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Pr="001029E5" w:rsidRDefault="00B32B3B" w:rsidP="00F8185F">
      <w:pPr>
        <w:pStyle w:val="Sinespaciado"/>
        <w:jc w:val="center"/>
        <w:rPr>
          <w:sz w:val="28"/>
          <w:szCs w:val="28"/>
        </w:rPr>
      </w:pPr>
      <w:r>
        <w:rPr>
          <w:noProof/>
          <w:lang w:eastAsia="es-CL"/>
        </w:rPr>
        <w:drawing>
          <wp:inline distT="0" distB="0" distL="0" distR="0" wp14:anchorId="2B0B6C50" wp14:editId="7046F035">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32B3B" w:rsidRPr="001029E5" w:rsidRDefault="00B32B3B"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7A7DEB" w:rsidRDefault="007A7DEB" w:rsidP="007A7DEB">
      <w:pPr>
        <w:spacing w:after="0" w:line="240" w:lineRule="auto"/>
        <w:jc w:val="center"/>
        <w:rPr>
          <w:rFonts w:ascii="Calibri" w:eastAsia="Calibri" w:hAnsi="Calibri" w:cs="Calibri"/>
          <w:b/>
          <w:sz w:val="24"/>
          <w:szCs w:val="24"/>
        </w:rPr>
      </w:pPr>
    </w:p>
    <w:p w:rsidR="00D22E71" w:rsidRDefault="00D22E71" w:rsidP="007A7DEB">
      <w:pPr>
        <w:spacing w:after="0" w:line="240" w:lineRule="auto"/>
        <w:jc w:val="center"/>
        <w:rPr>
          <w:rFonts w:ascii="Calibri" w:eastAsia="Calibri" w:hAnsi="Calibri" w:cs="Calibri"/>
          <w:b/>
          <w:sz w:val="24"/>
          <w:szCs w:val="24"/>
        </w:rPr>
      </w:pPr>
    </w:p>
    <w:p w:rsidR="004B4617" w:rsidRDefault="004B4617"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7A7DEB" w:rsidRPr="003652A1" w:rsidRDefault="003652A1" w:rsidP="007A7DEB">
      <w:pPr>
        <w:spacing w:after="0" w:line="240" w:lineRule="auto"/>
        <w:jc w:val="center"/>
        <w:rPr>
          <w:rFonts w:ascii="Calibri" w:eastAsia="Calibri" w:hAnsi="Calibri" w:cs="Times New Roman"/>
          <w:b/>
          <w:sz w:val="24"/>
          <w:szCs w:val="24"/>
        </w:rPr>
      </w:pPr>
      <w:r w:rsidRPr="003652A1">
        <w:rPr>
          <w:rFonts w:ascii="Calibri" w:eastAsia="Calibri" w:hAnsi="Calibri" w:cs="Times New Roman"/>
          <w:b/>
          <w:sz w:val="24"/>
          <w:szCs w:val="24"/>
        </w:rPr>
        <w:t>MALL PLAZA EGAÑA</w:t>
      </w:r>
    </w:p>
    <w:p w:rsidR="007A7DEB" w:rsidRDefault="007A7DEB" w:rsidP="007A7DEB">
      <w:pPr>
        <w:spacing w:after="0" w:line="240" w:lineRule="auto"/>
        <w:jc w:val="center"/>
        <w:rPr>
          <w:rFonts w:ascii="Calibri" w:eastAsia="Calibri" w:hAnsi="Calibri" w:cs="Calibri"/>
          <w:b/>
          <w:sz w:val="24"/>
          <w:szCs w:val="24"/>
        </w:rPr>
      </w:pPr>
    </w:p>
    <w:p w:rsidR="004B4617" w:rsidRPr="007A7DEB" w:rsidRDefault="004B4617" w:rsidP="007A7DEB">
      <w:pPr>
        <w:spacing w:after="0" w:line="240" w:lineRule="auto"/>
        <w:jc w:val="center"/>
        <w:rPr>
          <w:rFonts w:ascii="Calibri" w:eastAsia="Calibri" w:hAnsi="Calibri" w:cs="Calibri"/>
          <w:b/>
          <w:sz w:val="24"/>
          <w:szCs w:val="24"/>
        </w:rPr>
      </w:pPr>
    </w:p>
    <w:p w:rsidR="007A7DEB" w:rsidRPr="00144759"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144759">
        <w:rPr>
          <w:rFonts w:ascii="Calibri" w:eastAsia="Calibri" w:hAnsi="Calibri" w:cs="Times New Roman"/>
          <w:b/>
          <w:sz w:val="24"/>
          <w:szCs w:val="24"/>
        </w:rPr>
        <w:t>DFZ-</w:t>
      </w:r>
      <w:bookmarkEnd w:id="4"/>
      <w:bookmarkEnd w:id="5"/>
      <w:bookmarkEnd w:id="6"/>
      <w:bookmarkEnd w:id="7"/>
      <w:r w:rsidR="00144759" w:rsidRPr="00144759">
        <w:rPr>
          <w:rFonts w:ascii="Calibri" w:eastAsia="Calibri" w:hAnsi="Calibri" w:cs="Times New Roman"/>
          <w:b/>
          <w:sz w:val="24"/>
          <w:szCs w:val="24"/>
        </w:rPr>
        <w:t>2017</w:t>
      </w:r>
      <w:r w:rsidR="005933B2" w:rsidRPr="00144759">
        <w:rPr>
          <w:rFonts w:ascii="Calibri" w:eastAsia="Calibri" w:hAnsi="Calibri" w:cs="Times New Roman"/>
          <w:b/>
          <w:sz w:val="24"/>
          <w:szCs w:val="24"/>
        </w:rPr>
        <w:t>-</w:t>
      </w:r>
      <w:r w:rsidR="00144759" w:rsidRPr="00144759">
        <w:rPr>
          <w:rFonts w:ascii="Calibri" w:eastAsia="Calibri" w:hAnsi="Calibri" w:cs="Times New Roman"/>
          <w:b/>
          <w:sz w:val="24"/>
          <w:szCs w:val="24"/>
        </w:rPr>
        <w:t>452</w:t>
      </w:r>
      <w:r w:rsidR="005933B2" w:rsidRPr="00144759">
        <w:rPr>
          <w:rFonts w:ascii="Calibri" w:eastAsia="Calibri" w:hAnsi="Calibri" w:cs="Times New Roman"/>
          <w:b/>
          <w:sz w:val="24"/>
          <w:szCs w:val="24"/>
        </w:rPr>
        <w:t>-</w:t>
      </w:r>
      <w:r w:rsidR="00144759" w:rsidRPr="00144759">
        <w:rPr>
          <w:rFonts w:ascii="Calibri" w:eastAsia="Calibri" w:hAnsi="Calibri" w:cs="Times New Roman"/>
          <w:b/>
          <w:sz w:val="24"/>
          <w:szCs w:val="24"/>
        </w:rPr>
        <w:t>XIII</w:t>
      </w:r>
      <w:r w:rsidR="005933B2" w:rsidRPr="00144759">
        <w:rPr>
          <w:rFonts w:ascii="Calibri" w:eastAsia="Calibri" w:hAnsi="Calibri" w:cs="Times New Roman"/>
          <w:b/>
          <w:sz w:val="24"/>
          <w:szCs w:val="24"/>
        </w:rPr>
        <w:t>-RCA</w:t>
      </w:r>
      <w:r w:rsidRPr="00144759">
        <w:rPr>
          <w:rFonts w:ascii="Calibri" w:eastAsia="Calibri" w:hAnsi="Calibri" w:cs="Times New Roman"/>
          <w:b/>
          <w:sz w:val="24"/>
          <w:szCs w:val="24"/>
        </w:rPr>
        <w:t>-IA</w:t>
      </w:r>
    </w:p>
    <w:p w:rsidR="007A7DEB" w:rsidRDefault="007A7DEB" w:rsidP="007A7DEB">
      <w:pPr>
        <w:spacing w:after="0" w:line="240" w:lineRule="auto"/>
        <w:jc w:val="center"/>
        <w:rPr>
          <w:rFonts w:ascii="Calibri" w:eastAsia="Calibri" w:hAnsi="Calibri" w:cs="Times New Roman"/>
          <w:b/>
          <w:sz w:val="24"/>
          <w:szCs w:val="24"/>
        </w:rPr>
      </w:pPr>
    </w:p>
    <w:p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rsidTr="001C2BC9">
        <w:trPr>
          <w:trHeight w:val="567"/>
          <w:jc w:val="center"/>
        </w:trPr>
        <w:tc>
          <w:tcPr>
            <w:tcW w:w="1210"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3F3A85"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9B7C70"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C7A1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Claudia Pastore H." o:suggestedsigner2="Fiscalizador DFZ" issignatureline="t"/>
                </v:shape>
              </w:pic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3F3A85"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Andrea Villablanca</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792C72" w:rsidP="007A7DEB">
            <w:pPr>
              <w:spacing w:after="0" w:line="240" w:lineRule="auto"/>
              <w:jc w:val="center"/>
              <w:rPr>
                <w:rFonts w:ascii="Calibri" w:eastAsia="Calibri" w:hAnsi="Calibri" w:cs="Calibri"/>
                <w:noProof/>
                <w:sz w:val="18"/>
                <w:szCs w:val="18"/>
                <w:lang w:eastAsia="es-CL"/>
              </w:rPr>
            </w:pPr>
            <w:r>
              <w:rPr>
                <w:rFonts w:ascii="Calibri" w:eastAsia="Calibri" w:hAnsi="Calibri" w:cs="Calibri"/>
                <w:sz w:val="16"/>
                <w:szCs w:val="16"/>
              </w:rPr>
              <w:pict w14:anchorId="4A6E3731">
                <v:shape id="_x0000_i1028" type="#_x0000_t75" alt="Línea de firma de Microsoft Office..." style="width:114pt;height:56.25pt">
                  <v:imagedata r:id="rId10" o:title=""/>
                  <o:lock v:ext="edit" ungrouping="t" rotation="t" aspectratio="f" cropping="t" verticies="t" text="t" grouping="t"/>
                  <o:signatureline v:ext="edit" id="{E26CBF54-D386-4171-90E5-5C2FBF6ECAE3}" provid="{00000000-0000-0000-0000-000000000000}" o:suggestedsigner="Andrea Villablanca" o:suggestedsigner2="Fiscalizador DFZ" issignatureline="t"/>
                </v:shape>
              </w:pict>
            </w:r>
          </w:p>
        </w:tc>
      </w:tr>
      <w:tr w:rsidR="007A7DEB"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7A7DEB" w:rsidRPr="007A7DEB" w:rsidRDefault="000D3FB0"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w:t>
            </w:r>
          </w:p>
        </w:tc>
        <w:tc>
          <w:tcPr>
            <w:tcW w:w="2662" w:type="dxa"/>
            <w:tcBorders>
              <w:top w:val="single" w:sz="4" w:space="0" w:color="auto"/>
              <w:left w:val="single" w:sz="4" w:space="0" w:color="auto"/>
              <w:bottom w:val="single" w:sz="4" w:space="0" w:color="auto"/>
              <w:right w:val="single" w:sz="4" w:space="0" w:color="auto"/>
            </w:tcBorders>
            <w:vAlign w:val="center"/>
          </w:tcPr>
          <w:p w:rsidR="007A7DEB" w:rsidRPr="007A7DEB" w:rsidRDefault="009B7C70"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7FB7E42C">
                <v:shape id="_x0000_i1026" type="#_x0000_t75" alt="Línea de firma de Microsoft Office..." style="width:114pt;height:55.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Matías Tapia " o:suggestedsigner2="Fiscalizador DFZ" issignatureline="t"/>
                </v:shape>
              </w:pict>
            </w:r>
          </w:p>
        </w:tc>
      </w:tr>
    </w:tbl>
    <w:p w:rsidR="007A7DEB" w:rsidRPr="007A7DEB" w:rsidRDefault="007A7DEB" w:rsidP="007A7DEB">
      <w:pPr>
        <w:spacing w:after="0" w:line="240" w:lineRule="auto"/>
        <w:jc w:val="center"/>
        <w:rPr>
          <w:rFonts w:ascii="Calibri" w:eastAsia="Calibri" w:hAnsi="Calibri" w:cs="Times New Roman"/>
          <w:b/>
          <w:szCs w:val="28"/>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2"/>
          <w:type w:val="nextColumn"/>
          <w:pgSz w:w="12240" w:h="15840" w:code="1"/>
          <w:pgMar w:top="1134" w:right="1134" w:bottom="1134" w:left="1134" w:header="708" w:footer="708" w:gutter="0"/>
          <w:pgNumType w:start="1"/>
          <w:cols w:space="708"/>
          <w:titlePg/>
          <w:docGrid w:linePitch="360"/>
        </w:sectPr>
      </w:pPr>
    </w:p>
    <w:bookmarkStart w:id="8" w:name="_Toc449106078" w:displacedByCustomXml="next"/>
    <w:sdt>
      <w:sdtPr>
        <w:rPr>
          <w:lang w:val="es-ES"/>
        </w:rPr>
        <w:id w:val="-818871519"/>
        <w:docPartObj>
          <w:docPartGallery w:val="Table of Contents"/>
          <w:docPartUnique/>
        </w:docPartObj>
      </w:sdtPr>
      <w:sdtEndPr>
        <w:rPr>
          <w:bCs/>
        </w:rPr>
      </w:sdtEndPr>
      <w:sdtContent>
        <w:bookmarkEnd w:id="8" w:displacedByCustomXml="prev"/>
        <w:p w:rsidR="002D55D8"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477439439" w:history="1">
            <w:r w:rsidR="002D55D8" w:rsidRPr="00F03312">
              <w:rPr>
                <w:rStyle w:val="Hipervnculo"/>
                <w:rFonts w:ascii="Calibri" w:eastAsia="Calibri" w:hAnsi="Calibri" w:cs="Calibri"/>
                <w:b/>
                <w:noProof/>
                <w:lang w:val="es-ES"/>
              </w:rPr>
              <w:t>Contenido</w:t>
            </w:r>
            <w:r w:rsidR="002D55D8">
              <w:rPr>
                <w:noProof/>
                <w:webHidden/>
              </w:rPr>
              <w:tab/>
            </w:r>
            <w:r w:rsidR="002D55D8">
              <w:rPr>
                <w:noProof/>
                <w:webHidden/>
              </w:rPr>
              <w:fldChar w:fldCharType="begin"/>
            </w:r>
            <w:r w:rsidR="002D55D8">
              <w:rPr>
                <w:noProof/>
                <w:webHidden/>
              </w:rPr>
              <w:instrText xml:space="preserve"> PAGEREF _Toc477439439 \h </w:instrText>
            </w:r>
            <w:r w:rsidR="002D55D8">
              <w:rPr>
                <w:noProof/>
                <w:webHidden/>
              </w:rPr>
            </w:r>
            <w:r w:rsidR="002D55D8">
              <w:rPr>
                <w:noProof/>
                <w:webHidden/>
              </w:rPr>
              <w:fldChar w:fldCharType="separate"/>
            </w:r>
            <w:r w:rsidR="002D55D8">
              <w:rPr>
                <w:b/>
                <w:bCs/>
                <w:noProof/>
                <w:webHidden/>
                <w:lang w:val="es-ES"/>
              </w:rPr>
              <w:t>.</w:t>
            </w:r>
            <w:r w:rsidR="002D55D8">
              <w:rPr>
                <w:noProof/>
                <w:webHidden/>
              </w:rPr>
              <w:fldChar w:fldCharType="end"/>
            </w:r>
          </w:hyperlink>
        </w:p>
        <w:p w:rsidR="002D55D8" w:rsidRPr="002D55D8" w:rsidRDefault="009B7C70">
          <w:pPr>
            <w:pStyle w:val="TDC1"/>
            <w:tabs>
              <w:tab w:val="left" w:pos="440"/>
              <w:tab w:val="right" w:leader="dot" w:pos="9962"/>
            </w:tabs>
            <w:rPr>
              <w:rFonts w:eastAsiaTheme="minorEastAsia"/>
              <w:noProof/>
              <w:lang w:eastAsia="es-CL"/>
            </w:rPr>
          </w:pPr>
          <w:hyperlink w:anchor="_Toc477439440" w:history="1">
            <w:r w:rsidR="002D55D8" w:rsidRPr="002D55D8">
              <w:rPr>
                <w:rStyle w:val="Hipervnculo"/>
                <w:noProof/>
              </w:rPr>
              <w:t>1</w:t>
            </w:r>
            <w:r w:rsidR="002D55D8" w:rsidRPr="002D55D8">
              <w:rPr>
                <w:rFonts w:eastAsiaTheme="minorEastAsia"/>
                <w:noProof/>
                <w:lang w:eastAsia="es-CL"/>
              </w:rPr>
              <w:tab/>
            </w:r>
            <w:r w:rsidR="002D55D8" w:rsidRPr="002D55D8">
              <w:rPr>
                <w:rStyle w:val="Hipervnculo"/>
                <w:noProof/>
              </w:rPr>
              <w:t>RESUMEN</w:t>
            </w:r>
            <w:r w:rsidR="002D55D8" w:rsidRPr="002D55D8">
              <w:rPr>
                <w:noProof/>
                <w:webHidden/>
              </w:rPr>
              <w:tab/>
            </w:r>
            <w:r w:rsidR="002D55D8" w:rsidRPr="002D55D8">
              <w:rPr>
                <w:noProof/>
                <w:webHidden/>
              </w:rPr>
              <w:fldChar w:fldCharType="begin"/>
            </w:r>
            <w:r w:rsidR="002D55D8" w:rsidRPr="002D55D8">
              <w:rPr>
                <w:noProof/>
                <w:webHidden/>
              </w:rPr>
              <w:instrText xml:space="preserve"> PAGEREF _Toc477439440 \h </w:instrText>
            </w:r>
            <w:r w:rsidR="002D55D8" w:rsidRPr="002D55D8">
              <w:rPr>
                <w:noProof/>
                <w:webHidden/>
              </w:rPr>
            </w:r>
            <w:r w:rsidR="002D55D8" w:rsidRPr="002D55D8">
              <w:rPr>
                <w:noProof/>
                <w:webHidden/>
              </w:rPr>
              <w:fldChar w:fldCharType="separate"/>
            </w:r>
            <w:r w:rsidR="002D55D8" w:rsidRPr="002D55D8">
              <w:rPr>
                <w:noProof/>
                <w:webHidden/>
              </w:rPr>
              <w:t>3</w:t>
            </w:r>
            <w:r w:rsidR="002D55D8" w:rsidRPr="002D55D8">
              <w:rPr>
                <w:noProof/>
                <w:webHidden/>
              </w:rPr>
              <w:fldChar w:fldCharType="end"/>
            </w:r>
          </w:hyperlink>
        </w:p>
        <w:p w:rsidR="002D55D8" w:rsidRPr="002D55D8" w:rsidRDefault="009B7C70">
          <w:pPr>
            <w:pStyle w:val="TDC1"/>
            <w:tabs>
              <w:tab w:val="left" w:pos="440"/>
              <w:tab w:val="right" w:leader="dot" w:pos="9962"/>
            </w:tabs>
            <w:rPr>
              <w:rFonts w:eastAsiaTheme="minorEastAsia"/>
              <w:noProof/>
              <w:lang w:eastAsia="es-CL"/>
            </w:rPr>
          </w:pPr>
          <w:hyperlink w:anchor="_Toc477439441" w:history="1">
            <w:r w:rsidR="002D55D8" w:rsidRPr="002D55D8">
              <w:rPr>
                <w:rStyle w:val="Hipervnculo"/>
                <w:noProof/>
              </w:rPr>
              <w:t>2</w:t>
            </w:r>
            <w:r w:rsidR="002D55D8" w:rsidRPr="002D55D8">
              <w:rPr>
                <w:rFonts w:eastAsiaTheme="minorEastAsia"/>
                <w:noProof/>
                <w:lang w:eastAsia="es-CL"/>
              </w:rPr>
              <w:tab/>
            </w:r>
            <w:r w:rsidR="002D55D8" w:rsidRPr="002D55D8">
              <w:rPr>
                <w:rStyle w:val="Hipervnculo"/>
                <w:noProof/>
              </w:rPr>
              <w:t>IDENTIFICACIÓN DE LA UNIDAD FISCALIZABLE</w:t>
            </w:r>
            <w:r w:rsidR="002D55D8" w:rsidRPr="002D55D8">
              <w:rPr>
                <w:noProof/>
                <w:webHidden/>
              </w:rPr>
              <w:tab/>
            </w:r>
            <w:r w:rsidR="002D55D8" w:rsidRPr="002D55D8">
              <w:rPr>
                <w:noProof/>
                <w:webHidden/>
              </w:rPr>
              <w:fldChar w:fldCharType="begin"/>
            </w:r>
            <w:r w:rsidR="002D55D8" w:rsidRPr="002D55D8">
              <w:rPr>
                <w:noProof/>
                <w:webHidden/>
              </w:rPr>
              <w:instrText xml:space="preserve"> PAGEREF _Toc477439441 \h </w:instrText>
            </w:r>
            <w:r w:rsidR="002D55D8" w:rsidRPr="002D55D8">
              <w:rPr>
                <w:noProof/>
                <w:webHidden/>
              </w:rPr>
            </w:r>
            <w:r w:rsidR="002D55D8" w:rsidRPr="002D55D8">
              <w:rPr>
                <w:noProof/>
                <w:webHidden/>
              </w:rPr>
              <w:fldChar w:fldCharType="separate"/>
            </w:r>
            <w:r w:rsidR="002D55D8" w:rsidRPr="002D55D8">
              <w:rPr>
                <w:noProof/>
                <w:webHidden/>
              </w:rPr>
              <w:t>3</w:t>
            </w:r>
            <w:r w:rsidR="002D55D8" w:rsidRPr="002D55D8">
              <w:rPr>
                <w:noProof/>
                <w:webHidden/>
              </w:rPr>
              <w:fldChar w:fldCharType="end"/>
            </w:r>
          </w:hyperlink>
        </w:p>
        <w:p w:rsidR="002D55D8" w:rsidRPr="002D55D8" w:rsidRDefault="009B7C70">
          <w:pPr>
            <w:pStyle w:val="TDC2"/>
            <w:tabs>
              <w:tab w:val="left" w:pos="880"/>
              <w:tab w:val="right" w:leader="dot" w:pos="9962"/>
            </w:tabs>
            <w:rPr>
              <w:rFonts w:eastAsiaTheme="minorEastAsia"/>
              <w:noProof/>
              <w:lang w:eastAsia="es-CL"/>
            </w:rPr>
          </w:pPr>
          <w:hyperlink w:anchor="_Toc477439442" w:history="1">
            <w:r w:rsidR="002D55D8" w:rsidRPr="002D55D8">
              <w:rPr>
                <w:rStyle w:val="Hipervnculo"/>
                <w:noProof/>
              </w:rPr>
              <w:t>2.1</w:t>
            </w:r>
            <w:r w:rsidR="002D55D8" w:rsidRPr="002D55D8">
              <w:rPr>
                <w:rFonts w:eastAsiaTheme="minorEastAsia"/>
                <w:noProof/>
                <w:lang w:eastAsia="es-CL"/>
              </w:rPr>
              <w:tab/>
            </w:r>
            <w:r w:rsidR="002D55D8" w:rsidRPr="002D55D8">
              <w:rPr>
                <w:rStyle w:val="Hipervnculo"/>
                <w:noProof/>
              </w:rPr>
              <w:t>Antecedentes Generales</w:t>
            </w:r>
            <w:r w:rsidR="002D55D8" w:rsidRPr="002D55D8">
              <w:rPr>
                <w:noProof/>
                <w:webHidden/>
              </w:rPr>
              <w:tab/>
            </w:r>
            <w:r w:rsidR="002D55D8" w:rsidRPr="002D55D8">
              <w:rPr>
                <w:noProof/>
                <w:webHidden/>
              </w:rPr>
              <w:fldChar w:fldCharType="begin"/>
            </w:r>
            <w:r w:rsidR="002D55D8" w:rsidRPr="002D55D8">
              <w:rPr>
                <w:noProof/>
                <w:webHidden/>
              </w:rPr>
              <w:instrText xml:space="preserve"> PAGEREF _Toc477439442 \h </w:instrText>
            </w:r>
            <w:r w:rsidR="002D55D8" w:rsidRPr="002D55D8">
              <w:rPr>
                <w:noProof/>
                <w:webHidden/>
              </w:rPr>
            </w:r>
            <w:r w:rsidR="002D55D8" w:rsidRPr="002D55D8">
              <w:rPr>
                <w:noProof/>
                <w:webHidden/>
              </w:rPr>
              <w:fldChar w:fldCharType="separate"/>
            </w:r>
            <w:r w:rsidR="002D55D8" w:rsidRPr="002D55D8">
              <w:rPr>
                <w:noProof/>
                <w:webHidden/>
              </w:rPr>
              <w:t>3</w:t>
            </w:r>
            <w:r w:rsidR="002D55D8" w:rsidRPr="002D55D8">
              <w:rPr>
                <w:noProof/>
                <w:webHidden/>
              </w:rPr>
              <w:fldChar w:fldCharType="end"/>
            </w:r>
          </w:hyperlink>
        </w:p>
        <w:p w:rsidR="002D55D8" w:rsidRPr="002D55D8" w:rsidRDefault="009B7C70">
          <w:pPr>
            <w:pStyle w:val="TDC2"/>
            <w:tabs>
              <w:tab w:val="left" w:pos="880"/>
              <w:tab w:val="right" w:leader="dot" w:pos="9962"/>
            </w:tabs>
            <w:rPr>
              <w:rFonts w:eastAsiaTheme="minorEastAsia"/>
              <w:noProof/>
              <w:lang w:eastAsia="es-CL"/>
            </w:rPr>
          </w:pPr>
          <w:hyperlink w:anchor="_Toc477439443" w:history="1">
            <w:r w:rsidR="002D55D8" w:rsidRPr="002D55D8">
              <w:rPr>
                <w:rStyle w:val="Hipervnculo"/>
                <w:noProof/>
              </w:rPr>
              <w:t>2.2</w:t>
            </w:r>
            <w:r w:rsidR="002D55D8" w:rsidRPr="002D55D8">
              <w:rPr>
                <w:rFonts w:eastAsiaTheme="minorEastAsia"/>
                <w:noProof/>
                <w:lang w:eastAsia="es-CL"/>
              </w:rPr>
              <w:tab/>
            </w:r>
            <w:r w:rsidR="002D55D8" w:rsidRPr="002D55D8">
              <w:rPr>
                <w:rStyle w:val="Hipervnculo"/>
                <w:noProof/>
              </w:rPr>
              <w:t>Ubicación y Layout</w:t>
            </w:r>
            <w:r w:rsidR="002D55D8" w:rsidRPr="002D55D8">
              <w:rPr>
                <w:noProof/>
                <w:webHidden/>
              </w:rPr>
              <w:tab/>
            </w:r>
            <w:r w:rsidR="002D55D8" w:rsidRPr="002D55D8">
              <w:rPr>
                <w:noProof/>
                <w:webHidden/>
              </w:rPr>
              <w:fldChar w:fldCharType="begin"/>
            </w:r>
            <w:r w:rsidR="002D55D8" w:rsidRPr="002D55D8">
              <w:rPr>
                <w:noProof/>
                <w:webHidden/>
              </w:rPr>
              <w:instrText xml:space="preserve"> PAGEREF _Toc477439443 \h </w:instrText>
            </w:r>
            <w:r w:rsidR="002D55D8" w:rsidRPr="002D55D8">
              <w:rPr>
                <w:noProof/>
                <w:webHidden/>
              </w:rPr>
            </w:r>
            <w:r w:rsidR="002D55D8" w:rsidRPr="002D55D8">
              <w:rPr>
                <w:noProof/>
                <w:webHidden/>
              </w:rPr>
              <w:fldChar w:fldCharType="separate"/>
            </w:r>
            <w:r w:rsidR="002D55D8" w:rsidRPr="002D55D8">
              <w:rPr>
                <w:noProof/>
                <w:webHidden/>
              </w:rPr>
              <w:t>4</w:t>
            </w:r>
            <w:r w:rsidR="002D55D8" w:rsidRPr="002D55D8">
              <w:rPr>
                <w:noProof/>
                <w:webHidden/>
              </w:rPr>
              <w:fldChar w:fldCharType="end"/>
            </w:r>
          </w:hyperlink>
        </w:p>
        <w:p w:rsidR="002D55D8" w:rsidRPr="002D55D8" w:rsidRDefault="009B7C70">
          <w:pPr>
            <w:pStyle w:val="TDC1"/>
            <w:tabs>
              <w:tab w:val="left" w:pos="440"/>
              <w:tab w:val="right" w:leader="dot" w:pos="9962"/>
            </w:tabs>
            <w:rPr>
              <w:rFonts w:eastAsiaTheme="minorEastAsia"/>
              <w:noProof/>
              <w:lang w:eastAsia="es-CL"/>
            </w:rPr>
          </w:pPr>
          <w:hyperlink w:anchor="_Toc477439444" w:history="1">
            <w:r w:rsidR="002D55D8" w:rsidRPr="002D55D8">
              <w:rPr>
                <w:rStyle w:val="Hipervnculo"/>
                <w:noProof/>
              </w:rPr>
              <w:t>3</w:t>
            </w:r>
            <w:r w:rsidR="002D55D8" w:rsidRPr="002D55D8">
              <w:rPr>
                <w:rFonts w:eastAsiaTheme="minorEastAsia"/>
                <w:noProof/>
                <w:lang w:eastAsia="es-CL"/>
              </w:rPr>
              <w:tab/>
            </w:r>
            <w:r w:rsidR="002D55D8" w:rsidRPr="002D55D8">
              <w:rPr>
                <w:rStyle w:val="Hipervnculo"/>
                <w:noProof/>
              </w:rPr>
              <w:t>INSTRUMENTOS DE CARÁCTER AMBIENTAL FISCALIZADOS</w:t>
            </w:r>
            <w:r w:rsidR="002D55D8" w:rsidRPr="002D55D8">
              <w:rPr>
                <w:noProof/>
                <w:webHidden/>
              </w:rPr>
              <w:tab/>
            </w:r>
            <w:r w:rsidR="002D55D8" w:rsidRPr="002D55D8">
              <w:rPr>
                <w:noProof/>
                <w:webHidden/>
              </w:rPr>
              <w:fldChar w:fldCharType="begin"/>
            </w:r>
            <w:r w:rsidR="002D55D8" w:rsidRPr="002D55D8">
              <w:rPr>
                <w:noProof/>
                <w:webHidden/>
              </w:rPr>
              <w:instrText xml:space="preserve"> PAGEREF _Toc477439444 \h </w:instrText>
            </w:r>
            <w:r w:rsidR="002D55D8" w:rsidRPr="002D55D8">
              <w:rPr>
                <w:noProof/>
                <w:webHidden/>
              </w:rPr>
            </w:r>
            <w:r w:rsidR="002D55D8" w:rsidRPr="002D55D8">
              <w:rPr>
                <w:noProof/>
                <w:webHidden/>
              </w:rPr>
              <w:fldChar w:fldCharType="separate"/>
            </w:r>
            <w:r w:rsidR="002D55D8" w:rsidRPr="002D55D8">
              <w:rPr>
                <w:noProof/>
                <w:webHidden/>
              </w:rPr>
              <w:t>6</w:t>
            </w:r>
            <w:r w:rsidR="002D55D8" w:rsidRPr="002D55D8">
              <w:rPr>
                <w:noProof/>
                <w:webHidden/>
              </w:rPr>
              <w:fldChar w:fldCharType="end"/>
            </w:r>
          </w:hyperlink>
        </w:p>
        <w:p w:rsidR="002D55D8" w:rsidRPr="002D55D8" w:rsidRDefault="009B7C70">
          <w:pPr>
            <w:pStyle w:val="TDC1"/>
            <w:tabs>
              <w:tab w:val="left" w:pos="440"/>
              <w:tab w:val="right" w:leader="dot" w:pos="9962"/>
            </w:tabs>
            <w:rPr>
              <w:rFonts w:eastAsiaTheme="minorEastAsia"/>
              <w:noProof/>
              <w:lang w:eastAsia="es-CL"/>
            </w:rPr>
          </w:pPr>
          <w:hyperlink w:anchor="_Toc477439445" w:history="1">
            <w:r w:rsidR="002D55D8" w:rsidRPr="002D55D8">
              <w:rPr>
                <w:rStyle w:val="Hipervnculo"/>
                <w:noProof/>
              </w:rPr>
              <w:t>4</w:t>
            </w:r>
            <w:r w:rsidR="002D55D8" w:rsidRPr="002D55D8">
              <w:rPr>
                <w:rFonts w:eastAsiaTheme="minorEastAsia"/>
                <w:noProof/>
                <w:lang w:eastAsia="es-CL"/>
              </w:rPr>
              <w:tab/>
            </w:r>
            <w:r w:rsidR="002D55D8" w:rsidRPr="002D55D8">
              <w:rPr>
                <w:rStyle w:val="Hipervnculo"/>
                <w:noProof/>
              </w:rPr>
              <w:t>ANTECEDENTES DE LA ACTIVIDAD DE FISCALIZACIÓN</w:t>
            </w:r>
            <w:r w:rsidR="002D55D8" w:rsidRPr="002D55D8">
              <w:rPr>
                <w:noProof/>
                <w:webHidden/>
              </w:rPr>
              <w:tab/>
            </w:r>
            <w:r w:rsidR="002D55D8" w:rsidRPr="002D55D8">
              <w:rPr>
                <w:noProof/>
                <w:webHidden/>
              </w:rPr>
              <w:fldChar w:fldCharType="begin"/>
            </w:r>
            <w:r w:rsidR="002D55D8" w:rsidRPr="002D55D8">
              <w:rPr>
                <w:noProof/>
                <w:webHidden/>
              </w:rPr>
              <w:instrText xml:space="preserve"> PAGEREF _Toc477439445 \h </w:instrText>
            </w:r>
            <w:r w:rsidR="002D55D8" w:rsidRPr="002D55D8">
              <w:rPr>
                <w:noProof/>
                <w:webHidden/>
              </w:rPr>
            </w:r>
            <w:r w:rsidR="002D55D8" w:rsidRPr="002D55D8">
              <w:rPr>
                <w:noProof/>
                <w:webHidden/>
              </w:rPr>
              <w:fldChar w:fldCharType="separate"/>
            </w:r>
            <w:r w:rsidR="002D55D8" w:rsidRPr="002D55D8">
              <w:rPr>
                <w:noProof/>
                <w:webHidden/>
              </w:rPr>
              <w:t>6</w:t>
            </w:r>
            <w:r w:rsidR="002D55D8" w:rsidRPr="002D55D8">
              <w:rPr>
                <w:noProof/>
                <w:webHidden/>
              </w:rPr>
              <w:fldChar w:fldCharType="end"/>
            </w:r>
          </w:hyperlink>
        </w:p>
        <w:p w:rsidR="002D55D8" w:rsidRPr="002D55D8" w:rsidRDefault="009B7C70">
          <w:pPr>
            <w:pStyle w:val="TDC2"/>
            <w:tabs>
              <w:tab w:val="left" w:pos="880"/>
              <w:tab w:val="right" w:leader="dot" w:pos="9962"/>
            </w:tabs>
            <w:rPr>
              <w:rFonts w:eastAsiaTheme="minorEastAsia"/>
              <w:noProof/>
              <w:lang w:eastAsia="es-CL"/>
            </w:rPr>
          </w:pPr>
          <w:hyperlink w:anchor="_Toc477439446" w:history="1">
            <w:r w:rsidR="002D55D8" w:rsidRPr="002D55D8">
              <w:rPr>
                <w:rStyle w:val="Hipervnculo"/>
                <w:noProof/>
              </w:rPr>
              <w:t>4.1</w:t>
            </w:r>
            <w:r w:rsidR="002D55D8" w:rsidRPr="002D55D8">
              <w:rPr>
                <w:rFonts w:eastAsiaTheme="minorEastAsia"/>
                <w:noProof/>
                <w:lang w:eastAsia="es-CL"/>
              </w:rPr>
              <w:tab/>
            </w:r>
            <w:r w:rsidR="002D55D8" w:rsidRPr="002D55D8">
              <w:rPr>
                <w:rStyle w:val="Hipervnculo"/>
                <w:noProof/>
              </w:rPr>
              <w:t>Motivo de la Actividad de Fiscalización</w:t>
            </w:r>
            <w:r w:rsidR="002D55D8" w:rsidRPr="002D55D8">
              <w:rPr>
                <w:noProof/>
                <w:webHidden/>
              </w:rPr>
              <w:tab/>
            </w:r>
            <w:r w:rsidR="002D55D8" w:rsidRPr="002D55D8">
              <w:rPr>
                <w:noProof/>
                <w:webHidden/>
              </w:rPr>
              <w:fldChar w:fldCharType="begin"/>
            </w:r>
            <w:r w:rsidR="002D55D8" w:rsidRPr="002D55D8">
              <w:rPr>
                <w:noProof/>
                <w:webHidden/>
              </w:rPr>
              <w:instrText xml:space="preserve"> PAGEREF _Toc477439446 \h </w:instrText>
            </w:r>
            <w:r w:rsidR="002D55D8" w:rsidRPr="002D55D8">
              <w:rPr>
                <w:noProof/>
                <w:webHidden/>
              </w:rPr>
            </w:r>
            <w:r w:rsidR="002D55D8" w:rsidRPr="002D55D8">
              <w:rPr>
                <w:noProof/>
                <w:webHidden/>
              </w:rPr>
              <w:fldChar w:fldCharType="separate"/>
            </w:r>
            <w:r w:rsidR="002D55D8" w:rsidRPr="002D55D8">
              <w:rPr>
                <w:noProof/>
                <w:webHidden/>
              </w:rPr>
              <w:t>6</w:t>
            </w:r>
            <w:r w:rsidR="002D55D8" w:rsidRPr="002D55D8">
              <w:rPr>
                <w:noProof/>
                <w:webHidden/>
              </w:rPr>
              <w:fldChar w:fldCharType="end"/>
            </w:r>
          </w:hyperlink>
        </w:p>
        <w:p w:rsidR="002D55D8" w:rsidRPr="002D55D8" w:rsidRDefault="009B7C70">
          <w:pPr>
            <w:pStyle w:val="TDC2"/>
            <w:tabs>
              <w:tab w:val="left" w:pos="880"/>
              <w:tab w:val="right" w:leader="dot" w:pos="9962"/>
            </w:tabs>
            <w:rPr>
              <w:rFonts w:eastAsiaTheme="minorEastAsia"/>
              <w:noProof/>
              <w:lang w:eastAsia="es-CL"/>
            </w:rPr>
          </w:pPr>
          <w:hyperlink w:anchor="_Toc477439447" w:history="1">
            <w:r w:rsidR="002D55D8" w:rsidRPr="002D55D8">
              <w:rPr>
                <w:rStyle w:val="Hipervnculo"/>
                <w:noProof/>
              </w:rPr>
              <w:t>4.2</w:t>
            </w:r>
            <w:r w:rsidR="002D55D8" w:rsidRPr="002D55D8">
              <w:rPr>
                <w:rFonts w:eastAsiaTheme="minorEastAsia"/>
                <w:noProof/>
                <w:lang w:eastAsia="es-CL"/>
              </w:rPr>
              <w:tab/>
            </w:r>
            <w:r w:rsidR="002D55D8" w:rsidRPr="002D55D8">
              <w:rPr>
                <w:rStyle w:val="Hipervnculo"/>
                <w:noProof/>
              </w:rPr>
              <w:t>Materia Específica Objeto de la Fiscalización Ambiental</w:t>
            </w:r>
            <w:r w:rsidR="002D55D8" w:rsidRPr="002D55D8">
              <w:rPr>
                <w:noProof/>
                <w:webHidden/>
              </w:rPr>
              <w:tab/>
            </w:r>
            <w:r w:rsidR="002D55D8" w:rsidRPr="002D55D8">
              <w:rPr>
                <w:noProof/>
                <w:webHidden/>
              </w:rPr>
              <w:fldChar w:fldCharType="begin"/>
            </w:r>
            <w:r w:rsidR="002D55D8" w:rsidRPr="002D55D8">
              <w:rPr>
                <w:noProof/>
                <w:webHidden/>
              </w:rPr>
              <w:instrText xml:space="preserve"> PAGEREF _Toc477439447 \h </w:instrText>
            </w:r>
            <w:r w:rsidR="002D55D8" w:rsidRPr="002D55D8">
              <w:rPr>
                <w:noProof/>
                <w:webHidden/>
              </w:rPr>
            </w:r>
            <w:r w:rsidR="002D55D8" w:rsidRPr="002D55D8">
              <w:rPr>
                <w:noProof/>
                <w:webHidden/>
              </w:rPr>
              <w:fldChar w:fldCharType="separate"/>
            </w:r>
            <w:r w:rsidR="002D55D8" w:rsidRPr="002D55D8">
              <w:rPr>
                <w:noProof/>
                <w:webHidden/>
              </w:rPr>
              <w:t>6</w:t>
            </w:r>
            <w:r w:rsidR="002D55D8" w:rsidRPr="002D55D8">
              <w:rPr>
                <w:noProof/>
                <w:webHidden/>
              </w:rPr>
              <w:fldChar w:fldCharType="end"/>
            </w:r>
          </w:hyperlink>
        </w:p>
        <w:p w:rsidR="002D55D8" w:rsidRPr="002D55D8" w:rsidRDefault="009B7C70">
          <w:pPr>
            <w:pStyle w:val="TDC2"/>
            <w:tabs>
              <w:tab w:val="left" w:pos="880"/>
              <w:tab w:val="right" w:leader="dot" w:pos="9962"/>
            </w:tabs>
            <w:rPr>
              <w:rFonts w:eastAsiaTheme="minorEastAsia"/>
              <w:noProof/>
              <w:lang w:eastAsia="es-CL"/>
            </w:rPr>
          </w:pPr>
          <w:hyperlink w:anchor="_Toc477439448" w:history="1">
            <w:r w:rsidR="002D55D8" w:rsidRPr="002D55D8">
              <w:rPr>
                <w:rStyle w:val="Hipervnculo"/>
                <w:noProof/>
              </w:rPr>
              <w:t>4.3</w:t>
            </w:r>
            <w:r w:rsidR="002D55D8" w:rsidRPr="002D55D8">
              <w:rPr>
                <w:rFonts w:eastAsiaTheme="minorEastAsia"/>
                <w:noProof/>
                <w:lang w:eastAsia="es-CL"/>
              </w:rPr>
              <w:tab/>
            </w:r>
            <w:r w:rsidR="002D55D8" w:rsidRPr="002D55D8">
              <w:rPr>
                <w:rStyle w:val="Hipervnculo"/>
                <w:noProof/>
              </w:rPr>
              <w:t>Aspectos relativos a la ejecución de la Inspección Ambiental</w:t>
            </w:r>
            <w:r w:rsidR="002D55D8" w:rsidRPr="002D55D8">
              <w:rPr>
                <w:noProof/>
                <w:webHidden/>
              </w:rPr>
              <w:tab/>
            </w:r>
            <w:r w:rsidR="002D55D8" w:rsidRPr="002D55D8">
              <w:rPr>
                <w:noProof/>
                <w:webHidden/>
              </w:rPr>
              <w:fldChar w:fldCharType="begin"/>
            </w:r>
            <w:r w:rsidR="002D55D8" w:rsidRPr="002D55D8">
              <w:rPr>
                <w:noProof/>
                <w:webHidden/>
              </w:rPr>
              <w:instrText xml:space="preserve"> PAGEREF _Toc477439448 \h </w:instrText>
            </w:r>
            <w:r w:rsidR="002D55D8" w:rsidRPr="002D55D8">
              <w:rPr>
                <w:noProof/>
                <w:webHidden/>
              </w:rPr>
            </w:r>
            <w:r w:rsidR="002D55D8" w:rsidRPr="002D55D8">
              <w:rPr>
                <w:noProof/>
                <w:webHidden/>
              </w:rPr>
              <w:fldChar w:fldCharType="separate"/>
            </w:r>
            <w:r w:rsidR="002D55D8" w:rsidRPr="002D55D8">
              <w:rPr>
                <w:noProof/>
                <w:webHidden/>
              </w:rPr>
              <w:t>6</w:t>
            </w:r>
            <w:r w:rsidR="002D55D8" w:rsidRPr="002D55D8">
              <w:rPr>
                <w:noProof/>
                <w:webHidden/>
              </w:rPr>
              <w:fldChar w:fldCharType="end"/>
            </w:r>
          </w:hyperlink>
        </w:p>
        <w:p w:rsidR="002D55D8" w:rsidRPr="002D55D8" w:rsidRDefault="009B7C70">
          <w:pPr>
            <w:pStyle w:val="TDC3"/>
            <w:rPr>
              <w:rFonts w:asciiTheme="minorHAnsi" w:eastAsiaTheme="minorEastAsia" w:hAnsiTheme="minorHAnsi" w:cstheme="minorBidi"/>
              <w:b w:val="0"/>
              <w:bCs w:val="0"/>
              <w:lang w:eastAsia="es-CL"/>
            </w:rPr>
          </w:pPr>
          <w:hyperlink w:anchor="_Toc477439449" w:history="1">
            <w:r w:rsidR="002D55D8" w:rsidRPr="002D55D8">
              <w:rPr>
                <w:rStyle w:val="Hipervnculo"/>
                <w:b w:val="0"/>
              </w:rPr>
              <w:t>4.3.1</w:t>
            </w:r>
            <w:r w:rsidR="002D55D8" w:rsidRPr="002D55D8">
              <w:rPr>
                <w:rFonts w:asciiTheme="minorHAnsi" w:eastAsiaTheme="minorEastAsia" w:hAnsiTheme="minorHAnsi" w:cstheme="minorBidi"/>
                <w:b w:val="0"/>
                <w:bCs w:val="0"/>
                <w:lang w:eastAsia="es-CL"/>
              </w:rPr>
              <w:tab/>
            </w:r>
            <w:r w:rsidR="002D55D8" w:rsidRPr="002D55D8">
              <w:rPr>
                <w:rStyle w:val="Hipervnculo"/>
                <w:b w:val="0"/>
              </w:rPr>
              <w:t>Ejecución de la inspección</w:t>
            </w:r>
            <w:r w:rsidR="002D55D8" w:rsidRPr="002D55D8">
              <w:rPr>
                <w:b w:val="0"/>
                <w:webHidden/>
              </w:rPr>
              <w:tab/>
            </w:r>
            <w:r w:rsidR="002D55D8" w:rsidRPr="002D55D8">
              <w:rPr>
                <w:b w:val="0"/>
                <w:webHidden/>
              </w:rPr>
              <w:fldChar w:fldCharType="begin"/>
            </w:r>
            <w:r w:rsidR="002D55D8" w:rsidRPr="002D55D8">
              <w:rPr>
                <w:b w:val="0"/>
                <w:webHidden/>
              </w:rPr>
              <w:instrText xml:space="preserve"> PAGEREF _Toc477439449 \h </w:instrText>
            </w:r>
            <w:r w:rsidR="002D55D8" w:rsidRPr="002D55D8">
              <w:rPr>
                <w:b w:val="0"/>
                <w:webHidden/>
              </w:rPr>
            </w:r>
            <w:r w:rsidR="002D55D8" w:rsidRPr="002D55D8">
              <w:rPr>
                <w:b w:val="0"/>
                <w:webHidden/>
              </w:rPr>
              <w:fldChar w:fldCharType="separate"/>
            </w:r>
            <w:r w:rsidR="002D55D8" w:rsidRPr="002D55D8">
              <w:rPr>
                <w:b w:val="0"/>
                <w:webHidden/>
              </w:rPr>
              <w:t>6</w:t>
            </w:r>
            <w:r w:rsidR="002D55D8" w:rsidRPr="002D55D8">
              <w:rPr>
                <w:b w:val="0"/>
                <w:webHidden/>
              </w:rPr>
              <w:fldChar w:fldCharType="end"/>
            </w:r>
          </w:hyperlink>
        </w:p>
        <w:p w:rsidR="002D55D8" w:rsidRPr="002D55D8" w:rsidRDefault="009B7C70">
          <w:pPr>
            <w:pStyle w:val="TDC3"/>
            <w:rPr>
              <w:rFonts w:asciiTheme="minorHAnsi" w:eastAsiaTheme="minorEastAsia" w:hAnsiTheme="minorHAnsi" w:cstheme="minorBidi"/>
              <w:b w:val="0"/>
              <w:bCs w:val="0"/>
              <w:lang w:eastAsia="es-CL"/>
            </w:rPr>
          </w:pPr>
          <w:hyperlink w:anchor="_Toc477439450" w:history="1">
            <w:r w:rsidR="002D55D8" w:rsidRPr="002D55D8">
              <w:rPr>
                <w:rStyle w:val="Hipervnculo"/>
                <w:b w:val="0"/>
              </w:rPr>
              <w:t>4.3.2</w:t>
            </w:r>
            <w:r w:rsidR="002D55D8" w:rsidRPr="002D55D8">
              <w:rPr>
                <w:rFonts w:asciiTheme="minorHAnsi" w:eastAsiaTheme="minorEastAsia" w:hAnsiTheme="minorHAnsi" w:cstheme="minorBidi"/>
                <w:b w:val="0"/>
                <w:bCs w:val="0"/>
                <w:lang w:eastAsia="es-CL"/>
              </w:rPr>
              <w:tab/>
            </w:r>
            <w:r w:rsidR="002D55D8" w:rsidRPr="002D55D8">
              <w:rPr>
                <w:rStyle w:val="Hipervnculo"/>
                <w:b w:val="0"/>
              </w:rPr>
              <w:t>Detalle del Recorrido de la Inspección</w:t>
            </w:r>
            <w:r w:rsidR="002D55D8" w:rsidRPr="002D55D8">
              <w:rPr>
                <w:b w:val="0"/>
                <w:webHidden/>
              </w:rPr>
              <w:tab/>
            </w:r>
            <w:r w:rsidR="002D55D8" w:rsidRPr="002D55D8">
              <w:rPr>
                <w:b w:val="0"/>
                <w:webHidden/>
              </w:rPr>
              <w:fldChar w:fldCharType="begin"/>
            </w:r>
            <w:r w:rsidR="002D55D8" w:rsidRPr="002D55D8">
              <w:rPr>
                <w:b w:val="0"/>
                <w:webHidden/>
              </w:rPr>
              <w:instrText xml:space="preserve"> PAGEREF _Toc477439450 \h </w:instrText>
            </w:r>
            <w:r w:rsidR="002D55D8" w:rsidRPr="002D55D8">
              <w:rPr>
                <w:b w:val="0"/>
                <w:webHidden/>
              </w:rPr>
            </w:r>
            <w:r w:rsidR="002D55D8" w:rsidRPr="002D55D8">
              <w:rPr>
                <w:b w:val="0"/>
                <w:webHidden/>
              </w:rPr>
              <w:fldChar w:fldCharType="separate"/>
            </w:r>
            <w:r w:rsidR="002D55D8" w:rsidRPr="002D55D8">
              <w:rPr>
                <w:b w:val="0"/>
                <w:webHidden/>
              </w:rPr>
              <w:t>7</w:t>
            </w:r>
            <w:r w:rsidR="002D55D8" w:rsidRPr="002D55D8">
              <w:rPr>
                <w:b w:val="0"/>
                <w:webHidden/>
              </w:rPr>
              <w:fldChar w:fldCharType="end"/>
            </w:r>
          </w:hyperlink>
        </w:p>
        <w:p w:rsidR="002D55D8" w:rsidRPr="002D55D8" w:rsidRDefault="009B7C70">
          <w:pPr>
            <w:pStyle w:val="TDC2"/>
            <w:tabs>
              <w:tab w:val="left" w:pos="880"/>
              <w:tab w:val="right" w:leader="dot" w:pos="9962"/>
            </w:tabs>
            <w:rPr>
              <w:rFonts w:eastAsiaTheme="minorEastAsia"/>
              <w:noProof/>
              <w:lang w:eastAsia="es-CL"/>
            </w:rPr>
          </w:pPr>
          <w:hyperlink w:anchor="_Toc477439451" w:history="1">
            <w:r w:rsidR="002D55D8" w:rsidRPr="002D55D8">
              <w:rPr>
                <w:rStyle w:val="Hipervnculo"/>
                <w:noProof/>
              </w:rPr>
              <w:t>4.4</w:t>
            </w:r>
            <w:r w:rsidR="002D55D8" w:rsidRPr="002D55D8">
              <w:rPr>
                <w:rFonts w:eastAsiaTheme="minorEastAsia"/>
                <w:noProof/>
                <w:lang w:eastAsia="es-CL"/>
              </w:rPr>
              <w:tab/>
            </w:r>
            <w:r w:rsidR="002D55D8" w:rsidRPr="002D55D8">
              <w:rPr>
                <w:rStyle w:val="Hipervnculo"/>
                <w:noProof/>
              </w:rPr>
              <w:t>Revisión Documental</w:t>
            </w:r>
            <w:r w:rsidR="002D55D8" w:rsidRPr="002D55D8">
              <w:rPr>
                <w:noProof/>
                <w:webHidden/>
              </w:rPr>
              <w:tab/>
            </w:r>
            <w:r w:rsidR="002D55D8" w:rsidRPr="002D55D8">
              <w:rPr>
                <w:noProof/>
                <w:webHidden/>
              </w:rPr>
              <w:fldChar w:fldCharType="begin"/>
            </w:r>
            <w:r w:rsidR="002D55D8" w:rsidRPr="002D55D8">
              <w:rPr>
                <w:noProof/>
                <w:webHidden/>
              </w:rPr>
              <w:instrText xml:space="preserve"> PAGEREF _Toc477439451 \h </w:instrText>
            </w:r>
            <w:r w:rsidR="002D55D8" w:rsidRPr="002D55D8">
              <w:rPr>
                <w:noProof/>
                <w:webHidden/>
              </w:rPr>
            </w:r>
            <w:r w:rsidR="002D55D8" w:rsidRPr="002D55D8">
              <w:rPr>
                <w:noProof/>
                <w:webHidden/>
              </w:rPr>
              <w:fldChar w:fldCharType="separate"/>
            </w:r>
            <w:r w:rsidR="002D55D8" w:rsidRPr="002D55D8">
              <w:rPr>
                <w:noProof/>
                <w:webHidden/>
              </w:rPr>
              <w:t>8</w:t>
            </w:r>
            <w:r w:rsidR="002D55D8" w:rsidRPr="002D55D8">
              <w:rPr>
                <w:noProof/>
                <w:webHidden/>
              </w:rPr>
              <w:fldChar w:fldCharType="end"/>
            </w:r>
          </w:hyperlink>
        </w:p>
        <w:p w:rsidR="002D55D8" w:rsidRPr="002D55D8" w:rsidRDefault="009B7C70">
          <w:pPr>
            <w:pStyle w:val="TDC3"/>
            <w:rPr>
              <w:rFonts w:asciiTheme="minorHAnsi" w:eastAsiaTheme="minorEastAsia" w:hAnsiTheme="minorHAnsi" w:cstheme="minorBidi"/>
              <w:b w:val="0"/>
              <w:bCs w:val="0"/>
              <w:lang w:eastAsia="es-CL"/>
            </w:rPr>
          </w:pPr>
          <w:hyperlink w:anchor="_Toc477439452" w:history="1">
            <w:r w:rsidR="002D55D8" w:rsidRPr="002D55D8">
              <w:rPr>
                <w:rStyle w:val="Hipervnculo"/>
                <w:b w:val="0"/>
              </w:rPr>
              <w:t>4.4.1</w:t>
            </w:r>
            <w:r w:rsidR="002D55D8" w:rsidRPr="002D55D8">
              <w:rPr>
                <w:rFonts w:asciiTheme="minorHAnsi" w:eastAsiaTheme="minorEastAsia" w:hAnsiTheme="minorHAnsi" w:cstheme="minorBidi"/>
                <w:b w:val="0"/>
                <w:bCs w:val="0"/>
                <w:lang w:eastAsia="es-CL"/>
              </w:rPr>
              <w:tab/>
            </w:r>
            <w:r w:rsidR="002D55D8" w:rsidRPr="002D55D8">
              <w:rPr>
                <w:rStyle w:val="Hipervnculo"/>
                <w:b w:val="0"/>
              </w:rPr>
              <w:t>Documentos Revisados</w:t>
            </w:r>
            <w:r w:rsidR="002D55D8" w:rsidRPr="002D55D8">
              <w:rPr>
                <w:b w:val="0"/>
                <w:webHidden/>
              </w:rPr>
              <w:tab/>
            </w:r>
            <w:r w:rsidR="002D55D8" w:rsidRPr="002D55D8">
              <w:rPr>
                <w:b w:val="0"/>
                <w:webHidden/>
              </w:rPr>
              <w:fldChar w:fldCharType="begin"/>
            </w:r>
            <w:r w:rsidR="002D55D8" w:rsidRPr="002D55D8">
              <w:rPr>
                <w:b w:val="0"/>
                <w:webHidden/>
              </w:rPr>
              <w:instrText xml:space="preserve"> PAGEREF _Toc477439452 \h </w:instrText>
            </w:r>
            <w:r w:rsidR="002D55D8" w:rsidRPr="002D55D8">
              <w:rPr>
                <w:b w:val="0"/>
                <w:webHidden/>
              </w:rPr>
            </w:r>
            <w:r w:rsidR="002D55D8" w:rsidRPr="002D55D8">
              <w:rPr>
                <w:b w:val="0"/>
                <w:webHidden/>
              </w:rPr>
              <w:fldChar w:fldCharType="separate"/>
            </w:r>
            <w:r w:rsidR="002D55D8" w:rsidRPr="002D55D8">
              <w:rPr>
                <w:b w:val="0"/>
                <w:webHidden/>
              </w:rPr>
              <w:t>8</w:t>
            </w:r>
            <w:r w:rsidR="002D55D8" w:rsidRPr="002D55D8">
              <w:rPr>
                <w:b w:val="0"/>
                <w:webHidden/>
              </w:rPr>
              <w:fldChar w:fldCharType="end"/>
            </w:r>
          </w:hyperlink>
        </w:p>
        <w:p w:rsidR="002D55D8" w:rsidRDefault="009B7C70">
          <w:pPr>
            <w:pStyle w:val="TDC1"/>
            <w:tabs>
              <w:tab w:val="left" w:pos="440"/>
              <w:tab w:val="right" w:leader="dot" w:pos="9962"/>
            </w:tabs>
            <w:rPr>
              <w:rFonts w:eastAsiaTheme="minorEastAsia"/>
              <w:noProof/>
              <w:lang w:eastAsia="es-CL"/>
            </w:rPr>
          </w:pPr>
          <w:hyperlink w:anchor="_Toc477439453" w:history="1">
            <w:r w:rsidR="002D55D8" w:rsidRPr="00F03312">
              <w:rPr>
                <w:rStyle w:val="Hipervnculo"/>
                <w:noProof/>
              </w:rPr>
              <w:t>5</w:t>
            </w:r>
            <w:r w:rsidR="002D55D8">
              <w:rPr>
                <w:rFonts w:eastAsiaTheme="minorEastAsia"/>
                <w:noProof/>
                <w:lang w:eastAsia="es-CL"/>
              </w:rPr>
              <w:tab/>
            </w:r>
            <w:r w:rsidR="002D55D8" w:rsidRPr="00F03312">
              <w:rPr>
                <w:rStyle w:val="Hipervnculo"/>
                <w:noProof/>
              </w:rPr>
              <w:t>HECHOS CONSTATADOS.</w:t>
            </w:r>
            <w:r w:rsidR="002D55D8">
              <w:rPr>
                <w:noProof/>
                <w:webHidden/>
              </w:rPr>
              <w:tab/>
            </w:r>
            <w:r w:rsidR="002D55D8">
              <w:rPr>
                <w:noProof/>
                <w:webHidden/>
              </w:rPr>
              <w:fldChar w:fldCharType="begin"/>
            </w:r>
            <w:r w:rsidR="002D55D8">
              <w:rPr>
                <w:noProof/>
                <w:webHidden/>
              </w:rPr>
              <w:instrText xml:space="preserve"> PAGEREF _Toc477439453 \h </w:instrText>
            </w:r>
            <w:r w:rsidR="002D55D8">
              <w:rPr>
                <w:noProof/>
                <w:webHidden/>
              </w:rPr>
            </w:r>
            <w:r w:rsidR="002D55D8">
              <w:rPr>
                <w:noProof/>
                <w:webHidden/>
              </w:rPr>
              <w:fldChar w:fldCharType="separate"/>
            </w:r>
            <w:r w:rsidR="002D55D8">
              <w:rPr>
                <w:noProof/>
                <w:webHidden/>
              </w:rPr>
              <w:t>9</w:t>
            </w:r>
            <w:r w:rsidR="002D55D8">
              <w:rPr>
                <w:noProof/>
                <w:webHidden/>
              </w:rPr>
              <w:fldChar w:fldCharType="end"/>
            </w:r>
          </w:hyperlink>
        </w:p>
        <w:p w:rsidR="002D55D8" w:rsidRDefault="009B7C70">
          <w:pPr>
            <w:pStyle w:val="TDC2"/>
            <w:tabs>
              <w:tab w:val="left" w:pos="880"/>
              <w:tab w:val="right" w:leader="dot" w:pos="9962"/>
            </w:tabs>
            <w:rPr>
              <w:rFonts w:eastAsiaTheme="minorEastAsia"/>
              <w:noProof/>
              <w:lang w:eastAsia="es-CL"/>
            </w:rPr>
          </w:pPr>
          <w:hyperlink w:anchor="_Toc477439454" w:history="1">
            <w:r w:rsidR="002D55D8" w:rsidRPr="00F03312">
              <w:rPr>
                <w:rStyle w:val="Hipervnculo"/>
                <w:noProof/>
              </w:rPr>
              <w:t>5.1</w:t>
            </w:r>
            <w:r w:rsidR="002D55D8">
              <w:rPr>
                <w:rFonts w:eastAsiaTheme="minorEastAsia"/>
                <w:noProof/>
                <w:lang w:eastAsia="es-CL"/>
              </w:rPr>
              <w:tab/>
            </w:r>
            <w:r w:rsidR="002D55D8" w:rsidRPr="00F03312">
              <w:rPr>
                <w:rStyle w:val="Hipervnculo"/>
                <w:noProof/>
              </w:rPr>
              <w:t>MEDICIÓN DE RUIDO</w:t>
            </w:r>
            <w:r w:rsidR="002D55D8">
              <w:rPr>
                <w:noProof/>
                <w:webHidden/>
              </w:rPr>
              <w:tab/>
            </w:r>
            <w:r w:rsidR="002D55D8">
              <w:rPr>
                <w:noProof/>
                <w:webHidden/>
              </w:rPr>
              <w:fldChar w:fldCharType="begin"/>
            </w:r>
            <w:r w:rsidR="002D55D8">
              <w:rPr>
                <w:noProof/>
                <w:webHidden/>
              </w:rPr>
              <w:instrText xml:space="preserve"> PAGEREF _Toc477439454 \h </w:instrText>
            </w:r>
            <w:r w:rsidR="002D55D8">
              <w:rPr>
                <w:noProof/>
                <w:webHidden/>
              </w:rPr>
            </w:r>
            <w:r w:rsidR="002D55D8">
              <w:rPr>
                <w:noProof/>
                <w:webHidden/>
              </w:rPr>
              <w:fldChar w:fldCharType="separate"/>
            </w:r>
            <w:r w:rsidR="002D55D8">
              <w:rPr>
                <w:noProof/>
                <w:webHidden/>
              </w:rPr>
              <w:t>9</w:t>
            </w:r>
            <w:r w:rsidR="002D55D8">
              <w:rPr>
                <w:noProof/>
                <w:webHidden/>
              </w:rPr>
              <w:fldChar w:fldCharType="end"/>
            </w:r>
          </w:hyperlink>
        </w:p>
        <w:p w:rsidR="002D55D8" w:rsidRDefault="009B7C70">
          <w:pPr>
            <w:pStyle w:val="TDC2"/>
            <w:tabs>
              <w:tab w:val="left" w:pos="880"/>
              <w:tab w:val="right" w:leader="dot" w:pos="9962"/>
            </w:tabs>
            <w:rPr>
              <w:rFonts w:eastAsiaTheme="minorEastAsia"/>
              <w:noProof/>
              <w:lang w:eastAsia="es-CL"/>
            </w:rPr>
          </w:pPr>
          <w:hyperlink w:anchor="_Toc477439455" w:history="1">
            <w:r w:rsidR="002D55D8" w:rsidRPr="00F03312">
              <w:rPr>
                <w:rStyle w:val="Hipervnculo"/>
                <w:noProof/>
              </w:rPr>
              <w:t>5.2</w:t>
            </w:r>
            <w:r w:rsidR="002D55D8">
              <w:rPr>
                <w:rFonts w:eastAsiaTheme="minorEastAsia"/>
                <w:noProof/>
                <w:lang w:eastAsia="es-CL"/>
              </w:rPr>
              <w:tab/>
            </w:r>
            <w:r w:rsidR="002D55D8" w:rsidRPr="00F03312">
              <w:rPr>
                <w:rStyle w:val="Hipervnculo"/>
                <w:noProof/>
              </w:rPr>
              <w:t>VERIFICACIÓN DE MEDIDAS DE CONTROL DE RUIDO</w:t>
            </w:r>
            <w:r w:rsidR="002D55D8">
              <w:rPr>
                <w:noProof/>
                <w:webHidden/>
              </w:rPr>
              <w:tab/>
            </w:r>
            <w:r w:rsidR="002D55D8">
              <w:rPr>
                <w:noProof/>
                <w:webHidden/>
              </w:rPr>
              <w:fldChar w:fldCharType="begin"/>
            </w:r>
            <w:r w:rsidR="002D55D8">
              <w:rPr>
                <w:noProof/>
                <w:webHidden/>
              </w:rPr>
              <w:instrText xml:space="preserve"> PAGEREF _Toc477439455 \h </w:instrText>
            </w:r>
            <w:r w:rsidR="002D55D8">
              <w:rPr>
                <w:noProof/>
                <w:webHidden/>
              </w:rPr>
            </w:r>
            <w:r w:rsidR="002D55D8">
              <w:rPr>
                <w:noProof/>
                <w:webHidden/>
              </w:rPr>
              <w:fldChar w:fldCharType="separate"/>
            </w:r>
            <w:r w:rsidR="002D55D8">
              <w:rPr>
                <w:noProof/>
                <w:webHidden/>
              </w:rPr>
              <w:t>12</w:t>
            </w:r>
            <w:r w:rsidR="002D55D8">
              <w:rPr>
                <w:noProof/>
                <w:webHidden/>
              </w:rPr>
              <w:fldChar w:fldCharType="end"/>
            </w:r>
          </w:hyperlink>
        </w:p>
        <w:p w:rsidR="002D55D8" w:rsidRDefault="009B7C70">
          <w:pPr>
            <w:pStyle w:val="TDC1"/>
            <w:tabs>
              <w:tab w:val="left" w:pos="440"/>
              <w:tab w:val="right" w:leader="dot" w:pos="9962"/>
            </w:tabs>
            <w:rPr>
              <w:rFonts w:eastAsiaTheme="minorEastAsia"/>
              <w:noProof/>
              <w:lang w:eastAsia="es-CL"/>
            </w:rPr>
          </w:pPr>
          <w:hyperlink w:anchor="_Toc477439471" w:history="1">
            <w:r w:rsidR="002D55D8" w:rsidRPr="00F03312">
              <w:rPr>
                <w:rStyle w:val="Hipervnculo"/>
                <w:noProof/>
              </w:rPr>
              <w:t>6</w:t>
            </w:r>
            <w:r w:rsidR="002D55D8">
              <w:rPr>
                <w:rFonts w:eastAsiaTheme="minorEastAsia"/>
                <w:noProof/>
                <w:lang w:eastAsia="es-CL"/>
              </w:rPr>
              <w:tab/>
            </w:r>
            <w:r w:rsidR="002D55D8" w:rsidRPr="00F03312">
              <w:rPr>
                <w:rStyle w:val="Hipervnculo"/>
                <w:noProof/>
              </w:rPr>
              <w:t>CONCLUSIONES</w:t>
            </w:r>
            <w:r w:rsidR="002D55D8">
              <w:rPr>
                <w:noProof/>
                <w:webHidden/>
              </w:rPr>
              <w:tab/>
            </w:r>
            <w:r w:rsidR="002D55D8">
              <w:rPr>
                <w:noProof/>
                <w:webHidden/>
              </w:rPr>
              <w:fldChar w:fldCharType="begin"/>
            </w:r>
            <w:r w:rsidR="002D55D8">
              <w:rPr>
                <w:noProof/>
                <w:webHidden/>
              </w:rPr>
              <w:instrText xml:space="preserve"> PAGEREF _Toc477439471 \h </w:instrText>
            </w:r>
            <w:r w:rsidR="002D55D8">
              <w:rPr>
                <w:noProof/>
                <w:webHidden/>
              </w:rPr>
            </w:r>
            <w:r w:rsidR="002D55D8">
              <w:rPr>
                <w:noProof/>
                <w:webHidden/>
              </w:rPr>
              <w:fldChar w:fldCharType="separate"/>
            </w:r>
            <w:r w:rsidR="002D55D8">
              <w:rPr>
                <w:noProof/>
                <w:webHidden/>
              </w:rPr>
              <w:t>24</w:t>
            </w:r>
            <w:r w:rsidR="002D55D8">
              <w:rPr>
                <w:noProof/>
                <w:webHidden/>
              </w:rPr>
              <w:fldChar w:fldCharType="end"/>
            </w:r>
          </w:hyperlink>
        </w:p>
        <w:p w:rsidR="002D55D8" w:rsidRDefault="009B7C70">
          <w:pPr>
            <w:pStyle w:val="TDC1"/>
            <w:tabs>
              <w:tab w:val="left" w:pos="440"/>
              <w:tab w:val="right" w:leader="dot" w:pos="9962"/>
            </w:tabs>
            <w:rPr>
              <w:rFonts w:eastAsiaTheme="minorEastAsia"/>
              <w:noProof/>
              <w:lang w:eastAsia="es-CL"/>
            </w:rPr>
          </w:pPr>
          <w:hyperlink w:anchor="_Toc477439472" w:history="1">
            <w:r w:rsidR="002D55D8" w:rsidRPr="00F03312">
              <w:rPr>
                <w:rStyle w:val="Hipervnculo"/>
                <w:noProof/>
              </w:rPr>
              <w:t>7</w:t>
            </w:r>
            <w:r w:rsidR="002D55D8">
              <w:rPr>
                <w:rFonts w:eastAsiaTheme="minorEastAsia"/>
                <w:noProof/>
                <w:lang w:eastAsia="es-CL"/>
              </w:rPr>
              <w:tab/>
            </w:r>
            <w:r w:rsidR="002D55D8" w:rsidRPr="00F03312">
              <w:rPr>
                <w:rStyle w:val="Hipervnculo"/>
                <w:noProof/>
              </w:rPr>
              <w:t>ANEXOS</w:t>
            </w:r>
            <w:r w:rsidR="002D55D8">
              <w:rPr>
                <w:noProof/>
                <w:webHidden/>
              </w:rPr>
              <w:tab/>
            </w:r>
            <w:r w:rsidR="002D55D8">
              <w:rPr>
                <w:noProof/>
                <w:webHidden/>
              </w:rPr>
              <w:fldChar w:fldCharType="begin"/>
            </w:r>
            <w:r w:rsidR="002D55D8">
              <w:rPr>
                <w:noProof/>
                <w:webHidden/>
              </w:rPr>
              <w:instrText xml:space="preserve"> PAGEREF _Toc477439472 \h </w:instrText>
            </w:r>
            <w:r w:rsidR="002D55D8">
              <w:rPr>
                <w:noProof/>
                <w:webHidden/>
              </w:rPr>
            </w:r>
            <w:r w:rsidR="002D55D8">
              <w:rPr>
                <w:noProof/>
                <w:webHidden/>
              </w:rPr>
              <w:fldChar w:fldCharType="separate"/>
            </w:r>
            <w:r w:rsidR="002D55D8">
              <w:rPr>
                <w:noProof/>
                <w:webHidden/>
              </w:rPr>
              <w:t>26</w:t>
            </w:r>
            <w:r w:rsidR="002D55D8">
              <w:rPr>
                <w:noProof/>
                <w:webHidden/>
              </w:rPr>
              <w:fldChar w:fldCharType="end"/>
            </w:r>
          </w:hyperlink>
        </w:p>
        <w:p w:rsidR="003B08FA" w:rsidRDefault="007A7DEB" w:rsidP="003B08FA">
          <w:pPr>
            <w:spacing w:line="240" w:lineRule="auto"/>
            <w:rPr>
              <w:bCs/>
              <w:lang w:val="es-ES"/>
            </w:rPr>
          </w:pPr>
          <w:r w:rsidRPr="007A7DEB">
            <w:rPr>
              <w:b/>
              <w:bCs/>
              <w:lang w:val="es-ES"/>
            </w:rPr>
            <w:fldChar w:fldCharType="end"/>
          </w:r>
        </w:p>
      </w:sdtContent>
    </w:sdt>
    <w:bookmarkStart w:id="9" w:name="_Toc449085405" w:displacedByCustomXml="prev"/>
    <w:p w:rsidR="008C79D8" w:rsidRDefault="008C79D8">
      <w:pPr>
        <w:rPr>
          <w:rFonts w:ascii="Calibri" w:eastAsia="Calibri" w:hAnsi="Calibri" w:cs="Calibri"/>
          <w:b/>
          <w:sz w:val="24"/>
          <w:szCs w:val="20"/>
        </w:rPr>
      </w:pPr>
      <w:r>
        <w:br w:type="page"/>
      </w:r>
    </w:p>
    <w:p w:rsidR="00D42470" w:rsidRPr="00D42470" w:rsidRDefault="00D42470" w:rsidP="00987770">
      <w:pPr>
        <w:pStyle w:val="Ttulo1"/>
      </w:pPr>
      <w:bookmarkStart w:id="10" w:name="_Toc477439440"/>
      <w:r w:rsidRPr="00D42470">
        <w:t>RESUMEN</w:t>
      </w:r>
      <w:bookmarkEnd w:id="9"/>
      <w:bookmarkEnd w:id="10"/>
    </w:p>
    <w:p w:rsidR="00D42470" w:rsidRPr="00D42470" w:rsidRDefault="00D42470" w:rsidP="00D42470">
      <w:pPr>
        <w:spacing w:after="0" w:line="240" w:lineRule="auto"/>
        <w:contextualSpacing/>
        <w:outlineLvl w:val="0"/>
        <w:rPr>
          <w:rFonts w:ascii="Calibri" w:eastAsia="Calibri" w:hAnsi="Calibri" w:cs="Calibri"/>
          <w:b/>
          <w:sz w:val="24"/>
          <w:szCs w:val="20"/>
        </w:rPr>
      </w:pPr>
    </w:p>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w:t>
      </w:r>
      <w:r w:rsidR="009A6B5B">
        <w:rPr>
          <w:rFonts w:ascii="Calibri" w:eastAsia="Calibri" w:hAnsi="Calibri" w:cs="Calibri"/>
          <w:sz w:val="20"/>
          <w:szCs w:val="20"/>
        </w:rPr>
        <w:t xml:space="preserve"> cuenta de los resultados de las actividades</w:t>
      </w:r>
      <w:r w:rsidRPr="00D42470">
        <w:rPr>
          <w:rFonts w:ascii="Calibri" w:eastAsia="Calibri" w:hAnsi="Calibri" w:cs="Calibri"/>
          <w:sz w:val="20"/>
          <w:szCs w:val="20"/>
        </w:rPr>
        <w:t xml:space="preserve"> de fiscalización ambiental realizada por </w:t>
      </w:r>
      <w:r w:rsidR="009A6B5B">
        <w:rPr>
          <w:rFonts w:ascii="Calibri" w:eastAsia="Calibri" w:hAnsi="Calibri" w:cs="Calibri"/>
          <w:sz w:val="20"/>
          <w:szCs w:val="20"/>
        </w:rPr>
        <w:t xml:space="preserve">la </w:t>
      </w:r>
      <w:r w:rsidR="00AD2E0A">
        <w:rPr>
          <w:rFonts w:ascii="Calibri" w:eastAsia="Calibri" w:hAnsi="Calibri" w:cs="Calibri"/>
          <w:sz w:val="20"/>
          <w:szCs w:val="20"/>
        </w:rPr>
        <w:t>SEREMI de Salud RM</w:t>
      </w:r>
      <w:r w:rsidR="009A6B5B">
        <w:rPr>
          <w:rFonts w:ascii="Calibri" w:eastAsia="Calibri" w:hAnsi="Calibri" w:cs="Calibri"/>
          <w:sz w:val="20"/>
          <w:szCs w:val="20"/>
        </w:rPr>
        <w:t>, a partir de la encomendación de acciones de fiscalización</w:t>
      </w:r>
      <w:r w:rsidR="000170D9">
        <w:rPr>
          <w:rFonts w:ascii="Calibri" w:eastAsia="Calibri" w:hAnsi="Calibri" w:cs="Calibri"/>
          <w:sz w:val="20"/>
          <w:szCs w:val="20"/>
        </w:rPr>
        <w:t xml:space="preserve"> realizadas</w:t>
      </w:r>
      <w:r w:rsidR="009A6B5B">
        <w:rPr>
          <w:rFonts w:ascii="Calibri" w:eastAsia="Calibri" w:hAnsi="Calibri" w:cs="Calibri"/>
          <w:sz w:val="20"/>
          <w:szCs w:val="20"/>
        </w:rPr>
        <w:t xml:space="preserve"> por parte de la Superintendencia del Medio Ambiente (SM</w:t>
      </w:r>
      <w:r w:rsidR="000B77FB">
        <w:rPr>
          <w:rFonts w:ascii="Calibri" w:eastAsia="Calibri" w:hAnsi="Calibri" w:cs="Calibri"/>
          <w:sz w:val="20"/>
          <w:szCs w:val="20"/>
        </w:rPr>
        <w:t>A</w:t>
      </w:r>
      <w:r w:rsidR="009A6B5B">
        <w:rPr>
          <w:rFonts w:ascii="Calibri" w:eastAsia="Calibri" w:hAnsi="Calibri" w:cs="Calibri"/>
          <w:sz w:val="20"/>
          <w:szCs w:val="20"/>
        </w:rPr>
        <w:t>)</w:t>
      </w:r>
      <w:r w:rsidRPr="00D42470">
        <w:rPr>
          <w:rFonts w:ascii="Calibri" w:eastAsia="Calibri" w:hAnsi="Calibri" w:cs="Calibri"/>
          <w:sz w:val="20"/>
          <w:szCs w:val="20"/>
        </w:rPr>
        <w:t xml:space="preserve"> a la unidad fiscalizable “</w:t>
      </w:r>
      <w:r w:rsidR="00AD2E0A">
        <w:rPr>
          <w:rFonts w:ascii="Calibri" w:eastAsia="Calibri" w:hAnsi="Calibri" w:cs="Calibri"/>
          <w:sz w:val="20"/>
          <w:szCs w:val="20"/>
        </w:rPr>
        <w:t>Mall Plaza</w:t>
      </w:r>
      <w:r w:rsidR="00691B70">
        <w:rPr>
          <w:rFonts w:ascii="Calibri" w:eastAsia="Calibri" w:hAnsi="Calibri" w:cs="Calibri"/>
          <w:sz w:val="20"/>
          <w:szCs w:val="20"/>
        </w:rPr>
        <w:t xml:space="preserve"> Egaña</w:t>
      </w:r>
      <w:r w:rsidRPr="00D42470">
        <w:rPr>
          <w:rFonts w:ascii="Calibri" w:eastAsia="Calibri" w:hAnsi="Calibri" w:cs="Calibri"/>
          <w:sz w:val="20"/>
          <w:szCs w:val="20"/>
        </w:rPr>
        <w:t>”</w:t>
      </w:r>
      <w:r w:rsidR="005933B2">
        <w:rPr>
          <w:rFonts w:ascii="Calibri" w:eastAsia="Calibri" w:hAnsi="Calibri" w:cs="Calibri"/>
          <w:sz w:val="20"/>
          <w:szCs w:val="20"/>
        </w:rPr>
        <w:t>, localizada en</w:t>
      </w:r>
      <w:r w:rsidR="00AD2E0A">
        <w:rPr>
          <w:rFonts w:ascii="Calibri" w:eastAsia="Calibri" w:hAnsi="Calibri" w:cs="Calibri"/>
          <w:sz w:val="20"/>
          <w:szCs w:val="20"/>
        </w:rPr>
        <w:t xml:space="preserve"> Av. Larraín N°5862, comuna de La Reina, Santiago, RM</w:t>
      </w:r>
      <w:r w:rsidR="009A6B5B">
        <w:rPr>
          <w:rFonts w:ascii="Calibri" w:eastAsia="Calibri" w:hAnsi="Calibri" w:cs="Calibri"/>
          <w:sz w:val="20"/>
          <w:szCs w:val="20"/>
        </w:rPr>
        <w:t>.</w:t>
      </w:r>
      <w:r w:rsidR="005933B2">
        <w:rPr>
          <w:rFonts w:ascii="Calibri" w:eastAsia="Calibri" w:hAnsi="Calibri" w:cs="Calibri"/>
          <w:sz w:val="20"/>
          <w:szCs w:val="20"/>
        </w:rPr>
        <w:t xml:space="preserve"> </w:t>
      </w:r>
      <w:r w:rsidRPr="00D42470">
        <w:rPr>
          <w:rFonts w:ascii="Calibri" w:eastAsia="Calibri" w:hAnsi="Calibri" w:cs="Calibri"/>
          <w:sz w:val="20"/>
          <w:szCs w:val="20"/>
        </w:rPr>
        <w:t xml:space="preserve">La actividad de inspección fue desarrollada durante los días </w:t>
      </w:r>
      <w:r w:rsidR="000B77FB">
        <w:rPr>
          <w:rFonts w:ascii="Calibri" w:eastAsia="Calibri" w:hAnsi="Calibri" w:cs="Calibri"/>
          <w:sz w:val="20"/>
          <w:szCs w:val="20"/>
        </w:rPr>
        <w:t>23/07/2016</w:t>
      </w:r>
      <w:r w:rsidR="00203229">
        <w:rPr>
          <w:rFonts w:ascii="Calibri" w:eastAsia="Calibri" w:hAnsi="Calibri" w:cs="Calibri"/>
          <w:sz w:val="20"/>
          <w:szCs w:val="20"/>
        </w:rPr>
        <w:t>, 27/07/2016 y</w:t>
      </w:r>
      <w:r w:rsidR="000B77FB">
        <w:rPr>
          <w:rFonts w:ascii="Calibri" w:eastAsia="Calibri" w:hAnsi="Calibri" w:cs="Calibri"/>
          <w:sz w:val="20"/>
          <w:szCs w:val="20"/>
        </w:rPr>
        <w:t xml:space="preserve"> </w:t>
      </w:r>
      <w:r w:rsidR="00AD2E0A">
        <w:rPr>
          <w:rFonts w:ascii="Calibri" w:eastAsia="Calibri" w:hAnsi="Calibri" w:cs="Calibri"/>
          <w:sz w:val="20"/>
          <w:szCs w:val="20"/>
        </w:rPr>
        <w:t>10/08/201</w:t>
      </w:r>
      <w:r w:rsidR="00AD2E0A" w:rsidRPr="008C148F">
        <w:rPr>
          <w:rFonts w:ascii="Calibri" w:eastAsia="Calibri" w:hAnsi="Calibri" w:cs="Calibri"/>
          <w:sz w:val="20"/>
          <w:szCs w:val="20"/>
        </w:rPr>
        <w:t>6</w:t>
      </w:r>
      <w:r w:rsidRPr="008C148F">
        <w:rPr>
          <w:rFonts w:ascii="Calibri" w:eastAsia="Calibri" w:hAnsi="Calibri" w:cs="Calibri"/>
          <w:sz w:val="20"/>
          <w:szCs w:val="20"/>
        </w:rPr>
        <w:t xml:space="preserve"> </w:t>
      </w:r>
      <w:r w:rsidR="008C148F" w:rsidRPr="008C148F">
        <w:rPr>
          <w:rFonts w:cstheme="minorHAnsi"/>
          <w:sz w:val="20"/>
          <w:szCs w:val="20"/>
        </w:rPr>
        <w:t xml:space="preserve">(Ver </w:t>
      </w:r>
      <w:r w:rsidR="008C148F" w:rsidRPr="00DB398E">
        <w:rPr>
          <w:rFonts w:cstheme="minorHAnsi"/>
          <w:sz w:val="20"/>
          <w:szCs w:val="20"/>
        </w:rPr>
        <w:t>Anexo</w:t>
      </w:r>
      <w:r w:rsidRPr="00DB398E">
        <w:rPr>
          <w:rFonts w:cstheme="minorHAnsi"/>
          <w:sz w:val="20"/>
          <w:szCs w:val="20"/>
        </w:rPr>
        <w:t xml:space="preserve"> </w:t>
      </w:r>
      <w:r w:rsidR="008C148F" w:rsidRPr="00DB398E">
        <w:rPr>
          <w:rFonts w:cstheme="minorHAnsi"/>
          <w:sz w:val="20"/>
          <w:szCs w:val="20"/>
        </w:rPr>
        <w:t>1</w:t>
      </w:r>
      <w:r w:rsidR="008C148F" w:rsidRPr="008C148F">
        <w:rPr>
          <w:rFonts w:cstheme="minorHAnsi"/>
          <w:sz w:val="20"/>
          <w:szCs w:val="20"/>
        </w:rPr>
        <w:t>)</w:t>
      </w:r>
      <w:r w:rsidR="00E13A2C">
        <w:rPr>
          <w:rFonts w:cstheme="minorHAnsi"/>
          <w:sz w:val="20"/>
          <w:szCs w:val="20"/>
        </w:rPr>
        <w:t>.</w:t>
      </w:r>
    </w:p>
    <w:p w:rsidR="00D42470" w:rsidRDefault="00D42470" w:rsidP="00D42470">
      <w:pPr>
        <w:spacing w:after="0" w:line="240" w:lineRule="auto"/>
        <w:jc w:val="both"/>
        <w:rPr>
          <w:rFonts w:ascii="Calibri" w:eastAsia="Calibri" w:hAnsi="Calibri" w:cs="Calibri"/>
          <w:sz w:val="20"/>
          <w:szCs w:val="20"/>
        </w:rPr>
      </w:pPr>
    </w:p>
    <w:p w:rsidR="00335EBB" w:rsidRDefault="00691B70" w:rsidP="00D42470">
      <w:pPr>
        <w:spacing w:after="0" w:line="240" w:lineRule="auto"/>
        <w:jc w:val="both"/>
        <w:rPr>
          <w:rFonts w:ascii="Calibri" w:eastAsia="Calibri" w:hAnsi="Calibri" w:cs="Calibri"/>
          <w:sz w:val="20"/>
          <w:szCs w:val="20"/>
        </w:rPr>
      </w:pPr>
      <w:r>
        <w:rPr>
          <w:rFonts w:ascii="Calibri" w:eastAsia="Calibri" w:hAnsi="Calibri" w:cs="Calibri"/>
          <w:sz w:val="20"/>
          <w:szCs w:val="20"/>
        </w:rPr>
        <w:t>Los proyectos que componen la unidad fiscalizable y que fueron fiscalizados durante el desarrollo de la actividad consisten en</w:t>
      </w:r>
      <w:r w:rsidR="003F35FE">
        <w:rPr>
          <w:rFonts w:ascii="Calibri" w:eastAsia="Calibri" w:hAnsi="Calibri" w:cs="Calibri"/>
          <w:sz w:val="20"/>
          <w:szCs w:val="20"/>
        </w:rPr>
        <w:t xml:space="preserve"> los</w:t>
      </w:r>
      <w:r>
        <w:rPr>
          <w:rFonts w:ascii="Calibri" w:eastAsia="Calibri" w:hAnsi="Calibri" w:cs="Calibri"/>
          <w:sz w:val="20"/>
          <w:szCs w:val="20"/>
        </w:rPr>
        <w:t xml:space="preserve"> procesos de energización, ventilación, </w:t>
      </w:r>
      <w:r w:rsidR="003F35FE">
        <w:rPr>
          <w:rFonts w:ascii="Calibri" w:eastAsia="Calibri" w:hAnsi="Calibri" w:cs="Calibri"/>
          <w:sz w:val="20"/>
          <w:szCs w:val="20"/>
        </w:rPr>
        <w:t>control y retiro de escombros que forman parte de la etapa operativa del Mall Plaza Egaña. Este</w:t>
      </w:r>
      <w:r w:rsidR="00A03B8A">
        <w:rPr>
          <w:rFonts w:ascii="Calibri" w:eastAsia="Calibri" w:hAnsi="Calibri" w:cs="Calibri"/>
          <w:sz w:val="20"/>
          <w:szCs w:val="20"/>
        </w:rPr>
        <w:t xml:space="preserve"> último</w:t>
      </w:r>
      <w:r w:rsidR="003F35FE">
        <w:rPr>
          <w:rFonts w:ascii="Calibri" w:eastAsia="Calibri" w:hAnsi="Calibri" w:cs="Calibri"/>
          <w:sz w:val="20"/>
          <w:szCs w:val="20"/>
        </w:rPr>
        <w:t xml:space="preserve"> corresponde a un edificio de 4 pisos, contenido entre Av. Larraín, Av. Ossa, calle Hannover y calle Güemes</w:t>
      </w:r>
      <w:r w:rsidR="00A03B8A">
        <w:rPr>
          <w:rFonts w:ascii="Calibri" w:eastAsia="Calibri" w:hAnsi="Calibri" w:cs="Calibri"/>
          <w:sz w:val="20"/>
          <w:szCs w:val="20"/>
        </w:rPr>
        <w:t>, en su</w:t>
      </w:r>
      <w:r w:rsidR="003F35FE">
        <w:rPr>
          <w:rFonts w:ascii="Calibri" w:eastAsia="Calibri" w:hAnsi="Calibri" w:cs="Calibri"/>
          <w:sz w:val="20"/>
          <w:szCs w:val="20"/>
        </w:rPr>
        <w:t xml:space="preserve"> interior con 3 pisos de tiendas de comercio integral, dos tiendas de departamento y 1 hipermercado; más 1 piso superior el cual alberga el patio de comida y cine</w:t>
      </w:r>
      <w:r w:rsidR="00335EBB">
        <w:rPr>
          <w:rFonts w:ascii="Calibri" w:eastAsia="Calibri" w:hAnsi="Calibri" w:cs="Calibri"/>
          <w:sz w:val="20"/>
          <w:szCs w:val="20"/>
        </w:rPr>
        <w:t xml:space="preserve">. Sumado a esto, se dispone de un edificio técnico el cual esta erigido </w:t>
      </w:r>
      <w:r w:rsidR="00A305BB">
        <w:rPr>
          <w:rFonts w:ascii="Calibri" w:eastAsia="Calibri" w:hAnsi="Calibri" w:cs="Calibri"/>
          <w:sz w:val="20"/>
          <w:szCs w:val="20"/>
        </w:rPr>
        <w:t xml:space="preserve">en </w:t>
      </w:r>
      <w:r w:rsidR="00335EBB">
        <w:rPr>
          <w:rFonts w:ascii="Calibri" w:eastAsia="Calibri" w:hAnsi="Calibri" w:cs="Calibri"/>
          <w:sz w:val="20"/>
          <w:szCs w:val="20"/>
        </w:rPr>
        <w:t>l</w:t>
      </w:r>
      <w:r w:rsidR="00A305BB">
        <w:rPr>
          <w:rFonts w:ascii="Calibri" w:eastAsia="Calibri" w:hAnsi="Calibri" w:cs="Calibri"/>
          <w:sz w:val="20"/>
          <w:szCs w:val="20"/>
        </w:rPr>
        <w:t>a vereda</w:t>
      </w:r>
      <w:r w:rsidR="00335EBB">
        <w:rPr>
          <w:rFonts w:ascii="Calibri" w:eastAsia="Calibri" w:hAnsi="Calibri" w:cs="Calibri"/>
          <w:sz w:val="20"/>
          <w:szCs w:val="20"/>
        </w:rPr>
        <w:t xml:space="preserve"> sur de Av. Larraín, enfrentando el costado sur </w:t>
      </w:r>
      <w:r w:rsidR="000920E2">
        <w:rPr>
          <w:rFonts w:ascii="Calibri" w:eastAsia="Calibri" w:hAnsi="Calibri" w:cs="Calibri"/>
          <w:sz w:val="20"/>
          <w:szCs w:val="20"/>
        </w:rPr>
        <w:t>del Mall Plaza Egaña.</w:t>
      </w:r>
    </w:p>
    <w:p w:rsidR="00D42470" w:rsidRPr="00D42470" w:rsidRDefault="00D42470" w:rsidP="00D42470">
      <w:pPr>
        <w:spacing w:after="0" w:line="240" w:lineRule="auto"/>
        <w:jc w:val="both"/>
        <w:rPr>
          <w:rFonts w:ascii="Calibri" w:eastAsia="Calibri" w:hAnsi="Calibri" w:cs="Calibri"/>
          <w:sz w:val="20"/>
          <w:szCs w:val="20"/>
        </w:rPr>
      </w:pPr>
    </w:p>
    <w:p w:rsidR="00D42470" w:rsidRPr="00D42470" w:rsidRDefault="00D42470" w:rsidP="00D42470">
      <w:pPr>
        <w:spacing w:after="0" w:line="240" w:lineRule="auto"/>
        <w:jc w:val="both"/>
        <w:rPr>
          <w:rFonts w:ascii="Calibri" w:eastAsia="Calibri" w:hAnsi="Calibri" w:cs="Calibri"/>
          <w:color w:val="FF0000"/>
          <w:sz w:val="20"/>
          <w:szCs w:val="20"/>
        </w:rPr>
      </w:pPr>
      <w:r w:rsidRPr="00D42470">
        <w:rPr>
          <w:rFonts w:ascii="Calibri" w:eastAsia="Calibri" w:hAnsi="Calibri" w:cs="Calibri"/>
          <w:sz w:val="20"/>
          <w:szCs w:val="20"/>
        </w:rPr>
        <w:t xml:space="preserve">Las materias relevantes objeto de la fiscalización incluyeron </w:t>
      </w:r>
      <w:r w:rsidR="000B77FB">
        <w:rPr>
          <w:rFonts w:ascii="Calibri" w:eastAsia="Calibri" w:hAnsi="Calibri" w:cs="Calibri"/>
          <w:sz w:val="20"/>
          <w:szCs w:val="20"/>
        </w:rPr>
        <w:t>medición de ruido y medidas de control de ruido dispuestas en Mall Plaza Egaña</w:t>
      </w:r>
      <w:r w:rsidRPr="00D42470">
        <w:rPr>
          <w:rFonts w:ascii="Calibri" w:eastAsia="Calibri" w:hAnsi="Calibri" w:cs="Calibri"/>
          <w:sz w:val="20"/>
          <w:szCs w:val="20"/>
        </w:rPr>
        <w:t xml:space="preserve">. </w:t>
      </w:r>
    </w:p>
    <w:p w:rsidR="00D42470" w:rsidRPr="005933B2" w:rsidRDefault="00D42470" w:rsidP="00D42470">
      <w:pPr>
        <w:spacing w:after="0" w:line="240" w:lineRule="auto"/>
        <w:jc w:val="both"/>
        <w:rPr>
          <w:rFonts w:ascii="Calibri" w:eastAsia="Calibri" w:hAnsi="Calibri" w:cs="Calibri"/>
          <w:sz w:val="20"/>
          <w:szCs w:val="20"/>
        </w:rPr>
      </w:pPr>
    </w:p>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Entre los hechos constatados que representan hallazgos se encuentran: </w:t>
      </w:r>
      <w:r w:rsidR="00765207">
        <w:rPr>
          <w:rFonts w:ascii="Calibri" w:eastAsia="Calibri" w:hAnsi="Calibri" w:cs="Calibri"/>
          <w:sz w:val="20"/>
          <w:szCs w:val="20"/>
        </w:rPr>
        <w:t>Superación del límite normativo en periodo nocturno para Zona II de D.S. N°38/11 MMA el día 23 de julio de 2016</w:t>
      </w:r>
      <w:r w:rsidR="00605572">
        <w:rPr>
          <w:rFonts w:ascii="Calibri" w:eastAsia="Calibri" w:hAnsi="Calibri" w:cs="Calibri"/>
          <w:sz w:val="20"/>
          <w:szCs w:val="20"/>
        </w:rPr>
        <w:t>;</w:t>
      </w:r>
      <w:r w:rsidR="002C159F">
        <w:rPr>
          <w:rFonts w:ascii="Calibri" w:eastAsia="Calibri" w:hAnsi="Calibri" w:cs="Calibri"/>
          <w:sz w:val="20"/>
          <w:szCs w:val="20"/>
        </w:rPr>
        <w:t xml:space="preserve"> e</w:t>
      </w:r>
      <w:r w:rsidR="00222722">
        <w:rPr>
          <w:rFonts w:ascii="Calibri" w:eastAsia="Calibri" w:hAnsi="Calibri" w:cs="Calibri"/>
          <w:sz w:val="20"/>
          <w:szCs w:val="20"/>
        </w:rPr>
        <w:t xml:space="preserve"> instalación de equipos de climatización, </w:t>
      </w:r>
      <w:r w:rsidR="00605572">
        <w:rPr>
          <w:rFonts w:ascii="Calibri" w:eastAsia="Calibri" w:hAnsi="Calibri" w:cs="Calibri"/>
          <w:sz w:val="20"/>
          <w:szCs w:val="20"/>
        </w:rPr>
        <w:t>grupo electrógeno y sala eléctrica</w:t>
      </w:r>
      <w:r w:rsidR="00765207">
        <w:rPr>
          <w:rFonts w:ascii="Calibri" w:eastAsia="Calibri" w:hAnsi="Calibri" w:cs="Calibri"/>
          <w:sz w:val="20"/>
          <w:szCs w:val="20"/>
        </w:rPr>
        <w:t xml:space="preserve"> </w:t>
      </w:r>
      <w:r w:rsidR="00676BC7">
        <w:rPr>
          <w:rFonts w:ascii="Calibri" w:eastAsia="Calibri" w:hAnsi="Calibri" w:cs="Calibri"/>
          <w:sz w:val="20"/>
          <w:szCs w:val="20"/>
        </w:rPr>
        <w:t xml:space="preserve">de forma </w:t>
      </w:r>
      <w:r w:rsidR="00772A2A">
        <w:rPr>
          <w:rFonts w:ascii="Calibri" w:eastAsia="Calibri" w:hAnsi="Calibri" w:cs="Calibri"/>
          <w:sz w:val="20"/>
          <w:szCs w:val="20"/>
        </w:rPr>
        <w:t>distinta a lo</w:t>
      </w:r>
      <w:r w:rsidR="00765207">
        <w:rPr>
          <w:rFonts w:ascii="Calibri" w:eastAsia="Calibri" w:hAnsi="Calibri" w:cs="Calibri"/>
          <w:sz w:val="20"/>
          <w:szCs w:val="20"/>
        </w:rPr>
        <w:t xml:space="preserve"> comprom</w:t>
      </w:r>
      <w:r w:rsidR="00772A2A">
        <w:rPr>
          <w:rFonts w:ascii="Calibri" w:eastAsia="Calibri" w:hAnsi="Calibri" w:cs="Calibri"/>
          <w:sz w:val="20"/>
          <w:szCs w:val="20"/>
        </w:rPr>
        <w:t>etido</w:t>
      </w:r>
      <w:r w:rsidR="00765207">
        <w:rPr>
          <w:rFonts w:ascii="Calibri" w:eastAsia="Calibri" w:hAnsi="Calibri" w:cs="Calibri"/>
          <w:sz w:val="20"/>
          <w:szCs w:val="20"/>
        </w:rPr>
        <w:t xml:space="preserve"> </w:t>
      </w:r>
      <w:r w:rsidR="00772A2A">
        <w:rPr>
          <w:rFonts w:ascii="Calibri" w:eastAsia="Calibri" w:hAnsi="Calibri" w:cs="Calibri"/>
          <w:sz w:val="20"/>
          <w:szCs w:val="20"/>
        </w:rPr>
        <w:t>en</w:t>
      </w:r>
      <w:r w:rsidR="00765207">
        <w:rPr>
          <w:rFonts w:ascii="Calibri" w:eastAsia="Calibri" w:hAnsi="Calibri" w:cs="Calibri"/>
          <w:sz w:val="20"/>
          <w:szCs w:val="20"/>
        </w:rPr>
        <w:t xml:space="preserve"> RCA</w:t>
      </w:r>
      <w:r w:rsidR="00605572">
        <w:rPr>
          <w:rFonts w:ascii="Calibri" w:eastAsia="Calibri" w:hAnsi="Calibri" w:cs="Calibri"/>
          <w:sz w:val="20"/>
          <w:szCs w:val="20"/>
        </w:rPr>
        <w:t>.</w:t>
      </w:r>
    </w:p>
    <w:p w:rsidR="00D42470" w:rsidRPr="004438A3" w:rsidRDefault="00D42470" w:rsidP="004438A3">
      <w:pPr>
        <w:spacing w:after="0" w:line="240" w:lineRule="auto"/>
        <w:jc w:val="both"/>
        <w:rPr>
          <w:rFonts w:ascii="Calibri" w:eastAsia="Calibri" w:hAnsi="Calibri" w:cs="Calibri"/>
          <w:sz w:val="20"/>
          <w:szCs w:val="20"/>
        </w:rPr>
      </w:pPr>
    </w:p>
    <w:p w:rsidR="00D42470" w:rsidRDefault="00D42470" w:rsidP="00987770">
      <w:pPr>
        <w:pStyle w:val="Ttulo1"/>
      </w:pPr>
      <w:bookmarkStart w:id="11" w:name="_Toc390777017"/>
      <w:bookmarkStart w:id="12" w:name="_Toc449085406"/>
      <w:bookmarkStart w:id="13" w:name="_Toc477439441"/>
      <w:r w:rsidRPr="00D42470">
        <w:t xml:space="preserve">IDENTIFICACIÓN </w:t>
      </w:r>
      <w:bookmarkEnd w:id="11"/>
      <w:r w:rsidRPr="00D42470">
        <w:t>DE LA UNIDAD FISCALIZABLE</w:t>
      </w:r>
      <w:bookmarkEnd w:id="12"/>
      <w:bookmarkEnd w:id="13"/>
    </w:p>
    <w:p w:rsidR="0007552A" w:rsidRPr="0007552A" w:rsidRDefault="0007552A" w:rsidP="00987770">
      <w:pPr>
        <w:pStyle w:val="Ttulo1"/>
        <w:numPr>
          <w:ilvl w:val="0"/>
          <w:numId w:val="0"/>
        </w:numPr>
        <w:ind w:left="718"/>
      </w:pPr>
    </w:p>
    <w:p w:rsidR="00D42470" w:rsidRPr="00D42470" w:rsidRDefault="00D42470" w:rsidP="00987770">
      <w:pPr>
        <w:pStyle w:val="Ttulo2"/>
      </w:pPr>
      <w:bookmarkStart w:id="14" w:name="_Toc449085407"/>
      <w:bookmarkStart w:id="15" w:name="_Toc477439442"/>
      <w:r w:rsidRPr="00D42470">
        <w:t>Antecedentes Generales</w:t>
      </w:r>
      <w:bookmarkEnd w:id="14"/>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56"/>
        <w:gridCol w:w="4632"/>
      </w:tblGrid>
      <w:tr w:rsidR="00D42470" w:rsidRPr="00D42470" w:rsidTr="00556C92">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D42470" w:rsidRPr="00BC478F" w:rsidRDefault="0034572C" w:rsidP="00BC478F">
            <w:pPr>
              <w:spacing w:after="0" w:line="240" w:lineRule="auto"/>
              <w:jc w:val="both"/>
              <w:rPr>
                <w:rFonts w:ascii="Calibri" w:eastAsia="Calibri" w:hAnsi="Calibri" w:cs="Calibri"/>
                <w:sz w:val="20"/>
                <w:szCs w:val="20"/>
                <w:lang w:eastAsia="es-ES"/>
              </w:rPr>
            </w:pPr>
            <w:r>
              <w:rPr>
                <w:rFonts w:ascii="Calibri" w:eastAsia="Calibri" w:hAnsi="Calibri" w:cs="Calibri"/>
                <w:sz w:val="20"/>
                <w:szCs w:val="20"/>
              </w:rPr>
              <w:t>Mall Plaza Egaña</w:t>
            </w: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34572C">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BC478F">
              <w:rPr>
                <w:rFonts w:ascii="Calibri" w:eastAsia="Calibri" w:hAnsi="Calibri" w:cs="Calibri"/>
                <w:sz w:val="20"/>
                <w:szCs w:val="20"/>
              </w:rPr>
              <w:t xml:space="preserve">Región </w:t>
            </w:r>
            <w:r w:rsidR="0034572C">
              <w:rPr>
                <w:rFonts w:ascii="Calibri" w:eastAsia="Calibri" w:hAnsi="Calibri" w:cs="Calibri"/>
                <w:sz w:val="20"/>
                <w:szCs w:val="20"/>
              </w:rPr>
              <w:t>Metropolitana</w:t>
            </w:r>
            <w:r w:rsidR="00BC478F">
              <w:rPr>
                <w:rFonts w:ascii="Calibri" w:eastAsia="Calibri" w:hAnsi="Calibri" w:cs="Calibri"/>
                <w:sz w:val="20"/>
                <w:szCs w:val="20"/>
              </w:rPr>
              <w:t xml:space="preserve"> </w:t>
            </w:r>
          </w:p>
        </w:tc>
        <w:tc>
          <w:tcPr>
            <w:tcW w:w="2296" w:type="pct"/>
            <w:vMerge w:val="restart"/>
            <w:tcBorders>
              <w:top w:val="single" w:sz="4" w:space="0" w:color="auto"/>
              <w:left w:val="single" w:sz="4" w:space="0" w:color="auto"/>
              <w:right w:val="single" w:sz="4" w:space="0" w:color="auto"/>
            </w:tcBorders>
            <w:shd w:val="clear" w:color="auto" w:fill="FFFFFF"/>
            <w:hideMark/>
          </w:tcPr>
          <w:p w:rsidR="00A74B3C"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r w:rsidR="0034572C">
              <w:rPr>
                <w:rFonts w:ascii="Calibri" w:eastAsia="Calibri" w:hAnsi="Calibri" w:cs="Calibri"/>
                <w:sz w:val="20"/>
                <w:szCs w:val="20"/>
              </w:rPr>
              <w:t>El proyecto se ubica en la esquina nororiente de la intersección entre Av. Larraín y Av. Ossa.</w:t>
            </w:r>
          </w:p>
          <w:p w:rsidR="00A74B3C" w:rsidRDefault="00A74B3C" w:rsidP="00D42470">
            <w:pPr>
              <w:spacing w:after="100" w:line="276" w:lineRule="auto"/>
              <w:ind w:left="46"/>
              <w:jc w:val="both"/>
              <w:rPr>
                <w:rFonts w:ascii="Calibri" w:eastAsia="Calibri" w:hAnsi="Calibri" w:cs="Calibri"/>
                <w:sz w:val="20"/>
                <w:szCs w:val="20"/>
              </w:rPr>
            </w:pPr>
          </w:p>
          <w:p w:rsidR="00D42470" w:rsidRPr="00D42470" w:rsidRDefault="00D42470" w:rsidP="00D42470">
            <w:pPr>
              <w:spacing w:after="100" w:line="276" w:lineRule="auto"/>
              <w:ind w:left="46"/>
              <w:jc w:val="both"/>
              <w:rPr>
                <w:rFonts w:ascii="Calibri" w:eastAsia="Calibri" w:hAnsi="Calibri" w:cs="Calibri"/>
                <w:sz w:val="20"/>
                <w:szCs w:val="20"/>
              </w:rPr>
            </w:pPr>
          </w:p>
        </w:tc>
      </w:tr>
      <w:tr w:rsidR="00D42470" w:rsidRPr="00D42470"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34572C">
              <w:rPr>
                <w:rFonts w:ascii="Calibri" w:eastAsia="Calibri" w:hAnsi="Calibri" w:cs="Calibri"/>
                <w:sz w:val="20"/>
                <w:szCs w:val="20"/>
              </w:rPr>
              <w:t>Santiago</w:t>
            </w:r>
          </w:p>
        </w:tc>
        <w:tc>
          <w:tcPr>
            <w:tcW w:w="2296" w:type="pct"/>
            <w:vMerge/>
            <w:tcBorders>
              <w:left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34572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34572C">
              <w:rPr>
                <w:rFonts w:ascii="Calibri" w:eastAsia="Calibri" w:hAnsi="Calibri" w:cs="Calibri"/>
                <w:sz w:val="20"/>
                <w:szCs w:val="20"/>
              </w:rPr>
              <w:t>Ñuñoa</w:t>
            </w:r>
          </w:p>
        </w:tc>
        <w:tc>
          <w:tcPr>
            <w:tcW w:w="2296" w:type="pct"/>
            <w:vMerge/>
            <w:tcBorders>
              <w:left w:val="single" w:sz="4" w:space="0" w:color="auto"/>
              <w:bottom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A74B3C" w:rsidRPr="00D42470" w:rsidRDefault="00D42470" w:rsidP="0034572C">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0034572C">
              <w:rPr>
                <w:rFonts w:ascii="Calibri" w:eastAsia="Calibri" w:hAnsi="Calibri" w:cs="Calibri"/>
                <w:sz w:val="20"/>
                <w:szCs w:val="20"/>
              </w:rPr>
              <w:t xml:space="preserve"> Nuevos Desarrollos S.A</w:t>
            </w:r>
            <w:r w:rsidR="00A74B3C">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697557">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697557">
              <w:rPr>
                <w:rFonts w:ascii="Calibri" w:eastAsia="Calibri" w:hAnsi="Calibri" w:cs="Calibri"/>
                <w:sz w:val="20"/>
                <w:szCs w:val="20"/>
              </w:rPr>
              <w:t>76.882.330-8</w:t>
            </w:r>
          </w:p>
        </w:tc>
      </w:tr>
      <w:tr w:rsidR="00D42470" w:rsidRPr="00D42470"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FB645A">
              <w:rPr>
                <w:rFonts w:ascii="Calibri" w:eastAsia="Calibri" w:hAnsi="Calibri" w:cs="Calibri"/>
                <w:sz w:val="20"/>
                <w:szCs w:val="20"/>
              </w:rPr>
              <w:t>Av. Larraín N°5862, La Reina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hyperlink r:id="rId13" w:history="1">
              <w:r w:rsidR="00FB645A" w:rsidRPr="00A14F74">
                <w:rPr>
                  <w:rStyle w:val="Hipervnculo"/>
                  <w:rFonts w:ascii="Calibri" w:eastAsia="Calibri" w:hAnsi="Calibri" w:cs="Calibri"/>
                  <w:sz w:val="20"/>
                  <w:szCs w:val="20"/>
                </w:rPr>
                <w:t>sandra.sarkis@mallplaza.com</w:t>
              </w:r>
            </w:hyperlink>
          </w:p>
        </w:tc>
      </w:tr>
      <w:tr w:rsidR="00D42470" w:rsidRPr="00D42470"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FB645A">
              <w:rPr>
                <w:rFonts w:ascii="Calibri" w:eastAsia="Calibri" w:hAnsi="Calibri" w:cs="Calibri"/>
                <w:sz w:val="20"/>
                <w:szCs w:val="20"/>
              </w:rPr>
              <w:t>22 8990950</w:t>
            </w:r>
          </w:p>
        </w:tc>
      </w:tr>
      <w:tr w:rsidR="00D42470" w:rsidRPr="00D42470"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r w:rsidR="00D42470" w:rsidRPr="00D42470">
              <w:rPr>
                <w:rFonts w:ascii="Calibri" w:eastAsia="Calibri" w:hAnsi="Calibri" w:cs="Calibri"/>
                <w:sz w:val="20"/>
                <w:szCs w:val="20"/>
              </w:rPr>
              <w:t xml:space="preserve"> </w:t>
            </w:r>
            <w:r w:rsidR="00FB645A">
              <w:rPr>
                <w:rFonts w:ascii="Calibri" w:eastAsia="Calibri" w:hAnsi="Calibri" w:cs="Calibri"/>
                <w:sz w:val="20"/>
                <w:szCs w:val="20"/>
              </w:rPr>
              <w:t>Antonio Bragheto Aranguiz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FB645A">
              <w:rPr>
                <w:rFonts w:ascii="Calibri" w:eastAsia="Calibri" w:hAnsi="Calibri" w:cs="Calibri"/>
                <w:sz w:val="20"/>
                <w:szCs w:val="20"/>
              </w:rPr>
              <w:t>10.208.275-3</w:t>
            </w:r>
          </w:p>
        </w:tc>
      </w:tr>
      <w:tr w:rsidR="00D42470" w:rsidRPr="00D42470"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r w:rsidR="00FB645A">
              <w:rPr>
                <w:rFonts w:ascii="Calibri" w:eastAsia="Calibri" w:hAnsi="Calibri" w:cs="Calibri"/>
                <w:sz w:val="20"/>
                <w:szCs w:val="20"/>
              </w:rPr>
              <w:t>Av. Larraín N° 5862, La Reina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hyperlink r:id="rId14" w:history="1">
              <w:r w:rsidR="00FB645A" w:rsidRPr="00A14F74">
                <w:rPr>
                  <w:rStyle w:val="Hipervnculo"/>
                  <w:rFonts w:ascii="Calibri" w:eastAsia="Calibri" w:hAnsi="Calibri" w:cs="Calibri"/>
                  <w:sz w:val="20"/>
                  <w:szCs w:val="20"/>
                </w:rPr>
                <w:t>dario.ibarra@mallplaza.com</w:t>
              </w:r>
            </w:hyperlink>
          </w:p>
        </w:tc>
      </w:tr>
      <w:tr w:rsidR="00D42470" w:rsidRPr="00D42470"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FB645A">
              <w:rPr>
                <w:rFonts w:ascii="Calibri" w:eastAsia="Calibri" w:hAnsi="Calibri" w:cs="Calibri"/>
                <w:sz w:val="20"/>
                <w:szCs w:val="20"/>
              </w:rPr>
              <w:t>97 9999073</w:t>
            </w:r>
          </w:p>
        </w:tc>
      </w:tr>
    </w:tbl>
    <w:p w:rsidR="00D42470" w:rsidRPr="00D42470" w:rsidRDefault="00D42470" w:rsidP="00D42470">
      <w:pPr>
        <w:contextualSpacing/>
      </w:pPr>
    </w:p>
    <w:p w:rsidR="00D42470" w:rsidRPr="00D42470" w:rsidRDefault="00D42470" w:rsidP="006B48C8">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6" w:name="_Toc352840379"/>
      <w:bookmarkStart w:id="17" w:name="_Toc352841439"/>
      <w:bookmarkStart w:id="18" w:name="_Toc353998106"/>
      <w:bookmarkStart w:id="19" w:name="_Toc353998179"/>
      <w:bookmarkStart w:id="20" w:name="_Toc382383533"/>
      <w:bookmarkStart w:id="21" w:name="_Toc382472355"/>
      <w:bookmarkStart w:id="22" w:name="_Toc390184267"/>
      <w:bookmarkStart w:id="23" w:name="_Toc390359998"/>
      <w:bookmarkStart w:id="24" w:name="_Toc390777019"/>
    </w:p>
    <w:p w:rsidR="00D42470" w:rsidRPr="00D42470" w:rsidRDefault="00D42470" w:rsidP="00EF1051">
      <w:pPr>
        <w:pStyle w:val="Ttulo2"/>
      </w:pPr>
      <w:bookmarkStart w:id="25" w:name="_Toc449085408"/>
      <w:bookmarkStart w:id="26" w:name="_Toc477439443"/>
      <w:r w:rsidRPr="00D42470">
        <w:t>Ubicación</w:t>
      </w:r>
      <w:bookmarkEnd w:id="16"/>
      <w:bookmarkEnd w:id="17"/>
      <w:bookmarkEnd w:id="18"/>
      <w:bookmarkEnd w:id="19"/>
      <w:bookmarkEnd w:id="20"/>
      <w:bookmarkEnd w:id="21"/>
      <w:r w:rsidRPr="00D42470">
        <w:t xml:space="preserve"> y Layout</w:t>
      </w:r>
      <w:bookmarkEnd w:id="22"/>
      <w:bookmarkEnd w:id="23"/>
      <w:bookmarkEnd w:id="24"/>
      <w:bookmarkEnd w:id="25"/>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23"/>
        <w:gridCol w:w="2540"/>
        <w:gridCol w:w="3137"/>
        <w:gridCol w:w="3088"/>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Times New Roman"/>
                <w:color w:val="FF0000"/>
                <w:sz w:val="20"/>
                <w:szCs w:val="20"/>
              </w:rPr>
            </w:pPr>
            <w:bookmarkStart w:id="27" w:name="_Toc352840382"/>
            <w:bookmarkStart w:id="28" w:name="_Toc352841442"/>
            <w:bookmarkStart w:id="29" w:name="_Toc352940732"/>
            <w:bookmarkStart w:id="30" w:name="_Toc353998108"/>
            <w:bookmarkStart w:id="31"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r w:rsidR="009A6B5B">
              <w:rPr>
                <w:rFonts w:ascii="Calibri" w:eastAsia="Calibri" w:hAnsi="Calibri" w:cs="Times New Roman"/>
                <w:sz w:val="20"/>
                <w:szCs w:val="20"/>
              </w:rPr>
              <w:t>Google Earth</w:t>
            </w:r>
            <w:r w:rsidRPr="00D42470">
              <w:rPr>
                <w:rFonts w:ascii="Calibri" w:eastAsia="Calibri" w:hAnsi="Calibri" w:cs="Times New Roman"/>
                <w:sz w:val="20"/>
                <w:szCs w:val="20"/>
              </w:rPr>
              <w:t>)</w:t>
            </w:r>
            <w:bookmarkEnd w:id="27"/>
            <w:bookmarkEnd w:id="28"/>
            <w:r w:rsidRPr="00D42470">
              <w:rPr>
                <w:rFonts w:ascii="Calibri" w:eastAsia="Calibri" w:hAnsi="Calibri" w:cs="Times New Roman"/>
                <w:sz w:val="20"/>
                <w:szCs w:val="20"/>
              </w:rPr>
              <w:t xml:space="preserve">. </w:t>
            </w:r>
            <w:bookmarkEnd w:id="29"/>
            <w:bookmarkEnd w:id="30"/>
            <w:bookmarkEnd w:id="31"/>
          </w:p>
          <w:p w:rsidR="00D42470" w:rsidRPr="00D42470" w:rsidRDefault="007626E2" w:rsidP="00D42470">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drawing>
                <wp:inline distT="0" distB="0" distL="0" distR="0" wp14:anchorId="4CB97434" wp14:editId="01ABD16D">
                  <wp:extent cx="7701718" cy="4580627"/>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l Plaza Egaña.jpg"/>
                          <pic:cNvPicPr/>
                        </pic:nvPicPr>
                        <pic:blipFill>
                          <a:blip r:embed="rId15">
                            <a:extLst>
                              <a:ext uri="{28A0092B-C50C-407E-A947-70E740481C1C}">
                                <a14:useLocalDpi xmlns:a14="http://schemas.microsoft.com/office/drawing/2010/main" val="0"/>
                              </a:ext>
                            </a:extLst>
                          </a:blip>
                          <a:stretch>
                            <a:fillRect/>
                          </a:stretch>
                        </pic:blipFill>
                        <pic:spPr>
                          <a:xfrm>
                            <a:off x="0" y="0"/>
                            <a:ext cx="7717371" cy="4589937"/>
                          </a:xfrm>
                          <a:prstGeom prst="rect">
                            <a:avLst/>
                          </a:prstGeom>
                        </pic:spPr>
                      </pic:pic>
                    </a:graphicData>
                  </a:graphic>
                </wp:inline>
              </w:drawing>
            </w:r>
          </w:p>
        </w:tc>
      </w:tr>
      <w:tr w:rsidR="00D42470" w:rsidRPr="00D42470" w:rsidTr="00556C92">
        <w:trPr>
          <w:trHeight w:val="229"/>
          <w:jc w:val="center"/>
        </w:trPr>
        <w:tc>
          <w:tcPr>
            <w:tcW w:w="1798" w:type="pct"/>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9A6B5B">
              <w:rPr>
                <w:rFonts w:ascii="Calibri" w:eastAsia="Calibri" w:hAnsi="Calibri" w:cs="Calibri"/>
                <w:b/>
                <w:sz w:val="20"/>
                <w:szCs w:val="18"/>
              </w:rPr>
              <w:t>DATUM WGS 84</w:t>
            </w:r>
          </w:p>
        </w:tc>
        <w:tc>
          <w:tcPr>
            <w:tcW w:w="9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9A6B5B">
              <w:rPr>
                <w:rFonts w:ascii="Calibri" w:eastAsia="Calibri" w:hAnsi="Calibri" w:cs="Calibri"/>
                <w:b/>
                <w:sz w:val="20"/>
                <w:szCs w:val="18"/>
              </w:rPr>
              <w:t xml:space="preserve"> 19 H</w:t>
            </w:r>
          </w:p>
        </w:tc>
        <w:tc>
          <w:tcPr>
            <w:tcW w:w="1146"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9A6B5B">
              <w:rPr>
                <w:rFonts w:ascii="Calibri" w:eastAsia="Calibri" w:hAnsi="Calibri" w:cs="Calibri"/>
                <w:b/>
                <w:sz w:val="20"/>
                <w:szCs w:val="18"/>
              </w:rPr>
              <w:t xml:space="preserve"> 6.297.374</w:t>
            </w:r>
          </w:p>
        </w:tc>
        <w:tc>
          <w:tcPr>
            <w:tcW w:w="11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9A6B5B">
              <w:rPr>
                <w:rFonts w:ascii="Calibri" w:eastAsia="Calibri" w:hAnsi="Calibri" w:cs="Calibri"/>
                <w:b/>
                <w:sz w:val="20"/>
                <w:szCs w:val="16"/>
              </w:rPr>
              <w:t xml:space="preserve"> 354.180</w:t>
            </w:r>
          </w:p>
        </w:tc>
      </w:tr>
      <w:tr w:rsidR="00D42470" w:rsidRPr="00D42470" w:rsidTr="00556C92">
        <w:trPr>
          <w:trHeight w:val="728"/>
          <w:jc w:val="center"/>
        </w:trPr>
        <w:tc>
          <w:tcPr>
            <w:tcW w:w="5000" w:type="pct"/>
            <w:gridSpan w:val="4"/>
            <w:shd w:val="clear" w:color="auto" w:fill="FFFFFF"/>
            <w:tcMar>
              <w:top w:w="58" w:type="dxa"/>
              <w:left w:w="58" w:type="dxa"/>
              <w:bottom w:w="58" w:type="dxa"/>
              <w:right w:w="58" w:type="dxa"/>
            </w:tcMar>
          </w:tcPr>
          <w:p w:rsidR="00D42470" w:rsidRPr="00D42470" w:rsidRDefault="00D42470" w:rsidP="00D4247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001907D2">
              <w:rPr>
                <w:rFonts w:ascii="Calibri" w:eastAsia="Calibri" w:hAnsi="Calibri" w:cs="Calibri"/>
                <w:sz w:val="20"/>
                <w:szCs w:val="18"/>
              </w:rPr>
              <w:t>Acceso a estacionamientos por Av. Larraín</w:t>
            </w:r>
            <w:r w:rsidR="007B112F">
              <w:rPr>
                <w:rFonts w:ascii="Calibri" w:eastAsia="Calibri" w:hAnsi="Calibri" w:cs="Calibri"/>
                <w:sz w:val="20"/>
                <w:szCs w:val="18"/>
              </w:rPr>
              <w:t xml:space="preserve"> por costado oriente de Av. Ossa, tanto por vereda norte como sur</w:t>
            </w:r>
            <w:r w:rsidR="001907D2">
              <w:rPr>
                <w:rFonts w:ascii="Calibri" w:eastAsia="Calibri" w:hAnsi="Calibri" w:cs="Calibri"/>
                <w:sz w:val="20"/>
                <w:szCs w:val="18"/>
              </w:rPr>
              <w:t>; o por Hannover</w:t>
            </w:r>
            <w:r w:rsidR="00A22632">
              <w:rPr>
                <w:rFonts w:ascii="Calibri" w:eastAsia="Calibri" w:hAnsi="Calibri" w:cs="Calibri"/>
                <w:sz w:val="20"/>
                <w:szCs w:val="18"/>
              </w:rPr>
              <w:t>, ingresando</w:t>
            </w:r>
            <w:r w:rsidR="001907D2">
              <w:rPr>
                <w:rFonts w:ascii="Calibri" w:eastAsia="Calibri" w:hAnsi="Calibri" w:cs="Calibri"/>
                <w:sz w:val="20"/>
                <w:szCs w:val="18"/>
              </w:rPr>
              <w:t xml:space="preserve"> desde Av. Ossa.</w:t>
            </w:r>
          </w:p>
          <w:p w:rsidR="00D42470" w:rsidRPr="00D42470" w:rsidRDefault="00D42470" w:rsidP="00D42470">
            <w:pPr>
              <w:spacing w:after="0" w:line="240" w:lineRule="auto"/>
              <w:jc w:val="both"/>
              <w:rPr>
                <w:rFonts w:ascii="Calibri" w:eastAsia="Calibri" w:hAnsi="Calibri" w:cs="Calibri"/>
                <w:b/>
                <w:color w:val="FF0000"/>
                <w:sz w:val="20"/>
                <w:szCs w:val="18"/>
              </w:rPr>
            </w:pPr>
          </w:p>
        </w:tc>
      </w:tr>
    </w:tbl>
    <w:p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D42470" w:rsidRPr="00D42470"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rPr>
                <w:color w:val="FF0000"/>
              </w:rPr>
            </w:pPr>
            <w:r w:rsidRPr="00D42470">
              <w:rPr>
                <w:b/>
              </w:rPr>
              <w:t xml:space="preserve">Figura 2. Layout del proyecto </w:t>
            </w:r>
            <w:r w:rsidRPr="00D42470">
              <w:rPr>
                <w:sz w:val="20"/>
                <w:szCs w:val="20"/>
              </w:rPr>
              <w:t>(Fuente:</w:t>
            </w:r>
            <w:r w:rsidR="00AC1B0D">
              <w:rPr>
                <w:sz w:val="20"/>
                <w:szCs w:val="20"/>
              </w:rPr>
              <w:t xml:space="preserve"> Evaluación de Impacto Acústico, Declaración de Impacto Ambiental “Modificación Mall Plaza Egaña”).</w:t>
            </w:r>
          </w:p>
          <w:p w:rsidR="00D42470" w:rsidRPr="00D42470" w:rsidRDefault="000C3135" w:rsidP="000C3135">
            <w:pPr>
              <w:jc w:val="center"/>
              <w:rPr>
                <w:rFonts w:cstheme="minorHAnsi"/>
                <w:lang w:eastAsia="es-ES"/>
              </w:rPr>
            </w:pPr>
            <w:r>
              <w:object w:dxaOrig="8505" w:dyaOrig="8715" w14:anchorId="378DF09B">
                <v:shape id="_x0000_i1027" type="#_x0000_t75" style="width:402pt;height:411.75pt" o:ole="">
                  <v:imagedata r:id="rId16" o:title=""/>
                </v:shape>
                <o:OLEObject Type="Embed" ProgID="PBrush" ShapeID="_x0000_i1027" DrawAspect="Content" ObjectID="_1553931561" r:id="rId17"/>
              </w:object>
            </w:r>
          </w:p>
        </w:tc>
      </w:tr>
    </w:tbl>
    <w:p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rsidR="00D42470" w:rsidRDefault="00D42470" w:rsidP="00987770">
      <w:pPr>
        <w:pStyle w:val="Ttulo1"/>
      </w:pPr>
      <w:bookmarkStart w:id="32" w:name="_Toc390777020"/>
      <w:bookmarkStart w:id="33" w:name="_Toc449085409"/>
      <w:bookmarkStart w:id="34" w:name="_Toc477439444"/>
      <w:r w:rsidRPr="00D42470">
        <w:t>INSTRUMENTOS DE CARÁCTER AMBIENTAL FISCALIZADOS</w:t>
      </w:r>
      <w:bookmarkEnd w:id="32"/>
      <w:bookmarkEnd w:id="33"/>
      <w:bookmarkEnd w:id="34"/>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
        <w:gridCol w:w="1613"/>
        <w:gridCol w:w="1501"/>
        <w:gridCol w:w="1135"/>
        <w:gridCol w:w="1420"/>
        <w:gridCol w:w="1701"/>
        <w:gridCol w:w="1133"/>
        <w:gridCol w:w="1256"/>
      </w:tblGrid>
      <w:tr w:rsidR="005933B2" w:rsidRPr="00D42470" w:rsidTr="008C11A0">
        <w:trPr>
          <w:trHeight w:val="498"/>
        </w:trPr>
        <w:tc>
          <w:tcPr>
            <w:tcW w:w="5000" w:type="pct"/>
            <w:gridSpan w:val="8"/>
            <w:shd w:val="clear" w:color="000000" w:fill="D9D9D9"/>
            <w:noWrap/>
          </w:tcPr>
          <w:p w:rsidR="005933B2" w:rsidRPr="00D42470" w:rsidRDefault="005933B2" w:rsidP="00BE1E9E">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w:t>
            </w:r>
            <w:r w:rsidR="00BE1E9E">
              <w:rPr>
                <w:rFonts w:ascii="Calibri" w:eastAsia="Times New Roman" w:hAnsi="Calibri" w:cs="Calibri"/>
                <w:b/>
                <w:bCs/>
                <w:color w:val="000000"/>
                <w:sz w:val="20"/>
                <w:szCs w:val="20"/>
                <w:lang w:eastAsia="es-CL"/>
              </w:rPr>
              <w:t>arácter Ambiental fiscalizados.</w:t>
            </w:r>
          </w:p>
        </w:tc>
      </w:tr>
      <w:tr w:rsidR="008C11A0" w:rsidRPr="00D42470" w:rsidTr="00555CB9">
        <w:trPr>
          <w:trHeight w:val="498"/>
        </w:trPr>
        <w:tc>
          <w:tcPr>
            <w:tcW w:w="175" w:type="pct"/>
            <w:shd w:val="clear" w:color="auto" w:fill="auto"/>
            <w:vAlign w:val="center"/>
            <w:hideMark/>
          </w:tcPr>
          <w:p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98" w:type="pct"/>
            <w:shd w:val="clear" w:color="auto" w:fill="auto"/>
            <w:vAlign w:val="center"/>
            <w:hideMark/>
          </w:tcPr>
          <w:p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742" w:type="pct"/>
            <w:shd w:val="clear" w:color="auto" w:fill="auto"/>
            <w:vAlign w:val="center"/>
            <w:hideMark/>
          </w:tcPr>
          <w:p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1" w:type="pct"/>
            <w:vAlign w:val="center"/>
          </w:tcPr>
          <w:p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02" w:type="pct"/>
            <w:shd w:val="clear" w:color="auto" w:fill="auto"/>
            <w:vAlign w:val="center"/>
            <w:hideMark/>
          </w:tcPr>
          <w:p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841" w:type="pct"/>
            <w:shd w:val="clear" w:color="auto" w:fill="auto"/>
            <w:vAlign w:val="center"/>
            <w:hideMark/>
          </w:tcPr>
          <w:p w:rsidR="005933B2" w:rsidRPr="00D42470" w:rsidRDefault="005933B2" w:rsidP="00842365">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Nombre</w:t>
            </w:r>
          </w:p>
        </w:tc>
        <w:tc>
          <w:tcPr>
            <w:tcW w:w="560" w:type="pct"/>
          </w:tcPr>
          <w:p w:rsidR="005933B2" w:rsidRPr="00D42470" w:rsidRDefault="005933B2" w:rsidP="00FD20AB">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 xml:space="preserve">Etapa en que se encuentra </w:t>
            </w:r>
          </w:p>
        </w:tc>
        <w:tc>
          <w:tcPr>
            <w:tcW w:w="620" w:type="pct"/>
            <w:shd w:val="clear" w:color="auto" w:fill="auto"/>
            <w:vAlign w:val="center"/>
            <w:hideMark/>
          </w:tcPr>
          <w:p w:rsidR="005933B2" w:rsidRPr="00D42470" w:rsidRDefault="005933B2" w:rsidP="00B878F3">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8C11A0" w:rsidRPr="00D42470" w:rsidTr="00555CB9">
        <w:trPr>
          <w:trHeight w:val="498"/>
        </w:trPr>
        <w:tc>
          <w:tcPr>
            <w:tcW w:w="175" w:type="pct"/>
            <w:shd w:val="clear" w:color="auto" w:fill="auto"/>
            <w:noWrap/>
            <w:vAlign w:val="center"/>
            <w:hideMark/>
          </w:tcPr>
          <w:p w:rsidR="005933B2" w:rsidRPr="00D42470" w:rsidRDefault="00FD20AB" w:rsidP="00FD20A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798" w:type="pct"/>
            <w:shd w:val="clear" w:color="auto" w:fill="auto"/>
            <w:noWrap/>
            <w:vAlign w:val="center"/>
          </w:tcPr>
          <w:p w:rsidR="005933B2" w:rsidRPr="00D42470" w:rsidRDefault="00FD20AB" w:rsidP="00FD20A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742" w:type="pct"/>
            <w:shd w:val="clear" w:color="auto" w:fill="auto"/>
            <w:noWrap/>
            <w:vAlign w:val="center"/>
          </w:tcPr>
          <w:p w:rsidR="005933B2" w:rsidRPr="00D42470" w:rsidRDefault="00FD20AB" w:rsidP="00FD20A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287</w:t>
            </w:r>
          </w:p>
        </w:tc>
        <w:tc>
          <w:tcPr>
            <w:tcW w:w="561" w:type="pct"/>
            <w:vAlign w:val="center"/>
          </w:tcPr>
          <w:p w:rsidR="005933B2" w:rsidRPr="00D42470" w:rsidRDefault="00FD20AB" w:rsidP="00FD20A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2010</w:t>
            </w:r>
          </w:p>
        </w:tc>
        <w:tc>
          <w:tcPr>
            <w:tcW w:w="702" w:type="pct"/>
            <w:shd w:val="clear" w:color="auto" w:fill="auto"/>
            <w:noWrap/>
            <w:vAlign w:val="center"/>
          </w:tcPr>
          <w:p w:rsidR="005933B2" w:rsidRPr="004036FD" w:rsidRDefault="00663584" w:rsidP="00FD20AB">
            <w:pPr>
              <w:spacing w:after="0" w:line="0" w:lineRule="atLeast"/>
              <w:jc w:val="center"/>
              <w:rPr>
                <w:rFonts w:ascii="Calibri" w:eastAsia="Calibri" w:hAnsi="Calibri" w:cs="Times New Roman"/>
                <w:color w:val="000000"/>
                <w:sz w:val="20"/>
              </w:rPr>
            </w:pPr>
            <w:r w:rsidRPr="004036FD">
              <w:rPr>
                <w:rFonts w:ascii="Calibri" w:eastAsia="Calibri" w:hAnsi="Calibri" w:cs="Times New Roman"/>
                <w:color w:val="000000"/>
                <w:sz w:val="20"/>
              </w:rPr>
              <w:t>COREMA</w:t>
            </w:r>
          </w:p>
        </w:tc>
        <w:tc>
          <w:tcPr>
            <w:tcW w:w="841" w:type="pct"/>
            <w:shd w:val="clear" w:color="auto" w:fill="auto"/>
            <w:noWrap/>
            <w:vAlign w:val="center"/>
          </w:tcPr>
          <w:p w:rsidR="005933B2" w:rsidRPr="00D42470" w:rsidRDefault="008C11A0" w:rsidP="00FD20A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w:t>
            </w:r>
          </w:p>
        </w:tc>
        <w:tc>
          <w:tcPr>
            <w:tcW w:w="560" w:type="pct"/>
            <w:vAlign w:val="center"/>
          </w:tcPr>
          <w:p w:rsidR="005933B2" w:rsidRPr="00D42470" w:rsidRDefault="00FD20AB" w:rsidP="00FD20A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Operativa</w:t>
            </w:r>
          </w:p>
        </w:tc>
        <w:tc>
          <w:tcPr>
            <w:tcW w:w="620" w:type="pct"/>
            <w:shd w:val="clear" w:color="auto" w:fill="auto"/>
            <w:noWrap/>
            <w:vAlign w:val="center"/>
          </w:tcPr>
          <w:p w:rsidR="005933B2" w:rsidRPr="00D42470" w:rsidRDefault="008C11A0" w:rsidP="00FD20A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r w:rsidR="008C11A0" w:rsidRPr="00D42470" w:rsidTr="00555CB9">
        <w:trPr>
          <w:trHeight w:val="498"/>
        </w:trPr>
        <w:tc>
          <w:tcPr>
            <w:tcW w:w="175" w:type="pct"/>
            <w:shd w:val="clear" w:color="auto" w:fill="auto"/>
            <w:noWrap/>
            <w:vAlign w:val="center"/>
            <w:hideMark/>
          </w:tcPr>
          <w:p w:rsidR="005933B2" w:rsidRPr="00D42470" w:rsidRDefault="00FD20AB" w:rsidP="00FD20A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798" w:type="pct"/>
            <w:shd w:val="clear" w:color="auto" w:fill="auto"/>
            <w:noWrap/>
            <w:vAlign w:val="center"/>
            <w:hideMark/>
          </w:tcPr>
          <w:p w:rsidR="005933B2" w:rsidRPr="00D42470" w:rsidRDefault="00FD20AB" w:rsidP="00FD20A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RCA</w:t>
            </w:r>
          </w:p>
        </w:tc>
        <w:tc>
          <w:tcPr>
            <w:tcW w:w="742" w:type="pct"/>
            <w:shd w:val="clear" w:color="auto" w:fill="auto"/>
            <w:noWrap/>
            <w:vAlign w:val="center"/>
          </w:tcPr>
          <w:p w:rsidR="005933B2" w:rsidRPr="00D42470" w:rsidRDefault="00FD20AB" w:rsidP="00FD20A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315</w:t>
            </w:r>
          </w:p>
        </w:tc>
        <w:tc>
          <w:tcPr>
            <w:tcW w:w="561" w:type="pct"/>
            <w:noWrap/>
            <w:vAlign w:val="center"/>
          </w:tcPr>
          <w:p w:rsidR="005933B2" w:rsidRPr="00D42470" w:rsidRDefault="00FD20AB" w:rsidP="00FD20A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2011</w:t>
            </w:r>
          </w:p>
        </w:tc>
        <w:tc>
          <w:tcPr>
            <w:tcW w:w="702" w:type="pct"/>
            <w:shd w:val="clear" w:color="auto" w:fill="auto"/>
            <w:noWrap/>
            <w:vAlign w:val="center"/>
          </w:tcPr>
          <w:p w:rsidR="005933B2" w:rsidRPr="004036FD" w:rsidRDefault="00775E75" w:rsidP="00FD20A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COREMA</w:t>
            </w:r>
          </w:p>
        </w:tc>
        <w:tc>
          <w:tcPr>
            <w:tcW w:w="841" w:type="pct"/>
            <w:shd w:val="clear" w:color="auto" w:fill="auto"/>
            <w:noWrap/>
            <w:vAlign w:val="center"/>
          </w:tcPr>
          <w:p w:rsidR="005933B2" w:rsidRPr="00D42470" w:rsidRDefault="008C11A0" w:rsidP="00FD20A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c>
          <w:tcPr>
            <w:tcW w:w="560" w:type="pct"/>
            <w:vAlign w:val="center"/>
          </w:tcPr>
          <w:p w:rsidR="005933B2" w:rsidRPr="00D42470" w:rsidRDefault="00FD20AB" w:rsidP="00FD20A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Operativa</w:t>
            </w:r>
          </w:p>
        </w:tc>
        <w:tc>
          <w:tcPr>
            <w:tcW w:w="620" w:type="pct"/>
            <w:shd w:val="clear" w:color="auto" w:fill="auto"/>
            <w:noWrap/>
            <w:vAlign w:val="center"/>
          </w:tcPr>
          <w:p w:rsidR="005933B2" w:rsidRPr="00D42470" w:rsidRDefault="008C11A0" w:rsidP="00FD20A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r w:rsidR="008C11A0" w:rsidRPr="00D42470" w:rsidTr="00555CB9">
        <w:trPr>
          <w:trHeight w:val="498"/>
        </w:trPr>
        <w:tc>
          <w:tcPr>
            <w:tcW w:w="175" w:type="pct"/>
            <w:shd w:val="clear" w:color="auto" w:fill="auto"/>
            <w:noWrap/>
            <w:vAlign w:val="center"/>
          </w:tcPr>
          <w:p w:rsidR="00FD20AB" w:rsidRDefault="00FD20AB" w:rsidP="00FD20A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w:t>
            </w:r>
          </w:p>
        </w:tc>
        <w:tc>
          <w:tcPr>
            <w:tcW w:w="798" w:type="pct"/>
            <w:shd w:val="clear" w:color="auto" w:fill="auto"/>
            <w:noWrap/>
            <w:vAlign w:val="center"/>
          </w:tcPr>
          <w:p w:rsidR="00FD20AB" w:rsidRDefault="008C11A0" w:rsidP="008C11A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NE</w:t>
            </w:r>
          </w:p>
        </w:tc>
        <w:tc>
          <w:tcPr>
            <w:tcW w:w="742" w:type="pct"/>
            <w:shd w:val="clear" w:color="auto" w:fill="auto"/>
            <w:noWrap/>
            <w:vAlign w:val="center"/>
          </w:tcPr>
          <w:p w:rsidR="00FD20AB" w:rsidRPr="00D42470" w:rsidRDefault="008C11A0" w:rsidP="00FD20A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D.S. </w:t>
            </w:r>
            <w:r w:rsidR="00FD20AB">
              <w:rPr>
                <w:rFonts w:ascii="Calibri" w:eastAsia="Times New Roman" w:hAnsi="Calibri" w:cs="Calibri"/>
                <w:color w:val="000000"/>
                <w:sz w:val="20"/>
                <w:szCs w:val="20"/>
                <w:lang w:eastAsia="es-CL"/>
              </w:rPr>
              <w:t>38</w:t>
            </w:r>
          </w:p>
        </w:tc>
        <w:tc>
          <w:tcPr>
            <w:tcW w:w="561" w:type="pct"/>
            <w:noWrap/>
            <w:vAlign w:val="center"/>
          </w:tcPr>
          <w:p w:rsidR="00FD20AB" w:rsidRDefault="00FD20AB" w:rsidP="00FD20A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2011</w:t>
            </w:r>
          </w:p>
        </w:tc>
        <w:tc>
          <w:tcPr>
            <w:tcW w:w="702" w:type="pct"/>
            <w:shd w:val="clear" w:color="auto" w:fill="auto"/>
            <w:noWrap/>
            <w:vAlign w:val="center"/>
          </w:tcPr>
          <w:p w:rsidR="00FD20AB" w:rsidRPr="004036FD" w:rsidRDefault="00FD20AB" w:rsidP="00FD20AB">
            <w:pPr>
              <w:spacing w:after="0" w:line="0" w:lineRule="atLeast"/>
              <w:jc w:val="center"/>
              <w:rPr>
                <w:rFonts w:ascii="Calibri" w:eastAsia="Times New Roman" w:hAnsi="Calibri" w:cs="Calibri"/>
                <w:color w:val="000000"/>
                <w:sz w:val="20"/>
                <w:szCs w:val="20"/>
                <w:lang w:eastAsia="es-CL"/>
              </w:rPr>
            </w:pPr>
            <w:r w:rsidRPr="004036FD">
              <w:rPr>
                <w:rFonts w:ascii="Calibri" w:eastAsia="Times New Roman" w:hAnsi="Calibri" w:cs="Calibri"/>
                <w:color w:val="000000"/>
                <w:sz w:val="20"/>
                <w:szCs w:val="20"/>
                <w:lang w:eastAsia="es-CL"/>
              </w:rPr>
              <w:t>MMA</w:t>
            </w:r>
          </w:p>
        </w:tc>
        <w:tc>
          <w:tcPr>
            <w:tcW w:w="841" w:type="pct"/>
            <w:shd w:val="clear" w:color="auto" w:fill="auto"/>
            <w:noWrap/>
            <w:vAlign w:val="center"/>
          </w:tcPr>
          <w:p w:rsidR="00FD20AB" w:rsidRPr="00D42470" w:rsidRDefault="008C11A0" w:rsidP="00FD20A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c>
          <w:tcPr>
            <w:tcW w:w="560" w:type="pct"/>
            <w:vAlign w:val="center"/>
          </w:tcPr>
          <w:p w:rsidR="00FD20AB" w:rsidRPr="00D42470" w:rsidRDefault="00FD20AB" w:rsidP="00FD20A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Operativa</w:t>
            </w:r>
          </w:p>
        </w:tc>
        <w:tc>
          <w:tcPr>
            <w:tcW w:w="620" w:type="pct"/>
            <w:shd w:val="clear" w:color="auto" w:fill="auto"/>
            <w:noWrap/>
            <w:vAlign w:val="center"/>
          </w:tcPr>
          <w:p w:rsidR="00FD20AB" w:rsidRPr="00D42470" w:rsidRDefault="008C11A0" w:rsidP="00FD20A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rsidR="00D42470" w:rsidRPr="00D42470" w:rsidRDefault="00D42470" w:rsidP="00E22786">
      <w:pPr>
        <w:spacing w:after="0" w:line="240" w:lineRule="auto"/>
        <w:contextualSpacing/>
        <w:outlineLvl w:val="0"/>
        <w:rPr>
          <w:rFonts w:ascii="Calibri" w:eastAsia="Calibri" w:hAnsi="Calibri" w:cs="Calibri"/>
          <w:b/>
          <w:sz w:val="24"/>
          <w:szCs w:val="24"/>
        </w:rPr>
      </w:pPr>
    </w:p>
    <w:p w:rsidR="00D42470" w:rsidRDefault="00D42470" w:rsidP="00E22786">
      <w:pPr>
        <w:contextualSpacing/>
        <w:rPr>
          <w:sz w:val="24"/>
          <w:szCs w:val="24"/>
        </w:rPr>
      </w:pPr>
    </w:p>
    <w:p w:rsidR="00D42470" w:rsidRDefault="00D42470" w:rsidP="00987770">
      <w:pPr>
        <w:pStyle w:val="Ttulo1"/>
      </w:pPr>
      <w:bookmarkStart w:id="35" w:name="_Toc352840385"/>
      <w:bookmarkStart w:id="36" w:name="_Toc352841445"/>
      <w:bookmarkStart w:id="37" w:name="_Toc447875232"/>
      <w:bookmarkStart w:id="38" w:name="_Toc449085410"/>
      <w:bookmarkStart w:id="39" w:name="_Toc477439445"/>
      <w:r w:rsidRPr="00D42470">
        <w:t>ANTECEDENTES DE LA ACTIVIDAD DE FISCALIZACIÓN</w:t>
      </w:r>
      <w:bookmarkEnd w:id="35"/>
      <w:bookmarkEnd w:id="36"/>
      <w:bookmarkEnd w:id="37"/>
      <w:bookmarkEnd w:id="38"/>
      <w:bookmarkEnd w:id="39"/>
    </w:p>
    <w:p w:rsidR="00D14AAD" w:rsidRPr="00D42470" w:rsidRDefault="00D14AAD" w:rsidP="00D14AAD">
      <w:pPr>
        <w:spacing w:after="0" w:line="240" w:lineRule="auto"/>
        <w:ind w:left="567"/>
        <w:contextualSpacing/>
        <w:outlineLvl w:val="0"/>
        <w:rPr>
          <w:rFonts w:ascii="Calibri" w:eastAsia="Calibri" w:hAnsi="Calibri" w:cs="Calibri"/>
          <w:b/>
          <w:sz w:val="24"/>
          <w:szCs w:val="20"/>
        </w:rPr>
      </w:pPr>
    </w:p>
    <w:p w:rsidR="00D42470" w:rsidRDefault="00D42470" w:rsidP="00987770">
      <w:pPr>
        <w:pStyle w:val="Ttulo2"/>
      </w:pPr>
      <w:bookmarkStart w:id="40" w:name="_Toc352840386"/>
      <w:bookmarkStart w:id="41" w:name="_Toc352841446"/>
      <w:bookmarkStart w:id="42" w:name="_Toc353998112"/>
      <w:bookmarkStart w:id="43" w:name="_Toc353998185"/>
      <w:bookmarkStart w:id="44" w:name="_Toc382383537"/>
      <w:bookmarkStart w:id="45" w:name="_Toc382472359"/>
      <w:bookmarkStart w:id="46" w:name="_Toc390184270"/>
      <w:bookmarkStart w:id="47" w:name="_Toc390360001"/>
      <w:bookmarkStart w:id="48" w:name="_Toc390777022"/>
      <w:bookmarkStart w:id="49" w:name="_Toc447875233"/>
      <w:bookmarkStart w:id="50" w:name="_Toc449085411"/>
      <w:bookmarkStart w:id="51" w:name="_Toc477439446"/>
      <w:r w:rsidRPr="00D42470">
        <w:t>Motivo de la Actividad de Fiscalización</w:t>
      </w:r>
      <w:bookmarkEnd w:id="40"/>
      <w:bookmarkEnd w:id="41"/>
      <w:bookmarkEnd w:id="42"/>
      <w:bookmarkEnd w:id="43"/>
      <w:bookmarkEnd w:id="44"/>
      <w:bookmarkEnd w:id="45"/>
      <w:bookmarkEnd w:id="46"/>
      <w:bookmarkEnd w:id="47"/>
      <w:bookmarkEnd w:id="48"/>
      <w:bookmarkEnd w:id="49"/>
      <w:bookmarkEnd w:id="50"/>
      <w:bookmarkEnd w:id="51"/>
    </w:p>
    <w:p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501"/>
        <w:gridCol w:w="1964"/>
        <w:gridCol w:w="542"/>
        <w:gridCol w:w="7181"/>
      </w:tblGrid>
      <w:tr w:rsidR="00D42470" w:rsidRPr="00D42470" w:rsidTr="0031512B">
        <w:trPr>
          <w:trHeight w:val="350"/>
        </w:trPr>
        <w:tc>
          <w:tcPr>
            <w:tcW w:w="1210" w:type="pct"/>
            <w:gridSpan w:val="2"/>
            <w:vAlign w:val="center"/>
          </w:tcPr>
          <w:p w:rsidR="00D42470" w:rsidRPr="00D42470" w:rsidRDefault="00D42470" w:rsidP="00D42470">
            <w:pPr>
              <w:rPr>
                <w:b/>
              </w:rPr>
            </w:pPr>
            <w:r w:rsidRPr="00D42470">
              <w:rPr>
                <w:b/>
              </w:rPr>
              <w:t>Motivo</w:t>
            </w:r>
          </w:p>
        </w:tc>
        <w:tc>
          <w:tcPr>
            <w:tcW w:w="3790" w:type="pct"/>
            <w:gridSpan w:val="2"/>
            <w:vAlign w:val="center"/>
          </w:tcPr>
          <w:p w:rsidR="00D42470" w:rsidRPr="00D42470" w:rsidRDefault="00D42470" w:rsidP="00D42470">
            <w:pPr>
              <w:rPr>
                <w:b/>
              </w:rPr>
            </w:pPr>
            <w:r w:rsidRPr="00D42470">
              <w:rPr>
                <w:b/>
              </w:rPr>
              <w:t>Descripción</w:t>
            </w:r>
          </w:p>
        </w:tc>
      </w:tr>
      <w:tr w:rsidR="00D42470" w:rsidRPr="00D42470" w:rsidTr="0031512B">
        <w:trPr>
          <w:trHeight w:val="481"/>
        </w:trPr>
        <w:tc>
          <w:tcPr>
            <w:tcW w:w="246" w:type="pct"/>
            <w:vAlign w:val="center"/>
          </w:tcPr>
          <w:p w:rsidR="00D42470" w:rsidRPr="00D42470" w:rsidRDefault="00D42470" w:rsidP="00D42470">
            <w:pPr>
              <w:jc w:val="center"/>
            </w:pPr>
          </w:p>
        </w:tc>
        <w:tc>
          <w:tcPr>
            <w:tcW w:w="964" w:type="pct"/>
            <w:vAlign w:val="center"/>
          </w:tcPr>
          <w:p w:rsidR="00D42470" w:rsidRPr="00D42470" w:rsidRDefault="00D42470" w:rsidP="00D42470">
            <w:r w:rsidRPr="00D42470">
              <w:t>Programada</w:t>
            </w:r>
          </w:p>
        </w:tc>
        <w:tc>
          <w:tcPr>
            <w:tcW w:w="3790" w:type="pct"/>
            <w:gridSpan w:val="2"/>
            <w:vAlign w:val="center"/>
          </w:tcPr>
          <w:p w:rsidR="00D42470" w:rsidRPr="00D42470" w:rsidRDefault="00D42470" w:rsidP="00D42470"/>
        </w:tc>
      </w:tr>
      <w:tr w:rsidR="00D42470" w:rsidRPr="00D42470" w:rsidTr="0031512B">
        <w:trPr>
          <w:trHeight w:val="350"/>
        </w:trPr>
        <w:tc>
          <w:tcPr>
            <w:tcW w:w="246" w:type="pct"/>
            <w:vMerge w:val="restart"/>
            <w:vAlign w:val="center"/>
          </w:tcPr>
          <w:p w:rsidR="00D42470" w:rsidRPr="00D42470" w:rsidRDefault="00D42470" w:rsidP="00D42470">
            <w:pPr>
              <w:jc w:val="center"/>
            </w:pPr>
            <w:r w:rsidRPr="00D3321F">
              <w:t>X</w:t>
            </w:r>
          </w:p>
        </w:tc>
        <w:tc>
          <w:tcPr>
            <w:tcW w:w="964" w:type="pct"/>
            <w:vMerge w:val="restart"/>
            <w:vAlign w:val="center"/>
          </w:tcPr>
          <w:p w:rsidR="00D42470" w:rsidRPr="00D42470" w:rsidRDefault="00D42470" w:rsidP="00D42470">
            <w:r w:rsidRPr="00D42470">
              <w:t>No programada</w:t>
            </w:r>
          </w:p>
        </w:tc>
        <w:tc>
          <w:tcPr>
            <w:tcW w:w="266" w:type="pct"/>
            <w:vAlign w:val="center"/>
          </w:tcPr>
          <w:p w:rsidR="00D42470" w:rsidRPr="00D42470" w:rsidRDefault="00D42470" w:rsidP="00D42470">
            <w:pPr>
              <w:jc w:val="center"/>
            </w:pPr>
            <w:r w:rsidRPr="00BA6074">
              <w:t>X</w:t>
            </w:r>
          </w:p>
        </w:tc>
        <w:tc>
          <w:tcPr>
            <w:tcW w:w="3524" w:type="pct"/>
            <w:vAlign w:val="center"/>
          </w:tcPr>
          <w:p w:rsidR="00D42470" w:rsidRPr="00D42470" w:rsidRDefault="00D42470" w:rsidP="00D42470">
            <w:r w:rsidRPr="00D42470">
              <w:t>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Autodenuncia</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pPr>
          </w:p>
        </w:tc>
        <w:tc>
          <w:tcPr>
            <w:tcW w:w="3524" w:type="pct"/>
            <w:vAlign w:val="center"/>
          </w:tcPr>
          <w:p w:rsidR="00D42470" w:rsidRPr="00D42470" w:rsidRDefault="00D42470" w:rsidP="00D42470">
            <w:r w:rsidRPr="00D42470">
              <w:t>De Oficio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266" w:type="pct"/>
            <w:vAlign w:val="center"/>
          </w:tcPr>
          <w:p w:rsidR="00D42470" w:rsidRPr="00D42470" w:rsidRDefault="00D42470" w:rsidP="00D42470">
            <w:pPr>
              <w:jc w:val="center"/>
              <w:rPr>
                <w:color w:val="FF0000"/>
              </w:rPr>
            </w:pPr>
          </w:p>
        </w:tc>
        <w:tc>
          <w:tcPr>
            <w:tcW w:w="3524" w:type="pct"/>
            <w:vAlign w:val="center"/>
          </w:tcPr>
          <w:p w:rsidR="00D42470" w:rsidRPr="00D42470" w:rsidRDefault="00D42470" w:rsidP="00D42470">
            <w:r w:rsidRPr="00D42470">
              <w:t>Otro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3790" w:type="pct"/>
            <w:gridSpan w:val="2"/>
            <w:vAlign w:val="center"/>
          </w:tcPr>
          <w:p w:rsidR="00D42470" w:rsidRPr="00BE1E9E" w:rsidRDefault="00E53682" w:rsidP="00BE1E9E">
            <w:r>
              <w:t>Detalles</w:t>
            </w:r>
            <w:r w:rsidR="00D42470" w:rsidRPr="00D42470">
              <w:t xml:space="preserve">: </w:t>
            </w:r>
            <w:r w:rsidR="00BE1E9E">
              <w:t>Actividad realizada en atención de denuncia ID 573-2016.</w:t>
            </w:r>
          </w:p>
        </w:tc>
      </w:tr>
    </w:tbl>
    <w:p w:rsidR="005933B2" w:rsidRDefault="005933B2" w:rsidP="005933B2">
      <w:pPr>
        <w:spacing w:after="0" w:line="240" w:lineRule="auto"/>
        <w:ind w:left="576"/>
        <w:contextualSpacing/>
        <w:outlineLvl w:val="0"/>
        <w:rPr>
          <w:rFonts w:ascii="Calibri" w:eastAsia="Calibri" w:hAnsi="Calibri" w:cs="Calibri"/>
          <w:b/>
          <w:sz w:val="24"/>
          <w:szCs w:val="20"/>
        </w:rPr>
      </w:pPr>
      <w:bookmarkStart w:id="52" w:name="_Toc352840387"/>
      <w:bookmarkStart w:id="53" w:name="_Toc352841447"/>
      <w:bookmarkStart w:id="54" w:name="_Toc353998113"/>
      <w:bookmarkStart w:id="55" w:name="_Toc353998186"/>
      <w:bookmarkStart w:id="56" w:name="_Toc382383538"/>
      <w:bookmarkStart w:id="57" w:name="_Toc382472360"/>
      <w:bookmarkStart w:id="58" w:name="_Toc390184271"/>
      <w:bookmarkStart w:id="59" w:name="_Toc390360002"/>
      <w:bookmarkStart w:id="60" w:name="_Toc390777023"/>
      <w:bookmarkStart w:id="61" w:name="_Toc447875234"/>
      <w:bookmarkStart w:id="62" w:name="_Toc449085412"/>
    </w:p>
    <w:p w:rsidR="005933B2" w:rsidRDefault="005933B2" w:rsidP="005933B2">
      <w:pPr>
        <w:spacing w:after="0" w:line="240" w:lineRule="auto"/>
        <w:ind w:left="576"/>
        <w:contextualSpacing/>
        <w:outlineLvl w:val="0"/>
        <w:rPr>
          <w:rFonts w:ascii="Calibri" w:eastAsia="Calibri" w:hAnsi="Calibri" w:cs="Calibri"/>
          <w:b/>
          <w:sz w:val="24"/>
          <w:szCs w:val="20"/>
        </w:rPr>
      </w:pPr>
    </w:p>
    <w:p w:rsidR="00D42470" w:rsidRDefault="00D42470" w:rsidP="00987770">
      <w:pPr>
        <w:pStyle w:val="Ttulo2"/>
      </w:pPr>
      <w:bookmarkStart w:id="63" w:name="_Toc477439447"/>
      <w:r w:rsidRPr="00D42470">
        <w:t>Materia Específica Objeto de la Fiscalización Ambiental</w:t>
      </w:r>
      <w:bookmarkEnd w:id="52"/>
      <w:bookmarkEnd w:id="53"/>
      <w:bookmarkEnd w:id="54"/>
      <w:bookmarkEnd w:id="55"/>
      <w:bookmarkEnd w:id="56"/>
      <w:bookmarkEnd w:id="57"/>
      <w:bookmarkEnd w:id="58"/>
      <w:bookmarkEnd w:id="59"/>
      <w:bookmarkEnd w:id="60"/>
      <w:bookmarkEnd w:id="61"/>
      <w:bookmarkEnd w:id="62"/>
      <w:bookmarkEnd w:id="63"/>
    </w:p>
    <w:p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D42470" w:rsidRPr="00D42470"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463A1B" w:rsidRDefault="00463A1B" w:rsidP="006B48C8">
            <w:pPr>
              <w:numPr>
                <w:ilvl w:val="0"/>
                <w:numId w:val="6"/>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Medición de ruido</w:t>
            </w:r>
          </w:p>
          <w:p w:rsidR="00D42470" w:rsidRPr="00463A1B" w:rsidRDefault="00463A1B" w:rsidP="006B48C8">
            <w:pPr>
              <w:numPr>
                <w:ilvl w:val="0"/>
                <w:numId w:val="3"/>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Verificación de medidas de control de ruido</w:t>
            </w:r>
          </w:p>
        </w:tc>
      </w:tr>
    </w:tbl>
    <w:p w:rsidR="006B03F9" w:rsidRDefault="006B03F9" w:rsidP="00D42470">
      <w:pPr>
        <w:spacing w:after="0" w:line="240" w:lineRule="auto"/>
        <w:jc w:val="both"/>
        <w:rPr>
          <w:rFonts w:ascii="Calibri" w:eastAsia="Calibri" w:hAnsi="Calibri" w:cs="Times New Roman"/>
        </w:rPr>
      </w:pPr>
    </w:p>
    <w:p w:rsidR="005933B2" w:rsidRDefault="005933B2" w:rsidP="00D42470">
      <w:pPr>
        <w:spacing w:after="0" w:line="240" w:lineRule="auto"/>
        <w:jc w:val="both"/>
        <w:rPr>
          <w:rFonts w:ascii="Calibri" w:eastAsia="Calibri" w:hAnsi="Calibri" w:cs="Times New Roman"/>
        </w:rPr>
      </w:pPr>
    </w:p>
    <w:p w:rsidR="00D42470" w:rsidRPr="00D42470" w:rsidRDefault="00D42470" w:rsidP="00987770">
      <w:pPr>
        <w:pStyle w:val="Ttulo2"/>
      </w:pPr>
      <w:bookmarkStart w:id="64" w:name="_Toc352162452"/>
      <w:bookmarkStart w:id="65" w:name="_Toc352162789"/>
      <w:bookmarkStart w:id="66" w:name="_Toc352840388"/>
      <w:bookmarkStart w:id="67" w:name="_Toc352841448"/>
      <w:bookmarkStart w:id="68" w:name="_Toc353998114"/>
      <w:bookmarkStart w:id="69" w:name="_Toc353998187"/>
      <w:bookmarkStart w:id="70" w:name="_Toc382383539"/>
      <w:bookmarkStart w:id="71" w:name="_Toc382472361"/>
      <w:bookmarkStart w:id="72" w:name="_Toc390184272"/>
      <w:bookmarkStart w:id="73" w:name="_Toc390360003"/>
      <w:bookmarkStart w:id="74" w:name="_Toc390777024"/>
      <w:bookmarkStart w:id="75" w:name="_Toc447875235"/>
      <w:bookmarkStart w:id="76" w:name="_Toc449085413"/>
      <w:bookmarkStart w:id="77" w:name="_Toc477439448"/>
      <w:r w:rsidRPr="00D42470">
        <w:t>Aspectos relativos a la ejecución de la Inspección Ambiental</w:t>
      </w:r>
      <w:bookmarkStart w:id="78" w:name="_Toc353998115"/>
      <w:bookmarkStart w:id="79" w:name="_Toc353998188"/>
      <w:bookmarkStart w:id="80" w:name="_Toc382383540"/>
      <w:bookmarkStart w:id="81" w:name="_Toc382472362"/>
      <w:bookmarkStart w:id="82" w:name="_Toc390184273"/>
      <w:bookmarkStart w:id="83" w:name="_Toc390360004"/>
      <w:bookmarkStart w:id="84" w:name="_Toc390777025"/>
      <w:bookmarkStart w:id="85" w:name="_Toc447875236"/>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D42470" w:rsidRPr="00D42470" w:rsidRDefault="00D42470" w:rsidP="00D42470">
      <w:pPr>
        <w:ind w:left="360"/>
        <w:contextualSpacing/>
      </w:pPr>
    </w:p>
    <w:p w:rsidR="00D42470" w:rsidRPr="00987770" w:rsidRDefault="00D42470" w:rsidP="00987770">
      <w:pPr>
        <w:pStyle w:val="Ttulo3"/>
      </w:pPr>
      <w:bookmarkStart w:id="86" w:name="_Toc477439449"/>
      <w:bookmarkStart w:id="87" w:name="_Toc449085414"/>
      <w:r w:rsidRPr="00987770">
        <w:t>Ejecución de la inspección</w:t>
      </w:r>
      <w:bookmarkEnd w:id="86"/>
      <w:r w:rsidRPr="00987770">
        <w:t xml:space="preserve"> </w:t>
      </w:r>
      <w:bookmarkEnd w:id="78"/>
      <w:bookmarkEnd w:id="79"/>
      <w:bookmarkEnd w:id="80"/>
      <w:bookmarkEnd w:id="81"/>
      <w:bookmarkEnd w:id="82"/>
      <w:bookmarkEnd w:id="83"/>
      <w:bookmarkEnd w:id="84"/>
      <w:bookmarkEnd w:id="85"/>
      <w:bookmarkEnd w:id="87"/>
    </w:p>
    <w:p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34"/>
        <w:gridCol w:w="4901"/>
      </w:tblGrid>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FD20AB" w:rsidRDefault="00D42470" w:rsidP="00FD20AB">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00FD20AB">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FD20AB" w:rsidRDefault="00D42470" w:rsidP="00FD20AB">
            <w:pPr>
              <w:spacing w:after="0" w:line="0" w:lineRule="atLeast"/>
              <w:rPr>
                <w:rFonts w:ascii="Calibri" w:eastAsia="Calibri" w:hAnsi="Calibri" w:cs="Times New Roman"/>
                <w:b/>
                <w:sz w:val="20"/>
                <w:szCs w:val="20"/>
              </w:rPr>
            </w:pPr>
            <w:r w:rsidRPr="00FD20AB">
              <w:rPr>
                <w:rFonts w:ascii="Calibri" w:eastAsia="Calibri" w:hAnsi="Calibri" w:cs="Times New Roman"/>
                <w:b/>
                <w:sz w:val="20"/>
                <w:szCs w:val="20"/>
              </w:rPr>
              <w:t xml:space="preserve">Existió auxilio de fuerza pública: </w:t>
            </w:r>
            <w:r w:rsidR="00FD20AB" w:rsidRPr="00FD20AB">
              <w:rPr>
                <w:rFonts w:ascii="Calibri" w:eastAsia="Calibri" w:hAnsi="Calibri" w:cs="Times New Roman"/>
                <w:sz w:val="20"/>
                <w:szCs w:val="20"/>
              </w:rPr>
              <w:t>NO</w:t>
            </w:r>
          </w:p>
        </w:tc>
      </w:tr>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FD20AB">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Pr="00D42470">
              <w:rPr>
                <w:rFonts w:ascii="Calibri" w:eastAsia="Calibri" w:hAnsi="Calibri" w:cs="Times New Roman"/>
                <w:b/>
                <w:color w:val="FF0000"/>
                <w:sz w:val="20"/>
                <w:szCs w:val="20"/>
              </w:rPr>
              <w:t xml:space="preserve"> </w:t>
            </w:r>
            <w:r w:rsidR="00FD20AB" w:rsidRPr="00FD20AB">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FD20AB" w:rsidRDefault="00D42470" w:rsidP="00FD20AB">
            <w:pPr>
              <w:spacing w:after="0" w:line="0" w:lineRule="atLeast"/>
              <w:rPr>
                <w:rFonts w:ascii="Calibri" w:eastAsia="Calibri" w:hAnsi="Calibri" w:cs="Times New Roman"/>
                <w:b/>
                <w:sz w:val="20"/>
                <w:szCs w:val="20"/>
              </w:rPr>
            </w:pPr>
            <w:r w:rsidRPr="00FD20AB">
              <w:rPr>
                <w:rFonts w:ascii="Calibri" w:eastAsia="Calibri" w:hAnsi="Calibri" w:cs="Times New Roman"/>
                <w:b/>
                <w:sz w:val="20"/>
                <w:szCs w:val="20"/>
              </w:rPr>
              <w:t>Existió trato respetuoso y deferente:</w:t>
            </w:r>
            <w:r w:rsidR="00FD20AB" w:rsidRPr="00FD20AB">
              <w:rPr>
                <w:rFonts w:ascii="Calibri" w:eastAsia="Calibri" w:hAnsi="Calibri" w:cs="Times New Roman"/>
                <w:sz w:val="20"/>
                <w:szCs w:val="20"/>
              </w:rPr>
              <w:t xml:space="preserve"> SI</w:t>
            </w:r>
          </w:p>
        </w:tc>
      </w:tr>
      <w:tr w:rsidR="00D42470" w:rsidRPr="00D42470"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D42470" w:rsidRDefault="00D42470" w:rsidP="00FD20AB">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00FD20AB">
              <w:rPr>
                <w:rFonts w:ascii="Calibri" w:eastAsia="Calibri" w:hAnsi="Calibri" w:cs="Times New Roman"/>
                <w:b/>
                <w:sz w:val="20"/>
                <w:szCs w:val="20"/>
              </w:rPr>
              <w:t>:</w:t>
            </w:r>
            <w:r w:rsidRPr="00D42470">
              <w:rPr>
                <w:rFonts w:ascii="Calibri" w:eastAsia="Calibri" w:hAnsi="Calibri" w:cs="Times New Roman"/>
                <w:color w:val="FF0000"/>
                <w:sz w:val="20"/>
                <w:szCs w:val="20"/>
              </w:rPr>
              <w:t xml:space="preserve"> </w:t>
            </w:r>
          </w:p>
        </w:tc>
      </w:tr>
    </w:tbl>
    <w:p w:rsidR="005933B2" w:rsidRDefault="005933B2" w:rsidP="005933B2">
      <w:pPr>
        <w:spacing w:after="0" w:line="240" w:lineRule="auto"/>
        <w:ind w:left="720"/>
        <w:contextualSpacing/>
        <w:jc w:val="both"/>
        <w:outlineLvl w:val="1"/>
        <w:rPr>
          <w:rFonts w:ascii="Calibri" w:eastAsia="Calibri" w:hAnsi="Calibri" w:cs="Calibri"/>
          <w:b/>
        </w:rPr>
      </w:pPr>
      <w:bookmarkStart w:id="88" w:name="_Toc390184274"/>
      <w:bookmarkStart w:id="89" w:name="_Toc390360005"/>
      <w:bookmarkStart w:id="90" w:name="_Toc390777026"/>
      <w:bookmarkStart w:id="91" w:name="_Toc447875237"/>
      <w:bookmarkStart w:id="92" w:name="_Toc449085415"/>
      <w:bookmarkStart w:id="93" w:name="_Toc352840390"/>
      <w:bookmarkStart w:id="94" w:name="_Toc352841450"/>
      <w:bookmarkStart w:id="95" w:name="_Toc353998117"/>
      <w:bookmarkStart w:id="96" w:name="_Toc353998190"/>
      <w:bookmarkStart w:id="97" w:name="_Toc382383541"/>
      <w:bookmarkStart w:id="98" w:name="_Toc382472363"/>
    </w:p>
    <w:p w:rsidR="00D42470" w:rsidRDefault="00D42470" w:rsidP="00EF1051">
      <w:pPr>
        <w:pStyle w:val="Ttulo3"/>
      </w:pPr>
      <w:bookmarkStart w:id="99" w:name="_Toc390184275"/>
      <w:bookmarkStart w:id="100" w:name="_Toc390360006"/>
      <w:bookmarkStart w:id="101" w:name="_Toc390777027"/>
      <w:bookmarkStart w:id="102" w:name="_Toc447875238"/>
      <w:bookmarkStart w:id="103" w:name="_Toc449085416"/>
      <w:bookmarkStart w:id="104" w:name="_Toc477439450"/>
      <w:bookmarkEnd w:id="88"/>
      <w:bookmarkEnd w:id="89"/>
      <w:bookmarkEnd w:id="90"/>
      <w:bookmarkEnd w:id="91"/>
      <w:bookmarkEnd w:id="92"/>
      <w:r w:rsidRPr="00D42470">
        <w:t>Detalle del Recorrido de la Inspección</w:t>
      </w:r>
      <w:bookmarkEnd w:id="93"/>
      <w:bookmarkEnd w:id="94"/>
      <w:bookmarkEnd w:id="95"/>
      <w:bookmarkEnd w:id="96"/>
      <w:bookmarkEnd w:id="97"/>
      <w:bookmarkEnd w:id="98"/>
      <w:bookmarkEnd w:id="99"/>
      <w:bookmarkEnd w:id="100"/>
      <w:bookmarkEnd w:id="101"/>
      <w:bookmarkEnd w:id="102"/>
      <w:bookmarkEnd w:id="103"/>
      <w:bookmarkEnd w:id="104"/>
    </w:p>
    <w:p w:rsidR="00C1005C" w:rsidRPr="00C1005C" w:rsidRDefault="00C1005C" w:rsidP="00C1005C"/>
    <w:p w:rsidR="00863EE2" w:rsidRDefault="00863EE2" w:rsidP="00987770">
      <w:pPr>
        <w:pStyle w:val="Ttulo4"/>
      </w:pPr>
      <w:r w:rsidRPr="00987770">
        <w:t>Primer día de inspección</w:t>
      </w:r>
      <w:r w:rsidR="006B03F9">
        <w:t xml:space="preserve"> (</w:t>
      </w:r>
      <w:r w:rsidR="00C57394">
        <w:t>23/07</w:t>
      </w:r>
      <w:r w:rsidR="006B03F9">
        <w:t>/</w:t>
      </w:r>
      <w:r w:rsidR="00C57394">
        <w:t>2016</w:t>
      </w:r>
      <w:r w:rsidR="006B03F9">
        <w:t>)</w:t>
      </w:r>
    </w:p>
    <w:p w:rsidR="00EF1051" w:rsidRPr="00EF1051" w:rsidRDefault="00EF1051" w:rsidP="00EF1051"/>
    <w:tbl>
      <w:tblPr>
        <w:tblW w:w="5000" w:type="pct"/>
        <w:jc w:val="center"/>
        <w:tblCellMar>
          <w:left w:w="70" w:type="dxa"/>
          <w:right w:w="70" w:type="dxa"/>
        </w:tblCellMar>
        <w:tblLook w:val="04A0" w:firstRow="1" w:lastRow="0" w:firstColumn="1" w:lastColumn="0" w:noHBand="0" w:noVBand="1"/>
      </w:tblPr>
      <w:tblGrid>
        <w:gridCol w:w="1869"/>
        <w:gridCol w:w="8243"/>
      </w:tblGrid>
      <w:tr w:rsidR="00863EE2" w:rsidRPr="0031512B"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863EE2" w:rsidRPr="0031512B" w:rsidRDefault="00920541"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C7374E" w:rsidRPr="0031512B" w:rsidRDefault="00322502"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Domicilio denunciante/ Edificio ubicado en Av. Larraín N°5862, Depto. 303.</w:t>
            </w:r>
          </w:p>
        </w:tc>
      </w:tr>
    </w:tbl>
    <w:p w:rsidR="00D42470"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05" w:name="_Toc382383544"/>
      <w:bookmarkStart w:id="106" w:name="_Toc382472366"/>
      <w:bookmarkStart w:id="107" w:name="_Toc390184276"/>
      <w:bookmarkStart w:id="108" w:name="_Toc390360007"/>
      <w:bookmarkStart w:id="109" w:name="_Toc390777028"/>
      <w:bookmarkStart w:id="110" w:name="_Toc352840392"/>
      <w:bookmarkStart w:id="111" w:name="_Toc352841452"/>
    </w:p>
    <w:p w:rsidR="00C57394" w:rsidRDefault="00C57394" w:rsidP="00C57394">
      <w:pPr>
        <w:pStyle w:val="Ttulo4"/>
      </w:pPr>
      <w:r>
        <w:t xml:space="preserve">Segundo </w:t>
      </w:r>
      <w:r w:rsidRPr="00987770">
        <w:t>día de inspección</w:t>
      </w:r>
      <w:r>
        <w:t xml:space="preserve"> (27/07/2016)</w:t>
      </w:r>
    </w:p>
    <w:p w:rsidR="00C57394" w:rsidRDefault="00C57394" w:rsidP="00C57394"/>
    <w:tbl>
      <w:tblPr>
        <w:tblW w:w="5000" w:type="pct"/>
        <w:jc w:val="center"/>
        <w:tblCellMar>
          <w:left w:w="70" w:type="dxa"/>
          <w:right w:w="70" w:type="dxa"/>
        </w:tblCellMar>
        <w:tblLook w:val="04A0" w:firstRow="1" w:lastRow="0" w:firstColumn="1" w:lastColumn="0" w:noHBand="0" w:noVBand="1"/>
      </w:tblPr>
      <w:tblGrid>
        <w:gridCol w:w="1869"/>
        <w:gridCol w:w="8243"/>
      </w:tblGrid>
      <w:tr w:rsidR="00C57394" w:rsidRPr="0031512B" w:rsidTr="003C3BFC">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C57394" w:rsidRPr="0031512B" w:rsidRDefault="00C57394" w:rsidP="003C3BFC">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C57394" w:rsidRPr="0031512B" w:rsidRDefault="00C57394" w:rsidP="003C3BFC">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C57394" w:rsidRPr="0031512B" w:rsidTr="003C3BFC">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C57394" w:rsidRPr="0031512B" w:rsidRDefault="00C57394" w:rsidP="003C3BFC">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C57394" w:rsidRPr="0031512B" w:rsidRDefault="00C57394" w:rsidP="003C3BFC">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Domicilio denunciante/ Edificio ubicado en Av. Larraín N°5862, Depto. 303.</w:t>
            </w:r>
          </w:p>
        </w:tc>
      </w:tr>
    </w:tbl>
    <w:p w:rsidR="00C57394" w:rsidRDefault="00C57394" w:rsidP="00C57394"/>
    <w:p w:rsidR="00C57394" w:rsidRDefault="00C57394" w:rsidP="00C57394">
      <w:pPr>
        <w:pStyle w:val="Ttulo4"/>
      </w:pPr>
      <w:r>
        <w:t>Tercer</w:t>
      </w:r>
      <w:r w:rsidRPr="00987770">
        <w:t xml:space="preserve"> día de inspección</w:t>
      </w:r>
      <w:r>
        <w:t xml:space="preserve"> (10/08/2016)</w:t>
      </w:r>
    </w:p>
    <w:p w:rsidR="00C57394" w:rsidRPr="00C57394" w:rsidRDefault="00C57394" w:rsidP="00C57394"/>
    <w:tbl>
      <w:tblPr>
        <w:tblW w:w="5000" w:type="pct"/>
        <w:jc w:val="center"/>
        <w:tblCellMar>
          <w:left w:w="70" w:type="dxa"/>
          <w:right w:w="70" w:type="dxa"/>
        </w:tblCellMar>
        <w:tblLook w:val="04A0" w:firstRow="1" w:lastRow="0" w:firstColumn="1" w:lastColumn="0" w:noHBand="0" w:noVBand="1"/>
      </w:tblPr>
      <w:tblGrid>
        <w:gridCol w:w="1869"/>
        <w:gridCol w:w="8243"/>
      </w:tblGrid>
      <w:tr w:rsidR="00C57394" w:rsidRPr="0031512B" w:rsidTr="003C3BFC">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C57394" w:rsidRPr="0031512B" w:rsidRDefault="00C57394" w:rsidP="003C3BFC">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C57394" w:rsidRPr="0031512B" w:rsidRDefault="00C57394" w:rsidP="003C3BFC">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C57394" w:rsidRPr="0031512B" w:rsidTr="003C3BFC">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C57394" w:rsidRPr="0031512B" w:rsidRDefault="00C57394" w:rsidP="003C3BFC">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rsidR="00C57394" w:rsidRPr="0031512B" w:rsidRDefault="00C57394" w:rsidP="003C3BFC">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Edificio técnico / Edificio ubicado en Larraín.</w:t>
            </w:r>
          </w:p>
        </w:tc>
      </w:tr>
      <w:tr w:rsidR="00C57394" w:rsidRPr="0031512B" w:rsidTr="003C3BFC">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C57394" w:rsidRPr="0031512B" w:rsidRDefault="00C57394" w:rsidP="003C3BFC">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rsidR="00C57394" w:rsidRPr="0031512B" w:rsidRDefault="00C57394" w:rsidP="003C3BFC">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Mall Plaza Egaña/ Mall ubicado en Av. Larraín N°5860.</w:t>
            </w:r>
          </w:p>
        </w:tc>
      </w:tr>
    </w:tbl>
    <w:p w:rsidR="00C57394" w:rsidRDefault="00C57394" w:rsidP="00C57394">
      <w:pPr>
        <w:numPr>
          <w:ilvl w:val="1"/>
          <w:numId w:val="0"/>
        </w:numPr>
        <w:spacing w:after="0" w:line="240" w:lineRule="auto"/>
        <w:contextualSpacing/>
        <w:outlineLvl w:val="1"/>
        <w:rPr>
          <w:rFonts w:ascii="Calibri" w:eastAsia="Calibri" w:hAnsi="Calibri" w:cs="Calibri"/>
          <w:b/>
          <w:bCs/>
          <w:sz w:val="20"/>
          <w:szCs w:val="20"/>
        </w:rPr>
      </w:pPr>
    </w:p>
    <w:p w:rsidR="00C57394" w:rsidRPr="0031512B" w:rsidRDefault="00C57394" w:rsidP="00C57394">
      <w:pPr>
        <w:numPr>
          <w:ilvl w:val="1"/>
          <w:numId w:val="0"/>
        </w:numPr>
        <w:spacing w:after="0" w:line="240" w:lineRule="auto"/>
        <w:contextualSpacing/>
        <w:outlineLvl w:val="1"/>
        <w:rPr>
          <w:rFonts w:ascii="Calibri" w:eastAsia="Calibri" w:hAnsi="Calibri" w:cs="Calibri"/>
          <w:b/>
          <w:bCs/>
          <w:sz w:val="20"/>
          <w:szCs w:val="20"/>
        </w:rPr>
        <w:sectPr w:rsidR="00C57394" w:rsidRPr="0031512B" w:rsidSect="000A28D4">
          <w:type w:val="nextColumn"/>
          <w:pgSz w:w="12240" w:h="15840" w:code="1"/>
          <w:pgMar w:top="1134" w:right="1134" w:bottom="1134" w:left="1134" w:header="708" w:footer="708" w:gutter="0"/>
          <w:cols w:space="708"/>
          <w:docGrid w:linePitch="360"/>
        </w:sectPr>
      </w:pPr>
    </w:p>
    <w:p w:rsidR="00D42470" w:rsidRDefault="00D42470" w:rsidP="00F03CD4">
      <w:pPr>
        <w:pStyle w:val="Ttulo2"/>
      </w:pPr>
      <w:bookmarkStart w:id="112" w:name="_Toc449085417"/>
      <w:bookmarkStart w:id="113" w:name="_Toc477439451"/>
      <w:bookmarkEnd w:id="105"/>
      <w:bookmarkEnd w:id="106"/>
      <w:bookmarkEnd w:id="107"/>
      <w:bookmarkEnd w:id="108"/>
      <w:bookmarkEnd w:id="109"/>
      <w:r w:rsidRPr="00D42470">
        <w:t>Revisión Documental</w:t>
      </w:r>
      <w:bookmarkEnd w:id="112"/>
      <w:bookmarkEnd w:id="113"/>
    </w:p>
    <w:p w:rsidR="00F03CD4" w:rsidRPr="00F03CD4" w:rsidRDefault="00F03CD4" w:rsidP="00F03CD4"/>
    <w:p w:rsidR="00D42470" w:rsidRDefault="00D42470" w:rsidP="00F03CD4">
      <w:pPr>
        <w:pStyle w:val="Ttulo3"/>
        <w:rPr>
          <w:rFonts w:eastAsia="Calibri"/>
        </w:rPr>
      </w:pPr>
      <w:bookmarkStart w:id="114" w:name="_Toc382383545"/>
      <w:bookmarkStart w:id="115" w:name="_Toc382472367"/>
      <w:bookmarkStart w:id="116" w:name="_Toc390184277"/>
      <w:bookmarkStart w:id="117" w:name="_Toc390360008"/>
      <w:bookmarkStart w:id="118" w:name="_Toc390777029"/>
      <w:bookmarkStart w:id="119" w:name="_Toc449085418"/>
      <w:bookmarkStart w:id="120" w:name="_Toc477439452"/>
      <w:r w:rsidRPr="00D42470">
        <w:rPr>
          <w:rFonts w:eastAsia="Calibri"/>
        </w:rPr>
        <w:t>Documentos Revisados</w:t>
      </w:r>
      <w:bookmarkEnd w:id="114"/>
      <w:bookmarkEnd w:id="115"/>
      <w:bookmarkEnd w:id="116"/>
      <w:bookmarkEnd w:id="117"/>
      <w:bookmarkEnd w:id="118"/>
      <w:bookmarkEnd w:id="119"/>
      <w:bookmarkEnd w:id="120"/>
    </w:p>
    <w:p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80"/>
        <w:gridCol w:w="2449"/>
        <w:gridCol w:w="5469"/>
        <w:gridCol w:w="1582"/>
        <w:gridCol w:w="3512"/>
      </w:tblGrid>
      <w:tr w:rsidR="005933B2" w:rsidRPr="00D42470" w:rsidTr="0031512B">
        <w:trPr>
          <w:trHeight w:val="1221"/>
        </w:trPr>
        <w:tc>
          <w:tcPr>
            <w:tcW w:w="213"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012" w:type="pct"/>
            <w:shd w:val="clear" w:color="auto" w:fill="D9D9D9"/>
            <w:vAlign w:val="center"/>
          </w:tcPr>
          <w:p w:rsidR="005933B2" w:rsidRPr="00D42470" w:rsidRDefault="007C1EB9" w:rsidP="002F0FA1">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2F0FA1">
              <w:rPr>
                <w:rFonts w:ascii="Calibri" w:eastAsia="Calibri" w:hAnsi="Calibri" w:cs="Times New Roman"/>
                <w:b/>
                <w:bCs/>
                <w:sz w:val="20"/>
                <w:szCs w:val="20"/>
                <w:lang w:val="es-ES" w:eastAsia="es-ES"/>
              </w:rPr>
              <w:t xml:space="preserve">Fuente </w:t>
            </w:r>
          </w:p>
        </w:tc>
        <w:tc>
          <w:tcPr>
            <w:tcW w:w="582" w:type="pct"/>
            <w:shd w:val="clear" w:color="auto" w:fill="D9D9D9"/>
            <w:vAlign w:val="center"/>
          </w:tcPr>
          <w:p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rsidR="005933B2" w:rsidRPr="00D42470" w:rsidRDefault="005933B2" w:rsidP="002F0FA1">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920541" w:rsidRPr="00D42470" w:rsidTr="007967BD">
        <w:trPr>
          <w:trHeight w:val="379"/>
        </w:trPr>
        <w:tc>
          <w:tcPr>
            <w:tcW w:w="213" w:type="pct"/>
            <w:vAlign w:val="center"/>
          </w:tcPr>
          <w:p w:rsidR="00920541" w:rsidRDefault="00C7374E" w:rsidP="007967B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70" w:type="dxa"/>
              <w:bottom w:w="0" w:type="dxa"/>
              <w:right w:w="70" w:type="dxa"/>
            </w:tcMar>
            <w:vAlign w:val="center"/>
          </w:tcPr>
          <w:p w:rsidR="00920541" w:rsidRDefault="00920541" w:rsidP="007967B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Ord. N°</w:t>
            </w:r>
            <w:r w:rsidR="000266F2">
              <w:rPr>
                <w:rFonts w:ascii="Calibri" w:eastAsia="Calibri" w:hAnsi="Calibri" w:cs="Times New Roman"/>
                <w:sz w:val="20"/>
                <w:szCs w:val="20"/>
                <w:lang w:val="es-ES"/>
              </w:rPr>
              <w:t>6447/2016</w:t>
            </w:r>
          </w:p>
        </w:tc>
        <w:tc>
          <w:tcPr>
            <w:tcW w:w="2012" w:type="pct"/>
            <w:vAlign w:val="center"/>
          </w:tcPr>
          <w:p w:rsidR="00920541" w:rsidRDefault="000266F2" w:rsidP="007967B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SEREMI Salud RM</w:t>
            </w:r>
          </w:p>
        </w:tc>
        <w:tc>
          <w:tcPr>
            <w:tcW w:w="582" w:type="pct"/>
            <w:vAlign w:val="center"/>
          </w:tcPr>
          <w:p w:rsidR="00920541" w:rsidRDefault="00920541" w:rsidP="007967BD">
            <w:pPr>
              <w:spacing w:after="0" w:line="240" w:lineRule="auto"/>
              <w:ind w:left="149"/>
              <w:jc w:val="center"/>
              <w:rPr>
                <w:rFonts w:ascii="Calibri" w:eastAsia="Calibri" w:hAnsi="Calibri" w:cs="Times New Roman"/>
                <w:sz w:val="20"/>
                <w:szCs w:val="20"/>
                <w:lang w:val="es-ES" w:eastAsia="es-ES"/>
              </w:rPr>
            </w:pPr>
          </w:p>
        </w:tc>
        <w:tc>
          <w:tcPr>
            <w:tcW w:w="1292" w:type="pct"/>
            <w:vAlign w:val="center"/>
          </w:tcPr>
          <w:p w:rsidR="00920541" w:rsidRPr="00D42470" w:rsidRDefault="00920541" w:rsidP="007967BD">
            <w:pPr>
              <w:spacing w:after="0" w:line="240" w:lineRule="auto"/>
              <w:ind w:left="149"/>
              <w:jc w:val="center"/>
              <w:rPr>
                <w:rFonts w:ascii="Calibri" w:eastAsia="Calibri" w:hAnsi="Calibri" w:cs="Times New Roman"/>
                <w:sz w:val="20"/>
                <w:szCs w:val="20"/>
                <w:lang w:val="es-ES" w:eastAsia="es-ES"/>
              </w:rPr>
            </w:pPr>
          </w:p>
        </w:tc>
      </w:tr>
      <w:tr w:rsidR="00EB1D6E" w:rsidRPr="00D42470" w:rsidTr="007967BD">
        <w:trPr>
          <w:trHeight w:val="379"/>
        </w:trPr>
        <w:tc>
          <w:tcPr>
            <w:tcW w:w="213" w:type="pct"/>
            <w:vAlign w:val="center"/>
          </w:tcPr>
          <w:p w:rsidR="00EB1D6E" w:rsidRDefault="00C7374E" w:rsidP="007967B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70" w:type="dxa"/>
              <w:bottom w:w="0" w:type="dxa"/>
              <w:right w:w="70" w:type="dxa"/>
            </w:tcMar>
            <w:vAlign w:val="center"/>
          </w:tcPr>
          <w:p w:rsidR="00EB1D6E" w:rsidRDefault="00EB1D6E" w:rsidP="007967B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técnico N°41/2016</w:t>
            </w:r>
          </w:p>
        </w:tc>
        <w:tc>
          <w:tcPr>
            <w:tcW w:w="2012" w:type="pct"/>
            <w:vAlign w:val="center"/>
          </w:tcPr>
          <w:p w:rsidR="00EB1D6E" w:rsidRDefault="00EB1D6E" w:rsidP="007967B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SEREMI Salud RM</w:t>
            </w:r>
          </w:p>
        </w:tc>
        <w:tc>
          <w:tcPr>
            <w:tcW w:w="582" w:type="pct"/>
            <w:vAlign w:val="center"/>
          </w:tcPr>
          <w:p w:rsidR="00EB1D6E" w:rsidRDefault="00EB1D6E" w:rsidP="007967BD">
            <w:pPr>
              <w:spacing w:after="0" w:line="240" w:lineRule="auto"/>
              <w:ind w:left="149"/>
              <w:jc w:val="center"/>
              <w:rPr>
                <w:rFonts w:ascii="Calibri" w:eastAsia="Calibri" w:hAnsi="Calibri" w:cs="Times New Roman"/>
                <w:sz w:val="20"/>
                <w:szCs w:val="20"/>
                <w:lang w:val="es-ES" w:eastAsia="es-ES"/>
              </w:rPr>
            </w:pPr>
          </w:p>
        </w:tc>
        <w:tc>
          <w:tcPr>
            <w:tcW w:w="1292" w:type="pct"/>
            <w:vAlign w:val="center"/>
          </w:tcPr>
          <w:p w:rsidR="00EB1D6E" w:rsidRPr="00D42470" w:rsidRDefault="00EB1D6E" w:rsidP="007967BD">
            <w:pPr>
              <w:spacing w:after="0" w:line="240" w:lineRule="auto"/>
              <w:ind w:left="149"/>
              <w:jc w:val="center"/>
              <w:rPr>
                <w:rFonts w:ascii="Calibri" w:eastAsia="Calibri" w:hAnsi="Calibri" w:cs="Times New Roman"/>
                <w:sz w:val="20"/>
                <w:szCs w:val="20"/>
                <w:lang w:val="es-ES" w:eastAsia="es-ES"/>
              </w:rPr>
            </w:pPr>
          </w:p>
        </w:tc>
      </w:tr>
      <w:tr w:rsidR="00C7374E" w:rsidRPr="00D42470" w:rsidTr="007967BD">
        <w:trPr>
          <w:trHeight w:val="379"/>
        </w:trPr>
        <w:tc>
          <w:tcPr>
            <w:tcW w:w="213" w:type="pct"/>
            <w:vAlign w:val="center"/>
          </w:tcPr>
          <w:p w:rsidR="00C7374E" w:rsidRDefault="007967BD" w:rsidP="007967B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01" w:type="pct"/>
            <w:tcMar>
              <w:top w:w="0" w:type="dxa"/>
              <w:left w:w="70" w:type="dxa"/>
              <w:bottom w:w="0" w:type="dxa"/>
              <w:right w:w="70" w:type="dxa"/>
            </w:tcMar>
            <w:vAlign w:val="center"/>
          </w:tcPr>
          <w:p w:rsidR="00C7374E" w:rsidRDefault="007967BD" w:rsidP="007967B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w:t>
            </w:r>
            <w:r w:rsidR="00C7374E">
              <w:rPr>
                <w:rFonts w:ascii="Calibri" w:eastAsia="Calibri" w:hAnsi="Calibri" w:cs="Times New Roman"/>
                <w:sz w:val="20"/>
                <w:szCs w:val="20"/>
                <w:lang w:val="es-ES"/>
              </w:rPr>
              <w:t xml:space="preserve"> </w:t>
            </w:r>
            <w:r>
              <w:rPr>
                <w:rFonts w:ascii="Calibri" w:eastAsia="Calibri" w:hAnsi="Calibri" w:cs="Times New Roman"/>
                <w:sz w:val="20"/>
                <w:szCs w:val="20"/>
                <w:lang w:val="es-ES"/>
              </w:rPr>
              <w:t>técnico elaborado por “Absorbe” del 7 agosto 2014</w:t>
            </w:r>
          </w:p>
        </w:tc>
        <w:tc>
          <w:tcPr>
            <w:tcW w:w="2012" w:type="pct"/>
            <w:vAlign w:val="center"/>
          </w:tcPr>
          <w:p w:rsidR="00C7374E" w:rsidRDefault="007967BD" w:rsidP="007967B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entregada por titular</w:t>
            </w:r>
          </w:p>
        </w:tc>
        <w:tc>
          <w:tcPr>
            <w:tcW w:w="582" w:type="pct"/>
            <w:vAlign w:val="center"/>
          </w:tcPr>
          <w:p w:rsidR="00C7374E" w:rsidRDefault="00C7374E" w:rsidP="007967BD">
            <w:pPr>
              <w:spacing w:after="0" w:line="240" w:lineRule="auto"/>
              <w:ind w:left="149"/>
              <w:jc w:val="center"/>
              <w:rPr>
                <w:rFonts w:ascii="Calibri" w:eastAsia="Calibri" w:hAnsi="Calibri" w:cs="Times New Roman"/>
                <w:sz w:val="20"/>
                <w:szCs w:val="20"/>
                <w:lang w:val="es-ES" w:eastAsia="es-ES"/>
              </w:rPr>
            </w:pPr>
          </w:p>
        </w:tc>
        <w:tc>
          <w:tcPr>
            <w:tcW w:w="1292" w:type="pct"/>
            <w:vAlign w:val="center"/>
          </w:tcPr>
          <w:p w:rsidR="00C7374E" w:rsidRPr="00D42470" w:rsidRDefault="007967BD" w:rsidP="007967BD">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por SEREMI Salud RM vía Ord. N°6447/2016</w:t>
            </w:r>
          </w:p>
        </w:tc>
      </w:tr>
      <w:tr w:rsidR="007967BD" w:rsidRPr="00D42470" w:rsidTr="007967BD">
        <w:trPr>
          <w:trHeight w:val="379"/>
        </w:trPr>
        <w:tc>
          <w:tcPr>
            <w:tcW w:w="213" w:type="pct"/>
            <w:vAlign w:val="center"/>
          </w:tcPr>
          <w:p w:rsidR="007967BD" w:rsidRDefault="007967BD" w:rsidP="007967B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01" w:type="pct"/>
            <w:tcMar>
              <w:top w:w="0" w:type="dxa"/>
              <w:left w:w="70" w:type="dxa"/>
              <w:bottom w:w="0" w:type="dxa"/>
              <w:right w:w="70" w:type="dxa"/>
            </w:tcMar>
            <w:vAlign w:val="center"/>
          </w:tcPr>
          <w:p w:rsidR="007967BD" w:rsidRDefault="007967BD" w:rsidP="007967B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técnico elaborado por “Absorbe” del 5 septiembre 2014</w:t>
            </w:r>
          </w:p>
        </w:tc>
        <w:tc>
          <w:tcPr>
            <w:tcW w:w="2012" w:type="pct"/>
            <w:vAlign w:val="center"/>
          </w:tcPr>
          <w:p w:rsidR="007967BD" w:rsidRDefault="007967BD" w:rsidP="007967B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entregada por titular</w:t>
            </w:r>
          </w:p>
        </w:tc>
        <w:tc>
          <w:tcPr>
            <w:tcW w:w="582" w:type="pct"/>
            <w:vAlign w:val="center"/>
          </w:tcPr>
          <w:p w:rsidR="007967BD" w:rsidRDefault="007967BD" w:rsidP="007967BD">
            <w:pPr>
              <w:spacing w:after="0" w:line="240" w:lineRule="auto"/>
              <w:ind w:left="149"/>
              <w:jc w:val="center"/>
              <w:rPr>
                <w:rFonts w:ascii="Calibri" w:eastAsia="Calibri" w:hAnsi="Calibri" w:cs="Times New Roman"/>
                <w:sz w:val="20"/>
                <w:szCs w:val="20"/>
                <w:lang w:val="es-ES" w:eastAsia="es-ES"/>
              </w:rPr>
            </w:pPr>
          </w:p>
        </w:tc>
        <w:tc>
          <w:tcPr>
            <w:tcW w:w="1292" w:type="pct"/>
            <w:vAlign w:val="center"/>
          </w:tcPr>
          <w:p w:rsidR="007967BD" w:rsidRPr="00D42470" w:rsidRDefault="007967BD" w:rsidP="007967BD">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por SEREMI Salud RM vía Ord. N°6447/2016</w:t>
            </w:r>
          </w:p>
        </w:tc>
      </w:tr>
      <w:tr w:rsidR="007967BD" w:rsidRPr="00D42470" w:rsidTr="007967BD">
        <w:trPr>
          <w:trHeight w:val="379"/>
        </w:trPr>
        <w:tc>
          <w:tcPr>
            <w:tcW w:w="213" w:type="pct"/>
            <w:vAlign w:val="center"/>
          </w:tcPr>
          <w:p w:rsidR="007967BD" w:rsidRDefault="007967BD" w:rsidP="007967B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901" w:type="pct"/>
            <w:tcMar>
              <w:top w:w="0" w:type="dxa"/>
              <w:left w:w="70" w:type="dxa"/>
              <w:bottom w:w="0" w:type="dxa"/>
              <w:right w:w="70" w:type="dxa"/>
            </w:tcMar>
            <w:vAlign w:val="center"/>
          </w:tcPr>
          <w:p w:rsidR="007967BD" w:rsidRDefault="007967BD" w:rsidP="007967B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técnico elaborado por “Absorbe” del 2 octubre 2014</w:t>
            </w:r>
          </w:p>
        </w:tc>
        <w:tc>
          <w:tcPr>
            <w:tcW w:w="2012" w:type="pct"/>
            <w:vAlign w:val="center"/>
          </w:tcPr>
          <w:p w:rsidR="007967BD" w:rsidRDefault="007967BD" w:rsidP="007967B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entregada por titular</w:t>
            </w:r>
          </w:p>
        </w:tc>
        <w:tc>
          <w:tcPr>
            <w:tcW w:w="582" w:type="pct"/>
            <w:vAlign w:val="center"/>
          </w:tcPr>
          <w:p w:rsidR="007967BD" w:rsidRDefault="007967BD" w:rsidP="007967BD">
            <w:pPr>
              <w:spacing w:after="0" w:line="240" w:lineRule="auto"/>
              <w:ind w:left="149"/>
              <w:jc w:val="center"/>
              <w:rPr>
                <w:rFonts w:ascii="Calibri" w:eastAsia="Calibri" w:hAnsi="Calibri" w:cs="Times New Roman"/>
                <w:sz w:val="20"/>
                <w:szCs w:val="20"/>
                <w:lang w:val="es-ES" w:eastAsia="es-ES"/>
              </w:rPr>
            </w:pPr>
          </w:p>
        </w:tc>
        <w:tc>
          <w:tcPr>
            <w:tcW w:w="1292" w:type="pct"/>
            <w:vAlign w:val="center"/>
          </w:tcPr>
          <w:p w:rsidR="007967BD" w:rsidRPr="00D42470" w:rsidRDefault="007967BD" w:rsidP="007967BD">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por SEREMI Salud RM vía Ord. N°6447/2016</w:t>
            </w:r>
          </w:p>
        </w:tc>
      </w:tr>
      <w:tr w:rsidR="007967BD" w:rsidRPr="00D42470" w:rsidTr="007967BD">
        <w:trPr>
          <w:trHeight w:val="379"/>
        </w:trPr>
        <w:tc>
          <w:tcPr>
            <w:tcW w:w="213" w:type="pct"/>
            <w:vAlign w:val="center"/>
          </w:tcPr>
          <w:p w:rsidR="007967BD" w:rsidRDefault="007967BD" w:rsidP="007967B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901" w:type="pct"/>
            <w:tcMar>
              <w:top w:w="0" w:type="dxa"/>
              <w:left w:w="70" w:type="dxa"/>
              <w:bottom w:w="0" w:type="dxa"/>
              <w:right w:w="70" w:type="dxa"/>
            </w:tcMar>
            <w:vAlign w:val="center"/>
          </w:tcPr>
          <w:p w:rsidR="007967BD" w:rsidRDefault="007967BD" w:rsidP="007967B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técnico elaborado por “Acutecno” del 12 junio 2015</w:t>
            </w:r>
          </w:p>
        </w:tc>
        <w:tc>
          <w:tcPr>
            <w:tcW w:w="2012" w:type="pct"/>
            <w:vAlign w:val="center"/>
          </w:tcPr>
          <w:p w:rsidR="007967BD" w:rsidRDefault="007967BD" w:rsidP="007967B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entregada por titular</w:t>
            </w:r>
          </w:p>
        </w:tc>
        <w:tc>
          <w:tcPr>
            <w:tcW w:w="582" w:type="pct"/>
            <w:vAlign w:val="center"/>
          </w:tcPr>
          <w:p w:rsidR="007967BD" w:rsidRDefault="007967BD" w:rsidP="007967BD">
            <w:pPr>
              <w:spacing w:after="0" w:line="240" w:lineRule="auto"/>
              <w:ind w:left="149"/>
              <w:jc w:val="center"/>
              <w:rPr>
                <w:rFonts w:ascii="Calibri" w:eastAsia="Calibri" w:hAnsi="Calibri" w:cs="Times New Roman"/>
                <w:sz w:val="20"/>
                <w:szCs w:val="20"/>
                <w:lang w:val="es-ES" w:eastAsia="es-ES"/>
              </w:rPr>
            </w:pPr>
          </w:p>
        </w:tc>
        <w:tc>
          <w:tcPr>
            <w:tcW w:w="1292" w:type="pct"/>
            <w:vAlign w:val="center"/>
          </w:tcPr>
          <w:p w:rsidR="007967BD" w:rsidRPr="00D42470" w:rsidRDefault="007967BD" w:rsidP="007967BD">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por SEREMI Salud RM vía Ord. N°6447/2016</w:t>
            </w:r>
          </w:p>
        </w:tc>
      </w:tr>
      <w:tr w:rsidR="007967BD" w:rsidRPr="00D42470" w:rsidTr="007967BD">
        <w:trPr>
          <w:trHeight w:val="379"/>
        </w:trPr>
        <w:tc>
          <w:tcPr>
            <w:tcW w:w="213" w:type="pct"/>
            <w:vAlign w:val="center"/>
          </w:tcPr>
          <w:p w:rsidR="007967BD" w:rsidRDefault="007967BD" w:rsidP="007967B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901" w:type="pct"/>
            <w:tcMar>
              <w:top w:w="0" w:type="dxa"/>
              <w:left w:w="70" w:type="dxa"/>
              <w:bottom w:w="0" w:type="dxa"/>
              <w:right w:w="70" w:type="dxa"/>
            </w:tcMar>
            <w:vAlign w:val="center"/>
          </w:tcPr>
          <w:p w:rsidR="007967BD" w:rsidRDefault="007967BD" w:rsidP="007967B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técnico elaborado por “Acutecno” del 6 abril 2016</w:t>
            </w:r>
          </w:p>
        </w:tc>
        <w:tc>
          <w:tcPr>
            <w:tcW w:w="2012" w:type="pct"/>
            <w:vAlign w:val="center"/>
          </w:tcPr>
          <w:p w:rsidR="007967BD" w:rsidRDefault="007967BD" w:rsidP="007967B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entregada por titular</w:t>
            </w:r>
          </w:p>
        </w:tc>
        <w:tc>
          <w:tcPr>
            <w:tcW w:w="582" w:type="pct"/>
            <w:vAlign w:val="center"/>
          </w:tcPr>
          <w:p w:rsidR="007967BD" w:rsidRDefault="007967BD" w:rsidP="007967BD">
            <w:pPr>
              <w:spacing w:after="0" w:line="240" w:lineRule="auto"/>
              <w:ind w:left="149"/>
              <w:jc w:val="center"/>
              <w:rPr>
                <w:rFonts w:ascii="Calibri" w:eastAsia="Calibri" w:hAnsi="Calibri" w:cs="Times New Roman"/>
                <w:sz w:val="20"/>
                <w:szCs w:val="20"/>
                <w:lang w:val="es-ES" w:eastAsia="es-ES"/>
              </w:rPr>
            </w:pPr>
          </w:p>
        </w:tc>
        <w:tc>
          <w:tcPr>
            <w:tcW w:w="1292" w:type="pct"/>
            <w:vAlign w:val="center"/>
          </w:tcPr>
          <w:p w:rsidR="007967BD" w:rsidRPr="00D42470" w:rsidRDefault="007967BD" w:rsidP="007967BD">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por SEREMI Salud RM vía Ord. N°6447/2016</w:t>
            </w:r>
          </w:p>
        </w:tc>
      </w:tr>
      <w:tr w:rsidR="007967BD" w:rsidRPr="00D42470" w:rsidTr="007967BD">
        <w:trPr>
          <w:trHeight w:val="379"/>
        </w:trPr>
        <w:tc>
          <w:tcPr>
            <w:tcW w:w="213" w:type="pct"/>
            <w:vAlign w:val="center"/>
          </w:tcPr>
          <w:p w:rsidR="007967BD" w:rsidRDefault="007967BD" w:rsidP="007967B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901" w:type="pct"/>
            <w:tcMar>
              <w:top w:w="0" w:type="dxa"/>
              <w:left w:w="70" w:type="dxa"/>
              <w:bottom w:w="0" w:type="dxa"/>
              <w:right w:w="70" w:type="dxa"/>
            </w:tcMar>
            <w:vAlign w:val="center"/>
          </w:tcPr>
          <w:p w:rsidR="007967BD" w:rsidRDefault="007967BD" w:rsidP="007967B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técnico elaborado por “Ruido Ambiental” del 14 julio 2016</w:t>
            </w:r>
          </w:p>
        </w:tc>
        <w:tc>
          <w:tcPr>
            <w:tcW w:w="2012" w:type="pct"/>
            <w:vAlign w:val="center"/>
          </w:tcPr>
          <w:p w:rsidR="007967BD" w:rsidRDefault="007967BD" w:rsidP="007967BD">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entregada por titular</w:t>
            </w:r>
          </w:p>
        </w:tc>
        <w:tc>
          <w:tcPr>
            <w:tcW w:w="582" w:type="pct"/>
            <w:vAlign w:val="center"/>
          </w:tcPr>
          <w:p w:rsidR="007967BD" w:rsidRDefault="007967BD" w:rsidP="007967BD">
            <w:pPr>
              <w:spacing w:after="0" w:line="240" w:lineRule="auto"/>
              <w:ind w:left="149"/>
              <w:jc w:val="center"/>
              <w:rPr>
                <w:rFonts w:ascii="Calibri" w:eastAsia="Calibri" w:hAnsi="Calibri" w:cs="Times New Roman"/>
                <w:sz w:val="20"/>
                <w:szCs w:val="20"/>
                <w:lang w:val="es-ES" w:eastAsia="es-ES"/>
              </w:rPr>
            </w:pPr>
          </w:p>
        </w:tc>
        <w:tc>
          <w:tcPr>
            <w:tcW w:w="1292" w:type="pct"/>
            <w:vAlign w:val="center"/>
          </w:tcPr>
          <w:p w:rsidR="007967BD" w:rsidRPr="00D42470" w:rsidRDefault="007967BD" w:rsidP="007967BD">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por SEREMI Salud RM vía Ord. N°6447/2016</w:t>
            </w:r>
          </w:p>
        </w:tc>
      </w:tr>
      <w:bookmarkEnd w:id="110"/>
      <w:bookmarkEnd w:id="111"/>
    </w:tbl>
    <w:p w:rsidR="00665FB9" w:rsidRDefault="00665FB9" w:rsidP="00D42470">
      <w:pPr>
        <w:rPr>
          <w:rFonts w:ascii="Calibri" w:eastAsia="Calibri" w:hAnsi="Calibri" w:cs="Calibri"/>
          <w:sz w:val="28"/>
          <w:szCs w:val="32"/>
        </w:rPr>
      </w:pPr>
    </w:p>
    <w:p w:rsidR="00665FB9" w:rsidRDefault="00665FB9">
      <w:pPr>
        <w:rPr>
          <w:rFonts w:ascii="Calibri" w:eastAsia="Calibri" w:hAnsi="Calibri" w:cs="Calibri"/>
          <w:sz w:val="28"/>
          <w:szCs w:val="32"/>
        </w:rPr>
      </w:pPr>
      <w:r>
        <w:rPr>
          <w:rFonts w:ascii="Calibri" w:eastAsia="Calibri" w:hAnsi="Calibri" w:cs="Calibri"/>
          <w:sz w:val="28"/>
          <w:szCs w:val="32"/>
        </w:rPr>
        <w:br w:type="page"/>
      </w:r>
    </w:p>
    <w:p w:rsidR="00D42470" w:rsidRPr="00D42470" w:rsidRDefault="00D42470" w:rsidP="005863D4">
      <w:pPr>
        <w:pStyle w:val="Ttulo1"/>
      </w:pPr>
      <w:bookmarkStart w:id="121" w:name="_Toc390777030"/>
      <w:bookmarkStart w:id="122" w:name="_Toc449085419"/>
      <w:bookmarkStart w:id="123" w:name="_Toc477439453"/>
      <w:r w:rsidRPr="00D42470">
        <w:t>HECHOS CONSTATADOS.</w:t>
      </w:r>
      <w:bookmarkStart w:id="124" w:name="_Ref352922216"/>
      <w:bookmarkStart w:id="125" w:name="_Toc353998120"/>
      <w:bookmarkStart w:id="126" w:name="_Toc353998193"/>
      <w:bookmarkStart w:id="127" w:name="_Toc382383547"/>
      <w:bookmarkStart w:id="128" w:name="_Toc382472369"/>
      <w:bookmarkStart w:id="129" w:name="_Toc390184279"/>
      <w:bookmarkStart w:id="130" w:name="_Toc390360010"/>
      <w:bookmarkStart w:id="131" w:name="_Toc390777031"/>
      <w:bookmarkEnd w:id="121"/>
      <w:bookmarkEnd w:id="122"/>
      <w:bookmarkEnd w:id="123"/>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42470" w:rsidRDefault="00C7374E" w:rsidP="005863D4">
      <w:pPr>
        <w:pStyle w:val="Ttulo2"/>
      </w:pPr>
      <w:bookmarkStart w:id="132" w:name="_Toc449085420"/>
      <w:bookmarkStart w:id="133" w:name="_Toc477439454"/>
      <w:r>
        <w:t>MEDICIÓN DE RUIDO</w:t>
      </w:r>
      <w:bookmarkEnd w:id="124"/>
      <w:bookmarkEnd w:id="125"/>
      <w:bookmarkEnd w:id="126"/>
      <w:bookmarkEnd w:id="127"/>
      <w:bookmarkEnd w:id="128"/>
      <w:bookmarkEnd w:id="129"/>
      <w:bookmarkEnd w:id="130"/>
      <w:bookmarkEnd w:id="131"/>
      <w:bookmarkEnd w:id="132"/>
      <w:bookmarkEnd w:id="133"/>
    </w:p>
    <w:tbl>
      <w:tblPr>
        <w:tblStyle w:val="Tablaconcuadrcula"/>
        <w:tblW w:w="5001" w:type="pct"/>
        <w:tblLook w:val="04A0" w:firstRow="1" w:lastRow="0" w:firstColumn="1" w:lastColumn="0" w:noHBand="0" w:noVBand="1"/>
      </w:tblPr>
      <w:tblGrid>
        <w:gridCol w:w="3831"/>
        <w:gridCol w:w="9960"/>
      </w:tblGrid>
      <w:tr w:rsidR="00D42470" w:rsidRPr="00D42470" w:rsidTr="00F14D23">
        <w:trPr>
          <w:trHeight w:val="142"/>
        </w:trPr>
        <w:tc>
          <w:tcPr>
            <w:tcW w:w="1389" w:type="pct"/>
          </w:tcPr>
          <w:p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rsidR="00D42470" w:rsidRPr="00DB046D" w:rsidRDefault="00D42470" w:rsidP="00D42470">
            <w:pPr>
              <w:rPr>
                <w:b/>
              </w:rPr>
            </w:pPr>
            <w:r w:rsidRPr="00D42470">
              <w:rPr>
                <w:rFonts w:eastAsia="Times New Roman"/>
                <w:b/>
                <w:bCs/>
                <w:color w:val="000000"/>
                <w:lang w:eastAsia="es-CL"/>
              </w:rPr>
              <w:t>Estación N°</w:t>
            </w:r>
            <w:r w:rsidRPr="00D42470">
              <w:rPr>
                <w:rFonts w:eastAsia="Times New Roman"/>
                <w:color w:val="000000"/>
                <w:lang w:eastAsia="es-CL"/>
              </w:rPr>
              <w:t>:</w:t>
            </w:r>
            <w:r w:rsidR="00DB046D">
              <w:rPr>
                <w:rFonts w:eastAsia="Times New Roman"/>
                <w:color w:val="000000"/>
                <w:lang w:eastAsia="es-CL"/>
              </w:rPr>
              <w:t xml:space="preserve"> </w:t>
            </w:r>
            <w:r w:rsidR="00DB046D">
              <w:rPr>
                <w:rFonts w:eastAsia="Times New Roman"/>
                <w:b/>
                <w:color w:val="000000"/>
                <w:lang w:eastAsia="es-CL"/>
              </w:rPr>
              <w:t>1</w:t>
            </w:r>
          </w:p>
        </w:tc>
      </w:tr>
      <w:tr w:rsidR="00F14D23" w:rsidRPr="00F14D23" w:rsidTr="00F14D23">
        <w:trPr>
          <w:trHeight w:val="319"/>
        </w:trPr>
        <w:tc>
          <w:tcPr>
            <w:tcW w:w="5000" w:type="pct"/>
            <w:gridSpan w:val="2"/>
            <w:tcBorders>
              <w:bottom w:val="single" w:sz="4" w:space="0" w:color="auto"/>
            </w:tcBorders>
          </w:tcPr>
          <w:p w:rsidR="00F14D23" w:rsidRDefault="00F14D23" w:rsidP="00F14D23">
            <w:pPr>
              <w:rPr>
                <w:color w:val="FF0000"/>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rsidR="00135688" w:rsidRPr="00D4215E" w:rsidRDefault="00D4215E" w:rsidP="00D4215E">
            <w:r>
              <w:t xml:space="preserve">1. </w:t>
            </w:r>
            <w:r w:rsidR="00135688" w:rsidRPr="00D4215E">
              <w:t>Ord. N° 6447</w:t>
            </w:r>
            <w:r w:rsidR="00920541" w:rsidRPr="00D4215E">
              <w:t>/2016 SEREMI Salud RM.</w:t>
            </w:r>
          </w:p>
          <w:p w:rsidR="00D4215E" w:rsidRDefault="00D4215E" w:rsidP="00D4215E">
            <w:r>
              <w:t>2. Informe técnico N°41</w:t>
            </w:r>
            <w:r w:rsidR="00F10F7D">
              <w:t>/2016 SEREMI Salud RM</w:t>
            </w:r>
            <w:r>
              <w:t>.</w:t>
            </w:r>
          </w:p>
          <w:p w:rsidR="00F14D23" w:rsidRPr="00D42470" w:rsidRDefault="00D4215E" w:rsidP="00D4215E">
            <w:r>
              <w:t>3. Informes de ruido</w:t>
            </w:r>
            <w:r w:rsidR="00FC0636">
              <w:t>, ID 3 al 8</w:t>
            </w:r>
            <w:r>
              <w:t xml:space="preserve"> según Tabla</w:t>
            </w:r>
            <w:r w:rsidR="00207B14">
              <w:t xml:space="preserve"> en punto</w:t>
            </w:r>
            <w:r>
              <w:t xml:space="preserve"> 4.4.1</w:t>
            </w:r>
            <w:r w:rsidR="00FC0636">
              <w:t>,</w:t>
            </w:r>
            <w:r>
              <w:t xml:space="preserve"> entregados por el titular.</w:t>
            </w:r>
          </w:p>
        </w:tc>
      </w:tr>
      <w:tr w:rsidR="00F14D23" w:rsidRPr="009E7480" w:rsidTr="00F14D23">
        <w:trPr>
          <w:trHeight w:val="627"/>
        </w:trPr>
        <w:tc>
          <w:tcPr>
            <w:tcW w:w="5000" w:type="pct"/>
            <w:gridSpan w:val="2"/>
          </w:tcPr>
          <w:p w:rsidR="00D4215E" w:rsidRDefault="00BE1E9E" w:rsidP="00D4215E">
            <w:pPr>
              <w:rPr>
                <w:b/>
              </w:rPr>
            </w:pPr>
            <w:r>
              <w:rPr>
                <w:b/>
              </w:rPr>
              <w:t>Exigencia (s):</w:t>
            </w:r>
          </w:p>
          <w:p w:rsidR="002B32E4" w:rsidRPr="00D4215E" w:rsidRDefault="00B1296C" w:rsidP="006B48C8">
            <w:pPr>
              <w:pStyle w:val="Prrafodelista"/>
              <w:numPr>
                <w:ilvl w:val="0"/>
                <w:numId w:val="7"/>
              </w:numPr>
              <w:rPr>
                <w:b/>
              </w:rPr>
            </w:pPr>
            <w:r w:rsidRPr="00D4215E">
              <w:t>Artículo 7 de D.S. N°38/11 MMA: Cumplir con los niveles máximos permisibles estipulados en normativa de ruidos vigente.</w:t>
            </w:r>
          </w:p>
          <w:p w:rsidR="009E7480" w:rsidRPr="009E7480" w:rsidRDefault="009E7480" w:rsidP="006B48C8">
            <w:pPr>
              <w:pStyle w:val="Prrafodelista"/>
              <w:numPr>
                <w:ilvl w:val="0"/>
                <w:numId w:val="7"/>
              </w:numPr>
              <w:rPr>
                <w:b/>
              </w:rPr>
            </w:pPr>
            <w:r>
              <w:t>Considerando 5.2 RCA, letra c) de la RCA N°315/2011 (etapa de operación del proyecto): Implementar un plan de monitoreo de emisión de ruido, para las fases de construcción y de operación, que considere lo siguiente:</w:t>
            </w:r>
          </w:p>
          <w:p w:rsidR="009E7480" w:rsidRPr="00F10F7D" w:rsidRDefault="00F10F7D" w:rsidP="00F10F7D">
            <w:pPr>
              <w:rPr>
                <w:b/>
              </w:rPr>
            </w:pPr>
            <w:r>
              <w:t xml:space="preserve">    i. </w:t>
            </w:r>
            <w:r w:rsidR="009E7480" w:rsidRPr="00F10F7D">
              <w:t>Efectuar mediciones de los niveles de ruidos en los receptores sensibles identificados en el presente informe.</w:t>
            </w:r>
          </w:p>
          <w:p w:rsidR="009E7480" w:rsidRPr="00F10F7D" w:rsidRDefault="00F10F7D" w:rsidP="00F10F7D">
            <w:pPr>
              <w:rPr>
                <w:b/>
              </w:rPr>
            </w:pPr>
            <w:r>
              <w:t xml:space="preserve">    ii. </w:t>
            </w:r>
            <w:r w:rsidR="009E7480" w:rsidRPr="00F10F7D">
              <w:t>Efectuar las mediciones, con la frecuencia que se indica en la tabla siguiente:</w:t>
            </w:r>
          </w:p>
          <w:p w:rsidR="009E7480" w:rsidRDefault="009E7480" w:rsidP="009E7480">
            <w:pPr>
              <w:rPr>
                <w:b/>
              </w:rPr>
            </w:pPr>
          </w:p>
          <w:tbl>
            <w:tblPr>
              <w:tblStyle w:val="Tablaconcuadrcula"/>
              <w:tblW w:w="0" w:type="auto"/>
              <w:jc w:val="center"/>
              <w:tblLook w:val="04A0" w:firstRow="1" w:lastRow="0" w:firstColumn="1" w:lastColumn="0" w:noHBand="0" w:noVBand="1"/>
            </w:tblPr>
            <w:tblGrid>
              <w:gridCol w:w="2965"/>
              <w:gridCol w:w="1712"/>
              <w:gridCol w:w="4111"/>
            </w:tblGrid>
            <w:tr w:rsidR="009E7480" w:rsidTr="001E5425">
              <w:trPr>
                <w:jc w:val="center"/>
              </w:trPr>
              <w:tc>
                <w:tcPr>
                  <w:tcW w:w="2965" w:type="dxa"/>
                  <w:vAlign w:val="center"/>
                </w:tcPr>
                <w:p w:rsidR="009E7480" w:rsidRDefault="009E7480" w:rsidP="001E5425">
                  <w:pPr>
                    <w:jc w:val="center"/>
                    <w:rPr>
                      <w:b/>
                    </w:rPr>
                  </w:pPr>
                  <w:r>
                    <w:rPr>
                      <w:b/>
                    </w:rPr>
                    <w:t>Fase</w:t>
                  </w:r>
                </w:p>
              </w:tc>
              <w:tc>
                <w:tcPr>
                  <w:tcW w:w="1712" w:type="dxa"/>
                  <w:vAlign w:val="center"/>
                </w:tcPr>
                <w:p w:rsidR="009E7480" w:rsidRDefault="009E7480" w:rsidP="001E5425">
                  <w:pPr>
                    <w:jc w:val="center"/>
                    <w:rPr>
                      <w:b/>
                    </w:rPr>
                  </w:pPr>
                  <w:r>
                    <w:rPr>
                      <w:b/>
                    </w:rPr>
                    <w:t>Receptores</w:t>
                  </w:r>
                </w:p>
              </w:tc>
              <w:tc>
                <w:tcPr>
                  <w:tcW w:w="4111" w:type="dxa"/>
                  <w:vAlign w:val="center"/>
                </w:tcPr>
                <w:p w:rsidR="009E7480" w:rsidRDefault="009E7480" w:rsidP="001E5425">
                  <w:pPr>
                    <w:jc w:val="center"/>
                    <w:rPr>
                      <w:b/>
                    </w:rPr>
                  </w:pPr>
                  <w:r>
                    <w:rPr>
                      <w:b/>
                    </w:rPr>
                    <w:t>Frecuencia de Medición</w:t>
                  </w:r>
                </w:p>
              </w:tc>
            </w:tr>
            <w:tr w:rsidR="009E7480" w:rsidTr="001E5425">
              <w:trPr>
                <w:jc w:val="center"/>
              </w:trPr>
              <w:tc>
                <w:tcPr>
                  <w:tcW w:w="2965" w:type="dxa"/>
                  <w:vAlign w:val="center"/>
                </w:tcPr>
                <w:p w:rsidR="009E7480" w:rsidRPr="009E7480" w:rsidRDefault="009E7480" w:rsidP="001E5425">
                  <w:pPr>
                    <w:jc w:val="center"/>
                  </w:pPr>
                  <w:r w:rsidRPr="009E7480">
                    <w:t>Construcción (periodo diurno)</w:t>
                  </w:r>
                </w:p>
              </w:tc>
              <w:tc>
                <w:tcPr>
                  <w:tcW w:w="1712" w:type="dxa"/>
                  <w:vAlign w:val="center"/>
                </w:tcPr>
                <w:p w:rsidR="009E7480" w:rsidRPr="009E7480" w:rsidRDefault="009E7480" w:rsidP="001E5425">
                  <w:pPr>
                    <w:jc w:val="center"/>
                  </w:pPr>
                  <w:r w:rsidRPr="009E7480">
                    <w:t>A, B, C, D, E</w:t>
                  </w:r>
                </w:p>
              </w:tc>
              <w:tc>
                <w:tcPr>
                  <w:tcW w:w="4111" w:type="dxa"/>
                  <w:vAlign w:val="center"/>
                </w:tcPr>
                <w:p w:rsidR="009E7480" w:rsidRPr="009E7480" w:rsidRDefault="009E7480" w:rsidP="001E5425">
                  <w:pPr>
                    <w:jc w:val="center"/>
                  </w:pPr>
                  <w:r w:rsidRPr="009E7480">
                    <w:t>Mensual</w:t>
                  </w:r>
                </w:p>
              </w:tc>
            </w:tr>
            <w:tr w:rsidR="009E7480" w:rsidTr="001E5425">
              <w:trPr>
                <w:jc w:val="center"/>
              </w:trPr>
              <w:tc>
                <w:tcPr>
                  <w:tcW w:w="2965" w:type="dxa"/>
                  <w:vAlign w:val="center"/>
                </w:tcPr>
                <w:p w:rsidR="009E7480" w:rsidRPr="009E7480" w:rsidRDefault="009E7480" w:rsidP="001E5425">
                  <w:pPr>
                    <w:jc w:val="center"/>
                  </w:pPr>
                  <w:r w:rsidRPr="009E7480">
                    <w:t>Operación (período diurno y nocturno)</w:t>
                  </w:r>
                </w:p>
              </w:tc>
              <w:tc>
                <w:tcPr>
                  <w:tcW w:w="1712" w:type="dxa"/>
                  <w:vAlign w:val="center"/>
                </w:tcPr>
                <w:p w:rsidR="009E7480" w:rsidRPr="009E7480" w:rsidRDefault="009E7480" w:rsidP="001E5425">
                  <w:pPr>
                    <w:jc w:val="center"/>
                  </w:pPr>
                  <w:r w:rsidRPr="009E7480">
                    <w:t>A, B, C, D, E</w:t>
                  </w:r>
                </w:p>
              </w:tc>
              <w:tc>
                <w:tcPr>
                  <w:tcW w:w="4111" w:type="dxa"/>
                  <w:vAlign w:val="center"/>
                </w:tcPr>
                <w:p w:rsidR="009E7480" w:rsidRPr="009E7480" w:rsidRDefault="009E7480" w:rsidP="001E5425">
                  <w:pPr>
                    <w:jc w:val="center"/>
                  </w:pPr>
                  <w:r w:rsidRPr="009E7480">
                    <w:t>Semestral el primer año y anual desde el segundo año</w:t>
                  </w:r>
                </w:p>
              </w:tc>
            </w:tr>
          </w:tbl>
          <w:p w:rsidR="009E7480" w:rsidRDefault="009E7480" w:rsidP="009E7480">
            <w:pPr>
              <w:rPr>
                <w:b/>
              </w:rPr>
            </w:pPr>
          </w:p>
          <w:p w:rsidR="001E5425" w:rsidRPr="00F10F7D" w:rsidRDefault="00F10F7D" w:rsidP="00F10F7D">
            <w:r>
              <w:t xml:space="preserve">         </w:t>
            </w:r>
            <w:r w:rsidR="00F200F9">
              <w:t>*</w:t>
            </w:r>
            <w:r w:rsidR="007B0ED7" w:rsidRPr="00F10F7D">
              <w:t>Dónde</w:t>
            </w:r>
            <w:r w:rsidR="001E5425" w:rsidRPr="00F10F7D">
              <w:t>:</w:t>
            </w:r>
          </w:p>
          <w:p w:rsidR="001E5425" w:rsidRDefault="001E5425" w:rsidP="001E5425">
            <w:pPr>
              <w:pStyle w:val="Prrafodelista"/>
              <w:ind w:left="1080"/>
            </w:pPr>
          </w:p>
          <w:tbl>
            <w:tblPr>
              <w:tblStyle w:val="Tablaconcuadrcula"/>
              <w:tblW w:w="0" w:type="auto"/>
              <w:jc w:val="center"/>
              <w:tblLook w:val="04A0" w:firstRow="1" w:lastRow="0" w:firstColumn="1" w:lastColumn="0" w:noHBand="0" w:noVBand="1"/>
            </w:tblPr>
            <w:tblGrid>
              <w:gridCol w:w="1161"/>
              <w:gridCol w:w="4610"/>
              <w:gridCol w:w="1407"/>
              <w:gridCol w:w="1396"/>
              <w:gridCol w:w="1396"/>
            </w:tblGrid>
            <w:tr w:rsidR="00F200F9" w:rsidTr="00F200F9">
              <w:trPr>
                <w:trHeight w:val="608"/>
                <w:jc w:val="center"/>
              </w:trPr>
              <w:tc>
                <w:tcPr>
                  <w:tcW w:w="1161" w:type="dxa"/>
                  <w:vMerge w:val="restart"/>
                  <w:vAlign w:val="center"/>
                </w:tcPr>
                <w:p w:rsidR="00F200F9" w:rsidRPr="001E5425" w:rsidRDefault="00F200F9" w:rsidP="001E5425">
                  <w:pPr>
                    <w:pStyle w:val="Prrafodelista"/>
                    <w:ind w:left="0"/>
                    <w:jc w:val="center"/>
                    <w:rPr>
                      <w:b/>
                    </w:rPr>
                  </w:pPr>
                  <w:r>
                    <w:rPr>
                      <w:b/>
                    </w:rPr>
                    <w:t>Receptor</w:t>
                  </w:r>
                </w:p>
              </w:tc>
              <w:tc>
                <w:tcPr>
                  <w:tcW w:w="4610" w:type="dxa"/>
                  <w:vMerge w:val="restart"/>
                  <w:vAlign w:val="center"/>
                </w:tcPr>
                <w:p w:rsidR="00F200F9" w:rsidRPr="001E5425" w:rsidRDefault="00F200F9" w:rsidP="001E5425">
                  <w:pPr>
                    <w:pStyle w:val="Prrafodelista"/>
                    <w:ind w:left="0"/>
                    <w:jc w:val="center"/>
                    <w:rPr>
                      <w:b/>
                    </w:rPr>
                  </w:pPr>
                  <w:r>
                    <w:rPr>
                      <w:b/>
                    </w:rPr>
                    <w:t>Descripción</w:t>
                  </w:r>
                </w:p>
              </w:tc>
              <w:tc>
                <w:tcPr>
                  <w:tcW w:w="1407" w:type="dxa"/>
                  <w:vMerge w:val="restart"/>
                  <w:vAlign w:val="center"/>
                </w:tcPr>
                <w:p w:rsidR="00F200F9" w:rsidRPr="001E5425" w:rsidRDefault="00F200F9" w:rsidP="001E5425">
                  <w:pPr>
                    <w:pStyle w:val="Prrafodelista"/>
                    <w:ind w:left="0"/>
                    <w:jc w:val="center"/>
                    <w:rPr>
                      <w:b/>
                    </w:rPr>
                  </w:pPr>
                  <w:r>
                    <w:rPr>
                      <w:b/>
                    </w:rPr>
                    <w:t>Zonificación Homologada del D.S. N°146/97, del MINSEGPRES*</w:t>
                  </w:r>
                </w:p>
              </w:tc>
              <w:tc>
                <w:tcPr>
                  <w:tcW w:w="2792" w:type="dxa"/>
                  <w:gridSpan w:val="2"/>
                </w:tcPr>
                <w:p w:rsidR="00F200F9" w:rsidRDefault="00F200F9" w:rsidP="001E5425">
                  <w:pPr>
                    <w:pStyle w:val="Prrafodelista"/>
                    <w:ind w:left="0"/>
                    <w:jc w:val="center"/>
                    <w:rPr>
                      <w:b/>
                    </w:rPr>
                  </w:pPr>
                  <w:r>
                    <w:rPr>
                      <w:b/>
                    </w:rPr>
                    <w:t>Coordenadas</w:t>
                  </w:r>
                </w:p>
                <w:p w:rsidR="00F200F9" w:rsidRDefault="00F200F9" w:rsidP="001E5425">
                  <w:pPr>
                    <w:pStyle w:val="Prrafodelista"/>
                    <w:ind w:left="0"/>
                    <w:jc w:val="center"/>
                    <w:rPr>
                      <w:b/>
                    </w:rPr>
                  </w:pPr>
                  <w:r>
                    <w:rPr>
                      <w:b/>
                    </w:rPr>
                    <w:t>WGS84 19H</w:t>
                  </w:r>
                </w:p>
              </w:tc>
            </w:tr>
            <w:tr w:rsidR="00F200F9" w:rsidTr="00BF525F">
              <w:trPr>
                <w:trHeight w:val="607"/>
                <w:jc w:val="center"/>
              </w:trPr>
              <w:tc>
                <w:tcPr>
                  <w:tcW w:w="1161" w:type="dxa"/>
                  <w:vMerge/>
                  <w:vAlign w:val="center"/>
                </w:tcPr>
                <w:p w:rsidR="00F200F9" w:rsidRDefault="00F200F9" w:rsidP="001E5425">
                  <w:pPr>
                    <w:pStyle w:val="Prrafodelista"/>
                    <w:ind w:left="0"/>
                    <w:jc w:val="center"/>
                    <w:rPr>
                      <w:b/>
                    </w:rPr>
                  </w:pPr>
                </w:p>
              </w:tc>
              <w:tc>
                <w:tcPr>
                  <w:tcW w:w="4610" w:type="dxa"/>
                  <w:vMerge/>
                  <w:vAlign w:val="center"/>
                </w:tcPr>
                <w:p w:rsidR="00F200F9" w:rsidRDefault="00F200F9" w:rsidP="001E5425">
                  <w:pPr>
                    <w:pStyle w:val="Prrafodelista"/>
                    <w:ind w:left="0"/>
                    <w:jc w:val="center"/>
                    <w:rPr>
                      <w:b/>
                    </w:rPr>
                  </w:pPr>
                </w:p>
              </w:tc>
              <w:tc>
                <w:tcPr>
                  <w:tcW w:w="1407" w:type="dxa"/>
                  <w:vMerge/>
                  <w:vAlign w:val="center"/>
                </w:tcPr>
                <w:p w:rsidR="00F200F9" w:rsidRDefault="00F200F9" w:rsidP="001E5425">
                  <w:pPr>
                    <w:pStyle w:val="Prrafodelista"/>
                    <w:ind w:left="0"/>
                    <w:jc w:val="center"/>
                    <w:rPr>
                      <w:b/>
                    </w:rPr>
                  </w:pPr>
                </w:p>
              </w:tc>
              <w:tc>
                <w:tcPr>
                  <w:tcW w:w="1396" w:type="dxa"/>
                </w:tcPr>
                <w:p w:rsidR="00F200F9" w:rsidRDefault="00F200F9" w:rsidP="001E5425">
                  <w:pPr>
                    <w:pStyle w:val="Prrafodelista"/>
                    <w:ind w:left="0"/>
                    <w:jc w:val="center"/>
                    <w:rPr>
                      <w:b/>
                    </w:rPr>
                  </w:pPr>
                  <w:r>
                    <w:rPr>
                      <w:b/>
                    </w:rPr>
                    <w:t xml:space="preserve">Norte </w:t>
                  </w:r>
                </w:p>
              </w:tc>
              <w:tc>
                <w:tcPr>
                  <w:tcW w:w="1396" w:type="dxa"/>
                </w:tcPr>
                <w:p w:rsidR="00F200F9" w:rsidRDefault="00F200F9" w:rsidP="001E5425">
                  <w:pPr>
                    <w:pStyle w:val="Prrafodelista"/>
                    <w:ind w:left="0"/>
                    <w:jc w:val="center"/>
                    <w:rPr>
                      <w:b/>
                    </w:rPr>
                  </w:pPr>
                  <w:r>
                    <w:rPr>
                      <w:b/>
                    </w:rPr>
                    <w:t>Este</w:t>
                  </w:r>
                </w:p>
              </w:tc>
            </w:tr>
            <w:tr w:rsidR="00F200F9" w:rsidTr="008552AE">
              <w:trPr>
                <w:jc w:val="center"/>
              </w:trPr>
              <w:tc>
                <w:tcPr>
                  <w:tcW w:w="1161" w:type="dxa"/>
                  <w:vAlign w:val="center"/>
                </w:tcPr>
                <w:p w:rsidR="00F200F9" w:rsidRPr="001E5425" w:rsidRDefault="00F200F9" w:rsidP="008552AE">
                  <w:pPr>
                    <w:pStyle w:val="Prrafodelista"/>
                    <w:ind w:left="0"/>
                    <w:jc w:val="center"/>
                    <w:rPr>
                      <w:b/>
                    </w:rPr>
                  </w:pPr>
                  <w:r>
                    <w:rPr>
                      <w:b/>
                    </w:rPr>
                    <w:t>A</w:t>
                  </w:r>
                </w:p>
              </w:tc>
              <w:tc>
                <w:tcPr>
                  <w:tcW w:w="4610" w:type="dxa"/>
                </w:tcPr>
                <w:p w:rsidR="00F200F9" w:rsidRDefault="00F200F9" w:rsidP="0066164D">
                  <w:pPr>
                    <w:pStyle w:val="Prrafodelista"/>
                    <w:ind w:left="0"/>
                  </w:pPr>
                  <w:r>
                    <w:t>Edificaciones (comercio) de 1 piso y a casas de 1 y 2 pisos, ubicadas al sur del proyecto, al sur de Avenida Larraín</w:t>
                  </w:r>
                  <w:r w:rsidR="0066164D">
                    <w:t>.</w:t>
                  </w:r>
                </w:p>
              </w:tc>
              <w:tc>
                <w:tcPr>
                  <w:tcW w:w="1407" w:type="dxa"/>
                  <w:vAlign w:val="center"/>
                </w:tcPr>
                <w:p w:rsidR="00F200F9" w:rsidRDefault="00F200F9" w:rsidP="008552AE">
                  <w:pPr>
                    <w:pStyle w:val="Prrafodelista"/>
                    <w:ind w:left="0"/>
                    <w:jc w:val="center"/>
                  </w:pPr>
                  <w:r>
                    <w:t>Zona II</w:t>
                  </w:r>
                </w:p>
              </w:tc>
              <w:tc>
                <w:tcPr>
                  <w:tcW w:w="1396" w:type="dxa"/>
                  <w:vAlign w:val="center"/>
                </w:tcPr>
                <w:p w:rsidR="00F200F9" w:rsidRDefault="00F200F9" w:rsidP="00F200F9">
                  <w:pPr>
                    <w:pStyle w:val="Prrafodelista"/>
                    <w:ind w:left="0"/>
                    <w:jc w:val="center"/>
                  </w:pPr>
                  <w:r>
                    <w:t>6.297.336</w:t>
                  </w:r>
                </w:p>
              </w:tc>
              <w:tc>
                <w:tcPr>
                  <w:tcW w:w="1396" w:type="dxa"/>
                  <w:vAlign w:val="center"/>
                </w:tcPr>
                <w:p w:rsidR="00F200F9" w:rsidRDefault="00F200F9" w:rsidP="00F200F9">
                  <w:pPr>
                    <w:pStyle w:val="Prrafodelista"/>
                    <w:ind w:left="0"/>
                    <w:jc w:val="center"/>
                  </w:pPr>
                  <w:r>
                    <w:t>354.176</w:t>
                  </w:r>
                </w:p>
              </w:tc>
            </w:tr>
            <w:tr w:rsidR="00F200F9" w:rsidTr="008552AE">
              <w:trPr>
                <w:jc w:val="center"/>
              </w:trPr>
              <w:tc>
                <w:tcPr>
                  <w:tcW w:w="1161" w:type="dxa"/>
                  <w:vAlign w:val="center"/>
                </w:tcPr>
                <w:p w:rsidR="00F200F9" w:rsidRPr="001E5425" w:rsidRDefault="00F200F9" w:rsidP="008552AE">
                  <w:pPr>
                    <w:pStyle w:val="Prrafodelista"/>
                    <w:ind w:left="0"/>
                    <w:jc w:val="center"/>
                    <w:rPr>
                      <w:b/>
                    </w:rPr>
                  </w:pPr>
                  <w:r>
                    <w:rPr>
                      <w:b/>
                    </w:rPr>
                    <w:t>B</w:t>
                  </w:r>
                </w:p>
              </w:tc>
              <w:tc>
                <w:tcPr>
                  <w:tcW w:w="4610" w:type="dxa"/>
                </w:tcPr>
                <w:p w:rsidR="00F200F9" w:rsidRDefault="00F200F9" w:rsidP="001E5425">
                  <w:pPr>
                    <w:pStyle w:val="Prrafodelista"/>
                    <w:ind w:left="0"/>
                  </w:pPr>
                  <w:r>
                    <w:t>Departamentos de 4 pisos, ubicados al sur oriente del proyecto</w:t>
                  </w:r>
                </w:p>
              </w:tc>
              <w:tc>
                <w:tcPr>
                  <w:tcW w:w="1407" w:type="dxa"/>
                  <w:vAlign w:val="center"/>
                </w:tcPr>
                <w:p w:rsidR="00F200F9" w:rsidRDefault="00F200F9" w:rsidP="008552AE">
                  <w:pPr>
                    <w:pStyle w:val="Prrafodelista"/>
                    <w:ind w:left="0"/>
                    <w:jc w:val="center"/>
                  </w:pPr>
                  <w:r>
                    <w:t>Zona II</w:t>
                  </w:r>
                </w:p>
              </w:tc>
              <w:tc>
                <w:tcPr>
                  <w:tcW w:w="1396" w:type="dxa"/>
                  <w:vAlign w:val="center"/>
                </w:tcPr>
                <w:p w:rsidR="00F200F9" w:rsidRDefault="00F200F9" w:rsidP="00F200F9">
                  <w:pPr>
                    <w:pStyle w:val="Prrafodelista"/>
                    <w:ind w:left="0"/>
                    <w:jc w:val="center"/>
                  </w:pPr>
                  <w:r>
                    <w:t>6.297.446</w:t>
                  </w:r>
                </w:p>
              </w:tc>
              <w:tc>
                <w:tcPr>
                  <w:tcW w:w="1396" w:type="dxa"/>
                  <w:vAlign w:val="center"/>
                </w:tcPr>
                <w:p w:rsidR="00F200F9" w:rsidRDefault="00F200F9" w:rsidP="00F200F9">
                  <w:pPr>
                    <w:pStyle w:val="Prrafodelista"/>
                    <w:ind w:left="0"/>
                    <w:jc w:val="center"/>
                  </w:pPr>
                  <w:r>
                    <w:t>354.176</w:t>
                  </w:r>
                </w:p>
              </w:tc>
            </w:tr>
            <w:tr w:rsidR="00F200F9" w:rsidTr="008552AE">
              <w:trPr>
                <w:jc w:val="center"/>
              </w:trPr>
              <w:tc>
                <w:tcPr>
                  <w:tcW w:w="1161" w:type="dxa"/>
                  <w:vAlign w:val="center"/>
                </w:tcPr>
                <w:p w:rsidR="00F200F9" w:rsidRPr="001E5425" w:rsidRDefault="00F200F9" w:rsidP="008552AE">
                  <w:pPr>
                    <w:pStyle w:val="Prrafodelista"/>
                    <w:ind w:left="0"/>
                    <w:jc w:val="center"/>
                    <w:rPr>
                      <w:b/>
                    </w:rPr>
                  </w:pPr>
                  <w:r>
                    <w:rPr>
                      <w:b/>
                    </w:rPr>
                    <w:t>C</w:t>
                  </w:r>
                </w:p>
              </w:tc>
              <w:tc>
                <w:tcPr>
                  <w:tcW w:w="4610" w:type="dxa"/>
                </w:tcPr>
                <w:p w:rsidR="00F200F9" w:rsidRDefault="00F200F9" w:rsidP="001E5425">
                  <w:pPr>
                    <w:pStyle w:val="Prrafodelista"/>
                    <w:ind w:left="0"/>
                  </w:pPr>
                  <w:r>
                    <w:t>Viviendas de 1 piso, ubicados al oriente del proyecto</w:t>
                  </w:r>
                </w:p>
              </w:tc>
              <w:tc>
                <w:tcPr>
                  <w:tcW w:w="1407" w:type="dxa"/>
                  <w:vAlign w:val="center"/>
                </w:tcPr>
                <w:p w:rsidR="00F200F9" w:rsidRDefault="00F200F9" w:rsidP="008552AE">
                  <w:pPr>
                    <w:pStyle w:val="Prrafodelista"/>
                    <w:ind w:left="0"/>
                    <w:jc w:val="center"/>
                  </w:pPr>
                  <w:r>
                    <w:t>Zona II</w:t>
                  </w:r>
                </w:p>
              </w:tc>
              <w:tc>
                <w:tcPr>
                  <w:tcW w:w="1396" w:type="dxa"/>
                  <w:vAlign w:val="center"/>
                </w:tcPr>
                <w:p w:rsidR="00F200F9" w:rsidRDefault="00F200F9" w:rsidP="00F200F9">
                  <w:pPr>
                    <w:pStyle w:val="Prrafodelista"/>
                    <w:ind w:left="0"/>
                    <w:jc w:val="center"/>
                  </w:pPr>
                  <w:r>
                    <w:t>6.297.535</w:t>
                  </w:r>
                </w:p>
              </w:tc>
              <w:tc>
                <w:tcPr>
                  <w:tcW w:w="1396" w:type="dxa"/>
                  <w:vAlign w:val="center"/>
                </w:tcPr>
                <w:p w:rsidR="00F200F9" w:rsidRDefault="00F200F9" w:rsidP="00F200F9">
                  <w:pPr>
                    <w:pStyle w:val="Prrafodelista"/>
                    <w:ind w:left="0"/>
                    <w:jc w:val="center"/>
                  </w:pPr>
                  <w:r>
                    <w:t>354.241</w:t>
                  </w:r>
                </w:p>
              </w:tc>
            </w:tr>
            <w:tr w:rsidR="00F200F9" w:rsidTr="008552AE">
              <w:trPr>
                <w:jc w:val="center"/>
              </w:trPr>
              <w:tc>
                <w:tcPr>
                  <w:tcW w:w="1161" w:type="dxa"/>
                  <w:vAlign w:val="center"/>
                </w:tcPr>
                <w:p w:rsidR="00F200F9" w:rsidRPr="001E5425" w:rsidRDefault="00F200F9" w:rsidP="008552AE">
                  <w:pPr>
                    <w:pStyle w:val="Prrafodelista"/>
                    <w:ind w:left="0"/>
                    <w:jc w:val="center"/>
                    <w:rPr>
                      <w:b/>
                    </w:rPr>
                  </w:pPr>
                  <w:r>
                    <w:rPr>
                      <w:b/>
                    </w:rPr>
                    <w:t>D</w:t>
                  </w:r>
                </w:p>
              </w:tc>
              <w:tc>
                <w:tcPr>
                  <w:tcW w:w="4610" w:type="dxa"/>
                </w:tcPr>
                <w:p w:rsidR="00F200F9" w:rsidRDefault="00F200F9" w:rsidP="001E5425">
                  <w:pPr>
                    <w:pStyle w:val="Prrafodelista"/>
                    <w:ind w:left="0"/>
                  </w:pPr>
                  <w:r>
                    <w:t>Viviendas de 1 piso, ubicados al norte del proyecto</w:t>
                  </w:r>
                </w:p>
              </w:tc>
              <w:tc>
                <w:tcPr>
                  <w:tcW w:w="1407" w:type="dxa"/>
                  <w:vAlign w:val="center"/>
                </w:tcPr>
                <w:p w:rsidR="00F200F9" w:rsidRDefault="00F200F9" w:rsidP="008552AE">
                  <w:pPr>
                    <w:pStyle w:val="Prrafodelista"/>
                    <w:ind w:left="0"/>
                    <w:jc w:val="center"/>
                  </w:pPr>
                  <w:r>
                    <w:t>Zona II</w:t>
                  </w:r>
                </w:p>
              </w:tc>
              <w:tc>
                <w:tcPr>
                  <w:tcW w:w="1396" w:type="dxa"/>
                  <w:vAlign w:val="center"/>
                </w:tcPr>
                <w:p w:rsidR="00F200F9" w:rsidRDefault="00F200F9" w:rsidP="00F200F9">
                  <w:pPr>
                    <w:pStyle w:val="Prrafodelista"/>
                    <w:ind w:left="0"/>
                    <w:jc w:val="center"/>
                  </w:pPr>
                  <w:r>
                    <w:t>6.297.560</w:t>
                  </w:r>
                </w:p>
              </w:tc>
              <w:tc>
                <w:tcPr>
                  <w:tcW w:w="1396" w:type="dxa"/>
                  <w:vAlign w:val="center"/>
                </w:tcPr>
                <w:p w:rsidR="00F200F9" w:rsidRDefault="00F200F9" w:rsidP="00F200F9">
                  <w:pPr>
                    <w:pStyle w:val="Prrafodelista"/>
                    <w:ind w:left="0"/>
                    <w:jc w:val="center"/>
                  </w:pPr>
                  <w:r>
                    <w:t>354.118</w:t>
                  </w:r>
                </w:p>
              </w:tc>
            </w:tr>
            <w:tr w:rsidR="00F200F9" w:rsidTr="008552AE">
              <w:trPr>
                <w:jc w:val="center"/>
              </w:trPr>
              <w:tc>
                <w:tcPr>
                  <w:tcW w:w="1161" w:type="dxa"/>
                  <w:vAlign w:val="center"/>
                </w:tcPr>
                <w:p w:rsidR="00F200F9" w:rsidRPr="001E5425" w:rsidRDefault="00F200F9" w:rsidP="008552AE">
                  <w:pPr>
                    <w:pStyle w:val="Prrafodelista"/>
                    <w:ind w:left="0"/>
                    <w:jc w:val="center"/>
                    <w:rPr>
                      <w:b/>
                    </w:rPr>
                  </w:pPr>
                  <w:r>
                    <w:rPr>
                      <w:b/>
                    </w:rPr>
                    <w:t>E</w:t>
                  </w:r>
                </w:p>
              </w:tc>
              <w:tc>
                <w:tcPr>
                  <w:tcW w:w="4610" w:type="dxa"/>
                </w:tcPr>
                <w:p w:rsidR="00F200F9" w:rsidRDefault="00F200F9" w:rsidP="001E5425">
                  <w:pPr>
                    <w:pStyle w:val="Prrafodelista"/>
                    <w:ind w:left="0"/>
                  </w:pPr>
                  <w:r>
                    <w:t>Casa Maroto, ubicada al poniente del proyecto</w:t>
                  </w:r>
                </w:p>
              </w:tc>
              <w:tc>
                <w:tcPr>
                  <w:tcW w:w="1407" w:type="dxa"/>
                  <w:vAlign w:val="center"/>
                </w:tcPr>
                <w:p w:rsidR="00F200F9" w:rsidRDefault="00F200F9" w:rsidP="008552AE">
                  <w:pPr>
                    <w:pStyle w:val="Prrafodelista"/>
                    <w:ind w:left="0"/>
                    <w:jc w:val="center"/>
                  </w:pPr>
                  <w:r>
                    <w:t>Zona II</w:t>
                  </w:r>
                </w:p>
              </w:tc>
              <w:tc>
                <w:tcPr>
                  <w:tcW w:w="1396" w:type="dxa"/>
                  <w:vAlign w:val="center"/>
                </w:tcPr>
                <w:p w:rsidR="00F200F9" w:rsidRDefault="00F200F9" w:rsidP="00F200F9">
                  <w:pPr>
                    <w:pStyle w:val="Prrafodelista"/>
                    <w:ind w:left="0"/>
                    <w:jc w:val="center"/>
                  </w:pPr>
                  <w:r>
                    <w:t>6.297.497</w:t>
                  </w:r>
                </w:p>
              </w:tc>
              <w:tc>
                <w:tcPr>
                  <w:tcW w:w="1396" w:type="dxa"/>
                  <w:vAlign w:val="center"/>
                </w:tcPr>
                <w:p w:rsidR="00F200F9" w:rsidRDefault="00F200F9" w:rsidP="00F200F9">
                  <w:pPr>
                    <w:pStyle w:val="Prrafodelista"/>
                    <w:ind w:left="0"/>
                    <w:jc w:val="center"/>
                  </w:pPr>
                  <w:r>
                    <w:t>354.057</w:t>
                  </w:r>
                </w:p>
              </w:tc>
            </w:tr>
          </w:tbl>
          <w:p w:rsidR="001E5425" w:rsidRDefault="0049636F" w:rsidP="0049636F">
            <w:pPr>
              <w:pStyle w:val="Prrafodelista"/>
              <w:ind w:left="1080"/>
              <w:jc w:val="center"/>
            </w:pPr>
            <w:r>
              <w:t>*</w:t>
            </w:r>
            <w:r w:rsidR="00135688">
              <w:t>La homologación se mantiene</w:t>
            </w:r>
            <w:r>
              <w:t xml:space="preserve"> para D.S. N°38/11 MMA</w:t>
            </w:r>
            <w:r w:rsidR="00A732E2">
              <w:t xml:space="preserve"> en este caso.</w:t>
            </w:r>
          </w:p>
          <w:p w:rsidR="00F10F7D" w:rsidRDefault="00F10F7D" w:rsidP="00F10F7D"/>
          <w:p w:rsidR="00A83B76" w:rsidRPr="00F10F7D" w:rsidRDefault="00F10F7D" w:rsidP="00F10F7D">
            <w:r>
              <w:t xml:space="preserve">    iii. </w:t>
            </w:r>
            <w:r w:rsidR="00A83B76" w:rsidRPr="00F10F7D">
              <w:t xml:space="preserve">Elaborar un informe técnico de la implementación de las mediciones en los receptores, basado en el D.S. N° 146/97 del MINSEGPRES, el que se debe adjuntar a </w:t>
            </w:r>
            <w:r w:rsidR="00427D0E">
              <w:t xml:space="preserve">    </w:t>
            </w:r>
            <w:r w:rsidR="00A83B76" w:rsidRPr="00F10F7D">
              <w:t>los monitoreos mensuales.</w:t>
            </w:r>
          </w:p>
          <w:p w:rsidR="00A83B76" w:rsidRPr="00F10F7D" w:rsidRDefault="00427D0E" w:rsidP="00427D0E">
            <w:r>
              <w:t xml:space="preserve">    v. </w:t>
            </w:r>
            <w:r w:rsidR="00A83B76" w:rsidRPr="00F10F7D">
              <w:t>Se elaborarán informes trimestrales de los resultados de las mediciones y de evaluación de cumplimiento del D.S. N° 146/96 del MINSEGPRES, los que se mantendrán en el lugar de la obra. En el caso que los resultados arrojen un nivel de emisión de ruido por sobre la norma, el titular debe las medidas de control de ruido que permitan cumplir la normativa vigente y debe, remitir una copia del informe a la Autoridad Sanitaria con los resultados obtenidos.</w:t>
            </w:r>
          </w:p>
          <w:p w:rsidR="00A83B76" w:rsidRPr="00F10F7D" w:rsidRDefault="00F10F7D" w:rsidP="00F10F7D">
            <w:r>
              <w:t xml:space="preserve">    vi. </w:t>
            </w:r>
            <w:r w:rsidR="00A83B76" w:rsidRPr="00F10F7D">
              <w:t>El sonómetro o equipo a utilizar para las mediciones, debe cumplir con los requisitos establecidos en el Título IV, artículo 7 del D.S. N° 146/97, del MINSEGPRES.</w:t>
            </w:r>
          </w:p>
          <w:p w:rsidR="00A83B76" w:rsidRPr="00F10F7D" w:rsidRDefault="00F10F7D" w:rsidP="00F10F7D">
            <w:r>
              <w:t xml:space="preserve">    vii. </w:t>
            </w:r>
            <w:r w:rsidR="00A83B76" w:rsidRPr="00F10F7D">
              <w:t>Las mediciones deberán ser acompañadas de un informe, el que deberá contener, al menos, lo siguiente:</w:t>
            </w:r>
          </w:p>
          <w:p w:rsidR="00A83B76" w:rsidRDefault="00A83B76" w:rsidP="006B48C8">
            <w:pPr>
              <w:pStyle w:val="Prrafodelista"/>
              <w:numPr>
                <w:ilvl w:val="0"/>
                <w:numId w:val="8"/>
              </w:numPr>
            </w:pPr>
            <w:r>
              <w:t>Individualización del titular de la fuente.</w:t>
            </w:r>
          </w:p>
          <w:p w:rsidR="00A83B76" w:rsidRDefault="00A83B76" w:rsidP="006B48C8">
            <w:pPr>
              <w:pStyle w:val="Prrafodelista"/>
              <w:numPr>
                <w:ilvl w:val="0"/>
                <w:numId w:val="8"/>
              </w:numPr>
            </w:pPr>
            <w:r>
              <w:t>Individualización del receptor.</w:t>
            </w:r>
          </w:p>
          <w:p w:rsidR="00A83B76" w:rsidRDefault="00A83B76" w:rsidP="006B48C8">
            <w:pPr>
              <w:pStyle w:val="Prrafodelista"/>
              <w:numPr>
                <w:ilvl w:val="0"/>
                <w:numId w:val="8"/>
              </w:numPr>
            </w:pPr>
            <w:r>
              <w:t>Hora y fecha de la medición.</w:t>
            </w:r>
          </w:p>
          <w:p w:rsidR="00A83B76" w:rsidRDefault="00A83B76" w:rsidP="006B48C8">
            <w:pPr>
              <w:pStyle w:val="Prrafodelista"/>
              <w:numPr>
                <w:ilvl w:val="0"/>
                <w:numId w:val="8"/>
              </w:numPr>
            </w:pPr>
            <w:r>
              <w:t>Identificación del tipo de ruido.</w:t>
            </w:r>
          </w:p>
          <w:p w:rsidR="00A83B76" w:rsidRDefault="00A83B76" w:rsidP="006B48C8">
            <w:pPr>
              <w:pStyle w:val="Prrafodelista"/>
              <w:numPr>
                <w:ilvl w:val="0"/>
                <w:numId w:val="8"/>
              </w:numPr>
            </w:pPr>
            <w:r>
              <w:t>Croquis o fotografía del lugar en donde se realizar la medición.</w:t>
            </w:r>
          </w:p>
          <w:p w:rsidR="00A83B76" w:rsidRDefault="00A83B76" w:rsidP="006B48C8">
            <w:pPr>
              <w:pStyle w:val="Prrafodelista"/>
              <w:numPr>
                <w:ilvl w:val="0"/>
                <w:numId w:val="8"/>
              </w:numPr>
            </w:pPr>
            <w:r>
              <w:t>Identificación de otras fuentes emisoras de ruido que influyan en la medición. Deberá especificarse su origen y características.</w:t>
            </w:r>
          </w:p>
          <w:p w:rsidR="00A83B76" w:rsidRDefault="00A83B76" w:rsidP="006B48C8">
            <w:pPr>
              <w:pStyle w:val="Prrafodelista"/>
              <w:numPr>
                <w:ilvl w:val="0"/>
                <w:numId w:val="8"/>
              </w:numPr>
            </w:pPr>
            <w:r>
              <w:t>Valores NPC obtenidos para la fuente fija emisora de ruido y los procedimientos de corrección empleados.</w:t>
            </w:r>
          </w:p>
          <w:p w:rsidR="00A83B76" w:rsidRDefault="00A83B76" w:rsidP="006B48C8">
            <w:pPr>
              <w:pStyle w:val="Prrafodelista"/>
              <w:numPr>
                <w:ilvl w:val="0"/>
                <w:numId w:val="8"/>
              </w:numPr>
            </w:pPr>
            <w:r>
              <w:t>Valores de ruido de fondo obtenidos en la medición, en el evento que sea necesario.</w:t>
            </w:r>
          </w:p>
          <w:p w:rsidR="00A83B76" w:rsidRDefault="00A83B76" w:rsidP="006B48C8">
            <w:pPr>
              <w:pStyle w:val="Prrafodelista"/>
              <w:numPr>
                <w:ilvl w:val="0"/>
                <w:numId w:val="8"/>
              </w:numPr>
            </w:pPr>
            <w:r>
              <w:t>Identificación del instrumento utilizado y su calibración.</w:t>
            </w:r>
          </w:p>
          <w:p w:rsidR="00A83B76" w:rsidRDefault="00A83B76" w:rsidP="006B48C8">
            <w:pPr>
              <w:pStyle w:val="Prrafodelista"/>
              <w:numPr>
                <w:ilvl w:val="0"/>
                <w:numId w:val="8"/>
              </w:numPr>
            </w:pPr>
            <w:r>
              <w:t>Identificación de la persona que realizó las mediciones.</w:t>
            </w:r>
          </w:p>
          <w:p w:rsidR="00A83B76" w:rsidRPr="00F10F7D" w:rsidRDefault="00F10F7D" w:rsidP="00F10F7D">
            <w:r>
              <w:t xml:space="preserve">    viii. </w:t>
            </w:r>
            <w:r w:rsidR="00A83B76" w:rsidRPr="00F10F7D">
              <w:t xml:space="preserve">En caso de no ser posible realizar las mediciones dentro de las propiedades afectadas, se proyectarán los niveles medidos en los puntos más cercanos a la fuente para obtener el Nivel de Presión Sonora Corregido NPC en los receptores a evaluar, mediante la utilización de un modelo de propagación basado en la norma internacional ISO 9613-2:1996 Acoustics- Attenuation of </w:t>
            </w:r>
            <w:r w:rsidR="0084531E" w:rsidRPr="00F10F7D">
              <w:t>sound during propagation outdoors – Part 2 General method of calculation.</w:t>
            </w:r>
          </w:p>
        </w:tc>
      </w:tr>
      <w:tr w:rsidR="00F14D23" w:rsidRPr="00D42470" w:rsidTr="00F14D23">
        <w:trPr>
          <w:trHeight w:val="627"/>
        </w:trPr>
        <w:tc>
          <w:tcPr>
            <w:tcW w:w="5000" w:type="pct"/>
            <w:gridSpan w:val="2"/>
          </w:tcPr>
          <w:p w:rsidR="00F14D23" w:rsidRPr="00D42470" w:rsidRDefault="00F14D23" w:rsidP="00F14D23">
            <w:r w:rsidRPr="00D42470">
              <w:rPr>
                <w:b/>
              </w:rPr>
              <w:t>Hecho (s):</w:t>
            </w:r>
            <w:r w:rsidRPr="00D42470">
              <w:t xml:space="preserve"> </w:t>
            </w:r>
          </w:p>
          <w:p w:rsidR="00BF525F" w:rsidRDefault="00BF525F" w:rsidP="0095683F">
            <w:pPr>
              <w:tabs>
                <w:tab w:val="left" w:pos="4260"/>
              </w:tabs>
            </w:pPr>
          </w:p>
          <w:p w:rsidR="00BF525F" w:rsidRDefault="00BF525F" w:rsidP="006B48C8">
            <w:pPr>
              <w:pStyle w:val="Prrafodelista"/>
              <w:numPr>
                <w:ilvl w:val="0"/>
                <w:numId w:val="14"/>
              </w:numPr>
              <w:tabs>
                <w:tab w:val="left" w:pos="4260"/>
              </w:tabs>
            </w:pPr>
            <w:r w:rsidRPr="00BF525F">
              <w:t xml:space="preserve">Del examen de información </w:t>
            </w:r>
            <w:r w:rsidRPr="003A2DBA">
              <w:t>de la documentación revisada, es posible indicar</w:t>
            </w:r>
            <w:r w:rsidRPr="00BF525F">
              <w:t xml:space="preserve"> que:</w:t>
            </w:r>
          </w:p>
          <w:p w:rsidR="000B080F" w:rsidRPr="00BF525F" w:rsidRDefault="000B080F" w:rsidP="000B080F">
            <w:pPr>
              <w:pStyle w:val="Prrafodelista"/>
              <w:tabs>
                <w:tab w:val="left" w:pos="4260"/>
              </w:tabs>
            </w:pPr>
          </w:p>
          <w:p w:rsidR="000B080F" w:rsidRDefault="00BF525F" w:rsidP="006B48C8">
            <w:pPr>
              <w:pStyle w:val="Prrafodelista"/>
              <w:numPr>
                <w:ilvl w:val="0"/>
                <w:numId w:val="13"/>
              </w:numPr>
              <w:tabs>
                <w:tab w:val="left" w:pos="4260"/>
              </w:tabs>
            </w:pPr>
            <w:r w:rsidRPr="00BF525F">
              <w:t>En cuanto a los Informes técni</w:t>
            </w:r>
            <w:r w:rsidR="00824F88">
              <w:t>cos del año 2014 de la empresa A</w:t>
            </w:r>
            <w:r w:rsidRPr="00BF525F">
              <w:t>bsorbe</w:t>
            </w:r>
            <w:r w:rsidR="000B080F">
              <w:t>.</w:t>
            </w:r>
          </w:p>
          <w:p w:rsidR="00EF5AC7" w:rsidRDefault="00EF5AC7" w:rsidP="006B48C8">
            <w:pPr>
              <w:pStyle w:val="Prrafodelista"/>
              <w:numPr>
                <w:ilvl w:val="1"/>
                <w:numId w:val="13"/>
              </w:numPr>
              <w:tabs>
                <w:tab w:val="left" w:pos="4260"/>
              </w:tabs>
            </w:pPr>
            <w:r>
              <w:t>Las mediciones del informe de Agosto 2014 se realizan a procesos de construcción dentro de la obra, como corte con esmeril angular y alarmas de retro</w:t>
            </w:r>
            <w:r w:rsidR="0015634D">
              <w:t xml:space="preserve">ceso; por ende, no aplican para evaluación de la </w:t>
            </w:r>
            <w:r>
              <w:t>fase operativa del proyecto.</w:t>
            </w:r>
          </w:p>
          <w:p w:rsidR="0015634D" w:rsidRDefault="0015634D" w:rsidP="006B48C8">
            <w:pPr>
              <w:pStyle w:val="Prrafodelista"/>
              <w:numPr>
                <w:ilvl w:val="1"/>
                <w:numId w:val="13"/>
              </w:numPr>
              <w:tabs>
                <w:tab w:val="left" w:pos="4260"/>
              </w:tabs>
            </w:pPr>
            <w:r>
              <w:t>Para la campa</w:t>
            </w:r>
            <w:r w:rsidR="003A2DBA">
              <w:t>ña de mediciones de Agosto 2014</w:t>
            </w:r>
            <w:r>
              <w:t xml:space="preserve"> sólo se considera 1</w:t>
            </w:r>
            <w:r w:rsidR="003A2DBA">
              <w:t xml:space="preserve"> </w:t>
            </w:r>
            <w:r>
              <w:t xml:space="preserve">punto a evaluar de los 5 comprometidos en la RCA </w:t>
            </w:r>
            <w:r w:rsidR="00824F88">
              <w:t>N°</w:t>
            </w:r>
            <w:r>
              <w:t>315/11.</w:t>
            </w:r>
          </w:p>
          <w:p w:rsidR="00284F4C" w:rsidRDefault="003A2DBA" w:rsidP="006B48C8">
            <w:pPr>
              <w:pStyle w:val="Prrafodelista"/>
              <w:numPr>
                <w:ilvl w:val="1"/>
                <w:numId w:val="13"/>
              </w:numPr>
              <w:tabs>
                <w:tab w:val="left" w:pos="4260"/>
              </w:tabs>
            </w:pPr>
            <w:r>
              <w:t>En</w:t>
            </w:r>
            <w:r w:rsidR="00284F4C">
              <w:t xml:space="preserve"> campaña de mediciones de Septiembre 2014</w:t>
            </w:r>
            <w:r w:rsidR="00D10DA6">
              <w:t>,</w:t>
            </w:r>
            <w:r w:rsidR="00284F4C">
              <w:t xml:space="preserve"> si bien se miden todos los puntos indi</w:t>
            </w:r>
            <w:r w:rsidR="00D10DA6">
              <w:t>cados en la RCA N°315/11</w:t>
            </w:r>
            <w:r>
              <w:t>,</w:t>
            </w:r>
            <w:r w:rsidR="00284F4C">
              <w:t xml:space="preserve"> en Punto A, C, D y E no se perciben actividades</w:t>
            </w:r>
            <w:r w:rsidR="00D10DA6">
              <w:t xml:space="preserve"> asociadas al mall</w:t>
            </w:r>
            <w:r w:rsidR="00284F4C">
              <w:t>; mientras en Punto B s</w:t>
            </w:r>
            <w:r w:rsidR="00D85877">
              <w:t>e miden labores de construcción</w:t>
            </w:r>
            <w:r w:rsidR="00D10DA6">
              <w:t xml:space="preserve"> de este</w:t>
            </w:r>
            <w:r w:rsidR="00D85877">
              <w:t>;</w:t>
            </w:r>
            <w:r w:rsidR="00284F4C">
              <w:t xml:space="preserve"> por ende, no se pueden evaluar los ruidos producto de la fase operativa.</w:t>
            </w:r>
          </w:p>
          <w:p w:rsidR="00337837" w:rsidRDefault="00D85877" w:rsidP="006B48C8">
            <w:pPr>
              <w:pStyle w:val="Prrafodelista"/>
              <w:numPr>
                <w:ilvl w:val="1"/>
                <w:numId w:val="13"/>
              </w:numPr>
            </w:pPr>
            <w:r>
              <w:t xml:space="preserve">En </w:t>
            </w:r>
            <w:r w:rsidR="00337837">
              <w:t xml:space="preserve">campaña de mediciones de Octubre 2014, </w:t>
            </w:r>
            <w:r w:rsidR="00284F4C">
              <w:t>si bien se miden todos los puntos indicados en la RCA N°315/1</w:t>
            </w:r>
            <w:r w:rsidR="00D10DA6">
              <w:t>1</w:t>
            </w:r>
            <w:r w:rsidR="00284F4C">
              <w:t>; en Punto A, C, D y E no se perciben actividades</w:t>
            </w:r>
            <w:r w:rsidR="00D10DA6">
              <w:t xml:space="preserve"> asociadas al mall</w:t>
            </w:r>
            <w:r w:rsidR="00284F4C">
              <w:t>; mientras en Punto B se miden labores de construcción</w:t>
            </w:r>
            <w:r>
              <w:t>;</w:t>
            </w:r>
            <w:r w:rsidR="00284F4C">
              <w:t xml:space="preserve"> por ende, no se pueden evaluar los ruidos producto de la fase operativa.</w:t>
            </w:r>
          </w:p>
          <w:p w:rsidR="00F72CC8" w:rsidRDefault="00F75BA7" w:rsidP="00F75BA7">
            <w:pPr>
              <w:pStyle w:val="Prrafodelista"/>
              <w:numPr>
                <w:ilvl w:val="1"/>
                <w:numId w:val="13"/>
              </w:numPr>
              <w:tabs>
                <w:tab w:val="left" w:pos="4260"/>
              </w:tabs>
            </w:pPr>
            <w:r>
              <w:t>Debido a que no incluyen en su documentación los certificados de calibración de los equipos utilizados para realizar las mediciones,</w:t>
            </w:r>
            <w:r w:rsidR="00F72CC8">
              <w:t xml:space="preserve"> no es posible evaluar el cumplimiento de D.S. N°38/11 MMA con los informes de ruido del año 2014 aportados por el titular.</w:t>
            </w:r>
          </w:p>
          <w:p w:rsidR="00BF525F" w:rsidRPr="00284F4C" w:rsidRDefault="00BF525F" w:rsidP="00284F4C">
            <w:pPr>
              <w:pStyle w:val="Prrafodelista"/>
              <w:tabs>
                <w:tab w:val="left" w:pos="4260"/>
              </w:tabs>
            </w:pPr>
          </w:p>
          <w:p w:rsidR="00824F88" w:rsidRDefault="00824F88" w:rsidP="006B48C8">
            <w:pPr>
              <w:pStyle w:val="Prrafodelista"/>
              <w:numPr>
                <w:ilvl w:val="0"/>
                <w:numId w:val="13"/>
              </w:numPr>
            </w:pPr>
            <w:r>
              <w:t>En cuanto al Informe técnico</w:t>
            </w:r>
            <w:r w:rsidR="00F200F9" w:rsidRPr="00EB0F2F">
              <w:t xml:space="preserve"> del 9 de junio 2015</w:t>
            </w:r>
            <w:r>
              <w:t xml:space="preserve"> de la empresa Acutecno.</w:t>
            </w:r>
          </w:p>
          <w:p w:rsidR="00824F88" w:rsidRPr="00075453" w:rsidRDefault="00075453" w:rsidP="00075453">
            <w:pPr>
              <w:pStyle w:val="Prrafodelista"/>
              <w:numPr>
                <w:ilvl w:val="1"/>
                <w:numId w:val="13"/>
              </w:numPr>
            </w:pPr>
            <w:r>
              <w:t xml:space="preserve">Se indica que Informe técnico presenta proyecciones de ruido en base a mediciones en terreno, las cuales no se ajustan a la metodología descrita en ISO 9613, norma requerida en D.S. N°38/11 MMA para realizar modelaciones de ruido. Lo anterior, debido a que se utiliza una ecuación de atenuación que no se encuentra estipulada en la mencionada norma. </w:t>
            </w:r>
            <w:r w:rsidR="00824F88" w:rsidRPr="00075453">
              <w:t>Por lo anterior, no es posible evaluar Norma de Emisión.</w:t>
            </w:r>
          </w:p>
          <w:p w:rsidR="00D136F3" w:rsidRDefault="00D136F3" w:rsidP="006B48C8">
            <w:pPr>
              <w:pStyle w:val="Prrafodelista"/>
              <w:numPr>
                <w:ilvl w:val="1"/>
                <w:numId w:val="13"/>
              </w:numPr>
            </w:pPr>
            <w:r>
              <w:t xml:space="preserve">La evaluación de ruido se realiza solamente en un punto de los 5 comprometidos en RCA </w:t>
            </w:r>
            <w:r w:rsidR="000A126F">
              <w:t>N°</w:t>
            </w:r>
            <w:r>
              <w:t>315/</w:t>
            </w:r>
            <w:r w:rsidR="005B245C">
              <w:t>2011</w:t>
            </w:r>
            <w:r>
              <w:t>.</w:t>
            </w:r>
          </w:p>
          <w:p w:rsidR="00D136F3" w:rsidRDefault="00D136F3" w:rsidP="006B48C8">
            <w:pPr>
              <w:pStyle w:val="Prrafodelista"/>
              <w:numPr>
                <w:ilvl w:val="1"/>
                <w:numId w:val="13"/>
              </w:numPr>
            </w:pPr>
            <w:r>
              <w:t xml:space="preserve">Se indica en informe que las </w:t>
            </w:r>
            <w:r w:rsidR="001E5F2D">
              <w:t xml:space="preserve">modelaciones </w:t>
            </w:r>
            <w:r>
              <w:t>se realiza</w:t>
            </w:r>
            <w:r w:rsidR="00237A7A">
              <w:t>n</w:t>
            </w:r>
            <w:r w:rsidR="001E5F2D">
              <w:t xml:space="preserve"> proyectando </w:t>
            </w:r>
            <w:r>
              <w:t>únicamente los ruidos medidos en punto más cercano a equipos de clima</w:t>
            </w:r>
            <w:r w:rsidR="005B245C">
              <w:t xml:space="preserve"> de</w:t>
            </w:r>
            <w:r>
              <w:t xml:space="preserve"> Torre Medica, y</w:t>
            </w:r>
            <w:r w:rsidR="00DB61DD">
              <w:t xml:space="preserve"> no e</w:t>
            </w:r>
            <w:r w:rsidR="00B80E74">
              <w:t>l proyecto en su totalidad; esto, teniendo como objetivo evaluar las medidas de c</w:t>
            </w:r>
            <w:r w:rsidR="005B245C">
              <w:t xml:space="preserve">ontrol de ruido aplicadas a la instalación mencionada </w:t>
            </w:r>
            <w:r w:rsidR="0009346A">
              <w:t>y no con el objetivo de evaluar lo e</w:t>
            </w:r>
            <w:r w:rsidR="000A126F">
              <w:t>stipulado en RCA N°315/2011</w:t>
            </w:r>
            <w:r w:rsidR="00B80E74">
              <w:t>.</w:t>
            </w:r>
          </w:p>
          <w:p w:rsidR="00337837" w:rsidRPr="00337837" w:rsidRDefault="00337837" w:rsidP="00337837">
            <w:pPr>
              <w:pStyle w:val="Prrafodelista"/>
            </w:pPr>
          </w:p>
          <w:p w:rsidR="00F200F9" w:rsidRDefault="00FB4C3A" w:rsidP="006B48C8">
            <w:pPr>
              <w:pStyle w:val="Prrafodelista"/>
              <w:numPr>
                <w:ilvl w:val="0"/>
                <w:numId w:val="13"/>
              </w:numPr>
            </w:pPr>
            <w:r>
              <w:t xml:space="preserve">En cuanto al Informe técnico </w:t>
            </w:r>
            <w:r w:rsidR="00F200F9" w:rsidRPr="00EB0F2F">
              <w:t>del 6 de abril</w:t>
            </w:r>
            <w:r w:rsidR="0009346A">
              <w:t xml:space="preserve"> de 2016 de la empresa Acutecno.</w:t>
            </w:r>
          </w:p>
          <w:p w:rsidR="00075453" w:rsidRPr="00075453" w:rsidRDefault="00075453" w:rsidP="00075453">
            <w:pPr>
              <w:pStyle w:val="Prrafodelista"/>
              <w:numPr>
                <w:ilvl w:val="1"/>
                <w:numId w:val="13"/>
              </w:numPr>
            </w:pPr>
            <w:r>
              <w:t xml:space="preserve">Se indica que Informe técnico presenta proyecciones de ruido en base a mediciones en terreno, las cuales no se ajustan a la metodología descrita en ISO 9613, norma requerida en D.S. N°38/11 MMA para realizar modelaciones de ruido. Esto debido a que se utiliza una ecuación de atenuación que no se encuentra estipulada en la mencionada norma. </w:t>
            </w:r>
            <w:r w:rsidRPr="00075453">
              <w:t>Por lo anterior, no es posible evaluar Norma de Emisión.</w:t>
            </w:r>
          </w:p>
          <w:p w:rsidR="0009346A" w:rsidRDefault="00120195" w:rsidP="006B48C8">
            <w:pPr>
              <w:pStyle w:val="Prrafodelista"/>
              <w:numPr>
                <w:ilvl w:val="1"/>
                <w:numId w:val="13"/>
              </w:numPr>
            </w:pPr>
            <w:r>
              <w:t xml:space="preserve">La evaluación de ruido se realiza solamente en un punto, el cual no corresponde a uno de los indicados en RCA </w:t>
            </w:r>
            <w:r w:rsidR="007671CC">
              <w:t>N°</w:t>
            </w:r>
            <w:r>
              <w:t>315/2011.</w:t>
            </w:r>
          </w:p>
          <w:p w:rsidR="00120195" w:rsidRDefault="00120195" w:rsidP="006B48C8">
            <w:pPr>
              <w:pStyle w:val="Prrafodelista"/>
              <w:numPr>
                <w:ilvl w:val="1"/>
                <w:numId w:val="13"/>
              </w:numPr>
            </w:pPr>
            <w:r>
              <w:t>Se indica en informe que las proyecciones de ruido se realiza</w:t>
            </w:r>
            <w:r w:rsidR="00237A7A">
              <w:t>n</w:t>
            </w:r>
            <w:r>
              <w:t xml:space="preserve"> evaluando únicamente los ruidos de torre de enfriamiento, sala térmica (estos dos detienen su funcionamiento en la noche, según indica), y sala de transformadores; no al proyecto en su totalidad.</w:t>
            </w:r>
          </w:p>
          <w:p w:rsidR="00EB0F2F" w:rsidRDefault="00EB0F2F" w:rsidP="00EB0F2F">
            <w:pPr>
              <w:pStyle w:val="Prrafodelista"/>
            </w:pPr>
          </w:p>
          <w:p w:rsidR="00961D17" w:rsidRDefault="00961D17" w:rsidP="006B48C8">
            <w:pPr>
              <w:pStyle w:val="Prrafodelista"/>
              <w:numPr>
                <w:ilvl w:val="0"/>
                <w:numId w:val="13"/>
              </w:numPr>
            </w:pPr>
            <w:r>
              <w:t xml:space="preserve">En cuanto al </w:t>
            </w:r>
            <w:r w:rsidR="00F200F9" w:rsidRPr="00EB0F2F">
              <w:t>Informe técnico del 14 de julio de 2016 de la empresa Ruido Ambiental</w:t>
            </w:r>
            <w:r>
              <w:t>.</w:t>
            </w:r>
          </w:p>
          <w:p w:rsidR="00961D17" w:rsidRDefault="00FE4B53" w:rsidP="006B48C8">
            <w:pPr>
              <w:pStyle w:val="Prrafodelista"/>
              <w:numPr>
                <w:ilvl w:val="1"/>
                <w:numId w:val="13"/>
              </w:numPr>
            </w:pPr>
            <w:r>
              <w:t>La m</w:t>
            </w:r>
            <w:r w:rsidR="00961D17">
              <w:t>etodología descrita s</w:t>
            </w:r>
            <w:r w:rsidR="00F200F9" w:rsidRPr="00EB0F2F">
              <w:t xml:space="preserve">e ajusta a </w:t>
            </w:r>
            <w:r w:rsidR="00961D17">
              <w:t>de D.S. N°38/11 MMA.</w:t>
            </w:r>
          </w:p>
          <w:p w:rsidR="008552AE" w:rsidRPr="00EB0F2F" w:rsidRDefault="00961D17" w:rsidP="006B48C8">
            <w:pPr>
              <w:pStyle w:val="Prrafodelista"/>
              <w:numPr>
                <w:ilvl w:val="1"/>
                <w:numId w:val="13"/>
              </w:numPr>
            </w:pPr>
            <w:r>
              <w:t>De</w:t>
            </w:r>
            <w:r w:rsidR="005A459F" w:rsidRPr="00EB0F2F">
              <w:t xml:space="preserve"> las 3 mediciones </w:t>
            </w:r>
            <w:r>
              <w:t>presentadas</w:t>
            </w:r>
            <w:r w:rsidR="005A459F" w:rsidRPr="00EB0F2F">
              <w:t>, sólo</w:t>
            </w:r>
            <w:r w:rsidR="0033245D">
              <w:t xml:space="preserve"> el punto R</w:t>
            </w:r>
            <w:r w:rsidR="005A459F" w:rsidRPr="00EB0F2F">
              <w:t xml:space="preserve">1 </w:t>
            </w:r>
            <w:r w:rsidR="0033245D">
              <w:t xml:space="preserve">declarado en el informe </w:t>
            </w:r>
            <w:r w:rsidR="005A459F" w:rsidRPr="00EB0F2F">
              <w:t>coincide con las coordenadas señaladas en RCA</w:t>
            </w:r>
            <w:r w:rsidR="008552AE" w:rsidRPr="00EB0F2F">
              <w:t xml:space="preserve"> </w:t>
            </w:r>
            <w:r w:rsidR="0096734A">
              <w:t>N°</w:t>
            </w:r>
            <w:r w:rsidR="008552AE" w:rsidRPr="00EB0F2F">
              <w:t>315/11</w:t>
            </w:r>
            <w:r w:rsidR="0033245D">
              <w:t xml:space="preserve">, </w:t>
            </w:r>
            <w:r w:rsidR="008552AE" w:rsidRPr="00EB0F2F">
              <w:t>posicionándose en un punto similar</w:t>
            </w:r>
            <w:r w:rsidR="0033245D">
              <w:t xml:space="preserve"> al punto B</w:t>
            </w:r>
            <w:r w:rsidR="005A459F" w:rsidRPr="00EB0F2F">
              <w:t>.</w:t>
            </w:r>
            <w:r w:rsidR="008552AE" w:rsidRPr="00EB0F2F">
              <w:t xml:space="preserve"> Los </w:t>
            </w:r>
            <w:r w:rsidR="0033245D">
              <w:t xml:space="preserve">coordenadas de los </w:t>
            </w:r>
            <w:r w:rsidR="008552AE" w:rsidRPr="00EB0F2F">
              <w:t>puntos medidos corresponderían a:</w:t>
            </w:r>
          </w:p>
          <w:p w:rsidR="008552AE" w:rsidRDefault="008552AE" w:rsidP="008552AE">
            <w:pPr>
              <w:pStyle w:val="Prrafodelista"/>
              <w:ind w:left="1021"/>
            </w:pPr>
          </w:p>
          <w:tbl>
            <w:tblPr>
              <w:tblStyle w:val="Tablaconcuadrcula"/>
              <w:tblW w:w="0" w:type="auto"/>
              <w:tblInd w:w="4390" w:type="dxa"/>
              <w:tblLook w:val="04A0" w:firstRow="1" w:lastRow="0" w:firstColumn="1" w:lastColumn="0" w:noHBand="0" w:noVBand="1"/>
            </w:tblPr>
            <w:tblGrid>
              <w:gridCol w:w="2126"/>
              <w:gridCol w:w="1843"/>
              <w:gridCol w:w="1842"/>
            </w:tblGrid>
            <w:tr w:rsidR="008552AE" w:rsidTr="008552AE">
              <w:tc>
                <w:tcPr>
                  <w:tcW w:w="2126" w:type="dxa"/>
                  <w:vMerge w:val="restart"/>
                  <w:vAlign w:val="center"/>
                </w:tcPr>
                <w:p w:rsidR="008552AE" w:rsidRPr="00E530EA" w:rsidRDefault="008552AE" w:rsidP="008552AE">
                  <w:pPr>
                    <w:pStyle w:val="Prrafodelista"/>
                    <w:ind w:left="0"/>
                    <w:jc w:val="center"/>
                    <w:rPr>
                      <w:b/>
                    </w:rPr>
                  </w:pPr>
                  <w:r w:rsidRPr="00E530EA">
                    <w:rPr>
                      <w:b/>
                    </w:rPr>
                    <w:t>Punto</w:t>
                  </w:r>
                </w:p>
              </w:tc>
              <w:tc>
                <w:tcPr>
                  <w:tcW w:w="3685" w:type="dxa"/>
                  <w:gridSpan w:val="2"/>
                  <w:vAlign w:val="center"/>
                </w:tcPr>
                <w:p w:rsidR="008552AE" w:rsidRDefault="008552AE" w:rsidP="008552AE">
                  <w:pPr>
                    <w:pStyle w:val="Prrafodelista"/>
                    <w:ind w:left="0"/>
                    <w:jc w:val="center"/>
                    <w:rPr>
                      <w:b/>
                    </w:rPr>
                  </w:pPr>
                  <w:r w:rsidRPr="00E530EA">
                    <w:rPr>
                      <w:b/>
                    </w:rPr>
                    <w:t>Coordenadas</w:t>
                  </w:r>
                </w:p>
                <w:p w:rsidR="00E530EA" w:rsidRPr="00E530EA" w:rsidRDefault="00E530EA" w:rsidP="008552AE">
                  <w:pPr>
                    <w:pStyle w:val="Prrafodelista"/>
                    <w:ind w:left="0"/>
                    <w:jc w:val="center"/>
                    <w:rPr>
                      <w:b/>
                    </w:rPr>
                  </w:pPr>
                  <w:r>
                    <w:rPr>
                      <w:b/>
                    </w:rPr>
                    <w:t>WGS84 19H</w:t>
                  </w:r>
                </w:p>
              </w:tc>
            </w:tr>
            <w:tr w:rsidR="008552AE" w:rsidTr="008552AE">
              <w:tc>
                <w:tcPr>
                  <w:tcW w:w="2126" w:type="dxa"/>
                  <w:vMerge/>
                  <w:vAlign w:val="center"/>
                </w:tcPr>
                <w:p w:rsidR="008552AE" w:rsidRPr="00E530EA" w:rsidRDefault="008552AE" w:rsidP="008552AE">
                  <w:pPr>
                    <w:pStyle w:val="Prrafodelista"/>
                    <w:ind w:left="0"/>
                    <w:jc w:val="center"/>
                    <w:rPr>
                      <w:b/>
                    </w:rPr>
                  </w:pPr>
                </w:p>
              </w:tc>
              <w:tc>
                <w:tcPr>
                  <w:tcW w:w="1843" w:type="dxa"/>
                  <w:vAlign w:val="center"/>
                </w:tcPr>
                <w:p w:rsidR="008552AE" w:rsidRPr="00E530EA" w:rsidRDefault="008552AE" w:rsidP="008552AE">
                  <w:pPr>
                    <w:pStyle w:val="Prrafodelista"/>
                    <w:ind w:left="0"/>
                    <w:jc w:val="center"/>
                    <w:rPr>
                      <w:b/>
                    </w:rPr>
                  </w:pPr>
                  <w:r w:rsidRPr="00E530EA">
                    <w:rPr>
                      <w:b/>
                    </w:rPr>
                    <w:t>Norte</w:t>
                  </w:r>
                </w:p>
              </w:tc>
              <w:tc>
                <w:tcPr>
                  <w:tcW w:w="1842" w:type="dxa"/>
                  <w:vAlign w:val="center"/>
                </w:tcPr>
                <w:p w:rsidR="008552AE" w:rsidRPr="00E530EA" w:rsidRDefault="008552AE" w:rsidP="008552AE">
                  <w:pPr>
                    <w:pStyle w:val="Prrafodelista"/>
                    <w:ind w:left="0"/>
                    <w:jc w:val="center"/>
                    <w:rPr>
                      <w:b/>
                    </w:rPr>
                  </w:pPr>
                  <w:r w:rsidRPr="00E530EA">
                    <w:rPr>
                      <w:b/>
                    </w:rPr>
                    <w:t>Este</w:t>
                  </w:r>
                </w:p>
              </w:tc>
            </w:tr>
            <w:tr w:rsidR="008552AE" w:rsidTr="008552AE">
              <w:tc>
                <w:tcPr>
                  <w:tcW w:w="2126" w:type="dxa"/>
                  <w:vAlign w:val="center"/>
                </w:tcPr>
                <w:p w:rsidR="008552AE" w:rsidRDefault="008552AE" w:rsidP="008552AE">
                  <w:pPr>
                    <w:pStyle w:val="Prrafodelista"/>
                    <w:ind w:left="0"/>
                    <w:jc w:val="center"/>
                  </w:pPr>
                  <w:r>
                    <w:t>R1</w:t>
                  </w:r>
                  <w:r w:rsidR="00490D84">
                    <w:t xml:space="preserve"> (B)</w:t>
                  </w:r>
                </w:p>
              </w:tc>
              <w:tc>
                <w:tcPr>
                  <w:tcW w:w="1843" w:type="dxa"/>
                  <w:vAlign w:val="center"/>
                </w:tcPr>
                <w:p w:rsidR="008552AE" w:rsidRDefault="008552AE" w:rsidP="008552AE">
                  <w:pPr>
                    <w:pStyle w:val="Prrafodelista"/>
                    <w:ind w:left="0"/>
                    <w:jc w:val="center"/>
                  </w:pPr>
                  <w:r>
                    <w:t>6.297.412</w:t>
                  </w:r>
                </w:p>
              </w:tc>
              <w:tc>
                <w:tcPr>
                  <w:tcW w:w="1842" w:type="dxa"/>
                  <w:vAlign w:val="center"/>
                </w:tcPr>
                <w:p w:rsidR="008552AE" w:rsidRDefault="008552AE" w:rsidP="008552AE">
                  <w:pPr>
                    <w:pStyle w:val="Prrafodelista"/>
                    <w:ind w:left="0"/>
                    <w:jc w:val="center"/>
                  </w:pPr>
                  <w:r>
                    <w:t>354.175</w:t>
                  </w:r>
                </w:p>
              </w:tc>
            </w:tr>
            <w:tr w:rsidR="008552AE" w:rsidTr="008552AE">
              <w:tc>
                <w:tcPr>
                  <w:tcW w:w="2126" w:type="dxa"/>
                  <w:vAlign w:val="center"/>
                </w:tcPr>
                <w:p w:rsidR="008552AE" w:rsidRDefault="008552AE" w:rsidP="008552AE">
                  <w:pPr>
                    <w:pStyle w:val="Prrafodelista"/>
                    <w:ind w:left="0"/>
                    <w:jc w:val="center"/>
                  </w:pPr>
                  <w:r>
                    <w:t>R2</w:t>
                  </w:r>
                </w:p>
              </w:tc>
              <w:tc>
                <w:tcPr>
                  <w:tcW w:w="1843" w:type="dxa"/>
                  <w:vAlign w:val="center"/>
                </w:tcPr>
                <w:p w:rsidR="008552AE" w:rsidRDefault="008552AE" w:rsidP="008552AE">
                  <w:pPr>
                    <w:pStyle w:val="Prrafodelista"/>
                    <w:ind w:left="0"/>
                    <w:jc w:val="center"/>
                  </w:pPr>
                  <w:r>
                    <w:t>6.297.442</w:t>
                  </w:r>
                </w:p>
              </w:tc>
              <w:tc>
                <w:tcPr>
                  <w:tcW w:w="1842" w:type="dxa"/>
                  <w:vAlign w:val="center"/>
                </w:tcPr>
                <w:p w:rsidR="008552AE" w:rsidRDefault="008552AE" w:rsidP="008552AE">
                  <w:pPr>
                    <w:pStyle w:val="Prrafodelista"/>
                    <w:ind w:left="0"/>
                    <w:jc w:val="center"/>
                  </w:pPr>
                  <w:r>
                    <w:t>354.171</w:t>
                  </w:r>
                </w:p>
              </w:tc>
            </w:tr>
            <w:tr w:rsidR="008552AE" w:rsidTr="008552AE">
              <w:tc>
                <w:tcPr>
                  <w:tcW w:w="2126" w:type="dxa"/>
                  <w:vAlign w:val="center"/>
                </w:tcPr>
                <w:p w:rsidR="008552AE" w:rsidRDefault="008552AE" w:rsidP="008552AE">
                  <w:pPr>
                    <w:pStyle w:val="Prrafodelista"/>
                    <w:ind w:left="0"/>
                    <w:jc w:val="center"/>
                  </w:pPr>
                  <w:r>
                    <w:t>R3</w:t>
                  </w:r>
                </w:p>
              </w:tc>
              <w:tc>
                <w:tcPr>
                  <w:tcW w:w="1843" w:type="dxa"/>
                  <w:vAlign w:val="center"/>
                </w:tcPr>
                <w:p w:rsidR="008552AE" w:rsidRDefault="008552AE" w:rsidP="008552AE">
                  <w:pPr>
                    <w:pStyle w:val="Prrafodelista"/>
                    <w:ind w:left="0"/>
                    <w:jc w:val="center"/>
                  </w:pPr>
                  <w:r>
                    <w:t>6.297.455</w:t>
                  </w:r>
                </w:p>
              </w:tc>
              <w:tc>
                <w:tcPr>
                  <w:tcW w:w="1842" w:type="dxa"/>
                  <w:vAlign w:val="center"/>
                </w:tcPr>
                <w:p w:rsidR="008552AE" w:rsidRDefault="008552AE" w:rsidP="008552AE">
                  <w:pPr>
                    <w:pStyle w:val="Prrafodelista"/>
                    <w:ind w:left="0"/>
                    <w:jc w:val="center"/>
                  </w:pPr>
                  <w:r>
                    <w:t>354.172</w:t>
                  </w:r>
                </w:p>
              </w:tc>
            </w:tr>
          </w:tbl>
          <w:p w:rsidR="004C1449" w:rsidRDefault="004C1449" w:rsidP="004C1449">
            <w:pPr>
              <w:pStyle w:val="Prrafodelista"/>
              <w:rPr>
                <w:lang w:val="es-CL"/>
              </w:rPr>
            </w:pPr>
          </w:p>
          <w:p w:rsidR="008552AE" w:rsidRDefault="008552AE" w:rsidP="004C1449">
            <w:pPr>
              <w:pStyle w:val="Prrafodelista"/>
            </w:pPr>
            <w:r w:rsidRPr="004C1449">
              <w:t xml:space="preserve">Acorde a los niveles presentados, existiría superación de la norma en R1 por +9 dB, en R2 por +4 dB y en R3 en + 8 dB </w:t>
            </w:r>
            <w:r w:rsidR="00D93AB8">
              <w:t xml:space="preserve">para Zona II </w:t>
            </w:r>
            <w:r w:rsidRPr="004C1449">
              <w:t>en periodo nocturno.</w:t>
            </w:r>
          </w:p>
          <w:p w:rsidR="007B0ED7" w:rsidRPr="00363777" w:rsidRDefault="007B0ED7" w:rsidP="003F460F">
            <w:pPr>
              <w:contextualSpacing/>
              <w:jc w:val="both"/>
              <w:rPr>
                <w:highlight w:val="yellow"/>
              </w:rPr>
            </w:pPr>
          </w:p>
          <w:p w:rsidR="003C3BFC" w:rsidRDefault="00F14D23" w:rsidP="006B48C8">
            <w:pPr>
              <w:pStyle w:val="Prrafodelista"/>
              <w:numPr>
                <w:ilvl w:val="0"/>
                <w:numId w:val="14"/>
              </w:numPr>
            </w:pPr>
            <w:r w:rsidRPr="003510B8">
              <w:t>De las actividades de muestreo,</w:t>
            </w:r>
            <w:r w:rsidR="003C3BFC">
              <w:t xml:space="preserve"> medición y análisis realizadas:</w:t>
            </w:r>
          </w:p>
          <w:p w:rsidR="003C3BFC" w:rsidRDefault="003C3BFC" w:rsidP="006B48C8">
            <w:pPr>
              <w:pStyle w:val="Prrafodelista"/>
              <w:numPr>
                <w:ilvl w:val="0"/>
                <w:numId w:val="15"/>
              </w:numPr>
            </w:pPr>
            <w:r>
              <w:t>Con fecha 23 de jul</w:t>
            </w:r>
            <w:r w:rsidR="00D93AB8">
              <w:t>io de 2016, personal técnico de la</w:t>
            </w:r>
            <w:r>
              <w:t xml:space="preserve"> SEREMI de Salud RM visitó domicilio ubicado en Av. Larraín N°5922, </w:t>
            </w:r>
            <w:r w:rsidR="00490A5B">
              <w:t>d</w:t>
            </w:r>
            <w:r>
              <w:t xml:space="preserve">epto 303, comuna de La Reina; desde donde se realizaron mediciones de ruido </w:t>
            </w:r>
            <w:r w:rsidR="00034B3C">
              <w:t xml:space="preserve">a las 11:50 hrs, </w:t>
            </w:r>
            <w:r>
              <w:t>acorde a</w:t>
            </w:r>
            <w:r w:rsidR="005B245C">
              <w:t xml:space="preserve"> metodología descrita en</w:t>
            </w:r>
            <w:r>
              <w:t xml:space="preserve"> D.S. N°38/11 MMA</w:t>
            </w:r>
            <w:r w:rsidR="00034B3C">
              <w:t>,</w:t>
            </w:r>
            <w:r>
              <w:t xml:space="preserve"> en condición interior con ventana abierta. Al momento de la visita, se constata </w:t>
            </w:r>
            <w:r w:rsidR="00500EBF">
              <w:t xml:space="preserve">que </w:t>
            </w:r>
            <w:r>
              <w:t xml:space="preserve">la </w:t>
            </w:r>
            <w:r w:rsidR="00500EBF">
              <w:t>fuente</w:t>
            </w:r>
            <w:r>
              <w:t xml:space="preserve"> de ruido</w:t>
            </w:r>
            <w:r w:rsidR="00500EBF">
              <w:t xml:space="preserve"> corresponde a equipos de climatización pertenecientes</w:t>
            </w:r>
            <w:r w:rsidR="00764EEC">
              <w:t xml:space="preserve"> a Supermercado Tottus</w:t>
            </w:r>
            <w:r w:rsidR="00C21458">
              <w:t xml:space="preserve"> (</w:t>
            </w:r>
            <w:r w:rsidR="00C21458">
              <w:fldChar w:fldCharType="begin"/>
            </w:r>
            <w:r w:rsidR="00C21458">
              <w:instrText xml:space="preserve"> REF _Ref473811544 \h  \* MERGEFORMAT </w:instrText>
            </w:r>
            <w:r w:rsidR="00C21458">
              <w:fldChar w:fldCharType="separate"/>
            </w:r>
            <w:r w:rsidR="00FB2EE0" w:rsidRPr="00FB2EE0">
              <w:t>Fotografía 1</w:t>
            </w:r>
            <w:r w:rsidR="00C21458">
              <w:fldChar w:fldCharType="end"/>
            </w:r>
            <w:r w:rsidR="00907E08">
              <w:t xml:space="preserve"> y Video 1 y 2 de Anexo 3</w:t>
            </w:r>
            <w:r w:rsidR="00C21458">
              <w:t>)</w:t>
            </w:r>
            <w:r w:rsidR="00764EEC">
              <w:t xml:space="preserve"> y a tiendas de </w:t>
            </w:r>
            <w:r>
              <w:t>Mall Plaza Egaña</w:t>
            </w:r>
            <w:r w:rsidR="00C21458">
              <w:t xml:space="preserve"> (</w:t>
            </w:r>
            <w:r w:rsidR="00050249">
              <w:fldChar w:fldCharType="begin"/>
            </w:r>
            <w:r w:rsidR="00050249">
              <w:instrText xml:space="preserve"> REF _Ref473885518 \h  \* MERGEFORMAT </w:instrText>
            </w:r>
            <w:r w:rsidR="00050249">
              <w:fldChar w:fldCharType="separate"/>
            </w:r>
            <w:r w:rsidR="00050249" w:rsidRPr="00050249">
              <w:t>Fotografía 2</w:t>
            </w:r>
            <w:r w:rsidR="00050249">
              <w:fldChar w:fldCharType="end"/>
            </w:r>
            <w:r w:rsidR="00907E08">
              <w:t>,</w:t>
            </w:r>
            <w:r w:rsidR="00C21458">
              <w:t xml:space="preserve"> </w:t>
            </w:r>
            <w:r w:rsidR="00C21458">
              <w:fldChar w:fldCharType="begin"/>
            </w:r>
            <w:r w:rsidR="00C21458">
              <w:instrText xml:space="preserve"> REF _Ref473811546 \h  \* MERGEFORMAT </w:instrText>
            </w:r>
            <w:r w:rsidR="00C21458">
              <w:fldChar w:fldCharType="separate"/>
            </w:r>
            <w:r w:rsidR="00050249" w:rsidRPr="00050249">
              <w:t>Fotografía 3</w:t>
            </w:r>
            <w:r w:rsidR="00C21458">
              <w:fldChar w:fldCharType="end"/>
            </w:r>
            <w:r w:rsidR="00907E08">
              <w:t xml:space="preserve"> y Video 3 y 4 de Anexo 3</w:t>
            </w:r>
            <w:r w:rsidR="00C21458">
              <w:t>)</w:t>
            </w:r>
            <w:r w:rsidR="00007B9D">
              <w:t xml:space="preserve">. </w:t>
            </w:r>
            <w:r w:rsidR="00490A5B">
              <w:t>El resultado de las mediciones se muestra en</w:t>
            </w:r>
            <w:r w:rsidR="009E2A93">
              <w:t xml:space="preserve"> </w:t>
            </w:r>
            <w:r w:rsidR="009E2A93">
              <w:fldChar w:fldCharType="begin"/>
            </w:r>
            <w:r w:rsidR="009E2A93">
              <w:instrText xml:space="preserve"> REF _Ref473811394 \h  \* MERGEFORMAT </w:instrText>
            </w:r>
            <w:r w:rsidR="009E2A93">
              <w:fldChar w:fldCharType="separate"/>
            </w:r>
            <w:r w:rsidR="00FB2EE0" w:rsidRPr="00FB2EE0">
              <w:t>Tabla 1</w:t>
            </w:r>
            <w:r w:rsidR="009E2A93">
              <w:fldChar w:fldCharType="end"/>
            </w:r>
            <w:r w:rsidR="00490A5B">
              <w:t>, donde se indica que existe una superación de +11 dB del límite normativo para Zona II en periodo nocturno.</w:t>
            </w:r>
          </w:p>
          <w:p w:rsidR="00FE6312" w:rsidRPr="009A42F5" w:rsidRDefault="003C3BFC" w:rsidP="006B48C8">
            <w:pPr>
              <w:pStyle w:val="Prrafodelista"/>
              <w:numPr>
                <w:ilvl w:val="0"/>
                <w:numId w:val="15"/>
              </w:numPr>
            </w:pPr>
            <w:r>
              <w:t xml:space="preserve">Con fecha 27 de julio </w:t>
            </w:r>
            <w:r w:rsidR="006B34D2">
              <w:t>de 2016, personal técnico de la</w:t>
            </w:r>
            <w:r w:rsidR="00490A5B">
              <w:t xml:space="preserve"> SEREMI de Salud RM visitó nuevamente el domicilio ubicado en Av. Larraín N°5922, depto. 303, comu</w:t>
            </w:r>
            <w:r w:rsidR="0096734A">
              <w:t>na de La Reina. En esa</w:t>
            </w:r>
            <w:r w:rsidR="00907E08">
              <w:t xml:space="preserve"> ocasión</w:t>
            </w:r>
            <w:r w:rsidR="00490A5B">
              <w:t xml:space="preserve"> no se pudo registrar el nivel de presión sonora debido al alto ruido de fondo emitido por el tráfico vehicular en Av. Larraín.</w:t>
            </w:r>
            <w:r w:rsidR="00FE6312" w:rsidRPr="009A42F5">
              <w:t xml:space="preserve"> </w:t>
            </w:r>
          </w:p>
        </w:tc>
      </w:tr>
    </w:tbl>
    <w:p w:rsidR="009A42F5" w:rsidRDefault="009A42F5" w:rsidP="00D42470">
      <w:pPr>
        <w:rPr>
          <w:rFonts w:ascii="Calibri" w:eastAsia="Calibri" w:hAnsi="Calibri" w:cs="Calibri"/>
          <w:sz w:val="28"/>
          <w:szCs w:val="32"/>
        </w:rPr>
      </w:pPr>
    </w:p>
    <w:p w:rsidR="009A42F5" w:rsidRDefault="009A42F5">
      <w:pPr>
        <w:rPr>
          <w:rFonts w:ascii="Calibri" w:eastAsia="Calibri" w:hAnsi="Calibri" w:cs="Calibri"/>
          <w:sz w:val="28"/>
          <w:szCs w:val="32"/>
        </w:rPr>
      </w:pPr>
    </w:p>
    <w:p w:rsidR="00BF7E15" w:rsidRDefault="00BF7E15" w:rsidP="00BF7E15">
      <w:pPr>
        <w:pStyle w:val="Ttulo2"/>
      </w:pPr>
      <w:bookmarkStart w:id="134" w:name="_Toc477439455"/>
      <w:r>
        <w:t>VERIFICACIÓN DE MEDIDAS DE CONTROL DE RUIDO</w:t>
      </w:r>
      <w:bookmarkEnd w:id="134"/>
    </w:p>
    <w:p w:rsidR="00F34FC5" w:rsidRDefault="00F34FC5" w:rsidP="00D42470">
      <w:pPr>
        <w:rPr>
          <w:rFonts w:ascii="Calibri" w:eastAsia="Calibri" w:hAnsi="Calibri" w:cs="Calibri"/>
          <w:sz w:val="28"/>
          <w:szCs w:val="32"/>
        </w:rPr>
      </w:pPr>
    </w:p>
    <w:tbl>
      <w:tblPr>
        <w:tblStyle w:val="Tablaconcuadrcula"/>
        <w:tblW w:w="5001" w:type="pct"/>
        <w:tblLook w:val="04A0" w:firstRow="1" w:lastRow="0" w:firstColumn="1" w:lastColumn="0" w:noHBand="0" w:noVBand="1"/>
      </w:tblPr>
      <w:tblGrid>
        <w:gridCol w:w="3831"/>
        <w:gridCol w:w="9960"/>
      </w:tblGrid>
      <w:tr w:rsidR="007B08E8" w:rsidRPr="00D42470" w:rsidTr="00F34FC5">
        <w:trPr>
          <w:trHeight w:val="142"/>
        </w:trPr>
        <w:tc>
          <w:tcPr>
            <w:tcW w:w="1389" w:type="pct"/>
          </w:tcPr>
          <w:p w:rsidR="007B08E8" w:rsidRPr="00D42470" w:rsidRDefault="007B08E8" w:rsidP="00F34FC5">
            <w:pPr>
              <w:rPr>
                <w:lang w:val="es-CL"/>
              </w:rPr>
            </w:pPr>
            <w:r>
              <w:rPr>
                <w:rFonts w:eastAsia="Times New Roman"/>
                <w:b/>
                <w:bCs/>
                <w:color w:val="000000"/>
                <w:lang w:eastAsia="es-CL"/>
              </w:rPr>
              <w:t>Número de hecho constatado: 2</w:t>
            </w:r>
          </w:p>
        </w:tc>
        <w:tc>
          <w:tcPr>
            <w:tcW w:w="3611" w:type="pct"/>
          </w:tcPr>
          <w:p w:rsidR="007B08E8" w:rsidRPr="00D42470" w:rsidRDefault="007B08E8" w:rsidP="00F34FC5">
            <w:r w:rsidRPr="00D42470">
              <w:rPr>
                <w:rFonts w:eastAsia="Times New Roman"/>
                <w:b/>
                <w:bCs/>
                <w:color w:val="000000"/>
                <w:lang w:eastAsia="es-CL"/>
              </w:rPr>
              <w:t>Estación N°</w:t>
            </w:r>
            <w:r w:rsidRPr="00D42470">
              <w:rPr>
                <w:rFonts w:eastAsia="Times New Roman"/>
                <w:color w:val="000000"/>
                <w:lang w:eastAsia="es-CL"/>
              </w:rPr>
              <w:t>:</w:t>
            </w:r>
            <w:r w:rsidR="003F460F">
              <w:rPr>
                <w:rFonts w:eastAsia="Times New Roman"/>
                <w:color w:val="000000"/>
                <w:lang w:eastAsia="es-CL"/>
              </w:rPr>
              <w:t>2</w:t>
            </w:r>
          </w:p>
        </w:tc>
      </w:tr>
      <w:tr w:rsidR="007B08E8" w:rsidRPr="00F14D23" w:rsidTr="00F34FC5">
        <w:trPr>
          <w:trHeight w:val="319"/>
        </w:trPr>
        <w:tc>
          <w:tcPr>
            <w:tcW w:w="5000" w:type="pct"/>
            <w:gridSpan w:val="2"/>
            <w:tcBorders>
              <w:bottom w:val="single" w:sz="4" w:space="0" w:color="auto"/>
            </w:tcBorders>
          </w:tcPr>
          <w:p w:rsidR="007B08E8" w:rsidRDefault="007B08E8" w:rsidP="00F34FC5">
            <w:pPr>
              <w:rPr>
                <w:rFonts w:eastAsia="Times New Roman"/>
                <w:bCs/>
                <w:color w:val="000000"/>
                <w:lang w:eastAsia="es-CL"/>
              </w:rPr>
            </w:pPr>
            <w:r w:rsidRPr="00D42470">
              <w:rPr>
                <w:rFonts w:eastAsia="Times New Roman"/>
                <w:b/>
                <w:bCs/>
                <w:color w:val="000000"/>
                <w:lang w:eastAsia="es-CL"/>
              </w:rPr>
              <w:t>Documentación Revisada:</w:t>
            </w:r>
          </w:p>
          <w:p w:rsidR="00AC7F65" w:rsidRPr="00D4215E" w:rsidRDefault="00AC7F65" w:rsidP="00AC7F65">
            <w:r>
              <w:t xml:space="preserve">1. </w:t>
            </w:r>
            <w:r w:rsidRPr="00D4215E">
              <w:t>Ord. N° 6447/2016 SEREMI Salud RM.</w:t>
            </w:r>
          </w:p>
          <w:p w:rsidR="00AC7F65" w:rsidRDefault="00AC7F65" w:rsidP="00AC7F65">
            <w:r>
              <w:t>2. Informe técnico N°41/2016 SEREMI Salud RM.</w:t>
            </w:r>
          </w:p>
          <w:p w:rsidR="007B08E8" w:rsidRPr="00D42470" w:rsidRDefault="007B08E8" w:rsidP="00F34FC5">
            <w:pPr>
              <w:rPr>
                <w:lang w:eastAsia="es-CL"/>
              </w:rPr>
            </w:pPr>
          </w:p>
        </w:tc>
      </w:tr>
      <w:tr w:rsidR="007B08E8" w:rsidRPr="00D42470" w:rsidTr="00F34FC5">
        <w:trPr>
          <w:trHeight w:val="627"/>
        </w:trPr>
        <w:tc>
          <w:tcPr>
            <w:tcW w:w="5000" w:type="pct"/>
            <w:gridSpan w:val="2"/>
          </w:tcPr>
          <w:p w:rsidR="007B08E8" w:rsidRDefault="007B08E8" w:rsidP="00F34FC5">
            <w:pPr>
              <w:rPr>
                <w:b/>
              </w:rPr>
            </w:pPr>
            <w:r>
              <w:rPr>
                <w:b/>
              </w:rPr>
              <w:t>Exigencia (s):</w:t>
            </w:r>
          </w:p>
          <w:p w:rsidR="007B08E8" w:rsidRPr="00FF6F7D" w:rsidRDefault="007B08E8" w:rsidP="006B48C8">
            <w:pPr>
              <w:pStyle w:val="Prrafodelista"/>
              <w:numPr>
                <w:ilvl w:val="0"/>
                <w:numId w:val="3"/>
              </w:numPr>
              <w:rPr>
                <w:b/>
              </w:rPr>
            </w:pPr>
            <w:r w:rsidRPr="00F20D18">
              <w:t>Considerando 5.2.10</w:t>
            </w:r>
            <w:r w:rsidR="005310D8" w:rsidRPr="00F20D18">
              <w:t xml:space="preserve"> de la RCA N°287/2010</w:t>
            </w:r>
            <w:r w:rsidRPr="00F20D18">
              <w:t>: Ubicar las salas de equipos de climatización en la cubierta del mall.</w:t>
            </w:r>
          </w:p>
          <w:p w:rsidR="00FF6F7D" w:rsidRPr="00F20D18" w:rsidRDefault="00FF6F7D" w:rsidP="00050249">
            <w:pPr>
              <w:pStyle w:val="Prrafodelista"/>
              <w:numPr>
                <w:ilvl w:val="0"/>
                <w:numId w:val="3"/>
              </w:numPr>
              <w:rPr>
                <w:b/>
              </w:rPr>
            </w:pPr>
            <w:r>
              <w:t>Consi</w:t>
            </w:r>
            <w:r w:rsidR="0095504A">
              <w:t>derando 3 de la RCA N°315/2011: (…) se implementará una edificación al sur de Avenida Larraín, con un nivel subterráneo, un piso y una terraza, para la instalación y operación de los equipos de climatización del proyecto en general.</w:t>
            </w:r>
          </w:p>
        </w:tc>
      </w:tr>
      <w:tr w:rsidR="007B08E8" w:rsidRPr="00D42470" w:rsidTr="00F34FC5">
        <w:trPr>
          <w:trHeight w:val="627"/>
        </w:trPr>
        <w:tc>
          <w:tcPr>
            <w:tcW w:w="5000" w:type="pct"/>
            <w:gridSpan w:val="2"/>
          </w:tcPr>
          <w:p w:rsidR="007B08E8" w:rsidRPr="00D42470" w:rsidRDefault="007B08E8" w:rsidP="00F34FC5">
            <w:r w:rsidRPr="00D42470">
              <w:rPr>
                <w:b/>
              </w:rPr>
              <w:t>Hecho (s):</w:t>
            </w:r>
          </w:p>
          <w:p w:rsidR="007B08E8" w:rsidRPr="00D42470" w:rsidRDefault="007B08E8" w:rsidP="00F34FC5"/>
          <w:p w:rsidR="004E4588" w:rsidRPr="00AC7F65" w:rsidRDefault="007B08E8" w:rsidP="00FC29E9">
            <w:pPr>
              <w:pStyle w:val="Prrafodelista"/>
              <w:numPr>
                <w:ilvl w:val="0"/>
                <w:numId w:val="9"/>
              </w:numPr>
              <w:rPr>
                <w:b/>
              </w:rPr>
            </w:pPr>
            <w:r w:rsidRPr="000266F2">
              <w:rPr>
                <w:rFonts w:eastAsia="Times New Roman"/>
                <w:color w:val="000000"/>
                <w:lang w:eastAsia="es-CL"/>
              </w:rPr>
              <w:t>Durante las actividad</w:t>
            </w:r>
            <w:r w:rsidR="000266F2" w:rsidRPr="000266F2">
              <w:rPr>
                <w:rFonts w:eastAsia="Times New Roman"/>
                <w:color w:val="000000"/>
                <w:lang w:eastAsia="es-CL"/>
              </w:rPr>
              <w:t xml:space="preserve">es de inspección </w:t>
            </w:r>
            <w:r w:rsidR="00050249">
              <w:rPr>
                <w:rFonts w:eastAsia="Times New Roman"/>
                <w:color w:val="000000"/>
                <w:lang w:eastAsia="es-CL"/>
              </w:rPr>
              <w:t xml:space="preserve">realizadas el día 10 de agosto de 2016, </w:t>
            </w:r>
            <w:r w:rsidR="000266F2" w:rsidRPr="000266F2">
              <w:rPr>
                <w:rFonts w:eastAsia="Times New Roman"/>
                <w:color w:val="000000"/>
                <w:lang w:eastAsia="es-CL"/>
              </w:rPr>
              <w:t xml:space="preserve">se </w:t>
            </w:r>
            <w:r w:rsidR="000266F2">
              <w:rPr>
                <w:rFonts w:eastAsia="Times New Roman"/>
                <w:color w:val="000000"/>
                <w:lang w:eastAsia="es-CL"/>
              </w:rPr>
              <w:t xml:space="preserve">constató que </w:t>
            </w:r>
            <w:r w:rsidR="00AC1588">
              <w:rPr>
                <w:rFonts w:eastAsia="Times New Roman"/>
                <w:color w:val="000000"/>
                <w:lang w:eastAsia="es-CL"/>
              </w:rPr>
              <w:t>existe un edificio técnico ubicado en la vereda sur de calle Larraín</w:t>
            </w:r>
            <w:r w:rsidR="00FF335E">
              <w:rPr>
                <w:rFonts w:eastAsia="Times New Roman"/>
                <w:color w:val="000000"/>
                <w:lang w:eastAsia="es-CL"/>
              </w:rPr>
              <w:t xml:space="preserve"> el cual alberga en su cubierta una torre de enfriamiento </w:t>
            </w:r>
            <w:r w:rsidR="00B75C09">
              <w:rPr>
                <w:rFonts w:eastAsia="Times New Roman"/>
                <w:color w:val="000000"/>
                <w:lang w:eastAsia="es-CL"/>
              </w:rPr>
              <w:t>y cuatro chillers</w:t>
            </w:r>
            <w:r w:rsidR="00050249">
              <w:rPr>
                <w:rFonts w:eastAsia="Times New Roman"/>
                <w:color w:val="000000"/>
                <w:lang w:eastAsia="es-CL"/>
              </w:rPr>
              <w:t xml:space="preserve">, </w:t>
            </w:r>
            <w:r w:rsidR="00856DFF">
              <w:rPr>
                <w:rFonts w:eastAsia="Times New Roman"/>
                <w:color w:val="000000"/>
                <w:lang w:eastAsia="es-CL"/>
              </w:rPr>
              <w:t xml:space="preserve">que corresponden </w:t>
            </w:r>
            <w:r w:rsidR="00050249">
              <w:rPr>
                <w:rFonts w:eastAsia="Times New Roman"/>
                <w:color w:val="000000"/>
                <w:lang w:eastAsia="es-CL"/>
              </w:rPr>
              <w:t>a equipos de climatización de Mall Plaza Egaña</w:t>
            </w:r>
            <w:r w:rsidR="00856DFF">
              <w:rPr>
                <w:rFonts w:eastAsia="Times New Roman"/>
                <w:color w:val="000000"/>
                <w:lang w:eastAsia="es-CL"/>
              </w:rPr>
              <w:t xml:space="preserve">, </w:t>
            </w:r>
            <w:r w:rsidR="00B75C09">
              <w:rPr>
                <w:rFonts w:eastAsia="Times New Roman"/>
                <w:color w:val="000000"/>
                <w:lang w:eastAsia="es-CL"/>
              </w:rPr>
              <w:t xml:space="preserve">según se muestra en </w:t>
            </w:r>
            <w:r w:rsidR="000C7E73" w:rsidRPr="000C7E73">
              <w:rPr>
                <w:rFonts w:eastAsia="Times New Roman"/>
                <w:color w:val="000000"/>
                <w:lang w:eastAsia="es-CL"/>
              </w:rPr>
              <w:fldChar w:fldCharType="begin"/>
            </w:r>
            <w:r w:rsidR="000C7E73">
              <w:rPr>
                <w:rFonts w:eastAsia="Times New Roman"/>
                <w:color w:val="000000"/>
                <w:lang w:eastAsia="es-CL"/>
              </w:rPr>
              <w:instrText xml:space="preserve"> REF _Ref473885476 \h  \* MERGEFORMAT </w:instrText>
            </w:r>
            <w:r w:rsidR="000C7E73" w:rsidRPr="000C7E73">
              <w:rPr>
                <w:rFonts w:eastAsia="Times New Roman"/>
                <w:color w:val="000000"/>
                <w:lang w:eastAsia="es-CL"/>
              </w:rPr>
            </w:r>
            <w:r w:rsidR="000C7E73" w:rsidRPr="000C7E73">
              <w:rPr>
                <w:rFonts w:eastAsia="Times New Roman"/>
                <w:color w:val="000000"/>
                <w:lang w:eastAsia="es-CL"/>
              </w:rPr>
              <w:fldChar w:fldCharType="separate"/>
            </w:r>
            <w:r w:rsidR="000C7E73" w:rsidRPr="000C7E73">
              <w:rPr>
                <w:rFonts w:eastAsia="Times New Roman"/>
                <w:color w:val="000000"/>
                <w:lang w:eastAsia="es-CL"/>
              </w:rPr>
              <w:t>Fotografía 4</w:t>
            </w:r>
            <w:r w:rsidR="000C7E73" w:rsidRPr="000C7E73">
              <w:rPr>
                <w:rFonts w:eastAsia="Times New Roman"/>
                <w:color w:val="000000"/>
                <w:lang w:eastAsia="es-CL"/>
              </w:rPr>
              <w:fldChar w:fldCharType="end"/>
            </w:r>
            <w:r w:rsidR="00F50678">
              <w:rPr>
                <w:rFonts w:eastAsia="Times New Roman"/>
                <w:color w:val="000000"/>
                <w:lang w:eastAsia="es-CL"/>
              </w:rPr>
              <w:t xml:space="preserve"> </w:t>
            </w:r>
            <w:r w:rsidR="000C7E73">
              <w:rPr>
                <w:rFonts w:eastAsia="Times New Roman"/>
                <w:color w:val="000000"/>
                <w:lang w:eastAsia="es-CL"/>
              </w:rPr>
              <w:t xml:space="preserve">y </w:t>
            </w:r>
            <w:r w:rsidR="002B0F3A">
              <w:rPr>
                <w:rFonts w:eastAsia="Times New Roman"/>
                <w:color w:val="000000"/>
                <w:lang w:eastAsia="es-CL"/>
              </w:rPr>
              <w:t xml:space="preserve">en </w:t>
            </w:r>
            <w:r w:rsidR="00520DD3">
              <w:rPr>
                <w:rFonts w:eastAsia="Times New Roman"/>
                <w:color w:val="000000"/>
                <w:lang w:eastAsia="es-CL"/>
              </w:rPr>
              <w:t>V</w:t>
            </w:r>
            <w:r w:rsidR="002B0F3A">
              <w:rPr>
                <w:rFonts w:eastAsia="Times New Roman"/>
                <w:color w:val="000000"/>
                <w:lang w:eastAsia="es-CL"/>
              </w:rPr>
              <w:t>ideo</w:t>
            </w:r>
            <w:r w:rsidR="00520DD3">
              <w:rPr>
                <w:rFonts w:eastAsia="Times New Roman"/>
                <w:color w:val="000000"/>
                <w:lang w:eastAsia="es-CL"/>
              </w:rPr>
              <w:t xml:space="preserve"> 5</w:t>
            </w:r>
            <w:r w:rsidR="002B0F3A">
              <w:rPr>
                <w:rFonts w:eastAsia="Times New Roman"/>
                <w:color w:val="000000"/>
                <w:lang w:eastAsia="es-CL"/>
              </w:rPr>
              <w:t xml:space="preserve"> de Anexo 3</w:t>
            </w:r>
            <w:r w:rsidR="00B75C09">
              <w:rPr>
                <w:rFonts w:eastAsia="Times New Roman"/>
                <w:color w:val="000000"/>
                <w:lang w:eastAsia="es-CL"/>
              </w:rPr>
              <w:t xml:space="preserve">. </w:t>
            </w:r>
            <w:r w:rsidR="00B75C09" w:rsidRPr="00AC7F65">
              <w:rPr>
                <w:rFonts w:eastAsia="Times New Roman"/>
                <w:color w:val="000000"/>
                <w:lang w:eastAsia="es-CL"/>
              </w:rPr>
              <w:t xml:space="preserve">No obstante lo anterior, se indica </w:t>
            </w:r>
            <w:r w:rsidR="000062F3">
              <w:rPr>
                <w:rFonts w:eastAsia="Times New Roman"/>
                <w:color w:val="000000"/>
                <w:lang w:eastAsia="es-CL"/>
              </w:rPr>
              <w:t>en Informe técnico N°</w:t>
            </w:r>
            <w:r w:rsidR="00837F3A" w:rsidRPr="00AC7F65">
              <w:rPr>
                <w:rFonts w:eastAsia="Times New Roman"/>
                <w:color w:val="000000"/>
                <w:lang w:eastAsia="es-CL"/>
              </w:rPr>
              <w:t xml:space="preserve">41/2016 SEREMI Salud RM </w:t>
            </w:r>
            <w:r w:rsidR="00B75C09" w:rsidRPr="00AC7F65">
              <w:rPr>
                <w:rFonts w:eastAsia="Times New Roman"/>
                <w:color w:val="000000"/>
                <w:lang w:eastAsia="es-CL"/>
              </w:rPr>
              <w:t xml:space="preserve">que </w:t>
            </w:r>
            <w:r w:rsidR="00837F3A" w:rsidRPr="00AC7F65">
              <w:rPr>
                <w:rFonts w:eastAsia="Times New Roman"/>
                <w:color w:val="000000"/>
                <w:lang w:eastAsia="es-CL"/>
              </w:rPr>
              <w:t>al momento de realizar actividad</w:t>
            </w:r>
            <w:r w:rsidR="00856DFF">
              <w:rPr>
                <w:rFonts w:eastAsia="Times New Roman"/>
                <w:color w:val="000000"/>
                <w:lang w:eastAsia="es-CL"/>
              </w:rPr>
              <w:t>es</w:t>
            </w:r>
            <w:r w:rsidR="00B75C09" w:rsidRPr="00AC7F65">
              <w:rPr>
                <w:rFonts w:eastAsia="Times New Roman"/>
                <w:color w:val="000000"/>
                <w:lang w:eastAsia="es-CL"/>
              </w:rPr>
              <w:t xml:space="preserve"> </w:t>
            </w:r>
            <w:r w:rsidR="00837F3A" w:rsidRPr="00AC7F65">
              <w:rPr>
                <w:rFonts w:eastAsia="Times New Roman"/>
                <w:color w:val="000000"/>
                <w:lang w:eastAsia="es-CL"/>
              </w:rPr>
              <w:t>de medición</w:t>
            </w:r>
            <w:r w:rsidR="00050249">
              <w:rPr>
                <w:rFonts w:eastAsia="Times New Roman"/>
                <w:color w:val="000000"/>
                <w:lang w:eastAsia="es-CL"/>
              </w:rPr>
              <w:t xml:space="preserve"> de ruido el día 23 de julio de 2016</w:t>
            </w:r>
            <w:r w:rsidR="00856DFF">
              <w:rPr>
                <w:rFonts w:eastAsia="Times New Roman"/>
                <w:color w:val="000000"/>
                <w:lang w:eastAsia="es-CL"/>
              </w:rPr>
              <w:t xml:space="preserve">, se registraron principalmente </w:t>
            </w:r>
            <w:r w:rsidR="00837F3A" w:rsidRPr="00AC7F65">
              <w:rPr>
                <w:rFonts w:eastAsia="Times New Roman"/>
                <w:color w:val="000000"/>
                <w:lang w:eastAsia="es-CL"/>
              </w:rPr>
              <w:t>ruido</w:t>
            </w:r>
            <w:r w:rsidR="00856DFF">
              <w:rPr>
                <w:rFonts w:eastAsia="Times New Roman"/>
                <w:color w:val="000000"/>
                <w:lang w:eastAsia="es-CL"/>
              </w:rPr>
              <w:t>s</w:t>
            </w:r>
            <w:r w:rsidR="00837F3A" w:rsidRPr="00AC7F65">
              <w:rPr>
                <w:rFonts w:eastAsia="Times New Roman"/>
                <w:color w:val="000000"/>
                <w:lang w:eastAsia="es-CL"/>
              </w:rPr>
              <w:t xml:space="preserve"> proveniente</w:t>
            </w:r>
            <w:r w:rsidR="00856DFF">
              <w:rPr>
                <w:rFonts w:eastAsia="Times New Roman"/>
                <w:color w:val="000000"/>
                <w:lang w:eastAsia="es-CL"/>
              </w:rPr>
              <w:t>s de equipos de extracción de aire ubicados en fachada oriente de edificio</w:t>
            </w:r>
            <w:r w:rsidR="00FC29E9">
              <w:rPr>
                <w:rFonts w:eastAsia="Times New Roman"/>
                <w:color w:val="000000"/>
                <w:lang w:eastAsia="es-CL"/>
              </w:rPr>
              <w:t xml:space="preserve"> </w:t>
            </w:r>
            <w:r w:rsidR="00856DFF">
              <w:rPr>
                <w:rFonts w:eastAsia="Times New Roman"/>
                <w:color w:val="000000"/>
                <w:lang w:eastAsia="es-CL"/>
              </w:rPr>
              <w:t>y en acceso vehicular colindante a acceso de proveedores,</w:t>
            </w:r>
            <w:r w:rsidR="00837F3A" w:rsidRPr="00AC7F65">
              <w:rPr>
                <w:rFonts w:eastAsia="Times New Roman"/>
                <w:color w:val="000000"/>
                <w:lang w:eastAsia="es-CL"/>
              </w:rPr>
              <w:t xml:space="preserve"> como se muestra en </w:t>
            </w:r>
            <w:r w:rsidR="0050293E">
              <w:rPr>
                <w:rFonts w:eastAsia="Times New Roman"/>
                <w:color w:val="000000"/>
                <w:lang w:eastAsia="es-CL"/>
              </w:rPr>
              <w:fldChar w:fldCharType="begin"/>
            </w:r>
            <w:r w:rsidR="0050293E">
              <w:rPr>
                <w:rFonts w:eastAsia="Times New Roman"/>
                <w:color w:val="000000"/>
                <w:lang w:eastAsia="es-CL"/>
              </w:rPr>
              <w:instrText xml:space="preserve"> REF _Ref473811544 \h  \* MERGEFORMAT </w:instrText>
            </w:r>
            <w:r w:rsidR="0050293E">
              <w:rPr>
                <w:rFonts w:eastAsia="Times New Roman"/>
                <w:color w:val="000000"/>
                <w:lang w:eastAsia="es-CL"/>
              </w:rPr>
            </w:r>
            <w:r w:rsidR="0050293E">
              <w:rPr>
                <w:rFonts w:eastAsia="Times New Roman"/>
                <w:color w:val="000000"/>
                <w:lang w:eastAsia="es-CL"/>
              </w:rPr>
              <w:fldChar w:fldCharType="separate"/>
            </w:r>
            <w:r w:rsidR="0050293E" w:rsidRPr="0050293E">
              <w:rPr>
                <w:rFonts w:eastAsia="Times New Roman"/>
                <w:color w:val="000000"/>
                <w:lang w:eastAsia="es-CL"/>
              </w:rPr>
              <w:t>Fotografía 1</w:t>
            </w:r>
            <w:r w:rsidR="0050293E">
              <w:rPr>
                <w:rFonts w:eastAsia="Times New Roman"/>
                <w:color w:val="000000"/>
                <w:lang w:eastAsia="es-CL"/>
              </w:rPr>
              <w:fldChar w:fldCharType="end"/>
            </w:r>
            <w:r w:rsidR="00EB1FD9">
              <w:rPr>
                <w:rFonts w:eastAsia="Times New Roman"/>
                <w:color w:val="000000"/>
                <w:lang w:eastAsia="es-CL"/>
              </w:rPr>
              <w:t xml:space="preserve">, </w:t>
            </w:r>
            <w:r w:rsidR="0050293E">
              <w:rPr>
                <w:rFonts w:eastAsia="Times New Roman"/>
                <w:color w:val="000000"/>
                <w:lang w:eastAsia="es-CL"/>
              </w:rPr>
              <w:fldChar w:fldCharType="begin"/>
            </w:r>
            <w:r w:rsidR="0050293E">
              <w:rPr>
                <w:rFonts w:eastAsia="Times New Roman"/>
                <w:color w:val="000000"/>
                <w:lang w:eastAsia="es-CL"/>
              </w:rPr>
              <w:instrText xml:space="preserve"> REF _Ref473885518 \h  \* MERGEFORMAT </w:instrText>
            </w:r>
            <w:r w:rsidR="0050293E">
              <w:rPr>
                <w:rFonts w:eastAsia="Times New Roman"/>
                <w:color w:val="000000"/>
                <w:lang w:eastAsia="es-CL"/>
              </w:rPr>
            </w:r>
            <w:r w:rsidR="0050293E">
              <w:rPr>
                <w:rFonts w:eastAsia="Times New Roman"/>
                <w:color w:val="000000"/>
                <w:lang w:eastAsia="es-CL"/>
              </w:rPr>
              <w:fldChar w:fldCharType="separate"/>
            </w:r>
            <w:r w:rsidR="0050293E" w:rsidRPr="0050293E">
              <w:rPr>
                <w:rFonts w:eastAsia="Times New Roman"/>
                <w:color w:val="000000"/>
                <w:lang w:eastAsia="es-CL"/>
              </w:rPr>
              <w:t>Fotografía 2</w:t>
            </w:r>
            <w:r w:rsidR="0050293E">
              <w:rPr>
                <w:rFonts w:eastAsia="Times New Roman"/>
                <w:color w:val="000000"/>
                <w:lang w:eastAsia="es-CL"/>
              </w:rPr>
              <w:fldChar w:fldCharType="end"/>
            </w:r>
            <w:r w:rsidR="00EB1FD9">
              <w:rPr>
                <w:rFonts w:eastAsia="Times New Roman"/>
                <w:color w:val="000000"/>
                <w:lang w:eastAsia="es-CL"/>
              </w:rPr>
              <w:t xml:space="preserve"> y </w:t>
            </w:r>
            <w:r w:rsidR="0050293E">
              <w:rPr>
                <w:rFonts w:eastAsia="Times New Roman"/>
                <w:color w:val="000000"/>
                <w:lang w:eastAsia="es-CL"/>
              </w:rPr>
              <w:fldChar w:fldCharType="begin"/>
            </w:r>
            <w:r w:rsidR="0050293E">
              <w:rPr>
                <w:rFonts w:eastAsia="Times New Roman"/>
                <w:color w:val="000000"/>
                <w:lang w:eastAsia="es-CL"/>
              </w:rPr>
              <w:instrText xml:space="preserve"> REF _Ref473811546 \h  \* MERGEFORMAT </w:instrText>
            </w:r>
            <w:r w:rsidR="0050293E">
              <w:rPr>
                <w:rFonts w:eastAsia="Times New Roman"/>
                <w:color w:val="000000"/>
                <w:lang w:eastAsia="es-CL"/>
              </w:rPr>
            </w:r>
            <w:r w:rsidR="0050293E">
              <w:rPr>
                <w:rFonts w:eastAsia="Times New Roman"/>
                <w:color w:val="000000"/>
                <w:lang w:eastAsia="es-CL"/>
              </w:rPr>
              <w:fldChar w:fldCharType="separate"/>
            </w:r>
            <w:r w:rsidR="0050293E" w:rsidRPr="0050293E">
              <w:rPr>
                <w:rFonts w:eastAsia="Times New Roman"/>
                <w:color w:val="000000"/>
                <w:lang w:eastAsia="es-CL"/>
              </w:rPr>
              <w:t>Fotografía 3</w:t>
            </w:r>
            <w:r w:rsidR="0050293E">
              <w:rPr>
                <w:rFonts w:eastAsia="Times New Roman"/>
                <w:color w:val="000000"/>
                <w:lang w:eastAsia="es-CL"/>
              </w:rPr>
              <w:fldChar w:fldCharType="end"/>
            </w:r>
            <w:r w:rsidR="006E3CC6">
              <w:rPr>
                <w:rFonts w:eastAsia="Times New Roman"/>
                <w:color w:val="000000"/>
                <w:lang w:eastAsia="es-CL"/>
              </w:rPr>
              <w:t xml:space="preserve">; no concordando con </w:t>
            </w:r>
            <w:r w:rsidR="00EB1FD9">
              <w:rPr>
                <w:rFonts w:eastAsia="Times New Roman"/>
                <w:color w:val="000000"/>
                <w:lang w:eastAsia="es-CL"/>
              </w:rPr>
              <w:t>RCA N°315/2011.</w:t>
            </w:r>
          </w:p>
        </w:tc>
      </w:tr>
    </w:tbl>
    <w:p w:rsidR="007B08E8" w:rsidRDefault="007B08E8" w:rsidP="00D42470">
      <w:pPr>
        <w:rPr>
          <w:rFonts w:ascii="Calibri" w:eastAsia="Calibri" w:hAnsi="Calibri" w:cs="Calibri"/>
          <w:sz w:val="28"/>
          <w:szCs w:val="32"/>
        </w:rPr>
      </w:pPr>
    </w:p>
    <w:tbl>
      <w:tblPr>
        <w:tblStyle w:val="Tablaconcuadrcula"/>
        <w:tblW w:w="5001" w:type="pct"/>
        <w:tblLook w:val="04A0" w:firstRow="1" w:lastRow="0" w:firstColumn="1" w:lastColumn="0" w:noHBand="0" w:noVBand="1"/>
      </w:tblPr>
      <w:tblGrid>
        <w:gridCol w:w="3831"/>
        <w:gridCol w:w="9960"/>
      </w:tblGrid>
      <w:tr w:rsidR="0095683F" w:rsidRPr="00D42470" w:rsidTr="003652A1">
        <w:trPr>
          <w:trHeight w:val="142"/>
        </w:trPr>
        <w:tc>
          <w:tcPr>
            <w:tcW w:w="1389" w:type="pct"/>
          </w:tcPr>
          <w:p w:rsidR="0095683F" w:rsidRPr="00D42470" w:rsidRDefault="0095683F" w:rsidP="003652A1">
            <w:pPr>
              <w:rPr>
                <w:lang w:val="es-CL"/>
              </w:rPr>
            </w:pPr>
            <w:r>
              <w:rPr>
                <w:rFonts w:eastAsia="Times New Roman"/>
                <w:b/>
                <w:bCs/>
                <w:color w:val="000000"/>
                <w:lang w:eastAsia="es-CL"/>
              </w:rPr>
              <w:t>Número de hecho constatado: 3</w:t>
            </w:r>
          </w:p>
        </w:tc>
        <w:tc>
          <w:tcPr>
            <w:tcW w:w="3611" w:type="pct"/>
          </w:tcPr>
          <w:p w:rsidR="0095683F" w:rsidRPr="00D42470" w:rsidRDefault="0095683F" w:rsidP="003652A1">
            <w:r w:rsidRPr="00D42470">
              <w:rPr>
                <w:rFonts w:eastAsia="Times New Roman"/>
                <w:b/>
                <w:bCs/>
                <w:color w:val="000000"/>
                <w:lang w:eastAsia="es-CL"/>
              </w:rPr>
              <w:t>Estación N°</w:t>
            </w:r>
            <w:r w:rsidRPr="00D42470">
              <w:rPr>
                <w:rFonts w:eastAsia="Times New Roman"/>
                <w:color w:val="000000"/>
                <w:lang w:eastAsia="es-CL"/>
              </w:rPr>
              <w:t>:</w:t>
            </w:r>
            <w:r w:rsidR="003F460F">
              <w:rPr>
                <w:rFonts w:eastAsia="Times New Roman"/>
                <w:color w:val="000000"/>
                <w:lang w:eastAsia="es-CL"/>
              </w:rPr>
              <w:t>3</w:t>
            </w:r>
          </w:p>
        </w:tc>
      </w:tr>
      <w:tr w:rsidR="0095683F" w:rsidRPr="00F14D23" w:rsidTr="003652A1">
        <w:trPr>
          <w:trHeight w:val="319"/>
        </w:trPr>
        <w:tc>
          <w:tcPr>
            <w:tcW w:w="5000" w:type="pct"/>
            <w:gridSpan w:val="2"/>
            <w:tcBorders>
              <w:bottom w:val="single" w:sz="4" w:space="0" w:color="auto"/>
            </w:tcBorders>
          </w:tcPr>
          <w:p w:rsidR="0095683F" w:rsidRPr="00D42470" w:rsidRDefault="0095683F" w:rsidP="003652A1">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rsidR="00AC7F65" w:rsidRPr="00D4215E" w:rsidRDefault="00AC7F65" w:rsidP="00AC7F65">
            <w:r>
              <w:t xml:space="preserve">1. </w:t>
            </w:r>
            <w:r w:rsidRPr="00D4215E">
              <w:t>Ord. N° 6447/2016 SEREMI Salud RM.</w:t>
            </w:r>
          </w:p>
          <w:p w:rsidR="00AC7F65" w:rsidRDefault="00AC7F65" w:rsidP="00AC7F65">
            <w:r>
              <w:t>2. Informe técnico N°41/2016 SEREMI Salud RM.</w:t>
            </w:r>
          </w:p>
          <w:p w:rsidR="0095683F" w:rsidRPr="00AC7F65" w:rsidRDefault="0095683F" w:rsidP="00AC7F65">
            <w:pPr>
              <w:rPr>
                <w:lang w:eastAsia="es-CL"/>
              </w:rPr>
            </w:pPr>
          </w:p>
        </w:tc>
      </w:tr>
      <w:tr w:rsidR="0095683F" w:rsidRPr="00D42470" w:rsidTr="003652A1">
        <w:trPr>
          <w:trHeight w:val="627"/>
        </w:trPr>
        <w:tc>
          <w:tcPr>
            <w:tcW w:w="5000" w:type="pct"/>
            <w:gridSpan w:val="2"/>
          </w:tcPr>
          <w:p w:rsidR="0095683F" w:rsidRDefault="0095683F" w:rsidP="003652A1">
            <w:pPr>
              <w:rPr>
                <w:b/>
              </w:rPr>
            </w:pPr>
            <w:r>
              <w:rPr>
                <w:b/>
              </w:rPr>
              <w:t>Exigencia (s):</w:t>
            </w:r>
          </w:p>
          <w:p w:rsidR="0095683F" w:rsidRPr="003F460F" w:rsidRDefault="0095683F" w:rsidP="00D968F5">
            <w:pPr>
              <w:pStyle w:val="Prrafodelista"/>
              <w:numPr>
                <w:ilvl w:val="0"/>
                <w:numId w:val="17"/>
              </w:numPr>
              <w:rPr>
                <w:b/>
              </w:rPr>
            </w:pPr>
            <w:r w:rsidRPr="003F460F">
              <w:t>Considerando 5.2.11 de la RCA N°287/2010: Ubicar la sala de bombas, grupo electrógeno, sala eléctrica y sala de control, en el cuarto, tercer, segundo y primer nivel subterráneo, respectivamente; donde la propia estructura del edificio mitigará el nivel de ruidos de estas fuentes.</w:t>
            </w:r>
          </w:p>
        </w:tc>
      </w:tr>
      <w:tr w:rsidR="0095683F" w:rsidRPr="00D42470" w:rsidTr="003652A1">
        <w:trPr>
          <w:trHeight w:val="627"/>
        </w:trPr>
        <w:tc>
          <w:tcPr>
            <w:tcW w:w="5000" w:type="pct"/>
            <w:gridSpan w:val="2"/>
          </w:tcPr>
          <w:p w:rsidR="0095683F" w:rsidRPr="00D42470" w:rsidRDefault="0095683F" w:rsidP="003652A1">
            <w:r w:rsidRPr="00D42470">
              <w:rPr>
                <w:b/>
              </w:rPr>
              <w:t>Hecho (s):</w:t>
            </w:r>
            <w:r w:rsidRPr="00D42470">
              <w:t xml:space="preserve"> </w:t>
            </w:r>
          </w:p>
          <w:p w:rsidR="0095683F" w:rsidRPr="00D42470" w:rsidRDefault="0095683F" w:rsidP="003652A1"/>
          <w:p w:rsidR="0095683F" w:rsidRPr="00A94760" w:rsidRDefault="0095683F" w:rsidP="006B48C8">
            <w:pPr>
              <w:numPr>
                <w:ilvl w:val="0"/>
                <w:numId w:val="10"/>
              </w:numPr>
              <w:contextualSpacing/>
              <w:rPr>
                <w:b/>
              </w:rPr>
            </w:pPr>
            <w:r>
              <w:rPr>
                <w:rFonts w:eastAsia="Times New Roman"/>
                <w:color w:val="000000"/>
                <w:lang w:eastAsia="es-CL"/>
              </w:rPr>
              <w:t xml:space="preserve"> </w:t>
            </w:r>
            <w:r w:rsidRPr="00D42470">
              <w:rPr>
                <w:rFonts w:eastAsia="Times New Roman"/>
                <w:color w:val="000000"/>
                <w:lang w:eastAsia="es-CL"/>
              </w:rPr>
              <w:t>Durante las actividad</w:t>
            </w:r>
            <w:r w:rsidR="00BE7A6B">
              <w:rPr>
                <w:rFonts w:eastAsia="Times New Roman"/>
                <w:color w:val="000000"/>
                <w:lang w:eastAsia="es-CL"/>
              </w:rPr>
              <w:t>es de inspección, se constató que:</w:t>
            </w:r>
          </w:p>
          <w:p w:rsidR="00A94760" w:rsidRDefault="00A94760" w:rsidP="00A94760">
            <w:pPr>
              <w:contextualSpacing/>
              <w:rPr>
                <w:rFonts w:eastAsia="Times New Roman"/>
                <w:color w:val="000000"/>
                <w:lang w:eastAsia="es-CL"/>
              </w:rPr>
            </w:pPr>
          </w:p>
          <w:p w:rsidR="00A94760" w:rsidRPr="00452607" w:rsidRDefault="00A94760" w:rsidP="006B48C8">
            <w:pPr>
              <w:pStyle w:val="Prrafodelista"/>
              <w:numPr>
                <w:ilvl w:val="0"/>
                <w:numId w:val="16"/>
              </w:numPr>
              <w:rPr>
                <w:b/>
              </w:rPr>
            </w:pPr>
            <w:r w:rsidRPr="0042003C">
              <w:rPr>
                <w:u w:val="single"/>
              </w:rPr>
              <w:t>Sala de bombas:</w:t>
            </w:r>
            <w:r>
              <w:t xml:space="preserve"> La sala de bombas identificada </w:t>
            </w:r>
            <w:r w:rsidRPr="0040358F">
              <w:t>durante la inspección ambiental se emplaza en el nivel -2 (correspondiente a 3 pisos abajo el nivel del suelo) y al interior de la estructura del edificio, ta</w:t>
            </w:r>
            <w:r>
              <w:t xml:space="preserve">l como se muestra en la </w:t>
            </w:r>
            <w:r>
              <w:fldChar w:fldCharType="begin"/>
            </w:r>
            <w:r>
              <w:instrText xml:space="preserve"> REF _Ref473885621 \h  \* MERGEFORMAT </w:instrText>
            </w:r>
            <w:r>
              <w:fldChar w:fldCharType="separate"/>
            </w:r>
            <w:r w:rsidRPr="006C107B">
              <w:t>Fotografía 5</w:t>
            </w:r>
            <w:r>
              <w:fldChar w:fldCharType="end"/>
            </w:r>
            <w:r w:rsidR="00BB5E79">
              <w:t xml:space="preserve"> y en V</w:t>
            </w:r>
            <w:r w:rsidR="00CD1E76">
              <w:t>ideo</w:t>
            </w:r>
            <w:r w:rsidR="00BB5E79">
              <w:t xml:space="preserve"> 6</w:t>
            </w:r>
            <w:r w:rsidR="00CD1E76">
              <w:t xml:space="preserve"> de Anexo 3</w:t>
            </w:r>
            <w:r w:rsidR="00520DD3">
              <w:t>.</w:t>
            </w:r>
          </w:p>
          <w:p w:rsidR="00452607" w:rsidRPr="00A94760" w:rsidRDefault="00452607" w:rsidP="00452607">
            <w:pPr>
              <w:pStyle w:val="Prrafodelista"/>
              <w:rPr>
                <w:b/>
              </w:rPr>
            </w:pPr>
          </w:p>
          <w:p w:rsidR="00A94760" w:rsidRPr="00A94760" w:rsidRDefault="00A94760" w:rsidP="006B48C8">
            <w:pPr>
              <w:pStyle w:val="Prrafodelista"/>
              <w:numPr>
                <w:ilvl w:val="0"/>
                <w:numId w:val="16"/>
              </w:numPr>
              <w:rPr>
                <w:b/>
              </w:rPr>
            </w:pPr>
            <w:r w:rsidRPr="0042003C">
              <w:rPr>
                <w:u w:val="single"/>
              </w:rPr>
              <w:t>Grupo electrógeno:</w:t>
            </w:r>
            <w:r>
              <w:t xml:space="preserve"> Se identifican un total de cinco (5) grupos electrógenos en el edificio que conforma el Mall Plaza Egaña, </w:t>
            </w:r>
            <w:r w:rsidR="00651E6F">
              <w:t>distribuidos de la siguiente manera</w:t>
            </w:r>
            <w:r>
              <w:t>.</w:t>
            </w:r>
          </w:p>
          <w:p w:rsidR="00A94760" w:rsidRDefault="00A94760" w:rsidP="006B48C8">
            <w:pPr>
              <w:pStyle w:val="Prrafodelista"/>
              <w:numPr>
                <w:ilvl w:val="1"/>
                <w:numId w:val="16"/>
              </w:numPr>
            </w:pPr>
            <w:r>
              <w:t>Grupo electrógeno N°1, emplazado en sala eléctrica N°1, la cual se encuentra ubicada en nivel -1, correspondiente a 2 pisos bajo el nivel del suelo. Cuenta con un silenciador reactivo asociado</w:t>
            </w:r>
            <w:r w:rsidR="00452607">
              <w:t xml:space="preserve"> a su ducto de salida de gases</w:t>
            </w:r>
            <w:r w:rsidR="00E035C4">
              <w:t>;</w:t>
            </w:r>
            <w:r w:rsidR="00452607">
              <w:t xml:space="preserve"> como se indica en </w:t>
            </w:r>
            <w:r w:rsidR="00452607">
              <w:fldChar w:fldCharType="begin"/>
            </w:r>
            <w:r w:rsidR="00452607">
              <w:instrText xml:space="preserve"> REF _Ref473888845 \h  \* MERGEFORMAT </w:instrText>
            </w:r>
            <w:r w:rsidR="00452607">
              <w:fldChar w:fldCharType="separate"/>
            </w:r>
            <w:r w:rsidR="00452607" w:rsidRPr="00452607">
              <w:t>Fotografía 6</w:t>
            </w:r>
            <w:r w:rsidR="00452607">
              <w:fldChar w:fldCharType="end"/>
            </w:r>
            <w:r w:rsidR="000062F3">
              <w:t xml:space="preserve"> y en V</w:t>
            </w:r>
            <w:r w:rsidR="00CD1E76">
              <w:t>ideo</w:t>
            </w:r>
            <w:r w:rsidR="005D11F1">
              <w:t xml:space="preserve"> 7 y 8</w:t>
            </w:r>
            <w:r w:rsidR="00CD1E76">
              <w:t xml:space="preserve"> de Anexo </w:t>
            </w:r>
            <w:r w:rsidR="00520DD3">
              <w:t>3</w:t>
            </w:r>
            <w:r w:rsidR="00CD1E76">
              <w:t>.</w:t>
            </w:r>
          </w:p>
          <w:p w:rsidR="00880A36" w:rsidRDefault="00880A36" w:rsidP="006B48C8">
            <w:pPr>
              <w:pStyle w:val="Prrafodelista"/>
              <w:numPr>
                <w:ilvl w:val="1"/>
                <w:numId w:val="16"/>
              </w:numPr>
            </w:pPr>
            <w:r>
              <w:t>Grupo electrógeno N°2, emplazado en sala eléctrica N°2, la cual se encuentra ubicada en nivel -1, correspondiente a 2 pisos bajo el nivel del suelo. Cuenta con un silenciador reactivo asociad</w:t>
            </w:r>
            <w:r w:rsidR="00452607">
              <w:t>o a su ducto de salida de gases</w:t>
            </w:r>
            <w:r w:rsidR="00E035C4">
              <w:t>;</w:t>
            </w:r>
            <w:r w:rsidR="00452607">
              <w:t xml:space="preserve"> como se indica en </w:t>
            </w:r>
            <w:r w:rsidR="00452607">
              <w:fldChar w:fldCharType="begin"/>
            </w:r>
            <w:r w:rsidR="00452607">
              <w:instrText xml:space="preserve"> REF _Ref473888847 \h  \* MERGEFORMAT </w:instrText>
            </w:r>
            <w:r w:rsidR="00452607">
              <w:fldChar w:fldCharType="separate"/>
            </w:r>
            <w:r w:rsidR="00452607" w:rsidRPr="00452607">
              <w:t>Fotografía 7</w:t>
            </w:r>
            <w:r w:rsidR="00452607">
              <w:fldChar w:fldCharType="end"/>
            </w:r>
            <w:r w:rsidR="00E035C4">
              <w:t xml:space="preserve"> y </w:t>
            </w:r>
            <w:r w:rsidR="00E035C4">
              <w:fldChar w:fldCharType="begin"/>
            </w:r>
            <w:r w:rsidR="00E035C4">
              <w:instrText xml:space="preserve"> REF _Ref473888964 \h  \* MERGEFORMAT </w:instrText>
            </w:r>
            <w:r w:rsidR="00E035C4">
              <w:fldChar w:fldCharType="separate"/>
            </w:r>
            <w:r w:rsidR="00E035C4" w:rsidRPr="00E035C4">
              <w:t>Fotografía 8</w:t>
            </w:r>
            <w:r w:rsidR="00E035C4">
              <w:fldChar w:fldCharType="end"/>
            </w:r>
            <w:r w:rsidR="00452607">
              <w:t>.</w:t>
            </w:r>
          </w:p>
          <w:p w:rsidR="00A627A0" w:rsidRPr="009F7C8C" w:rsidRDefault="00171064" w:rsidP="009F7C8C">
            <w:pPr>
              <w:pStyle w:val="Prrafodelista"/>
              <w:numPr>
                <w:ilvl w:val="1"/>
                <w:numId w:val="16"/>
              </w:numPr>
            </w:pPr>
            <w:r>
              <w:t>Grupo electrógeno N°3 y N°4, emplazados en nivel -1, al interior de la estructura del mall</w:t>
            </w:r>
            <w:r w:rsidR="00E035C4">
              <w:t xml:space="preserve">; como se </w:t>
            </w:r>
            <w:r w:rsidR="00F94C95">
              <w:t>señala</w:t>
            </w:r>
            <w:r w:rsidR="00E035C4">
              <w:t xml:space="preserve"> en </w:t>
            </w:r>
            <w:r w:rsidR="00E035C4">
              <w:fldChar w:fldCharType="begin"/>
            </w:r>
            <w:r w:rsidR="00E035C4">
              <w:instrText xml:space="preserve"> REF _Ref473888992 \h  \* MERGEFORMAT </w:instrText>
            </w:r>
            <w:r w:rsidR="00E035C4">
              <w:fldChar w:fldCharType="separate"/>
            </w:r>
            <w:r w:rsidR="00E035C4" w:rsidRPr="00E035C4">
              <w:t>Fotografía 9</w:t>
            </w:r>
            <w:r w:rsidR="00E035C4">
              <w:fldChar w:fldCharType="end"/>
            </w:r>
            <w:r w:rsidR="00016263">
              <w:t>,</w:t>
            </w:r>
            <w:r w:rsidR="00E035C4">
              <w:t xml:space="preserve"> </w:t>
            </w:r>
            <w:r w:rsidR="00E035C4">
              <w:fldChar w:fldCharType="begin"/>
            </w:r>
            <w:r w:rsidR="00E035C4">
              <w:instrText xml:space="preserve"> REF _Ref473888994 \h  \* MERGEFORMAT </w:instrText>
            </w:r>
            <w:r w:rsidR="00E035C4">
              <w:fldChar w:fldCharType="separate"/>
            </w:r>
            <w:r w:rsidR="00E035C4" w:rsidRPr="00E035C4">
              <w:t>Fotografía 10</w:t>
            </w:r>
            <w:r w:rsidR="00E035C4">
              <w:fldChar w:fldCharType="end"/>
            </w:r>
            <w:r w:rsidR="009F7C8C">
              <w:t xml:space="preserve"> y Video 9 de Anexo 3</w:t>
            </w:r>
            <w:r w:rsidRPr="009F7C8C">
              <w:t>.</w:t>
            </w:r>
          </w:p>
          <w:p w:rsidR="00171064" w:rsidRPr="006827E8" w:rsidRDefault="00171064" w:rsidP="006B48C8">
            <w:pPr>
              <w:pStyle w:val="Prrafodelista"/>
              <w:numPr>
                <w:ilvl w:val="1"/>
                <w:numId w:val="16"/>
              </w:numPr>
              <w:rPr>
                <w:b/>
              </w:rPr>
            </w:pPr>
            <w:r>
              <w:t>Grupo electrógeno N°5, emplazado en sala eléctrica N°3, la cual se encuentra ubicada en nivel 4</w:t>
            </w:r>
            <w:r w:rsidR="00F94C95">
              <w:t xml:space="preserve">; como se muestra en </w:t>
            </w:r>
            <w:r w:rsidR="00F94C95">
              <w:fldChar w:fldCharType="begin"/>
            </w:r>
            <w:r w:rsidR="00F94C95">
              <w:instrText xml:space="preserve"> REF _Ref473889057 \h  \* MERGEFORMAT </w:instrText>
            </w:r>
            <w:r w:rsidR="00F94C95">
              <w:fldChar w:fldCharType="separate"/>
            </w:r>
            <w:r w:rsidR="00F94C95" w:rsidRPr="00F94C95">
              <w:t>Fotografía 11</w:t>
            </w:r>
            <w:r w:rsidR="00F94C95">
              <w:fldChar w:fldCharType="end"/>
            </w:r>
            <w:r w:rsidR="00016263">
              <w:t>,</w:t>
            </w:r>
            <w:r w:rsidR="00F94C95">
              <w:t xml:space="preserve"> </w:t>
            </w:r>
            <w:r w:rsidR="00F94C95">
              <w:fldChar w:fldCharType="begin"/>
            </w:r>
            <w:r w:rsidR="00F94C95">
              <w:instrText xml:space="preserve"> REF _Ref473889059 \h  \* MERGEFORMAT </w:instrText>
            </w:r>
            <w:r w:rsidR="00F94C95">
              <w:fldChar w:fldCharType="separate"/>
            </w:r>
            <w:r w:rsidR="00F94C95" w:rsidRPr="00F94C95">
              <w:t>Fotografía 12</w:t>
            </w:r>
            <w:r w:rsidR="00F94C95">
              <w:fldChar w:fldCharType="end"/>
            </w:r>
            <w:r w:rsidR="00016263">
              <w:t xml:space="preserve"> y Video 10 de Anexo 3</w:t>
            </w:r>
            <w:r>
              <w:t xml:space="preserve">. </w:t>
            </w:r>
            <w:r w:rsidR="00BD3FA2">
              <w:t>Se indica que la ubicación de este grupo electrógeno no se ajusta a RCA N°287/2010, debido a que se dispon</w:t>
            </w:r>
            <w:r w:rsidR="00BD1DF3">
              <w:t>e de este en un nivel en altura y no en subterráneos.</w:t>
            </w:r>
          </w:p>
          <w:p w:rsidR="006827E8" w:rsidRDefault="006827E8" w:rsidP="006827E8">
            <w:pPr>
              <w:rPr>
                <w:b/>
              </w:rPr>
            </w:pPr>
          </w:p>
          <w:p w:rsidR="006827E8" w:rsidRDefault="006827E8" w:rsidP="006B48C8">
            <w:pPr>
              <w:pStyle w:val="Prrafodelista"/>
              <w:numPr>
                <w:ilvl w:val="0"/>
                <w:numId w:val="16"/>
              </w:numPr>
            </w:pPr>
            <w:r w:rsidRPr="001E413D">
              <w:rPr>
                <w:u w:val="single"/>
              </w:rPr>
              <w:t xml:space="preserve">Sala eléctrica: </w:t>
            </w:r>
            <w:r w:rsidRPr="001E413D">
              <w:t xml:space="preserve">Se identifican un total de tres (3) salas eléctricas en el edificio que conforma el Mall Plaza Egaña donde se concentran los locales </w:t>
            </w:r>
            <w:r>
              <w:t>comerciales de la actividad.</w:t>
            </w:r>
          </w:p>
          <w:p w:rsidR="006827E8" w:rsidRPr="001E413D" w:rsidRDefault="006827E8" w:rsidP="006B48C8">
            <w:pPr>
              <w:pStyle w:val="Prrafodelista"/>
              <w:numPr>
                <w:ilvl w:val="1"/>
                <w:numId w:val="16"/>
              </w:numPr>
            </w:pPr>
            <w:r w:rsidRPr="001E413D">
              <w:t xml:space="preserve">Las salas eléctricas N°1 y N°2 se emplazan en el nivel -2 (correspondiente a dos pisos bajo el </w:t>
            </w:r>
            <w:r>
              <w:t xml:space="preserve">suelo tal como se muestra en la </w:t>
            </w:r>
            <w:r w:rsidRPr="001E413D">
              <w:fldChar w:fldCharType="begin"/>
            </w:r>
            <w:r>
              <w:instrText xml:space="preserve"> REF _Ref473895866 \h  \* MERGEFORMAT </w:instrText>
            </w:r>
            <w:r w:rsidRPr="001E413D">
              <w:fldChar w:fldCharType="separate"/>
            </w:r>
            <w:r w:rsidRPr="001E413D">
              <w:t>Fotografía 6</w:t>
            </w:r>
            <w:r w:rsidRPr="001E413D">
              <w:fldChar w:fldCharType="end"/>
            </w:r>
            <w:r>
              <w:t xml:space="preserve">, </w:t>
            </w:r>
            <w:r w:rsidRPr="001E413D">
              <w:fldChar w:fldCharType="begin"/>
            </w:r>
            <w:r w:rsidRPr="001E413D">
              <w:instrText xml:space="preserve"> REF _Ref473888847 \h </w:instrText>
            </w:r>
            <w:r>
              <w:instrText xml:space="preserve"> \* MERGEFORMAT </w:instrText>
            </w:r>
            <w:r w:rsidRPr="001E413D">
              <w:fldChar w:fldCharType="separate"/>
            </w:r>
            <w:r w:rsidRPr="001E413D">
              <w:t>Fotografía 7</w:t>
            </w:r>
            <w:r w:rsidRPr="001E413D">
              <w:fldChar w:fldCharType="end"/>
            </w:r>
            <w:r>
              <w:t xml:space="preserve"> y </w:t>
            </w:r>
            <w:r w:rsidRPr="001E413D">
              <w:fldChar w:fldCharType="begin"/>
            </w:r>
            <w:r w:rsidRPr="001E413D">
              <w:instrText xml:space="preserve"> REF _Ref473888964 \h </w:instrText>
            </w:r>
            <w:r>
              <w:instrText xml:space="preserve"> \* MERGEFORMAT </w:instrText>
            </w:r>
            <w:r w:rsidRPr="001E413D">
              <w:fldChar w:fldCharType="separate"/>
            </w:r>
            <w:r w:rsidRPr="001E413D">
              <w:t>Fotografía 8</w:t>
            </w:r>
            <w:r w:rsidRPr="001E413D">
              <w:fldChar w:fldCharType="end"/>
            </w:r>
            <w:r w:rsidR="007C52DB">
              <w:t xml:space="preserve"> y Videos 7 y 8 de Anexo 3</w:t>
            </w:r>
            <w:r w:rsidRPr="001E413D">
              <w:t>).</w:t>
            </w:r>
          </w:p>
          <w:p w:rsidR="006827E8" w:rsidRPr="006827E8" w:rsidRDefault="006827E8" w:rsidP="006B48C8">
            <w:pPr>
              <w:pStyle w:val="Prrafodelista"/>
              <w:numPr>
                <w:ilvl w:val="1"/>
                <w:numId w:val="16"/>
              </w:numPr>
              <w:rPr>
                <w:b/>
              </w:rPr>
            </w:pPr>
            <w:r w:rsidRPr="006827E8">
              <w:t>La sala eléctrica N°3 se emplaza en el suelo 4 del edificio</w:t>
            </w:r>
            <w:r w:rsidR="007C52DB">
              <w:t>, como se muestra en Video 10 de Anexo 3</w:t>
            </w:r>
            <w:r w:rsidRPr="006827E8">
              <w:t xml:space="preserve">. Esta sala no se ubica en niveles de sub-suelo, sino más bien en altura, tal como se muestra en </w:t>
            </w:r>
            <w:r w:rsidRPr="006827E8">
              <w:fldChar w:fldCharType="begin"/>
            </w:r>
            <w:r w:rsidRPr="006827E8">
              <w:instrText xml:space="preserve"> REF _Ref473889057 \h  \* MERGEFORMAT </w:instrText>
            </w:r>
            <w:r w:rsidRPr="006827E8">
              <w:fldChar w:fldCharType="separate"/>
            </w:r>
            <w:r w:rsidRPr="006827E8">
              <w:t>Fotografía 11</w:t>
            </w:r>
            <w:r w:rsidRPr="006827E8">
              <w:fldChar w:fldCharType="end"/>
            </w:r>
            <w:r w:rsidR="00F5159B">
              <w:t>,</w:t>
            </w:r>
            <w:r w:rsidRPr="006827E8">
              <w:t xml:space="preserve"> </w:t>
            </w:r>
            <w:r w:rsidRPr="006827E8">
              <w:fldChar w:fldCharType="begin"/>
            </w:r>
            <w:r w:rsidRPr="006827E8">
              <w:instrText xml:space="preserve"> REF _Ref473889059 \h  \* MERGEFORMAT </w:instrText>
            </w:r>
            <w:r w:rsidRPr="006827E8">
              <w:fldChar w:fldCharType="separate"/>
            </w:r>
            <w:r w:rsidRPr="006827E8">
              <w:t>Fotografía 12</w:t>
            </w:r>
            <w:r w:rsidRPr="006827E8">
              <w:fldChar w:fldCharType="end"/>
            </w:r>
            <w:r w:rsidR="00F5159B">
              <w:t xml:space="preserve"> y Video 10 de Anexo 3</w:t>
            </w:r>
            <w:r w:rsidRPr="006827E8">
              <w:t>; lo cual no se ajusta a RCA N°287/2010.</w:t>
            </w:r>
          </w:p>
          <w:p w:rsidR="006941DA" w:rsidRPr="00BE7A6B" w:rsidRDefault="006941DA" w:rsidP="006941DA">
            <w:pPr>
              <w:pStyle w:val="Prrafodelista"/>
              <w:rPr>
                <w:b/>
              </w:rPr>
            </w:pPr>
          </w:p>
          <w:p w:rsidR="00A627A0" w:rsidRPr="006827E8" w:rsidRDefault="0040358F" w:rsidP="006B48C8">
            <w:pPr>
              <w:pStyle w:val="Prrafodelista"/>
              <w:numPr>
                <w:ilvl w:val="0"/>
                <w:numId w:val="16"/>
              </w:numPr>
            </w:pPr>
            <w:r w:rsidRPr="006941DA">
              <w:rPr>
                <w:u w:val="single"/>
              </w:rPr>
              <w:t>Sala de control:</w:t>
            </w:r>
            <w:r w:rsidRPr="006941DA">
              <w:t xml:space="preserve"> Se identifica una única sala con dicho nombre, en la cual se realizan acciones de seguridad, monitoreando mediante cámaras de video los distintos sectores del edificio, de acuerdo a lo señalado por el encargado durante la inspección. Esta está ubicada en el nivel 0 (correspondiente a u</w:t>
            </w:r>
            <w:r w:rsidR="0042003C">
              <w:t xml:space="preserve">n piso bajo el nivel del suelo); dispuesta según lo mostrado en </w:t>
            </w:r>
            <w:r w:rsidR="0042003C" w:rsidRPr="0042003C">
              <w:fldChar w:fldCharType="begin"/>
            </w:r>
            <w:r w:rsidR="0042003C" w:rsidRPr="0042003C">
              <w:instrText xml:space="preserve"> REF _Ref473895651 \h  \* MERGEFORMAT </w:instrText>
            </w:r>
            <w:r w:rsidR="0042003C" w:rsidRPr="0042003C">
              <w:fldChar w:fldCharType="separate"/>
            </w:r>
            <w:r w:rsidR="0042003C" w:rsidRPr="0042003C">
              <w:t>Fotografía 13</w:t>
            </w:r>
            <w:r w:rsidR="0042003C" w:rsidRPr="0042003C">
              <w:fldChar w:fldCharType="end"/>
            </w:r>
            <w:r w:rsidR="0042003C" w:rsidRPr="0042003C">
              <w:t xml:space="preserve"> y </w:t>
            </w:r>
            <w:r w:rsidR="0042003C" w:rsidRPr="0042003C">
              <w:fldChar w:fldCharType="begin"/>
            </w:r>
            <w:r w:rsidR="0042003C" w:rsidRPr="0042003C">
              <w:instrText xml:space="preserve"> REF _Ref473895652 \h  \* MERGEFORMAT </w:instrText>
            </w:r>
            <w:r w:rsidR="0042003C" w:rsidRPr="0042003C">
              <w:fldChar w:fldCharType="separate"/>
            </w:r>
            <w:r w:rsidR="0042003C" w:rsidRPr="0042003C">
              <w:t>Fotografía 14</w:t>
            </w:r>
            <w:r w:rsidR="0042003C" w:rsidRPr="0042003C">
              <w:fldChar w:fldCharType="end"/>
            </w:r>
            <w:r w:rsidR="0042003C" w:rsidRPr="0042003C">
              <w:t>.</w:t>
            </w:r>
          </w:p>
        </w:tc>
      </w:tr>
    </w:tbl>
    <w:p w:rsidR="0095683F" w:rsidRDefault="0095683F" w:rsidP="00D42470">
      <w:pPr>
        <w:rPr>
          <w:rFonts w:ascii="Calibri" w:eastAsia="Calibri" w:hAnsi="Calibri" w:cs="Calibri"/>
          <w:sz w:val="28"/>
          <w:szCs w:val="32"/>
        </w:rPr>
      </w:pPr>
    </w:p>
    <w:tbl>
      <w:tblPr>
        <w:tblStyle w:val="Tablaconcuadrcula"/>
        <w:tblW w:w="5001" w:type="pct"/>
        <w:tblLook w:val="04A0" w:firstRow="1" w:lastRow="0" w:firstColumn="1" w:lastColumn="0" w:noHBand="0" w:noVBand="1"/>
      </w:tblPr>
      <w:tblGrid>
        <w:gridCol w:w="3831"/>
        <w:gridCol w:w="9960"/>
      </w:tblGrid>
      <w:tr w:rsidR="007E57F8" w:rsidRPr="00D42470" w:rsidTr="00C7374E">
        <w:trPr>
          <w:trHeight w:val="142"/>
        </w:trPr>
        <w:tc>
          <w:tcPr>
            <w:tcW w:w="1389" w:type="pct"/>
          </w:tcPr>
          <w:p w:rsidR="007E57F8" w:rsidRPr="00D42470" w:rsidRDefault="007E57F8" w:rsidP="007E57F8">
            <w:pPr>
              <w:rPr>
                <w:lang w:val="es-CL"/>
              </w:rPr>
            </w:pPr>
            <w:r>
              <w:rPr>
                <w:rFonts w:eastAsia="Times New Roman"/>
                <w:b/>
                <w:bCs/>
                <w:color w:val="000000"/>
                <w:lang w:eastAsia="es-CL"/>
              </w:rPr>
              <w:t>Número de hecho constatado: 4</w:t>
            </w:r>
          </w:p>
        </w:tc>
        <w:tc>
          <w:tcPr>
            <w:tcW w:w="3611" w:type="pct"/>
          </w:tcPr>
          <w:p w:rsidR="007E57F8" w:rsidRPr="00D42470" w:rsidRDefault="007E57F8" w:rsidP="00C7374E">
            <w:r w:rsidRPr="00D42470">
              <w:rPr>
                <w:rFonts w:eastAsia="Times New Roman"/>
                <w:b/>
                <w:bCs/>
                <w:color w:val="000000"/>
                <w:lang w:eastAsia="es-CL"/>
              </w:rPr>
              <w:t>Estación N°</w:t>
            </w:r>
            <w:r w:rsidRPr="00D42470">
              <w:rPr>
                <w:rFonts w:eastAsia="Times New Roman"/>
                <w:color w:val="000000"/>
                <w:lang w:eastAsia="es-CL"/>
              </w:rPr>
              <w:t>:</w:t>
            </w:r>
            <w:r w:rsidR="003F460F">
              <w:rPr>
                <w:rFonts w:eastAsia="Times New Roman"/>
                <w:color w:val="000000"/>
                <w:lang w:eastAsia="es-CL"/>
              </w:rPr>
              <w:t xml:space="preserve"> 3</w:t>
            </w:r>
          </w:p>
        </w:tc>
      </w:tr>
      <w:tr w:rsidR="007E57F8" w:rsidRPr="00F14D23" w:rsidTr="00C7374E">
        <w:trPr>
          <w:trHeight w:val="319"/>
        </w:trPr>
        <w:tc>
          <w:tcPr>
            <w:tcW w:w="5000" w:type="pct"/>
            <w:gridSpan w:val="2"/>
            <w:tcBorders>
              <w:bottom w:val="single" w:sz="4" w:space="0" w:color="auto"/>
            </w:tcBorders>
          </w:tcPr>
          <w:p w:rsidR="007E57F8" w:rsidRPr="00D42470" w:rsidRDefault="007E57F8" w:rsidP="00C7374E">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rsidR="00AC7F65" w:rsidRPr="00D4215E" w:rsidRDefault="00AC7F65" w:rsidP="00AC7F65">
            <w:r>
              <w:t xml:space="preserve">1. </w:t>
            </w:r>
            <w:r w:rsidRPr="00D4215E">
              <w:t>Ord. N° 6447/2016 SEREMI Salud RM.</w:t>
            </w:r>
          </w:p>
          <w:p w:rsidR="00AC7F65" w:rsidRDefault="00AC7F65" w:rsidP="00AC7F65">
            <w:r>
              <w:t>2. Informe técnico N°41/2016 SEREMI Salud RM.</w:t>
            </w:r>
          </w:p>
          <w:p w:rsidR="007E57F8" w:rsidRPr="00AC7F65" w:rsidRDefault="007E57F8" w:rsidP="00AC7F65">
            <w:pPr>
              <w:rPr>
                <w:lang w:eastAsia="es-CL"/>
              </w:rPr>
            </w:pPr>
          </w:p>
        </w:tc>
      </w:tr>
      <w:tr w:rsidR="007E57F8" w:rsidRPr="00D42470" w:rsidTr="00C7374E">
        <w:trPr>
          <w:trHeight w:val="627"/>
        </w:trPr>
        <w:tc>
          <w:tcPr>
            <w:tcW w:w="5000" w:type="pct"/>
            <w:gridSpan w:val="2"/>
          </w:tcPr>
          <w:p w:rsidR="007E57F8" w:rsidRDefault="007E57F8" w:rsidP="00C7374E">
            <w:pPr>
              <w:rPr>
                <w:b/>
              </w:rPr>
            </w:pPr>
            <w:r>
              <w:rPr>
                <w:b/>
              </w:rPr>
              <w:t>Exigencia (s):</w:t>
            </w:r>
          </w:p>
          <w:p w:rsidR="00BD6EF4" w:rsidRPr="00BD6EF4" w:rsidRDefault="00BD6EF4" w:rsidP="006B48C8">
            <w:pPr>
              <w:pStyle w:val="Prrafodelista"/>
              <w:numPr>
                <w:ilvl w:val="0"/>
                <w:numId w:val="7"/>
              </w:numPr>
              <w:rPr>
                <w:b/>
              </w:rPr>
            </w:pPr>
            <w:r>
              <w:t>Considerando 5.2.12 de la RCA N°287/2010: Ubicar el patio de maniobras y estacionamiento de camiones en el nivel -1.</w:t>
            </w:r>
          </w:p>
          <w:p w:rsidR="007E57F8" w:rsidRPr="002B32E4" w:rsidRDefault="007E57F8" w:rsidP="005564FD">
            <w:pPr>
              <w:pStyle w:val="Prrafodelista"/>
              <w:numPr>
                <w:ilvl w:val="0"/>
                <w:numId w:val="7"/>
              </w:numPr>
              <w:rPr>
                <w:b/>
              </w:rPr>
            </w:pPr>
            <w:r>
              <w:t>Consider</w:t>
            </w:r>
            <w:r w:rsidR="00667AEA">
              <w:t>ando 5.4.8</w:t>
            </w:r>
            <w:r>
              <w:t xml:space="preserve"> de la RCA N°287/2010: </w:t>
            </w:r>
            <w:r w:rsidR="00667AEA">
              <w:t>De acuerdo al modo de recolección y disposición de residuos, no se generarán ruidos que afecten a receptores sensibles en las faenas de trasvasije de basura entre los contenedores parciales ubicados en pasillos y establecimientos y los contenedores de 800 litros, ya que éstos se realizarán al interior de las áreas de servicio de los locales de comida o en horarios sin atención a</w:t>
            </w:r>
            <w:r w:rsidR="00E81D20">
              <w:t>l</w:t>
            </w:r>
            <w:r w:rsidR="00667AEA">
              <w:t xml:space="preserve"> público en las galerías comerciales.</w:t>
            </w:r>
          </w:p>
        </w:tc>
      </w:tr>
      <w:tr w:rsidR="007E57F8" w:rsidRPr="00D42470" w:rsidTr="00C7374E">
        <w:trPr>
          <w:trHeight w:val="627"/>
        </w:trPr>
        <w:tc>
          <w:tcPr>
            <w:tcW w:w="5000" w:type="pct"/>
            <w:gridSpan w:val="2"/>
          </w:tcPr>
          <w:p w:rsidR="007E57F8" w:rsidRPr="00D42470" w:rsidRDefault="007E57F8" w:rsidP="00C7374E">
            <w:r w:rsidRPr="00D42470">
              <w:rPr>
                <w:b/>
              </w:rPr>
              <w:t>Hecho (s):</w:t>
            </w:r>
            <w:r w:rsidRPr="00D42470">
              <w:t xml:space="preserve"> </w:t>
            </w:r>
          </w:p>
          <w:p w:rsidR="007E57F8" w:rsidRPr="00D42470" w:rsidRDefault="007E57F8" w:rsidP="00C7374E"/>
          <w:p w:rsidR="007E57F8" w:rsidRPr="00A627A0" w:rsidRDefault="007E57F8" w:rsidP="008E6471">
            <w:pPr>
              <w:numPr>
                <w:ilvl w:val="0"/>
                <w:numId w:val="11"/>
              </w:numPr>
              <w:ind w:left="284" w:hanging="284"/>
              <w:contextualSpacing/>
              <w:rPr>
                <w:b/>
              </w:rPr>
            </w:pPr>
            <w:r>
              <w:rPr>
                <w:rFonts w:eastAsia="Times New Roman"/>
                <w:color w:val="000000"/>
                <w:lang w:eastAsia="es-CL"/>
              </w:rPr>
              <w:t xml:space="preserve"> </w:t>
            </w:r>
            <w:r w:rsidRPr="00D42470">
              <w:rPr>
                <w:rFonts w:eastAsia="Times New Roman"/>
                <w:color w:val="000000"/>
                <w:lang w:eastAsia="es-CL"/>
              </w:rPr>
              <w:t>Durante las actividad</w:t>
            </w:r>
            <w:r w:rsidR="001B7F96">
              <w:rPr>
                <w:rFonts w:eastAsia="Times New Roman"/>
                <w:color w:val="000000"/>
                <w:lang w:eastAsia="es-CL"/>
              </w:rPr>
              <w:t>es de inspección, se identificó el patio de maniobra (o patio de descarga) y la zona de estacionamiento de camiones en el nivel 0 del edificio asociado al mall donde se concentran los locales comerciales de la actividad (correspondiente a un piso bajo el nivel del suelo).</w:t>
            </w:r>
            <w:r w:rsidR="00623E7C">
              <w:rPr>
                <w:rFonts w:eastAsia="Times New Roman"/>
                <w:color w:val="000000"/>
                <w:lang w:eastAsia="es-CL"/>
              </w:rPr>
              <w:t xml:space="preserve"> Se visualiza también que el sector en donde se realiza el retiro de residuos se ubica en el nivel 0 del edificio asociado al </w:t>
            </w:r>
            <w:r w:rsidR="008E6471">
              <w:rPr>
                <w:rFonts w:eastAsia="Times New Roman"/>
                <w:color w:val="000000"/>
                <w:lang w:eastAsia="es-CL"/>
              </w:rPr>
              <w:t>mall,</w:t>
            </w:r>
            <w:r w:rsidR="00623E7C">
              <w:rPr>
                <w:rFonts w:eastAsia="Times New Roman"/>
                <w:color w:val="000000"/>
                <w:lang w:eastAsia="es-CL"/>
              </w:rPr>
              <w:t xml:space="preserve"> donde se concentran los locales comerciales de la actividad; sin embargo, durante la visita de inspección no se constata el retiro de residuos.</w:t>
            </w:r>
            <w:r w:rsidR="008E6471">
              <w:rPr>
                <w:rFonts w:eastAsia="Times New Roman"/>
                <w:color w:val="000000"/>
                <w:lang w:eastAsia="es-CL"/>
              </w:rPr>
              <w:t xml:space="preserve"> Esto, según se muestra en V</w:t>
            </w:r>
            <w:r w:rsidR="005715BD">
              <w:rPr>
                <w:rFonts w:eastAsia="Times New Roman"/>
                <w:color w:val="000000"/>
                <w:lang w:eastAsia="es-CL"/>
              </w:rPr>
              <w:t>ideo</w:t>
            </w:r>
            <w:r w:rsidR="008E6471">
              <w:rPr>
                <w:rFonts w:eastAsia="Times New Roman"/>
                <w:color w:val="000000"/>
                <w:lang w:eastAsia="es-CL"/>
              </w:rPr>
              <w:t xml:space="preserve"> 10</w:t>
            </w:r>
            <w:r w:rsidR="005715BD">
              <w:rPr>
                <w:rFonts w:eastAsia="Times New Roman"/>
                <w:color w:val="000000"/>
                <w:lang w:eastAsia="es-CL"/>
              </w:rPr>
              <w:t xml:space="preserve"> de </w:t>
            </w:r>
            <w:r w:rsidR="008E6471">
              <w:rPr>
                <w:rFonts w:eastAsia="Times New Roman"/>
                <w:color w:val="000000"/>
                <w:lang w:eastAsia="es-CL"/>
              </w:rPr>
              <w:t>Anexo 3.</w:t>
            </w:r>
          </w:p>
        </w:tc>
      </w:tr>
    </w:tbl>
    <w:p w:rsidR="00F67242" w:rsidRDefault="00F67242">
      <w:pPr>
        <w:rPr>
          <w:rFonts w:ascii="Calibri" w:eastAsia="Calibri" w:hAnsi="Calibri" w:cs="Calibri"/>
          <w:sz w:val="28"/>
          <w:szCs w:val="32"/>
        </w:rPr>
      </w:pPr>
    </w:p>
    <w:p w:rsidR="00F67242" w:rsidRDefault="00F67242">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96"/>
        <w:gridCol w:w="4045"/>
        <w:gridCol w:w="3571"/>
      </w:tblGrid>
      <w:tr w:rsidR="00FB2EE0" w:rsidRPr="00D42470" w:rsidTr="003F460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2EE0" w:rsidRPr="00D42470" w:rsidRDefault="00FB2EE0" w:rsidP="003F460F">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FB2EE0" w:rsidRPr="00D42470" w:rsidTr="003F460F">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tbl>
            <w:tblPr>
              <w:tblW w:w="13236" w:type="dxa"/>
              <w:jc w:val="center"/>
              <w:tblCellMar>
                <w:left w:w="70" w:type="dxa"/>
                <w:right w:w="70" w:type="dxa"/>
              </w:tblCellMar>
              <w:tblLook w:val="04A0" w:firstRow="1" w:lastRow="0" w:firstColumn="1" w:lastColumn="0" w:noHBand="0" w:noVBand="1"/>
            </w:tblPr>
            <w:tblGrid>
              <w:gridCol w:w="1217"/>
              <w:gridCol w:w="1360"/>
              <w:gridCol w:w="1346"/>
              <w:gridCol w:w="1383"/>
              <w:gridCol w:w="1472"/>
              <w:gridCol w:w="1418"/>
              <w:gridCol w:w="1242"/>
              <w:gridCol w:w="1194"/>
              <w:gridCol w:w="1316"/>
              <w:gridCol w:w="1288"/>
            </w:tblGrid>
            <w:tr w:rsidR="00FB2EE0" w:rsidRPr="00CA2BF4" w:rsidTr="003F460F">
              <w:trPr>
                <w:trHeight w:val="300"/>
                <w:jc w:val="center"/>
              </w:trPr>
              <w:tc>
                <w:tcPr>
                  <w:tcW w:w="2577"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DESCRIPCIÓN PUNTO</w:t>
                  </w:r>
                </w:p>
              </w:tc>
              <w:tc>
                <w:tcPr>
                  <w:tcW w:w="10659" w:type="dxa"/>
                  <w:gridSpan w:val="8"/>
                  <w:tcBorders>
                    <w:top w:val="single" w:sz="4" w:space="0" w:color="auto"/>
                    <w:left w:val="nil"/>
                    <w:bottom w:val="single" w:sz="4" w:space="0" w:color="auto"/>
                    <w:right w:val="single" w:sz="4" w:space="0" w:color="000000"/>
                  </w:tcBorders>
                  <w:shd w:val="clear" w:color="auto" w:fill="auto"/>
                  <w:noWrap/>
                  <w:vAlign w:val="bottom"/>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PUNTO 1, 354129,85 E; 6297419,27 N</w:t>
                  </w:r>
                </w:p>
              </w:tc>
            </w:tr>
            <w:tr w:rsidR="00FB2EE0" w:rsidRPr="00CA2BF4" w:rsidTr="003F460F">
              <w:trPr>
                <w:trHeight w:val="300"/>
                <w:jc w:val="center"/>
              </w:trPr>
              <w:tc>
                <w:tcPr>
                  <w:tcW w:w="121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 xml:space="preserve">Punto </w:t>
                  </w:r>
                </w:p>
              </w:tc>
              <w:tc>
                <w:tcPr>
                  <w:tcW w:w="4089" w:type="dxa"/>
                  <w:gridSpan w:val="3"/>
                  <w:tcBorders>
                    <w:top w:val="nil"/>
                    <w:left w:val="nil"/>
                    <w:bottom w:val="single" w:sz="4" w:space="0" w:color="auto"/>
                    <w:right w:val="single" w:sz="4" w:space="0" w:color="auto"/>
                  </w:tcBorders>
                  <w:shd w:val="clear" w:color="000000" w:fill="D9D9D9"/>
                  <w:noWrap/>
                  <w:vAlign w:val="bottom"/>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DATOS BRUTOS</w:t>
                  </w:r>
                </w:p>
              </w:tc>
              <w:tc>
                <w:tcPr>
                  <w:tcW w:w="5326" w:type="dxa"/>
                  <w:gridSpan w:val="4"/>
                  <w:tcBorders>
                    <w:top w:val="single" w:sz="4" w:space="0" w:color="auto"/>
                    <w:left w:val="nil"/>
                    <w:bottom w:val="single" w:sz="4" w:space="0" w:color="auto"/>
                    <w:right w:val="single" w:sz="4" w:space="0" w:color="000000"/>
                  </w:tcBorders>
                  <w:shd w:val="clear" w:color="000000" w:fill="D9D9D9"/>
                  <w:noWrap/>
                  <w:vAlign w:val="bottom"/>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DATOS PROCESADOS</w:t>
                  </w:r>
                </w:p>
              </w:tc>
              <w:tc>
                <w:tcPr>
                  <w:tcW w:w="2604"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Evaluación D.S N°38</w:t>
                  </w:r>
                </w:p>
              </w:tc>
            </w:tr>
            <w:tr w:rsidR="00FB2EE0" w:rsidRPr="00CA2BF4" w:rsidTr="003F460F">
              <w:trPr>
                <w:trHeight w:val="300"/>
                <w:jc w:val="center"/>
              </w:trPr>
              <w:tc>
                <w:tcPr>
                  <w:tcW w:w="1217" w:type="dxa"/>
                  <w:vMerge/>
                  <w:tcBorders>
                    <w:top w:val="nil"/>
                    <w:left w:val="single" w:sz="4" w:space="0" w:color="auto"/>
                    <w:bottom w:val="single" w:sz="4" w:space="0" w:color="000000"/>
                    <w:right w:val="single" w:sz="4" w:space="0" w:color="auto"/>
                  </w:tcBorders>
                  <w:vAlign w:val="center"/>
                  <w:hideMark/>
                </w:tcPr>
                <w:p w:rsidR="00FB2EE0" w:rsidRPr="00CA2BF4" w:rsidRDefault="00FB2EE0" w:rsidP="003F460F">
                  <w:pPr>
                    <w:spacing w:after="0" w:line="240" w:lineRule="auto"/>
                    <w:rPr>
                      <w:rFonts w:ascii="Calibri" w:eastAsia="Times New Roman" w:hAnsi="Calibri" w:cs="Calibri"/>
                      <w:b/>
                      <w:bCs/>
                      <w:color w:val="000000"/>
                      <w:lang w:eastAsia="es-CL"/>
                    </w:rPr>
                  </w:pPr>
                </w:p>
              </w:tc>
              <w:tc>
                <w:tcPr>
                  <w:tcW w:w="1360" w:type="dxa"/>
                  <w:tcBorders>
                    <w:top w:val="nil"/>
                    <w:left w:val="nil"/>
                    <w:bottom w:val="nil"/>
                    <w:right w:val="single" w:sz="4" w:space="0" w:color="auto"/>
                  </w:tcBorders>
                  <w:shd w:val="clear" w:color="000000" w:fill="D9D9D9"/>
                  <w:noWrap/>
                  <w:vAlign w:val="center"/>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Leq</w:t>
                  </w:r>
                </w:p>
              </w:tc>
              <w:tc>
                <w:tcPr>
                  <w:tcW w:w="1346" w:type="dxa"/>
                  <w:tcBorders>
                    <w:top w:val="nil"/>
                    <w:left w:val="nil"/>
                    <w:bottom w:val="nil"/>
                    <w:right w:val="single" w:sz="4" w:space="0" w:color="auto"/>
                  </w:tcBorders>
                  <w:shd w:val="clear" w:color="000000" w:fill="D9D9D9"/>
                  <w:noWrap/>
                  <w:vAlign w:val="center"/>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Lmin</w:t>
                  </w:r>
                </w:p>
              </w:tc>
              <w:tc>
                <w:tcPr>
                  <w:tcW w:w="1383" w:type="dxa"/>
                  <w:tcBorders>
                    <w:top w:val="nil"/>
                    <w:left w:val="nil"/>
                    <w:bottom w:val="nil"/>
                    <w:right w:val="single" w:sz="4" w:space="0" w:color="auto"/>
                  </w:tcBorders>
                  <w:shd w:val="clear" w:color="000000" w:fill="D9D9D9"/>
                  <w:noWrap/>
                  <w:vAlign w:val="center"/>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Lmax</w:t>
                  </w:r>
                </w:p>
              </w:tc>
              <w:tc>
                <w:tcPr>
                  <w:tcW w:w="1472" w:type="dxa"/>
                  <w:tcBorders>
                    <w:top w:val="nil"/>
                    <w:left w:val="nil"/>
                    <w:bottom w:val="single" w:sz="4" w:space="0" w:color="auto"/>
                    <w:right w:val="single" w:sz="4" w:space="0" w:color="auto"/>
                  </w:tcBorders>
                  <w:shd w:val="clear" w:color="000000" w:fill="D9D9D9"/>
                  <w:noWrap/>
                  <w:vAlign w:val="center"/>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Lmax-5</w:t>
                  </w:r>
                </w:p>
              </w:tc>
              <w:tc>
                <w:tcPr>
                  <w:tcW w:w="1418" w:type="dxa"/>
                  <w:tcBorders>
                    <w:top w:val="nil"/>
                    <w:left w:val="nil"/>
                    <w:bottom w:val="single" w:sz="4" w:space="0" w:color="auto"/>
                    <w:right w:val="single" w:sz="4" w:space="0" w:color="auto"/>
                  </w:tcBorders>
                  <w:shd w:val="clear" w:color="000000" w:fill="D9D9D9"/>
                  <w:noWrap/>
                  <w:vAlign w:val="center"/>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MAYOR</w:t>
                  </w:r>
                </w:p>
              </w:tc>
              <w:tc>
                <w:tcPr>
                  <w:tcW w:w="1242" w:type="dxa"/>
                  <w:tcBorders>
                    <w:top w:val="nil"/>
                    <w:left w:val="nil"/>
                    <w:bottom w:val="single" w:sz="4" w:space="0" w:color="auto"/>
                    <w:right w:val="single" w:sz="4" w:space="0" w:color="auto"/>
                  </w:tcBorders>
                  <w:shd w:val="clear" w:color="000000" w:fill="D9D9D9"/>
                  <w:noWrap/>
                  <w:vAlign w:val="center"/>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LEQ PROM</w:t>
                  </w:r>
                </w:p>
              </w:tc>
              <w:tc>
                <w:tcPr>
                  <w:tcW w:w="1194" w:type="dxa"/>
                  <w:tcBorders>
                    <w:top w:val="nil"/>
                    <w:left w:val="nil"/>
                    <w:bottom w:val="single" w:sz="4" w:space="0" w:color="auto"/>
                    <w:right w:val="single" w:sz="4" w:space="0" w:color="auto"/>
                  </w:tcBorders>
                  <w:shd w:val="clear" w:color="000000" w:fill="D9D9D9"/>
                  <w:noWrap/>
                  <w:vAlign w:val="center"/>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NPC</w:t>
                  </w:r>
                </w:p>
              </w:tc>
              <w:tc>
                <w:tcPr>
                  <w:tcW w:w="2604" w:type="dxa"/>
                  <w:gridSpan w:val="2"/>
                  <w:vMerge/>
                  <w:tcBorders>
                    <w:top w:val="nil"/>
                    <w:left w:val="nil"/>
                    <w:bottom w:val="single" w:sz="4" w:space="0" w:color="auto"/>
                    <w:right w:val="single" w:sz="4" w:space="0" w:color="auto"/>
                  </w:tcBorders>
                  <w:vAlign w:val="center"/>
                  <w:hideMark/>
                </w:tcPr>
                <w:p w:rsidR="00FB2EE0" w:rsidRPr="00CA2BF4" w:rsidRDefault="00FB2EE0" w:rsidP="003F460F">
                  <w:pPr>
                    <w:spacing w:after="0" w:line="240" w:lineRule="auto"/>
                    <w:rPr>
                      <w:rFonts w:ascii="Calibri" w:eastAsia="Times New Roman" w:hAnsi="Calibri" w:cs="Calibri"/>
                      <w:b/>
                      <w:bCs/>
                      <w:color w:val="000000"/>
                      <w:lang w:eastAsia="es-CL"/>
                    </w:rPr>
                  </w:pPr>
                </w:p>
              </w:tc>
            </w:tr>
            <w:tr w:rsidR="00FB2EE0" w:rsidRPr="00CA2BF4" w:rsidTr="003F460F">
              <w:trPr>
                <w:trHeight w:val="300"/>
                <w:jc w:val="center"/>
              </w:trPr>
              <w:tc>
                <w:tcPr>
                  <w:tcW w:w="1217" w:type="dxa"/>
                  <w:vMerge w:val="restart"/>
                  <w:tcBorders>
                    <w:top w:val="nil"/>
                    <w:left w:val="single" w:sz="4" w:space="0" w:color="auto"/>
                    <w:bottom w:val="single" w:sz="4" w:space="0" w:color="auto"/>
                    <w:right w:val="nil"/>
                  </w:tcBorders>
                  <w:shd w:val="clear" w:color="000000" w:fill="D9D9D9"/>
                  <w:noWrap/>
                  <w:vAlign w:val="center"/>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P1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50,8</w:t>
                  </w:r>
                </w:p>
              </w:tc>
              <w:tc>
                <w:tcPr>
                  <w:tcW w:w="1346" w:type="dxa"/>
                  <w:tcBorders>
                    <w:top w:val="single" w:sz="4" w:space="0" w:color="auto"/>
                    <w:left w:val="nil"/>
                    <w:bottom w:val="single" w:sz="4" w:space="0" w:color="auto"/>
                    <w:right w:val="single" w:sz="4" w:space="0" w:color="auto"/>
                  </w:tcBorders>
                  <w:shd w:val="clear" w:color="auto" w:fill="auto"/>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50,2</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51,5</w:t>
                  </w:r>
                </w:p>
              </w:tc>
              <w:tc>
                <w:tcPr>
                  <w:tcW w:w="1472"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46,5</w:t>
                  </w:r>
                </w:p>
              </w:tc>
              <w:tc>
                <w:tcPr>
                  <w:tcW w:w="1418"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50,8</w:t>
                  </w:r>
                </w:p>
              </w:tc>
              <w:tc>
                <w:tcPr>
                  <w:tcW w:w="12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51</w:t>
                  </w:r>
                </w:p>
              </w:tc>
              <w:tc>
                <w:tcPr>
                  <w:tcW w:w="11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56</w:t>
                  </w:r>
                </w:p>
              </w:tc>
              <w:tc>
                <w:tcPr>
                  <w:tcW w:w="1316" w:type="dxa"/>
                  <w:tcBorders>
                    <w:top w:val="nil"/>
                    <w:left w:val="nil"/>
                    <w:bottom w:val="single" w:sz="4" w:space="0" w:color="auto"/>
                    <w:right w:val="single" w:sz="4" w:space="0" w:color="auto"/>
                  </w:tcBorders>
                  <w:shd w:val="clear" w:color="auto" w:fill="auto"/>
                  <w:noWrap/>
                  <w:vAlign w:val="bottom"/>
                  <w:hideMark/>
                </w:tcPr>
                <w:p w:rsidR="00FB2EE0" w:rsidRPr="00CA2BF4" w:rsidRDefault="00FB2EE0" w:rsidP="003F460F">
                  <w:pPr>
                    <w:spacing w:after="0" w:line="240" w:lineRule="auto"/>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Estado</w:t>
                  </w:r>
                </w:p>
              </w:tc>
              <w:tc>
                <w:tcPr>
                  <w:tcW w:w="1288" w:type="dxa"/>
                  <w:tcBorders>
                    <w:top w:val="nil"/>
                    <w:left w:val="nil"/>
                    <w:bottom w:val="single" w:sz="4" w:space="0" w:color="auto"/>
                    <w:right w:val="single" w:sz="4" w:space="0" w:color="auto"/>
                  </w:tcBorders>
                  <w:shd w:val="clear" w:color="auto" w:fill="auto"/>
                  <w:noWrap/>
                  <w:vAlign w:val="bottom"/>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SUPERA</w:t>
                  </w:r>
                </w:p>
              </w:tc>
            </w:tr>
            <w:tr w:rsidR="00FB2EE0" w:rsidRPr="00CA2BF4" w:rsidTr="003F460F">
              <w:trPr>
                <w:trHeight w:val="300"/>
                <w:jc w:val="center"/>
              </w:trPr>
              <w:tc>
                <w:tcPr>
                  <w:tcW w:w="1217" w:type="dxa"/>
                  <w:vMerge/>
                  <w:tcBorders>
                    <w:top w:val="nil"/>
                    <w:left w:val="single" w:sz="4" w:space="0" w:color="auto"/>
                    <w:bottom w:val="single" w:sz="4" w:space="0" w:color="auto"/>
                    <w:right w:val="nil"/>
                  </w:tcBorders>
                  <w:vAlign w:val="center"/>
                  <w:hideMark/>
                </w:tcPr>
                <w:p w:rsidR="00FB2EE0" w:rsidRPr="00CA2BF4" w:rsidRDefault="00FB2EE0" w:rsidP="003F460F">
                  <w:pPr>
                    <w:spacing w:after="0" w:line="240" w:lineRule="auto"/>
                    <w:rPr>
                      <w:rFonts w:ascii="Calibri" w:eastAsia="Times New Roman" w:hAnsi="Calibri" w:cs="Calibri"/>
                      <w:b/>
                      <w:bCs/>
                      <w:color w:val="000000"/>
                      <w:lang w:eastAsia="es-CL"/>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50,9</w:t>
                  </w:r>
                </w:p>
              </w:tc>
              <w:tc>
                <w:tcPr>
                  <w:tcW w:w="1346" w:type="dxa"/>
                  <w:tcBorders>
                    <w:top w:val="nil"/>
                    <w:left w:val="nil"/>
                    <w:bottom w:val="single" w:sz="4" w:space="0" w:color="auto"/>
                    <w:right w:val="single" w:sz="4" w:space="0" w:color="auto"/>
                  </w:tcBorders>
                  <w:shd w:val="clear" w:color="auto" w:fill="auto"/>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50,4</w:t>
                  </w:r>
                </w:p>
              </w:tc>
              <w:tc>
                <w:tcPr>
                  <w:tcW w:w="1383" w:type="dxa"/>
                  <w:tcBorders>
                    <w:top w:val="nil"/>
                    <w:left w:val="nil"/>
                    <w:bottom w:val="single" w:sz="4" w:space="0" w:color="auto"/>
                    <w:right w:val="single" w:sz="4" w:space="0" w:color="auto"/>
                  </w:tcBorders>
                  <w:shd w:val="clear" w:color="auto" w:fill="auto"/>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51,4</w:t>
                  </w:r>
                </w:p>
              </w:tc>
              <w:tc>
                <w:tcPr>
                  <w:tcW w:w="1472"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46,4</w:t>
                  </w:r>
                </w:p>
              </w:tc>
              <w:tc>
                <w:tcPr>
                  <w:tcW w:w="1418"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50,9</w:t>
                  </w:r>
                </w:p>
              </w:tc>
              <w:tc>
                <w:tcPr>
                  <w:tcW w:w="1242" w:type="dxa"/>
                  <w:vMerge/>
                  <w:tcBorders>
                    <w:top w:val="nil"/>
                    <w:left w:val="single" w:sz="4" w:space="0" w:color="auto"/>
                    <w:bottom w:val="single" w:sz="4" w:space="0" w:color="auto"/>
                    <w:right w:val="single" w:sz="4" w:space="0" w:color="auto"/>
                  </w:tcBorders>
                  <w:vAlign w:val="center"/>
                  <w:hideMark/>
                </w:tcPr>
                <w:p w:rsidR="00FB2EE0" w:rsidRPr="00CA2BF4" w:rsidRDefault="00FB2EE0" w:rsidP="003F460F">
                  <w:pPr>
                    <w:spacing w:after="0" w:line="240" w:lineRule="auto"/>
                    <w:rPr>
                      <w:rFonts w:ascii="Calibri" w:eastAsia="Times New Roman" w:hAnsi="Calibri" w:cs="Calibri"/>
                      <w:color w:val="000000"/>
                      <w:lang w:eastAsia="es-CL"/>
                    </w:rPr>
                  </w:pPr>
                </w:p>
              </w:tc>
              <w:tc>
                <w:tcPr>
                  <w:tcW w:w="1194" w:type="dxa"/>
                  <w:vMerge/>
                  <w:tcBorders>
                    <w:top w:val="nil"/>
                    <w:left w:val="single" w:sz="4" w:space="0" w:color="auto"/>
                    <w:bottom w:val="single" w:sz="4" w:space="0" w:color="auto"/>
                    <w:right w:val="single" w:sz="4" w:space="0" w:color="auto"/>
                  </w:tcBorders>
                  <w:vAlign w:val="center"/>
                  <w:hideMark/>
                </w:tcPr>
                <w:p w:rsidR="00FB2EE0" w:rsidRPr="00CA2BF4" w:rsidRDefault="00FB2EE0" w:rsidP="003F460F">
                  <w:pPr>
                    <w:spacing w:after="0" w:line="240" w:lineRule="auto"/>
                    <w:rPr>
                      <w:rFonts w:ascii="Calibri" w:eastAsia="Times New Roman" w:hAnsi="Calibri" w:cs="Calibri"/>
                      <w:color w:val="000000"/>
                      <w:lang w:eastAsia="es-CL"/>
                    </w:rPr>
                  </w:pPr>
                </w:p>
              </w:tc>
              <w:tc>
                <w:tcPr>
                  <w:tcW w:w="1316" w:type="dxa"/>
                  <w:tcBorders>
                    <w:top w:val="nil"/>
                    <w:left w:val="nil"/>
                    <w:bottom w:val="single" w:sz="4" w:space="0" w:color="auto"/>
                    <w:right w:val="single" w:sz="4" w:space="0" w:color="auto"/>
                  </w:tcBorders>
                  <w:shd w:val="clear" w:color="auto" w:fill="auto"/>
                  <w:noWrap/>
                  <w:vAlign w:val="bottom"/>
                  <w:hideMark/>
                </w:tcPr>
                <w:p w:rsidR="00FB2EE0" w:rsidRPr="00CA2BF4" w:rsidRDefault="00FB2EE0" w:rsidP="003F460F">
                  <w:pPr>
                    <w:spacing w:after="0" w:line="240" w:lineRule="auto"/>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Excedencia</w:t>
                  </w:r>
                </w:p>
              </w:tc>
              <w:tc>
                <w:tcPr>
                  <w:tcW w:w="1288" w:type="dxa"/>
                  <w:tcBorders>
                    <w:top w:val="nil"/>
                    <w:left w:val="nil"/>
                    <w:bottom w:val="single" w:sz="4" w:space="0" w:color="auto"/>
                    <w:right w:val="single" w:sz="4" w:space="0" w:color="auto"/>
                  </w:tcBorders>
                  <w:shd w:val="clear" w:color="auto" w:fill="auto"/>
                  <w:noWrap/>
                  <w:vAlign w:val="bottom"/>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11</w:t>
                  </w:r>
                </w:p>
              </w:tc>
            </w:tr>
            <w:tr w:rsidR="00FB2EE0" w:rsidRPr="00CA2BF4" w:rsidTr="003F460F">
              <w:trPr>
                <w:trHeight w:val="300"/>
                <w:jc w:val="center"/>
              </w:trPr>
              <w:tc>
                <w:tcPr>
                  <w:tcW w:w="1217" w:type="dxa"/>
                  <w:vMerge/>
                  <w:tcBorders>
                    <w:top w:val="nil"/>
                    <w:left w:val="single" w:sz="4" w:space="0" w:color="auto"/>
                    <w:bottom w:val="single" w:sz="4" w:space="0" w:color="auto"/>
                    <w:right w:val="nil"/>
                  </w:tcBorders>
                  <w:vAlign w:val="center"/>
                  <w:hideMark/>
                </w:tcPr>
                <w:p w:rsidR="00FB2EE0" w:rsidRPr="00CA2BF4" w:rsidRDefault="00FB2EE0" w:rsidP="003F460F">
                  <w:pPr>
                    <w:spacing w:after="0" w:line="240" w:lineRule="auto"/>
                    <w:rPr>
                      <w:rFonts w:ascii="Calibri" w:eastAsia="Times New Roman" w:hAnsi="Calibri" w:cs="Calibri"/>
                      <w:b/>
                      <w:bCs/>
                      <w:color w:val="000000"/>
                      <w:lang w:eastAsia="es-CL"/>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50,9</w:t>
                  </w:r>
                </w:p>
              </w:tc>
              <w:tc>
                <w:tcPr>
                  <w:tcW w:w="1346" w:type="dxa"/>
                  <w:tcBorders>
                    <w:top w:val="nil"/>
                    <w:left w:val="nil"/>
                    <w:bottom w:val="single" w:sz="4" w:space="0" w:color="auto"/>
                    <w:right w:val="single" w:sz="4" w:space="0" w:color="auto"/>
                  </w:tcBorders>
                  <w:shd w:val="clear" w:color="auto" w:fill="auto"/>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50</w:t>
                  </w:r>
                </w:p>
              </w:tc>
              <w:tc>
                <w:tcPr>
                  <w:tcW w:w="1383" w:type="dxa"/>
                  <w:tcBorders>
                    <w:top w:val="nil"/>
                    <w:left w:val="nil"/>
                    <w:bottom w:val="single" w:sz="4" w:space="0" w:color="auto"/>
                    <w:right w:val="single" w:sz="4" w:space="0" w:color="auto"/>
                  </w:tcBorders>
                  <w:shd w:val="clear" w:color="auto" w:fill="auto"/>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51,6</w:t>
                  </w:r>
                </w:p>
              </w:tc>
              <w:tc>
                <w:tcPr>
                  <w:tcW w:w="1472"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46,6</w:t>
                  </w:r>
                </w:p>
              </w:tc>
              <w:tc>
                <w:tcPr>
                  <w:tcW w:w="1418"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50,9</w:t>
                  </w:r>
                </w:p>
              </w:tc>
              <w:tc>
                <w:tcPr>
                  <w:tcW w:w="1242" w:type="dxa"/>
                  <w:vMerge/>
                  <w:tcBorders>
                    <w:top w:val="nil"/>
                    <w:left w:val="single" w:sz="4" w:space="0" w:color="auto"/>
                    <w:bottom w:val="single" w:sz="4" w:space="0" w:color="auto"/>
                    <w:right w:val="single" w:sz="4" w:space="0" w:color="auto"/>
                  </w:tcBorders>
                  <w:vAlign w:val="center"/>
                  <w:hideMark/>
                </w:tcPr>
                <w:p w:rsidR="00FB2EE0" w:rsidRPr="00CA2BF4" w:rsidRDefault="00FB2EE0" w:rsidP="003F460F">
                  <w:pPr>
                    <w:spacing w:after="0" w:line="240" w:lineRule="auto"/>
                    <w:rPr>
                      <w:rFonts w:ascii="Calibri" w:eastAsia="Times New Roman" w:hAnsi="Calibri" w:cs="Calibri"/>
                      <w:color w:val="000000"/>
                      <w:lang w:eastAsia="es-CL"/>
                    </w:rPr>
                  </w:pPr>
                </w:p>
              </w:tc>
              <w:tc>
                <w:tcPr>
                  <w:tcW w:w="1194" w:type="dxa"/>
                  <w:vMerge/>
                  <w:tcBorders>
                    <w:top w:val="nil"/>
                    <w:left w:val="single" w:sz="4" w:space="0" w:color="auto"/>
                    <w:bottom w:val="single" w:sz="4" w:space="0" w:color="auto"/>
                    <w:right w:val="single" w:sz="4" w:space="0" w:color="auto"/>
                  </w:tcBorders>
                  <w:vAlign w:val="center"/>
                  <w:hideMark/>
                </w:tcPr>
                <w:p w:rsidR="00FB2EE0" w:rsidRPr="00CA2BF4" w:rsidRDefault="00FB2EE0" w:rsidP="003F460F">
                  <w:pPr>
                    <w:spacing w:after="0" w:line="240" w:lineRule="auto"/>
                    <w:rPr>
                      <w:rFonts w:ascii="Calibri" w:eastAsia="Times New Roman" w:hAnsi="Calibri" w:cs="Calibri"/>
                      <w:color w:val="000000"/>
                      <w:lang w:eastAsia="es-CL"/>
                    </w:rPr>
                  </w:pPr>
                </w:p>
              </w:tc>
              <w:tc>
                <w:tcPr>
                  <w:tcW w:w="2604"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COMENTARIOS</w:t>
                  </w:r>
                </w:p>
              </w:tc>
            </w:tr>
            <w:tr w:rsidR="00FB2EE0" w:rsidRPr="00CA2BF4" w:rsidTr="003F460F">
              <w:trPr>
                <w:trHeight w:val="300"/>
                <w:jc w:val="center"/>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P2</w:t>
                  </w:r>
                </w:p>
              </w:tc>
              <w:tc>
                <w:tcPr>
                  <w:tcW w:w="1360"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50,4</w:t>
                  </w:r>
                </w:p>
              </w:tc>
              <w:tc>
                <w:tcPr>
                  <w:tcW w:w="1346"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49,0</w:t>
                  </w:r>
                </w:p>
              </w:tc>
              <w:tc>
                <w:tcPr>
                  <w:tcW w:w="1383"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51,8</w:t>
                  </w:r>
                </w:p>
              </w:tc>
              <w:tc>
                <w:tcPr>
                  <w:tcW w:w="1472"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46,8</w:t>
                  </w:r>
                </w:p>
              </w:tc>
              <w:tc>
                <w:tcPr>
                  <w:tcW w:w="1418"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50,4</w:t>
                  </w:r>
                </w:p>
              </w:tc>
              <w:tc>
                <w:tcPr>
                  <w:tcW w:w="1242" w:type="dxa"/>
                  <w:vMerge/>
                  <w:tcBorders>
                    <w:top w:val="nil"/>
                    <w:left w:val="single" w:sz="4" w:space="0" w:color="auto"/>
                    <w:bottom w:val="single" w:sz="4" w:space="0" w:color="auto"/>
                    <w:right w:val="single" w:sz="4" w:space="0" w:color="auto"/>
                  </w:tcBorders>
                  <w:vAlign w:val="center"/>
                  <w:hideMark/>
                </w:tcPr>
                <w:p w:rsidR="00FB2EE0" w:rsidRPr="00CA2BF4" w:rsidRDefault="00FB2EE0" w:rsidP="003F460F">
                  <w:pPr>
                    <w:spacing w:after="0" w:line="240" w:lineRule="auto"/>
                    <w:rPr>
                      <w:rFonts w:ascii="Calibri" w:eastAsia="Times New Roman" w:hAnsi="Calibri" w:cs="Calibri"/>
                      <w:color w:val="000000"/>
                      <w:lang w:eastAsia="es-CL"/>
                    </w:rPr>
                  </w:pPr>
                </w:p>
              </w:tc>
              <w:tc>
                <w:tcPr>
                  <w:tcW w:w="1194" w:type="dxa"/>
                  <w:vMerge/>
                  <w:tcBorders>
                    <w:top w:val="nil"/>
                    <w:left w:val="single" w:sz="4" w:space="0" w:color="auto"/>
                    <w:bottom w:val="single" w:sz="4" w:space="0" w:color="auto"/>
                    <w:right w:val="single" w:sz="4" w:space="0" w:color="auto"/>
                  </w:tcBorders>
                  <w:vAlign w:val="center"/>
                  <w:hideMark/>
                </w:tcPr>
                <w:p w:rsidR="00FB2EE0" w:rsidRPr="00CA2BF4" w:rsidRDefault="00FB2EE0" w:rsidP="003F460F">
                  <w:pPr>
                    <w:spacing w:after="0" w:line="240" w:lineRule="auto"/>
                    <w:rPr>
                      <w:rFonts w:ascii="Calibri" w:eastAsia="Times New Roman" w:hAnsi="Calibri" w:cs="Calibri"/>
                      <w:color w:val="000000"/>
                      <w:lang w:eastAsia="es-CL"/>
                    </w:rPr>
                  </w:pPr>
                </w:p>
              </w:tc>
              <w:tc>
                <w:tcPr>
                  <w:tcW w:w="2604"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FB2EE0" w:rsidRPr="00CA2BF4" w:rsidRDefault="00FB2EE0" w:rsidP="003F460F">
                  <w:pPr>
                    <w:spacing w:after="0" w:line="240" w:lineRule="auto"/>
                    <w:jc w:val="both"/>
                    <w:rPr>
                      <w:rFonts w:ascii="Calibri" w:eastAsia="Times New Roman" w:hAnsi="Calibri" w:cs="Calibri"/>
                      <w:color w:val="000000"/>
                      <w:lang w:eastAsia="es-CL"/>
                    </w:rPr>
                  </w:pPr>
                  <w:r w:rsidRPr="00CA2BF4">
                    <w:rPr>
                      <w:rFonts w:ascii="Calibri" w:eastAsia="Times New Roman" w:hAnsi="Calibri" w:cs="Calibri"/>
                      <w:color w:val="000000"/>
                      <w:lang w:eastAsia="es-CL"/>
                    </w:rPr>
                    <w:t> </w:t>
                  </w:r>
                </w:p>
              </w:tc>
            </w:tr>
            <w:tr w:rsidR="00FB2EE0" w:rsidRPr="00CA2BF4" w:rsidTr="003F460F">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rsidR="00FB2EE0" w:rsidRPr="00CA2BF4" w:rsidRDefault="00FB2EE0" w:rsidP="003F460F">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50,5</w:t>
                  </w:r>
                </w:p>
              </w:tc>
              <w:tc>
                <w:tcPr>
                  <w:tcW w:w="1346"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49,0</w:t>
                  </w:r>
                </w:p>
              </w:tc>
              <w:tc>
                <w:tcPr>
                  <w:tcW w:w="1383"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52,0</w:t>
                  </w:r>
                </w:p>
              </w:tc>
              <w:tc>
                <w:tcPr>
                  <w:tcW w:w="1472"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47</w:t>
                  </w:r>
                </w:p>
              </w:tc>
              <w:tc>
                <w:tcPr>
                  <w:tcW w:w="1418"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50,5</w:t>
                  </w:r>
                </w:p>
              </w:tc>
              <w:tc>
                <w:tcPr>
                  <w:tcW w:w="1242" w:type="dxa"/>
                  <w:vMerge/>
                  <w:tcBorders>
                    <w:top w:val="nil"/>
                    <w:left w:val="single" w:sz="4" w:space="0" w:color="auto"/>
                    <w:bottom w:val="single" w:sz="4" w:space="0" w:color="auto"/>
                    <w:right w:val="single" w:sz="4" w:space="0" w:color="auto"/>
                  </w:tcBorders>
                  <w:vAlign w:val="center"/>
                  <w:hideMark/>
                </w:tcPr>
                <w:p w:rsidR="00FB2EE0" w:rsidRPr="00CA2BF4" w:rsidRDefault="00FB2EE0" w:rsidP="003F460F">
                  <w:pPr>
                    <w:spacing w:after="0" w:line="240" w:lineRule="auto"/>
                    <w:rPr>
                      <w:rFonts w:ascii="Calibri" w:eastAsia="Times New Roman" w:hAnsi="Calibri" w:cs="Calibri"/>
                      <w:color w:val="000000"/>
                      <w:lang w:eastAsia="es-CL"/>
                    </w:rPr>
                  </w:pPr>
                </w:p>
              </w:tc>
              <w:tc>
                <w:tcPr>
                  <w:tcW w:w="1194" w:type="dxa"/>
                  <w:vMerge/>
                  <w:tcBorders>
                    <w:top w:val="nil"/>
                    <w:left w:val="single" w:sz="4" w:space="0" w:color="auto"/>
                    <w:bottom w:val="single" w:sz="4" w:space="0" w:color="auto"/>
                    <w:right w:val="single" w:sz="4" w:space="0" w:color="auto"/>
                  </w:tcBorders>
                  <w:vAlign w:val="center"/>
                  <w:hideMark/>
                </w:tcPr>
                <w:p w:rsidR="00FB2EE0" w:rsidRPr="00CA2BF4" w:rsidRDefault="00FB2EE0" w:rsidP="003F460F">
                  <w:pPr>
                    <w:spacing w:after="0" w:line="240" w:lineRule="auto"/>
                    <w:rPr>
                      <w:rFonts w:ascii="Calibri" w:eastAsia="Times New Roman" w:hAnsi="Calibri" w:cs="Calibri"/>
                      <w:color w:val="000000"/>
                      <w:lang w:eastAsia="es-CL"/>
                    </w:rPr>
                  </w:pPr>
                </w:p>
              </w:tc>
              <w:tc>
                <w:tcPr>
                  <w:tcW w:w="2604" w:type="dxa"/>
                  <w:gridSpan w:val="2"/>
                  <w:vMerge/>
                  <w:tcBorders>
                    <w:top w:val="single" w:sz="4" w:space="0" w:color="auto"/>
                    <w:left w:val="single" w:sz="4" w:space="0" w:color="auto"/>
                    <w:bottom w:val="single" w:sz="4" w:space="0" w:color="000000"/>
                    <w:right w:val="single" w:sz="4" w:space="0" w:color="000000"/>
                  </w:tcBorders>
                  <w:vAlign w:val="center"/>
                  <w:hideMark/>
                </w:tcPr>
                <w:p w:rsidR="00FB2EE0" w:rsidRPr="00CA2BF4" w:rsidRDefault="00FB2EE0" w:rsidP="003F460F">
                  <w:pPr>
                    <w:spacing w:after="0" w:line="240" w:lineRule="auto"/>
                    <w:rPr>
                      <w:rFonts w:ascii="Calibri" w:eastAsia="Times New Roman" w:hAnsi="Calibri" w:cs="Calibri"/>
                      <w:color w:val="000000"/>
                      <w:lang w:eastAsia="es-CL"/>
                    </w:rPr>
                  </w:pPr>
                </w:p>
              </w:tc>
            </w:tr>
            <w:tr w:rsidR="00FB2EE0" w:rsidRPr="00CA2BF4" w:rsidTr="003F460F">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rsidR="00FB2EE0" w:rsidRPr="00CA2BF4" w:rsidRDefault="00FB2EE0" w:rsidP="003F460F">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50,6</w:t>
                  </w:r>
                </w:p>
              </w:tc>
              <w:tc>
                <w:tcPr>
                  <w:tcW w:w="1346"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48,9</w:t>
                  </w:r>
                </w:p>
              </w:tc>
              <w:tc>
                <w:tcPr>
                  <w:tcW w:w="1383"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51,7</w:t>
                  </w:r>
                </w:p>
              </w:tc>
              <w:tc>
                <w:tcPr>
                  <w:tcW w:w="1472"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46,7</w:t>
                  </w:r>
                </w:p>
              </w:tc>
              <w:tc>
                <w:tcPr>
                  <w:tcW w:w="1418"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50,6</w:t>
                  </w:r>
                </w:p>
              </w:tc>
              <w:tc>
                <w:tcPr>
                  <w:tcW w:w="1242" w:type="dxa"/>
                  <w:vMerge/>
                  <w:tcBorders>
                    <w:top w:val="nil"/>
                    <w:left w:val="single" w:sz="4" w:space="0" w:color="auto"/>
                    <w:bottom w:val="single" w:sz="4" w:space="0" w:color="auto"/>
                    <w:right w:val="single" w:sz="4" w:space="0" w:color="auto"/>
                  </w:tcBorders>
                  <w:vAlign w:val="center"/>
                  <w:hideMark/>
                </w:tcPr>
                <w:p w:rsidR="00FB2EE0" w:rsidRPr="00CA2BF4" w:rsidRDefault="00FB2EE0" w:rsidP="003F460F">
                  <w:pPr>
                    <w:spacing w:after="0" w:line="240" w:lineRule="auto"/>
                    <w:rPr>
                      <w:rFonts w:ascii="Calibri" w:eastAsia="Times New Roman" w:hAnsi="Calibri" w:cs="Calibri"/>
                      <w:color w:val="000000"/>
                      <w:lang w:eastAsia="es-CL"/>
                    </w:rPr>
                  </w:pPr>
                </w:p>
              </w:tc>
              <w:tc>
                <w:tcPr>
                  <w:tcW w:w="1194" w:type="dxa"/>
                  <w:vMerge/>
                  <w:tcBorders>
                    <w:top w:val="nil"/>
                    <w:left w:val="single" w:sz="4" w:space="0" w:color="auto"/>
                    <w:bottom w:val="single" w:sz="4" w:space="0" w:color="auto"/>
                    <w:right w:val="single" w:sz="4" w:space="0" w:color="auto"/>
                  </w:tcBorders>
                  <w:vAlign w:val="center"/>
                  <w:hideMark/>
                </w:tcPr>
                <w:p w:rsidR="00FB2EE0" w:rsidRPr="00CA2BF4" w:rsidRDefault="00FB2EE0" w:rsidP="003F460F">
                  <w:pPr>
                    <w:spacing w:after="0" w:line="240" w:lineRule="auto"/>
                    <w:rPr>
                      <w:rFonts w:ascii="Calibri" w:eastAsia="Times New Roman" w:hAnsi="Calibri" w:cs="Calibri"/>
                      <w:color w:val="000000"/>
                      <w:lang w:eastAsia="es-CL"/>
                    </w:rPr>
                  </w:pPr>
                </w:p>
              </w:tc>
              <w:tc>
                <w:tcPr>
                  <w:tcW w:w="2604" w:type="dxa"/>
                  <w:gridSpan w:val="2"/>
                  <w:vMerge/>
                  <w:tcBorders>
                    <w:top w:val="single" w:sz="4" w:space="0" w:color="auto"/>
                    <w:left w:val="single" w:sz="4" w:space="0" w:color="auto"/>
                    <w:bottom w:val="single" w:sz="4" w:space="0" w:color="000000"/>
                    <w:right w:val="single" w:sz="4" w:space="0" w:color="000000"/>
                  </w:tcBorders>
                  <w:vAlign w:val="center"/>
                  <w:hideMark/>
                </w:tcPr>
                <w:p w:rsidR="00FB2EE0" w:rsidRPr="00CA2BF4" w:rsidRDefault="00FB2EE0" w:rsidP="003F460F">
                  <w:pPr>
                    <w:spacing w:after="0" w:line="240" w:lineRule="auto"/>
                    <w:rPr>
                      <w:rFonts w:ascii="Calibri" w:eastAsia="Times New Roman" w:hAnsi="Calibri" w:cs="Calibri"/>
                      <w:color w:val="000000"/>
                      <w:lang w:eastAsia="es-CL"/>
                    </w:rPr>
                  </w:pPr>
                </w:p>
              </w:tc>
            </w:tr>
            <w:tr w:rsidR="00FB2EE0" w:rsidRPr="00CA2BF4" w:rsidTr="003F460F">
              <w:trPr>
                <w:trHeight w:val="300"/>
                <w:jc w:val="center"/>
              </w:trPr>
              <w:tc>
                <w:tcPr>
                  <w:tcW w:w="1217" w:type="dxa"/>
                  <w:vMerge w:val="restart"/>
                  <w:tcBorders>
                    <w:top w:val="nil"/>
                    <w:left w:val="single" w:sz="4" w:space="0" w:color="auto"/>
                    <w:bottom w:val="single" w:sz="4" w:space="0" w:color="auto"/>
                    <w:right w:val="single" w:sz="4" w:space="0" w:color="auto"/>
                  </w:tcBorders>
                  <w:shd w:val="clear" w:color="000000" w:fill="D9D9D9"/>
                  <w:noWrap/>
                  <w:vAlign w:val="center"/>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P3</w:t>
                  </w:r>
                </w:p>
              </w:tc>
              <w:tc>
                <w:tcPr>
                  <w:tcW w:w="1360"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50,1</w:t>
                  </w:r>
                </w:p>
              </w:tc>
              <w:tc>
                <w:tcPr>
                  <w:tcW w:w="1346"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49,9</w:t>
                  </w:r>
                </w:p>
              </w:tc>
              <w:tc>
                <w:tcPr>
                  <w:tcW w:w="1383"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51,6</w:t>
                  </w:r>
                </w:p>
              </w:tc>
              <w:tc>
                <w:tcPr>
                  <w:tcW w:w="1472"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46,6</w:t>
                  </w:r>
                </w:p>
              </w:tc>
              <w:tc>
                <w:tcPr>
                  <w:tcW w:w="1418"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50,1</w:t>
                  </w:r>
                </w:p>
              </w:tc>
              <w:tc>
                <w:tcPr>
                  <w:tcW w:w="1242" w:type="dxa"/>
                  <w:vMerge/>
                  <w:tcBorders>
                    <w:top w:val="nil"/>
                    <w:left w:val="single" w:sz="4" w:space="0" w:color="auto"/>
                    <w:bottom w:val="single" w:sz="4" w:space="0" w:color="auto"/>
                    <w:right w:val="single" w:sz="4" w:space="0" w:color="auto"/>
                  </w:tcBorders>
                  <w:vAlign w:val="center"/>
                  <w:hideMark/>
                </w:tcPr>
                <w:p w:rsidR="00FB2EE0" w:rsidRPr="00CA2BF4" w:rsidRDefault="00FB2EE0" w:rsidP="003F460F">
                  <w:pPr>
                    <w:spacing w:after="0" w:line="240" w:lineRule="auto"/>
                    <w:rPr>
                      <w:rFonts w:ascii="Calibri" w:eastAsia="Times New Roman" w:hAnsi="Calibri" w:cs="Calibri"/>
                      <w:color w:val="000000"/>
                      <w:lang w:eastAsia="es-CL"/>
                    </w:rPr>
                  </w:pPr>
                </w:p>
              </w:tc>
              <w:tc>
                <w:tcPr>
                  <w:tcW w:w="1194" w:type="dxa"/>
                  <w:vMerge/>
                  <w:tcBorders>
                    <w:top w:val="nil"/>
                    <w:left w:val="single" w:sz="4" w:space="0" w:color="auto"/>
                    <w:bottom w:val="single" w:sz="4" w:space="0" w:color="auto"/>
                    <w:right w:val="single" w:sz="4" w:space="0" w:color="auto"/>
                  </w:tcBorders>
                  <w:vAlign w:val="center"/>
                  <w:hideMark/>
                </w:tcPr>
                <w:p w:rsidR="00FB2EE0" w:rsidRPr="00CA2BF4" w:rsidRDefault="00FB2EE0" w:rsidP="003F460F">
                  <w:pPr>
                    <w:spacing w:after="0" w:line="240" w:lineRule="auto"/>
                    <w:rPr>
                      <w:rFonts w:ascii="Calibri" w:eastAsia="Times New Roman" w:hAnsi="Calibri" w:cs="Calibri"/>
                      <w:color w:val="000000"/>
                      <w:lang w:eastAsia="es-CL"/>
                    </w:rPr>
                  </w:pPr>
                </w:p>
              </w:tc>
              <w:tc>
                <w:tcPr>
                  <w:tcW w:w="2604" w:type="dxa"/>
                  <w:gridSpan w:val="2"/>
                  <w:vMerge/>
                  <w:tcBorders>
                    <w:top w:val="single" w:sz="4" w:space="0" w:color="auto"/>
                    <w:left w:val="single" w:sz="4" w:space="0" w:color="auto"/>
                    <w:bottom w:val="single" w:sz="4" w:space="0" w:color="000000"/>
                    <w:right w:val="single" w:sz="4" w:space="0" w:color="000000"/>
                  </w:tcBorders>
                  <w:vAlign w:val="center"/>
                  <w:hideMark/>
                </w:tcPr>
                <w:p w:rsidR="00FB2EE0" w:rsidRPr="00CA2BF4" w:rsidRDefault="00FB2EE0" w:rsidP="003F460F">
                  <w:pPr>
                    <w:spacing w:after="0" w:line="240" w:lineRule="auto"/>
                    <w:rPr>
                      <w:rFonts w:ascii="Calibri" w:eastAsia="Times New Roman" w:hAnsi="Calibri" w:cs="Calibri"/>
                      <w:color w:val="000000"/>
                      <w:lang w:eastAsia="es-CL"/>
                    </w:rPr>
                  </w:pPr>
                </w:p>
              </w:tc>
            </w:tr>
            <w:tr w:rsidR="00FB2EE0" w:rsidRPr="00CA2BF4" w:rsidTr="003F460F">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rsidR="00FB2EE0" w:rsidRPr="00CA2BF4" w:rsidRDefault="00FB2EE0" w:rsidP="003F460F">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50,9</w:t>
                  </w:r>
                </w:p>
              </w:tc>
              <w:tc>
                <w:tcPr>
                  <w:tcW w:w="1346"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49,2</w:t>
                  </w:r>
                </w:p>
              </w:tc>
              <w:tc>
                <w:tcPr>
                  <w:tcW w:w="1383"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52,0</w:t>
                  </w:r>
                </w:p>
              </w:tc>
              <w:tc>
                <w:tcPr>
                  <w:tcW w:w="1472"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47</w:t>
                  </w:r>
                </w:p>
              </w:tc>
              <w:tc>
                <w:tcPr>
                  <w:tcW w:w="1418"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50,9</w:t>
                  </w:r>
                </w:p>
              </w:tc>
              <w:tc>
                <w:tcPr>
                  <w:tcW w:w="1242" w:type="dxa"/>
                  <w:vMerge/>
                  <w:tcBorders>
                    <w:top w:val="nil"/>
                    <w:left w:val="single" w:sz="4" w:space="0" w:color="auto"/>
                    <w:bottom w:val="single" w:sz="4" w:space="0" w:color="auto"/>
                    <w:right w:val="single" w:sz="4" w:space="0" w:color="auto"/>
                  </w:tcBorders>
                  <w:vAlign w:val="center"/>
                  <w:hideMark/>
                </w:tcPr>
                <w:p w:rsidR="00FB2EE0" w:rsidRPr="00CA2BF4" w:rsidRDefault="00FB2EE0" w:rsidP="003F460F">
                  <w:pPr>
                    <w:spacing w:after="0" w:line="240" w:lineRule="auto"/>
                    <w:rPr>
                      <w:rFonts w:ascii="Calibri" w:eastAsia="Times New Roman" w:hAnsi="Calibri" w:cs="Calibri"/>
                      <w:color w:val="000000"/>
                      <w:lang w:eastAsia="es-CL"/>
                    </w:rPr>
                  </w:pPr>
                </w:p>
              </w:tc>
              <w:tc>
                <w:tcPr>
                  <w:tcW w:w="1194" w:type="dxa"/>
                  <w:vMerge/>
                  <w:tcBorders>
                    <w:top w:val="nil"/>
                    <w:left w:val="single" w:sz="4" w:space="0" w:color="auto"/>
                    <w:bottom w:val="single" w:sz="4" w:space="0" w:color="auto"/>
                    <w:right w:val="single" w:sz="4" w:space="0" w:color="auto"/>
                  </w:tcBorders>
                  <w:vAlign w:val="center"/>
                  <w:hideMark/>
                </w:tcPr>
                <w:p w:rsidR="00FB2EE0" w:rsidRPr="00CA2BF4" w:rsidRDefault="00FB2EE0" w:rsidP="003F460F">
                  <w:pPr>
                    <w:spacing w:after="0" w:line="240" w:lineRule="auto"/>
                    <w:rPr>
                      <w:rFonts w:ascii="Calibri" w:eastAsia="Times New Roman" w:hAnsi="Calibri" w:cs="Calibri"/>
                      <w:color w:val="000000"/>
                      <w:lang w:eastAsia="es-CL"/>
                    </w:rPr>
                  </w:pPr>
                </w:p>
              </w:tc>
              <w:tc>
                <w:tcPr>
                  <w:tcW w:w="2604" w:type="dxa"/>
                  <w:gridSpan w:val="2"/>
                  <w:vMerge/>
                  <w:tcBorders>
                    <w:top w:val="single" w:sz="4" w:space="0" w:color="auto"/>
                    <w:left w:val="single" w:sz="4" w:space="0" w:color="auto"/>
                    <w:bottom w:val="single" w:sz="4" w:space="0" w:color="000000"/>
                    <w:right w:val="single" w:sz="4" w:space="0" w:color="000000"/>
                  </w:tcBorders>
                  <w:vAlign w:val="center"/>
                  <w:hideMark/>
                </w:tcPr>
                <w:p w:rsidR="00FB2EE0" w:rsidRPr="00CA2BF4" w:rsidRDefault="00FB2EE0" w:rsidP="003F460F">
                  <w:pPr>
                    <w:spacing w:after="0" w:line="240" w:lineRule="auto"/>
                    <w:rPr>
                      <w:rFonts w:ascii="Calibri" w:eastAsia="Times New Roman" w:hAnsi="Calibri" w:cs="Calibri"/>
                      <w:color w:val="000000"/>
                      <w:lang w:eastAsia="es-CL"/>
                    </w:rPr>
                  </w:pPr>
                </w:p>
              </w:tc>
            </w:tr>
            <w:tr w:rsidR="00FB2EE0" w:rsidRPr="00CA2BF4" w:rsidTr="003F460F">
              <w:trPr>
                <w:trHeight w:val="300"/>
                <w:jc w:val="center"/>
              </w:trPr>
              <w:tc>
                <w:tcPr>
                  <w:tcW w:w="1217" w:type="dxa"/>
                  <w:vMerge/>
                  <w:tcBorders>
                    <w:top w:val="nil"/>
                    <w:left w:val="single" w:sz="4" w:space="0" w:color="auto"/>
                    <w:bottom w:val="single" w:sz="4" w:space="0" w:color="auto"/>
                    <w:right w:val="single" w:sz="4" w:space="0" w:color="auto"/>
                  </w:tcBorders>
                  <w:vAlign w:val="center"/>
                  <w:hideMark/>
                </w:tcPr>
                <w:p w:rsidR="00FB2EE0" w:rsidRPr="00CA2BF4" w:rsidRDefault="00FB2EE0" w:rsidP="003F460F">
                  <w:pPr>
                    <w:spacing w:after="0" w:line="240" w:lineRule="auto"/>
                    <w:rPr>
                      <w:rFonts w:ascii="Calibri" w:eastAsia="Times New Roman" w:hAnsi="Calibri" w:cs="Calibri"/>
                      <w:b/>
                      <w:bCs/>
                      <w:color w:val="000000"/>
                      <w:lang w:eastAsia="es-CL"/>
                    </w:rPr>
                  </w:pPr>
                </w:p>
              </w:tc>
              <w:tc>
                <w:tcPr>
                  <w:tcW w:w="1360"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50,4</w:t>
                  </w:r>
                </w:p>
              </w:tc>
              <w:tc>
                <w:tcPr>
                  <w:tcW w:w="1346"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49,0</w:t>
                  </w:r>
                </w:p>
              </w:tc>
              <w:tc>
                <w:tcPr>
                  <w:tcW w:w="1383"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51,2</w:t>
                  </w:r>
                </w:p>
              </w:tc>
              <w:tc>
                <w:tcPr>
                  <w:tcW w:w="1472"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46,2</w:t>
                  </w:r>
                </w:p>
              </w:tc>
              <w:tc>
                <w:tcPr>
                  <w:tcW w:w="1418"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50,4</w:t>
                  </w:r>
                </w:p>
              </w:tc>
              <w:tc>
                <w:tcPr>
                  <w:tcW w:w="1242" w:type="dxa"/>
                  <w:vMerge/>
                  <w:tcBorders>
                    <w:top w:val="nil"/>
                    <w:left w:val="single" w:sz="4" w:space="0" w:color="auto"/>
                    <w:bottom w:val="single" w:sz="4" w:space="0" w:color="auto"/>
                    <w:right w:val="single" w:sz="4" w:space="0" w:color="auto"/>
                  </w:tcBorders>
                  <w:vAlign w:val="center"/>
                  <w:hideMark/>
                </w:tcPr>
                <w:p w:rsidR="00FB2EE0" w:rsidRPr="00CA2BF4" w:rsidRDefault="00FB2EE0" w:rsidP="003F460F">
                  <w:pPr>
                    <w:spacing w:after="0" w:line="240" w:lineRule="auto"/>
                    <w:rPr>
                      <w:rFonts w:ascii="Calibri" w:eastAsia="Times New Roman" w:hAnsi="Calibri" w:cs="Calibri"/>
                      <w:color w:val="000000"/>
                      <w:lang w:eastAsia="es-CL"/>
                    </w:rPr>
                  </w:pPr>
                </w:p>
              </w:tc>
              <w:tc>
                <w:tcPr>
                  <w:tcW w:w="1194" w:type="dxa"/>
                  <w:vMerge/>
                  <w:tcBorders>
                    <w:top w:val="nil"/>
                    <w:left w:val="single" w:sz="4" w:space="0" w:color="auto"/>
                    <w:bottom w:val="single" w:sz="4" w:space="0" w:color="auto"/>
                    <w:right w:val="single" w:sz="4" w:space="0" w:color="auto"/>
                  </w:tcBorders>
                  <w:vAlign w:val="center"/>
                  <w:hideMark/>
                </w:tcPr>
                <w:p w:rsidR="00FB2EE0" w:rsidRPr="00CA2BF4" w:rsidRDefault="00FB2EE0" w:rsidP="003F460F">
                  <w:pPr>
                    <w:spacing w:after="0" w:line="240" w:lineRule="auto"/>
                    <w:rPr>
                      <w:rFonts w:ascii="Calibri" w:eastAsia="Times New Roman" w:hAnsi="Calibri" w:cs="Calibri"/>
                      <w:color w:val="000000"/>
                      <w:lang w:eastAsia="es-CL"/>
                    </w:rPr>
                  </w:pPr>
                </w:p>
              </w:tc>
              <w:tc>
                <w:tcPr>
                  <w:tcW w:w="2604" w:type="dxa"/>
                  <w:gridSpan w:val="2"/>
                  <w:vMerge/>
                  <w:tcBorders>
                    <w:top w:val="single" w:sz="4" w:space="0" w:color="auto"/>
                    <w:left w:val="single" w:sz="4" w:space="0" w:color="auto"/>
                    <w:bottom w:val="single" w:sz="4" w:space="0" w:color="000000"/>
                    <w:right w:val="single" w:sz="4" w:space="0" w:color="000000"/>
                  </w:tcBorders>
                  <w:vAlign w:val="center"/>
                  <w:hideMark/>
                </w:tcPr>
                <w:p w:rsidR="00FB2EE0" w:rsidRPr="00CA2BF4" w:rsidRDefault="00FB2EE0" w:rsidP="003F460F">
                  <w:pPr>
                    <w:spacing w:after="0" w:line="240" w:lineRule="auto"/>
                    <w:rPr>
                      <w:rFonts w:ascii="Calibri" w:eastAsia="Times New Roman" w:hAnsi="Calibri" w:cs="Calibri"/>
                      <w:color w:val="000000"/>
                      <w:lang w:eastAsia="es-CL"/>
                    </w:rPr>
                  </w:pPr>
                </w:p>
              </w:tc>
            </w:tr>
            <w:tr w:rsidR="00FB2EE0" w:rsidRPr="00CA2BF4" w:rsidTr="003F460F">
              <w:trPr>
                <w:trHeight w:val="600"/>
                <w:jc w:val="center"/>
              </w:trPr>
              <w:tc>
                <w:tcPr>
                  <w:tcW w:w="1217" w:type="dxa"/>
                  <w:tcBorders>
                    <w:top w:val="nil"/>
                    <w:left w:val="single" w:sz="4" w:space="0" w:color="auto"/>
                    <w:bottom w:val="single" w:sz="4" w:space="0" w:color="auto"/>
                    <w:right w:val="single" w:sz="4" w:space="0" w:color="auto"/>
                  </w:tcBorders>
                  <w:shd w:val="clear" w:color="000000" w:fill="D9D9D9"/>
                  <w:vAlign w:val="center"/>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RUIDO DE FONDO</w:t>
                  </w:r>
                </w:p>
              </w:tc>
              <w:tc>
                <w:tcPr>
                  <w:tcW w:w="408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0</w:t>
                  </w:r>
                </w:p>
              </w:tc>
              <w:tc>
                <w:tcPr>
                  <w:tcW w:w="2890" w:type="dxa"/>
                  <w:gridSpan w:val="2"/>
                  <w:tcBorders>
                    <w:top w:val="single" w:sz="4" w:space="0" w:color="auto"/>
                    <w:left w:val="nil"/>
                    <w:bottom w:val="single" w:sz="4" w:space="0" w:color="auto"/>
                    <w:right w:val="single" w:sz="4" w:space="0" w:color="000000"/>
                  </w:tcBorders>
                  <w:shd w:val="clear" w:color="000000" w:fill="D9D9D9"/>
                  <w:vAlign w:val="center"/>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DIF LEQ PROM - RUIDO DE FONDO</w:t>
                  </w:r>
                </w:p>
              </w:tc>
              <w:tc>
                <w:tcPr>
                  <w:tcW w:w="2436" w:type="dxa"/>
                  <w:gridSpan w:val="2"/>
                  <w:tcBorders>
                    <w:top w:val="single" w:sz="4" w:space="0" w:color="auto"/>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51</w:t>
                  </w:r>
                </w:p>
              </w:tc>
              <w:tc>
                <w:tcPr>
                  <w:tcW w:w="2604" w:type="dxa"/>
                  <w:gridSpan w:val="2"/>
                  <w:vMerge/>
                  <w:tcBorders>
                    <w:top w:val="single" w:sz="4" w:space="0" w:color="auto"/>
                    <w:left w:val="single" w:sz="4" w:space="0" w:color="auto"/>
                    <w:bottom w:val="single" w:sz="4" w:space="0" w:color="000000"/>
                    <w:right w:val="single" w:sz="4" w:space="0" w:color="000000"/>
                  </w:tcBorders>
                  <w:vAlign w:val="center"/>
                  <w:hideMark/>
                </w:tcPr>
                <w:p w:rsidR="00FB2EE0" w:rsidRPr="00CA2BF4" w:rsidRDefault="00FB2EE0" w:rsidP="003F460F">
                  <w:pPr>
                    <w:spacing w:after="0" w:line="240" w:lineRule="auto"/>
                    <w:rPr>
                      <w:rFonts w:ascii="Calibri" w:eastAsia="Times New Roman" w:hAnsi="Calibri" w:cs="Calibri"/>
                      <w:color w:val="000000"/>
                      <w:lang w:eastAsia="es-CL"/>
                    </w:rPr>
                  </w:pPr>
                </w:p>
              </w:tc>
            </w:tr>
            <w:tr w:rsidR="00FB2EE0" w:rsidRPr="00CA2BF4" w:rsidTr="003F460F">
              <w:trPr>
                <w:trHeight w:val="600"/>
                <w:jc w:val="center"/>
              </w:trPr>
              <w:tc>
                <w:tcPr>
                  <w:tcW w:w="1217" w:type="dxa"/>
                  <w:tcBorders>
                    <w:top w:val="nil"/>
                    <w:left w:val="single" w:sz="4" w:space="0" w:color="auto"/>
                    <w:bottom w:val="single" w:sz="4" w:space="0" w:color="auto"/>
                    <w:right w:val="single" w:sz="4" w:space="0" w:color="auto"/>
                  </w:tcBorders>
                  <w:shd w:val="clear" w:color="000000" w:fill="D9D9D9"/>
                  <w:vAlign w:val="center"/>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CONDICIÓN VENTANA</w:t>
                  </w:r>
                </w:p>
              </w:tc>
              <w:tc>
                <w:tcPr>
                  <w:tcW w:w="1360"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Abierta</w:t>
                  </w:r>
                </w:p>
              </w:tc>
              <w:tc>
                <w:tcPr>
                  <w:tcW w:w="1346" w:type="dxa"/>
                  <w:tcBorders>
                    <w:top w:val="nil"/>
                    <w:left w:val="nil"/>
                    <w:bottom w:val="single" w:sz="4" w:space="0" w:color="auto"/>
                    <w:right w:val="single" w:sz="4" w:space="0" w:color="auto"/>
                  </w:tcBorders>
                  <w:shd w:val="clear" w:color="000000" w:fill="D9D9D9"/>
                  <w:vAlign w:val="center"/>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CORRECCIÓN VENTANA</w:t>
                  </w:r>
                </w:p>
              </w:tc>
              <w:tc>
                <w:tcPr>
                  <w:tcW w:w="1383"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5</w:t>
                  </w:r>
                </w:p>
              </w:tc>
              <w:tc>
                <w:tcPr>
                  <w:tcW w:w="2890" w:type="dxa"/>
                  <w:gridSpan w:val="2"/>
                  <w:tcBorders>
                    <w:top w:val="single" w:sz="4" w:space="0" w:color="auto"/>
                    <w:left w:val="nil"/>
                    <w:bottom w:val="single" w:sz="4" w:space="0" w:color="auto"/>
                    <w:right w:val="single" w:sz="4" w:space="0" w:color="000000"/>
                  </w:tcBorders>
                  <w:shd w:val="clear" w:color="000000" w:fill="D9D9D9"/>
                  <w:vAlign w:val="center"/>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CORRECCIÓN RUIDO DE FONDO</w:t>
                  </w:r>
                </w:p>
              </w:tc>
              <w:tc>
                <w:tcPr>
                  <w:tcW w:w="2436" w:type="dxa"/>
                  <w:gridSpan w:val="2"/>
                  <w:tcBorders>
                    <w:top w:val="single" w:sz="4" w:space="0" w:color="auto"/>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0</w:t>
                  </w:r>
                </w:p>
              </w:tc>
              <w:tc>
                <w:tcPr>
                  <w:tcW w:w="2604" w:type="dxa"/>
                  <w:gridSpan w:val="2"/>
                  <w:vMerge/>
                  <w:tcBorders>
                    <w:top w:val="single" w:sz="4" w:space="0" w:color="auto"/>
                    <w:left w:val="single" w:sz="4" w:space="0" w:color="auto"/>
                    <w:bottom w:val="single" w:sz="4" w:space="0" w:color="000000"/>
                    <w:right w:val="single" w:sz="4" w:space="0" w:color="000000"/>
                  </w:tcBorders>
                  <w:vAlign w:val="center"/>
                  <w:hideMark/>
                </w:tcPr>
                <w:p w:rsidR="00FB2EE0" w:rsidRPr="00CA2BF4" w:rsidRDefault="00FB2EE0" w:rsidP="003F460F">
                  <w:pPr>
                    <w:spacing w:after="0" w:line="240" w:lineRule="auto"/>
                    <w:rPr>
                      <w:rFonts w:ascii="Calibri" w:eastAsia="Times New Roman" w:hAnsi="Calibri" w:cs="Calibri"/>
                      <w:color w:val="000000"/>
                      <w:lang w:eastAsia="es-CL"/>
                    </w:rPr>
                  </w:pPr>
                </w:p>
              </w:tc>
            </w:tr>
            <w:tr w:rsidR="00FB2EE0" w:rsidRPr="00CA2BF4" w:rsidTr="003F460F">
              <w:trPr>
                <w:trHeight w:val="600"/>
                <w:jc w:val="center"/>
              </w:trPr>
              <w:tc>
                <w:tcPr>
                  <w:tcW w:w="1217" w:type="dxa"/>
                  <w:tcBorders>
                    <w:top w:val="nil"/>
                    <w:left w:val="single" w:sz="4" w:space="0" w:color="auto"/>
                    <w:bottom w:val="single" w:sz="4" w:space="0" w:color="auto"/>
                    <w:right w:val="single" w:sz="4" w:space="0" w:color="auto"/>
                  </w:tcBorders>
                  <w:shd w:val="clear" w:color="000000" w:fill="D9D9D9"/>
                  <w:vAlign w:val="center"/>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CONDICIÓN MEDICIÓN</w:t>
                  </w:r>
                </w:p>
              </w:tc>
              <w:tc>
                <w:tcPr>
                  <w:tcW w:w="1360"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Interior</w:t>
                  </w:r>
                </w:p>
              </w:tc>
              <w:tc>
                <w:tcPr>
                  <w:tcW w:w="1346" w:type="dxa"/>
                  <w:tcBorders>
                    <w:top w:val="nil"/>
                    <w:left w:val="nil"/>
                    <w:bottom w:val="single" w:sz="4" w:space="0" w:color="auto"/>
                    <w:right w:val="single" w:sz="4" w:space="0" w:color="auto"/>
                  </w:tcBorders>
                  <w:shd w:val="clear" w:color="000000" w:fill="D9D9D9"/>
                  <w:vAlign w:val="center"/>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Zona</w:t>
                  </w:r>
                </w:p>
              </w:tc>
              <w:tc>
                <w:tcPr>
                  <w:tcW w:w="1383"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II</w:t>
                  </w:r>
                </w:p>
              </w:tc>
              <w:tc>
                <w:tcPr>
                  <w:tcW w:w="1472" w:type="dxa"/>
                  <w:tcBorders>
                    <w:top w:val="single" w:sz="4" w:space="0" w:color="auto"/>
                    <w:left w:val="nil"/>
                    <w:bottom w:val="single" w:sz="4" w:space="0" w:color="auto"/>
                    <w:right w:val="single" w:sz="4" w:space="0" w:color="auto"/>
                  </w:tcBorders>
                  <w:shd w:val="clear" w:color="000000" w:fill="D9D9D9"/>
                  <w:vAlign w:val="center"/>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PERIODO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Nocturno</w:t>
                  </w:r>
                </w:p>
              </w:tc>
              <w:tc>
                <w:tcPr>
                  <w:tcW w:w="1242" w:type="dxa"/>
                  <w:tcBorders>
                    <w:top w:val="nil"/>
                    <w:left w:val="nil"/>
                    <w:bottom w:val="single" w:sz="4" w:space="0" w:color="auto"/>
                    <w:right w:val="single" w:sz="4" w:space="0" w:color="auto"/>
                  </w:tcBorders>
                  <w:shd w:val="clear" w:color="000000" w:fill="D9D9D9"/>
                  <w:vAlign w:val="center"/>
                  <w:hideMark/>
                </w:tcPr>
                <w:p w:rsidR="00FB2EE0" w:rsidRPr="00CA2BF4" w:rsidRDefault="00FB2EE0" w:rsidP="003F460F">
                  <w:pPr>
                    <w:spacing w:after="0" w:line="240" w:lineRule="auto"/>
                    <w:jc w:val="center"/>
                    <w:rPr>
                      <w:rFonts w:ascii="Calibri" w:eastAsia="Times New Roman" w:hAnsi="Calibri" w:cs="Calibri"/>
                      <w:b/>
                      <w:bCs/>
                      <w:color w:val="000000"/>
                      <w:lang w:eastAsia="es-CL"/>
                    </w:rPr>
                  </w:pPr>
                  <w:r w:rsidRPr="00CA2BF4">
                    <w:rPr>
                      <w:rFonts w:ascii="Calibri" w:eastAsia="Times New Roman" w:hAnsi="Calibri" w:cs="Calibri"/>
                      <w:b/>
                      <w:bCs/>
                      <w:color w:val="000000"/>
                      <w:lang w:eastAsia="es-CL"/>
                    </w:rPr>
                    <w:t>LÍMITE</w:t>
                  </w:r>
                </w:p>
              </w:tc>
              <w:tc>
                <w:tcPr>
                  <w:tcW w:w="1194" w:type="dxa"/>
                  <w:tcBorders>
                    <w:top w:val="nil"/>
                    <w:left w:val="nil"/>
                    <w:bottom w:val="single" w:sz="4" w:space="0" w:color="auto"/>
                    <w:right w:val="single" w:sz="4" w:space="0" w:color="auto"/>
                  </w:tcBorders>
                  <w:shd w:val="clear" w:color="auto" w:fill="auto"/>
                  <w:noWrap/>
                  <w:vAlign w:val="center"/>
                  <w:hideMark/>
                </w:tcPr>
                <w:p w:rsidR="00FB2EE0" w:rsidRPr="00CA2BF4" w:rsidRDefault="00FB2EE0" w:rsidP="003F460F">
                  <w:pPr>
                    <w:spacing w:after="0" w:line="240" w:lineRule="auto"/>
                    <w:jc w:val="center"/>
                    <w:rPr>
                      <w:rFonts w:ascii="Calibri" w:eastAsia="Times New Roman" w:hAnsi="Calibri" w:cs="Calibri"/>
                      <w:color w:val="000000"/>
                      <w:lang w:eastAsia="es-CL"/>
                    </w:rPr>
                  </w:pPr>
                  <w:r w:rsidRPr="00CA2BF4">
                    <w:rPr>
                      <w:rFonts w:ascii="Calibri" w:eastAsia="Times New Roman" w:hAnsi="Calibri" w:cs="Calibri"/>
                      <w:color w:val="000000"/>
                      <w:lang w:eastAsia="es-CL"/>
                    </w:rPr>
                    <w:t>45</w:t>
                  </w:r>
                </w:p>
              </w:tc>
              <w:tc>
                <w:tcPr>
                  <w:tcW w:w="2604" w:type="dxa"/>
                  <w:gridSpan w:val="2"/>
                  <w:vMerge/>
                  <w:tcBorders>
                    <w:top w:val="nil"/>
                    <w:left w:val="nil"/>
                    <w:bottom w:val="single" w:sz="4" w:space="0" w:color="auto"/>
                    <w:right w:val="single" w:sz="4" w:space="0" w:color="auto"/>
                  </w:tcBorders>
                  <w:vAlign w:val="center"/>
                  <w:hideMark/>
                </w:tcPr>
                <w:p w:rsidR="00FB2EE0" w:rsidRPr="00CA2BF4" w:rsidRDefault="00FB2EE0" w:rsidP="003F460F">
                  <w:pPr>
                    <w:spacing w:after="0" w:line="240" w:lineRule="auto"/>
                    <w:rPr>
                      <w:rFonts w:ascii="Calibri" w:eastAsia="Times New Roman" w:hAnsi="Calibri" w:cs="Calibri"/>
                      <w:color w:val="000000"/>
                      <w:lang w:eastAsia="es-CL"/>
                    </w:rPr>
                  </w:pPr>
                </w:p>
              </w:tc>
            </w:tr>
          </w:tbl>
          <w:p w:rsidR="00FB2EE0" w:rsidRPr="00D42470" w:rsidRDefault="00FB2EE0" w:rsidP="003F460F">
            <w:pPr>
              <w:spacing w:after="0" w:line="240" w:lineRule="auto"/>
              <w:jc w:val="center"/>
              <w:rPr>
                <w:rFonts w:ascii="Calibri" w:eastAsia="Times New Roman" w:hAnsi="Calibri" w:cs="Times New Roman"/>
                <w:color w:val="000000"/>
                <w:sz w:val="20"/>
                <w:szCs w:val="20"/>
                <w:lang w:eastAsia="es-CL"/>
              </w:rPr>
            </w:pPr>
          </w:p>
        </w:tc>
      </w:tr>
      <w:tr w:rsidR="00FB2EE0" w:rsidRPr="00D42470" w:rsidTr="003F460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FB2EE0" w:rsidRPr="00E12389" w:rsidRDefault="00FB2EE0" w:rsidP="003F460F">
            <w:pPr>
              <w:spacing w:after="0" w:line="240" w:lineRule="auto"/>
              <w:contextualSpacing/>
              <w:outlineLvl w:val="1"/>
              <w:rPr>
                <w:rFonts w:ascii="Calibri" w:eastAsia="Times New Roman" w:hAnsi="Calibri" w:cs="Calibri"/>
                <w:b/>
                <w:color w:val="000000"/>
                <w:sz w:val="18"/>
                <w:szCs w:val="20"/>
                <w:lang w:eastAsia="es-CL"/>
              </w:rPr>
            </w:pPr>
            <w:bookmarkStart w:id="135" w:name="_Toc473900223"/>
            <w:bookmarkStart w:id="136" w:name="_Toc477439456"/>
            <w:bookmarkStart w:id="137" w:name="_Ref473811394"/>
            <w:r w:rsidRPr="002E6381">
              <w:rPr>
                <w:rFonts w:ascii="Calibri" w:eastAsia="Times New Roman" w:hAnsi="Calibri" w:cs="Times New Roman"/>
                <w:b/>
                <w:sz w:val="18"/>
                <w:szCs w:val="18"/>
                <w:lang w:eastAsia="es-CL"/>
              </w:rPr>
              <w:t xml:space="preserve">Tabla </w:t>
            </w:r>
            <w:r w:rsidRPr="002E6381">
              <w:rPr>
                <w:rFonts w:ascii="Calibri" w:eastAsia="Times New Roman" w:hAnsi="Calibri" w:cs="Times New Roman"/>
                <w:b/>
                <w:sz w:val="18"/>
                <w:szCs w:val="18"/>
                <w:lang w:eastAsia="es-CL"/>
              </w:rPr>
              <w:fldChar w:fldCharType="begin"/>
            </w:r>
            <w:r w:rsidRPr="002E6381">
              <w:rPr>
                <w:rFonts w:ascii="Calibri" w:eastAsia="Times New Roman" w:hAnsi="Calibri" w:cs="Times New Roman"/>
                <w:b/>
                <w:sz w:val="18"/>
                <w:szCs w:val="18"/>
                <w:lang w:eastAsia="es-CL"/>
              </w:rPr>
              <w:instrText xml:space="preserve"> SEQ Tabla \* ARABIC </w:instrText>
            </w:r>
            <w:r w:rsidRPr="002E6381">
              <w:rPr>
                <w:rFonts w:ascii="Calibri" w:eastAsia="Times New Roman" w:hAnsi="Calibri" w:cs="Times New Roman"/>
                <w:b/>
                <w:sz w:val="18"/>
                <w:szCs w:val="18"/>
                <w:lang w:eastAsia="es-CL"/>
              </w:rPr>
              <w:fldChar w:fldCharType="separate"/>
            </w:r>
            <w:r>
              <w:rPr>
                <w:rFonts w:ascii="Calibri" w:eastAsia="Times New Roman" w:hAnsi="Calibri" w:cs="Times New Roman"/>
                <w:b/>
                <w:noProof/>
                <w:sz w:val="18"/>
                <w:szCs w:val="18"/>
                <w:lang w:eastAsia="es-CL"/>
              </w:rPr>
              <w:t>1</w:t>
            </w:r>
            <w:bookmarkEnd w:id="135"/>
            <w:bookmarkEnd w:id="136"/>
            <w:r w:rsidRPr="002E6381">
              <w:rPr>
                <w:rFonts w:ascii="Calibri" w:eastAsia="Times New Roman" w:hAnsi="Calibri" w:cs="Times New Roman"/>
                <w:b/>
                <w:sz w:val="18"/>
                <w:szCs w:val="18"/>
                <w:lang w:eastAsia="es-CL"/>
              </w:rPr>
              <w:fldChar w:fldCharType="end"/>
            </w:r>
            <w:bookmarkEnd w:id="137"/>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FB2EE0" w:rsidRPr="004B5371" w:rsidRDefault="00FB2EE0" w:rsidP="003F460F">
            <w:pPr>
              <w:spacing w:after="0" w:line="240" w:lineRule="auto"/>
              <w:rPr>
                <w:rFonts w:ascii="Calibri" w:eastAsia="Times New Roman" w:hAnsi="Calibri" w:cs="Times New Roman"/>
                <w:b/>
                <w:color w:val="000000"/>
                <w:sz w:val="18"/>
                <w:szCs w:val="18"/>
                <w:lang w:eastAsia="es-CL"/>
              </w:rPr>
            </w:pPr>
            <w:r w:rsidRPr="004B5371">
              <w:rPr>
                <w:rFonts w:ascii="Calibri" w:eastAsia="Times New Roman" w:hAnsi="Calibri" w:cs="Times New Roman"/>
                <w:b/>
                <w:sz w:val="18"/>
                <w:szCs w:val="18"/>
                <w:lang w:eastAsia="es-CL"/>
              </w:rPr>
              <w:t>Fecha: 23-07-2016</w:t>
            </w:r>
          </w:p>
        </w:tc>
      </w:tr>
      <w:tr w:rsidR="00FB2EE0" w:rsidRPr="00D42470" w:rsidTr="003F460F">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B2EE0" w:rsidRPr="00D42470" w:rsidRDefault="00FB2EE0"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t>
            </w:r>
            <w:r w:rsidRPr="00C43EF3">
              <w:rPr>
                <w:rFonts w:ascii="Calibri" w:eastAsia="Times New Roman" w:hAnsi="Calibri" w:cs="Times New Roman"/>
                <w:b/>
                <w:sz w:val="18"/>
                <w:szCs w:val="18"/>
                <w:lang w:eastAsia="es-CL"/>
              </w:rPr>
              <w:t>WGS84 HUSO 19 H</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FB2EE0" w:rsidRPr="004B5371" w:rsidRDefault="00FB2EE0" w:rsidP="003F460F">
            <w:pPr>
              <w:spacing w:after="0" w:line="240" w:lineRule="auto"/>
              <w:rPr>
                <w:rFonts w:ascii="Calibri" w:eastAsia="Times New Roman" w:hAnsi="Calibri" w:cs="Times New Roman"/>
                <w:b/>
                <w:color w:val="000000"/>
                <w:sz w:val="18"/>
                <w:szCs w:val="18"/>
                <w:lang w:eastAsia="es-CL"/>
              </w:rPr>
            </w:pPr>
            <w:r w:rsidRPr="004B5371">
              <w:rPr>
                <w:rFonts w:ascii="Calibri" w:eastAsia="Times New Roman" w:hAnsi="Calibri" w:cs="Times New Roman"/>
                <w:b/>
                <w:color w:val="000000"/>
                <w:sz w:val="18"/>
                <w:szCs w:val="18"/>
                <w:lang w:eastAsia="es-CL"/>
              </w:rPr>
              <w:t>Norte: 6.297.419,27 m</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FB2EE0" w:rsidRPr="004B5371" w:rsidRDefault="00FB2EE0" w:rsidP="003F460F">
            <w:pPr>
              <w:spacing w:after="0" w:line="240" w:lineRule="auto"/>
              <w:rPr>
                <w:rFonts w:ascii="Calibri" w:eastAsia="Times New Roman" w:hAnsi="Calibri" w:cs="Times New Roman"/>
                <w:b/>
                <w:color w:val="000000"/>
                <w:sz w:val="18"/>
                <w:szCs w:val="18"/>
                <w:lang w:eastAsia="es-CL"/>
              </w:rPr>
            </w:pPr>
            <w:r w:rsidRPr="004B5371">
              <w:rPr>
                <w:rFonts w:ascii="Calibri" w:eastAsia="Times New Roman" w:hAnsi="Calibri" w:cs="Times New Roman"/>
                <w:b/>
                <w:color w:val="000000"/>
                <w:sz w:val="18"/>
                <w:szCs w:val="18"/>
                <w:lang w:eastAsia="es-CL"/>
              </w:rPr>
              <w:t>Este: 354.129,85 m</w:t>
            </w:r>
          </w:p>
        </w:tc>
      </w:tr>
      <w:tr w:rsidR="00FB2EE0" w:rsidRPr="00D42470" w:rsidTr="003F460F">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FB2EE0" w:rsidRPr="00D42470" w:rsidRDefault="00FB2EE0" w:rsidP="00E94C59">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94C59">
              <w:rPr>
                <w:rFonts w:ascii="Calibri" w:eastAsia="Times New Roman" w:hAnsi="Calibri" w:cs="Times New Roman"/>
                <w:color w:val="000000"/>
                <w:sz w:val="18"/>
                <w:szCs w:val="18"/>
                <w:lang w:eastAsia="es-CL"/>
              </w:rPr>
              <w:t>Medición de ruido realizada en depto.</w:t>
            </w:r>
            <w:r w:rsidR="00744598">
              <w:rPr>
                <w:rFonts w:ascii="Calibri" w:eastAsia="Times New Roman" w:hAnsi="Calibri" w:cs="Times New Roman"/>
                <w:color w:val="000000"/>
                <w:sz w:val="18"/>
                <w:szCs w:val="18"/>
                <w:lang w:eastAsia="es-CL"/>
              </w:rPr>
              <w:t xml:space="preserve"> N°</w:t>
            </w:r>
            <w:r w:rsidR="00E94C59">
              <w:rPr>
                <w:rFonts w:ascii="Calibri" w:eastAsia="Times New Roman" w:hAnsi="Calibri" w:cs="Times New Roman"/>
                <w:color w:val="000000"/>
                <w:sz w:val="18"/>
                <w:szCs w:val="18"/>
                <w:lang w:eastAsia="es-CL"/>
              </w:rPr>
              <w:t>303 de edificio ubicado en calle Larraín N°5922.</w:t>
            </w:r>
          </w:p>
        </w:tc>
      </w:tr>
      <w:tr w:rsidR="00FB2EE0" w:rsidRPr="00D42470" w:rsidTr="003F460F">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FB2EE0" w:rsidRPr="00D42470" w:rsidRDefault="00FB2EE0" w:rsidP="003F460F">
            <w:pPr>
              <w:spacing w:after="0" w:line="240" w:lineRule="auto"/>
              <w:rPr>
                <w:rFonts w:ascii="Calibri" w:eastAsia="Times New Roman" w:hAnsi="Calibri" w:cs="Times New Roman"/>
                <w:color w:val="000000"/>
                <w:lang w:eastAsia="es-CL"/>
              </w:rPr>
            </w:pPr>
          </w:p>
        </w:tc>
      </w:tr>
    </w:tbl>
    <w:p w:rsidR="001E15A0" w:rsidRDefault="001E15A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96"/>
        <w:gridCol w:w="4045"/>
        <w:gridCol w:w="3571"/>
      </w:tblGrid>
      <w:tr w:rsidR="00FB2EE0" w:rsidRPr="00D42470" w:rsidTr="003F460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2EE0" w:rsidRPr="00D42470" w:rsidRDefault="00FB2EE0" w:rsidP="003F460F">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FB2EE0" w:rsidRPr="00D42470" w:rsidTr="003F460F">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FB2EE0" w:rsidRPr="00D42470" w:rsidRDefault="00FB2EE0" w:rsidP="003F460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B543204" wp14:editId="480FADC7">
                  <wp:extent cx="5787422" cy="4244196"/>
                  <wp:effectExtent l="0" t="0" r="3810" b="444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Eq. de extracción de aire (Tottus).jpg"/>
                          <pic:cNvPicPr/>
                        </pic:nvPicPr>
                        <pic:blipFill>
                          <a:blip r:embed="rId18">
                            <a:extLst>
                              <a:ext uri="{28A0092B-C50C-407E-A947-70E740481C1C}">
                                <a14:useLocalDpi xmlns:a14="http://schemas.microsoft.com/office/drawing/2010/main" val="0"/>
                              </a:ext>
                            </a:extLst>
                          </a:blip>
                          <a:stretch>
                            <a:fillRect/>
                          </a:stretch>
                        </pic:blipFill>
                        <pic:spPr>
                          <a:xfrm>
                            <a:off x="0" y="0"/>
                            <a:ext cx="5796453" cy="4250819"/>
                          </a:xfrm>
                          <a:prstGeom prst="rect">
                            <a:avLst/>
                          </a:prstGeom>
                        </pic:spPr>
                      </pic:pic>
                    </a:graphicData>
                  </a:graphic>
                </wp:inline>
              </w:drawing>
            </w:r>
          </w:p>
        </w:tc>
      </w:tr>
      <w:tr w:rsidR="00FB2EE0" w:rsidRPr="00D42470" w:rsidTr="003F460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FB2EE0" w:rsidRPr="00D42470" w:rsidRDefault="00FB2EE0" w:rsidP="003F460F">
            <w:pPr>
              <w:spacing w:after="0" w:line="240" w:lineRule="auto"/>
              <w:contextualSpacing/>
              <w:outlineLvl w:val="1"/>
              <w:rPr>
                <w:rFonts w:ascii="Calibri" w:eastAsia="Times New Roman" w:hAnsi="Calibri" w:cs="Calibri"/>
                <w:b/>
                <w:color w:val="000000"/>
                <w:sz w:val="18"/>
                <w:szCs w:val="20"/>
                <w:lang w:eastAsia="es-CL"/>
              </w:rPr>
            </w:pPr>
            <w:bookmarkStart w:id="138" w:name="_Toc473900224"/>
            <w:bookmarkStart w:id="139" w:name="_Toc477439457"/>
            <w:bookmarkStart w:id="140" w:name="_Ref473811544"/>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2C62B9">
              <w:rPr>
                <w:rFonts w:ascii="Calibri" w:eastAsia="Calibri" w:hAnsi="Calibri" w:cs="Calibri"/>
                <w:b/>
                <w:noProof/>
                <w:sz w:val="18"/>
                <w:szCs w:val="20"/>
              </w:rPr>
              <w:t>1</w:t>
            </w:r>
            <w:bookmarkEnd w:id="138"/>
            <w:bookmarkEnd w:id="139"/>
            <w:r w:rsidRPr="00D42470">
              <w:rPr>
                <w:rFonts w:ascii="Calibri" w:eastAsia="Calibri" w:hAnsi="Calibri" w:cs="Calibri"/>
                <w:b/>
                <w:sz w:val="18"/>
                <w:szCs w:val="20"/>
              </w:rPr>
              <w:fldChar w:fldCharType="end"/>
            </w:r>
            <w:bookmarkEnd w:id="140"/>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FB2EE0" w:rsidRPr="00D42470" w:rsidRDefault="00FB2EE0"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D507EA">
              <w:rPr>
                <w:rFonts w:ascii="Calibri" w:eastAsia="Times New Roman" w:hAnsi="Calibri" w:cs="Times New Roman"/>
                <w:b/>
                <w:sz w:val="18"/>
                <w:szCs w:val="18"/>
                <w:lang w:eastAsia="es-CL"/>
              </w:rPr>
              <w:t>10-08-2016</w:t>
            </w:r>
          </w:p>
        </w:tc>
      </w:tr>
      <w:tr w:rsidR="00FB2EE0" w:rsidRPr="00D42470" w:rsidTr="003F460F">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FB2EE0" w:rsidRPr="00D42470" w:rsidRDefault="00FB2EE0"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800823">
              <w:rPr>
                <w:rFonts w:ascii="Calibri" w:eastAsia="Times New Roman" w:hAnsi="Calibri" w:cs="Times New Roman"/>
                <w:b/>
                <w:sz w:val="18"/>
                <w:szCs w:val="18"/>
                <w:lang w:eastAsia="es-CL"/>
              </w:rPr>
              <w:t>19H</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FB2EE0" w:rsidRPr="00800823" w:rsidRDefault="00FB2EE0" w:rsidP="003F460F">
            <w:pPr>
              <w:spacing w:after="0" w:line="240" w:lineRule="auto"/>
              <w:rPr>
                <w:rFonts w:ascii="Calibri" w:eastAsia="Times New Roman" w:hAnsi="Calibri" w:cs="Times New Roman"/>
                <w:b/>
                <w:color w:val="000000"/>
                <w:sz w:val="18"/>
                <w:szCs w:val="18"/>
                <w:lang w:eastAsia="es-CL"/>
              </w:rPr>
            </w:pPr>
            <w:r w:rsidRPr="00800823">
              <w:rPr>
                <w:rFonts w:ascii="Calibri" w:eastAsia="Times New Roman" w:hAnsi="Calibri" w:cs="Times New Roman"/>
                <w:b/>
                <w:color w:val="000000"/>
                <w:sz w:val="18"/>
                <w:szCs w:val="18"/>
                <w:lang w:eastAsia="es-CL"/>
              </w:rPr>
              <w:t>Norte: 354161,68</w:t>
            </w:r>
            <w:r w:rsidR="00943830">
              <w:rPr>
                <w:rFonts w:ascii="Calibri" w:eastAsia="Times New Roman" w:hAnsi="Calibri" w:cs="Times New Roman"/>
                <w:b/>
                <w:color w:val="000000"/>
                <w:sz w:val="18"/>
                <w:szCs w:val="18"/>
                <w:lang w:eastAsia="es-CL"/>
              </w:rPr>
              <w:t xml:space="preserve"> m</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FB2EE0" w:rsidRPr="00800823" w:rsidRDefault="00FB2EE0" w:rsidP="003F460F">
            <w:pPr>
              <w:spacing w:after="0" w:line="240" w:lineRule="auto"/>
              <w:rPr>
                <w:rFonts w:ascii="Calibri" w:eastAsia="Times New Roman" w:hAnsi="Calibri" w:cs="Times New Roman"/>
                <w:b/>
                <w:color w:val="000000"/>
                <w:sz w:val="18"/>
                <w:szCs w:val="18"/>
                <w:lang w:eastAsia="es-CL"/>
              </w:rPr>
            </w:pPr>
            <w:r w:rsidRPr="00800823">
              <w:rPr>
                <w:rFonts w:ascii="Calibri" w:eastAsia="Times New Roman" w:hAnsi="Calibri" w:cs="Times New Roman"/>
                <w:b/>
                <w:color w:val="000000"/>
                <w:sz w:val="18"/>
                <w:szCs w:val="18"/>
                <w:lang w:eastAsia="es-CL"/>
              </w:rPr>
              <w:t>Este: 6297422,09</w:t>
            </w:r>
            <w:r w:rsidR="00943830">
              <w:rPr>
                <w:rFonts w:ascii="Calibri" w:eastAsia="Times New Roman" w:hAnsi="Calibri" w:cs="Times New Roman"/>
                <w:b/>
                <w:color w:val="000000"/>
                <w:sz w:val="18"/>
                <w:szCs w:val="18"/>
                <w:lang w:eastAsia="es-CL"/>
              </w:rPr>
              <w:t xml:space="preserve"> m</w:t>
            </w:r>
          </w:p>
        </w:tc>
      </w:tr>
      <w:tr w:rsidR="00FB2EE0" w:rsidRPr="00D42470" w:rsidTr="003F460F">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FB2EE0" w:rsidRPr="00D42470" w:rsidRDefault="00FB2EE0" w:rsidP="003F460F">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Ubicación de sistema de extracción de aire de supermercado Tottus en Mall Plaza Egaña.</w:t>
            </w:r>
          </w:p>
        </w:tc>
      </w:tr>
      <w:tr w:rsidR="00FB2EE0" w:rsidRPr="00D42470" w:rsidTr="003F460F">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FB2EE0" w:rsidRPr="00D42470" w:rsidRDefault="00FB2EE0" w:rsidP="003F460F">
            <w:pPr>
              <w:spacing w:after="0" w:line="240" w:lineRule="auto"/>
              <w:rPr>
                <w:rFonts w:ascii="Calibri" w:eastAsia="Times New Roman" w:hAnsi="Calibri" w:cs="Times New Roman"/>
                <w:color w:val="000000"/>
                <w:lang w:eastAsia="es-CL"/>
              </w:rPr>
            </w:pPr>
          </w:p>
        </w:tc>
      </w:tr>
    </w:tbl>
    <w:p w:rsidR="001E15A0" w:rsidRDefault="001E15A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75"/>
        <w:gridCol w:w="1662"/>
        <w:gridCol w:w="1665"/>
        <w:gridCol w:w="3174"/>
        <w:gridCol w:w="1870"/>
        <w:gridCol w:w="1766"/>
      </w:tblGrid>
      <w:tr w:rsidR="00AA44AD" w:rsidRPr="00D42470" w:rsidTr="003F460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44AD" w:rsidRPr="00D42470" w:rsidRDefault="00AA44AD" w:rsidP="003F460F">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AA44AD" w:rsidRPr="00D42470" w:rsidTr="001E15A0">
        <w:trPr>
          <w:trHeight w:val="6079"/>
          <w:jc w:val="center"/>
        </w:trPr>
        <w:tc>
          <w:tcPr>
            <w:tcW w:w="2517" w:type="pct"/>
            <w:gridSpan w:val="3"/>
            <w:tcBorders>
              <w:top w:val="nil"/>
              <w:left w:val="single" w:sz="4" w:space="0" w:color="auto"/>
              <w:right w:val="single" w:sz="4" w:space="0" w:color="auto"/>
            </w:tcBorders>
            <w:shd w:val="clear" w:color="auto" w:fill="auto"/>
            <w:noWrap/>
            <w:vAlign w:val="center"/>
            <w:hideMark/>
          </w:tcPr>
          <w:p w:rsidR="00AA44AD" w:rsidRPr="00D42470" w:rsidRDefault="00AA44AD" w:rsidP="003F460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C8A7B78" wp14:editId="07AF6BB6">
                  <wp:extent cx="4235921" cy="3106800"/>
                  <wp:effectExtent l="0" t="0" r="0" b="0"/>
                  <wp:docPr id="20" name="Imagen 20" descr="E:\02.- Sistema de extracción de aire Tiendas asociadas al Mall\02.- Eq. de extracción de aire (Tiendas del Ma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02.- Sistema de extracción de aire Tiendas asociadas al Mall\02.- Eq. de extracción de aire (Tiendas del Mall)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5921" cy="3106800"/>
                          </a:xfrm>
                          <a:prstGeom prst="rect">
                            <a:avLst/>
                          </a:prstGeom>
                          <a:noFill/>
                          <a:ln>
                            <a:noFill/>
                          </a:ln>
                        </pic:spPr>
                      </pic:pic>
                    </a:graphicData>
                  </a:graphic>
                </wp:inline>
              </w:drawing>
            </w:r>
          </w:p>
        </w:tc>
        <w:tc>
          <w:tcPr>
            <w:tcW w:w="2483" w:type="pct"/>
            <w:gridSpan w:val="3"/>
            <w:tcBorders>
              <w:top w:val="nil"/>
              <w:left w:val="single" w:sz="4" w:space="0" w:color="auto"/>
              <w:right w:val="single" w:sz="4" w:space="0" w:color="auto"/>
            </w:tcBorders>
            <w:shd w:val="clear" w:color="auto" w:fill="auto"/>
            <w:noWrap/>
            <w:vAlign w:val="center"/>
            <w:hideMark/>
          </w:tcPr>
          <w:p w:rsidR="00AA44AD" w:rsidRPr="00D42470" w:rsidRDefault="00AA44AD" w:rsidP="003F460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FC3D2AC" wp14:editId="4675FB1B">
                  <wp:extent cx="4235921" cy="3106800"/>
                  <wp:effectExtent l="0" t="0" r="0" b="0"/>
                  <wp:docPr id="21" name="Imagen 21" descr="E:\02.- Sistema de extracción de aire Tiendas asociadas al Mall\02.- Eq. de extracción de aire (Tiendas del Ma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02.- Sistema de extracción de aire Tiendas asociadas al Mall\02.- Eq. de extracción de aire (Tiendas del Mall)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5921" cy="3106800"/>
                          </a:xfrm>
                          <a:prstGeom prst="rect">
                            <a:avLst/>
                          </a:prstGeom>
                          <a:noFill/>
                          <a:ln>
                            <a:noFill/>
                          </a:ln>
                        </pic:spPr>
                      </pic:pic>
                    </a:graphicData>
                  </a:graphic>
                </wp:inline>
              </w:drawing>
            </w:r>
          </w:p>
        </w:tc>
      </w:tr>
      <w:tr w:rsidR="00AA44AD" w:rsidRPr="00D42470" w:rsidTr="001E15A0">
        <w:trPr>
          <w:trHeight w:val="300"/>
          <w:jc w:val="center"/>
        </w:trPr>
        <w:tc>
          <w:tcPr>
            <w:tcW w:w="1304" w:type="pct"/>
            <w:tcBorders>
              <w:top w:val="single" w:sz="4" w:space="0" w:color="auto"/>
              <w:left w:val="single" w:sz="4" w:space="0" w:color="auto"/>
              <w:bottom w:val="single" w:sz="4" w:space="0" w:color="auto"/>
              <w:right w:val="nil"/>
            </w:tcBorders>
            <w:shd w:val="clear" w:color="auto" w:fill="auto"/>
            <w:noWrap/>
            <w:vAlign w:val="center"/>
            <w:hideMark/>
          </w:tcPr>
          <w:p w:rsidR="00AA44AD" w:rsidRPr="00D42470" w:rsidRDefault="00AA44AD" w:rsidP="003F460F">
            <w:pPr>
              <w:spacing w:after="0" w:line="240" w:lineRule="auto"/>
              <w:contextualSpacing/>
              <w:outlineLvl w:val="1"/>
              <w:rPr>
                <w:rFonts w:ascii="Calibri" w:eastAsia="Times New Roman" w:hAnsi="Calibri" w:cs="Calibri"/>
                <w:b/>
                <w:color w:val="000000"/>
                <w:sz w:val="18"/>
                <w:szCs w:val="18"/>
                <w:lang w:eastAsia="es-CL"/>
              </w:rPr>
            </w:pPr>
            <w:bookmarkStart w:id="141" w:name="_Toc473900225"/>
            <w:bookmarkStart w:id="142" w:name="_Toc477439458"/>
            <w:bookmarkStart w:id="143" w:name="_Ref473885518"/>
            <w:r w:rsidRPr="00827AD3">
              <w:rPr>
                <w:rFonts w:ascii="Calibri" w:eastAsia="Times New Roman" w:hAnsi="Calibri" w:cs="Times New Roman"/>
                <w:b/>
                <w:color w:val="000000"/>
                <w:sz w:val="18"/>
                <w:szCs w:val="18"/>
                <w:lang w:eastAsia="es-CL"/>
              </w:rPr>
              <w:t xml:space="preserve">Fotografía </w:t>
            </w:r>
            <w:r w:rsidRPr="00827AD3">
              <w:rPr>
                <w:rFonts w:ascii="Calibri" w:eastAsia="Times New Roman" w:hAnsi="Calibri" w:cs="Times New Roman"/>
                <w:b/>
                <w:color w:val="000000"/>
                <w:sz w:val="18"/>
                <w:szCs w:val="18"/>
                <w:lang w:eastAsia="es-CL"/>
              </w:rPr>
              <w:fldChar w:fldCharType="begin"/>
            </w:r>
            <w:r w:rsidRPr="00827AD3">
              <w:rPr>
                <w:rFonts w:ascii="Calibri" w:eastAsia="Times New Roman" w:hAnsi="Calibri" w:cs="Times New Roman"/>
                <w:b/>
                <w:color w:val="000000"/>
                <w:sz w:val="18"/>
                <w:szCs w:val="18"/>
                <w:lang w:eastAsia="es-CL"/>
              </w:rPr>
              <w:instrText xml:space="preserve"> SEQ Fotografía \* ARABIC </w:instrText>
            </w:r>
            <w:r w:rsidRPr="00827AD3">
              <w:rPr>
                <w:rFonts w:ascii="Calibri" w:eastAsia="Times New Roman" w:hAnsi="Calibri" w:cs="Times New Roman"/>
                <w:b/>
                <w:color w:val="000000"/>
                <w:sz w:val="18"/>
                <w:szCs w:val="18"/>
                <w:lang w:eastAsia="es-CL"/>
              </w:rPr>
              <w:fldChar w:fldCharType="separate"/>
            </w:r>
            <w:r w:rsidR="002C62B9">
              <w:rPr>
                <w:rFonts w:ascii="Calibri" w:eastAsia="Times New Roman" w:hAnsi="Calibri" w:cs="Times New Roman"/>
                <w:b/>
                <w:noProof/>
                <w:color w:val="000000"/>
                <w:sz w:val="18"/>
                <w:szCs w:val="18"/>
                <w:lang w:eastAsia="es-CL"/>
              </w:rPr>
              <w:t>2</w:t>
            </w:r>
            <w:bookmarkEnd w:id="141"/>
            <w:bookmarkEnd w:id="142"/>
            <w:r w:rsidRPr="00827AD3">
              <w:rPr>
                <w:rFonts w:ascii="Calibri" w:eastAsia="Times New Roman" w:hAnsi="Calibri" w:cs="Times New Roman"/>
                <w:b/>
                <w:color w:val="000000"/>
                <w:sz w:val="18"/>
                <w:szCs w:val="18"/>
                <w:lang w:eastAsia="es-CL"/>
              </w:rPr>
              <w:fldChar w:fldCharType="end"/>
            </w:r>
            <w:bookmarkEnd w:id="143"/>
          </w:p>
        </w:tc>
        <w:tc>
          <w:tcPr>
            <w:tcW w:w="121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44AD" w:rsidRPr="00D42470" w:rsidRDefault="00AA44AD"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D507EA">
              <w:rPr>
                <w:rFonts w:ascii="Calibri" w:eastAsia="Times New Roman" w:hAnsi="Calibri" w:cs="Times New Roman"/>
                <w:b/>
                <w:sz w:val="18"/>
                <w:szCs w:val="18"/>
                <w:lang w:eastAsia="es-CL"/>
              </w:rPr>
              <w:t>10-08-2016</w:t>
            </w:r>
          </w:p>
        </w:tc>
        <w:tc>
          <w:tcPr>
            <w:tcW w:w="1157" w:type="pct"/>
            <w:tcBorders>
              <w:top w:val="single" w:sz="4" w:space="0" w:color="auto"/>
              <w:left w:val="nil"/>
              <w:bottom w:val="single" w:sz="4" w:space="0" w:color="auto"/>
              <w:right w:val="nil"/>
            </w:tcBorders>
            <w:shd w:val="clear" w:color="auto" w:fill="auto"/>
            <w:noWrap/>
            <w:vAlign w:val="center"/>
            <w:hideMark/>
          </w:tcPr>
          <w:p w:rsidR="00AA44AD" w:rsidRPr="00D42470" w:rsidRDefault="00AA44AD" w:rsidP="003F460F">
            <w:pPr>
              <w:spacing w:after="0" w:line="240" w:lineRule="auto"/>
              <w:contextualSpacing/>
              <w:outlineLvl w:val="1"/>
              <w:rPr>
                <w:rFonts w:ascii="Calibri" w:eastAsia="Calibri" w:hAnsi="Calibri" w:cs="Calibri"/>
                <w:b/>
                <w:sz w:val="18"/>
                <w:szCs w:val="18"/>
              </w:rPr>
            </w:pPr>
            <w:bookmarkStart w:id="144" w:name="_Toc473900226"/>
            <w:bookmarkStart w:id="145" w:name="_Toc477439459"/>
            <w:bookmarkStart w:id="146" w:name="_Ref473811546"/>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2C62B9">
              <w:rPr>
                <w:rFonts w:ascii="Calibri" w:eastAsia="Calibri" w:hAnsi="Calibri" w:cs="Calibri"/>
                <w:b/>
                <w:noProof/>
                <w:sz w:val="18"/>
                <w:szCs w:val="20"/>
              </w:rPr>
              <w:t>3</w:t>
            </w:r>
            <w:bookmarkEnd w:id="144"/>
            <w:bookmarkEnd w:id="145"/>
            <w:r w:rsidRPr="00D42470">
              <w:rPr>
                <w:rFonts w:ascii="Calibri" w:eastAsia="Calibri" w:hAnsi="Calibri" w:cs="Calibri"/>
                <w:b/>
                <w:sz w:val="18"/>
                <w:szCs w:val="20"/>
              </w:rPr>
              <w:fldChar w:fldCharType="end"/>
            </w:r>
            <w:bookmarkEnd w:id="146"/>
          </w:p>
        </w:tc>
        <w:tc>
          <w:tcPr>
            <w:tcW w:w="132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44AD" w:rsidRPr="00D42470" w:rsidRDefault="00AA44AD"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D507EA">
              <w:rPr>
                <w:rFonts w:ascii="Calibri" w:eastAsia="Times New Roman" w:hAnsi="Calibri" w:cs="Times New Roman"/>
                <w:b/>
                <w:sz w:val="18"/>
                <w:szCs w:val="18"/>
                <w:lang w:eastAsia="es-CL"/>
              </w:rPr>
              <w:t>10-08-2016</w:t>
            </w:r>
          </w:p>
        </w:tc>
      </w:tr>
      <w:tr w:rsidR="00AA44AD" w:rsidRPr="00D42470" w:rsidTr="001E15A0">
        <w:trPr>
          <w:trHeight w:val="300"/>
          <w:jc w:val="center"/>
        </w:trPr>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44AD" w:rsidRPr="00D42470" w:rsidRDefault="00AA44AD"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D16F17">
              <w:rPr>
                <w:rFonts w:ascii="Calibri" w:eastAsia="Times New Roman" w:hAnsi="Calibri" w:cs="Times New Roman"/>
                <w:b/>
                <w:sz w:val="18"/>
                <w:szCs w:val="18"/>
                <w:lang w:eastAsia="es-CL"/>
              </w:rPr>
              <w:t>19H</w:t>
            </w:r>
          </w:p>
        </w:tc>
        <w:tc>
          <w:tcPr>
            <w:tcW w:w="606" w:type="pct"/>
            <w:tcBorders>
              <w:top w:val="single" w:sz="4" w:space="0" w:color="auto"/>
              <w:left w:val="nil"/>
              <w:bottom w:val="single" w:sz="4" w:space="0" w:color="auto"/>
              <w:right w:val="single" w:sz="4" w:space="0" w:color="000000"/>
            </w:tcBorders>
            <w:shd w:val="clear" w:color="auto" w:fill="auto"/>
            <w:noWrap/>
            <w:vAlign w:val="center"/>
            <w:hideMark/>
          </w:tcPr>
          <w:p w:rsidR="00AA44AD" w:rsidRPr="00D16F17" w:rsidRDefault="00AA44AD" w:rsidP="003F460F">
            <w:pPr>
              <w:spacing w:after="0" w:line="240" w:lineRule="auto"/>
              <w:rPr>
                <w:rFonts w:ascii="Calibri" w:eastAsia="Times New Roman" w:hAnsi="Calibri" w:cs="Times New Roman"/>
                <w:b/>
                <w:color w:val="000000"/>
                <w:sz w:val="18"/>
                <w:szCs w:val="18"/>
                <w:lang w:eastAsia="es-CL"/>
              </w:rPr>
            </w:pPr>
            <w:r w:rsidRPr="00D16F17">
              <w:rPr>
                <w:rFonts w:ascii="Calibri" w:eastAsia="Times New Roman" w:hAnsi="Calibri" w:cs="Times New Roman"/>
                <w:b/>
                <w:color w:val="000000"/>
                <w:sz w:val="18"/>
                <w:szCs w:val="18"/>
                <w:lang w:eastAsia="es-CL"/>
              </w:rPr>
              <w:t>Norte: 6297439,71</w:t>
            </w:r>
          </w:p>
        </w:tc>
        <w:tc>
          <w:tcPr>
            <w:tcW w:w="606" w:type="pct"/>
            <w:tcBorders>
              <w:top w:val="single" w:sz="4" w:space="0" w:color="auto"/>
              <w:left w:val="nil"/>
              <w:bottom w:val="single" w:sz="4" w:space="0" w:color="auto"/>
              <w:right w:val="single" w:sz="4" w:space="0" w:color="000000"/>
            </w:tcBorders>
            <w:shd w:val="clear" w:color="auto" w:fill="auto"/>
            <w:noWrap/>
            <w:vAlign w:val="center"/>
            <w:hideMark/>
          </w:tcPr>
          <w:p w:rsidR="00AA44AD" w:rsidRPr="00D16F17" w:rsidRDefault="00AA44AD" w:rsidP="003F460F">
            <w:pPr>
              <w:spacing w:after="0" w:line="240" w:lineRule="auto"/>
              <w:rPr>
                <w:rFonts w:ascii="Calibri" w:eastAsia="Times New Roman" w:hAnsi="Calibri" w:cs="Times New Roman"/>
                <w:b/>
                <w:color w:val="000000"/>
                <w:sz w:val="18"/>
                <w:szCs w:val="18"/>
                <w:lang w:eastAsia="es-CL"/>
              </w:rPr>
            </w:pPr>
            <w:r w:rsidRPr="00D16F17">
              <w:rPr>
                <w:rFonts w:ascii="Calibri" w:eastAsia="Times New Roman" w:hAnsi="Calibri" w:cs="Times New Roman"/>
                <w:b/>
                <w:color w:val="000000"/>
                <w:sz w:val="18"/>
                <w:szCs w:val="18"/>
                <w:lang w:eastAsia="es-CL"/>
              </w:rPr>
              <w:t>Este: 354151,31</w:t>
            </w:r>
          </w:p>
        </w:tc>
        <w:tc>
          <w:tcPr>
            <w:tcW w:w="1157" w:type="pct"/>
            <w:tcBorders>
              <w:top w:val="single" w:sz="4" w:space="0" w:color="auto"/>
              <w:left w:val="nil"/>
              <w:bottom w:val="single" w:sz="4" w:space="0" w:color="auto"/>
              <w:right w:val="single" w:sz="4" w:space="0" w:color="000000"/>
            </w:tcBorders>
            <w:shd w:val="clear" w:color="auto" w:fill="auto"/>
            <w:noWrap/>
            <w:vAlign w:val="center"/>
            <w:hideMark/>
          </w:tcPr>
          <w:p w:rsidR="00AA44AD" w:rsidRPr="00D42470" w:rsidRDefault="00AA44AD"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sidRPr="00D16F17">
              <w:rPr>
                <w:rFonts w:ascii="Calibri" w:eastAsia="Times New Roman" w:hAnsi="Calibri" w:cs="Times New Roman"/>
                <w:b/>
                <w:sz w:val="18"/>
                <w:szCs w:val="18"/>
                <w:lang w:eastAsia="es-CL"/>
              </w:rPr>
              <w:t>19H</w:t>
            </w:r>
          </w:p>
        </w:tc>
        <w:tc>
          <w:tcPr>
            <w:tcW w:w="682" w:type="pct"/>
            <w:tcBorders>
              <w:top w:val="single" w:sz="4" w:space="0" w:color="auto"/>
              <w:left w:val="nil"/>
              <w:bottom w:val="single" w:sz="4" w:space="0" w:color="auto"/>
              <w:right w:val="single" w:sz="4" w:space="0" w:color="000000"/>
            </w:tcBorders>
            <w:shd w:val="clear" w:color="auto" w:fill="auto"/>
            <w:noWrap/>
            <w:vAlign w:val="center"/>
            <w:hideMark/>
          </w:tcPr>
          <w:p w:rsidR="00AA44AD" w:rsidRPr="006E4B92" w:rsidRDefault="00AA44AD" w:rsidP="003F460F">
            <w:pPr>
              <w:spacing w:after="0" w:line="240" w:lineRule="auto"/>
              <w:rPr>
                <w:rFonts w:ascii="Calibri" w:eastAsia="Times New Roman" w:hAnsi="Calibri" w:cs="Times New Roman"/>
                <w:b/>
                <w:color w:val="000000"/>
                <w:sz w:val="18"/>
                <w:szCs w:val="18"/>
                <w:lang w:eastAsia="es-CL"/>
              </w:rPr>
            </w:pPr>
            <w:r w:rsidRPr="006E4B92">
              <w:rPr>
                <w:rFonts w:ascii="Calibri" w:eastAsia="Times New Roman" w:hAnsi="Calibri" w:cs="Times New Roman"/>
                <w:b/>
                <w:color w:val="000000"/>
                <w:sz w:val="18"/>
                <w:szCs w:val="18"/>
                <w:lang w:eastAsia="es-CL"/>
              </w:rPr>
              <w:t>Norte: 6297396,80</w:t>
            </w:r>
          </w:p>
        </w:tc>
        <w:tc>
          <w:tcPr>
            <w:tcW w:w="644" w:type="pct"/>
            <w:tcBorders>
              <w:top w:val="single" w:sz="4" w:space="0" w:color="auto"/>
              <w:left w:val="nil"/>
              <w:bottom w:val="single" w:sz="4" w:space="0" w:color="auto"/>
              <w:right w:val="single" w:sz="4" w:space="0" w:color="000000"/>
            </w:tcBorders>
            <w:shd w:val="clear" w:color="auto" w:fill="auto"/>
            <w:noWrap/>
            <w:vAlign w:val="center"/>
            <w:hideMark/>
          </w:tcPr>
          <w:p w:rsidR="00AA44AD" w:rsidRPr="006E4B92" w:rsidRDefault="00AA44AD" w:rsidP="003F460F">
            <w:pPr>
              <w:spacing w:after="0" w:line="240" w:lineRule="auto"/>
              <w:rPr>
                <w:rFonts w:ascii="Calibri" w:eastAsia="Times New Roman" w:hAnsi="Calibri" w:cs="Times New Roman"/>
                <w:b/>
                <w:color w:val="000000"/>
                <w:sz w:val="18"/>
                <w:szCs w:val="18"/>
                <w:lang w:eastAsia="es-CL"/>
              </w:rPr>
            </w:pPr>
            <w:r w:rsidRPr="006E4B92">
              <w:rPr>
                <w:rFonts w:ascii="Calibri" w:eastAsia="Times New Roman" w:hAnsi="Calibri" w:cs="Times New Roman"/>
                <w:b/>
                <w:color w:val="000000"/>
                <w:sz w:val="18"/>
                <w:szCs w:val="18"/>
                <w:lang w:eastAsia="es-CL"/>
              </w:rPr>
              <w:t>Este: 354156,98</w:t>
            </w:r>
          </w:p>
        </w:tc>
      </w:tr>
      <w:tr w:rsidR="00AA44AD" w:rsidRPr="00D42470" w:rsidTr="001E15A0">
        <w:trPr>
          <w:trHeight w:val="300"/>
          <w:jc w:val="center"/>
        </w:trPr>
        <w:tc>
          <w:tcPr>
            <w:tcW w:w="2517"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AA44AD" w:rsidRPr="007474E9" w:rsidRDefault="00AA44AD" w:rsidP="00EF54B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Ubicación de sistemas de climatización asociados a tiendas de Mall</w:t>
            </w:r>
            <w:r>
              <w:rPr>
                <w:rFonts w:ascii="Calibri" w:eastAsia="Times New Roman" w:hAnsi="Calibri" w:cs="Times New Roman"/>
                <w:b/>
                <w:color w:val="000000"/>
                <w:sz w:val="18"/>
                <w:szCs w:val="18"/>
                <w:lang w:eastAsia="es-CL"/>
              </w:rPr>
              <w:t xml:space="preserve"> </w:t>
            </w:r>
            <w:r>
              <w:rPr>
                <w:rFonts w:ascii="Calibri" w:eastAsia="Times New Roman" w:hAnsi="Calibri" w:cs="Times New Roman"/>
                <w:color w:val="000000"/>
                <w:sz w:val="18"/>
                <w:szCs w:val="18"/>
                <w:lang w:eastAsia="es-CL"/>
              </w:rPr>
              <w:t>Plaza Egaña</w:t>
            </w:r>
            <w:r w:rsidR="00EF54B2">
              <w:rPr>
                <w:rFonts w:ascii="Calibri" w:eastAsia="Times New Roman" w:hAnsi="Calibri" w:cs="Times New Roman"/>
                <w:color w:val="000000"/>
                <w:sz w:val="18"/>
                <w:szCs w:val="18"/>
                <w:lang w:eastAsia="es-CL"/>
              </w:rPr>
              <w:t>, f</w:t>
            </w:r>
            <w:r>
              <w:rPr>
                <w:rFonts w:ascii="Calibri" w:eastAsia="Times New Roman" w:hAnsi="Calibri" w:cs="Times New Roman"/>
                <w:color w:val="000000"/>
                <w:sz w:val="18"/>
                <w:szCs w:val="18"/>
                <w:lang w:eastAsia="es-CL"/>
              </w:rPr>
              <w:t>rente a sector norponiente de edificio ubicado en Larraín N°5862.</w:t>
            </w:r>
          </w:p>
        </w:tc>
        <w:tc>
          <w:tcPr>
            <w:tcW w:w="2483"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AA44AD" w:rsidRPr="00D42470" w:rsidRDefault="00AA44AD" w:rsidP="003F460F">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Ubicación de sistemas de climatización asociados a tiendas de Mall</w:t>
            </w:r>
            <w:r>
              <w:rPr>
                <w:rFonts w:ascii="Calibri" w:eastAsia="Times New Roman" w:hAnsi="Calibri" w:cs="Times New Roman"/>
                <w:b/>
                <w:color w:val="000000"/>
                <w:sz w:val="18"/>
                <w:szCs w:val="18"/>
                <w:lang w:eastAsia="es-CL"/>
              </w:rPr>
              <w:t xml:space="preserve"> </w:t>
            </w:r>
            <w:r w:rsidR="00EF54B2">
              <w:rPr>
                <w:rFonts w:ascii="Calibri" w:eastAsia="Times New Roman" w:hAnsi="Calibri" w:cs="Times New Roman"/>
                <w:color w:val="000000"/>
                <w:sz w:val="18"/>
                <w:szCs w:val="18"/>
                <w:lang w:eastAsia="es-CL"/>
              </w:rPr>
              <w:t>Plaza Egaña, f</w:t>
            </w:r>
            <w:r>
              <w:rPr>
                <w:rFonts w:ascii="Calibri" w:eastAsia="Times New Roman" w:hAnsi="Calibri" w:cs="Times New Roman"/>
                <w:color w:val="000000"/>
                <w:sz w:val="18"/>
                <w:szCs w:val="18"/>
                <w:lang w:eastAsia="es-CL"/>
              </w:rPr>
              <w:t>rente a sector surponiente de edificio ubicado en Larraín N°5862.</w:t>
            </w:r>
          </w:p>
        </w:tc>
      </w:tr>
      <w:tr w:rsidR="00AA44AD" w:rsidRPr="00D42470" w:rsidTr="001E15A0">
        <w:trPr>
          <w:trHeight w:val="324"/>
          <w:jc w:val="center"/>
        </w:trPr>
        <w:tc>
          <w:tcPr>
            <w:tcW w:w="2517" w:type="pct"/>
            <w:gridSpan w:val="3"/>
            <w:vMerge/>
            <w:tcBorders>
              <w:top w:val="single" w:sz="4" w:space="0" w:color="auto"/>
              <w:left w:val="single" w:sz="4" w:space="0" w:color="auto"/>
              <w:bottom w:val="single" w:sz="4" w:space="0" w:color="auto"/>
              <w:right w:val="single" w:sz="4" w:space="0" w:color="auto"/>
            </w:tcBorders>
            <w:vAlign w:val="center"/>
            <w:hideMark/>
          </w:tcPr>
          <w:p w:rsidR="00AA44AD" w:rsidRPr="00D42470" w:rsidRDefault="00AA44AD" w:rsidP="003F460F">
            <w:pPr>
              <w:spacing w:after="0" w:line="240" w:lineRule="auto"/>
              <w:rPr>
                <w:rFonts w:ascii="Calibri" w:eastAsia="Times New Roman" w:hAnsi="Calibri" w:cs="Times New Roman"/>
                <w:color w:val="000000"/>
                <w:sz w:val="20"/>
                <w:szCs w:val="20"/>
                <w:lang w:eastAsia="es-CL"/>
              </w:rPr>
            </w:pPr>
          </w:p>
        </w:tc>
        <w:tc>
          <w:tcPr>
            <w:tcW w:w="2483" w:type="pct"/>
            <w:gridSpan w:val="3"/>
            <w:vMerge/>
            <w:tcBorders>
              <w:top w:val="single" w:sz="4" w:space="0" w:color="auto"/>
              <w:left w:val="single" w:sz="4" w:space="0" w:color="auto"/>
              <w:bottom w:val="single" w:sz="4" w:space="0" w:color="auto"/>
              <w:right w:val="single" w:sz="4" w:space="0" w:color="auto"/>
            </w:tcBorders>
            <w:vAlign w:val="center"/>
            <w:hideMark/>
          </w:tcPr>
          <w:p w:rsidR="00AA44AD" w:rsidRPr="00D42470" w:rsidRDefault="00AA44AD" w:rsidP="003F460F">
            <w:pPr>
              <w:spacing w:after="0" w:line="240" w:lineRule="auto"/>
              <w:rPr>
                <w:rFonts w:ascii="Calibri" w:eastAsia="Times New Roman" w:hAnsi="Calibri" w:cs="Times New Roman"/>
                <w:color w:val="000000"/>
                <w:sz w:val="20"/>
                <w:szCs w:val="20"/>
                <w:lang w:eastAsia="es-CL"/>
              </w:rPr>
            </w:pPr>
          </w:p>
        </w:tc>
      </w:tr>
    </w:tbl>
    <w:p w:rsidR="00AA44AD" w:rsidRDefault="00AA44AD">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96"/>
        <w:gridCol w:w="4045"/>
        <w:gridCol w:w="3571"/>
      </w:tblGrid>
      <w:tr w:rsidR="00D42470" w:rsidRPr="00D42470" w:rsidTr="0031512B">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2C62B9" w:rsidP="002C62B9">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D42470" w:rsidRPr="00D42470" w:rsidTr="0031512B">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D42470" w:rsidRPr="00D42470" w:rsidRDefault="00AA44AD" w:rsidP="00D4247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72F26EE" wp14:editId="26F5566C">
                  <wp:extent cx="5787702" cy="4244400"/>
                  <wp:effectExtent l="0" t="0" r="3810" b="381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Eq. de Climatización en azotea.jpg"/>
                          <pic:cNvPicPr/>
                        </pic:nvPicPr>
                        <pic:blipFill>
                          <a:blip r:embed="rId21">
                            <a:extLst>
                              <a:ext uri="{28A0092B-C50C-407E-A947-70E740481C1C}">
                                <a14:useLocalDpi xmlns:a14="http://schemas.microsoft.com/office/drawing/2010/main" val="0"/>
                              </a:ext>
                            </a:extLst>
                          </a:blip>
                          <a:stretch>
                            <a:fillRect/>
                          </a:stretch>
                        </pic:blipFill>
                        <pic:spPr>
                          <a:xfrm>
                            <a:off x="0" y="0"/>
                            <a:ext cx="5787702" cy="4244400"/>
                          </a:xfrm>
                          <a:prstGeom prst="rect">
                            <a:avLst/>
                          </a:prstGeom>
                        </pic:spPr>
                      </pic:pic>
                    </a:graphicData>
                  </a:graphic>
                </wp:inline>
              </w:drawing>
            </w:r>
          </w:p>
        </w:tc>
      </w:tr>
      <w:tr w:rsidR="00D42470" w:rsidRPr="00D42470" w:rsidTr="0031512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D42470" w:rsidRPr="00D42470"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47" w:name="_Toc473900227"/>
            <w:bookmarkStart w:id="148" w:name="_Toc477439460"/>
            <w:bookmarkStart w:id="149" w:name="_Toc353998121"/>
            <w:bookmarkStart w:id="150" w:name="_Toc353998194"/>
            <w:bookmarkStart w:id="151" w:name="_Toc382383548"/>
            <w:bookmarkStart w:id="152" w:name="_Toc382472370"/>
            <w:bookmarkStart w:id="153" w:name="_Toc390184280"/>
            <w:bookmarkStart w:id="154" w:name="_Toc390360011"/>
            <w:bookmarkStart w:id="155" w:name="_Toc390777032"/>
            <w:bookmarkStart w:id="156" w:name="_Toc447875243"/>
            <w:bookmarkStart w:id="157" w:name="_Toc448926733"/>
            <w:bookmarkStart w:id="158" w:name="_Toc448926922"/>
            <w:bookmarkStart w:id="159" w:name="_Toc448927010"/>
            <w:bookmarkStart w:id="160" w:name="_Toc448928073"/>
            <w:bookmarkStart w:id="161" w:name="_Toc449085421"/>
            <w:bookmarkStart w:id="162" w:name="_Toc449105979"/>
            <w:bookmarkStart w:id="163" w:name="_Toc449106095"/>
            <w:bookmarkStart w:id="164" w:name="_Ref473885476"/>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2C62B9">
              <w:rPr>
                <w:rFonts w:ascii="Calibri" w:eastAsia="Calibri" w:hAnsi="Calibri" w:cs="Calibri"/>
                <w:b/>
                <w:noProof/>
                <w:sz w:val="18"/>
                <w:szCs w:val="20"/>
              </w:rPr>
              <w:t>4</w:t>
            </w:r>
            <w:bookmarkEnd w:id="147"/>
            <w:bookmarkEnd w:id="148"/>
            <w:r w:rsidRPr="00D42470">
              <w:rPr>
                <w:rFonts w:ascii="Calibri" w:eastAsia="Calibri" w:hAnsi="Calibri" w:cs="Calibri"/>
                <w:b/>
                <w:sz w:val="18"/>
                <w:szCs w:val="20"/>
              </w:rPr>
              <w:fldChar w:fldCharType="end"/>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D42470" w:rsidRPr="00D42470" w:rsidRDefault="00D42470" w:rsidP="00FB5F8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2C62B9" w:rsidRPr="00D507EA">
              <w:rPr>
                <w:rFonts w:ascii="Calibri" w:eastAsia="Times New Roman" w:hAnsi="Calibri" w:cs="Times New Roman"/>
                <w:b/>
                <w:sz w:val="18"/>
                <w:szCs w:val="18"/>
                <w:lang w:eastAsia="es-CL"/>
              </w:rPr>
              <w:t>10-08-2016</w:t>
            </w:r>
          </w:p>
        </w:tc>
      </w:tr>
      <w:tr w:rsidR="00D42470" w:rsidRPr="00D42470" w:rsidTr="0031512B">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D42470" w:rsidRPr="00D42470" w:rsidRDefault="00D42470" w:rsidP="00F514D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00F514DA" w:rsidRPr="00F514DA">
              <w:rPr>
                <w:rFonts w:ascii="Calibri" w:eastAsia="Times New Roman" w:hAnsi="Calibri" w:cs="Times New Roman"/>
                <w:b/>
                <w:sz w:val="18"/>
                <w:szCs w:val="18"/>
                <w:lang w:eastAsia="es-CL"/>
              </w:rPr>
              <w:t>19H</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D42470" w:rsidRPr="00FB5F8F" w:rsidRDefault="00D42470" w:rsidP="00943830">
            <w:pPr>
              <w:spacing w:after="0" w:line="240" w:lineRule="auto"/>
              <w:rPr>
                <w:rFonts w:ascii="Calibri" w:eastAsia="Times New Roman" w:hAnsi="Calibri" w:cs="Times New Roman"/>
                <w:b/>
                <w:color w:val="000000"/>
                <w:sz w:val="18"/>
                <w:szCs w:val="18"/>
                <w:lang w:eastAsia="es-CL"/>
              </w:rPr>
            </w:pPr>
            <w:r w:rsidRPr="00FB5F8F">
              <w:rPr>
                <w:rFonts w:ascii="Calibri" w:eastAsia="Times New Roman" w:hAnsi="Calibri" w:cs="Times New Roman"/>
                <w:b/>
                <w:color w:val="000000"/>
                <w:sz w:val="18"/>
                <w:szCs w:val="18"/>
                <w:lang w:eastAsia="es-CL"/>
              </w:rPr>
              <w:t xml:space="preserve">Norte: </w:t>
            </w:r>
            <w:r w:rsidR="002C62B9">
              <w:rPr>
                <w:rFonts w:ascii="Calibri" w:eastAsia="Times New Roman" w:hAnsi="Calibri" w:cs="Times New Roman"/>
                <w:b/>
                <w:color w:val="000000"/>
                <w:sz w:val="18"/>
                <w:szCs w:val="18"/>
                <w:lang w:eastAsia="es-CL"/>
              </w:rPr>
              <w:t>6297309</w:t>
            </w:r>
            <w:r w:rsidR="00943830" w:rsidRPr="00FB5F8F">
              <w:rPr>
                <w:rFonts w:ascii="Calibri" w:eastAsia="Times New Roman" w:hAnsi="Calibri" w:cs="Times New Roman"/>
                <w:b/>
                <w:color w:val="000000"/>
                <w:sz w:val="18"/>
                <w:szCs w:val="18"/>
                <w:lang w:eastAsia="es-CL"/>
              </w:rPr>
              <w:t>,</w:t>
            </w:r>
            <w:r w:rsidR="002C62B9">
              <w:rPr>
                <w:rFonts w:ascii="Calibri" w:eastAsia="Times New Roman" w:hAnsi="Calibri" w:cs="Times New Roman"/>
                <w:b/>
                <w:color w:val="000000"/>
                <w:sz w:val="18"/>
                <w:szCs w:val="18"/>
                <w:lang w:eastAsia="es-CL"/>
              </w:rPr>
              <w:t>8</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D42470" w:rsidRPr="00FB5F8F" w:rsidRDefault="00D42470" w:rsidP="00D42470">
            <w:pPr>
              <w:spacing w:after="0" w:line="240" w:lineRule="auto"/>
              <w:rPr>
                <w:rFonts w:ascii="Calibri" w:eastAsia="Times New Roman" w:hAnsi="Calibri" w:cs="Times New Roman"/>
                <w:b/>
                <w:color w:val="000000"/>
                <w:sz w:val="18"/>
                <w:szCs w:val="18"/>
                <w:lang w:eastAsia="es-CL"/>
              </w:rPr>
            </w:pPr>
            <w:r w:rsidRPr="00FB5F8F">
              <w:rPr>
                <w:rFonts w:ascii="Calibri" w:eastAsia="Times New Roman" w:hAnsi="Calibri" w:cs="Times New Roman"/>
                <w:b/>
                <w:color w:val="000000"/>
                <w:sz w:val="18"/>
                <w:szCs w:val="18"/>
                <w:lang w:eastAsia="es-CL"/>
              </w:rPr>
              <w:t xml:space="preserve">Este: </w:t>
            </w:r>
            <w:r w:rsidR="002C62B9">
              <w:rPr>
                <w:rFonts w:ascii="Calibri" w:eastAsia="Times New Roman" w:hAnsi="Calibri" w:cs="Times New Roman"/>
                <w:b/>
                <w:color w:val="000000"/>
                <w:sz w:val="18"/>
                <w:szCs w:val="18"/>
                <w:lang w:eastAsia="es-CL"/>
              </w:rPr>
              <w:t>354132</w:t>
            </w:r>
            <w:r w:rsidR="00943830" w:rsidRPr="00FB5F8F">
              <w:rPr>
                <w:rFonts w:ascii="Calibri" w:eastAsia="Times New Roman" w:hAnsi="Calibri" w:cs="Times New Roman"/>
                <w:b/>
                <w:color w:val="000000"/>
                <w:sz w:val="18"/>
                <w:szCs w:val="18"/>
                <w:lang w:eastAsia="es-CL"/>
              </w:rPr>
              <w:t>,</w:t>
            </w:r>
            <w:r w:rsidR="002C62B9">
              <w:rPr>
                <w:rFonts w:ascii="Calibri" w:eastAsia="Times New Roman" w:hAnsi="Calibri" w:cs="Times New Roman"/>
                <w:b/>
                <w:color w:val="000000"/>
                <w:sz w:val="18"/>
                <w:szCs w:val="18"/>
                <w:lang w:eastAsia="es-CL"/>
              </w:rPr>
              <w:t>35</w:t>
            </w:r>
          </w:p>
        </w:tc>
      </w:tr>
      <w:tr w:rsidR="00D42470" w:rsidRPr="00D42470" w:rsidTr="0031512B">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D42470" w:rsidRPr="00D42470" w:rsidRDefault="00D42470" w:rsidP="00817C4B">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817C4B">
              <w:rPr>
                <w:rFonts w:ascii="Calibri" w:eastAsia="Times New Roman" w:hAnsi="Calibri" w:cs="Times New Roman"/>
                <w:color w:val="000000"/>
                <w:sz w:val="18"/>
                <w:szCs w:val="18"/>
                <w:lang w:eastAsia="es-CL"/>
              </w:rPr>
              <w:t>Equipos de climatización ubicados en azotea de edificio técnico, frente a costado sur de Mall Plaza Egaña.</w:t>
            </w:r>
          </w:p>
        </w:tc>
      </w:tr>
      <w:tr w:rsidR="00D42470" w:rsidRPr="00D42470" w:rsidTr="0031512B">
        <w:trPr>
          <w:trHeight w:val="30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D42470" w:rsidRPr="00D42470" w:rsidRDefault="00D42470" w:rsidP="00D42470">
            <w:pPr>
              <w:spacing w:after="0" w:line="240" w:lineRule="auto"/>
              <w:rPr>
                <w:rFonts w:ascii="Calibri" w:eastAsia="Times New Roman" w:hAnsi="Calibri" w:cs="Times New Roman"/>
                <w:color w:val="000000"/>
                <w:lang w:eastAsia="es-CL"/>
              </w:rPr>
            </w:pPr>
          </w:p>
        </w:tc>
      </w:tr>
    </w:tbl>
    <w:p w:rsidR="00D42470" w:rsidRPr="00D42470" w:rsidRDefault="00D42470"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07"/>
        <w:gridCol w:w="1694"/>
        <w:gridCol w:w="1694"/>
        <w:gridCol w:w="3153"/>
        <w:gridCol w:w="1834"/>
        <w:gridCol w:w="1730"/>
      </w:tblGrid>
      <w:tr w:rsidR="00D42470" w:rsidRPr="00D42470"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2C62B9" w:rsidP="002C62B9">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D42470" w:rsidRPr="00D42470" w:rsidTr="0031512B">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rsidR="00D42470" w:rsidRPr="00D42470" w:rsidRDefault="003960C5" w:rsidP="00D4247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D013E88" wp14:editId="23C8C452">
                  <wp:extent cx="4142400" cy="31068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Sala de Bombas (Nivel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42400" cy="3106800"/>
                          </a:xfrm>
                          <a:prstGeom prst="rect">
                            <a:avLst/>
                          </a:prstGeom>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rsidR="00D42470" w:rsidRPr="00D42470" w:rsidRDefault="00703B23" w:rsidP="00D4247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8203A41" wp14:editId="3767BFDB">
                  <wp:extent cx="4103918" cy="3009600"/>
                  <wp:effectExtent l="0" t="0" r="0" b="63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Grupo Electrógeno en Sala Eléctrica 1 (Nivel -1).jpg"/>
                          <pic:cNvPicPr/>
                        </pic:nvPicPr>
                        <pic:blipFill>
                          <a:blip r:embed="rId23">
                            <a:extLst>
                              <a:ext uri="{28A0092B-C50C-407E-A947-70E740481C1C}">
                                <a14:useLocalDpi xmlns:a14="http://schemas.microsoft.com/office/drawing/2010/main" val="0"/>
                              </a:ext>
                            </a:extLst>
                          </a:blip>
                          <a:stretch>
                            <a:fillRect/>
                          </a:stretch>
                        </pic:blipFill>
                        <pic:spPr>
                          <a:xfrm>
                            <a:off x="0" y="0"/>
                            <a:ext cx="4103918" cy="3009600"/>
                          </a:xfrm>
                          <a:prstGeom prst="rect">
                            <a:avLst/>
                          </a:prstGeom>
                        </pic:spPr>
                      </pic:pic>
                    </a:graphicData>
                  </a:graphic>
                </wp:inline>
              </w:drawing>
            </w:r>
            <w:r>
              <w:rPr>
                <w:rFonts w:ascii="Calibri" w:eastAsia="Times New Roman" w:hAnsi="Calibri" w:cs="Times New Roman"/>
                <w:noProof/>
                <w:color w:val="000000"/>
                <w:sz w:val="20"/>
                <w:szCs w:val="20"/>
                <w:lang w:eastAsia="es-CL"/>
              </w:rPr>
              <w:t xml:space="preserve"> </w:t>
            </w:r>
          </w:p>
        </w:tc>
      </w:tr>
      <w:tr w:rsidR="00D42470" w:rsidRPr="00D42470" w:rsidTr="0031512B">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D42470" w:rsidRPr="00D42470" w:rsidRDefault="002C62B9" w:rsidP="00D42470">
            <w:pPr>
              <w:spacing w:after="0" w:line="240" w:lineRule="auto"/>
              <w:contextualSpacing/>
              <w:outlineLvl w:val="1"/>
              <w:rPr>
                <w:rFonts w:ascii="Calibri" w:eastAsia="Times New Roman" w:hAnsi="Calibri" w:cs="Calibri"/>
                <w:b/>
                <w:color w:val="000000"/>
                <w:sz w:val="18"/>
                <w:szCs w:val="18"/>
                <w:lang w:eastAsia="es-CL"/>
              </w:rPr>
            </w:pPr>
            <w:bookmarkStart w:id="165" w:name="_Toc473900228"/>
            <w:bookmarkStart w:id="166" w:name="_Toc477439461"/>
            <w:bookmarkStart w:id="167" w:name="_Ref473885621"/>
            <w:r w:rsidRPr="002C62B9">
              <w:rPr>
                <w:rFonts w:ascii="Calibri" w:eastAsia="Calibri" w:hAnsi="Calibri" w:cs="Calibri"/>
                <w:b/>
                <w:sz w:val="18"/>
                <w:szCs w:val="20"/>
              </w:rPr>
              <w:t xml:space="preserve">Fotografía </w:t>
            </w:r>
            <w:r w:rsidRPr="002C62B9">
              <w:rPr>
                <w:rFonts w:ascii="Calibri" w:eastAsia="Calibri" w:hAnsi="Calibri" w:cs="Calibri"/>
                <w:b/>
                <w:sz w:val="18"/>
                <w:szCs w:val="20"/>
              </w:rPr>
              <w:fldChar w:fldCharType="begin"/>
            </w:r>
            <w:r w:rsidRPr="002C62B9">
              <w:rPr>
                <w:rFonts w:ascii="Calibri" w:eastAsia="Calibri" w:hAnsi="Calibri" w:cs="Calibri"/>
                <w:b/>
                <w:sz w:val="18"/>
                <w:szCs w:val="20"/>
              </w:rPr>
              <w:instrText xml:space="preserve"> SEQ Fotografía \* ARABIC </w:instrText>
            </w:r>
            <w:r w:rsidRPr="002C62B9">
              <w:rPr>
                <w:rFonts w:ascii="Calibri" w:eastAsia="Calibri" w:hAnsi="Calibri" w:cs="Calibri"/>
                <w:b/>
                <w:sz w:val="18"/>
                <w:szCs w:val="20"/>
              </w:rPr>
              <w:fldChar w:fldCharType="separate"/>
            </w:r>
            <w:r w:rsidR="006C107B">
              <w:rPr>
                <w:rFonts w:ascii="Calibri" w:eastAsia="Calibri" w:hAnsi="Calibri" w:cs="Calibri"/>
                <w:b/>
                <w:noProof/>
                <w:sz w:val="18"/>
                <w:szCs w:val="20"/>
              </w:rPr>
              <w:t>5</w:t>
            </w:r>
            <w:bookmarkEnd w:id="165"/>
            <w:bookmarkEnd w:id="166"/>
            <w:r w:rsidRPr="002C62B9">
              <w:rPr>
                <w:rFonts w:ascii="Calibri" w:eastAsia="Calibri" w:hAnsi="Calibri" w:cs="Calibri"/>
                <w:b/>
                <w:sz w:val="18"/>
                <w:szCs w:val="20"/>
              </w:rPr>
              <w:fldChar w:fldCharType="end"/>
            </w:r>
            <w:bookmarkEnd w:id="167"/>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2C62B9">
              <w:rPr>
                <w:rFonts w:ascii="Calibri" w:eastAsia="Times New Roman" w:hAnsi="Calibri" w:cs="Times New Roman"/>
                <w:color w:val="000000"/>
                <w:sz w:val="18"/>
                <w:szCs w:val="18"/>
                <w:lang w:eastAsia="es-CL"/>
              </w:rPr>
              <w:t xml:space="preserve"> </w:t>
            </w:r>
            <w:r w:rsidR="002C62B9" w:rsidRPr="00D507EA">
              <w:rPr>
                <w:rFonts w:ascii="Calibri" w:eastAsia="Times New Roman" w:hAnsi="Calibri" w:cs="Times New Roman"/>
                <w:b/>
                <w:sz w:val="18"/>
                <w:szCs w:val="18"/>
                <w:lang w:eastAsia="es-CL"/>
              </w:rPr>
              <w:t>10-08-2016</w:t>
            </w:r>
          </w:p>
        </w:tc>
        <w:tc>
          <w:tcPr>
            <w:tcW w:w="1138" w:type="pct"/>
            <w:tcBorders>
              <w:top w:val="single" w:sz="4" w:space="0" w:color="auto"/>
              <w:left w:val="nil"/>
              <w:bottom w:val="single" w:sz="4" w:space="0" w:color="auto"/>
              <w:right w:val="nil"/>
            </w:tcBorders>
            <w:shd w:val="clear" w:color="auto" w:fill="auto"/>
            <w:noWrap/>
            <w:vAlign w:val="center"/>
            <w:hideMark/>
          </w:tcPr>
          <w:p w:rsidR="00D42470" w:rsidRPr="00D42470" w:rsidRDefault="00D42470" w:rsidP="00D42470">
            <w:pPr>
              <w:spacing w:after="0" w:line="240" w:lineRule="auto"/>
              <w:contextualSpacing/>
              <w:outlineLvl w:val="1"/>
              <w:rPr>
                <w:rFonts w:ascii="Calibri" w:eastAsia="Calibri" w:hAnsi="Calibri" w:cs="Calibri"/>
                <w:b/>
                <w:sz w:val="18"/>
                <w:szCs w:val="18"/>
              </w:rPr>
            </w:pPr>
            <w:bookmarkStart w:id="168" w:name="_Toc473900229"/>
            <w:bookmarkStart w:id="169" w:name="_Toc477439462"/>
            <w:bookmarkStart w:id="170" w:name="_Toc353998124"/>
            <w:bookmarkStart w:id="171" w:name="_Toc353998197"/>
            <w:bookmarkStart w:id="172" w:name="_Toc382383550"/>
            <w:bookmarkStart w:id="173" w:name="_Toc382472372"/>
            <w:bookmarkStart w:id="174" w:name="_Toc390184282"/>
            <w:bookmarkStart w:id="175" w:name="_Toc390360013"/>
            <w:bookmarkStart w:id="176" w:name="_Toc390777034"/>
            <w:bookmarkStart w:id="177" w:name="_Toc447875245"/>
            <w:bookmarkStart w:id="178" w:name="_Toc448926735"/>
            <w:bookmarkStart w:id="179" w:name="_Toc448926924"/>
            <w:bookmarkStart w:id="180" w:name="_Toc448927012"/>
            <w:bookmarkStart w:id="181" w:name="_Toc448928075"/>
            <w:bookmarkStart w:id="182" w:name="_Toc449085423"/>
            <w:bookmarkStart w:id="183" w:name="_Toc449105981"/>
            <w:bookmarkStart w:id="184" w:name="_Toc449106097"/>
            <w:bookmarkStart w:id="185" w:name="_Ref473888845"/>
            <w:bookmarkStart w:id="186" w:name="_Ref473895866"/>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2C62B9">
              <w:rPr>
                <w:rFonts w:ascii="Calibri" w:eastAsia="Calibri" w:hAnsi="Calibri" w:cs="Calibri"/>
                <w:b/>
                <w:noProof/>
                <w:sz w:val="18"/>
                <w:szCs w:val="20"/>
              </w:rPr>
              <w:t>6</w:t>
            </w:r>
            <w:bookmarkEnd w:id="168"/>
            <w:bookmarkEnd w:id="169"/>
            <w:r w:rsidRPr="00D42470">
              <w:rPr>
                <w:rFonts w:ascii="Calibri" w:eastAsia="Calibri" w:hAnsi="Calibri" w:cs="Calibri"/>
                <w:b/>
                <w:sz w:val="18"/>
                <w:szCs w:val="20"/>
              </w:rPr>
              <w:fldChar w:fldCharType="end"/>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703B23" w:rsidRPr="00D507EA">
              <w:rPr>
                <w:rFonts w:ascii="Calibri" w:eastAsia="Times New Roman" w:hAnsi="Calibri" w:cs="Times New Roman"/>
                <w:b/>
                <w:sz w:val="18"/>
                <w:szCs w:val="18"/>
                <w:lang w:eastAsia="es-CL"/>
              </w:rPr>
              <w:t>10-08-2016</w:t>
            </w:r>
          </w:p>
        </w:tc>
      </w:tr>
      <w:tr w:rsidR="00D42470" w:rsidRPr="00D42470" w:rsidTr="0031512B">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470" w:rsidRPr="00D42470" w:rsidRDefault="00D42470" w:rsidP="002C62B9">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002C62B9" w:rsidRPr="002C62B9">
              <w:rPr>
                <w:rFonts w:ascii="Calibri" w:eastAsia="Times New Roman" w:hAnsi="Calibri" w:cs="Times New Roman"/>
                <w:b/>
                <w:sz w:val="18"/>
                <w:szCs w:val="18"/>
                <w:lang w:eastAsia="es-CL"/>
              </w:rPr>
              <w:t>19H</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2C62B9" w:rsidRDefault="00D42470" w:rsidP="00D42470">
            <w:pPr>
              <w:spacing w:after="0" w:line="240" w:lineRule="auto"/>
              <w:rPr>
                <w:rFonts w:ascii="Calibri" w:eastAsia="Times New Roman" w:hAnsi="Calibri" w:cs="Times New Roman"/>
                <w:b/>
                <w:color w:val="000000"/>
                <w:sz w:val="18"/>
                <w:szCs w:val="18"/>
                <w:lang w:eastAsia="es-CL"/>
              </w:rPr>
            </w:pPr>
            <w:r w:rsidRPr="002C62B9">
              <w:rPr>
                <w:rFonts w:ascii="Calibri" w:eastAsia="Times New Roman" w:hAnsi="Calibri" w:cs="Times New Roman"/>
                <w:b/>
                <w:color w:val="000000"/>
                <w:sz w:val="18"/>
                <w:szCs w:val="18"/>
                <w:lang w:eastAsia="es-CL"/>
              </w:rPr>
              <w:t xml:space="preserve">Norte: </w:t>
            </w:r>
            <w:r w:rsidR="002C62B9" w:rsidRPr="002C62B9">
              <w:rPr>
                <w:rFonts w:ascii="Calibri" w:eastAsia="Times New Roman" w:hAnsi="Calibri" w:cs="Times New Roman"/>
                <w:b/>
                <w:color w:val="000000"/>
                <w:sz w:val="18"/>
                <w:szCs w:val="18"/>
                <w:lang w:eastAsia="es-CL"/>
              </w:rPr>
              <w:t>---</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2C62B9" w:rsidRDefault="00D42470" w:rsidP="00D42470">
            <w:pPr>
              <w:spacing w:after="0" w:line="240" w:lineRule="auto"/>
              <w:rPr>
                <w:rFonts w:ascii="Calibri" w:eastAsia="Times New Roman" w:hAnsi="Calibri" w:cs="Times New Roman"/>
                <w:b/>
                <w:color w:val="000000"/>
                <w:sz w:val="18"/>
                <w:szCs w:val="18"/>
                <w:lang w:eastAsia="es-CL"/>
              </w:rPr>
            </w:pPr>
            <w:r w:rsidRPr="002C62B9">
              <w:rPr>
                <w:rFonts w:ascii="Calibri" w:eastAsia="Times New Roman" w:hAnsi="Calibri" w:cs="Times New Roman"/>
                <w:b/>
                <w:color w:val="000000"/>
                <w:sz w:val="18"/>
                <w:szCs w:val="18"/>
                <w:lang w:eastAsia="es-CL"/>
              </w:rPr>
              <w:t xml:space="preserve">Este: </w:t>
            </w:r>
            <w:r w:rsidR="002C62B9" w:rsidRPr="002C62B9">
              <w:rPr>
                <w:rFonts w:ascii="Calibri" w:eastAsia="Times New Roman" w:hAnsi="Calibri" w:cs="Times New Roman"/>
                <w:b/>
                <w:color w:val="000000"/>
                <w:sz w:val="18"/>
                <w:szCs w:val="18"/>
                <w:lang w:eastAsia="es-CL"/>
              </w:rPr>
              <w:t>---</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sidR="00703B23" w:rsidRPr="002C62B9">
              <w:rPr>
                <w:rFonts w:ascii="Calibri" w:eastAsia="Times New Roman" w:hAnsi="Calibri" w:cs="Times New Roman"/>
                <w:b/>
                <w:sz w:val="18"/>
                <w:szCs w:val="18"/>
                <w:lang w:eastAsia="es-CL"/>
              </w:rPr>
              <w:t>19H</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703B23">
              <w:rPr>
                <w:rFonts w:ascii="Calibri" w:eastAsia="Times New Roman" w:hAnsi="Calibri" w:cs="Times New Roman"/>
                <w:color w:val="000000"/>
                <w:sz w:val="18"/>
                <w:szCs w:val="18"/>
                <w:lang w:eastAsia="es-CL"/>
              </w:rPr>
              <w:t>---</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703B23">
              <w:rPr>
                <w:rFonts w:ascii="Calibri" w:eastAsia="Times New Roman" w:hAnsi="Calibri" w:cs="Times New Roman"/>
                <w:color w:val="000000"/>
                <w:sz w:val="18"/>
                <w:szCs w:val="18"/>
                <w:lang w:eastAsia="es-CL"/>
              </w:rPr>
              <w:t>---</w:t>
            </w:r>
          </w:p>
        </w:tc>
      </w:tr>
      <w:tr w:rsidR="00D42470" w:rsidRPr="00D42470" w:rsidTr="0031512B">
        <w:trPr>
          <w:trHeight w:val="300"/>
          <w:jc w:val="center"/>
        </w:trPr>
        <w:tc>
          <w:tcPr>
            <w:tcW w:w="2558"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6E6615">
              <w:rPr>
                <w:rFonts w:ascii="Calibri" w:eastAsia="Times New Roman" w:hAnsi="Calibri" w:cs="Times New Roman"/>
                <w:color w:val="000000"/>
                <w:sz w:val="18"/>
                <w:szCs w:val="18"/>
                <w:lang w:eastAsia="es-CL"/>
              </w:rPr>
              <w:t>Sala de bombas, ubicada en el nivel -2</w:t>
            </w:r>
            <w:r w:rsidR="00EE4700">
              <w:rPr>
                <w:rFonts w:ascii="Calibri" w:eastAsia="Times New Roman" w:hAnsi="Calibri" w:cs="Times New Roman"/>
                <w:color w:val="000000"/>
                <w:sz w:val="18"/>
                <w:szCs w:val="18"/>
                <w:lang w:eastAsia="es-CL"/>
              </w:rPr>
              <w:t xml:space="preserve"> de Mall Plaza Egaña</w:t>
            </w:r>
            <w:r w:rsidR="006E6615">
              <w:rPr>
                <w:rFonts w:ascii="Calibri" w:eastAsia="Times New Roman" w:hAnsi="Calibri" w:cs="Times New Roman"/>
                <w:color w:val="000000"/>
                <w:sz w:val="18"/>
                <w:szCs w:val="18"/>
                <w:lang w:eastAsia="es-CL"/>
              </w:rPr>
              <w:t>, correspondiente a 3 niveles bajo el nivel suelo.</w:t>
            </w:r>
          </w:p>
          <w:p w:rsidR="00D42470" w:rsidRPr="00D42470" w:rsidRDefault="00D42470" w:rsidP="00D42470">
            <w:pPr>
              <w:spacing w:after="0" w:line="240" w:lineRule="auto"/>
              <w:rPr>
                <w:rFonts w:ascii="Calibri" w:eastAsia="Times New Roman" w:hAnsi="Calibri" w:cs="Times New Roman"/>
                <w:color w:val="000000"/>
                <w:sz w:val="18"/>
                <w:szCs w:val="18"/>
                <w:lang w:eastAsia="es-CL"/>
              </w:rPr>
            </w:pPr>
          </w:p>
        </w:tc>
        <w:tc>
          <w:tcPr>
            <w:tcW w:w="2442"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D42470" w:rsidRPr="00D42470" w:rsidRDefault="00D42470" w:rsidP="00D4247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03B23">
              <w:rPr>
                <w:rFonts w:ascii="Calibri" w:eastAsia="Times New Roman" w:hAnsi="Calibri" w:cs="Times New Roman"/>
                <w:color w:val="000000"/>
                <w:sz w:val="18"/>
                <w:szCs w:val="18"/>
                <w:lang w:eastAsia="es-CL"/>
              </w:rPr>
              <w:t>Grupo el</w:t>
            </w:r>
            <w:r w:rsidR="00D6750C">
              <w:rPr>
                <w:rFonts w:ascii="Calibri" w:eastAsia="Times New Roman" w:hAnsi="Calibri" w:cs="Times New Roman"/>
                <w:color w:val="000000"/>
                <w:sz w:val="18"/>
                <w:szCs w:val="18"/>
                <w:lang w:eastAsia="es-CL"/>
              </w:rPr>
              <w:t>ectrógeno</w:t>
            </w:r>
            <w:r w:rsidR="00F174C4">
              <w:rPr>
                <w:rFonts w:ascii="Calibri" w:eastAsia="Times New Roman" w:hAnsi="Calibri" w:cs="Times New Roman"/>
                <w:color w:val="000000"/>
                <w:sz w:val="18"/>
                <w:szCs w:val="18"/>
                <w:lang w:eastAsia="es-CL"/>
              </w:rPr>
              <w:t xml:space="preserve"> N°1</w:t>
            </w:r>
            <w:r w:rsidR="00D6750C">
              <w:rPr>
                <w:rFonts w:ascii="Calibri" w:eastAsia="Times New Roman" w:hAnsi="Calibri" w:cs="Times New Roman"/>
                <w:color w:val="000000"/>
                <w:sz w:val="18"/>
                <w:szCs w:val="18"/>
                <w:lang w:eastAsia="es-CL"/>
              </w:rPr>
              <w:t xml:space="preserve"> y silenciador react</w:t>
            </w:r>
            <w:r w:rsidR="0008636F">
              <w:rPr>
                <w:rFonts w:ascii="Calibri" w:eastAsia="Times New Roman" w:hAnsi="Calibri" w:cs="Times New Roman"/>
                <w:color w:val="000000"/>
                <w:sz w:val="18"/>
                <w:szCs w:val="18"/>
                <w:lang w:eastAsia="es-CL"/>
              </w:rPr>
              <w:t>ivo asociado a este, ubicados dentro de la sala eléctrica 1 en</w:t>
            </w:r>
            <w:r w:rsidR="00D6750C">
              <w:rPr>
                <w:rFonts w:ascii="Calibri" w:eastAsia="Times New Roman" w:hAnsi="Calibri" w:cs="Times New Roman"/>
                <w:color w:val="000000"/>
                <w:sz w:val="18"/>
                <w:szCs w:val="18"/>
                <w:lang w:eastAsia="es-CL"/>
              </w:rPr>
              <w:t xml:space="preserve"> nivel -1, correspondiente a 2 niveles bajo el nivel suelo.</w:t>
            </w:r>
          </w:p>
          <w:p w:rsidR="00D42470" w:rsidRPr="00D42470" w:rsidRDefault="00D42470" w:rsidP="00D42470">
            <w:pPr>
              <w:spacing w:after="0" w:line="240" w:lineRule="auto"/>
              <w:rPr>
                <w:rFonts w:ascii="Calibri" w:eastAsia="Times New Roman" w:hAnsi="Calibri" w:cs="Times New Roman"/>
                <w:color w:val="000000"/>
                <w:sz w:val="18"/>
                <w:szCs w:val="18"/>
                <w:lang w:eastAsia="es-CL"/>
              </w:rPr>
            </w:pPr>
          </w:p>
        </w:tc>
      </w:tr>
      <w:tr w:rsidR="00D42470" w:rsidRPr="00D42470" w:rsidTr="0031512B">
        <w:trPr>
          <w:trHeight w:val="324"/>
          <w:jc w:val="center"/>
        </w:trPr>
        <w:tc>
          <w:tcPr>
            <w:tcW w:w="2558" w:type="pct"/>
            <w:gridSpan w:val="3"/>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Times New Roman" w:hAnsi="Calibri" w:cs="Times New Roman"/>
                <w:color w:val="000000"/>
                <w:sz w:val="20"/>
                <w:szCs w:val="20"/>
                <w:lang w:eastAsia="es-CL"/>
              </w:rPr>
            </w:pPr>
          </w:p>
        </w:tc>
      </w:tr>
    </w:tbl>
    <w:p w:rsidR="00D65F52" w:rsidRDefault="00D65F52" w:rsidP="00D42470">
      <w:pPr>
        <w:rPr>
          <w:rFonts w:ascii="Calibri" w:eastAsia="Calibri" w:hAnsi="Calibri" w:cs="Calibri"/>
          <w:sz w:val="28"/>
          <w:szCs w:val="32"/>
        </w:rPr>
      </w:pPr>
    </w:p>
    <w:p w:rsidR="00D65F52" w:rsidRDefault="00D65F52">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07"/>
        <w:gridCol w:w="1694"/>
        <w:gridCol w:w="1694"/>
        <w:gridCol w:w="3153"/>
        <w:gridCol w:w="1834"/>
        <w:gridCol w:w="1730"/>
      </w:tblGrid>
      <w:tr w:rsidR="00703B23" w:rsidRPr="00D42470" w:rsidTr="003F460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3B23" w:rsidRPr="00D42470" w:rsidRDefault="00703B23" w:rsidP="003F460F">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703B23" w:rsidRPr="00D42470" w:rsidTr="003F460F">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rsidR="00703B23" w:rsidRPr="00D42470" w:rsidRDefault="00703B23" w:rsidP="003F460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2381225" wp14:editId="5C1CEA42">
                  <wp:extent cx="4103918" cy="3009600"/>
                  <wp:effectExtent l="0" t="0" r="0" b="63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Grupo Electrógeno en Sala Eléctrica 2 (Nivel -1).jpg"/>
                          <pic:cNvPicPr/>
                        </pic:nvPicPr>
                        <pic:blipFill>
                          <a:blip r:embed="rId24">
                            <a:extLst>
                              <a:ext uri="{28A0092B-C50C-407E-A947-70E740481C1C}">
                                <a14:useLocalDpi xmlns:a14="http://schemas.microsoft.com/office/drawing/2010/main" val="0"/>
                              </a:ext>
                            </a:extLst>
                          </a:blip>
                          <a:stretch>
                            <a:fillRect/>
                          </a:stretch>
                        </pic:blipFill>
                        <pic:spPr>
                          <a:xfrm>
                            <a:off x="0" y="0"/>
                            <a:ext cx="4103918" cy="3009600"/>
                          </a:xfrm>
                          <a:prstGeom prst="rect">
                            <a:avLst/>
                          </a:prstGeom>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rsidR="00703B23" w:rsidRPr="00D42470" w:rsidRDefault="00703B23" w:rsidP="003F460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C53D77E" wp14:editId="177EDDBC">
                  <wp:extent cx="4103918" cy="3009600"/>
                  <wp:effectExtent l="0" t="0" r="0" b="63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Silenciador del Grupo Electrógeno en Sala Eléctrica 2 (Nivel -1).jpg"/>
                          <pic:cNvPicPr/>
                        </pic:nvPicPr>
                        <pic:blipFill>
                          <a:blip r:embed="rId25">
                            <a:extLst>
                              <a:ext uri="{28A0092B-C50C-407E-A947-70E740481C1C}">
                                <a14:useLocalDpi xmlns:a14="http://schemas.microsoft.com/office/drawing/2010/main" val="0"/>
                              </a:ext>
                            </a:extLst>
                          </a:blip>
                          <a:stretch>
                            <a:fillRect/>
                          </a:stretch>
                        </pic:blipFill>
                        <pic:spPr>
                          <a:xfrm>
                            <a:off x="0" y="0"/>
                            <a:ext cx="4103918" cy="3009600"/>
                          </a:xfrm>
                          <a:prstGeom prst="rect">
                            <a:avLst/>
                          </a:prstGeom>
                        </pic:spPr>
                      </pic:pic>
                    </a:graphicData>
                  </a:graphic>
                </wp:inline>
              </w:drawing>
            </w:r>
          </w:p>
        </w:tc>
      </w:tr>
      <w:tr w:rsidR="00703B23" w:rsidRPr="00D42470" w:rsidTr="003F460F">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703B23" w:rsidRPr="00D42470" w:rsidRDefault="00703B23" w:rsidP="003F460F">
            <w:pPr>
              <w:spacing w:after="0" w:line="240" w:lineRule="auto"/>
              <w:contextualSpacing/>
              <w:outlineLvl w:val="1"/>
              <w:rPr>
                <w:rFonts w:ascii="Calibri" w:eastAsia="Times New Roman" w:hAnsi="Calibri" w:cs="Calibri"/>
                <w:b/>
                <w:color w:val="000000"/>
                <w:sz w:val="18"/>
                <w:szCs w:val="18"/>
                <w:lang w:eastAsia="es-CL"/>
              </w:rPr>
            </w:pPr>
            <w:bookmarkStart w:id="187" w:name="_Toc473900230"/>
            <w:bookmarkStart w:id="188" w:name="_Toc477439463"/>
            <w:bookmarkStart w:id="189" w:name="_Ref473888847"/>
            <w:r w:rsidRPr="002C62B9">
              <w:rPr>
                <w:rFonts w:ascii="Calibri" w:eastAsia="Calibri" w:hAnsi="Calibri" w:cs="Calibri"/>
                <w:b/>
                <w:sz w:val="18"/>
                <w:szCs w:val="20"/>
              </w:rPr>
              <w:t xml:space="preserve">Fotografía </w:t>
            </w:r>
            <w:r w:rsidRPr="002C62B9">
              <w:rPr>
                <w:rFonts w:ascii="Calibri" w:eastAsia="Calibri" w:hAnsi="Calibri" w:cs="Calibri"/>
                <w:b/>
                <w:sz w:val="18"/>
                <w:szCs w:val="20"/>
              </w:rPr>
              <w:fldChar w:fldCharType="begin"/>
            </w:r>
            <w:r w:rsidRPr="002C62B9">
              <w:rPr>
                <w:rFonts w:ascii="Calibri" w:eastAsia="Calibri" w:hAnsi="Calibri" w:cs="Calibri"/>
                <w:b/>
                <w:sz w:val="18"/>
                <w:szCs w:val="20"/>
              </w:rPr>
              <w:instrText xml:space="preserve"> SEQ Fotografía \* ARABIC </w:instrText>
            </w:r>
            <w:r w:rsidRPr="002C62B9">
              <w:rPr>
                <w:rFonts w:ascii="Calibri" w:eastAsia="Calibri" w:hAnsi="Calibri" w:cs="Calibri"/>
                <w:b/>
                <w:sz w:val="18"/>
                <w:szCs w:val="20"/>
              </w:rPr>
              <w:fldChar w:fldCharType="separate"/>
            </w:r>
            <w:r w:rsidR="00876246">
              <w:rPr>
                <w:rFonts w:ascii="Calibri" w:eastAsia="Calibri" w:hAnsi="Calibri" w:cs="Calibri"/>
                <w:b/>
                <w:noProof/>
                <w:sz w:val="18"/>
                <w:szCs w:val="20"/>
              </w:rPr>
              <w:t>7</w:t>
            </w:r>
            <w:bookmarkEnd w:id="187"/>
            <w:bookmarkEnd w:id="188"/>
            <w:r w:rsidRPr="002C62B9">
              <w:rPr>
                <w:rFonts w:ascii="Calibri" w:eastAsia="Calibri" w:hAnsi="Calibri" w:cs="Calibri"/>
                <w:b/>
                <w:sz w:val="18"/>
                <w:szCs w:val="20"/>
              </w:rPr>
              <w:fldChar w:fldCharType="end"/>
            </w:r>
            <w:bookmarkEnd w:id="189"/>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3B23" w:rsidRPr="00D42470" w:rsidRDefault="00703B23"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Pr="00D507EA">
              <w:rPr>
                <w:rFonts w:ascii="Calibri" w:eastAsia="Times New Roman" w:hAnsi="Calibri" w:cs="Times New Roman"/>
                <w:b/>
                <w:sz w:val="18"/>
                <w:szCs w:val="18"/>
                <w:lang w:eastAsia="es-CL"/>
              </w:rPr>
              <w:t>10-08-2016</w:t>
            </w:r>
          </w:p>
        </w:tc>
        <w:tc>
          <w:tcPr>
            <w:tcW w:w="1138" w:type="pct"/>
            <w:tcBorders>
              <w:top w:val="single" w:sz="4" w:space="0" w:color="auto"/>
              <w:left w:val="nil"/>
              <w:bottom w:val="single" w:sz="4" w:space="0" w:color="auto"/>
              <w:right w:val="nil"/>
            </w:tcBorders>
            <w:shd w:val="clear" w:color="auto" w:fill="auto"/>
            <w:noWrap/>
            <w:vAlign w:val="center"/>
            <w:hideMark/>
          </w:tcPr>
          <w:p w:rsidR="00703B23" w:rsidRPr="00D42470" w:rsidRDefault="00703B23" w:rsidP="003F460F">
            <w:pPr>
              <w:spacing w:after="0" w:line="240" w:lineRule="auto"/>
              <w:contextualSpacing/>
              <w:outlineLvl w:val="1"/>
              <w:rPr>
                <w:rFonts w:ascii="Calibri" w:eastAsia="Calibri" w:hAnsi="Calibri" w:cs="Calibri"/>
                <w:b/>
                <w:sz w:val="18"/>
                <w:szCs w:val="18"/>
              </w:rPr>
            </w:pPr>
            <w:bookmarkStart w:id="190" w:name="_Toc473900231"/>
            <w:bookmarkStart w:id="191" w:name="_Toc477439464"/>
            <w:bookmarkStart w:id="192" w:name="_Ref473888964"/>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6C107B">
              <w:rPr>
                <w:rFonts w:ascii="Calibri" w:eastAsia="Calibri" w:hAnsi="Calibri" w:cs="Calibri"/>
                <w:b/>
                <w:noProof/>
                <w:sz w:val="18"/>
                <w:szCs w:val="20"/>
              </w:rPr>
              <w:t>8</w:t>
            </w:r>
            <w:bookmarkEnd w:id="190"/>
            <w:bookmarkEnd w:id="191"/>
            <w:r w:rsidRPr="00D42470">
              <w:rPr>
                <w:rFonts w:ascii="Calibri" w:eastAsia="Calibri" w:hAnsi="Calibri" w:cs="Calibri"/>
                <w:b/>
                <w:sz w:val="18"/>
                <w:szCs w:val="20"/>
              </w:rPr>
              <w:fldChar w:fldCharType="end"/>
            </w:r>
            <w:bookmarkEnd w:id="192"/>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3B23" w:rsidRPr="00D42470" w:rsidRDefault="00703B23"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923AC6" w:rsidRPr="00D507EA">
              <w:rPr>
                <w:rFonts w:ascii="Calibri" w:eastAsia="Times New Roman" w:hAnsi="Calibri" w:cs="Times New Roman"/>
                <w:b/>
                <w:sz w:val="18"/>
                <w:szCs w:val="18"/>
                <w:lang w:eastAsia="es-CL"/>
              </w:rPr>
              <w:t>10-08-2016</w:t>
            </w:r>
          </w:p>
        </w:tc>
      </w:tr>
      <w:tr w:rsidR="00703B23" w:rsidRPr="00D42470" w:rsidTr="003F460F">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3B23" w:rsidRPr="00D42470" w:rsidRDefault="00703B23"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2C62B9">
              <w:rPr>
                <w:rFonts w:ascii="Calibri" w:eastAsia="Times New Roman" w:hAnsi="Calibri" w:cs="Times New Roman"/>
                <w:b/>
                <w:sz w:val="18"/>
                <w:szCs w:val="18"/>
                <w:lang w:eastAsia="es-CL"/>
              </w:rPr>
              <w:t>19H</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703B23" w:rsidRPr="002C62B9" w:rsidRDefault="00703B23" w:rsidP="003F460F">
            <w:pPr>
              <w:spacing w:after="0" w:line="240" w:lineRule="auto"/>
              <w:rPr>
                <w:rFonts w:ascii="Calibri" w:eastAsia="Times New Roman" w:hAnsi="Calibri" w:cs="Times New Roman"/>
                <w:b/>
                <w:color w:val="000000"/>
                <w:sz w:val="18"/>
                <w:szCs w:val="18"/>
                <w:lang w:eastAsia="es-CL"/>
              </w:rPr>
            </w:pPr>
            <w:r w:rsidRPr="002C62B9">
              <w:rPr>
                <w:rFonts w:ascii="Calibri" w:eastAsia="Times New Roman" w:hAnsi="Calibri" w:cs="Times New Roman"/>
                <w:b/>
                <w:color w:val="000000"/>
                <w:sz w:val="18"/>
                <w:szCs w:val="18"/>
                <w:lang w:eastAsia="es-CL"/>
              </w:rPr>
              <w:t>Norte: ---</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703B23" w:rsidRPr="002C62B9" w:rsidRDefault="00703B23" w:rsidP="003F460F">
            <w:pPr>
              <w:spacing w:after="0" w:line="240" w:lineRule="auto"/>
              <w:rPr>
                <w:rFonts w:ascii="Calibri" w:eastAsia="Times New Roman" w:hAnsi="Calibri" w:cs="Times New Roman"/>
                <w:b/>
                <w:color w:val="000000"/>
                <w:sz w:val="18"/>
                <w:szCs w:val="18"/>
                <w:lang w:eastAsia="es-CL"/>
              </w:rPr>
            </w:pPr>
            <w:r w:rsidRPr="002C62B9">
              <w:rPr>
                <w:rFonts w:ascii="Calibri" w:eastAsia="Times New Roman" w:hAnsi="Calibri" w:cs="Times New Roman"/>
                <w:b/>
                <w:color w:val="000000"/>
                <w:sz w:val="18"/>
                <w:szCs w:val="18"/>
                <w:lang w:eastAsia="es-CL"/>
              </w:rPr>
              <w:t>Este: ---</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rsidR="00703B23" w:rsidRPr="00D42470" w:rsidRDefault="00703B23"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sidR="00923AC6" w:rsidRPr="002C62B9">
              <w:rPr>
                <w:rFonts w:ascii="Calibri" w:eastAsia="Times New Roman" w:hAnsi="Calibri" w:cs="Times New Roman"/>
                <w:b/>
                <w:sz w:val="18"/>
                <w:szCs w:val="18"/>
                <w:lang w:eastAsia="es-CL"/>
              </w:rPr>
              <w:t>19H</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rsidR="00703B23" w:rsidRPr="00D42470" w:rsidRDefault="00703B23"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923AC6">
              <w:rPr>
                <w:rFonts w:ascii="Calibri" w:eastAsia="Times New Roman" w:hAnsi="Calibri" w:cs="Times New Roman"/>
                <w:color w:val="000000"/>
                <w:sz w:val="18"/>
                <w:szCs w:val="18"/>
                <w:lang w:eastAsia="es-CL"/>
              </w:rPr>
              <w:t>---</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rsidR="00703B23" w:rsidRPr="00D42470" w:rsidRDefault="00703B23"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923AC6">
              <w:rPr>
                <w:rFonts w:ascii="Calibri" w:eastAsia="Times New Roman" w:hAnsi="Calibri" w:cs="Times New Roman"/>
                <w:color w:val="000000"/>
                <w:sz w:val="18"/>
                <w:szCs w:val="18"/>
                <w:lang w:eastAsia="es-CL"/>
              </w:rPr>
              <w:t>---</w:t>
            </w:r>
          </w:p>
        </w:tc>
      </w:tr>
      <w:tr w:rsidR="00703B23" w:rsidRPr="00D42470" w:rsidTr="003F460F">
        <w:trPr>
          <w:trHeight w:val="300"/>
          <w:jc w:val="center"/>
        </w:trPr>
        <w:tc>
          <w:tcPr>
            <w:tcW w:w="2558"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703B23" w:rsidRPr="00D42470" w:rsidRDefault="00703B23"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63E2D">
              <w:rPr>
                <w:rFonts w:ascii="Calibri" w:eastAsia="Times New Roman" w:hAnsi="Calibri" w:cs="Times New Roman"/>
                <w:color w:val="000000"/>
                <w:sz w:val="18"/>
                <w:szCs w:val="18"/>
                <w:lang w:eastAsia="es-CL"/>
              </w:rPr>
              <w:t>Grupo electrógeno</w:t>
            </w:r>
            <w:r w:rsidR="00F174C4">
              <w:rPr>
                <w:rFonts w:ascii="Calibri" w:eastAsia="Times New Roman" w:hAnsi="Calibri" w:cs="Times New Roman"/>
                <w:color w:val="000000"/>
                <w:sz w:val="18"/>
                <w:szCs w:val="18"/>
                <w:lang w:eastAsia="es-CL"/>
              </w:rPr>
              <w:t xml:space="preserve"> N°2,</w:t>
            </w:r>
            <w:r w:rsidR="00E63E2D">
              <w:rPr>
                <w:rFonts w:ascii="Calibri" w:eastAsia="Times New Roman" w:hAnsi="Calibri" w:cs="Times New Roman"/>
                <w:color w:val="000000"/>
                <w:sz w:val="18"/>
                <w:szCs w:val="18"/>
                <w:lang w:eastAsia="es-CL"/>
              </w:rPr>
              <w:t xml:space="preserve"> ubicado </w:t>
            </w:r>
            <w:r w:rsidR="00DA4B98">
              <w:rPr>
                <w:rFonts w:ascii="Calibri" w:eastAsia="Times New Roman" w:hAnsi="Calibri" w:cs="Times New Roman"/>
                <w:color w:val="000000"/>
                <w:sz w:val="18"/>
                <w:szCs w:val="18"/>
                <w:lang w:eastAsia="es-CL"/>
              </w:rPr>
              <w:t xml:space="preserve">dentro de la sala eléctrica 2 </w:t>
            </w:r>
            <w:r w:rsidR="00E63E2D">
              <w:rPr>
                <w:rFonts w:ascii="Calibri" w:eastAsia="Times New Roman" w:hAnsi="Calibri" w:cs="Times New Roman"/>
                <w:color w:val="000000"/>
                <w:sz w:val="18"/>
                <w:szCs w:val="18"/>
                <w:lang w:eastAsia="es-CL"/>
              </w:rPr>
              <w:t>en</w:t>
            </w:r>
            <w:r w:rsidR="00DA4B98">
              <w:rPr>
                <w:rFonts w:ascii="Calibri" w:eastAsia="Times New Roman" w:hAnsi="Calibri" w:cs="Times New Roman"/>
                <w:color w:val="000000"/>
                <w:sz w:val="18"/>
                <w:szCs w:val="18"/>
                <w:lang w:eastAsia="es-CL"/>
              </w:rPr>
              <w:t xml:space="preserve"> </w:t>
            </w:r>
            <w:r w:rsidR="00E63E2D">
              <w:rPr>
                <w:rFonts w:ascii="Calibri" w:eastAsia="Times New Roman" w:hAnsi="Calibri" w:cs="Times New Roman"/>
                <w:color w:val="000000"/>
                <w:sz w:val="18"/>
                <w:szCs w:val="18"/>
                <w:lang w:eastAsia="es-CL"/>
              </w:rPr>
              <w:t xml:space="preserve"> nivel -1, correspondiente a 2 niveles bajo el nivel suelo.</w:t>
            </w:r>
          </w:p>
          <w:p w:rsidR="00703B23" w:rsidRPr="00D42470" w:rsidRDefault="00703B23" w:rsidP="003F460F">
            <w:pPr>
              <w:spacing w:after="0" w:line="240" w:lineRule="auto"/>
              <w:rPr>
                <w:rFonts w:ascii="Calibri" w:eastAsia="Times New Roman" w:hAnsi="Calibri" w:cs="Times New Roman"/>
                <w:color w:val="000000"/>
                <w:sz w:val="18"/>
                <w:szCs w:val="18"/>
                <w:lang w:eastAsia="es-CL"/>
              </w:rPr>
            </w:pPr>
          </w:p>
        </w:tc>
        <w:tc>
          <w:tcPr>
            <w:tcW w:w="2442"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703B23" w:rsidRPr="00D42470" w:rsidRDefault="00703B23"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E63E2D">
              <w:rPr>
                <w:rFonts w:ascii="Calibri" w:eastAsia="Times New Roman" w:hAnsi="Calibri" w:cs="Times New Roman"/>
                <w:color w:val="000000"/>
                <w:sz w:val="18"/>
                <w:szCs w:val="18"/>
                <w:lang w:eastAsia="es-CL"/>
              </w:rPr>
              <w:t xml:space="preserve">Silenciador reactivo asociado a grupo electrógeno ubicado </w:t>
            </w:r>
            <w:r w:rsidR="00DA4B98">
              <w:rPr>
                <w:rFonts w:ascii="Calibri" w:eastAsia="Times New Roman" w:hAnsi="Calibri" w:cs="Times New Roman"/>
                <w:color w:val="000000"/>
                <w:sz w:val="18"/>
                <w:szCs w:val="18"/>
                <w:lang w:eastAsia="es-CL"/>
              </w:rPr>
              <w:t>dentro de la sala eléctrica</w:t>
            </w:r>
            <w:r w:rsidR="009D4B00">
              <w:rPr>
                <w:rFonts w:ascii="Calibri" w:eastAsia="Times New Roman" w:hAnsi="Calibri" w:cs="Times New Roman"/>
                <w:color w:val="000000"/>
                <w:sz w:val="18"/>
                <w:szCs w:val="18"/>
                <w:lang w:eastAsia="es-CL"/>
              </w:rPr>
              <w:t xml:space="preserve"> 2</w:t>
            </w:r>
            <w:r w:rsidR="00DA4B98">
              <w:rPr>
                <w:rFonts w:ascii="Calibri" w:eastAsia="Times New Roman" w:hAnsi="Calibri" w:cs="Times New Roman"/>
                <w:color w:val="000000"/>
                <w:sz w:val="18"/>
                <w:szCs w:val="18"/>
                <w:lang w:eastAsia="es-CL"/>
              </w:rPr>
              <w:t xml:space="preserve"> </w:t>
            </w:r>
            <w:r w:rsidR="00E63E2D">
              <w:rPr>
                <w:rFonts w:ascii="Calibri" w:eastAsia="Times New Roman" w:hAnsi="Calibri" w:cs="Times New Roman"/>
                <w:color w:val="000000"/>
                <w:sz w:val="18"/>
                <w:szCs w:val="18"/>
                <w:lang w:eastAsia="es-CL"/>
              </w:rPr>
              <w:t>en nivel -1, correspondiente a 2 niveles bajo el nivel suelo.</w:t>
            </w:r>
          </w:p>
          <w:p w:rsidR="00703B23" w:rsidRPr="00D42470" w:rsidRDefault="00703B23" w:rsidP="003F460F">
            <w:pPr>
              <w:spacing w:after="0" w:line="240" w:lineRule="auto"/>
              <w:rPr>
                <w:rFonts w:ascii="Calibri" w:eastAsia="Times New Roman" w:hAnsi="Calibri" w:cs="Times New Roman"/>
                <w:color w:val="000000"/>
                <w:sz w:val="18"/>
                <w:szCs w:val="18"/>
                <w:lang w:eastAsia="es-CL"/>
              </w:rPr>
            </w:pPr>
          </w:p>
        </w:tc>
      </w:tr>
      <w:tr w:rsidR="00703B23" w:rsidRPr="00D42470" w:rsidTr="003F460F">
        <w:trPr>
          <w:trHeight w:val="324"/>
          <w:jc w:val="center"/>
        </w:trPr>
        <w:tc>
          <w:tcPr>
            <w:tcW w:w="2558" w:type="pct"/>
            <w:gridSpan w:val="3"/>
            <w:vMerge/>
            <w:tcBorders>
              <w:top w:val="single" w:sz="4" w:space="0" w:color="auto"/>
              <w:left w:val="single" w:sz="4" w:space="0" w:color="auto"/>
              <w:bottom w:val="single" w:sz="4" w:space="0" w:color="auto"/>
              <w:right w:val="single" w:sz="4" w:space="0" w:color="auto"/>
            </w:tcBorders>
            <w:vAlign w:val="center"/>
            <w:hideMark/>
          </w:tcPr>
          <w:p w:rsidR="00703B23" w:rsidRPr="00D42470" w:rsidRDefault="00703B23" w:rsidP="003F460F">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auto"/>
              <w:right w:val="single" w:sz="4" w:space="0" w:color="auto"/>
            </w:tcBorders>
            <w:vAlign w:val="center"/>
            <w:hideMark/>
          </w:tcPr>
          <w:p w:rsidR="00703B23" w:rsidRPr="00D42470" w:rsidRDefault="00703B23" w:rsidP="003F460F">
            <w:pPr>
              <w:spacing w:after="0" w:line="240" w:lineRule="auto"/>
              <w:rPr>
                <w:rFonts w:ascii="Calibri" w:eastAsia="Times New Roman" w:hAnsi="Calibri" w:cs="Times New Roman"/>
                <w:color w:val="000000"/>
                <w:sz w:val="20"/>
                <w:szCs w:val="20"/>
                <w:lang w:eastAsia="es-CL"/>
              </w:rPr>
            </w:pPr>
          </w:p>
        </w:tc>
      </w:tr>
    </w:tbl>
    <w:p w:rsidR="00703B23" w:rsidRDefault="00703B23">
      <w:pPr>
        <w:rPr>
          <w:rFonts w:ascii="Calibri" w:eastAsia="Calibri" w:hAnsi="Calibri" w:cs="Calibri"/>
          <w:sz w:val="28"/>
          <w:szCs w:val="32"/>
        </w:rPr>
      </w:pPr>
    </w:p>
    <w:p w:rsidR="00703B23" w:rsidRDefault="00703B23">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07"/>
        <w:gridCol w:w="1694"/>
        <w:gridCol w:w="1694"/>
        <w:gridCol w:w="3153"/>
        <w:gridCol w:w="1834"/>
        <w:gridCol w:w="1730"/>
      </w:tblGrid>
      <w:tr w:rsidR="00D65F52" w:rsidRPr="00D42470" w:rsidTr="003F460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65F52" w:rsidRPr="00D42470" w:rsidRDefault="00D65F52" w:rsidP="003F460F">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D65F52" w:rsidRPr="00D42470" w:rsidTr="003F460F">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rsidR="00D65F52" w:rsidRPr="00D42470" w:rsidRDefault="00D65F52" w:rsidP="003F460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90D2A6B" wp14:editId="092142C3">
                  <wp:extent cx="4103918" cy="3009600"/>
                  <wp:effectExtent l="0" t="0" r="0" b="63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Grupo Electrógeno (carcaza amarilla) en nivel -1 (b).jpg"/>
                          <pic:cNvPicPr/>
                        </pic:nvPicPr>
                        <pic:blipFill>
                          <a:blip r:embed="rId26">
                            <a:extLst>
                              <a:ext uri="{28A0092B-C50C-407E-A947-70E740481C1C}">
                                <a14:useLocalDpi xmlns:a14="http://schemas.microsoft.com/office/drawing/2010/main" val="0"/>
                              </a:ext>
                            </a:extLst>
                          </a:blip>
                          <a:stretch>
                            <a:fillRect/>
                          </a:stretch>
                        </pic:blipFill>
                        <pic:spPr>
                          <a:xfrm>
                            <a:off x="0" y="0"/>
                            <a:ext cx="4103918" cy="3009600"/>
                          </a:xfrm>
                          <a:prstGeom prst="rect">
                            <a:avLst/>
                          </a:prstGeom>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rsidR="00D65F52" w:rsidRPr="00D42470" w:rsidRDefault="00703B23" w:rsidP="003F460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C0AD7EE" wp14:editId="270A9BEE">
                  <wp:extent cx="4103918" cy="3009600"/>
                  <wp:effectExtent l="0" t="0" r="0" b="63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Grupo Electrógeno (carcaza amarilla) en nivel -1 (a).jpg"/>
                          <pic:cNvPicPr/>
                        </pic:nvPicPr>
                        <pic:blipFill>
                          <a:blip r:embed="rId27">
                            <a:extLst>
                              <a:ext uri="{28A0092B-C50C-407E-A947-70E740481C1C}">
                                <a14:useLocalDpi xmlns:a14="http://schemas.microsoft.com/office/drawing/2010/main" val="0"/>
                              </a:ext>
                            </a:extLst>
                          </a:blip>
                          <a:stretch>
                            <a:fillRect/>
                          </a:stretch>
                        </pic:blipFill>
                        <pic:spPr>
                          <a:xfrm>
                            <a:off x="0" y="0"/>
                            <a:ext cx="4103918" cy="3009600"/>
                          </a:xfrm>
                          <a:prstGeom prst="rect">
                            <a:avLst/>
                          </a:prstGeom>
                        </pic:spPr>
                      </pic:pic>
                    </a:graphicData>
                  </a:graphic>
                </wp:inline>
              </w:drawing>
            </w:r>
          </w:p>
        </w:tc>
      </w:tr>
      <w:tr w:rsidR="00D65F52" w:rsidRPr="00D42470" w:rsidTr="003F460F">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D65F52" w:rsidRPr="00D42470" w:rsidRDefault="00D65F52" w:rsidP="003F460F">
            <w:pPr>
              <w:spacing w:after="0" w:line="240" w:lineRule="auto"/>
              <w:contextualSpacing/>
              <w:outlineLvl w:val="1"/>
              <w:rPr>
                <w:rFonts w:ascii="Calibri" w:eastAsia="Times New Roman" w:hAnsi="Calibri" w:cs="Calibri"/>
                <w:b/>
                <w:color w:val="000000"/>
                <w:sz w:val="18"/>
                <w:szCs w:val="18"/>
                <w:lang w:eastAsia="es-CL"/>
              </w:rPr>
            </w:pPr>
            <w:bookmarkStart w:id="193" w:name="_Toc473900232"/>
            <w:bookmarkStart w:id="194" w:name="_Toc477439465"/>
            <w:bookmarkStart w:id="195" w:name="_Ref473888992"/>
            <w:r w:rsidRPr="002C62B9">
              <w:rPr>
                <w:rFonts w:ascii="Calibri" w:eastAsia="Calibri" w:hAnsi="Calibri" w:cs="Calibri"/>
                <w:b/>
                <w:sz w:val="18"/>
                <w:szCs w:val="20"/>
              </w:rPr>
              <w:t xml:space="preserve">Fotografía </w:t>
            </w:r>
            <w:r w:rsidRPr="002C62B9">
              <w:rPr>
                <w:rFonts w:ascii="Calibri" w:eastAsia="Calibri" w:hAnsi="Calibri" w:cs="Calibri"/>
                <w:b/>
                <w:sz w:val="18"/>
                <w:szCs w:val="20"/>
              </w:rPr>
              <w:fldChar w:fldCharType="begin"/>
            </w:r>
            <w:r w:rsidRPr="002C62B9">
              <w:rPr>
                <w:rFonts w:ascii="Calibri" w:eastAsia="Calibri" w:hAnsi="Calibri" w:cs="Calibri"/>
                <w:b/>
                <w:sz w:val="18"/>
                <w:szCs w:val="20"/>
              </w:rPr>
              <w:instrText xml:space="preserve"> SEQ Fotografía \* ARABIC </w:instrText>
            </w:r>
            <w:r w:rsidRPr="002C62B9">
              <w:rPr>
                <w:rFonts w:ascii="Calibri" w:eastAsia="Calibri" w:hAnsi="Calibri" w:cs="Calibri"/>
                <w:b/>
                <w:sz w:val="18"/>
                <w:szCs w:val="20"/>
              </w:rPr>
              <w:fldChar w:fldCharType="separate"/>
            </w:r>
            <w:r w:rsidR="00876246">
              <w:rPr>
                <w:rFonts w:ascii="Calibri" w:eastAsia="Calibri" w:hAnsi="Calibri" w:cs="Calibri"/>
                <w:b/>
                <w:noProof/>
                <w:sz w:val="18"/>
                <w:szCs w:val="20"/>
              </w:rPr>
              <w:t>9</w:t>
            </w:r>
            <w:bookmarkEnd w:id="193"/>
            <w:bookmarkEnd w:id="194"/>
            <w:r w:rsidRPr="002C62B9">
              <w:rPr>
                <w:rFonts w:ascii="Calibri" w:eastAsia="Calibri" w:hAnsi="Calibri" w:cs="Calibri"/>
                <w:b/>
                <w:sz w:val="18"/>
                <w:szCs w:val="20"/>
              </w:rPr>
              <w:fldChar w:fldCharType="end"/>
            </w:r>
            <w:bookmarkEnd w:id="195"/>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65F52" w:rsidRPr="00D42470" w:rsidRDefault="00D65F52"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Pr="00D507EA">
              <w:rPr>
                <w:rFonts w:ascii="Calibri" w:eastAsia="Times New Roman" w:hAnsi="Calibri" w:cs="Times New Roman"/>
                <w:b/>
                <w:sz w:val="18"/>
                <w:szCs w:val="18"/>
                <w:lang w:eastAsia="es-CL"/>
              </w:rPr>
              <w:t>10-08-2016</w:t>
            </w:r>
          </w:p>
        </w:tc>
        <w:tc>
          <w:tcPr>
            <w:tcW w:w="1138" w:type="pct"/>
            <w:tcBorders>
              <w:top w:val="single" w:sz="4" w:space="0" w:color="auto"/>
              <w:left w:val="nil"/>
              <w:bottom w:val="single" w:sz="4" w:space="0" w:color="auto"/>
              <w:right w:val="nil"/>
            </w:tcBorders>
            <w:shd w:val="clear" w:color="auto" w:fill="auto"/>
            <w:noWrap/>
            <w:vAlign w:val="center"/>
            <w:hideMark/>
          </w:tcPr>
          <w:p w:rsidR="00D65F52" w:rsidRPr="00D42470" w:rsidRDefault="00D65F52" w:rsidP="003F460F">
            <w:pPr>
              <w:spacing w:after="0" w:line="240" w:lineRule="auto"/>
              <w:contextualSpacing/>
              <w:outlineLvl w:val="1"/>
              <w:rPr>
                <w:rFonts w:ascii="Calibri" w:eastAsia="Calibri" w:hAnsi="Calibri" w:cs="Calibri"/>
                <w:b/>
                <w:sz w:val="18"/>
                <w:szCs w:val="18"/>
              </w:rPr>
            </w:pPr>
            <w:bookmarkStart w:id="196" w:name="_Toc473900233"/>
            <w:bookmarkStart w:id="197" w:name="_Toc477439466"/>
            <w:bookmarkStart w:id="198" w:name="_Ref473888994"/>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876246">
              <w:rPr>
                <w:rFonts w:ascii="Calibri" w:eastAsia="Calibri" w:hAnsi="Calibri" w:cs="Calibri"/>
                <w:b/>
                <w:noProof/>
                <w:sz w:val="18"/>
                <w:szCs w:val="20"/>
              </w:rPr>
              <w:t>10</w:t>
            </w:r>
            <w:bookmarkEnd w:id="196"/>
            <w:bookmarkEnd w:id="197"/>
            <w:r w:rsidRPr="00D42470">
              <w:rPr>
                <w:rFonts w:ascii="Calibri" w:eastAsia="Calibri" w:hAnsi="Calibri" w:cs="Calibri"/>
                <w:b/>
                <w:sz w:val="18"/>
                <w:szCs w:val="20"/>
              </w:rPr>
              <w:fldChar w:fldCharType="end"/>
            </w:r>
            <w:bookmarkEnd w:id="198"/>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65F52" w:rsidRPr="00D42470" w:rsidRDefault="00D65F52"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F86FA8" w:rsidRPr="00D507EA">
              <w:rPr>
                <w:rFonts w:ascii="Calibri" w:eastAsia="Times New Roman" w:hAnsi="Calibri" w:cs="Times New Roman"/>
                <w:b/>
                <w:sz w:val="18"/>
                <w:szCs w:val="18"/>
                <w:lang w:eastAsia="es-CL"/>
              </w:rPr>
              <w:t>10-08-2016</w:t>
            </w:r>
          </w:p>
        </w:tc>
      </w:tr>
      <w:tr w:rsidR="00D65F52" w:rsidRPr="00D42470" w:rsidTr="003F460F">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65F52" w:rsidRPr="00D42470" w:rsidRDefault="00D65F52"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2C62B9">
              <w:rPr>
                <w:rFonts w:ascii="Calibri" w:eastAsia="Times New Roman" w:hAnsi="Calibri" w:cs="Times New Roman"/>
                <w:b/>
                <w:sz w:val="18"/>
                <w:szCs w:val="18"/>
                <w:lang w:eastAsia="es-CL"/>
              </w:rPr>
              <w:t>19H</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D65F52" w:rsidRPr="002C62B9" w:rsidRDefault="00D65F52" w:rsidP="003F460F">
            <w:pPr>
              <w:spacing w:after="0" w:line="240" w:lineRule="auto"/>
              <w:rPr>
                <w:rFonts w:ascii="Calibri" w:eastAsia="Times New Roman" w:hAnsi="Calibri" w:cs="Times New Roman"/>
                <w:b/>
                <w:color w:val="000000"/>
                <w:sz w:val="18"/>
                <w:szCs w:val="18"/>
                <w:lang w:eastAsia="es-CL"/>
              </w:rPr>
            </w:pPr>
            <w:r w:rsidRPr="002C62B9">
              <w:rPr>
                <w:rFonts w:ascii="Calibri" w:eastAsia="Times New Roman" w:hAnsi="Calibri" w:cs="Times New Roman"/>
                <w:b/>
                <w:color w:val="000000"/>
                <w:sz w:val="18"/>
                <w:szCs w:val="18"/>
                <w:lang w:eastAsia="es-CL"/>
              </w:rPr>
              <w:t>Norte: ---</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D65F52" w:rsidRPr="002C62B9" w:rsidRDefault="00D65F52" w:rsidP="003F460F">
            <w:pPr>
              <w:spacing w:after="0" w:line="240" w:lineRule="auto"/>
              <w:rPr>
                <w:rFonts w:ascii="Calibri" w:eastAsia="Times New Roman" w:hAnsi="Calibri" w:cs="Times New Roman"/>
                <w:b/>
                <w:color w:val="000000"/>
                <w:sz w:val="18"/>
                <w:szCs w:val="18"/>
                <w:lang w:eastAsia="es-CL"/>
              </w:rPr>
            </w:pPr>
            <w:r w:rsidRPr="002C62B9">
              <w:rPr>
                <w:rFonts w:ascii="Calibri" w:eastAsia="Times New Roman" w:hAnsi="Calibri" w:cs="Times New Roman"/>
                <w:b/>
                <w:color w:val="000000"/>
                <w:sz w:val="18"/>
                <w:szCs w:val="18"/>
                <w:lang w:eastAsia="es-CL"/>
              </w:rPr>
              <w:t>Este: ---</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rsidR="00D65F52" w:rsidRPr="00D42470" w:rsidRDefault="00D65F52"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sidR="00F86FA8" w:rsidRPr="002C62B9">
              <w:rPr>
                <w:rFonts w:ascii="Calibri" w:eastAsia="Times New Roman" w:hAnsi="Calibri" w:cs="Times New Roman"/>
                <w:b/>
                <w:sz w:val="18"/>
                <w:szCs w:val="18"/>
                <w:lang w:eastAsia="es-CL"/>
              </w:rPr>
              <w:t>19H</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rsidR="00D65F52" w:rsidRPr="00D42470" w:rsidRDefault="00D65F52"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D327DA">
              <w:rPr>
                <w:rFonts w:ascii="Calibri" w:eastAsia="Times New Roman" w:hAnsi="Calibri" w:cs="Times New Roman"/>
                <w:color w:val="000000"/>
                <w:sz w:val="18"/>
                <w:szCs w:val="18"/>
                <w:lang w:eastAsia="es-CL"/>
              </w:rPr>
              <w:t>---</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rsidR="00D65F52" w:rsidRPr="00D42470" w:rsidRDefault="00D65F52"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D327DA">
              <w:rPr>
                <w:rFonts w:ascii="Calibri" w:eastAsia="Times New Roman" w:hAnsi="Calibri" w:cs="Times New Roman"/>
                <w:color w:val="000000"/>
                <w:sz w:val="18"/>
                <w:szCs w:val="18"/>
                <w:lang w:eastAsia="es-CL"/>
              </w:rPr>
              <w:t>---</w:t>
            </w:r>
          </w:p>
        </w:tc>
      </w:tr>
      <w:tr w:rsidR="00D65F52" w:rsidRPr="00D42470" w:rsidTr="003F460F">
        <w:trPr>
          <w:trHeight w:val="300"/>
          <w:jc w:val="center"/>
        </w:trPr>
        <w:tc>
          <w:tcPr>
            <w:tcW w:w="2558"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D65F52" w:rsidRPr="00D42470" w:rsidRDefault="00D65F52"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174C4">
              <w:rPr>
                <w:rFonts w:ascii="Calibri" w:eastAsia="Times New Roman" w:hAnsi="Calibri" w:cs="Times New Roman"/>
                <w:color w:val="000000"/>
                <w:sz w:val="18"/>
                <w:szCs w:val="18"/>
                <w:lang w:eastAsia="es-CL"/>
              </w:rPr>
              <w:t>Grupo electrógeno N°3 y N°4, ubicados en nivel -1, correspondiente a 2 niveles bajo el nivel suelo.</w:t>
            </w:r>
          </w:p>
          <w:p w:rsidR="00D65F52" w:rsidRPr="00D42470" w:rsidRDefault="00D65F52" w:rsidP="003F460F">
            <w:pPr>
              <w:spacing w:after="0" w:line="240" w:lineRule="auto"/>
              <w:rPr>
                <w:rFonts w:ascii="Calibri" w:eastAsia="Times New Roman" w:hAnsi="Calibri" w:cs="Times New Roman"/>
                <w:color w:val="000000"/>
                <w:sz w:val="18"/>
                <w:szCs w:val="18"/>
                <w:lang w:eastAsia="es-CL"/>
              </w:rPr>
            </w:pPr>
          </w:p>
        </w:tc>
        <w:tc>
          <w:tcPr>
            <w:tcW w:w="2442"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D65F52" w:rsidRPr="00D42470" w:rsidRDefault="00D65F52"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F174C4">
              <w:rPr>
                <w:rFonts w:ascii="Calibri" w:eastAsia="Times New Roman" w:hAnsi="Calibri" w:cs="Times New Roman"/>
                <w:color w:val="000000"/>
                <w:sz w:val="18"/>
                <w:szCs w:val="18"/>
                <w:lang w:eastAsia="es-CL"/>
              </w:rPr>
              <w:t>Grupo electrógeno N°4, ubicados en nivel -1, correspondiente a 2 niveles bajo el nivel suelo.</w:t>
            </w:r>
          </w:p>
          <w:p w:rsidR="00D65F52" w:rsidRPr="00D42470" w:rsidRDefault="00D65F52" w:rsidP="003F460F">
            <w:pPr>
              <w:spacing w:after="0" w:line="240" w:lineRule="auto"/>
              <w:rPr>
                <w:rFonts w:ascii="Calibri" w:eastAsia="Times New Roman" w:hAnsi="Calibri" w:cs="Times New Roman"/>
                <w:color w:val="000000"/>
                <w:sz w:val="18"/>
                <w:szCs w:val="18"/>
                <w:lang w:eastAsia="es-CL"/>
              </w:rPr>
            </w:pPr>
          </w:p>
        </w:tc>
      </w:tr>
      <w:tr w:rsidR="00D65F52" w:rsidRPr="00D42470" w:rsidTr="003F460F">
        <w:trPr>
          <w:trHeight w:val="324"/>
          <w:jc w:val="center"/>
        </w:trPr>
        <w:tc>
          <w:tcPr>
            <w:tcW w:w="2558" w:type="pct"/>
            <w:gridSpan w:val="3"/>
            <w:vMerge/>
            <w:tcBorders>
              <w:top w:val="single" w:sz="4" w:space="0" w:color="auto"/>
              <w:left w:val="single" w:sz="4" w:space="0" w:color="auto"/>
              <w:bottom w:val="single" w:sz="4" w:space="0" w:color="auto"/>
              <w:right w:val="single" w:sz="4" w:space="0" w:color="auto"/>
            </w:tcBorders>
            <w:vAlign w:val="center"/>
            <w:hideMark/>
          </w:tcPr>
          <w:p w:rsidR="00D65F52" w:rsidRPr="00D42470" w:rsidRDefault="00D65F52" w:rsidP="003F460F">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auto"/>
              <w:right w:val="single" w:sz="4" w:space="0" w:color="auto"/>
            </w:tcBorders>
            <w:vAlign w:val="center"/>
            <w:hideMark/>
          </w:tcPr>
          <w:p w:rsidR="00D65F52" w:rsidRPr="00D42470" w:rsidRDefault="00D65F52" w:rsidP="003F460F">
            <w:pPr>
              <w:spacing w:after="0" w:line="240" w:lineRule="auto"/>
              <w:rPr>
                <w:rFonts w:ascii="Calibri" w:eastAsia="Times New Roman" w:hAnsi="Calibri" w:cs="Times New Roman"/>
                <w:color w:val="000000"/>
                <w:sz w:val="20"/>
                <w:szCs w:val="20"/>
                <w:lang w:eastAsia="es-CL"/>
              </w:rPr>
            </w:pPr>
          </w:p>
        </w:tc>
      </w:tr>
    </w:tbl>
    <w:p w:rsidR="00D65F52" w:rsidRDefault="00D65F52" w:rsidP="00D42470">
      <w:pPr>
        <w:rPr>
          <w:rFonts w:ascii="Calibri" w:eastAsia="Calibri" w:hAnsi="Calibri" w:cs="Calibri"/>
          <w:sz w:val="28"/>
          <w:szCs w:val="32"/>
        </w:rPr>
      </w:pPr>
    </w:p>
    <w:p w:rsidR="00D65F52" w:rsidRDefault="00D65F52">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07"/>
        <w:gridCol w:w="1694"/>
        <w:gridCol w:w="1694"/>
        <w:gridCol w:w="3153"/>
        <w:gridCol w:w="1834"/>
        <w:gridCol w:w="1730"/>
      </w:tblGrid>
      <w:tr w:rsidR="00F73A12" w:rsidRPr="00D42470" w:rsidTr="003F460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73A12" w:rsidRPr="00D42470" w:rsidRDefault="00F73A12" w:rsidP="003F460F">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F73A12" w:rsidRPr="00D42470" w:rsidTr="003F460F">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rsidR="00F73A12" w:rsidRPr="00D42470" w:rsidRDefault="00F73A12" w:rsidP="003F460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D0CC476" wp14:editId="4DD9DC40">
                  <wp:extent cx="4103918" cy="3009600"/>
                  <wp:effectExtent l="0" t="0" r="0" b="635"/>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Grupo Electrógeno en Sala Electrica de nivel 4.jpg"/>
                          <pic:cNvPicPr/>
                        </pic:nvPicPr>
                        <pic:blipFill>
                          <a:blip r:embed="rId28">
                            <a:extLst>
                              <a:ext uri="{28A0092B-C50C-407E-A947-70E740481C1C}">
                                <a14:useLocalDpi xmlns:a14="http://schemas.microsoft.com/office/drawing/2010/main" val="0"/>
                              </a:ext>
                            </a:extLst>
                          </a:blip>
                          <a:stretch>
                            <a:fillRect/>
                          </a:stretch>
                        </pic:blipFill>
                        <pic:spPr>
                          <a:xfrm>
                            <a:off x="0" y="0"/>
                            <a:ext cx="4103918" cy="3009600"/>
                          </a:xfrm>
                          <a:prstGeom prst="rect">
                            <a:avLst/>
                          </a:prstGeom>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rsidR="00F73A12" w:rsidRPr="00D42470" w:rsidRDefault="00F73A12" w:rsidP="003F460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9E366FB" wp14:editId="63F27BF4">
                  <wp:extent cx="4103918" cy="3009600"/>
                  <wp:effectExtent l="0" t="0" r="0" b="63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Grupo Electrógeno en Sala Electrica de nivel 4 (desde afuera de la sala).jpg"/>
                          <pic:cNvPicPr/>
                        </pic:nvPicPr>
                        <pic:blipFill>
                          <a:blip r:embed="rId29">
                            <a:extLst>
                              <a:ext uri="{28A0092B-C50C-407E-A947-70E740481C1C}">
                                <a14:useLocalDpi xmlns:a14="http://schemas.microsoft.com/office/drawing/2010/main" val="0"/>
                              </a:ext>
                            </a:extLst>
                          </a:blip>
                          <a:stretch>
                            <a:fillRect/>
                          </a:stretch>
                        </pic:blipFill>
                        <pic:spPr>
                          <a:xfrm>
                            <a:off x="0" y="0"/>
                            <a:ext cx="4103918" cy="3009600"/>
                          </a:xfrm>
                          <a:prstGeom prst="rect">
                            <a:avLst/>
                          </a:prstGeom>
                        </pic:spPr>
                      </pic:pic>
                    </a:graphicData>
                  </a:graphic>
                </wp:inline>
              </w:drawing>
            </w:r>
          </w:p>
        </w:tc>
      </w:tr>
      <w:tr w:rsidR="00F73A12" w:rsidRPr="00D42470" w:rsidTr="003F460F">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F73A12" w:rsidRPr="00D42470" w:rsidRDefault="00F73A12" w:rsidP="003F460F">
            <w:pPr>
              <w:spacing w:after="0" w:line="240" w:lineRule="auto"/>
              <w:contextualSpacing/>
              <w:outlineLvl w:val="1"/>
              <w:rPr>
                <w:rFonts w:ascii="Calibri" w:eastAsia="Times New Roman" w:hAnsi="Calibri" w:cs="Calibri"/>
                <w:b/>
                <w:color w:val="000000"/>
                <w:sz w:val="18"/>
                <w:szCs w:val="18"/>
                <w:lang w:eastAsia="es-CL"/>
              </w:rPr>
            </w:pPr>
            <w:bookmarkStart w:id="199" w:name="_Toc473900234"/>
            <w:bookmarkStart w:id="200" w:name="_Toc477439467"/>
            <w:bookmarkStart w:id="201" w:name="_Ref473889057"/>
            <w:r w:rsidRPr="002C62B9">
              <w:rPr>
                <w:rFonts w:ascii="Calibri" w:eastAsia="Calibri" w:hAnsi="Calibri" w:cs="Calibri"/>
                <w:b/>
                <w:sz w:val="18"/>
                <w:szCs w:val="20"/>
              </w:rPr>
              <w:t xml:space="preserve">Fotografía </w:t>
            </w:r>
            <w:r w:rsidRPr="002C62B9">
              <w:rPr>
                <w:rFonts w:ascii="Calibri" w:eastAsia="Calibri" w:hAnsi="Calibri" w:cs="Calibri"/>
                <w:b/>
                <w:sz w:val="18"/>
                <w:szCs w:val="20"/>
              </w:rPr>
              <w:fldChar w:fldCharType="begin"/>
            </w:r>
            <w:r w:rsidRPr="002C62B9">
              <w:rPr>
                <w:rFonts w:ascii="Calibri" w:eastAsia="Calibri" w:hAnsi="Calibri" w:cs="Calibri"/>
                <w:b/>
                <w:sz w:val="18"/>
                <w:szCs w:val="20"/>
              </w:rPr>
              <w:instrText xml:space="preserve"> SEQ Fotografía \* ARABIC </w:instrText>
            </w:r>
            <w:r w:rsidRPr="002C62B9">
              <w:rPr>
                <w:rFonts w:ascii="Calibri" w:eastAsia="Calibri" w:hAnsi="Calibri" w:cs="Calibri"/>
                <w:b/>
                <w:sz w:val="18"/>
                <w:szCs w:val="20"/>
              </w:rPr>
              <w:fldChar w:fldCharType="separate"/>
            </w:r>
            <w:r w:rsidR="00876246">
              <w:rPr>
                <w:rFonts w:ascii="Calibri" w:eastAsia="Calibri" w:hAnsi="Calibri" w:cs="Calibri"/>
                <w:b/>
                <w:noProof/>
                <w:sz w:val="18"/>
                <w:szCs w:val="20"/>
              </w:rPr>
              <w:t>11</w:t>
            </w:r>
            <w:bookmarkEnd w:id="199"/>
            <w:bookmarkEnd w:id="200"/>
            <w:r w:rsidRPr="002C62B9">
              <w:rPr>
                <w:rFonts w:ascii="Calibri" w:eastAsia="Calibri" w:hAnsi="Calibri" w:cs="Calibri"/>
                <w:b/>
                <w:sz w:val="18"/>
                <w:szCs w:val="20"/>
              </w:rPr>
              <w:fldChar w:fldCharType="end"/>
            </w:r>
            <w:bookmarkEnd w:id="201"/>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73A12" w:rsidRPr="00D42470" w:rsidRDefault="00F73A12"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Pr="00D507EA">
              <w:rPr>
                <w:rFonts w:ascii="Calibri" w:eastAsia="Times New Roman" w:hAnsi="Calibri" w:cs="Times New Roman"/>
                <w:b/>
                <w:sz w:val="18"/>
                <w:szCs w:val="18"/>
                <w:lang w:eastAsia="es-CL"/>
              </w:rPr>
              <w:t>10-08-2016</w:t>
            </w:r>
          </w:p>
        </w:tc>
        <w:tc>
          <w:tcPr>
            <w:tcW w:w="1138" w:type="pct"/>
            <w:tcBorders>
              <w:top w:val="single" w:sz="4" w:space="0" w:color="auto"/>
              <w:left w:val="nil"/>
              <w:bottom w:val="single" w:sz="4" w:space="0" w:color="auto"/>
              <w:right w:val="nil"/>
            </w:tcBorders>
            <w:shd w:val="clear" w:color="auto" w:fill="auto"/>
            <w:noWrap/>
            <w:vAlign w:val="center"/>
            <w:hideMark/>
          </w:tcPr>
          <w:p w:rsidR="00F73A12" w:rsidRPr="00D42470" w:rsidRDefault="00F73A12" w:rsidP="003F460F">
            <w:pPr>
              <w:spacing w:after="0" w:line="240" w:lineRule="auto"/>
              <w:contextualSpacing/>
              <w:outlineLvl w:val="1"/>
              <w:rPr>
                <w:rFonts w:ascii="Calibri" w:eastAsia="Calibri" w:hAnsi="Calibri" w:cs="Calibri"/>
                <w:b/>
                <w:sz w:val="18"/>
                <w:szCs w:val="18"/>
              </w:rPr>
            </w:pPr>
            <w:bookmarkStart w:id="202" w:name="_Toc473900235"/>
            <w:bookmarkStart w:id="203" w:name="_Toc477439468"/>
            <w:bookmarkStart w:id="204" w:name="_Ref473889059"/>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876246">
              <w:rPr>
                <w:rFonts w:ascii="Calibri" w:eastAsia="Calibri" w:hAnsi="Calibri" w:cs="Calibri"/>
                <w:b/>
                <w:noProof/>
                <w:sz w:val="18"/>
                <w:szCs w:val="20"/>
              </w:rPr>
              <w:t>12</w:t>
            </w:r>
            <w:bookmarkEnd w:id="202"/>
            <w:bookmarkEnd w:id="203"/>
            <w:r w:rsidRPr="00D42470">
              <w:rPr>
                <w:rFonts w:ascii="Calibri" w:eastAsia="Calibri" w:hAnsi="Calibri" w:cs="Calibri"/>
                <w:b/>
                <w:sz w:val="18"/>
                <w:szCs w:val="20"/>
              </w:rPr>
              <w:fldChar w:fldCharType="end"/>
            </w:r>
            <w:bookmarkEnd w:id="204"/>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73A12" w:rsidRPr="00D42470" w:rsidRDefault="00F73A12"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3C3715" w:rsidRPr="00D507EA">
              <w:rPr>
                <w:rFonts w:ascii="Calibri" w:eastAsia="Times New Roman" w:hAnsi="Calibri" w:cs="Times New Roman"/>
                <w:b/>
                <w:sz w:val="18"/>
                <w:szCs w:val="18"/>
                <w:lang w:eastAsia="es-CL"/>
              </w:rPr>
              <w:t>10-08-2016</w:t>
            </w:r>
          </w:p>
        </w:tc>
      </w:tr>
      <w:tr w:rsidR="00F73A12" w:rsidRPr="00D42470" w:rsidTr="003F460F">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73A12" w:rsidRPr="00D42470" w:rsidRDefault="00F73A12"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2C62B9">
              <w:rPr>
                <w:rFonts w:ascii="Calibri" w:eastAsia="Times New Roman" w:hAnsi="Calibri" w:cs="Times New Roman"/>
                <w:b/>
                <w:sz w:val="18"/>
                <w:szCs w:val="18"/>
                <w:lang w:eastAsia="es-CL"/>
              </w:rPr>
              <w:t>19H</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F73A12" w:rsidRPr="002C62B9" w:rsidRDefault="00F73A12" w:rsidP="003F460F">
            <w:pPr>
              <w:spacing w:after="0" w:line="240" w:lineRule="auto"/>
              <w:rPr>
                <w:rFonts w:ascii="Calibri" w:eastAsia="Times New Roman" w:hAnsi="Calibri" w:cs="Times New Roman"/>
                <w:b/>
                <w:color w:val="000000"/>
                <w:sz w:val="18"/>
                <w:szCs w:val="18"/>
                <w:lang w:eastAsia="es-CL"/>
              </w:rPr>
            </w:pPr>
            <w:r w:rsidRPr="002C62B9">
              <w:rPr>
                <w:rFonts w:ascii="Calibri" w:eastAsia="Times New Roman" w:hAnsi="Calibri" w:cs="Times New Roman"/>
                <w:b/>
                <w:color w:val="000000"/>
                <w:sz w:val="18"/>
                <w:szCs w:val="18"/>
                <w:lang w:eastAsia="es-CL"/>
              </w:rPr>
              <w:t>Norte: ---</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F73A12" w:rsidRPr="002C62B9" w:rsidRDefault="00F73A12" w:rsidP="003F460F">
            <w:pPr>
              <w:spacing w:after="0" w:line="240" w:lineRule="auto"/>
              <w:rPr>
                <w:rFonts w:ascii="Calibri" w:eastAsia="Times New Roman" w:hAnsi="Calibri" w:cs="Times New Roman"/>
                <w:b/>
                <w:color w:val="000000"/>
                <w:sz w:val="18"/>
                <w:szCs w:val="18"/>
                <w:lang w:eastAsia="es-CL"/>
              </w:rPr>
            </w:pPr>
            <w:r w:rsidRPr="002C62B9">
              <w:rPr>
                <w:rFonts w:ascii="Calibri" w:eastAsia="Times New Roman" w:hAnsi="Calibri" w:cs="Times New Roman"/>
                <w:b/>
                <w:color w:val="000000"/>
                <w:sz w:val="18"/>
                <w:szCs w:val="18"/>
                <w:lang w:eastAsia="es-CL"/>
              </w:rPr>
              <w:t>Este: ---</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rsidR="00F73A12" w:rsidRPr="00D42470" w:rsidRDefault="00F73A12"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sidR="003C3715" w:rsidRPr="002C62B9">
              <w:rPr>
                <w:rFonts w:ascii="Calibri" w:eastAsia="Times New Roman" w:hAnsi="Calibri" w:cs="Times New Roman"/>
                <w:b/>
                <w:sz w:val="18"/>
                <w:szCs w:val="18"/>
                <w:lang w:eastAsia="es-CL"/>
              </w:rPr>
              <w:t>19H</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rsidR="00F73A12" w:rsidRPr="00D42470" w:rsidRDefault="00F73A12"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F90128">
              <w:rPr>
                <w:rFonts w:ascii="Calibri" w:eastAsia="Times New Roman" w:hAnsi="Calibri" w:cs="Times New Roman"/>
                <w:color w:val="000000"/>
                <w:sz w:val="18"/>
                <w:szCs w:val="18"/>
                <w:lang w:eastAsia="es-CL"/>
              </w:rPr>
              <w:t>---</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rsidR="00F73A12" w:rsidRPr="00D42470" w:rsidRDefault="00F73A12"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F90128">
              <w:rPr>
                <w:rFonts w:ascii="Calibri" w:eastAsia="Times New Roman" w:hAnsi="Calibri" w:cs="Times New Roman"/>
                <w:color w:val="000000"/>
                <w:sz w:val="18"/>
                <w:szCs w:val="18"/>
                <w:lang w:eastAsia="es-CL"/>
              </w:rPr>
              <w:t>---</w:t>
            </w:r>
          </w:p>
        </w:tc>
      </w:tr>
      <w:tr w:rsidR="00F73A12" w:rsidRPr="00D42470" w:rsidTr="003F460F">
        <w:trPr>
          <w:trHeight w:val="300"/>
          <w:jc w:val="center"/>
        </w:trPr>
        <w:tc>
          <w:tcPr>
            <w:tcW w:w="2558"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F73A12" w:rsidRPr="00D42470" w:rsidRDefault="00F73A12"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Grupo electrógeno N°</w:t>
            </w:r>
            <w:r w:rsidR="009D4B00">
              <w:rPr>
                <w:rFonts w:ascii="Calibri" w:eastAsia="Times New Roman" w:hAnsi="Calibri" w:cs="Times New Roman"/>
                <w:color w:val="000000"/>
                <w:sz w:val="18"/>
                <w:szCs w:val="18"/>
                <w:lang w:eastAsia="es-CL"/>
              </w:rPr>
              <w:t>5</w:t>
            </w:r>
            <w:r>
              <w:rPr>
                <w:rFonts w:ascii="Calibri" w:eastAsia="Times New Roman" w:hAnsi="Calibri" w:cs="Times New Roman"/>
                <w:color w:val="000000"/>
                <w:sz w:val="18"/>
                <w:szCs w:val="18"/>
                <w:lang w:eastAsia="es-CL"/>
              </w:rPr>
              <w:t>, ubicados</w:t>
            </w:r>
            <w:r w:rsidR="009D4B00">
              <w:rPr>
                <w:rFonts w:ascii="Calibri" w:eastAsia="Times New Roman" w:hAnsi="Calibri" w:cs="Times New Roman"/>
                <w:color w:val="000000"/>
                <w:sz w:val="18"/>
                <w:szCs w:val="18"/>
                <w:lang w:eastAsia="es-CL"/>
              </w:rPr>
              <w:t xml:space="preserve"> dentro de sala eléctrica 3 en nivel 4</w:t>
            </w:r>
            <w:r w:rsidR="009A584D">
              <w:rPr>
                <w:rFonts w:ascii="Calibri" w:eastAsia="Times New Roman" w:hAnsi="Calibri" w:cs="Times New Roman"/>
                <w:color w:val="000000"/>
                <w:sz w:val="18"/>
                <w:szCs w:val="18"/>
                <w:lang w:eastAsia="es-CL"/>
              </w:rPr>
              <w:t>.</w:t>
            </w:r>
          </w:p>
          <w:p w:rsidR="00F73A12" w:rsidRPr="00D42470" w:rsidRDefault="00F73A12" w:rsidP="003F460F">
            <w:pPr>
              <w:spacing w:after="0" w:line="240" w:lineRule="auto"/>
              <w:rPr>
                <w:rFonts w:ascii="Calibri" w:eastAsia="Times New Roman" w:hAnsi="Calibri" w:cs="Times New Roman"/>
                <w:color w:val="000000"/>
                <w:sz w:val="18"/>
                <w:szCs w:val="18"/>
                <w:lang w:eastAsia="es-CL"/>
              </w:rPr>
            </w:pPr>
          </w:p>
        </w:tc>
        <w:tc>
          <w:tcPr>
            <w:tcW w:w="2442"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F73A12" w:rsidRPr="00D42470" w:rsidRDefault="00F73A12"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9A584D">
              <w:rPr>
                <w:rFonts w:ascii="Calibri" w:eastAsia="Times New Roman" w:hAnsi="Calibri" w:cs="Times New Roman"/>
                <w:color w:val="000000"/>
                <w:sz w:val="18"/>
                <w:szCs w:val="18"/>
                <w:lang w:eastAsia="es-CL"/>
              </w:rPr>
              <w:t>Silenciador asociado a Grupo electrógeno N°5</w:t>
            </w:r>
            <w:r>
              <w:rPr>
                <w:rFonts w:ascii="Calibri" w:eastAsia="Times New Roman" w:hAnsi="Calibri" w:cs="Times New Roman"/>
                <w:color w:val="000000"/>
                <w:sz w:val="18"/>
                <w:szCs w:val="18"/>
                <w:lang w:eastAsia="es-CL"/>
              </w:rPr>
              <w:t>, ubicados</w:t>
            </w:r>
            <w:r w:rsidR="009A584D">
              <w:rPr>
                <w:rFonts w:ascii="Calibri" w:eastAsia="Times New Roman" w:hAnsi="Calibri" w:cs="Times New Roman"/>
                <w:color w:val="000000"/>
                <w:sz w:val="18"/>
                <w:szCs w:val="18"/>
                <w:lang w:eastAsia="es-CL"/>
              </w:rPr>
              <w:t xml:space="preserve"> dentro de sala eléctrica 3 en nivel 4.</w:t>
            </w:r>
          </w:p>
          <w:p w:rsidR="00F73A12" w:rsidRPr="00D42470" w:rsidRDefault="00F73A12" w:rsidP="003F460F">
            <w:pPr>
              <w:spacing w:after="0" w:line="240" w:lineRule="auto"/>
              <w:rPr>
                <w:rFonts w:ascii="Calibri" w:eastAsia="Times New Roman" w:hAnsi="Calibri" w:cs="Times New Roman"/>
                <w:color w:val="000000"/>
                <w:sz w:val="18"/>
                <w:szCs w:val="18"/>
                <w:lang w:eastAsia="es-CL"/>
              </w:rPr>
            </w:pPr>
          </w:p>
        </w:tc>
      </w:tr>
      <w:tr w:rsidR="00F73A12" w:rsidRPr="00D42470" w:rsidTr="003F460F">
        <w:trPr>
          <w:trHeight w:val="324"/>
          <w:jc w:val="center"/>
        </w:trPr>
        <w:tc>
          <w:tcPr>
            <w:tcW w:w="2558" w:type="pct"/>
            <w:gridSpan w:val="3"/>
            <w:vMerge/>
            <w:tcBorders>
              <w:top w:val="single" w:sz="4" w:space="0" w:color="auto"/>
              <w:left w:val="single" w:sz="4" w:space="0" w:color="auto"/>
              <w:bottom w:val="single" w:sz="4" w:space="0" w:color="auto"/>
              <w:right w:val="single" w:sz="4" w:space="0" w:color="auto"/>
            </w:tcBorders>
            <w:vAlign w:val="center"/>
            <w:hideMark/>
          </w:tcPr>
          <w:p w:rsidR="00F73A12" w:rsidRPr="00D42470" w:rsidRDefault="00F73A12" w:rsidP="003F460F">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auto"/>
              <w:right w:val="single" w:sz="4" w:space="0" w:color="auto"/>
            </w:tcBorders>
            <w:vAlign w:val="center"/>
            <w:hideMark/>
          </w:tcPr>
          <w:p w:rsidR="00F73A12" w:rsidRPr="00D42470" w:rsidRDefault="00F73A12" w:rsidP="003F460F">
            <w:pPr>
              <w:spacing w:after="0" w:line="240" w:lineRule="auto"/>
              <w:rPr>
                <w:rFonts w:ascii="Calibri" w:eastAsia="Times New Roman" w:hAnsi="Calibri" w:cs="Times New Roman"/>
                <w:color w:val="000000"/>
                <w:sz w:val="20"/>
                <w:szCs w:val="20"/>
                <w:lang w:eastAsia="es-CL"/>
              </w:rPr>
            </w:pPr>
          </w:p>
        </w:tc>
      </w:tr>
    </w:tbl>
    <w:p w:rsidR="00F73A12" w:rsidRDefault="00F73A12">
      <w:pPr>
        <w:rPr>
          <w:rFonts w:ascii="Calibri" w:eastAsia="Calibri" w:hAnsi="Calibri" w:cs="Calibri"/>
          <w:sz w:val="28"/>
          <w:szCs w:val="32"/>
        </w:rPr>
      </w:pPr>
    </w:p>
    <w:p w:rsidR="00F73A12" w:rsidRDefault="00F73A12">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07"/>
        <w:gridCol w:w="1694"/>
        <w:gridCol w:w="1694"/>
        <w:gridCol w:w="3153"/>
        <w:gridCol w:w="1834"/>
        <w:gridCol w:w="1730"/>
      </w:tblGrid>
      <w:tr w:rsidR="00876246" w:rsidRPr="00D42470" w:rsidTr="003F460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6246" w:rsidRPr="00D42470" w:rsidRDefault="00876246" w:rsidP="003F460F">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876246" w:rsidRPr="00D42470" w:rsidTr="003F460F">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rsidR="00876246" w:rsidRPr="00D42470" w:rsidRDefault="00876246" w:rsidP="0087624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88A387F" wp14:editId="19A65FD1">
                  <wp:extent cx="3009600" cy="2257200"/>
                  <wp:effectExtent l="0" t="0" r="635" b="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Sala de Control en nivel 0 (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09600" cy="2257200"/>
                          </a:xfrm>
                          <a:prstGeom prst="rect">
                            <a:avLst/>
                          </a:prstGeom>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rsidR="00876246" w:rsidRPr="00D42470" w:rsidRDefault="00876246" w:rsidP="003F460F">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EB69C2F" wp14:editId="5E9286F2">
                  <wp:extent cx="3009600" cy="2257200"/>
                  <wp:effectExtent l="0" t="0" r="635" b="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Sala de Control en nivel 0 (b).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09600" cy="2257200"/>
                          </a:xfrm>
                          <a:prstGeom prst="rect">
                            <a:avLst/>
                          </a:prstGeom>
                        </pic:spPr>
                      </pic:pic>
                    </a:graphicData>
                  </a:graphic>
                </wp:inline>
              </w:drawing>
            </w:r>
          </w:p>
        </w:tc>
      </w:tr>
      <w:tr w:rsidR="00876246" w:rsidRPr="00D42470" w:rsidTr="003F460F">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876246" w:rsidRPr="00D42470" w:rsidRDefault="00876246" w:rsidP="003F460F">
            <w:pPr>
              <w:spacing w:after="0" w:line="240" w:lineRule="auto"/>
              <w:contextualSpacing/>
              <w:outlineLvl w:val="1"/>
              <w:rPr>
                <w:rFonts w:ascii="Calibri" w:eastAsia="Times New Roman" w:hAnsi="Calibri" w:cs="Calibri"/>
                <w:b/>
                <w:color w:val="000000"/>
                <w:sz w:val="18"/>
                <w:szCs w:val="18"/>
                <w:lang w:eastAsia="es-CL"/>
              </w:rPr>
            </w:pPr>
            <w:bookmarkStart w:id="205" w:name="_Toc473900236"/>
            <w:bookmarkStart w:id="206" w:name="_Toc477439469"/>
            <w:bookmarkStart w:id="207" w:name="_Ref473895651"/>
            <w:r w:rsidRPr="002C62B9">
              <w:rPr>
                <w:rFonts w:ascii="Calibri" w:eastAsia="Calibri" w:hAnsi="Calibri" w:cs="Calibri"/>
                <w:b/>
                <w:sz w:val="18"/>
                <w:szCs w:val="20"/>
              </w:rPr>
              <w:t xml:space="preserve">Fotografía </w:t>
            </w:r>
            <w:r w:rsidRPr="002C62B9">
              <w:rPr>
                <w:rFonts w:ascii="Calibri" w:eastAsia="Calibri" w:hAnsi="Calibri" w:cs="Calibri"/>
                <w:b/>
                <w:sz w:val="18"/>
                <w:szCs w:val="20"/>
              </w:rPr>
              <w:fldChar w:fldCharType="begin"/>
            </w:r>
            <w:r w:rsidRPr="002C62B9">
              <w:rPr>
                <w:rFonts w:ascii="Calibri" w:eastAsia="Calibri" w:hAnsi="Calibri" w:cs="Calibri"/>
                <w:b/>
                <w:sz w:val="18"/>
                <w:szCs w:val="20"/>
              </w:rPr>
              <w:instrText xml:space="preserve"> SEQ Fotografía \* ARABIC </w:instrText>
            </w:r>
            <w:r w:rsidRPr="002C62B9">
              <w:rPr>
                <w:rFonts w:ascii="Calibri" w:eastAsia="Calibri" w:hAnsi="Calibri" w:cs="Calibri"/>
                <w:b/>
                <w:sz w:val="18"/>
                <w:szCs w:val="20"/>
              </w:rPr>
              <w:fldChar w:fldCharType="separate"/>
            </w:r>
            <w:r w:rsidR="00EC573A">
              <w:rPr>
                <w:rFonts w:ascii="Calibri" w:eastAsia="Calibri" w:hAnsi="Calibri" w:cs="Calibri"/>
                <w:b/>
                <w:noProof/>
                <w:sz w:val="18"/>
                <w:szCs w:val="20"/>
              </w:rPr>
              <w:t>13</w:t>
            </w:r>
            <w:bookmarkEnd w:id="205"/>
            <w:bookmarkEnd w:id="206"/>
            <w:r w:rsidRPr="002C62B9">
              <w:rPr>
                <w:rFonts w:ascii="Calibri" w:eastAsia="Calibri" w:hAnsi="Calibri" w:cs="Calibri"/>
                <w:b/>
                <w:sz w:val="18"/>
                <w:szCs w:val="20"/>
              </w:rPr>
              <w:fldChar w:fldCharType="end"/>
            </w:r>
            <w:bookmarkEnd w:id="207"/>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6246" w:rsidRPr="00D42470" w:rsidRDefault="00876246"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Pr="00D507EA">
              <w:rPr>
                <w:rFonts w:ascii="Calibri" w:eastAsia="Times New Roman" w:hAnsi="Calibri" w:cs="Times New Roman"/>
                <w:b/>
                <w:sz w:val="18"/>
                <w:szCs w:val="18"/>
                <w:lang w:eastAsia="es-CL"/>
              </w:rPr>
              <w:t>10-08-2016</w:t>
            </w:r>
          </w:p>
        </w:tc>
        <w:tc>
          <w:tcPr>
            <w:tcW w:w="1138" w:type="pct"/>
            <w:tcBorders>
              <w:top w:val="single" w:sz="4" w:space="0" w:color="auto"/>
              <w:left w:val="nil"/>
              <w:bottom w:val="single" w:sz="4" w:space="0" w:color="auto"/>
              <w:right w:val="nil"/>
            </w:tcBorders>
            <w:shd w:val="clear" w:color="auto" w:fill="auto"/>
            <w:noWrap/>
            <w:vAlign w:val="center"/>
            <w:hideMark/>
          </w:tcPr>
          <w:p w:rsidR="00876246" w:rsidRPr="00D42470" w:rsidRDefault="00876246" w:rsidP="003F460F">
            <w:pPr>
              <w:spacing w:after="0" w:line="240" w:lineRule="auto"/>
              <w:contextualSpacing/>
              <w:outlineLvl w:val="1"/>
              <w:rPr>
                <w:rFonts w:ascii="Calibri" w:eastAsia="Calibri" w:hAnsi="Calibri" w:cs="Calibri"/>
                <w:b/>
                <w:sz w:val="18"/>
                <w:szCs w:val="18"/>
              </w:rPr>
            </w:pPr>
            <w:bookmarkStart w:id="208" w:name="_Toc473900237"/>
            <w:bookmarkStart w:id="209" w:name="_Toc477439470"/>
            <w:bookmarkStart w:id="210" w:name="_Ref473895652"/>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EC573A">
              <w:rPr>
                <w:rFonts w:ascii="Calibri" w:eastAsia="Calibri" w:hAnsi="Calibri" w:cs="Calibri"/>
                <w:b/>
                <w:noProof/>
                <w:sz w:val="18"/>
                <w:szCs w:val="20"/>
              </w:rPr>
              <w:t>14</w:t>
            </w:r>
            <w:bookmarkEnd w:id="208"/>
            <w:bookmarkEnd w:id="209"/>
            <w:r w:rsidRPr="00D42470">
              <w:rPr>
                <w:rFonts w:ascii="Calibri" w:eastAsia="Calibri" w:hAnsi="Calibri" w:cs="Calibri"/>
                <w:b/>
                <w:sz w:val="18"/>
                <w:szCs w:val="20"/>
              </w:rPr>
              <w:fldChar w:fldCharType="end"/>
            </w:r>
            <w:bookmarkEnd w:id="210"/>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6246" w:rsidRPr="00D42470" w:rsidRDefault="00876246"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D507EA">
              <w:rPr>
                <w:rFonts w:ascii="Calibri" w:eastAsia="Times New Roman" w:hAnsi="Calibri" w:cs="Times New Roman"/>
                <w:b/>
                <w:sz w:val="18"/>
                <w:szCs w:val="18"/>
                <w:lang w:eastAsia="es-CL"/>
              </w:rPr>
              <w:t>10-08-2016</w:t>
            </w:r>
          </w:p>
        </w:tc>
      </w:tr>
      <w:tr w:rsidR="00876246" w:rsidRPr="00D42470" w:rsidTr="003F460F">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6246" w:rsidRPr="00D42470" w:rsidRDefault="00876246"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Pr="002C62B9">
              <w:rPr>
                <w:rFonts w:ascii="Calibri" w:eastAsia="Times New Roman" w:hAnsi="Calibri" w:cs="Times New Roman"/>
                <w:b/>
                <w:sz w:val="18"/>
                <w:szCs w:val="18"/>
                <w:lang w:eastAsia="es-CL"/>
              </w:rPr>
              <w:t>19H</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876246" w:rsidRPr="002C62B9" w:rsidRDefault="00876246" w:rsidP="003F460F">
            <w:pPr>
              <w:spacing w:after="0" w:line="240" w:lineRule="auto"/>
              <w:rPr>
                <w:rFonts w:ascii="Calibri" w:eastAsia="Times New Roman" w:hAnsi="Calibri" w:cs="Times New Roman"/>
                <w:b/>
                <w:color w:val="000000"/>
                <w:sz w:val="18"/>
                <w:szCs w:val="18"/>
                <w:lang w:eastAsia="es-CL"/>
              </w:rPr>
            </w:pPr>
            <w:r w:rsidRPr="002C62B9">
              <w:rPr>
                <w:rFonts w:ascii="Calibri" w:eastAsia="Times New Roman" w:hAnsi="Calibri" w:cs="Times New Roman"/>
                <w:b/>
                <w:color w:val="000000"/>
                <w:sz w:val="18"/>
                <w:szCs w:val="18"/>
                <w:lang w:eastAsia="es-CL"/>
              </w:rPr>
              <w:t>Norte: ---</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876246" w:rsidRPr="002C62B9" w:rsidRDefault="00876246" w:rsidP="003F460F">
            <w:pPr>
              <w:spacing w:after="0" w:line="240" w:lineRule="auto"/>
              <w:rPr>
                <w:rFonts w:ascii="Calibri" w:eastAsia="Times New Roman" w:hAnsi="Calibri" w:cs="Times New Roman"/>
                <w:b/>
                <w:color w:val="000000"/>
                <w:sz w:val="18"/>
                <w:szCs w:val="18"/>
                <w:lang w:eastAsia="es-CL"/>
              </w:rPr>
            </w:pPr>
            <w:r w:rsidRPr="002C62B9">
              <w:rPr>
                <w:rFonts w:ascii="Calibri" w:eastAsia="Times New Roman" w:hAnsi="Calibri" w:cs="Times New Roman"/>
                <w:b/>
                <w:color w:val="000000"/>
                <w:sz w:val="18"/>
                <w:szCs w:val="18"/>
                <w:lang w:eastAsia="es-CL"/>
              </w:rPr>
              <w:t>Este: ---</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rsidR="00876246" w:rsidRPr="00D42470" w:rsidRDefault="00876246"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DATUM WGS84 HUSO </w:t>
            </w:r>
            <w:r w:rsidRPr="002C62B9">
              <w:rPr>
                <w:rFonts w:ascii="Calibri" w:eastAsia="Times New Roman" w:hAnsi="Calibri" w:cs="Times New Roman"/>
                <w:b/>
                <w:sz w:val="18"/>
                <w:szCs w:val="18"/>
                <w:lang w:eastAsia="es-CL"/>
              </w:rPr>
              <w:t>19H</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rsidR="00876246" w:rsidRPr="00D42470" w:rsidRDefault="00876246"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rsidR="00876246" w:rsidRPr="00D42470" w:rsidRDefault="00876246"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r>
      <w:tr w:rsidR="00876246" w:rsidRPr="00D42470" w:rsidTr="003F460F">
        <w:trPr>
          <w:trHeight w:val="300"/>
          <w:jc w:val="center"/>
        </w:trPr>
        <w:tc>
          <w:tcPr>
            <w:tcW w:w="2558"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876246" w:rsidRPr="00D42470" w:rsidRDefault="00876246"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Sala de control, ubicada en el nivel 0, correspondiente a 1 piso bajo el nivel del suelo.</w:t>
            </w:r>
          </w:p>
          <w:p w:rsidR="00876246" w:rsidRPr="00D42470" w:rsidRDefault="00876246" w:rsidP="003F460F">
            <w:pPr>
              <w:spacing w:after="0" w:line="240" w:lineRule="auto"/>
              <w:rPr>
                <w:rFonts w:ascii="Calibri" w:eastAsia="Times New Roman" w:hAnsi="Calibri" w:cs="Times New Roman"/>
                <w:color w:val="000000"/>
                <w:sz w:val="18"/>
                <w:szCs w:val="18"/>
                <w:lang w:eastAsia="es-CL"/>
              </w:rPr>
            </w:pPr>
          </w:p>
        </w:tc>
        <w:tc>
          <w:tcPr>
            <w:tcW w:w="2442"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876246" w:rsidRPr="00D42470" w:rsidRDefault="00876246" w:rsidP="003F460F">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Sala de control, ubicada en el nivel 0, correspondiente a 1 piso bajo el nivel del suelo.</w:t>
            </w:r>
          </w:p>
          <w:p w:rsidR="00876246" w:rsidRPr="00D42470" w:rsidRDefault="00876246" w:rsidP="003F460F">
            <w:pPr>
              <w:spacing w:after="0" w:line="240" w:lineRule="auto"/>
              <w:rPr>
                <w:rFonts w:ascii="Calibri" w:eastAsia="Times New Roman" w:hAnsi="Calibri" w:cs="Times New Roman"/>
                <w:color w:val="000000"/>
                <w:sz w:val="18"/>
                <w:szCs w:val="18"/>
                <w:lang w:eastAsia="es-CL"/>
              </w:rPr>
            </w:pPr>
          </w:p>
        </w:tc>
      </w:tr>
      <w:tr w:rsidR="00876246" w:rsidRPr="00D42470" w:rsidTr="003F460F">
        <w:trPr>
          <w:trHeight w:val="324"/>
          <w:jc w:val="center"/>
        </w:trPr>
        <w:tc>
          <w:tcPr>
            <w:tcW w:w="2558" w:type="pct"/>
            <w:gridSpan w:val="3"/>
            <w:vMerge/>
            <w:tcBorders>
              <w:top w:val="single" w:sz="4" w:space="0" w:color="auto"/>
              <w:left w:val="single" w:sz="4" w:space="0" w:color="auto"/>
              <w:bottom w:val="single" w:sz="4" w:space="0" w:color="auto"/>
              <w:right w:val="single" w:sz="4" w:space="0" w:color="auto"/>
            </w:tcBorders>
            <w:vAlign w:val="center"/>
            <w:hideMark/>
          </w:tcPr>
          <w:p w:rsidR="00876246" w:rsidRPr="00D42470" w:rsidRDefault="00876246" w:rsidP="003F460F">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auto"/>
              <w:right w:val="single" w:sz="4" w:space="0" w:color="auto"/>
            </w:tcBorders>
            <w:vAlign w:val="center"/>
            <w:hideMark/>
          </w:tcPr>
          <w:p w:rsidR="00876246" w:rsidRPr="00D42470" w:rsidRDefault="00876246" w:rsidP="003F460F">
            <w:pPr>
              <w:spacing w:after="0" w:line="240" w:lineRule="auto"/>
              <w:rPr>
                <w:rFonts w:ascii="Calibri" w:eastAsia="Times New Roman" w:hAnsi="Calibri" w:cs="Times New Roman"/>
                <w:color w:val="000000"/>
                <w:sz w:val="20"/>
                <w:szCs w:val="20"/>
                <w:lang w:eastAsia="es-CL"/>
              </w:rPr>
            </w:pPr>
          </w:p>
        </w:tc>
      </w:tr>
    </w:tbl>
    <w:p w:rsidR="00876246" w:rsidRDefault="00876246">
      <w:pPr>
        <w:rPr>
          <w:rFonts w:ascii="Calibri" w:eastAsia="Calibri" w:hAnsi="Calibri" w:cs="Calibri"/>
          <w:sz w:val="28"/>
          <w:szCs w:val="32"/>
        </w:rPr>
      </w:pPr>
    </w:p>
    <w:p w:rsidR="00876246" w:rsidRDefault="00876246">
      <w:pPr>
        <w:rPr>
          <w:rFonts w:ascii="Calibri" w:eastAsia="Calibri" w:hAnsi="Calibri" w:cs="Calibri"/>
          <w:sz w:val="28"/>
          <w:szCs w:val="32"/>
        </w:rPr>
      </w:pPr>
      <w:r>
        <w:rPr>
          <w:rFonts w:ascii="Calibri" w:eastAsia="Calibri" w:hAnsi="Calibri" w:cs="Calibri"/>
          <w:sz w:val="28"/>
          <w:szCs w:val="32"/>
        </w:rPr>
        <w:br w:type="page"/>
      </w:r>
    </w:p>
    <w:p w:rsidR="00D42470" w:rsidRPr="00D42470" w:rsidRDefault="00D42470" w:rsidP="005863D4">
      <w:pPr>
        <w:pStyle w:val="Ttulo1"/>
      </w:pPr>
      <w:bookmarkStart w:id="211" w:name="_Toc352840404"/>
      <w:bookmarkStart w:id="212" w:name="_Toc352841464"/>
      <w:bookmarkStart w:id="213" w:name="_Toc447875253"/>
      <w:bookmarkStart w:id="214" w:name="_Toc449085431"/>
      <w:bookmarkStart w:id="215" w:name="_Toc477439471"/>
      <w:r w:rsidRPr="00D42470">
        <w:t>CONCLUSIONES</w:t>
      </w:r>
      <w:bookmarkEnd w:id="211"/>
      <w:bookmarkEnd w:id="212"/>
      <w:bookmarkEnd w:id="213"/>
      <w:bookmarkEnd w:id="214"/>
      <w:bookmarkEnd w:id="215"/>
    </w:p>
    <w:p w:rsidR="00D42470" w:rsidRPr="005715BD" w:rsidRDefault="00D42470" w:rsidP="00D42470">
      <w:pPr>
        <w:spacing w:after="0" w:line="240" w:lineRule="auto"/>
        <w:contextualSpacing/>
        <w:jc w:val="both"/>
        <w:rPr>
          <w:rFonts w:eastAsia="Calibri" w:cs="Calibri"/>
          <w:b/>
          <w:sz w:val="20"/>
          <w:szCs w:val="20"/>
        </w:rPr>
      </w:pPr>
    </w:p>
    <w:p w:rsidR="00D42470" w:rsidRPr="005715BD" w:rsidRDefault="00D42470" w:rsidP="00D42470">
      <w:pPr>
        <w:spacing w:after="0" w:line="240" w:lineRule="auto"/>
        <w:jc w:val="both"/>
        <w:rPr>
          <w:rFonts w:eastAsia="Calibri" w:cs="Calibri"/>
          <w:sz w:val="20"/>
          <w:szCs w:val="20"/>
        </w:rPr>
      </w:pPr>
      <w:r w:rsidRPr="005715BD">
        <w:rPr>
          <w:rFonts w:eastAsia="Calibri" w:cs="Calibri"/>
          <w:sz w:val="20"/>
          <w:szCs w:val="20"/>
        </w:rPr>
        <w:t xml:space="preserve">Los resultados de las actividades de fiscalización, asociados los Instrumentos de </w:t>
      </w:r>
      <w:r w:rsidR="00E65EF9" w:rsidRPr="005715BD">
        <w:rPr>
          <w:rFonts w:eastAsia="Calibri" w:cs="Calibri"/>
          <w:sz w:val="20"/>
          <w:szCs w:val="20"/>
        </w:rPr>
        <w:t>Carácter</w:t>
      </w:r>
      <w:r w:rsidRPr="005715BD">
        <w:rPr>
          <w:rFonts w:eastAsia="Calibri" w:cs="Calibri"/>
          <w:sz w:val="20"/>
          <w:szCs w:val="20"/>
        </w:rPr>
        <w:t xml:space="preserve"> Ambiental indicados en el punto 3, permitieron identificar ciertos hallazgos que se describen a continuación:</w:t>
      </w:r>
    </w:p>
    <w:p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67"/>
        <w:gridCol w:w="3350"/>
        <w:gridCol w:w="4387"/>
        <w:gridCol w:w="4884"/>
      </w:tblGrid>
      <w:tr w:rsidR="00D42470" w:rsidRPr="00F7456A" w:rsidTr="0031512B">
        <w:trPr>
          <w:trHeight w:val="395"/>
          <w:tblHeader/>
          <w:jc w:val="center"/>
        </w:trPr>
        <w:tc>
          <w:tcPr>
            <w:tcW w:w="423" w:type="pct"/>
            <w:shd w:val="clear" w:color="auto" w:fill="D9D9D9"/>
            <w:vAlign w:val="center"/>
          </w:tcPr>
          <w:p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1215" w:type="pct"/>
            <w:shd w:val="clear" w:color="auto" w:fill="D9D9D9"/>
            <w:vAlign w:val="center"/>
          </w:tcPr>
          <w:p w:rsidR="00D42470" w:rsidRPr="00F7456A" w:rsidRDefault="00D42470" w:rsidP="00D42470">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1591" w:type="pct"/>
            <w:shd w:val="clear" w:color="auto" w:fill="D9D9D9"/>
            <w:vAlign w:val="center"/>
          </w:tcPr>
          <w:p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771" w:type="pct"/>
            <w:shd w:val="clear" w:color="auto" w:fill="D9D9D9"/>
            <w:vAlign w:val="center"/>
          </w:tcPr>
          <w:p w:rsidR="00D42470" w:rsidRPr="00F7456A" w:rsidRDefault="00F7456A" w:rsidP="00D42470">
            <w:pPr>
              <w:jc w:val="center"/>
              <w:rPr>
                <w:rFonts w:asciiTheme="minorHAnsi" w:hAnsiTheme="minorHAnsi" w:cs="Calibri"/>
                <w:b/>
                <w:lang w:val="es-CL" w:eastAsia="en-US"/>
              </w:rPr>
            </w:pPr>
            <w:r>
              <w:rPr>
                <w:rFonts w:asciiTheme="minorHAnsi" w:hAnsiTheme="minorHAnsi" w:cs="Calibri"/>
                <w:b/>
                <w:lang w:val="es-CL" w:eastAsia="en-US"/>
              </w:rPr>
              <w:t>Hallazgo</w:t>
            </w:r>
          </w:p>
        </w:tc>
      </w:tr>
      <w:tr w:rsidR="00D42470" w:rsidRPr="00F7456A" w:rsidTr="00932EAF">
        <w:trPr>
          <w:jc w:val="center"/>
        </w:trPr>
        <w:tc>
          <w:tcPr>
            <w:tcW w:w="423" w:type="pct"/>
            <w:vAlign w:val="center"/>
          </w:tcPr>
          <w:p w:rsidR="00D42470" w:rsidRPr="00F7456A" w:rsidRDefault="00762775" w:rsidP="00FD0102">
            <w:pPr>
              <w:widowControl w:val="0"/>
              <w:overflowPunct w:val="0"/>
              <w:autoSpaceDE w:val="0"/>
              <w:autoSpaceDN w:val="0"/>
              <w:adjustRightInd w:val="0"/>
              <w:spacing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1215" w:type="pct"/>
            <w:vAlign w:val="center"/>
          </w:tcPr>
          <w:p w:rsidR="00D42470" w:rsidRPr="00F7456A" w:rsidRDefault="00762775" w:rsidP="00FD0102">
            <w:pPr>
              <w:widowControl w:val="0"/>
              <w:overflowPunct w:val="0"/>
              <w:autoSpaceDE w:val="0"/>
              <w:autoSpaceDN w:val="0"/>
              <w:adjustRightInd w:val="0"/>
              <w:spacing w:line="285" w:lineRule="auto"/>
              <w:jc w:val="center"/>
              <w:rPr>
                <w:rFonts w:asciiTheme="minorHAnsi" w:hAnsiTheme="minorHAnsi" w:cs="Calibri"/>
                <w:iCs/>
                <w:lang w:val="es-CL" w:eastAsia="en-US"/>
              </w:rPr>
            </w:pPr>
            <w:r>
              <w:rPr>
                <w:rFonts w:asciiTheme="minorHAnsi" w:hAnsiTheme="minorHAnsi" w:cs="Calibri"/>
                <w:iCs/>
                <w:lang w:val="es-CL" w:eastAsia="en-US"/>
              </w:rPr>
              <w:t>Medición de ruido</w:t>
            </w:r>
          </w:p>
        </w:tc>
        <w:tc>
          <w:tcPr>
            <w:tcW w:w="1591" w:type="pct"/>
            <w:vAlign w:val="center"/>
          </w:tcPr>
          <w:p w:rsidR="00D42470" w:rsidRPr="00932EAF" w:rsidRDefault="00D507B5" w:rsidP="00FD0102">
            <w:pPr>
              <w:jc w:val="center"/>
              <w:rPr>
                <w:rFonts w:asciiTheme="minorHAnsi" w:hAnsiTheme="minorHAnsi" w:cs="Calibri"/>
                <w:lang w:eastAsia="en-US"/>
              </w:rPr>
            </w:pPr>
            <w:r>
              <w:rPr>
                <w:lang w:val="es-CL"/>
              </w:rPr>
              <w:t>Artículo</w:t>
            </w:r>
            <w:r w:rsidR="00932EAF" w:rsidRPr="00932EAF">
              <w:t xml:space="preserve"> 7 de D.S. N°38/11 MMA: Cumplir con los niveles máximos permisibles estipulados en normativa de ruidos vigente.</w:t>
            </w:r>
          </w:p>
        </w:tc>
        <w:tc>
          <w:tcPr>
            <w:tcW w:w="1771" w:type="pct"/>
            <w:vAlign w:val="center"/>
          </w:tcPr>
          <w:p w:rsidR="007E5E06" w:rsidRDefault="007E5E06" w:rsidP="007E5E06">
            <w:pPr>
              <w:widowControl w:val="0"/>
              <w:overflowPunct w:val="0"/>
              <w:autoSpaceDE w:val="0"/>
              <w:autoSpaceDN w:val="0"/>
              <w:adjustRightInd w:val="0"/>
              <w:jc w:val="center"/>
              <w:rPr>
                <w:rFonts w:asciiTheme="minorHAnsi" w:hAnsiTheme="minorHAnsi" w:cs="Calibri"/>
                <w:lang w:val="es-CL" w:eastAsia="en-US"/>
              </w:rPr>
            </w:pPr>
            <w:r>
              <w:rPr>
                <w:rFonts w:asciiTheme="minorHAnsi" w:hAnsiTheme="minorHAnsi" w:cs="Calibri"/>
                <w:lang w:val="es-CL" w:eastAsia="en-US"/>
              </w:rPr>
              <w:t>El día 11 de julio el titular registra ruido proveniente de Mall Plaza Egaña en edificio contiguo</w:t>
            </w:r>
            <w:r w:rsidR="00A3149E">
              <w:rPr>
                <w:rFonts w:asciiTheme="minorHAnsi" w:hAnsiTheme="minorHAnsi" w:cs="Calibri"/>
                <w:lang w:val="es-CL" w:eastAsia="en-US"/>
              </w:rPr>
              <w:t>,</w:t>
            </w:r>
            <w:r>
              <w:rPr>
                <w:rFonts w:asciiTheme="minorHAnsi" w:hAnsiTheme="minorHAnsi" w:cs="Calibri"/>
                <w:lang w:val="es-CL" w:eastAsia="en-US"/>
              </w:rPr>
              <w:t xml:space="preserve"> ubicado en Av. Larraín N°5922</w:t>
            </w:r>
            <w:r w:rsidR="00A3149E">
              <w:rPr>
                <w:rFonts w:asciiTheme="minorHAnsi" w:hAnsiTheme="minorHAnsi" w:cs="Calibri"/>
                <w:lang w:val="es-CL" w:eastAsia="en-US"/>
              </w:rPr>
              <w:t>, La Reina; obteniendo que existe superación de +9, +4 y +8 dB</w:t>
            </w:r>
            <w:r w:rsidR="0004003E">
              <w:rPr>
                <w:rFonts w:asciiTheme="minorHAnsi" w:hAnsiTheme="minorHAnsi" w:cs="Calibri"/>
                <w:lang w:val="es-CL" w:eastAsia="en-US"/>
              </w:rPr>
              <w:t xml:space="preserve"> del límite normativo</w:t>
            </w:r>
            <w:r w:rsidR="00A3149E">
              <w:rPr>
                <w:rFonts w:asciiTheme="minorHAnsi" w:hAnsiTheme="minorHAnsi" w:cs="Calibri"/>
                <w:lang w:val="es-CL" w:eastAsia="en-US"/>
              </w:rPr>
              <w:t xml:space="preserve"> para Zona II en periodo nocturno en 3 puntos distintos de esta edificación.</w:t>
            </w:r>
          </w:p>
          <w:p w:rsidR="007E5E06" w:rsidRDefault="007E5E06" w:rsidP="007E5E06">
            <w:pPr>
              <w:widowControl w:val="0"/>
              <w:overflowPunct w:val="0"/>
              <w:autoSpaceDE w:val="0"/>
              <w:autoSpaceDN w:val="0"/>
              <w:adjustRightInd w:val="0"/>
              <w:jc w:val="center"/>
              <w:rPr>
                <w:rFonts w:asciiTheme="minorHAnsi" w:hAnsiTheme="minorHAnsi" w:cs="Calibri"/>
                <w:lang w:val="es-CL" w:eastAsia="en-US"/>
              </w:rPr>
            </w:pPr>
          </w:p>
          <w:p w:rsidR="00D42470" w:rsidRPr="00F7456A" w:rsidRDefault="00A3149E" w:rsidP="003C5CA0">
            <w:pPr>
              <w:widowControl w:val="0"/>
              <w:overflowPunct w:val="0"/>
              <w:autoSpaceDE w:val="0"/>
              <w:autoSpaceDN w:val="0"/>
              <w:adjustRightInd w:val="0"/>
              <w:jc w:val="center"/>
              <w:rPr>
                <w:rFonts w:asciiTheme="minorHAnsi" w:hAnsiTheme="minorHAnsi" w:cs="Calibri"/>
                <w:lang w:val="es-CL" w:eastAsia="en-US"/>
              </w:rPr>
            </w:pPr>
            <w:r>
              <w:rPr>
                <w:rFonts w:asciiTheme="minorHAnsi" w:hAnsiTheme="minorHAnsi" w:cs="Calibri"/>
                <w:lang w:val="es-CL" w:eastAsia="en-US"/>
              </w:rPr>
              <w:t>Por su parte, e</w:t>
            </w:r>
            <w:r w:rsidR="007E5E06">
              <w:rPr>
                <w:rFonts w:asciiTheme="minorHAnsi" w:hAnsiTheme="minorHAnsi" w:cs="Calibri"/>
                <w:lang w:val="es-CL" w:eastAsia="en-US"/>
              </w:rPr>
              <w:t xml:space="preserve">l día </w:t>
            </w:r>
            <w:r w:rsidR="003C5CA0">
              <w:rPr>
                <w:rFonts w:asciiTheme="minorHAnsi" w:hAnsiTheme="minorHAnsi" w:cs="Calibri"/>
                <w:lang w:val="es-CL" w:eastAsia="en-US"/>
              </w:rPr>
              <w:t xml:space="preserve">23 </w:t>
            </w:r>
            <w:r w:rsidR="007E5E06">
              <w:rPr>
                <w:rFonts w:asciiTheme="minorHAnsi" w:hAnsiTheme="minorHAnsi" w:cs="Calibri"/>
                <w:lang w:val="es-CL" w:eastAsia="en-US"/>
              </w:rPr>
              <w:t>de julio</w:t>
            </w:r>
            <w:r>
              <w:rPr>
                <w:rFonts w:asciiTheme="minorHAnsi" w:hAnsiTheme="minorHAnsi" w:cs="Calibri"/>
                <w:lang w:val="es-CL" w:eastAsia="en-US"/>
              </w:rPr>
              <w:t>,</w:t>
            </w:r>
            <w:r w:rsidR="007E5E06">
              <w:rPr>
                <w:rFonts w:asciiTheme="minorHAnsi" w:hAnsiTheme="minorHAnsi" w:cs="Calibri"/>
                <w:lang w:val="es-CL" w:eastAsia="en-US"/>
              </w:rPr>
              <w:t xml:space="preserve"> SEREMI Salud </w:t>
            </w:r>
            <w:r w:rsidR="00762775">
              <w:rPr>
                <w:rFonts w:asciiTheme="minorHAnsi" w:hAnsiTheme="minorHAnsi" w:cs="Calibri"/>
                <w:lang w:val="es-CL" w:eastAsia="en-US"/>
              </w:rPr>
              <w:t xml:space="preserve">registra ruido proveniente </w:t>
            </w:r>
            <w:r>
              <w:rPr>
                <w:rFonts w:asciiTheme="minorHAnsi" w:hAnsiTheme="minorHAnsi" w:cs="Calibri"/>
                <w:lang w:val="es-CL" w:eastAsia="en-US"/>
              </w:rPr>
              <w:t>de Mall Plaza Egaña desde el depto. 303 de edificio ubicado en Av. Larraín N°5922, existiendo</w:t>
            </w:r>
            <w:r w:rsidR="00762775">
              <w:rPr>
                <w:rFonts w:asciiTheme="minorHAnsi" w:hAnsiTheme="minorHAnsi" w:cs="Calibri"/>
                <w:lang w:val="es-CL" w:eastAsia="en-US"/>
              </w:rPr>
              <w:t xml:space="preserve"> supera</w:t>
            </w:r>
            <w:r>
              <w:rPr>
                <w:rFonts w:asciiTheme="minorHAnsi" w:hAnsiTheme="minorHAnsi" w:cs="Calibri"/>
                <w:lang w:val="es-CL" w:eastAsia="en-US"/>
              </w:rPr>
              <w:t>ción</w:t>
            </w:r>
            <w:r w:rsidR="00762775">
              <w:rPr>
                <w:rFonts w:asciiTheme="minorHAnsi" w:hAnsiTheme="minorHAnsi" w:cs="Calibri"/>
                <w:lang w:val="es-CL" w:eastAsia="en-US"/>
              </w:rPr>
              <w:t xml:space="preserve"> </w:t>
            </w:r>
            <w:r>
              <w:rPr>
                <w:rFonts w:asciiTheme="minorHAnsi" w:hAnsiTheme="minorHAnsi" w:cs="Calibri"/>
                <w:lang w:val="es-CL" w:eastAsia="en-US"/>
              </w:rPr>
              <w:t>de</w:t>
            </w:r>
            <w:r w:rsidR="00762775">
              <w:rPr>
                <w:rFonts w:asciiTheme="minorHAnsi" w:hAnsiTheme="minorHAnsi" w:cs="Calibri"/>
                <w:lang w:val="es-CL" w:eastAsia="en-US"/>
              </w:rPr>
              <w:t xml:space="preserve"> +11 dB </w:t>
            </w:r>
            <w:r w:rsidR="0022653A">
              <w:rPr>
                <w:rFonts w:asciiTheme="minorHAnsi" w:hAnsiTheme="minorHAnsi" w:cs="Calibri"/>
                <w:lang w:val="es-CL" w:eastAsia="en-US"/>
              </w:rPr>
              <w:t>d</w:t>
            </w:r>
            <w:r w:rsidR="00762775">
              <w:rPr>
                <w:rFonts w:asciiTheme="minorHAnsi" w:hAnsiTheme="minorHAnsi" w:cs="Calibri"/>
                <w:lang w:val="es-CL" w:eastAsia="en-US"/>
              </w:rPr>
              <w:t xml:space="preserve">el límite normativo </w:t>
            </w:r>
            <w:r w:rsidR="00932345">
              <w:rPr>
                <w:rFonts w:asciiTheme="minorHAnsi" w:hAnsiTheme="minorHAnsi" w:cs="Calibri"/>
                <w:lang w:val="es-CL" w:eastAsia="en-US"/>
              </w:rPr>
              <w:t>para Zona II en</w:t>
            </w:r>
            <w:r w:rsidR="00762775">
              <w:rPr>
                <w:rFonts w:asciiTheme="minorHAnsi" w:hAnsiTheme="minorHAnsi" w:cs="Calibri"/>
                <w:lang w:val="es-CL" w:eastAsia="en-US"/>
              </w:rPr>
              <w:t xml:space="preserve"> periodo nocturno.</w:t>
            </w:r>
          </w:p>
        </w:tc>
      </w:tr>
      <w:tr w:rsidR="00D42470" w:rsidRPr="00F7456A" w:rsidTr="00D507B5">
        <w:trPr>
          <w:jc w:val="center"/>
        </w:trPr>
        <w:tc>
          <w:tcPr>
            <w:tcW w:w="423" w:type="pct"/>
            <w:vAlign w:val="center"/>
          </w:tcPr>
          <w:p w:rsidR="00D42470" w:rsidRPr="00F7456A" w:rsidRDefault="00497D3E" w:rsidP="00FD0102">
            <w:pPr>
              <w:widowControl w:val="0"/>
              <w:overflowPunct w:val="0"/>
              <w:autoSpaceDE w:val="0"/>
              <w:autoSpaceDN w:val="0"/>
              <w:adjustRightInd w:val="0"/>
              <w:spacing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1215" w:type="pct"/>
            <w:vAlign w:val="center"/>
          </w:tcPr>
          <w:p w:rsidR="00D42470" w:rsidRPr="00F7456A" w:rsidRDefault="00932EAF" w:rsidP="00FD0102">
            <w:pPr>
              <w:widowControl w:val="0"/>
              <w:overflowPunct w:val="0"/>
              <w:autoSpaceDE w:val="0"/>
              <w:autoSpaceDN w:val="0"/>
              <w:adjustRightInd w:val="0"/>
              <w:spacing w:line="285" w:lineRule="auto"/>
              <w:jc w:val="center"/>
              <w:rPr>
                <w:rFonts w:asciiTheme="minorHAnsi" w:hAnsiTheme="minorHAnsi" w:cs="Calibri"/>
                <w:iCs/>
                <w:lang w:val="es-CL" w:eastAsia="en-US"/>
              </w:rPr>
            </w:pPr>
            <w:r>
              <w:rPr>
                <w:rFonts w:asciiTheme="minorHAnsi" w:hAnsiTheme="minorHAnsi" w:cs="Calibri"/>
                <w:iCs/>
                <w:lang w:val="es-CL" w:eastAsia="en-US"/>
              </w:rPr>
              <w:t>Medición de ruido</w:t>
            </w:r>
          </w:p>
        </w:tc>
        <w:tc>
          <w:tcPr>
            <w:tcW w:w="1591" w:type="pct"/>
            <w:vAlign w:val="center"/>
          </w:tcPr>
          <w:p w:rsidR="00D507B5" w:rsidRDefault="00D507B5" w:rsidP="00FD0102">
            <w:pPr>
              <w:jc w:val="center"/>
            </w:pPr>
            <w:r w:rsidRPr="00D507B5">
              <w:t>Considerando 5.2 RCA, letra c) de la RCA N°315/2011 (etapa de operación del proyecto): Implementar un plan de monitoreo de emisión de ruido, para las fases de construcción y de operación, que considere lo siguiente:</w:t>
            </w:r>
          </w:p>
          <w:p w:rsidR="00277349" w:rsidRPr="00D507B5" w:rsidRDefault="00277349" w:rsidP="00FD0102">
            <w:pPr>
              <w:jc w:val="center"/>
              <w:rPr>
                <w:b/>
              </w:rPr>
            </w:pPr>
          </w:p>
          <w:p w:rsidR="00D42470" w:rsidRPr="00D507B5" w:rsidRDefault="00D507B5" w:rsidP="00FD0102">
            <w:pPr>
              <w:jc w:val="center"/>
              <w:rPr>
                <w:b/>
              </w:rPr>
            </w:pPr>
            <w:r>
              <w:t xml:space="preserve">i. </w:t>
            </w:r>
            <w:r w:rsidRPr="00F10F7D">
              <w:t>Efectuar mediciones de los niveles de ruidos en los receptores sensibles identificados en el presente informe.</w:t>
            </w:r>
          </w:p>
        </w:tc>
        <w:tc>
          <w:tcPr>
            <w:tcW w:w="1771" w:type="pct"/>
            <w:vAlign w:val="center"/>
          </w:tcPr>
          <w:p w:rsidR="00D42470" w:rsidRPr="00F7456A" w:rsidRDefault="00D507B5" w:rsidP="002B5B30">
            <w:pPr>
              <w:widowControl w:val="0"/>
              <w:overflowPunct w:val="0"/>
              <w:autoSpaceDE w:val="0"/>
              <w:autoSpaceDN w:val="0"/>
              <w:adjustRightInd w:val="0"/>
              <w:jc w:val="center"/>
              <w:rPr>
                <w:rFonts w:asciiTheme="minorHAnsi" w:hAnsiTheme="minorHAnsi" w:cs="Calibri"/>
                <w:lang w:val="es-CL" w:eastAsia="en-US"/>
              </w:rPr>
            </w:pPr>
            <w:r>
              <w:rPr>
                <w:rFonts w:asciiTheme="minorHAnsi" w:hAnsiTheme="minorHAnsi" w:cs="Calibri"/>
                <w:lang w:val="es-CL" w:eastAsia="en-US"/>
              </w:rPr>
              <w:t>No se realizan mediciones en</w:t>
            </w:r>
            <w:r w:rsidR="002B5B30">
              <w:rPr>
                <w:rFonts w:asciiTheme="minorHAnsi" w:hAnsiTheme="minorHAnsi" w:cs="Calibri"/>
                <w:lang w:val="es-CL" w:eastAsia="en-US"/>
              </w:rPr>
              <w:t xml:space="preserve"> todos </w:t>
            </w:r>
            <w:r w:rsidR="00D10DA6">
              <w:rPr>
                <w:rFonts w:asciiTheme="minorHAnsi" w:hAnsiTheme="minorHAnsi" w:cs="Calibri"/>
                <w:lang w:val="es-CL" w:eastAsia="en-US"/>
              </w:rPr>
              <w:t>los puntos comprometidos en RCA para campañas de medición de agosto 2014, junio 2015, abril 2016 y julio 2016.</w:t>
            </w:r>
          </w:p>
        </w:tc>
      </w:tr>
      <w:tr w:rsidR="00D42470" w:rsidRPr="00F7456A" w:rsidTr="00762775">
        <w:trPr>
          <w:jc w:val="center"/>
        </w:trPr>
        <w:tc>
          <w:tcPr>
            <w:tcW w:w="423" w:type="pct"/>
            <w:vAlign w:val="center"/>
          </w:tcPr>
          <w:p w:rsidR="00D42470" w:rsidRPr="00F7456A" w:rsidRDefault="00497D3E" w:rsidP="00FD0102">
            <w:pPr>
              <w:widowControl w:val="0"/>
              <w:overflowPunct w:val="0"/>
              <w:autoSpaceDE w:val="0"/>
              <w:autoSpaceDN w:val="0"/>
              <w:adjustRightInd w:val="0"/>
              <w:spacing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1215" w:type="pct"/>
            <w:vAlign w:val="center"/>
          </w:tcPr>
          <w:p w:rsidR="00D42470" w:rsidRPr="00F7456A" w:rsidRDefault="00D507B5" w:rsidP="00FD0102">
            <w:pPr>
              <w:widowControl w:val="0"/>
              <w:overflowPunct w:val="0"/>
              <w:autoSpaceDE w:val="0"/>
              <w:autoSpaceDN w:val="0"/>
              <w:adjustRightInd w:val="0"/>
              <w:spacing w:line="285" w:lineRule="auto"/>
              <w:jc w:val="center"/>
              <w:rPr>
                <w:rFonts w:asciiTheme="minorHAnsi" w:hAnsiTheme="minorHAnsi" w:cs="Calibri"/>
                <w:iCs/>
                <w:lang w:val="es-CL" w:eastAsia="en-US"/>
              </w:rPr>
            </w:pPr>
            <w:r>
              <w:rPr>
                <w:rFonts w:asciiTheme="minorHAnsi" w:hAnsiTheme="minorHAnsi" w:cs="Calibri"/>
                <w:iCs/>
                <w:lang w:val="es-CL" w:eastAsia="en-US"/>
              </w:rPr>
              <w:t>Medición de ruido</w:t>
            </w:r>
          </w:p>
        </w:tc>
        <w:tc>
          <w:tcPr>
            <w:tcW w:w="1591" w:type="pct"/>
            <w:vAlign w:val="center"/>
          </w:tcPr>
          <w:p w:rsidR="00277349" w:rsidRDefault="00277349" w:rsidP="00FD0102">
            <w:pPr>
              <w:jc w:val="center"/>
            </w:pPr>
            <w:r w:rsidRPr="00D507B5">
              <w:t>Considerando 5.2 RCA, letra c) de la RCA N°315/2011 (etapa de operación del proyecto): Implementar un plan de monitoreo de emisión de ruido, para las fases de construcción y de operación, que considere lo siguiente:</w:t>
            </w:r>
          </w:p>
          <w:p w:rsidR="00277349" w:rsidRPr="00D507B5" w:rsidRDefault="00277349" w:rsidP="00FD0102">
            <w:pPr>
              <w:jc w:val="center"/>
              <w:rPr>
                <w:b/>
              </w:rPr>
            </w:pPr>
          </w:p>
          <w:p w:rsidR="00D42470" w:rsidRPr="00F7456A" w:rsidRDefault="00277349" w:rsidP="00FD0102">
            <w:pPr>
              <w:jc w:val="center"/>
              <w:rPr>
                <w:rFonts w:asciiTheme="minorHAnsi" w:hAnsiTheme="minorHAnsi" w:cs="Calibri"/>
                <w:lang w:val="es-CL" w:eastAsia="en-US"/>
              </w:rPr>
            </w:pPr>
            <w:r>
              <w:t xml:space="preserve">vi. </w:t>
            </w:r>
            <w:r w:rsidRPr="00F10F7D">
              <w:t>El sonómetro o equipo a utilizar para las mediciones, debe cumplir con los requisitos establecidos en el Título IV, artículo 7 del D.S. N° 146/97, del MINSEGPRES.</w:t>
            </w:r>
          </w:p>
        </w:tc>
        <w:tc>
          <w:tcPr>
            <w:tcW w:w="1771" w:type="pct"/>
            <w:vAlign w:val="center"/>
          </w:tcPr>
          <w:p w:rsidR="00D42470" w:rsidRPr="00F7456A" w:rsidRDefault="00445BA9" w:rsidP="00FD0102">
            <w:pPr>
              <w:widowControl w:val="0"/>
              <w:overflowPunct w:val="0"/>
              <w:autoSpaceDE w:val="0"/>
              <w:autoSpaceDN w:val="0"/>
              <w:adjustRightInd w:val="0"/>
              <w:jc w:val="center"/>
              <w:rPr>
                <w:rFonts w:asciiTheme="minorHAnsi" w:hAnsiTheme="minorHAnsi" w:cs="Calibri"/>
                <w:lang w:val="es-CL" w:eastAsia="en-US"/>
              </w:rPr>
            </w:pPr>
            <w:r>
              <w:rPr>
                <w:rFonts w:asciiTheme="minorHAnsi" w:hAnsiTheme="minorHAnsi" w:cs="Calibri"/>
                <w:lang w:val="es-CL" w:eastAsia="en-US"/>
              </w:rPr>
              <w:t>Informes del año 2014 no adjuntan certificado de calibración de equipos, por lo que no se puede verificar el cumplimiento de lo estipulado en la Norma de Emisión.</w:t>
            </w:r>
          </w:p>
        </w:tc>
      </w:tr>
      <w:tr w:rsidR="00D42470" w:rsidRPr="00F7456A" w:rsidTr="007662D6">
        <w:trPr>
          <w:jc w:val="center"/>
        </w:trPr>
        <w:tc>
          <w:tcPr>
            <w:tcW w:w="423" w:type="pct"/>
            <w:vAlign w:val="center"/>
          </w:tcPr>
          <w:p w:rsidR="00D42470" w:rsidRPr="00F7456A" w:rsidRDefault="00497D3E" w:rsidP="00FD0102">
            <w:pPr>
              <w:widowControl w:val="0"/>
              <w:overflowPunct w:val="0"/>
              <w:autoSpaceDE w:val="0"/>
              <w:autoSpaceDN w:val="0"/>
              <w:adjustRightInd w:val="0"/>
              <w:spacing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1215" w:type="pct"/>
            <w:vAlign w:val="center"/>
          </w:tcPr>
          <w:p w:rsidR="00D42470" w:rsidRPr="00F7456A" w:rsidRDefault="007662D6" w:rsidP="00FD0102">
            <w:pPr>
              <w:widowControl w:val="0"/>
              <w:overflowPunct w:val="0"/>
              <w:autoSpaceDE w:val="0"/>
              <w:autoSpaceDN w:val="0"/>
              <w:adjustRightInd w:val="0"/>
              <w:spacing w:line="285" w:lineRule="auto"/>
              <w:jc w:val="center"/>
              <w:rPr>
                <w:rFonts w:asciiTheme="minorHAnsi" w:hAnsiTheme="minorHAnsi" w:cs="Calibri"/>
                <w:iCs/>
                <w:lang w:val="es-CL" w:eastAsia="en-US"/>
              </w:rPr>
            </w:pPr>
            <w:r>
              <w:rPr>
                <w:rFonts w:asciiTheme="minorHAnsi" w:hAnsiTheme="minorHAnsi" w:cs="Calibri"/>
                <w:iCs/>
                <w:lang w:val="es-CL" w:eastAsia="en-US"/>
              </w:rPr>
              <w:t>Medición de ruido</w:t>
            </w:r>
          </w:p>
        </w:tc>
        <w:tc>
          <w:tcPr>
            <w:tcW w:w="1591" w:type="pct"/>
            <w:vAlign w:val="center"/>
          </w:tcPr>
          <w:p w:rsidR="007662D6" w:rsidRDefault="007662D6" w:rsidP="00FD0102">
            <w:pPr>
              <w:jc w:val="center"/>
            </w:pPr>
            <w:r w:rsidRPr="00D507B5">
              <w:t>Considerando 5.2 RCA, letra c) de la RCA N°315/2011 (etapa de operación del proyecto): Implementar un plan de monitoreo de emisión de ruido, para las fases de construcción y de operación, que considere lo siguiente:</w:t>
            </w:r>
          </w:p>
          <w:p w:rsidR="007662D6" w:rsidRDefault="007662D6" w:rsidP="00FD0102">
            <w:pPr>
              <w:jc w:val="center"/>
            </w:pPr>
          </w:p>
          <w:p w:rsidR="00D42470" w:rsidRPr="00F7456A" w:rsidRDefault="007662D6" w:rsidP="00FD0102">
            <w:pPr>
              <w:jc w:val="center"/>
              <w:rPr>
                <w:rFonts w:asciiTheme="minorHAnsi" w:hAnsiTheme="minorHAnsi" w:cs="Calibri"/>
                <w:lang w:val="es-CL" w:eastAsia="en-US"/>
              </w:rPr>
            </w:pPr>
            <w:r>
              <w:t xml:space="preserve">viii. </w:t>
            </w:r>
            <w:r w:rsidRPr="00F10F7D">
              <w:t>En caso de no ser posible realizar las mediciones dentro de las propiedades afectadas, se proyectarán los niveles medidos en los puntos más cercanos a la fuente para obtener el Nivel de Presión Sonora Corregido NPC en los receptores a evaluar, mediante la utilización de un modelo de propagación basado en la norma internacional ISO 9613-2:1996 Acoustics- Attenuation of sound during propagation outdoors – Part 2 General method of calculation.</w:t>
            </w:r>
          </w:p>
        </w:tc>
        <w:tc>
          <w:tcPr>
            <w:tcW w:w="1771" w:type="pct"/>
            <w:vAlign w:val="center"/>
          </w:tcPr>
          <w:p w:rsidR="00D42470" w:rsidRPr="00F7456A" w:rsidRDefault="007662D6" w:rsidP="00FD0102">
            <w:pPr>
              <w:widowControl w:val="0"/>
              <w:overflowPunct w:val="0"/>
              <w:autoSpaceDE w:val="0"/>
              <w:autoSpaceDN w:val="0"/>
              <w:adjustRightInd w:val="0"/>
              <w:jc w:val="center"/>
              <w:rPr>
                <w:rFonts w:asciiTheme="minorHAnsi" w:hAnsiTheme="minorHAnsi" w:cs="Calibri"/>
                <w:lang w:val="es-CL" w:eastAsia="en-US"/>
              </w:rPr>
            </w:pPr>
            <w:r>
              <w:rPr>
                <w:rFonts w:asciiTheme="minorHAnsi" w:hAnsiTheme="minorHAnsi" w:cs="Calibri"/>
                <w:lang w:val="es-CL" w:eastAsia="en-US"/>
              </w:rPr>
              <w:t>La proyección de ruido se realiza con metodología que no se ajusta a ISO 9613-2, debido al uso de ecuaciones que no corresponden con esta.</w:t>
            </w:r>
          </w:p>
        </w:tc>
      </w:tr>
      <w:tr w:rsidR="00EC4677" w:rsidRPr="00F7456A" w:rsidTr="00762775">
        <w:trPr>
          <w:jc w:val="center"/>
        </w:trPr>
        <w:tc>
          <w:tcPr>
            <w:tcW w:w="423" w:type="pct"/>
            <w:vAlign w:val="center"/>
          </w:tcPr>
          <w:p w:rsidR="00EC4677" w:rsidRDefault="00497D3E" w:rsidP="00FD0102">
            <w:pPr>
              <w:widowControl w:val="0"/>
              <w:overflowPunct w:val="0"/>
              <w:autoSpaceDE w:val="0"/>
              <w:autoSpaceDN w:val="0"/>
              <w:adjustRightInd w:val="0"/>
              <w:spacing w:line="285" w:lineRule="auto"/>
              <w:jc w:val="center"/>
              <w:rPr>
                <w:rFonts w:cs="Calibri"/>
                <w:iCs/>
              </w:rPr>
            </w:pPr>
            <w:r>
              <w:rPr>
                <w:rFonts w:cs="Calibri"/>
                <w:iCs/>
              </w:rPr>
              <w:t>2</w:t>
            </w:r>
          </w:p>
        </w:tc>
        <w:tc>
          <w:tcPr>
            <w:tcW w:w="1215" w:type="pct"/>
            <w:vAlign w:val="center"/>
          </w:tcPr>
          <w:p w:rsidR="00EC4677" w:rsidRPr="00F7456A" w:rsidRDefault="007662D6" w:rsidP="00FD0102">
            <w:pPr>
              <w:widowControl w:val="0"/>
              <w:overflowPunct w:val="0"/>
              <w:autoSpaceDE w:val="0"/>
              <w:autoSpaceDN w:val="0"/>
              <w:adjustRightInd w:val="0"/>
              <w:spacing w:line="285" w:lineRule="auto"/>
              <w:jc w:val="center"/>
              <w:rPr>
                <w:rFonts w:cs="Calibri"/>
                <w:iCs/>
              </w:rPr>
            </w:pPr>
            <w:r>
              <w:rPr>
                <w:rFonts w:cs="Calibri"/>
                <w:iCs/>
              </w:rPr>
              <w:t>Verificación de medidas de control de ruido</w:t>
            </w:r>
          </w:p>
        </w:tc>
        <w:tc>
          <w:tcPr>
            <w:tcW w:w="1591" w:type="pct"/>
            <w:vAlign w:val="center"/>
          </w:tcPr>
          <w:p w:rsidR="00F80C6A" w:rsidRDefault="00F80C6A" w:rsidP="00FD0102">
            <w:pPr>
              <w:jc w:val="center"/>
            </w:pPr>
            <w:r w:rsidRPr="00F80C6A">
              <w:t>Considerando 5.2.10 de la RCA N°287/2010: Ubicar las salas de equipos de climatización en la cubierta del mall.</w:t>
            </w:r>
          </w:p>
          <w:p w:rsidR="00F80C6A" w:rsidRPr="00F80C6A" w:rsidRDefault="00F80C6A" w:rsidP="00FD0102">
            <w:pPr>
              <w:jc w:val="center"/>
              <w:rPr>
                <w:b/>
              </w:rPr>
            </w:pPr>
          </w:p>
          <w:p w:rsidR="00EC4677" w:rsidRPr="00F7456A" w:rsidRDefault="00F80C6A" w:rsidP="00FD0102">
            <w:pPr>
              <w:jc w:val="center"/>
              <w:rPr>
                <w:rFonts w:cs="Calibri"/>
              </w:rPr>
            </w:pPr>
            <w:r>
              <w:t>Considerando 3 de la RCA N°315/2011: (…) se implementará una edificación al sur de Avenida Larraín, con un nivel subterráneo, un piso y una terraza, para la instalación y operación de los equipos de climatización del proyecto en general.</w:t>
            </w:r>
          </w:p>
        </w:tc>
        <w:tc>
          <w:tcPr>
            <w:tcW w:w="1771" w:type="pct"/>
            <w:vAlign w:val="center"/>
          </w:tcPr>
          <w:p w:rsidR="00EC4677" w:rsidRPr="00F7456A" w:rsidRDefault="007662D6" w:rsidP="00E1567A">
            <w:pPr>
              <w:widowControl w:val="0"/>
              <w:overflowPunct w:val="0"/>
              <w:autoSpaceDE w:val="0"/>
              <w:autoSpaceDN w:val="0"/>
              <w:adjustRightInd w:val="0"/>
              <w:jc w:val="center"/>
              <w:rPr>
                <w:rFonts w:cs="Calibri"/>
              </w:rPr>
            </w:pPr>
            <w:r>
              <w:rPr>
                <w:rFonts w:asciiTheme="minorHAnsi" w:hAnsiTheme="minorHAnsi" w:cs="Calibri"/>
                <w:lang w:val="es-CL" w:eastAsia="en-US"/>
              </w:rPr>
              <w:t xml:space="preserve">Se ubican equipos de climatización en lugares distintos a </w:t>
            </w:r>
            <w:r w:rsidR="00E1567A">
              <w:rPr>
                <w:rFonts w:asciiTheme="minorHAnsi" w:hAnsiTheme="minorHAnsi" w:cs="Calibri"/>
                <w:lang w:val="es-CL" w:eastAsia="en-US"/>
              </w:rPr>
              <w:t>lo convenido</w:t>
            </w:r>
            <w:r w:rsidR="002B5B30">
              <w:rPr>
                <w:rFonts w:asciiTheme="minorHAnsi" w:hAnsiTheme="minorHAnsi" w:cs="Calibri"/>
                <w:lang w:val="es-CL" w:eastAsia="en-US"/>
              </w:rPr>
              <w:t xml:space="preserve"> en RCA.</w:t>
            </w:r>
          </w:p>
        </w:tc>
      </w:tr>
      <w:tr w:rsidR="007662D6" w:rsidRPr="00F7456A" w:rsidTr="00762775">
        <w:trPr>
          <w:jc w:val="center"/>
        </w:trPr>
        <w:tc>
          <w:tcPr>
            <w:tcW w:w="423" w:type="pct"/>
            <w:vAlign w:val="center"/>
          </w:tcPr>
          <w:p w:rsidR="007662D6" w:rsidRPr="00F7456A" w:rsidRDefault="00497D3E" w:rsidP="00FD0102">
            <w:pPr>
              <w:widowControl w:val="0"/>
              <w:overflowPunct w:val="0"/>
              <w:autoSpaceDE w:val="0"/>
              <w:autoSpaceDN w:val="0"/>
              <w:adjustRightInd w:val="0"/>
              <w:spacing w:line="285" w:lineRule="auto"/>
              <w:jc w:val="center"/>
              <w:rPr>
                <w:rFonts w:asciiTheme="minorHAnsi" w:hAnsiTheme="minorHAnsi" w:cs="Calibri"/>
                <w:iCs/>
                <w:lang w:val="es-CL" w:eastAsia="en-US"/>
              </w:rPr>
            </w:pPr>
            <w:r>
              <w:rPr>
                <w:rFonts w:asciiTheme="minorHAnsi" w:hAnsiTheme="minorHAnsi" w:cs="Calibri"/>
                <w:iCs/>
                <w:lang w:val="es-CL" w:eastAsia="en-US"/>
              </w:rPr>
              <w:t>3</w:t>
            </w:r>
          </w:p>
        </w:tc>
        <w:tc>
          <w:tcPr>
            <w:tcW w:w="1215" w:type="pct"/>
            <w:vAlign w:val="center"/>
          </w:tcPr>
          <w:p w:rsidR="007662D6" w:rsidRPr="00F7456A" w:rsidRDefault="007662D6" w:rsidP="00FD0102">
            <w:pPr>
              <w:widowControl w:val="0"/>
              <w:overflowPunct w:val="0"/>
              <w:autoSpaceDE w:val="0"/>
              <w:autoSpaceDN w:val="0"/>
              <w:adjustRightInd w:val="0"/>
              <w:spacing w:line="285" w:lineRule="auto"/>
              <w:jc w:val="center"/>
              <w:rPr>
                <w:rFonts w:asciiTheme="minorHAnsi" w:hAnsiTheme="minorHAnsi" w:cs="Calibri"/>
                <w:iCs/>
                <w:lang w:val="es-CL" w:eastAsia="en-US"/>
              </w:rPr>
            </w:pPr>
            <w:r>
              <w:rPr>
                <w:rFonts w:asciiTheme="minorHAnsi" w:hAnsiTheme="minorHAnsi" w:cs="Calibri"/>
                <w:iCs/>
                <w:lang w:val="es-CL" w:eastAsia="en-US"/>
              </w:rPr>
              <w:t>Verificación de medidas de control de ruido</w:t>
            </w:r>
          </w:p>
        </w:tc>
        <w:tc>
          <w:tcPr>
            <w:tcW w:w="1591" w:type="pct"/>
            <w:vAlign w:val="center"/>
          </w:tcPr>
          <w:p w:rsidR="007662D6" w:rsidRPr="00F7456A" w:rsidRDefault="0018470E" w:rsidP="00FD0102">
            <w:pPr>
              <w:jc w:val="center"/>
              <w:rPr>
                <w:rFonts w:asciiTheme="minorHAnsi" w:hAnsiTheme="minorHAnsi" w:cs="Calibri"/>
                <w:lang w:val="es-CL" w:eastAsia="en-US"/>
              </w:rPr>
            </w:pPr>
            <w:r w:rsidRPr="003F460F">
              <w:t>Considerando 5.2.11 de la RCA N°287/2010: Ubicar la sala de bombas, grupo electrógeno, sala eléctrica y sala de control, en el cuarto, tercer, segundo y primer nivel subterráneo, respectivamente; donde la propia estructura del edificio mitigará el nivel de ruidos de estas fuentes.</w:t>
            </w:r>
          </w:p>
        </w:tc>
        <w:tc>
          <w:tcPr>
            <w:tcW w:w="1771" w:type="pct"/>
            <w:vAlign w:val="center"/>
          </w:tcPr>
          <w:p w:rsidR="007662D6" w:rsidRPr="00F7456A" w:rsidRDefault="0018470E" w:rsidP="00FD0102">
            <w:pPr>
              <w:widowControl w:val="0"/>
              <w:overflowPunct w:val="0"/>
              <w:autoSpaceDE w:val="0"/>
              <w:autoSpaceDN w:val="0"/>
              <w:adjustRightInd w:val="0"/>
              <w:jc w:val="center"/>
              <w:rPr>
                <w:rFonts w:asciiTheme="minorHAnsi" w:hAnsiTheme="minorHAnsi" w:cs="Calibri"/>
                <w:lang w:val="es-CL" w:eastAsia="en-US"/>
              </w:rPr>
            </w:pPr>
            <w:r>
              <w:rPr>
                <w:rFonts w:asciiTheme="minorHAnsi" w:hAnsiTheme="minorHAnsi" w:cs="Calibri"/>
                <w:lang w:val="es-CL" w:eastAsia="en-US"/>
              </w:rPr>
              <w:t>Grupo electrógeno N°5 y sala eléctrica N°3 se disponen</w:t>
            </w:r>
            <w:r w:rsidR="004E746F">
              <w:rPr>
                <w:rFonts w:asciiTheme="minorHAnsi" w:hAnsiTheme="minorHAnsi" w:cs="Calibri"/>
                <w:lang w:val="es-CL" w:eastAsia="en-US"/>
              </w:rPr>
              <w:t xml:space="preserve"> sobre el nivel del suelo, en piso 4.</w:t>
            </w:r>
          </w:p>
        </w:tc>
      </w:tr>
    </w:tbl>
    <w:p w:rsidR="00D42470" w:rsidRPr="00F7456A" w:rsidRDefault="00D42470" w:rsidP="00D42470">
      <w:pPr>
        <w:spacing w:after="0" w:line="240" w:lineRule="auto"/>
        <w:contextualSpacing/>
        <w:jc w:val="both"/>
        <w:rPr>
          <w:rFonts w:eastAsia="Calibri" w:cs="Calibri"/>
          <w:b/>
          <w:sz w:val="20"/>
          <w:szCs w:val="20"/>
        </w:rPr>
      </w:pPr>
    </w:p>
    <w:p w:rsidR="00D42470" w:rsidRPr="00D42470" w:rsidRDefault="00D42470" w:rsidP="00D42470">
      <w:pPr>
        <w:spacing w:after="0" w:line="240" w:lineRule="auto"/>
        <w:ind w:left="576"/>
        <w:contextualSpacing/>
        <w:outlineLvl w:val="0"/>
        <w:rPr>
          <w:rFonts w:ascii="Calibri" w:eastAsia="Calibri" w:hAnsi="Calibri" w:cs="Calibri"/>
          <w:b/>
          <w:sz w:val="24"/>
          <w:szCs w:val="20"/>
        </w:rPr>
      </w:pPr>
    </w:p>
    <w:p w:rsidR="00D42470" w:rsidRPr="00D42470" w:rsidRDefault="00D42470" w:rsidP="006B48C8">
      <w:pPr>
        <w:numPr>
          <w:ilvl w:val="0"/>
          <w:numId w:val="4"/>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rsidR="00D42470" w:rsidRPr="00D42470" w:rsidRDefault="00D42470" w:rsidP="005863D4">
      <w:pPr>
        <w:pStyle w:val="Ttulo1"/>
      </w:pPr>
      <w:bookmarkStart w:id="216" w:name="_Toc449085432"/>
      <w:bookmarkStart w:id="217" w:name="_Toc477439472"/>
      <w:r w:rsidRPr="00D42470">
        <w:t>ANEXOS</w:t>
      </w:r>
      <w:bookmarkEnd w:id="216"/>
      <w:bookmarkEnd w:id="217"/>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115"/>
        <w:gridCol w:w="8073"/>
      </w:tblGrid>
      <w:tr w:rsidR="00D42470" w:rsidRPr="00D42470" w:rsidTr="0031512B">
        <w:trPr>
          <w:trHeight w:val="286"/>
          <w:jc w:val="center"/>
        </w:trPr>
        <w:tc>
          <w:tcPr>
            <w:tcW w:w="1038"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rsidTr="0031512B">
        <w:trPr>
          <w:trHeight w:val="286"/>
          <w:jc w:val="center"/>
        </w:trPr>
        <w:tc>
          <w:tcPr>
            <w:tcW w:w="1038" w:type="pct"/>
            <w:vAlign w:val="center"/>
          </w:tcPr>
          <w:p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rsidR="00D42470" w:rsidRPr="00D42470" w:rsidRDefault="005715BD" w:rsidP="00D42470">
            <w:pPr>
              <w:jc w:val="both"/>
              <w:rPr>
                <w:rFonts w:cs="Calibri"/>
                <w:lang w:val="es-CL" w:eastAsia="en-US"/>
              </w:rPr>
            </w:pPr>
            <w:r>
              <w:rPr>
                <w:rFonts w:cs="Calibri"/>
                <w:lang w:val="es-CL" w:eastAsia="en-US"/>
              </w:rPr>
              <w:t>Acta de Inspección Ambiental</w:t>
            </w:r>
          </w:p>
        </w:tc>
      </w:tr>
      <w:tr w:rsidR="00D42470" w:rsidRPr="00D42470" w:rsidTr="0031512B">
        <w:trPr>
          <w:trHeight w:val="264"/>
          <w:jc w:val="center"/>
        </w:trPr>
        <w:tc>
          <w:tcPr>
            <w:tcW w:w="1038" w:type="pct"/>
            <w:vAlign w:val="center"/>
          </w:tcPr>
          <w:p w:rsidR="00D42470" w:rsidRPr="00D42470" w:rsidRDefault="00050249" w:rsidP="00D42470">
            <w:pPr>
              <w:jc w:val="center"/>
              <w:rPr>
                <w:rFonts w:cs="Calibri"/>
                <w:lang w:val="es-CL" w:eastAsia="en-US"/>
              </w:rPr>
            </w:pPr>
            <w:r>
              <w:rPr>
                <w:rFonts w:cs="Calibri"/>
                <w:lang w:val="es-CL" w:eastAsia="en-US"/>
              </w:rPr>
              <w:t>2</w:t>
            </w:r>
          </w:p>
        </w:tc>
        <w:tc>
          <w:tcPr>
            <w:tcW w:w="3962" w:type="pct"/>
            <w:vAlign w:val="center"/>
          </w:tcPr>
          <w:p w:rsidR="00D42470" w:rsidRPr="00D42470" w:rsidRDefault="00050249" w:rsidP="00D42470">
            <w:pPr>
              <w:jc w:val="both"/>
              <w:rPr>
                <w:rFonts w:cs="Calibri"/>
                <w:lang w:val="es-CL" w:eastAsia="en-US"/>
              </w:rPr>
            </w:pPr>
            <w:r>
              <w:rPr>
                <w:rFonts w:cs="Calibri"/>
                <w:lang w:val="es-CL" w:eastAsia="en-US"/>
              </w:rPr>
              <w:t>Informe técnico</w:t>
            </w:r>
            <w:r w:rsidR="00F67242">
              <w:rPr>
                <w:rFonts w:cs="Calibri"/>
                <w:lang w:val="es-CL" w:eastAsia="en-US"/>
              </w:rPr>
              <w:t xml:space="preserve"> N°</w:t>
            </w:r>
            <w:r>
              <w:rPr>
                <w:rFonts w:cs="Calibri"/>
                <w:lang w:val="es-CL" w:eastAsia="en-US"/>
              </w:rPr>
              <w:t>41/2016 SEREMI de Salud</w:t>
            </w:r>
          </w:p>
        </w:tc>
      </w:tr>
      <w:tr w:rsidR="00D42470" w:rsidRPr="00D42470" w:rsidTr="0031512B">
        <w:trPr>
          <w:trHeight w:val="286"/>
          <w:jc w:val="center"/>
        </w:trPr>
        <w:tc>
          <w:tcPr>
            <w:tcW w:w="1038" w:type="pct"/>
            <w:vAlign w:val="center"/>
          </w:tcPr>
          <w:p w:rsidR="00D42470" w:rsidRPr="00D42470" w:rsidRDefault="00050249" w:rsidP="00D42470">
            <w:pPr>
              <w:jc w:val="center"/>
              <w:rPr>
                <w:rFonts w:cs="Calibri"/>
                <w:lang w:val="es-CL" w:eastAsia="en-US"/>
              </w:rPr>
            </w:pPr>
            <w:r>
              <w:rPr>
                <w:rFonts w:cs="Calibri"/>
                <w:lang w:val="es-CL" w:eastAsia="en-US"/>
              </w:rPr>
              <w:t>3</w:t>
            </w:r>
          </w:p>
        </w:tc>
        <w:tc>
          <w:tcPr>
            <w:tcW w:w="3962" w:type="pct"/>
            <w:vAlign w:val="center"/>
          </w:tcPr>
          <w:p w:rsidR="00D42470" w:rsidRPr="00D42470" w:rsidRDefault="00907E08" w:rsidP="00D42470">
            <w:pPr>
              <w:jc w:val="both"/>
              <w:rPr>
                <w:rFonts w:cs="Calibri"/>
                <w:lang w:val="es-CL" w:eastAsia="en-US"/>
              </w:rPr>
            </w:pPr>
            <w:r>
              <w:rPr>
                <w:rFonts w:cs="Calibri"/>
                <w:lang w:val="es-CL" w:eastAsia="en-US"/>
              </w:rPr>
              <w:t>Videos de fiscalización</w:t>
            </w:r>
          </w:p>
        </w:tc>
      </w:tr>
      <w:tr w:rsidR="00170D6A" w:rsidRPr="00D42470" w:rsidTr="0031512B">
        <w:trPr>
          <w:trHeight w:val="286"/>
          <w:jc w:val="center"/>
        </w:trPr>
        <w:tc>
          <w:tcPr>
            <w:tcW w:w="1038" w:type="pct"/>
            <w:vAlign w:val="center"/>
          </w:tcPr>
          <w:p w:rsidR="00170D6A" w:rsidRDefault="00170D6A" w:rsidP="00D42470">
            <w:pPr>
              <w:jc w:val="center"/>
              <w:rPr>
                <w:rFonts w:cs="Calibri"/>
              </w:rPr>
            </w:pPr>
            <w:r>
              <w:rPr>
                <w:rFonts w:cs="Calibri"/>
              </w:rPr>
              <w:t>4</w:t>
            </w:r>
          </w:p>
        </w:tc>
        <w:tc>
          <w:tcPr>
            <w:tcW w:w="3962" w:type="pct"/>
            <w:vAlign w:val="center"/>
          </w:tcPr>
          <w:p w:rsidR="00170D6A" w:rsidRDefault="00170D6A" w:rsidP="00D42470">
            <w:pPr>
              <w:jc w:val="both"/>
              <w:rPr>
                <w:rFonts w:cs="Calibri"/>
              </w:rPr>
            </w:pPr>
            <w:r>
              <w:rPr>
                <w:rFonts w:cs="Calibri"/>
              </w:rPr>
              <w:t>Fichas de Reporte Técnico, adjunto certificados de calibración</w:t>
            </w:r>
          </w:p>
        </w:tc>
      </w:tr>
    </w:tbl>
    <w:p w:rsidR="007A7DEB" w:rsidRPr="007A7DEB" w:rsidRDefault="007A7DEB" w:rsidP="007A7DEB">
      <w:pPr>
        <w:spacing w:line="240" w:lineRule="auto"/>
        <w:jc w:val="center"/>
        <w:rPr>
          <w:rFonts w:ascii="Calibri" w:eastAsia="Calibri" w:hAnsi="Calibri" w:cs="Calibri"/>
          <w:sz w:val="28"/>
          <w:szCs w:val="32"/>
        </w:rPr>
      </w:pPr>
    </w:p>
    <w:p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32"/>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C70" w:rsidRDefault="009B7C70" w:rsidP="00E56524">
      <w:pPr>
        <w:spacing w:after="0" w:line="240" w:lineRule="auto"/>
      </w:pPr>
      <w:r>
        <w:separator/>
      </w:r>
    </w:p>
    <w:p w:rsidR="009B7C70" w:rsidRDefault="009B7C70"/>
  </w:endnote>
  <w:endnote w:type="continuationSeparator" w:id="0">
    <w:p w:rsidR="009B7C70" w:rsidRDefault="009B7C70" w:rsidP="00E56524">
      <w:pPr>
        <w:spacing w:after="0" w:line="240" w:lineRule="auto"/>
      </w:pPr>
      <w:r>
        <w:continuationSeparator/>
      </w:r>
    </w:p>
    <w:p w:rsidR="009B7C70" w:rsidRDefault="009B7C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rsidR="00207B14" w:rsidRDefault="00207B14">
        <w:pPr>
          <w:pStyle w:val="Piedepgina"/>
          <w:jc w:val="right"/>
        </w:pPr>
        <w:r>
          <w:fldChar w:fldCharType="begin"/>
        </w:r>
        <w:r>
          <w:instrText>PAGE   \* MERGEFORMAT</w:instrText>
        </w:r>
        <w:r>
          <w:fldChar w:fldCharType="separate"/>
        </w:r>
        <w:r w:rsidR="00792C72" w:rsidRPr="00792C72">
          <w:rPr>
            <w:noProof/>
            <w:lang w:val="es-ES"/>
          </w:rPr>
          <w:t>1</w:t>
        </w:r>
        <w:r>
          <w:fldChar w:fldCharType="end"/>
        </w:r>
      </w:p>
    </w:sdtContent>
  </w:sdt>
  <w:p w:rsidR="00207B14" w:rsidRPr="00E56524" w:rsidRDefault="00207B1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207B14" w:rsidRPr="00E56524" w:rsidRDefault="00207B1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207B14" w:rsidRDefault="00207B1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207B14" w:rsidRDefault="00207B14">
        <w:pPr>
          <w:pStyle w:val="Piedepgina"/>
          <w:jc w:val="right"/>
        </w:pPr>
        <w:r>
          <w:fldChar w:fldCharType="begin"/>
        </w:r>
        <w:r>
          <w:instrText>PAGE   \* MERGEFORMAT</w:instrText>
        </w:r>
        <w:r>
          <w:fldChar w:fldCharType="separate"/>
        </w:r>
        <w:r w:rsidR="00792C72" w:rsidRPr="00792C72">
          <w:rPr>
            <w:noProof/>
            <w:lang w:val="es-ES"/>
          </w:rPr>
          <w:t>26</w:t>
        </w:r>
        <w:r>
          <w:fldChar w:fldCharType="end"/>
        </w:r>
      </w:p>
    </w:sdtContent>
  </w:sdt>
  <w:p w:rsidR="00207B14" w:rsidRPr="00E56524" w:rsidRDefault="00207B1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207B14" w:rsidRPr="00E56524" w:rsidRDefault="00207B1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207B14" w:rsidRDefault="00207B14">
    <w:pPr>
      <w:pStyle w:val="Piedepgina"/>
    </w:pPr>
  </w:p>
  <w:p w:rsidR="00207B14" w:rsidRDefault="00207B1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C70" w:rsidRDefault="009B7C70" w:rsidP="00E56524">
      <w:pPr>
        <w:spacing w:after="0" w:line="240" w:lineRule="auto"/>
      </w:pPr>
      <w:r>
        <w:separator/>
      </w:r>
    </w:p>
    <w:p w:rsidR="009B7C70" w:rsidRDefault="009B7C70"/>
  </w:footnote>
  <w:footnote w:type="continuationSeparator" w:id="0">
    <w:p w:rsidR="009B7C70" w:rsidRDefault="009B7C70" w:rsidP="00E56524">
      <w:pPr>
        <w:spacing w:after="0" w:line="240" w:lineRule="auto"/>
      </w:pPr>
      <w:r>
        <w:continuationSeparator/>
      </w:r>
    </w:p>
    <w:p w:rsidR="009B7C70" w:rsidRDefault="009B7C7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514F69"/>
    <w:multiLevelType w:val="hybridMultilevel"/>
    <w:tmpl w:val="F1B2C042"/>
    <w:lvl w:ilvl="0" w:tplc="3C2CC838">
      <w:start w:val="1"/>
      <w:numFmt w:val="lowerLetter"/>
      <w:lvlText w:val="%1."/>
      <w:lvlJc w:val="left"/>
      <w:pPr>
        <w:ind w:left="720" w:hanging="360"/>
      </w:pPr>
      <w:rPr>
        <w:rFonts w:hint="default"/>
        <w:b w:val="0"/>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05885BBD"/>
    <w:multiLevelType w:val="multilevel"/>
    <w:tmpl w:val="EE26D29E"/>
    <w:lvl w:ilvl="0">
      <w:start w:val="1"/>
      <w:numFmt w:val="decimal"/>
      <w:lvlText w:val="%1."/>
      <w:lvlJc w:val="left"/>
      <w:pPr>
        <w:ind w:left="720" w:hanging="360"/>
      </w:pPr>
      <w:rPr>
        <w:rFonts w:eastAsia="Times New Roman" w:hint="default"/>
        <w:b w:val="0"/>
        <w:color w:val="00000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07EB7262"/>
    <w:multiLevelType w:val="hybridMultilevel"/>
    <w:tmpl w:val="BD5866E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5C13D16"/>
    <w:multiLevelType w:val="multilevel"/>
    <w:tmpl w:val="0A8CDC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2814424A"/>
    <w:multiLevelType w:val="multilevel"/>
    <w:tmpl w:val="340A001F"/>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b w:val="0"/>
      </w:rPr>
    </w:lvl>
    <w:lvl w:ilvl="8">
      <w:start w:val="1"/>
      <w:numFmt w:val="decimal"/>
      <w:lvlText w:val="%1.%2.%3.%4.%5.%6.%7.%8.%9."/>
      <w:lvlJc w:val="left"/>
      <w:pPr>
        <w:ind w:left="4320" w:hanging="1440"/>
      </w:pPr>
      <w:rPr>
        <w:rFonts w:hint="default"/>
        <w:b w:val="0"/>
      </w:rPr>
    </w:lvl>
  </w:abstractNum>
  <w:abstractNum w:abstractNumId="8">
    <w:nsid w:val="44A06953"/>
    <w:multiLevelType w:val="hybridMultilevel"/>
    <w:tmpl w:val="99A6EABA"/>
    <w:lvl w:ilvl="0" w:tplc="C792CF84">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562B7946"/>
    <w:multiLevelType w:val="hybridMultilevel"/>
    <w:tmpl w:val="AA4816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63143D8B"/>
    <w:multiLevelType w:val="hybridMultilevel"/>
    <w:tmpl w:val="2B98E3B6"/>
    <w:lvl w:ilvl="0" w:tplc="FBB8556A">
      <w:start w:val="2"/>
      <w:numFmt w:val="bullet"/>
      <w:lvlText w:val="-"/>
      <w:lvlJc w:val="left"/>
      <w:pPr>
        <w:ind w:left="1440" w:hanging="360"/>
      </w:pPr>
      <w:rPr>
        <w:rFonts w:ascii="Calibri" w:eastAsia="Calibri" w:hAnsi="Calibri" w:cs="Calibri"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2">
    <w:nsid w:val="67903DB6"/>
    <w:multiLevelType w:val="multilevel"/>
    <w:tmpl w:val="B284E2B2"/>
    <w:styleLink w:val="Estilo1"/>
    <w:lvl w:ilvl="0">
      <w:start w:val="1"/>
      <w:numFmt w:val="lowerLetter"/>
      <w:lvlText w:val="%1."/>
      <w:lvlJc w:val="left"/>
      <w:pPr>
        <w:ind w:left="720" w:hanging="360"/>
      </w:pPr>
      <w:rPr>
        <w:rFonts w:hint="default"/>
        <w:b w:val="0"/>
        <w:color w:val="auto"/>
      </w:rPr>
    </w:lvl>
    <w:lvl w:ilvl="1">
      <w:start w:val="1"/>
      <w:numFmt w:val="decimal"/>
      <w:lvlText w:val="%1.%2."/>
      <w:lvlJc w:val="left"/>
      <w:pPr>
        <w:ind w:left="1068" w:hanging="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70360D0E"/>
    <w:multiLevelType w:val="hybridMultilevel"/>
    <w:tmpl w:val="3482C4E0"/>
    <w:lvl w:ilvl="0" w:tplc="340A000F">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79EB6E56"/>
    <w:multiLevelType w:val="hybridMultilevel"/>
    <w:tmpl w:val="ACE092A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7FBC31C9"/>
    <w:multiLevelType w:val="hybridMultilevel"/>
    <w:tmpl w:val="99A6EABA"/>
    <w:lvl w:ilvl="0" w:tplc="C792CF84">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0"/>
  </w:num>
  <w:num w:numId="4">
    <w:abstractNumId w:val="9"/>
  </w:num>
  <w:num w:numId="5">
    <w:abstractNumId w:val="3"/>
  </w:num>
  <w:num w:numId="6">
    <w:abstractNumId w:val="10"/>
  </w:num>
  <w:num w:numId="7">
    <w:abstractNumId w:val="7"/>
  </w:num>
  <w:num w:numId="8">
    <w:abstractNumId w:val="11"/>
  </w:num>
  <w:num w:numId="9">
    <w:abstractNumId w:val="8"/>
  </w:num>
  <w:num w:numId="10">
    <w:abstractNumId w:val="15"/>
  </w:num>
  <w:num w:numId="11">
    <w:abstractNumId w:val="2"/>
  </w:num>
  <w:num w:numId="12">
    <w:abstractNumId w:val="12"/>
  </w:num>
  <w:num w:numId="13">
    <w:abstractNumId w:val="6"/>
  </w:num>
  <w:num w:numId="14">
    <w:abstractNumId w:val="14"/>
  </w:num>
  <w:num w:numId="15">
    <w:abstractNumId w:val="5"/>
  </w:num>
  <w:num w:numId="16">
    <w:abstractNumId w:val="4"/>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B3B"/>
    <w:rsid w:val="000062F3"/>
    <w:rsid w:val="00007B9D"/>
    <w:rsid w:val="00016263"/>
    <w:rsid w:val="000170D9"/>
    <w:rsid w:val="000266F2"/>
    <w:rsid w:val="00031478"/>
    <w:rsid w:val="00034B3C"/>
    <w:rsid w:val="0004003E"/>
    <w:rsid w:val="00050249"/>
    <w:rsid w:val="00051C00"/>
    <w:rsid w:val="000556C1"/>
    <w:rsid w:val="00062C8D"/>
    <w:rsid w:val="000639F0"/>
    <w:rsid w:val="000728FA"/>
    <w:rsid w:val="00075453"/>
    <w:rsid w:val="0007552A"/>
    <w:rsid w:val="0008636F"/>
    <w:rsid w:val="000920E2"/>
    <w:rsid w:val="0009346A"/>
    <w:rsid w:val="000A126F"/>
    <w:rsid w:val="000A28D4"/>
    <w:rsid w:val="000B080F"/>
    <w:rsid w:val="000B77FB"/>
    <w:rsid w:val="000C3135"/>
    <w:rsid w:val="000C7E73"/>
    <w:rsid w:val="000D13D1"/>
    <w:rsid w:val="000D1B28"/>
    <w:rsid w:val="000D3FB0"/>
    <w:rsid w:val="000E52B7"/>
    <w:rsid w:val="001029E5"/>
    <w:rsid w:val="001041F3"/>
    <w:rsid w:val="00111412"/>
    <w:rsid w:val="00120195"/>
    <w:rsid w:val="00123F9C"/>
    <w:rsid w:val="00134025"/>
    <w:rsid w:val="00135688"/>
    <w:rsid w:val="00144759"/>
    <w:rsid w:val="00145020"/>
    <w:rsid w:val="001520B1"/>
    <w:rsid w:val="00155925"/>
    <w:rsid w:val="0015634D"/>
    <w:rsid w:val="00170D6A"/>
    <w:rsid w:val="00171064"/>
    <w:rsid w:val="001844FF"/>
    <w:rsid w:val="0018470E"/>
    <w:rsid w:val="001907D2"/>
    <w:rsid w:val="00191FC0"/>
    <w:rsid w:val="001A5056"/>
    <w:rsid w:val="001A6602"/>
    <w:rsid w:val="001A7FD0"/>
    <w:rsid w:val="001B4FDB"/>
    <w:rsid w:val="001B6DE3"/>
    <w:rsid w:val="001B7F96"/>
    <w:rsid w:val="001C286B"/>
    <w:rsid w:val="001C2BC9"/>
    <w:rsid w:val="001C537F"/>
    <w:rsid w:val="001D024E"/>
    <w:rsid w:val="001E15A0"/>
    <w:rsid w:val="001E413D"/>
    <w:rsid w:val="001E5425"/>
    <w:rsid w:val="001E5F2D"/>
    <w:rsid w:val="001F4E2F"/>
    <w:rsid w:val="00203229"/>
    <w:rsid w:val="00207B14"/>
    <w:rsid w:val="002126EF"/>
    <w:rsid w:val="00222722"/>
    <w:rsid w:val="00223F35"/>
    <w:rsid w:val="0022653A"/>
    <w:rsid w:val="002319AE"/>
    <w:rsid w:val="00236383"/>
    <w:rsid w:val="00236422"/>
    <w:rsid w:val="00237A7A"/>
    <w:rsid w:val="002561F7"/>
    <w:rsid w:val="00256971"/>
    <w:rsid w:val="00262969"/>
    <w:rsid w:val="00277349"/>
    <w:rsid w:val="00284F4C"/>
    <w:rsid w:val="00296DBB"/>
    <w:rsid w:val="002B0F3A"/>
    <w:rsid w:val="002B32E4"/>
    <w:rsid w:val="002B5B30"/>
    <w:rsid w:val="002C159F"/>
    <w:rsid w:val="002C62B9"/>
    <w:rsid w:val="002D3B77"/>
    <w:rsid w:val="002D55D8"/>
    <w:rsid w:val="002E5CDA"/>
    <w:rsid w:val="002E6381"/>
    <w:rsid w:val="002E78C9"/>
    <w:rsid w:val="002F0FA1"/>
    <w:rsid w:val="002F5F55"/>
    <w:rsid w:val="00311FB7"/>
    <w:rsid w:val="0031512B"/>
    <w:rsid w:val="00322502"/>
    <w:rsid w:val="003323F3"/>
    <w:rsid w:val="0033245D"/>
    <w:rsid w:val="00335EBB"/>
    <w:rsid w:val="00337837"/>
    <w:rsid w:val="00342A89"/>
    <w:rsid w:val="003437A1"/>
    <w:rsid w:val="0034572C"/>
    <w:rsid w:val="00347B3F"/>
    <w:rsid w:val="003510B8"/>
    <w:rsid w:val="00363777"/>
    <w:rsid w:val="003652A1"/>
    <w:rsid w:val="00393A9C"/>
    <w:rsid w:val="003960C5"/>
    <w:rsid w:val="003A2DBA"/>
    <w:rsid w:val="003B08FA"/>
    <w:rsid w:val="003C1349"/>
    <w:rsid w:val="003C3715"/>
    <w:rsid w:val="003C3BFC"/>
    <w:rsid w:val="003C5CA0"/>
    <w:rsid w:val="003E3F8A"/>
    <w:rsid w:val="003E4783"/>
    <w:rsid w:val="003F35FE"/>
    <w:rsid w:val="003F3A85"/>
    <w:rsid w:val="003F460F"/>
    <w:rsid w:val="0040358F"/>
    <w:rsid w:val="004036FD"/>
    <w:rsid w:val="00414931"/>
    <w:rsid w:val="0042003C"/>
    <w:rsid w:val="00427D0E"/>
    <w:rsid w:val="004432C5"/>
    <w:rsid w:val="004438A3"/>
    <w:rsid w:val="00445BA9"/>
    <w:rsid w:val="0044610D"/>
    <w:rsid w:val="00452607"/>
    <w:rsid w:val="00463A1B"/>
    <w:rsid w:val="00471EA9"/>
    <w:rsid w:val="00475C9C"/>
    <w:rsid w:val="00490A5B"/>
    <w:rsid w:val="00490D84"/>
    <w:rsid w:val="0049636F"/>
    <w:rsid w:val="00497D3E"/>
    <w:rsid w:val="004B4617"/>
    <w:rsid w:val="004B5371"/>
    <w:rsid w:val="004B58F6"/>
    <w:rsid w:val="004C1449"/>
    <w:rsid w:val="004E09F0"/>
    <w:rsid w:val="004E4588"/>
    <w:rsid w:val="004E746F"/>
    <w:rsid w:val="00500EBF"/>
    <w:rsid w:val="0050293E"/>
    <w:rsid w:val="005107FE"/>
    <w:rsid w:val="00520DD3"/>
    <w:rsid w:val="005310D8"/>
    <w:rsid w:val="00536449"/>
    <w:rsid w:val="00541E5B"/>
    <w:rsid w:val="0054584D"/>
    <w:rsid w:val="00555CB9"/>
    <w:rsid w:val="005564FD"/>
    <w:rsid w:val="00556C92"/>
    <w:rsid w:val="005572D5"/>
    <w:rsid w:val="005701F7"/>
    <w:rsid w:val="005715BD"/>
    <w:rsid w:val="005863D4"/>
    <w:rsid w:val="005933B2"/>
    <w:rsid w:val="005A459F"/>
    <w:rsid w:val="005A53F7"/>
    <w:rsid w:val="005B245C"/>
    <w:rsid w:val="005D11F1"/>
    <w:rsid w:val="006046DB"/>
    <w:rsid w:val="00605572"/>
    <w:rsid w:val="00610E5F"/>
    <w:rsid w:val="00623E7C"/>
    <w:rsid w:val="00626C07"/>
    <w:rsid w:val="00641FD0"/>
    <w:rsid w:val="0064524D"/>
    <w:rsid w:val="00651E6F"/>
    <w:rsid w:val="0066164D"/>
    <w:rsid w:val="00661C68"/>
    <w:rsid w:val="00663584"/>
    <w:rsid w:val="00665FB9"/>
    <w:rsid w:val="00667AEA"/>
    <w:rsid w:val="006708CA"/>
    <w:rsid w:val="00676BC7"/>
    <w:rsid w:val="006827E8"/>
    <w:rsid w:val="00691B70"/>
    <w:rsid w:val="006941DA"/>
    <w:rsid w:val="00695AEB"/>
    <w:rsid w:val="0069637A"/>
    <w:rsid w:val="00697557"/>
    <w:rsid w:val="006A5D95"/>
    <w:rsid w:val="006B03F9"/>
    <w:rsid w:val="006B34D2"/>
    <w:rsid w:val="006B48C8"/>
    <w:rsid w:val="006C107B"/>
    <w:rsid w:val="006C1F3C"/>
    <w:rsid w:val="006C6161"/>
    <w:rsid w:val="006E3CC6"/>
    <w:rsid w:val="006E4B92"/>
    <w:rsid w:val="006E6615"/>
    <w:rsid w:val="006F4870"/>
    <w:rsid w:val="006F4EA6"/>
    <w:rsid w:val="00703B23"/>
    <w:rsid w:val="007315CB"/>
    <w:rsid w:val="00742F86"/>
    <w:rsid w:val="0074309C"/>
    <w:rsid w:val="00744598"/>
    <w:rsid w:val="007474E9"/>
    <w:rsid w:val="00761674"/>
    <w:rsid w:val="007626E2"/>
    <w:rsid w:val="00762775"/>
    <w:rsid w:val="00764EEC"/>
    <w:rsid w:val="00765207"/>
    <w:rsid w:val="007662D6"/>
    <w:rsid w:val="007671CC"/>
    <w:rsid w:val="00772A2A"/>
    <w:rsid w:val="00774649"/>
    <w:rsid w:val="00775E75"/>
    <w:rsid w:val="00780634"/>
    <w:rsid w:val="00791465"/>
    <w:rsid w:val="00792C72"/>
    <w:rsid w:val="007936A8"/>
    <w:rsid w:val="00795149"/>
    <w:rsid w:val="007967BD"/>
    <w:rsid w:val="007A355B"/>
    <w:rsid w:val="007A7757"/>
    <w:rsid w:val="007A7DEB"/>
    <w:rsid w:val="007B08E8"/>
    <w:rsid w:val="007B0ED7"/>
    <w:rsid w:val="007B112F"/>
    <w:rsid w:val="007B6873"/>
    <w:rsid w:val="007C1EB9"/>
    <w:rsid w:val="007C52DB"/>
    <w:rsid w:val="007D09D0"/>
    <w:rsid w:val="007D40FC"/>
    <w:rsid w:val="007D49ED"/>
    <w:rsid w:val="007E57F8"/>
    <w:rsid w:val="007E5E06"/>
    <w:rsid w:val="007E65F1"/>
    <w:rsid w:val="00800823"/>
    <w:rsid w:val="008043E3"/>
    <w:rsid w:val="0080530D"/>
    <w:rsid w:val="00806494"/>
    <w:rsid w:val="00810D59"/>
    <w:rsid w:val="00817C4B"/>
    <w:rsid w:val="008224FD"/>
    <w:rsid w:val="00824F88"/>
    <w:rsid w:val="00827AD3"/>
    <w:rsid w:val="00837F3A"/>
    <w:rsid w:val="00842365"/>
    <w:rsid w:val="0084531E"/>
    <w:rsid w:val="008552AE"/>
    <w:rsid w:val="00856DFF"/>
    <w:rsid w:val="00863EE2"/>
    <w:rsid w:val="008672ED"/>
    <w:rsid w:val="00876246"/>
    <w:rsid w:val="00880A36"/>
    <w:rsid w:val="00886C6F"/>
    <w:rsid w:val="008972E6"/>
    <w:rsid w:val="008C11A0"/>
    <w:rsid w:val="008C148F"/>
    <w:rsid w:val="008C1902"/>
    <w:rsid w:val="008C79D8"/>
    <w:rsid w:val="008E6471"/>
    <w:rsid w:val="00906229"/>
    <w:rsid w:val="009076E5"/>
    <w:rsid w:val="00907E08"/>
    <w:rsid w:val="00912220"/>
    <w:rsid w:val="00920541"/>
    <w:rsid w:val="00923AC6"/>
    <w:rsid w:val="0093042A"/>
    <w:rsid w:val="00932345"/>
    <w:rsid w:val="00932EAF"/>
    <w:rsid w:val="00933D7F"/>
    <w:rsid w:val="00936FEF"/>
    <w:rsid w:val="00943830"/>
    <w:rsid w:val="00944E61"/>
    <w:rsid w:val="00945A14"/>
    <w:rsid w:val="0095256C"/>
    <w:rsid w:val="0095504A"/>
    <w:rsid w:val="00956221"/>
    <w:rsid w:val="0095683F"/>
    <w:rsid w:val="00961D17"/>
    <w:rsid w:val="0096734A"/>
    <w:rsid w:val="00982F90"/>
    <w:rsid w:val="00987770"/>
    <w:rsid w:val="00992B8C"/>
    <w:rsid w:val="009A3990"/>
    <w:rsid w:val="009A42F5"/>
    <w:rsid w:val="009A584D"/>
    <w:rsid w:val="009A6B5B"/>
    <w:rsid w:val="009B7C70"/>
    <w:rsid w:val="009D4B00"/>
    <w:rsid w:val="009E2A93"/>
    <w:rsid w:val="009E7480"/>
    <w:rsid w:val="009F7C8C"/>
    <w:rsid w:val="00A03B8A"/>
    <w:rsid w:val="00A128DC"/>
    <w:rsid w:val="00A22632"/>
    <w:rsid w:val="00A305BB"/>
    <w:rsid w:val="00A3149E"/>
    <w:rsid w:val="00A34F1F"/>
    <w:rsid w:val="00A37206"/>
    <w:rsid w:val="00A425B7"/>
    <w:rsid w:val="00A6065A"/>
    <w:rsid w:val="00A627A0"/>
    <w:rsid w:val="00A711C5"/>
    <w:rsid w:val="00A732E2"/>
    <w:rsid w:val="00A74B3C"/>
    <w:rsid w:val="00A83B76"/>
    <w:rsid w:val="00A858AE"/>
    <w:rsid w:val="00A92431"/>
    <w:rsid w:val="00A94760"/>
    <w:rsid w:val="00A9797F"/>
    <w:rsid w:val="00AA081B"/>
    <w:rsid w:val="00AA44AD"/>
    <w:rsid w:val="00AB4A8F"/>
    <w:rsid w:val="00AC1588"/>
    <w:rsid w:val="00AC1B0D"/>
    <w:rsid w:val="00AC6B27"/>
    <w:rsid w:val="00AC7F65"/>
    <w:rsid w:val="00AD2E0A"/>
    <w:rsid w:val="00AD6A8F"/>
    <w:rsid w:val="00AE4213"/>
    <w:rsid w:val="00B011F9"/>
    <w:rsid w:val="00B12047"/>
    <w:rsid w:val="00B1296C"/>
    <w:rsid w:val="00B17600"/>
    <w:rsid w:val="00B32B3B"/>
    <w:rsid w:val="00B36889"/>
    <w:rsid w:val="00B4644B"/>
    <w:rsid w:val="00B54A74"/>
    <w:rsid w:val="00B54A9E"/>
    <w:rsid w:val="00B5591A"/>
    <w:rsid w:val="00B75C09"/>
    <w:rsid w:val="00B75D9D"/>
    <w:rsid w:val="00B76821"/>
    <w:rsid w:val="00B80E74"/>
    <w:rsid w:val="00B878F3"/>
    <w:rsid w:val="00BA6074"/>
    <w:rsid w:val="00BA62F0"/>
    <w:rsid w:val="00BB0B4D"/>
    <w:rsid w:val="00BB5ACE"/>
    <w:rsid w:val="00BB5E79"/>
    <w:rsid w:val="00BC478F"/>
    <w:rsid w:val="00BD1DF3"/>
    <w:rsid w:val="00BD3FA2"/>
    <w:rsid w:val="00BD6EF4"/>
    <w:rsid w:val="00BE0F0A"/>
    <w:rsid w:val="00BE1E9E"/>
    <w:rsid w:val="00BE371F"/>
    <w:rsid w:val="00BE6106"/>
    <w:rsid w:val="00BE7A6B"/>
    <w:rsid w:val="00BF33C7"/>
    <w:rsid w:val="00BF525F"/>
    <w:rsid w:val="00BF7E15"/>
    <w:rsid w:val="00C1005C"/>
    <w:rsid w:val="00C11245"/>
    <w:rsid w:val="00C14B7E"/>
    <w:rsid w:val="00C21458"/>
    <w:rsid w:val="00C22149"/>
    <w:rsid w:val="00C3066E"/>
    <w:rsid w:val="00C43EF3"/>
    <w:rsid w:val="00C57394"/>
    <w:rsid w:val="00C57C93"/>
    <w:rsid w:val="00C7374E"/>
    <w:rsid w:val="00C80993"/>
    <w:rsid w:val="00C96739"/>
    <w:rsid w:val="00CA2BF4"/>
    <w:rsid w:val="00CD1E76"/>
    <w:rsid w:val="00CD4342"/>
    <w:rsid w:val="00CD54E9"/>
    <w:rsid w:val="00CE069A"/>
    <w:rsid w:val="00D10DA6"/>
    <w:rsid w:val="00D136F3"/>
    <w:rsid w:val="00D14AAD"/>
    <w:rsid w:val="00D16F17"/>
    <w:rsid w:val="00D200F9"/>
    <w:rsid w:val="00D22E71"/>
    <w:rsid w:val="00D24DD3"/>
    <w:rsid w:val="00D26A99"/>
    <w:rsid w:val="00D32414"/>
    <w:rsid w:val="00D327DA"/>
    <w:rsid w:val="00D3321F"/>
    <w:rsid w:val="00D410CA"/>
    <w:rsid w:val="00D41CC0"/>
    <w:rsid w:val="00D4215E"/>
    <w:rsid w:val="00D42470"/>
    <w:rsid w:val="00D507B5"/>
    <w:rsid w:val="00D507EA"/>
    <w:rsid w:val="00D65F52"/>
    <w:rsid w:val="00D6750C"/>
    <w:rsid w:val="00D732F6"/>
    <w:rsid w:val="00D85877"/>
    <w:rsid w:val="00D870B9"/>
    <w:rsid w:val="00D9218F"/>
    <w:rsid w:val="00D93AB8"/>
    <w:rsid w:val="00D968F5"/>
    <w:rsid w:val="00DA4341"/>
    <w:rsid w:val="00DA4B98"/>
    <w:rsid w:val="00DB046D"/>
    <w:rsid w:val="00DB398E"/>
    <w:rsid w:val="00DB61DD"/>
    <w:rsid w:val="00DB694F"/>
    <w:rsid w:val="00DC224C"/>
    <w:rsid w:val="00DD0A8E"/>
    <w:rsid w:val="00DD5AFB"/>
    <w:rsid w:val="00DD6203"/>
    <w:rsid w:val="00DE5BCE"/>
    <w:rsid w:val="00E0257F"/>
    <w:rsid w:val="00E035C4"/>
    <w:rsid w:val="00E12389"/>
    <w:rsid w:val="00E13A2C"/>
    <w:rsid w:val="00E13DD3"/>
    <w:rsid w:val="00E1567A"/>
    <w:rsid w:val="00E205EF"/>
    <w:rsid w:val="00E22786"/>
    <w:rsid w:val="00E2499B"/>
    <w:rsid w:val="00E46996"/>
    <w:rsid w:val="00E530EA"/>
    <w:rsid w:val="00E53682"/>
    <w:rsid w:val="00E56524"/>
    <w:rsid w:val="00E63E2D"/>
    <w:rsid w:val="00E65EF9"/>
    <w:rsid w:val="00E71D23"/>
    <w:rsid w:val="00E74A43"/>
    <w:rsid w:val="00E77A79"/>
    <w:rsid w:val="00E81D20"/>
    <w:rsid w:val="00E93179"/>
    <w:rsid w:val="00E94C59"/>
    <w:rsid w:val="00EB0F2F"/>
    <w:rsid w:val="00EB1D6E"/>
    <w:rsid w:val="00EB1FD9"/>
    <w:rsid w:val="00EC4677"/>
    <w:rsid w:val="00EC573A"/>
    <w:rsid w:val="00ED7B0D"/>
    <w:rsid w:val="00EE2E99"/>
    <w:rsid w:val="00EE4700"/>
    <w:rsid w:val="00EF1051"/>
    <w:rsid w:val="00EF54B2"/>
    <w:rsid w:val="00EF5AC7"/>
    <w:rsid w:val="00F00878"/>
    <w:rsid w:val="00F03CD4"/>
    <w:rsid w:val="00F10F7D"/>
    <w:rsid w:val="00F11A65"/>
    <w:rsid w:val="00F14D23"/>
    <w:rsid w:val="00F174C4"/>
    <w:rsid w:val="00F200F9"/>
    <w:rsid w:val="00F20D18"/>
    <w:rsid w:val="00F25BFA"/>
    <w:rsid w:val="00F34FC5"/>
    <w:rsid w:val="00F444C7"/>
    <w:rsid w:val="00F50678"/>
    <w:rsid w:val="00F514DA"/>
    <w:rsid w:val="00F5159B"/>
    <w:rsid w:val="00F67242"/>
    <w:rsid w:val="00F67953"/>
    <w:rsid w:val="00F72CC8"/>
    <w:rsid w:val="00F72D4E"/>
    <w:rsid w:val="00F73A12"/>
    <w:rsid w:val="00F7456A"/>
    <w:rsid w:val="00F75BA7"/>
    <w:rsid w:val="00F80C6A"/>
    <w:rsid w:val="00F8185F"/>
    <w:rsid w:val="00F85312"/>
    <w:rsid w:val="00F86FA8"/>
    <w:rsid w:val="00F90128"/>
    <w:rsid w:val="00F90786"/>
    <w:rsid w:val="00F92C44"/>
    <w:rsid w:val="00F94C95"/>
    <w:rsid w:val="00FA0BA5"/>
    <w:rsid w:val="00FB2EE0"/>
    <w:rsid w:val="00FB4C3A"/>
    <w:rsid w:val="00FB5F8F"/>
    <w:rsid w:val="00FB645A"/>
    <w:rsid w:val="00FC0636"/>
    <w:rsid w:val="00FC29E9"/>
    <w:rsid w:val="00FC5FD6"/>
    <w:rsid w:val="00FD0102"/>
    <w:rsid w:val="00FD05DB"/>
    <w:rsid w:val="00FD20AB"/>
    <w:rsid w:val="00FE4B53"/>
    <w:rsid w:val="00FE6312"/>
    <w:rsid w:val="00FF335E"/>
    <w:rsid w:val="00FF6F7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E770DC"/>
  <w15:docId w15:val="{F2D8DD72-4028-4F5B-8333-1C0C6E6E4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5"/>
      </w:numPr>
    </w:pPr>
  </w:style>
  <w:style w:type="paragraph" w:styleId="Ttulo2">
    <w:name w:val="heading 2"/>
    <w:basedOn w:val="Normal"/>
    <w:next w:val="Normal"/>
    <w:link w:val="Ttulo2Car"/>
    <w:uiPriority w:val="9"/>
    <w:unhideWhenUsed/>
    <w:qFormat/>
    <w:rsid w:val="00987770"/>
    <w:pPr>
      <w:numPr>
        <w:ilvl w:val="1"/>
        <w:numId w:val="5"/>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5"/>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5"/>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4"/>
      </w:numPr>
      <w:outlineLvl w:val="9"/>
    </w:pPr>
    <w:rPr>
      <w:lang w:eastAsia="es-CL"/>
    </w:rPr>
  </w:style>
  <w:style w:type="paragraph" w:customStyle="1" w:styleId="IFA1">
    <w:name w:val="IFA1"/>
    <w:basedOn w:val="Normal"/>
    <w:next w:val="Ttulo1"/>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customStyle="1" w:styleId="Default">
    <w:name w:val="Default"/>
    <w:rsid w:val="008672ED"/>
    <w:pPr>
      <w:autoSpaceDE w:val="0"/>
      <w:autoSpaceDN w:val="0"/>
      <w:adjustRightInd w:val="0"/>
      <w:spacing w:after="0" w:line="240" w:lineRule="auto"/>
    </w:pPr>
    <w:rPr>
      <w:rFonts w:ascii="Arial" w:hAnsi="Arial" w:cs="Arial"/>
      <w:color w:val="000000"/>
      <w:sz w:val="24"/>
      <w:szCs w:val="24"/>
    </w:rPr>
  </w:style>
  <w:style w:type="numbering" w:customStyle="1" w:styleId="Estilo1">
    <w:name w:val="Estilo1"/>
    <w:uiPriority w:val="99"/>
    <w:rsid w:val="00ED7B0D"/>
    <w:pPr>
      <w:numPr>
        <w:numId w:val="12"/>
      </w:numPr>
    </w:pPr>
  </w:style>
  <w:style w:type="paragraph" w:styleId="Descripcin">
    <w:name w:val="caption"/>
    <w:basedOn w:val="Normal"/>
    <w:next w:val="Normal"/>
    <w:uiPriority w:val="35"/>
    <w:unhideWhenUsed/>
    <w:qFormat/>
    <w:rsid w:val="002E6381"/>
    <w:pPr>
      <w:spacing w:after="200" w:line="240" w:lineRule="auto"/>
    </w:pPr>
    <w:rPr>
      <w:b/>
      <w:bCs/>
      <w:color w:val="5B9BD5" w:themeColor="accent1"/>
      <w:sz w:val="18"/>
      <w:szCs w:val="18"/>
    </w:rPr>
  </w:style>
  <w:style w:type="paragraph" w:styleId="Sinespaciado">
    <w:name w:val="No Spacing"/>
    <w:uiPriority w:val="1"/>
    <w:qFormat/>
    <w:rsid w:val="00170D6A"/>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207B1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207B14"/>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398913">
      <w:bodyDiv w:val="1"/>
      <w:marLeft w:val="0"/>
      <w:marRight w:val="0"/>
      <w:marTop w:val="0"/>
      <w:marBottom w:val="0"/>
      <w:divBdr>
        <w:top w:val="none" w:sz="0" w:space="0" w:color="auto"/>
        <w:left w:val="none" w:sz="0" w:space="0" w:color="auto"/>
        <w:bottom w:val="none" w:sz="0" w:space="0" w:color="auto"/>
        <w:right w:val="none" w:sz="0" w:space="0" w:color="auto"/>
      </w:divBdr>
    </w:div>
    <w:div w:id="1172574109">
      <w:bodyDiv w:val="1"/>
      <w:marLeft w:val="0"/>
      <w:marRight w:val="0"/>
      <w:marTop w:val="0"/>
      <w:marBottom w:val="0"/>
      <w:divBdr>
        <w:top w:val="none" w:sz="0" w:space="0" w:color="auto"/>
        <w:left w:val="none" w:sz="0" w:space="0" w:color="auto"/>
        <w:bottom w:val="none" w:sz="0" w:space="0" w:color="auto"/>
        <w:right w:val="none" w:sz="0" w:space="0" w:color="auto"/>
      </w:divBdr>
    </w:div>
    <w:div w:id="1605917262">
      <w:bodyDiv w:val="1"/>
      <w:marLeft w:val="0"/>
      <w:marRight w:val="0"/>
      <w:marTop w:val="0"/>
      <w:marBottom w:val="0"/>
      <w:divBdr>
        <w:top w:val="none" w:sz="0" w:space="0" w:color="auto"/>
        <w:left w:val="none" w:sz="0" w:space="0" w:color="auto"/>
        <w:bottom w:val="none" w:sz="0" w:space="0" w:color="auto"/>
        <w:right w:val="none" w:sz="0" w:space="0" w:color="auto"/>
      </w:divBdr>
    </w:div>
    <w:div w:id="190252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ndra.sarkis@mallplaza.com" TargetMode="External"/><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14.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jp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jpg"/><Relationship Id="rId28" Type="http://schemas.openxmlformats.org/officeDocument/2006/relationships/image" Target="media/image17.jpg"/><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dario.ibarra@mallplaza.com" TargetMode="External"/><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zU9EG4G+XmoYrxm+J9Xn+CWNEJ8XtcPi4oRXX8v3hd8=</DigestValue>
    </Reference>
    <Reference Type="http://www.w3.org/2000/09/xmldsig#Object" URI="#idOfficeObject">
      <DigestMethod Algorithm="http://www.w3.org/2001/04/xmlenc#sha256"/>
      <DigestValue>eIlQv7DL7kHYG35IkrjaBmXsaHf0arnmq1uLC9Dlr7s=</DigestValue>
    </Reference>
    <Reference Type="http://uri.etsi.org/01903#SignedProperties" URI="#idSignedProperties">
      <Transforms>
        <Transform Algorithm="http://www.w3.org/TR/2001/REC-xml-c14n-20010315"/>
      </Transforms>
      <DigestMethod Algorithm="http://www.w3.org/2001/04/xmlenc#sha256"/>
      <DigestValue>7Yzyx7pjYJq8VoP2fNrAukyT7WxQyEBtIu8swL+/Ud0=</DigestValue>
    </Reference>
    <Reference Type="http://www.w3.org/2000/09/xmldsig#Object" URI="#idValidSigLnImg">
      <DigestMethod Algorithm="http://www.w3.org/2001/04/xmlenc#sha256"/>
      <DigestValue>9q7BeJDyePuCml4Ch3dxEJr/xpMvrrIPNY/ub1Zwv3o=</DigestValue>
    </Reference>
    <Reference Type="http://www.w3.org/2000/09/xmldsig#Object" URI="#idInvalidSigLnImg">
      <DigestMethod Algorithm="http://www.w3.org/2001/04/xmlenc#sha256"/>
      <DigestValue>ZdKY7pBcQn5aCimbZyGx5/YyDWedFCyrdgrOx6jAR3w=</DigestValue>
    </Reference>
  </SignedInfo>
  <SignatureValue>r8wA8Le4KmhlVhvQ1/cvIQVfXaoLQoFZLJh54Y1sFKXrQOgba/TOpwAzgfuVp7CKiATumQ2KWQOC
HOsjq948RgzGtA2Dovf6UhHY/8U+t+ORXMGj9S7D87OOVGscZuVd6OU1yZuCjmgA1RKWUrh9SuUT
acG7i+EPGnyJZasVpIH4zd5BHeeRARdK8AMcw5wRbUSvMmguqdrO/hnjle0d7xAh6IBVNq865xXF
Wlvz0DyxyPECARl4fBWboXt3vSVvhZYGdmyqClxxrGuDc1nEeQZNawq9TdyKhAo9Oxc4Jc5q4Mqd
TA+bBNjBW1aFKeBk6ZFfcOnqtLOXt18dIrJyJg==</SignatureValue>
  <KeyInfo>
    <X509Data>
      <X509Certificate>MIIHYDCCBkigAwIBAgIQVIABGsSAMFNLQOaFAE6rE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S7A3ioI5dmLQaL21qzNYpr9T5Z11Em9XalnWczie9k9J2bnPDNFgWaMrC2xjWd/nW5rZ3dVxIdSvL7m8kmOBEfb68lgBSGchjit2EelYc972GvmVZcJX174fyx7+vIbPzAuiUE/S+BlSxRtDVXTUOUsjwMZqpMXJCzsKtqHKYzA0WMiKQ3ZTnA72S7Ry7pC/i7AhZVqEpbGnA4t52O81ihcG2qCdwqn1kqAk/almSFrIHyGxd/pP+y6bhdnlCKCkBwcvdZJl4kEKrX6pFHEMg6JSyVj0phX6CrCIZhtqH52LcHaNFcmz1ei0VcEQAKk3RGp5JHWcfsQKQu3MnYuD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Transform>
          <Transform Algorithm="http://www.w3.org/TR/2001/REC-xml-c14n-20010315"/>
        </Transforms>
        <DigestMethod Algorithm="http://www.w3.org/2001/04/xmlenc#sha256"/>
        <DigestValue>5R3kSl/X/EkP+zUQF9CWtgMvKCPcUzYTLVDPA3ErNj8=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z0GtHDExoW/iJIykaw+ohRqbb/vYiWvdhqHHmMc77eI=</DigestValue>
      </Reference>
      <Reference URI="/word/embeddings/oleObject1.bin?ContentType=application/vnd.openxmlformats-officedocument.oleObject">
        <DigestMethod Algorithm="http://www.w3.org/2001/04/xmlenc#sha256"/>
        <DigestValue>zj06ZHOfgNZaueOfiP34PIlT+9dhO4RPeMFlTa2R088=</DigestValue>
      </Reference>
      <Reference URI="/word/endnotes.xml?ContentType=application/vnd.openxmlformats-officedocument.wordprocessingml.endnotes+xml">
        <DigestMethod Algorithm="http://www.w3.org/2001/04/xmlenc#sha256"/>
        <DigestValue>5ymrGvqIiF+wnn2+ZV85dc/R34shGiybt1f8+u+343I=</DigestValue>
      </Reference>
      <Reference URI="/word/fontTable.xml?ContentType=application/vnd.openxmlformats-officedocument.wordprocessingml.fontTable+xml">
        <DigestMethod Algorithm="http://www.w3.org/2001/04/xmlenc#sha256"/>
        <DigestValue>m27IU7N6v85GtDJiPmjJ6d3poNTy3ZhLY9CPFeelSVw=</DigestValue>
      </Reference>
      <Reference URI="/word/footer1.xml?ContentType=application/vnd.openxmlformats-officedocument.wordprocessingml.footer+xml">
        <DigestMethod Algorithm="http://www.w3.org/2001/04/xmlenc#sha256"/>
        <DigestValue>tRKBH2ZGnNr3c7uOxf1zu40Y3yZMF3b09QguUrzmhwQ=</DigestValue>
      </Reference>
      <Reference URI="/word/footer2.xml?ContentType=application/vnd.openxmlformats-officedocument.wordprocessingml.footer+xml">
        <DigestMethod Algorithm="http://www.w3.org/2001/04/xmlenc#sha256"/>
        <DigestValue>9IEqADTnHskdF1evqw25JPUaehzpZTvyX81z8xCGsek=</DigestValue>
      </Reference>
      <Reference URI="/word/footnotes.xml?ContentType=application/vnd.openxmlformats-officedocument.wordprocessingml.footnotes+xml">
        <DigestMethod Algorithm="http://www.w3.org/2001/04/xmlenc#sha256"/>
        <DigestValue>LAUIKvk1QHM84aTHq7JazJ2Zz5VU/DrYNWGSFZCSE9U=</DigestValue>
      </Reference>
      <Reference URI="/word/media/image1.jpeg?ContentType=image/jpeg">
        <DigestMethod Algorithm="http://www.w3.org/2001/04/xmlenc#sha256"/>
        <DigestValue>V1kLc46+MUTxrUH29X0cLTOQGhTuyO480VNLusBImow=</DigestValue>
      </Reference>
      <Reference URI="/word/media/image10.jpg?ContentType=image/jpeg">
        <DigestMethod Algorithm="http://www.w3.org/2001/04/xmlenc#sha256"/>
        <DigestValue>TTT6Zj1ouEvINwUP5OZ213qmE2Movep7T0BgbVwXPPc=</DigestValue>
      </Reference>
      <Reference URI="/word/media/image11.jpeg?ContentType=image/jpeg">
        <DigestMethod Algorithm="http://www.w3.org/2001/04/xmlenc#sha256"/>
        <DigestValue>WNmt+t+Xmo2otdCWFGiIlfJUNGL5zl6z53ujaiW6E7Q=</DigestValue>
      </Reference>
      <Reference URI="/word/media/image12.jpg?ContentType=image/jpeg">
        <DigestMethod Algorithm="http://www.w3.org/2001/04/xmlenc#sha256"/>
        <DigestValue>0OiFvEqRZnvbLdTSolk4mYddrXmcKxIetdBj/1rwVmE=</DigestValue>
      </Reference>
      <Reference URI="/word/media/image13.jpg?ContentType=image/jpeg">
        <DigestMethod Algorithm="http://www.w3.org/2001/04/xmlenc#sha256"/>
        <DigestValue>+4wPeqOZhaUc7/ZI5OEygspbu2NZL3jS97cCpZnztIw=</DigestValue>
      </Reference>
      <Reference URI="/word/media/image14.jpg?ContentType=image/jpeg">
        <DigestMethod Algorithm="http://www.w3.org/2001/04/xmlenc#sha256"/>
        <DigestValue>SIb9LdUsa7XY7sEce9ax9fK6E8Gs/hBQSOcX1WLbNZo=</DigestValue>
      </Reference>
      <Reference URI="/word/media/image15.jpg?ContentType=image/jpeg">
        <DigestMethod Algorithm="http://www.w3.org/2001/04/xmlenc#sha256"/>
        <DigestValue>lJ2oBGHJIqAI6r5FWHErX8Z7TVuoiewOw4VTEQx+8P8=</DigestValue>
      </Reference>
      <Reference URI="/word/media/image16.jpg?ContentType=image/jpeg">
        <DigestMethod Algorithm="http://www.w3.org/2001/04/xmlenc#sha256"/>
        <DigestValue>G2388jIurkp0zHgJGmymYet2OI91h+VuKO2p5Fy490Y=</DigestValue>
      </Reference>
      <Reference URI="/word/media/image17.jpg?ContentType=image/jpeg">
        <DigestMethod Algorithm="http://www.w3.org/2001/04/xmlenc#sha256"/>
        <DigestValue>1BFq183tWwT+fw2efEVAjFeEhILQ3uFA1k5QEySHAy8=</DigestValue>
      </Reference>
      <Reference URI="/word/media/image18.jpg?ContentType=image/jpeg">
        <DigestMethod Algorithm="http://www.w3.org/2001/04/xmlenc#sha256"/>
        <DigestValue>EXecYkBnYnFB7Vs0h2Vuw7AaD83J1hvI4P7UoVbZRF0=</DigestValue>
      </Reference>
      <Reference URI="/word/media/image19.jpeg?ContentType=image/jpeg">
        <DigestMethod Algorithm="http://www.w3.org/2001/04/xmlenc#sha256"/>
        <DigestValue>lzbDe0bZ0UlP5ZFJXrU5hOv5jhyWYLn7+NP4mFjkV+U=</DigestValue>
      </Reference>
      <Reference URI="/word/media/image2.emf?ContentType=image/x-emf">
        <DigestMethod Algorithm="http://www.w3.org/2001/04/xmlenc#sha256"/>
        <DigestValue>QL7tztW8NJFBqa14k4FzpvmT08y/CWByzucJSj0vPeA=</DigestValue>
      </Reference>
      <Reference URI="/word/media/image20.jpeg?ContentType=image/jpeg">
        <DigestMethod Algorithm="http://www.w3.org/2001/04/xmlenc#sha256"/>
        <DigestValue>KvK7ZpWJ+rj5W2FQgKmiNH9eeter+GdPomCuQaB5X1A=</DigestValue>
      </Reference>
      <Reference URI="/word/media/image3.emf?ContentType=image/x-emf">
        <DigestMethod Algorithm="http://www.w3.org/2001/04/xmlenc#sha256"/>
        <DigestValue>lpOLWFcckCHT9UN97Igjiroq5U0gphRzb7mI5TTad7o=</DigestValue>
      </Reference>
      <Reference URI="/word/media/image4.emf?ContentType=image/x-emf">
        <DigestMethod Algorithm="http://www.w3.org/2001/04/xmlenc#sha256"/>
        <DigestValue>D47/mcogtSLgu/jdlclM7T0b5S/e4u38Rb5DqF4gb7I=</DigestValue>
      </Reference>
      <Reference URI="/word/media/image5.jpg?ContentType=image/jpeg">
        <DigestMethod Algorithm="http://www.w3.org/2001/04/xmlenc#sha256"/>
        <DigestValue>Xq0AdqXWlyUOTKx4bYfS4cq6NVW5QMQrwLYh92Vt9h8=</DigestValue>
      </Reference>
      <Reference URI="/word/media/image6.png?ContentType=image/png">
        <DigestMethod Algorithm="http://www.w3.org/2001/04/xmlenc#sha256"/>
        <DigestValue>T7ChRm6JjWWMAOwsMXZeK+C8CTAJhw3c05j301cy3l0=</DigestValue>
      </Reference>
      <Reference URI="/word/media/image7.jpg?ContentType=image/jpeg">
        <DigestMethod Algorithm="http://www.w3.org/2001/04/xmlenc#sha256"/>
        <DigestValue>fa/qTjz2nqHxiYXNWjK/mmM9gjK09Bc8DC5tRR5F8E8=</DigestValue>
      </Reference>
      <Reference URI="/word/media/image8.jpeg?ContentType=image/jpeg">
        <DigestMethod Algorithm="http://www.w3.org/2001/04/xmlenc#sha256"/>
        <DigestValue>IIjrioY9mHK3SVDa+QyqYO2LKf0d4fJHqaxF+KfChLo=</DigestValue>
      </Reference>
      <Reference URI="/word/media/image9.jpeg?ContentType=image/jpeg">
        <DigestMethod Algorithm="http://www.w3.org/2001/04/xmlenc#sha256"/>
        <DigestValue>fFmdvEwcM+4T8HOJeuNBH+fg4lE/o1v4Ffo9J/b89ec=</DigestValue>
      </Reference>
      <Reference URI="/word/numbering.xml?ContentType=application/vnd.openxmlformats-officedocument.wordprocessingml.numbering+xml">
        <DigestMethod Algorithm="http://www.w3.org/2001/04/xmlenc#sha256"/>
        <DigestValue>YGhGA+bmIMi6318k584NnOjC4c6cmKOHhEgfZgBcwKw=</DigestValue>
      </Reference>
      <Reference URI="/word/settings.xml?ContentType=application/vnd.openxmlformats-officedocument.wordprocessingml.settings+xml">
        <DigestMethod Algorithm="http://www.w3.org/2001/04/xmlenc#sha256"/>
        <DigestValue>zFChbZJE88j1fHLfJSfszZvwpB3QyVRJMUGmIx/zUGQ=</DigestValue>
      </Reference>
      <Reference URI="/word/styles.xml?ContentType=application/vnd.openxmlformats-officedocument.wordprocessingml.styles+xml">
        <DigestMethod Algorithm="http://www.w3.org/2001/04/xmlenc#sha256"/>
        <DigestValue>30KDvy45UUCW3kQNjBvueR2HmxaxztMD2Ple4zC05uc=</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DY19ubtlUOe2pmygQJ58zJoXltiqIPNueKa3MMpWL/w=</DigestValue>
      </Reference>
    </Manifest>
    <SignatureProperties>
      <SignatureProperty Id="idSignatureTime" Target="#idPackageSignature">
        <mdssi:SignatureTime xmlns:mdssi="http://schemas.openxmlformats.org/package/2006/digital-signature">
          <mdssi:Format>YYYY-MM-DDThh:mm:ssTZD</mdssi:Format>
          <mdssi:Value>2017-04-17T13:54:40Z</mdssi:Value>
        </mdssi:SignatureTime>
      </SignatureProperty>
    </SignatureProperties>
  </Object>
  <Object Id="idOfficeObject">
    <SignatureProperties>
      <SignatureProperty Id="idOfficeV1Details" Target="#idPackageSignature">
        <SignatureInfoV1 xmlns="http://schemas.microsoft.com/office/2006/digsig">
          <SetupID>{E26CBF54-D386-4171-90E5-5C2FBF6ECAE3}</SetupID>
          <SignatureText/>
          <SignatureImage>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5//3/+f/9//n//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5//3//f/9//3//f/5//3/+f/9//n//f/9//3//e/9//3//f/9//3//f/9//3v/e/9//3//f/9//3//f/9//3//f/9//3//f/9//3//f/9//3//f/9//3//f/9//3//f/9//3//f/9//3//f/9//3//f/9//3//f/9//3//f/9//3//f/9//3//f/9//3//f/9//3//f/9//3//f/9//3//f/9//3//f/9//3//f/9//3//f/9//3//f/9//3//f/9/AAD/f/9//3//f/9//3//f/9//3//f/9//3//f/9//3//f/9//3//f/9//3//f/9//3//f/9//3//f/9//3//f/9//3//f/9//3//f/9//3//f/9//3//f/9//3//f/9//3//f/9//3//f/9//3//f/9//3//f/9//3//f/9//3//f/9//3//f/9//3//f/9//3//f/9//3//f/9//3//f/9//3//f/9//3//f/9//3//f/9//3//f/9//3//f/9//3//f/9//3//f/9//3//f/9//3//f/9//3//f/9//3//f/9//3//f/9//3//f/9//3//f/9//3//f/9//3//f/9//3/+f/9//3//f/9//3/+f/9//3//f/9//3//f/9//3//f/9//3//f/9//3//f/97/3//f/9/33ffe/9//3//f/9//3//f/9//3//f/9//3//f/9//3//f/9//3//f/9//3//f/9//3//f/9//3//f/9//3//f/9//3//f/9//3//f/9//3//f/9//3//f/9//3//f/9//3//f/9//3//f/9//3//f/9//3//f/9//3//f/9//3//f/9//3//f/9//3//f/9/AAD/f/9//3//f/9//3//f/9//3//f/9//3//f/9//3//f/9//3//f/9//3//f/9//3//f/9//3//f/9//3//f/9//3//f/9//3//f/9//3//f/9//3//f/9//3//f/9//3//f/9//3//f/9//3//f/9//3//f/9//3//f/9//3//f/9//3//f/9//3//f/9//3//f/9//3//f/9//3//f/9//3//f/9//3//f/9//3//f/9//3//f/9//3//f/9//3//f/9//3//f/9//3//f/9//3//f/9//3//f/9//3//f/9//3//f/9//3//f/9//3//f/9//3//f/9//3//f/9//3//f/9//3/+e/9//3//f/57/nv+e/9//3//f/9//3//f/9/33f/e/97/3//f/9//3v/f/97nm+db/9//3/ed/9//3//f/9//3//f/9//3//f/9//3//f/9//3//f/9//3//f/9//3//f/9//3//f/9//3//f/9//3//f/9//3//f/9//3//f/9//3//f/9//3//f/9//3//f/9//3//f/9//3//f/9//3//f/9//3//f/9//3//f/9//3//f/9//3//f/9/AAD/f/9//3//f/9//3//f/9//3//f/9//3//f/9//3//f/9//3//f/9//3//f/9//3//f/9//3//f/9//3//f/9//3//f/9//3//f/9//3//f/9//3//f/9//3//f/9//3//f/9//3//f/9//3//f/9//3//f/9//3//f/9//3//f/9//3//f/9//3//f/9//3//f/9//3//f/9//3//f/9//3//f/9//3//f/9//3//f/9//3//f/9//3//f/9//3//f/9//3//f/9//3//f/9//3//f/9//3//f/9//3//f/9//3//f/9//3//f/9//3//f/9//3//f/9//3//f/9/3nf+d/9//3//f/9//3//e/9//3//f/97/3//f/9//3//f/9//3/fd59vG1+4UnVK0DnwOa81jS0yQjtn/3//f/9//3//f/9//3//f/9//3//f/9//3//f/9//3//f/9//3//f/9//3//f/9//3//f/9//3//f/9//3//f/9//3//f/9//3//f/9//3//f/9//3//f/9//3//f/9//3//f/9//3//f/9//3//f/9//3//f/9//3//f/9//3//f/9//3//f/9/AAD/f/9//3//f/9//3//f/9//3//f/9//3//f/9//3//f/9//3//f/9//3//f/9//3//f/9//3//f/9//3//f/9//3//f/9//3//f/9//3//f/9//3//f/9//3//f/9//3//f/9//3//f/9//3//f/9//3//f/9//3//f/9//3//f/9//3//f/9//3//f/9//3//f/9//3//f/9//3//f/9//3//f/9//3//f/9//3//f/9//3//f/9//3//f/9//3//f/9//3//f/9//3//f/9//3//f/9//3//f/9//3//f/9//3//f/9//3//f/9//3//f/9//3//f/9//3//f/9//3//f/9//3//e/9//3v/f993/3v/f/9//3vfd3xrW2OWSnVGEjrxNfE1VEKWTvhaGV9bZ3xv33f/f/9//3/fe/9//3//f/9//3//f/9//3//f/9//3//f/9//3//f/9//3//f/9//3//f/9//3//f/9//3//f/9//3//f/9//3//f/9//3//f/9//3//f/9//3//f/9//3//f/9//3//f/9//3//f/9//3//f/9//3//f/9//3//f/9//3//f/9//3//f/9/AAD/f/9//3//f/9//3//f/9//3//f/9//3//f/9//3//f/9//3//f/9//3//f/9//3//f/9//3//f/9//3//f/9//3//f/9//3//f/9//3//f/9//3//f/9//3//f/9//3//f/9//3//f/9//3//f/9//3//f/9//3//f/9//3//f/9//3//f/9//3//f/9//3//f/9//3//f/9//3//f/9//3//f/9//3//f/9//3//f/9//3//f/9//3//f/9//3//f/9//3//f/9//3//f/9//3//f/9//3//f/9//3//f/9//3//f/9//3//f/9//3//f/9//3//f/9//3//f/9//3//e/97/3f/e/97/3//e993fWf5VlVGMz4SPlVGdUpcY31n33P/e/9//3v/f/97/3//e/97/3//f/9//3//f/9//3//f/9//3//f/9//3//f/9//3//f/9//3//f/9//3//f/9//3//f/9//3//f/9//3//f/9//3//f/9//3//f/9//3//f/9//3//f/9//3//f/9//3//f/9//3//f/9//3//f/9//3//f/9//3//f/9//3//f/9//3//f/9//3//f/9/AAD/f/9//3//f/9//3//f/9//3//f/9//3//f/9//3//f/9//3//f/9//3//f/9//3//f/9//3//f/9//3//f/9//3//f/9//3//f/9//3//f/9//3//f/9//3//f/9//3//f/9//3//f/9//3//f/9//3//f/9//3//f/9//3//f/9//3//f/9//3//f/9//3//f/9//3//f/9//3//f/9//3//f/9//3//f/9//3//f/9//3//f/9//3//f/9//3//f/9//3//f/9//3//f/9//3//f/9//3//f/9//3//f/9//3//f/9//3//f/9//3//f/9//3//f/9//3//f/9//3//e99zv29dY9pSND7SNTQ+l0raVn5nv3P/e/97/3vfc/93/3f/e/97/3//e/9//3v/e/97/3//f/9//nv/f/9//3//f/9//3//f/9//3//f/9//3//f/9//3//f/9//3//f/9//3//f/9//3//f/9//3//f/9//3//f/9//3//f/9//3//f/9//3//f/9//3//f/9//3//f/9//3//f/9//3//f/9//3//f/9//3//f/9//3//f/9//3//f/9//3//f/9/AAD/f/9//3//f/9//3//f/9//3//f/9//3//f/9//3//f/9//3//f/9//3//f/9//3//f/9//3//f/9//3//f/9//3//f/9//3//f/9//3//f/9//3//f/9//3//f/9//3//f/9//3//f/9//3//f/9//3//f/9//3//f/9//3//f/9//3//f/9//3//f/9//3//f/9//3//f/9//3//f/9//3//f/9//3//f/9//3//f/9//3//f/9//3//f/9//3//f/9//3//f/9//3//f/9//3//f/9//3//f/9//3//f/9//3//f/9//3//f/9//3//f/9//3//f/9/33ecazpft05VRhM+Ez6XThtfn2/fc/9//3//f/97/3//e/9//3v/f/9//3//e/9//3//f/9//3//f/9//3//f/9//3//f/9//3//f/9//3//f/9//3//f/9//3//f/9//3//f/9//3//f/9//3//f/9//3//f/9//3//f/9//3//f/9//3//f/9//3//f/9//3//f/9//3//f/9//3//f/9//3//f/9//3//f/9//3//f/9//3//f/9//3//f/9//3//f/9//3//f/9/AAD/f/9//3//f/9//3//f/9//3//f/9//3//f/9//3//f/9//3//f/9//3//f/9//3//f/9//3//f/9//3//f/9//3v/f/9//3//f/9//3//f/9//3//f/9//3//f/9//3//f/9//3//f/9//3//f/9//3//f/9//3//f/9//3//f/9//3//f/9//n/+f/5//3/+f/9//3//f/9//3//f/9//3/+f/5//n/+f/5//n/+f/5//n/+f/5//n/+f/5//n/+f/5//n/+f/5//3/+f/9//3//f/9//3//f/9//3//f/97/3v/d/97/3f/e/93/3ddYzxb2U52QjM2NDp2QrhKGl99b993/3//f/9//3v/f/97/3//f/9//3//f/9//3//f/9//3//f/9//3//f/9//3//f/97/3//e/9//3//f/9//3//f/9//3//f/9//3//f/9//3//f/9//3//f/9//3//f/9//3//f/9//3//f/9//3//f/9//3//f/9//3//f/9//3//f/9//3//f/9//3//f/9//3//f/9//3//f/9//3//f/9//3//f/9//3//f/9//3//f/9//3//f/9//3//f/9/AAD/f/9//3//f/9//3//f/9//3//f/9//3//f/9//3//f/9//3//f/9//3//f/9//3//f/9//3//f/9//3//f/9//3//f/9//3//f/9//3//f/9//3//f/9//3//f/9//3//f/9//3//f/9//3//f/9//3//f/9//3//f/9//3//f/9//3//f/9//3/+f/5//n//f/9//3//f/9//3//f/9//3/+f/9//n//f/5//3/+f/9//n//f/5//3/+f/9//3//f/97/3//f/9//3//f/9//3vfe/9//3//f/9//3//e99zv2d+YxtX2Up2PjQ68zF2PphGG1d+X99r/2//d/97/3v/f/9//3//f/97/3//f/9//3//f/9//3//f/9//3//f/9//3//f/9//n//f/9//3//f/9//3//f/9//3//f/9//3//f/9//3//f/9//3//f/9//3//f/9//3//f/9//3//f/9//3//f/9//3//f/9//3//f/9//3//f/9//3//f/9//3//f/9//3//f/9//3//f/9//3//f/9//3//f/9//3//f/9//3//f/9//3//f/9//3//f/9//3//f/9//3//f/9/AAD/f/9//3//f/9//3//f/9//3//f/9//3//f/9//3//f/5//n/9f/5//n//f/5//3//f/9//n//f/5//3/+f/9//n//f/97/3//f/9//3//f/9//3//f/9//3//f/9//3//f/9//3//f/9//3//f/9//3v/f/97/3//f/9//3//f/97/3//f/9//3//f/9//3//f/9//3//f/9//3//e/9//3//f/9//3//f/9//3//f/9//3//f/9//3//f/9//3//d/93/3P/d/9z/3f/c/9z32u/a35fPFe6Sng+NTYUNvExEjpUQrdO+VZcY55n32//d/97/3v/e/93/3ffb99z/3//f/9//3//f/9//3//f/9//3//f/9//3//f/9//3//f/9//3//f/5//3/+f/9//3//f/97/3//f/9//3//f/5//3//f/9//3//f/9//3//f/9//3//f/9//3//f/9//3//f/9//3//f/9//3//f/9//3//f/9//3//f/9//3//f/9//3//f/9//3//f/9//3//f/9//3//f/9//3//f/9//3//f/9//3//f/9//3//f/9//3//f/9//3//f/9//3//f/9/AAD/f/9//3//f/9//3//f/9//3//f/9//3//f/9//3//f/9//n/+f/5//3//f/9//3//f/9//3//f/9//n//f/5//3//f/9//3//f/9//3//f/9//3//f/9//3//f/9//3v/f/9//3//f/9//3v/e/97/3//f/9//3v/f/97/3v/e/9//3//f/9//3//f/9//3v/f/9//3//f/9//3v/d/93/3//e/9//3v/f/9//3//f/9//3//f99733efb39vfmc9WxxT+065RphCVjo1OhQy8y0TLlU6l0L7Tj1Xn1+fZ/97/3//f/9//3//f/9//3v/f/97/3//e/9//3//f/9//3/+f/9//3//f/9//3//f/9//3//f/9//3//f/9//3//f/9//3//f/9//3//f/9//3//f/9//3//f/9//3/+f/9//3//f/9//3//f/9//3//f/9//3//f/9//3//f/9//3//f/9//3//f/9//3//f/9//3//f/9//3//f/9//3//f/9//3//f/9//3//f/9//3//f/9//3//f/9//3//f/9//3//f/9//3//f/9//3//f/9//3//f/9//3//f/9//3//f/9/AAD/f/9//3//f/9//3//f/9//3//f/9//3//f/9//3//f/9//3//f/9//3//f/9//3//f/9//3//f/9//3//f/9//3//f/9//3//f/9//3//f/9//3//f/9//3//f/9//3/+d/53/nf+e/57/3//e/9//nv/e/57/3//e/9//3v/f/93/3v/d/97/3v/f/9//3//d/97/3v/f/97/3v/e/97v2+/b39nX2MeW/xW2067Tjc+Vz42Pjc+FjoWOhU6FTqXSrhO2VIbWzxffWeea79v/3v/f/97/3//e/9//3v/f/9//3//f/9/33vfe997/3//f/9//3//f/9//3//f/9//3//f/9//3//f/9//3//f/9//3//f/9//n//f/9//3//e/9//3//f/9//3//f/9//3//f/9//3//f/9//n/+f/9//3//f/9//3//f/9//3//f/9//3//f/9//3//f/9//3//f/9//3//f/9//3//f/9//3//f/9//3//f/9//3//f/9//3//f/9//3//f/9//3//f/9//3//f/9//3//f/9//3//f/9//3//f/9//3//f/9//3//f/9//3//f/9//3//f/9/AAD/f/9//3//f/9//3//f/9//3//f/9//3//f/9//3//f/9//3//f/9//3//f/9//3//f/9//3//f/9//3//f/9//3//f/9//3//f/9//3//f/97/3v/f/97/3//e/9//3v/f/97/3//e/97/3v/f/97/3//e/97/3v/e/93/3v/d/97/3f/d79znm98Z1tnOmP5WvhW+Fa2TnVGUz4zPjM+Vj5WPnhGmEbaTttSHFccV39nf2e/a79v/3P/d/97/3v/f/9//3//f/9//3//f/9//3//e/9//3//f/5//3//f/9//3//f/9//3//f/9//3//f/9//3//f/9//3//f/9//3//f/9//3//f/9//3//f/9//3//f/9//3//f/9//3//f/97/3//f/9//3//f/9//3//f/9//3//f/9//3/+f/9//3//f/9//3//f/9//3//f/9//3//f/9//3//f/9//3//f/9//3//f/9//3//f/9//3//f/9//3//f/9//3//f/9//3//f/9//3//f/9//3//f/9//3//f/9//3//f/9//3//f/9//3//f/9//3//f/9//3//f/9//3//f/9//3//f/9/AAD/f/9//3//f/9//3//f/9//3//f/9//3//f/9//3//f/97/3v/e/97/3v/f/97/3//f/9//3//f/5//n/9e/5//3v/f/97/3//e/9//3v/e/97/3//e/9//3v/f/97/3v/d993n29/a15nPWMcXzxfHF8cX9pWuVKYSndKNkI1QjM+VEJUQpVKtk7XUthW+Vo6X1tnfGeea55v33P/d/97/3//f/9//3//f/9//3//f/9//3//e/9//3v/f997/3//f/9//3//f/9//3/fe/9//3//f/9//3//f/9//n//f/9//3//f/9//3//f99//3//f/9/3n/+f95//3//f/9//3//f/9//3/+f/9//3//f/9//3//f/9//3//f/9//3//e/97/3v/f/9//3//f/9//3//f/97/3//f/9//n/+f/9//3//f/9//3//f/9//3//f/9//3//f/9//3//f/9//n//f/5//3/+f/9//3//f/9//3//f/9//3//f/9//3//f/9//3//f/9//3//f/9//3//f/9//3//f/9//3//f/9//3//f/9//3//f/9//3//f/9//3//f/9//3//f/9//3//f/9/AAD/f/9//3//f/9//3//f/9//3//f/9//3//f/9//3//f/97/3f/e/97/3v/e/97/3v/f/97/3//e/9//3v/e/973nO+b51vfGdcZztfG1v6VthSt063TpVKdUpTRlNGM0I2QjZCV0JXRphOuVL7WvteHWMdY15nX2ufb79z33ffd/9//3v/f/97/3//e/9//3//e/97/3//f/9//3v/f/9//3/+f/9//n//f/5//3/+f/9//3//f/9//3//f/9//3//f/9//3//f/9//3//f/9//3//f/9//3//f/9//3//f/9//3//f/9//3//f/9//3//f/9//3//f/9//3//f/9//3//f/9//3//f/9//3//f/9//3//f/9//3//f/9//3v/e/93/3v/e/9//3//f/9//3//f/9//3//f/9//3//f/9//3//f/9//3//f/9//3//f/9//3//f/9//3//f/9//3/+f/9//3//f/9//3//f/9//3//f/9//3//f/9//3//f/9//3//f/9//3//f/9//3//f/9//3//f/9//3//f/9//3//f/9//3//f/9//3//f/9//3//f/9//3//f/9//3//f/9/AAD/f/9//3//f/9//3//f/9//3//f/9//3//f/9//3//f/93Xl+6SrpKVz71NfQ1Nj7TMdQx1DH0NfQ18zXSMdEx0DXPMfA18DU0PlVCuE64TtlOPF8bW31nW2O+c51v/3ffd/97/3//f/9//3/fe/9//3+/d/9//3/fd/9//3f/f993/3//f/9//3//f/97/3//e/9//3//f/97/3v/e/9//3v/e/97/3vdb/97/3v/e/93/3f/e/97/3f/e/97/3vde/9//n//f957/3v/f/9//3/fd/9//3/fe/9/33//f/9//3v/f/97/3++d/9//3//f9973nf/f/9//3//f997/3v/f993/3f/e/9/33f/f993/3//d/97/3v/e/93/3u/Z1xffWf/e/9//3/ed/9//3vfd/97/3/fd/9//3//f753/3/fe/9/33v/f/9//3//f/9//3//f/9//3v/f/9//3//f/9//3//f/9//nv+e/9//3//f/9//3//f/9//3/fd/9//3//f/97/3//f/9//3//f/9//3//f/9//3//f/9//3//f/9//3//f/9//3//f/9//3//f/9//3//f/9//3//f/9/AAD/f/9//3//f/9//3//f/9//3//f/9//3//f/9//3//f9pS0ylQHbMpeULcTh5X/VI/Wz9ff2dfY19jf2O/b99z/3v/e/9//3v/d99v/3v/d/9732//e79v/3v/d/9//3//f/97/3//f/9//3//f/9//3//f/9//3//f/9//3//e/9//3//f/9//3//f/9//3//e993/3//f/9//3//f/97/3f/e/97/3v/e/97/3f/d/97/3v/e95z/3f/e/9//3//f/1/vHf/f/9//3//e/97/3//f/9//3//f/9//3//f/9//3v/f/97/3//e/9/33f/f/97/3//d/9/33f/f/9/nmv/e/97/3v/e/97/3//f/9//3v/f79r/3vfaxtXbh1tHa8pry2OKddWnW//f993/3//d/97/3f/f/93/3//f/9/fGv/f/9//3//f7x3zjkYY/9//3//f/9//3v/d/9//3//f/9//3//f/9//3//f/9//3v/f/9//3//e/9//3v/f/9//3vfd/9//3//e/9//3//f/9//3//f/9//3//f/9//3//f/9//3//f/9//3//f/9//3//f/9//3//f/9//3//f/9/AAD/f/9//3//f/9//3//f/9//3//f/9//3//f/9//3//f/9z+k7yLbAl8i24Rn5f32//d/9332//c/93/3v/d/93/3f/e99z/3v/c/97/3P7TpElNTocV/97/3v/e/93/3vfc/97/3//f753vnf/f/9/33//f/9//3//e/97/3v/f/9//3//f/9//3//f/9//3//f/9//3//e/97/3/fd/9//3//f/9//3/dd957/3//f/9//nv/f/9//3//f9573nv/f/9//3//e95z/3++b/97/3f/e55r/3v/f793/3//fztjEjrxNRpfv2//e/97/3v/e/93/3Pfc/93/3u/b/97/3f/e/93/3v/e/97/3e/bztft06fa/93/2+QIU4ZVTafZ55rnmvXUvA5jS3/e/97EjbRLfIxnmP/d/97v3P/e1NG8Dm+d/9/vXe9dxdfKSW1Ut97/3//e/9zn2s0Ojtb/3v/f/9//3//f/9733ffd/9//3//e/97/3f/e/97/3//d/9//3//f/9//3vfe/9//3//f/9//3//f/9//3//f/9//3//f/9//3//f/9//3//f/9//3//f/9//3//f/9//3//f/9/AAD/f/9//3//f/9//3//f/9//3//f/9//3//f/9//3//f/97/3f/d55n2U40OvIxjyVVPtpOn2f/c/93/3P/d/93/3//e/97/3v/e/93mUYuGdMpVzqxKT1b/3f/e/9//3v/f/97/3f/f/9//3//f917/3//f/9//3//f/9//3v/e/9//n//f/9//3//f/9//3v/f/93W2NUQhlbvm//e/9//3//f/9/33v/f/9//3+/d/9/nnN1TlRK/3//f/9//3//f99z/3f/e/93XF+4RvpO/3N/Y5hGVkK/b35n+lbRNa8t2FIaWxI68TU7X/97v2v/e3ZGCxVNHRM2v2u4RvpS/3c7VzM6TB1tJTM+U0JLISsdjimXSv9vn2MTLpAdXVf/e/93/3v/e31r8DlbY/978jELEXY68y3/b/93/3saW20plU7/f/9//3//f957e2/ed/9//3//e/97Xl9uHbhK/3v/e/9//3v/f/9//3//e/97/3v/f/97/3/fc31nOl9bZztjfGd9a993/3//f75z/3//f/9//3//f/9//3//f/9//3//f/9//3//f/9//3//f/9//3//f/9//3//f/9//3//f/9/AAD/f/9//3//f/9//3//f/9//3//f/9//3//f/9//3//f/97/3v/e/97/3f/e/93n2u6TldC8zUUOphGXl+/a/9z/3f/e/97/3Pfb39jsyl5Qv9zv2d3PtItv2v/e/97/3Pec/97/3fdc/57/Xv9e/9//n/9e/5//nved/97MTrvNf5//n//f/9/33v/f/97/3v/e5ZG0C1tIW0hlkb/e55nXmP/d/93/3ufZ5hGmEY9W9IxsSmwKW8ljyUcV/93/3P/b/9zv2PaQtIhcBXTHZIVsxlwEbMdNi7aQrIhDBE0Nt9v/3v/d/97fWMTOt9v/3sTNrApuEp+X/pOG1NvHdIt+lLQKdAt+VKWSs8x8Tn4Vt93/3u/a35jPFe4RvMpv2f/c/97/3f/d/9/nm/5Vv97NDaxIV5X8ymYOv9zf19uIVRC33ffd/9//3//f/57/3//f/9/v2//d/9zv2NvGXc+/3f/e/97/3v/e/9733Pfcztf+VZUQvE1ry2vLdAx8TnPMWwpjSlLJQkdtU7/f/9//3//f/9//3//f/9//3//f/9//3//f/9//3//f/9//3//f/9//3//f/9//3//f/9//3//f/9/AAD/f/9//3//f/9//3//f/9//3//f/9//3//f/9//3//f/9//3v/f/9//3//f/9/33f/f/97/3t/a9pWVUI0PjQ+t063Tn5n32//c7pGsyW/Y/93/3Pfb/Mx2E7/e/9z/3P/e/dO7zGuLfdW/3v/f/57OGN6Z/9//3v/e/97rilsJf9//n//f/9/33f/e/9/33N1Qk0d+lL/d5ZC0S3fbxMyThlPGftO/3M1NsoIcB1OGZEhNTb/b/9zFTKxJX9f/3P/dz1T9C3TJfxG/2//b1gushmaOv9v/2+/Y9Eljx3/c/97/3ffc/97/39UQn1jfmfyMTQ2/3P/d/93PFNvHQwRTR2WRv93/3v/f/97/3//e993/3v/e/9z/3e5Ro8dG0//d/97/3/fd993/3f/c/93G0+RHXg2n1cVKn9X0iU0Mv93/3/fe/9//3//f/9//3v/e/97/3f/d/93/2sVKpEd/3f/c59rG1u4TlQ+8jWwLfEx8jV1QrdOGls8Y35rfmvfc51rvm90SgkdEDr/e/9//3//f/9//3//f/9//3//f/9//3//f/9//3//f/9//3//f/9//3//f/9//3//f/9//3//f/9/AAD/f/9//3//f/9//3//f/9//3//f/9//3//f/9//3//f/5//n/+f/5/3Xv/f/9//3//e/9733f/f/9//3//e/93nWsaV3ZGd0Y2Oi8V1Cm/Y79n/2//cxtTsCl9Z/93/3s9W7ElFDbzMdEtXWP/e/9/0TW3Tp9r/3ffb/930ynSMf9//3//f/9/33f/e/9z+lLRLZdC32v/d9lKsCX/c79nG1PyKU0Zl0IsFZc+/29eWzxT/3f/c/9z/3N2Oo8h32t+Z7ExFDqfa/93/3efY/ItDBXfa/93/3P/d/97m2v/f95z/3//e/9//3v5VthSG1uvJV1f/3P/d/9vXldOFZAh+lLfc/97/3//e/9//3//f/9//3//e99v/3e/Z9Ip0Sn/d/97vm/fd/9//3//e99r/3PSIU8RFiazHbIZkRl/W/97/3//e/9/3nv/f/9//3v/e/97/3f/c/9rv195NnEV0ynyMdIt8zE0OrhKPFufa/93/3v/d/97/3v/e/93/3v/e/97/3v/f75z/3v/f/97/3//f/9//3//f/9//3//f/9//3//f/9//3//f/9//3//f/9//3//f/9//3//f/9//3//f/9/AAD/f/9//3//f/9//3//f/9//3//f/9//3//f/9//3//f/5//H/+f/1//3/+f/9//n//f/9//3//f/9//3v/f/9//3v/f/9//3c9V5IhukaZRphGd0L7UjxbEjbQLf9332t4OnEd/3f/d1c+HVv/e/93/3//e/93/3f/e/93NzaRJf9//3//f/9//3v/e59n8i0RLv9z/3e/Yz5X0in/c/9332//d/ExTR1tHTxb/3P/d/93/3f/d/9z/3u/Z5dCNDpVRtA1v3P/e/97/3ueZ44lrin/d/93/3f/f/9/3Hf/f/9//3v/f993/3+eZxM6l0aPJf93/3P/d/93/3duHbAp/3v/f/9//3v/f/9//3v/f/9//3v/f/97/3f/dxM2jiFUPr9vUz5tJf9//3f/d/93/3O/YzUuLg2yHT5P/2f/c/9733f/f993/3//f993/3+9b/lWt0ZVOhQu0yUVLnAZmEL7Ut9v/3v/e/97/3v/e/97/3v/f/97/3//f/9//3v/f/9//3v/e/9//3//f/9//3//f/9//3//f/9//3//f/9//3//f/9//3//f/9//3//f/9//3//f/9//3//f/9//3//f/9/AAD/f/9//3//f/9//3//f/9//3//f/9//3//f/9//3//f/9//3/+f/9//3//f/9//3//f/9//3//f/9//3//f/9//3//f/97/3u5QtMh/3P/e95333tbY/hWGldOGRYmH0NxFTYyPlO/a99v/3f/d/97/3f/e99z/3v/d/9vX1tOGb9v/3v+e/9732//dzY6sSW8Y/9v/3P/d1pC9jX/d/97/3vfc1xjTCFtKd93/3//f/97/3//f/9//3v/d15jbyXRMbdO33P/e/93/3tUPo4pjSX/e/93/3v/e/9//nv/f/9//3//f/9//3s8X3ZCNDaQJf93/3P/e/9333f/f957/3v/f/9//3//f/9//3//f/9//3//f/9//3//f31rEjpuHQwRbx3ZTt9v/3v/d/97/3f/d/9vv2u/Z/9z/3f/d/9z33Ofazxf2FJ2RhM+EjoSOnVCt0o7W55n32//c9EtFDb/d/93/3//e/9//3//f/9//3//f/9//3//f/9//3//f/9//3//f/9//3//f/9//3//f/9//3//f/9//3//f/9//3//f/9//3//f/9//3//f/9//3//f/9//3//f/9//3//f/9/AAD/f/9//3//f/9//3//f/9//3//f/9//3//f/9//3//f/9//3//f/9//3//f/9//3//f/9//3//f/9//3//f/9//3//f/9//3u6PtId/3f/f/9//n//f993/3t3Pnsu/zqSGXg6+0q5RphGmErZUvpWfmefa79r/3f/d/9z32fSKftW/3v/e/97/3seV9Qpdz7/d/9z/3f/c3xGOD7/d/xz/3//e/9/11bZWv9//3//f/9/33v/f/97/3v/e9930jGPJX1f/3f/d/97/3u3TsgQSyH/d/9//3//e/9//3//f/9//3//f99z/3sbV3Y6NDKQIf9z/3v/d/9/33v/f/9//3//f/9//3//f/9//3//f/9//3//f/97/3//f/9/v3PZSphC+07fZ/93/3f/d99z/3f/d/93v2t+Zzxf+lJ2RndGVkJWQlVCmEr6Vn5nv2//e/97/3//e/9//3v/e9Ex8jH/d/97/3//f/9//3//f/9//3//f/9//3//f/9//3//f/9//3//f/9//3//f/9//3//f/9//3//f/9//3//f/9//3//f/9//3//f/9//3//f/9//3//f/9//3//f/9//3//f/9/AAD/f/9//3//f/9//3//f/9//3//f/9//3//f/9//3//f/9//3//f/9//3//f/9//3//f/9//3//f/9//3//f/9/33//f/9//3uZOtMh/3f/f917/n//f/9//389WxcmOSbTId9n/3P/c99zn2t9Zxpft1LYUnVGl0q4ShtTHFfzMbEpn2fea95r328WNvUx/3f/c/5z/3f/d1tCe0b/d/97/nf/e/97/3vfd/9//3v/f/9//3v/e/97/3f/e/938jFuIf97/3f/d/9z/3d9Z88t8TX/d/97/3/fd/97/3//f/9//3/fd/93/3f6Tnc62kaQHV5b/3f/d/97/3+9d/9//3v/f/97/3//e/97/3v/f/9//3//e/9//3//e/97/3v/d/93/2//b59nXWMaVxpb2FK3TlRCEj4zPrdO+VYbW11jn2vfc/97/3v/e/97/3v/e/97/3v/e/97/3//e3VGjyX/c/97/3v/f/9/33//f/9//3//f/9//3//f/9//3//f/9//3//f/9//3//f/9//3//f/9//3//f/9//3//f/9//3//f/9//3//f/9//3//f/9//3//f/9//3//f/9//3//f/9/AAD/f/9//3//f/9//3//f/9//3//f/9//3//f/9//3//f/9//3//f/9//3//f/9//3//f/9//3//f/9//3//f/9//3//f/9//3eZPtIh/3v/e/5//n//f/9//3/fbzcq1RkUKv9z/3f/d/9733P/e993/3//f993vm+dZ1xfO1s0OrEluUa2RrdGmUZQHdQt2lKbY3pjv2ufa/g1e0b/c/93/3v/e/9//3v/f/93/3v/e/9/3nP/f/97/3f/e99vbyWQKf97/3v/d/93/3P/e55rv2//e/97/3//f/97/3//e/9//3/fc/97/3NVNnc6/EpOFbEl/3f/d/9//3//f/9//3//e/97/3v/f/97/3//e/97/3e+b31rnWsZW7ZO2FJ2QnY+dkJVQpZGt075VvlaGVs7Y55v33f/f/9//3vfc/9//3//f/97/3//e/9333P/e/97/3//d/9//3v/f7dOjyW/a/9733f/f/9//3//f/9//3//f/9//3//f/9//3//f/9//3//f/9//3//f/9//3//f/9//3//f/9//3//f/9//3//f/9//3//f/9//3//f/9//3//f/9//3//f/9//3//f/9/AAD/f/9//3//f/9//3//f/9//3//f/9//3//f/9//3//f/9//3//f/9//3//f/9//3//f/9//3//f/9//3//f/9//3//f/9//3t4OtIh/3f/f/5//n//f/9//3//e1cy0x2YQv93/3P/d/97/3f/f/9/3nf/e/97/3//e/97/3vfb3Ad/Ur/c/9vsyVyId1Sn2c4W/VSuE67ThEZWkL5UvZO2FIbW/pWPV8+Y19nn2+fb79zv2//e/9733P/c59nkiWxLd9v/3v/e/97/3v/e/9//3v/f993/3//f/9//3//f/97/3v/d/93VToMDbEh0iHSIbEhv2f/c79r33N9a31rnmtcYxpb+VbYUthSt06WSlRClkp1RnVG2FIaW/lWXF9+Z79v33P/c99z/3v/e/97/3//f/9//3v/e/9//3//f/9//3/fe99733f/f/9//3//f/9//3//f/9//3//exlbjyVdX/9733f/f/9/3n//f/9//3//f/9//3//f/9//3//f/9//3//f/9//3//f/9//3//f/9//3//f/9//3//f/9//3//f/9//3//f/9//3//f/9//3//f/9//3//f/9//3//f/9/AAD/f/9//3//f/9//3//f/9//3//f/9//3//f/9//3//f/9//3//f/9//3//f/9//3//f/9//3//f/9//3//f/9//3//f/9//3u5QrEh/3v/f/9/3X//f/97/3//e3g2cBX6Tv93/3v/e/9//3v/f/5//3//f/9//3//f/97/3//dxYueTb/c39bkiEfV/9733P/f/53/3d/a7YxX2Pfb71nfWd+Z15jPV8dX9tW21Z3RtlSuE76VrhOuUp4RlhC7BCxLdlSG1vZUvpWXWP5VvlWGl8bXzxj+VobYxpfXGcaXxlbGVf6VpZC6gxOFftK2kaZPpg+HFPZShtX2VZ1SthWGlvYUtlS+VZdY55rv2+/b99z/3v/e99z/3f/d/9//3v/d/93/3v/e/9//3//f/9//3//f/9//3//f/9//3//f/9//3//f/9//3//f/9/33v/e957/3//e/9//3//f3xr0S3ZSv97/3v/f/9//3//f/9//3//f/9//3//f/9//3//f/9//3//f/9//3//f/9//3//f/9//3//f/9//3//f/9//3//f/9//3//f/9//3//f/9//3//f/9//3//f/9//3//f/9/AAD/f/9//3//f/9//3//f/9//3//f/9//3//f/9//3//f/9//3//f/9//3//f/9//3//f/9//3//f/9//3//f/9//3//f997/3+5QrEh/3P/f/9//3//f/9//3//f3c6TxVcX/97/3v/e/9//3//f/9/vHfee/5//3//f/9/33v/e3k6WS7/a3c6kiGfZ/97/3/+e/9//3u/c3Mp33P/d/973nP/d/97/3v/e/9//3v/f/97/3//e99z33O/a59r+1b6Vn5rPGM8Xztfn288YzxjGl99a55vO2N9b31vfGt9a75vnWtcX7dKTR12Pn9ff1+/Y/9vn2e/a/93/3u/c/9//3//f/93/3v/d/97/3f/d99z/3v/e/9//3v/f/97/3//f/9//3v/e993/3//e/9//3//f/9//3//f/9//3//f/9//3//f/9//3//f/9//3//f/9//3//f/9//3//f75zsClVOv93/3//e/9//3//f/9//3//f/9//3//f/9//3//f/9//3//f/9//3//f/9//3//f/9//3//f/9//3//f/9//3//f/9//3//f/9//3//f/9//3//f/9//3//f/9//3//f/9/AAD/f/9//3//f/9//3//f/9//3//f/9//3//f/9//3//f/9//3//f/9//3//f/9//3//f/9//3//f/9//3//f/9//3//f/9//3/aSpAh/3f/f/9//3//f/97/3/fd5hCLRV8Y993/3//e/9//3//f/5//3//f/9/3n//f/9//3//e7pCFibfY7EheD7/e99z/3//f/5//3s+Z3Ip/3v/e/9z/3//f/9//3v/e/9//3v/f/97/3//f/53/3//d/9//3f/e/9//3f/f/9//3v/f/9//3//e/9/33f/f/9//3v/f/9//3f/f/97nmv/d/97/3f/e/9333P/e/97/3v/f/97/3//f/9//3//f/9//3//f/9/33f/e/9//3//f/9//3v/f/97/3//f/9//3//f/9//3//f/9//3//f/9//3//f/9//n//f/9//3//f/9//3//f/9//3/ee/9//3//f/970SnSLf93/3v/f/9//3//f/9//3//f/9//3//f/9//3//f/9//3//f/9//3//f/9//3//f/9//3//f/9//3//f/9//3//f/9//3//f/9//3//f/9//3//f/9//3//f/9//3//f/9/AAD/f/9//3//f/9//3//f/9//3//f/9//3//f/9//3//f/9//3//f/9//3//f/9//3//f/9//3//f/9//3//f/9//3//f957/3+4Rm8d/3f/f/9/3nv/d/9//3++c79rTh3YVv9//3//f/9//3/ef/9//3//f/9//3//f/9//3//fz1TshmYOpAdX1//d/97/3/9f/5//3/6WnEp/3v/d/97/n//f/9/3nvfe/9//3//f/9//3//f/9/3Xf/f/9//3//e/9//3v/f/97/3//f/9//3v/f/9//3//f/9//3//f/9//3//e/9//3v/e/97/3v/d/97/3v/f/97/3//f/9//3//f/9//3//f/9//3//f/9//3//f/9//3//f/9//3//f/9//3//f/9//3//f/9//3//f/9//3//f/9//3//f/5//3/+f/9//n//f/9//3//f/9//3//f/9//3//f/9/0i2QIf9z/3f/f/9/3nv/f/9//3//f/9//3//f/9//3//f/9//3//f/9//3//f/9//3//f/9//3//f/9//3//f/9//3//f/9//3//f/9//3//f/9//3//f/9//3//f/9//3//f/9/AAD/f/9//3//f/9//3//f/9//3//f/9//3//f/9//3//f/9//3//f/9//3//f/9//3//f/9//3//f/9//3//f/9//3v/e/9//3s8V5Ahv2//e/9//3//f99333v/f/97bh0bX/9//3//f/9//3//f/9//3//f/9//3//f/9//3//f/9rkB3zKdIp33P/e/9//3/9f/1//3/YVvM5/3f/c/97/n/9f/9//3//f/9//3//f/9//nv+f/9//3//f/9//3//f/9//3//f/9//3//f/9//3//f/9//3//f/9//3//f/9//3//f/9//3//f/9//3//f/9//3//f/9//3//f/9//3//f/9//3//f/9//3//f/9//3//f/9//3//f/9//3//f/9//3//f/9//3//f/9//3//f/9//3//f/9//3//f/9//n//f/9//3//f/9//3//f/9//3//f/9//3//f/9/sSlPGf97/3v/f/9//3//f/9//3//f/9//3//f/9//3//f/9//3//f/9//3//f/9//3//f/9//3//f/9//3//f/9//3//f/9//3//f/9//3//f/9//3//f/9//3//f/9//3//f/9/AAD/f/9//3//f/9//3//f/9//3//f/9//3//f/9//3//f/9//3//f/9//3//f/9//3//f/9//3//f/9//3//f/9//3//e/9//3+fZ5Al+Vb/f/9/vnPfb/9333f/f79nsCVdZ/9//3/ff/9//3/ff/9//3//f/9//3//f/9//3//f/9zjh0LFVU+/3v/f/97/3/8e/9//3sTQnZK/3v/e/9//3/ff99//3/ff/9//3+/e/9//3//f/9//3//f99//3//f/9//3//f/9//3//f/9//3//f/9//3//f/9//3//f/9//3//f/9//3//f/9//3//f/9//3//f/9//3//f/9//3//f/9//3//f/9//3//f/9//3//f/9//3//f/9//3//f/9//3//f/9//3//f/9//3//f/9//3//f/9//n//f/5//3/+f/9//3//f/9//3//f/9//3//f/9//3//f/97bx0NEb9r/3u/c/9//3//f/9//3//f/9//3//f/9//3//f/9//3//f/9//3//f/9//3//f/9//3//f/9//3//f/9//3//f/9//3//f/9//3//f/9//3//f/9//3//f/9//3//f/9/AAD/f/9//3//f/9//3//f/9//3//f/9//3//f/9//3//f/9//3//f/9//3//f/9//3//f/9//3//f/9//3//f/9//3//e/9//3//c9EpND7/f/9//3v/e/93/3v/fztX0Cnfd/9//3/fe/9//3//f/9//3//f/9//3//f/9//3//f/9/MTaOJfpW/3//e/97/n/+f/9//3/QNfpa/3v/e/97/3//f/9//3/ff/9/O2dtMTJGnHP/f/9//3//f/9//3//f/9//3//f/9//3//f/9//3//f/9//3//f/9//3//f/9//3//f/9//3//f/9//3//f/9//3//f/9//3//f/9//3//f/9//3//f/9//3//f/9//3//f/9//3//f/9//3//f/9//3//f/9//3//f/9//3//f/9//3//f/9//3//f/9//3//f/9//3//f/9//3//f/9//3//e/9//3//f/93sSEuEX9j/3v/f/9//3++d/9//3//f/9//3//f/9//3//f/9//3//f/9//3//f/9//3//f/9//3//f/9//3//f/9//3//f/9//3//f/9//3//f/9//3//f/9//3//f/9//3//f/9/AAD/f/9//3//f/9//3//f/9//3//f/9//3//f/9//3//f/9//3//f/9//3//f/9//3//f/9//3//f/9//3//f/9//3//e/5//3//d9lK0DEaX/97/3v/c/93/3vfc/It8jH/e/9//3//f/9//3//f/9//3//f/9//3//f/9//3//f/9/emvYVt97/3//e/97/nv/e/9//3vyOdlWv2//d/9//X/8f/5//3//f/9/e2/uOQ8+mm/+f/1//X/+f/5//3//f/9//3//f/9//3//f/9//3//f/9//3//f/9//3//f/9//3//f/9//3//f/9//3//f/9//3//f/9//3//f/9//3//f/9//3//f/9//3//f/9//3//f/9//3//f/9//3//f/9//3//f/9//3//f/9//3v/f/9//3//f/9//3//f/9//3//f/9//3//f/9//3//f/9//3v/f/97/3//e/97HE+5Qn9jv2/fd51zW2v/f/9//3//f/9//3//f/9//3//f/9//3//f/9//3//f/9//3//f/9//3//f/9//3//f/9//3//f/9//3//f/9//3//f/9//3//f/9//3//f/9//3//f/9/AAD/f/9//3//f/9//3//f/9//3//f/9//3//f/9//3//f/9//3//f/9//3//f/9//3//f/9//3//f/9//3//f/9//3v/f/9//3//e99vEzqPLd9z/3P/c/9z3291RtEln2P/f/9//3//f/9//3//f/9//3//f/9//3//f/9//3//f/5//3//f/9//3//f/9//3v/e/97/3fRMZhO/3v/f/57/n/cf/1//n//f/9//3//f/9//n//f/17/n/9f/5//3//f/9//3//f/9//3//f/9//3//f/9//3//f/9//3//f/9//3//f/9//3//f/9//3//f/9//3//f/9//3//f/9//3//f/9//3//f/9//3//f/9//3//f/9//3//f/9//3//f/9//3//f/9//3//f/9//3//f/9//3//f/9//3//f/9//3//f/9//3//f/9//3+/c35rXGP6WtlSdkZVQhQ2NjLTJfMtjyWOLSohSin3Xv9//3//f/9//3//f/9//3//f/9//3//f/9//3//f/9//3//f/9//3//f/9//3//f/9//3//f/9//3//f/9//3//f/9//3//f/9//3//f/9//3//f/9/AAD/f/9//3//f/9//3//f/9//3//f/9//3//f/9//3//f/9//3//f/9//3//f/9//3//f/9//3//f/9//3//f/9//3//f/9//3//e/93+lbyOW4l2k5fW7lCjyWvKXY+/3P/e/9//3//f/9//3//f/9//3//f/9//3//f/9//n/+f9x//n//f/9/v3v/f/9//3//d/9733cVPvM5/3f/e993/n//f/9//3//f99333f/e/97/3v+d/9//3//f/97/3//f/9//3//f/9//3//f/9//3//f/9//3//f/9//3//f/9//3//f/9//3//f/9//3//f/9//3//f/9//3//f/9//3//f/9//3//f/9//3//f/9//3//f/9//3//f/9//3//f/9//3//f/9//3//e/9//3v/f/97/3//f/9//3//f/9//3//f/9//3//f/97/3/QMdE10TETOjU+d0Z3RphGmT66QvtO+lLYUnRKEUIZY/9//3//f/9//3//f/5//3//f/9//3//f/9//3//f/9//3//f/9//3//f/9//3//f/9//3//f/9//3//f/9//3//f/9//3//f/9//3//f/9//3//f/9/AAD/f/9//3//f/9//3//f/9//3//f/9//3//f/9//3//f/9//3//f/9//3//f/9//3//f/9//3//f/9//3//f/9//3//e/9//3//f/97/3+eb1RGjyktFZAhlkqea/93/3f/f/97/3//f/9//3//f/9//3//f/9//3//f/9//3/+f/5/3X//f/9/33//f/9//3v/f/97/38dX5ApNEJcZ/9//3//f/9/33v/f/9//3//e/9//3//f/97/3v/f/9//3//f/9//3//f/9//3//f/9//3//f/9//3//f/9//3//f/9//3//f/9//3//f/9//3//f/9//3//f/9//3//f/9//3//f/9//3//f/9//3//f/9//3//f/9//3//f/9//3//f/9//3//f/9//3//f/9//3//f/9//3//f/9//3//f/9//3//f/9//3//f/9//3//f/9//3v/e/9//3v/e/93/3f/c/97/3v/e/9//3//f/9//3//f/9//3//f/9//3//f/9//3//f/9//3//f/9//3//f/9//3//f/9//3//f/9//3//f/9//3//f/9//3//f/9//3//f/9//3//f/9//3//f/9/AAD/f/9//3//f/9//3//f/9//3//f/9//3//f/9//3//f/9//3//f/9//3//f/9//3//f/9//3//f/9//3//f/9//3//f/9//3//f/9//3//f/9//3//e/9//3//f/97/3//f/9//3//f/9//3//f/9//3//f/9//3//f/9//3//f/9//3//f/9//3//f/9//3//f/97/3v/fz1n0jVNJdE12Vaeb993/3/fd/9//3//f/9//3//f/9//3//f/9//3//f/9//3//f/9//3//f/9//3//f/9//3//f/9//3//f/9//3//f/9//3//f/9//3//f/9//3//f/9//3//f/9//3//f/9//3//f/9//3//f/9//3//f/9//3//f/9//3//f/9//3//f/9//3//f/9//3//f/9//3//f/9//3//f/9//3//f/9//3//f/9//3//f/9//3//f/9//3//f/9//3v/f/97/3//f/9//3//f/9//3//f/9//3//f/9//3//f/9//3//f/9//3//f/9//3//f/9//3//f/9//3//f/9//3//f/9//3//f/9//3//f/9//3//f/9//3//f/9//3//f/9/AAD/f/9//3//f/9//3//f/9//3//f/9//3//f/9//3//f/9//3//f/9//3//f/9//3//f/9//3//f/9//3//f/9//3//f/9//3//f/9//3//f/9//3//f/9//3//f/9//3//f/9//3//f/9//3//f/9//3//f/9//3//f/9//3//f/9//3//f/9//3//f/9//3//f/9//3v/e/9/v3ddZ7lS8jmOKRM+33f/f/9/vnf/f/9//3//f/9//3//f/9//3//f/9//3//f/9//3//f/9//3//f/9//3//f/9//3//f/9//3//f/9//3//f/9//3//f/9//3//f/9//3//f/9//3//f/9//3//f/9//3//f/9//3//f/9//3//f/9//3//f/9//3//f/9//3//f/9//3//f/9//3//f/9//3//f/9//3//f/9//3//f/9//3//f/9//3//f/9//3//f/9//3//f/9//3//f/9//3//f/9//3//f/9//3//f/9//3//f/9//3//f/9//3//f/9//3//f/9//3//f/9//3//f/9//3//f/9//3//f/9//3//f/9//3//f/9//3//f/9//3//f/9/AAD/f/9//3//f/9//3//f/9//3//f/9//3//f/9//3//f/9//3//f/9//3//f/9//3//f/9//3//f/9//3//f/9//3//f/9//3//f/9//3//f/9//3//f/9//3//f/9//3//f/9//3//f/9//3//f/9//3//f/9//3//f/9//3//f/9//3//f/9//3//f/9//3//e/9//3//e/9//3//e79zv3P5WpZOnm//e/9/33f/f/9//3//f/9//3//f/9//3//f/9//3//f/9//3//f/9//3//f/9//3//f/9//3//f/9//3//f/9//3//f/9//3//f/9//3//f/9//3//f/9//3//f/9//3//f/9//3//f/9//3//f/9//3//f/9//3//f/9//3//f/9//3//f/9//3//f/9//3//f/9//3//f/9//3//f/9//3//f/9//3//f/9//3//f/9//3//f/9//3//f/9//3//f/9//3//f/9//3//f/9//3//f/9//3//f/9//3//f/9//3//f/9//3//f/9//3//f/9//3//f/9//3//f/9//3//f/9//3//f/9//3//f/9//3//f/9//3//f/9/AAD/f/9//3//f/9//3//f/9//3//f/9//3//f/9//3//f/9//3//f/9//3//f/9//3//f/9//3//f/9//3//f/9//3//f/9//3//f/9//3//f/9//3//f/9//3//f/9//3//f/9//3//f/9//3//f/9//3//f/9//3//f/9//3//f/9//3//f/9//3//f/9//3//f/9//3//f/9733f/e/9//3//f/9//3v/f/9//3/fe/9//3//f/9//3//f/9//3//f/9//3//f/9//3//f/9//3//f/9//3//f/9//3//f/9//3//f/9//3//f/9//3//f/9//3//f/9//3//f/9//3//f/9//3//f/9//3//f/9//3//f/9//3//f/9//3//f/9//3//f/9//3//f/9//3//f/9//3//f/9//3//f/9//3//f/9//3//f/9//3//f/9//3//f/9//3//f/9//3//f/9//3//f/9//3//f/9//3//f/9//3//f/9//3//f/9//3//f/9//3//f/9//3//f/9//3//f/9//3//f/9//3//f/9//3//f/9//3//f/9//3//f/9//3//f/9//3//f/9/AAD/f/9//3//f/9//3//f/9//3//f/9//3//f/9//3//f/9//3//f/9//3//f/9//3//f/9//3//f/9//3//f/9//3//f/9//3//f/9//3//f/9//3//f/9//3//f/9//3//f/9//3//f/9//3//f/9//3//f/9//3//f/9//3//f/9//3//f/9//3//f/9//3//f/9/33v/f/9//3//e/9/v3P/e/9//3//f/9//3v/f/9//3//f/9//3//f/9//3//f/9//3//f/9//3//f/9//3//f/9//3//f/9//3//f/9//3//f/9//3//f/9//3//f/9//3//f/9//3//f/9//3//f/9//3//f/9//3//f/9//3//f/9//3//f/9//3//f/9//3//f/9//3//f/9//3//f/9//3//f/9//3//f/9//3//f/9//3//f/9//3//f/9//3//f/9//3//f/9//3//f/9//3//f/9//3//f/9//3//f/9//3//f/9//3//f/9//3//f/9//3//f/9//3//f/9//3//f/9//3//f/9//3//f/9//3//f/9//3//f/9//3//f/9//3//f/9//3//f/9/AAD/f/9//3//f/9//3//f/9//3//f/9//3//f/9//3//f/9//3//f/9//3//f/9//3//f/9//3//f/9//3//f/9//3//f/9//3//f/9//3//f/9//3//f/9//3//f/9//3//f/9//3//f/9//3//f/9//3//f/9//3//f/9//3//f/9//3//f/9//3//f/9//3//f/9//3//f/9//3//f/97/3//f/9//3v/f/97/3//f/9//3//f/9//3//f/9//3//f/9//3//f/9//3//f/9//3//f/9//3//f/9//3//f/9//3//f/9//3//f/9//3//f/9//3//f/9//3//f/9//3//f/9//3//f/9//3//f/9//3//f/9//3//f/9//3//f/9//3//f/9//3//f/9//3//f/9//3//f/9//3//f/9//3//f/9//3//f/9//3//f/9//3//f/9//3//f/9//3//f/9//3//f/9//3//f/9//3//f/9//3//f/9//3//f/9//3//f/9//3//f/9//3//f/9//3//f/9//3//f/9//3//f/9//3//f/9//3//f/9//3//f/9//3//f/9//3//f/9/AAD/f/9//3//f/9//3//f/9//3//f/9//3//f/9//3//f/9//3//f/9//3//f/9//3//f/9//3//f/9//3//f/9//3//f/9//3//f/9//3//f/9//3//f/9//3//f/9//3//f/9//3//f/9//3//f/9//3//f/9//3//f/9//3//f/9//3//f/9//3//f/9//3/ee/9//3//f957/3//e/9/33v/f/9/33v/f/9//3/fe/9//3//f/9//3//f/9//3//f/9//3//f/9//3//f/9//3//f/9//3//f/9//3//f/9//3//f/9//3//f/9//3//f/9//3//f/9//3//f/9//3//f/9//3//f/9//3//f/9//3//f/9//3//f/9//3//f/9//3//f/9//3//f/9//3//f/9//3//f/9//3//f/9//3//f/9//3//f/9//3//f/9//3//f/9//3//f/9//3//f/9//3//f/9//3//f/9//3//f/9//3//f/9//3//f/9//3//f/9//3//f/9//3//f/9//3//f/9//3//f/9//3//f/9//3//f/9//3//f/9//3//f/9//3//f/9//3//f/9/AAD/f/9//3//f/9//3//f/9//3//f/9//3//f/9//3//f/9//3//f/9//3//f/9//3//f/9//3//f/9//3//f/9//3//f/9//3//f/9//3//f/9//3//f/9//3//f/9//3//f/9//3//f/9//3//f/9//3//f/9//3//f/9//3//f/9//3//f/9//3//f/9//3//f/9//3//f/9//3//f/9//3//e/9//3v/f957/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2017-04-17T13:54:40Z</xd:SigningTime>
          <xd:SigningCertificate>
            <xd:Cert>
              <xd:CertDigest>
                <DigestMethod Algorithm="http://www.w3.org/2001/04/xmlenc#sha256"/>
                <DigestValue>TgXdnfgrw4kI/Goo/zcrGamxCd1sSdaGEzQemL9XCl4=</DigestValue>
              </xd:CertDigest>
              <xd:IssuerSerial>
                <X509IssuerName>E=e-sign@e-sign.cl, CN=E-Sign Firma Electronica Avanzada para Estado de Chile CA, OU=Class 2 Managed PKI Individual Subscriber CA, OU=Symantec Trust Network, O=E-Sign S.A., C=CL</X509IssuerName>
                <X509SerialNumber>112319788046981252922902727248629902099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BABAAB/AAAAAAAAAAAAAACbJQAApBEAACBFTUYAAAEAvP0AAMsAAAAFAAAAAAAAAAAAAAAAAAAAgAcAADgEAAClAgAAfQEAAAAAAAAAAAAAAAAAANVVCgBI0AU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AAAAAAAAAAAAAAAR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AAAAAAAlAAAADAAAAAEAAABMAAAAZAAAAAAAAAAAAAAAEAEAAH8AAAAAAAAAAAAAABEBAACAAAAAIQDwAAAAAAAAAAAAAACAPwAAAAAAAAAAAACAPwAAAAAAAAAAAAAAAAAAAAAAAAAAAAAAAAAAAAAAAAAAJQAAAAwAAAAAAACAKAAAAAwAAAABAAAAJwAAABgAAAABAAAAAAAAAP///wAAAAAAJQAAAAwAAAABAAAATAAAAGQAAAAAAAAAAAAAABABAAB/AAAAAAAAAAAAAAAR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R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DmAKD4///yAQAAAAAAAPybwwOA+P//CABYfvv2//8AAAAAAAAAAOCbwwOA+P////8AAAAAAAD1AAAAdzdk44M0ZOPi4HoD4BYwD7AqOBdQdEgX/RUhMCIAigGAazEAVGsxAEBGNA8gDQSEGG4xALHhegMgDQSEAAAAAOAWMA9Q3GsABG0xANCxowN0dEgXAAAAANCxowMgDQAAUHRIFxIAAAAAAAAABwAAAFB0SBcAAAAAAAAAAIhrMQBkzmwDIAAAAP////8AAAAAAAAAABAAAAAAAAAAMAAAAAEAAAABAAAADQAAAA0AAAAQAAAAAAAAAAAAMA9Q3GsAAR4BAAAAAAD/EQrjSGwxAEhsMQB6sXoDAAAAAAAAAACoG1AXAAAAAAEAAAAAAAAACGwxAC8wtXZ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97/3//f/9//3//f/9//3//f/9//3//f/9//3//f/9//3//f/9//3//f/9//3//f/9//3//f/9//3//f/9//3//f/9//3//f/9//3//f/9//3//f/9//3//f/9//3//f/9//3//f/9//3//f/9//3//f/9//3//f/9//3//f/9//3//f/9//3//f/9//3//f/9//3//f/9//3//f/9//3//f/9//3//f/9//3//f/9//3//f/9//3//f/9//3//f/9//3//f/9//3//f/9//3//f/9//3//f/9//3//f/9//3//f/9//3//f/9//3//f/9//3//f/9//3//f/9//3//f/9//3//f/9//3//f/9//3//f/9//3//f/9//3//f/9//3//f/9//3//f/9//3//f/9//3//f/9//3//f/9//3//f/9//3//f/9//3//f/9//3//f/9//3//f/9//3//f/9//3//f/9//3//f/9//3//f/9//3//f/9//3//f/9//3//f/9//3/ee/9//3//f/57/3//f/9//3//f/5//3//f/9//3//f/9//3//f/9//3v/f/9//3//f/9//3v/e/9//3//f99733f/f/9//3//f/9//3//f/9//3//f/9//3//f/9//3//f/9//3//f/9//3//f/9//3//f/9//3//f/9//3//f/9//3//f/9//3//f/9//3//f/9//3//f/9//3//f/9//3//f/9//3//f/9//3//f/9//3//f/9//3//f/9//3//f/9//3//f/9//3//f/9//3//f/9//3//f/9//3//f/9//3//f/9//3//f/9//3//f/9//3//f/9//3//f/9//3//f/9//3//f/9//3//f/9//3//f/9//3//f/9//3//f/9//3//f/9//3//f/9//3//f/9//3//f/9//3//f/9//3//f/9//3//f/9//3//f/9//3//f/9//3//f/9//3//f/9//3//f/9//3//f/9//3//f/9//3//f/9//3//f/9//3//f/9//3//f/9//3//f/9//3//f/9//3//f/9//3//f/9//3//f/9//3//f/9//3//f/9//3//f/9//3//f/9//3//f/9//3//f/9//3//f/9//3//f/57/nv/f/9//3//f/9//3//f/97/3v/e/97/3//f/9//3//f/9/nW+ec/9//3++d/9//3//f/9//3//f/9//3//f/9//3//f/9//3//f/9//3//f/9//3//f/9//3//f/9//3//f/9//3//f/9//3//f/9//3//f/9//3//f/9//3//f/9//3//f/9//3//f/9//3//f/9//3//f/9//3//f/9//3//f/9//3//f/9//3//f/9//3//f/9//3//f/9//3//f/9//3//f/9//3//f/9//3//f/9//3//f/9//3//f/9//3//f/9//3//f/9//3//f/9//3//f/9//3//f/9//3//f/9//3//f/9//3//f/9//3//f/9//3//f/9//3//f/9//3//f/9//3//f/9//3//f/9//3//f/9//3//f/9//3//f/9//3//f/9//3//f/9//3//f/9//3//f/9//3//f/9//3//f/9//3//f/9//3//f/9//3//f/9//3//f/9//3//f/9//3//f/9//3//f/9//3//f/9//3//f/9//3//f/9//3//f/9//3+9c/97/3v/f/9//3//e/97/3//f/97/3//e/9//3//f/97/3//e/97fms7Y7dSdUrQNfE5rjGNLRFCW2f/f/9//3//f/9//3//f/9//3//f/9//3//f/9//3//f/9//3//f/9//3//f/9//3//f/9//3//f/9//3//f/9//3//f/9//3//f/9//3//f/9//3//f/9//3//f/9//3//f/9//3//f/9//3//f/9//3//f/9//3//f/9//3//f/9//3//f/9//3//f/9//3//f/9//3//f/9//3//f/9//3//f/9//3//f/9//3//f/9//3//f/9//3//f/9//3//f/9//3//f/9//3//f/9//3//f/9//3//f/9//3//f/9//3//f/9//3//f/9//3//f/9//3//f/9//3//f/9//3//f/9//3//f/9//3//f/9//3//f/9//3//f/9//3//f/9//3//f/9//3//f/9//3//f/9//3//f/9//3//f/9//3//f/9//3//f/9//3//f/9//3//f/9//3//f/9//3//f/9//3//f/9//3//f/9//3//f/9//3//f/9//3//f/9//3//e/9//3//f/9//3//f/9//3//e/97/3//f/9/33edb1tjt05VRhM+0TUSOjNCt07YVjpjW2edb993/3//f/9/3nf/f/9//3//f/9//3//f/9//3//f/9//3//f/9//3//f/9//3//f/9//3//f/9//3//f/9//3//f/9//3//f/9//3//f/9//3//f/9//3//f/9//3//f/9//3//f/9//3//f/9//3//f/9//3//f/9//3//f/9//3//f/9//3//f/9//3//f/9//3//f/9//3//f/9//3//f/9//3//f/9//3//f/9//3//f/9//3//f/9//3//f/9//3//f/9//3//f/9//3//f/9//3//f/9//3//f/9//3//f/9//3//f/9//3//f/9//3//f/9//3//f/9//3//f/9//3//f/9//3//f/9//3//f/9//3//f/9//3//f/9//3//f/9//3//f/9//3//f/9//3//f/9//3//f/9//3//f/9//3//f/9//3//f/9//3//f/9//3//f/9//3//f/9//3//f/9//3//f/9//3//f/9//3//f/9//3//f/9//3//f/9//3//f/9//3v/e/93/3v/d/97/3v/f79zfWfYVnVGEjozPlRCdkpcY55rv2//e/97/3//e/97/3v/f/97/3//f/9//3//f/9//3//f/9//3//f/9//3//f/9//3//f/9//3//f/9//3//f/9//3//f/9//3//f/9//3//f/9//3//f/9//3//f/9//3//f/9//3//f/9//3//f/9//3//f/9//3//f/9//3//f/9//3//f/9//3//f/9//3//f/9//3//f/9//3//f/9//3//f/9//3//f/9//3//f/9//3//f/9//3//f/9//3//f/9//3//f/9//3//f/9//3//f/9//3//f/9//3//f/9//3//f/9//3//f/9//3//f/9//3//f/9//3//f/9//3//f/9//3//f/9//3//f/9//3//f/9//3//f/9//3//f/9//3//f/9//3//f/9//3//f/9//3//f/9//3//f/9//3//f/9//3//f/9//3//f/9//3//f/9//3//f/9//3//f/9//3//f/9//3//f/9//3//f/9//3//f/9//3//f/9//3//f/9//3//f/9//3//f/9//3//f/9//3v/f/97/3efb15n2VJVQtIxNUJ3RvtaXmffc/93/3//e/93/3f/e/97/3//e/9//3//f/97/3//f/9//3v/f/9//3//f/9//3//f/9//3//f/9//3//f/9//3//f/9//3//f/9//3//f/9//3//f/9//3//f/9//3//f/9//3//f/9//3//f/9//3//f/9//3//f/9//3//f/9//3//f/9//3//f/9//3//f/9//3//f/9//3//f/9//3//f/9//3//f/9//3//f/9//3//f/9//3//f/9//3//f/9//3//f/9//3//f/9//3//f/9//3//f/9//3//f/9//3//f/9//3//f/9//3//f/9//3//f/9//3//f/9//3//f/9//3//f/9//3//f/9//3//f/9//3//f/9//3//f/9//3//f/9//3//f/9//3//f/9//3//f/9//3//f/9//3//f/9//3//f/9//3//f/9//3//f/9//3//f/9//3//f/9//3//f/9//3//f/9//3//f/9//3//f/9//3//f/9//3//f/9//3//f/9//3v/f/9//3//e/9//3v/f/9//3//f993fGs6Y5ZOVUbyORM+dko8X59r33f/e/9//3v/f/97/3//e/9//3v/f/97/3//e/9//3//f/97/3//f/9//3//f/9//3//f/9//3//f/9//3//f/9//3//f/9//3//f/9//3//f/9//3//f/9//3//f/9//3//f/9//3//f/9//3//f/9//3//f/9//3//f/9//3//f/9//3//f/9//3//f/9//3//f/9//3//f/9//3//f/9//3//f/9//3//f/9//3//f/9//3//f/9//3//f/9//3//f/9//3//f/9//3//f/9//3//f/9//3//f/9//3//f/9//3//f/9//3//f/9//3//f/9//3//f/9//3//f/9//3//f/9//3//f/9//3//f/9//3//f/9//3//f/9//3//f/9//3//f/9//3//f/9//3//f/9//3//f/9//3/+f/9//n//f/9//3//f/9//3//f/9//3/+f/9//n//f/5//n/+f/9//n/+f/5//n/+f/5//n/+f/5//n/+f/9//n//f/9//3//f/9//3//f/9//3//f/9//3v/e/93/3v/d/93/3N+Yzxb2U52QjQ6NDqWQrdKO2N9a/97/3//f/9//3//e/9//3//f/9//3//f/9//3//f/9//3//f/9//3//f/9//3//f/9//3//f/9//3//f/9//3//f/9//3//f/9//3//f/9//3//f/9//3//f/9//3//f/9//3//f/9//3//f/9//3//f/9//3//f/9//3//f/9//3//f/9//3//f/9//3//f/9//3//f/9//3//f/9//3//f/9//3//f/9//3//f/9//3//f/9//3//f/9//3//f/9//3//f/9//3//f/9//3//f/9//3//f/9//3//f/9//3//f/9//3//f/9//3//f/9//3//f/9//3//f/9//3//f/9//3//f/9//3//f/9//3//f/9//3//f/9//3//f/9//3//f/9//3//f99//3//f/9//3//f/9//3//f/9//3//f/9//3/+f/5//n/+f/9//3//f/9//3//f/9//3//f/5//n//f/5//n/+f/5//n//f/5//3/+f/5//n//f/57/3//e/9//3//f/9//3/fd/97/3v/f/9//3//f/9/v2+/a11fG1e4SnZCFDYTMlU+uEb7Un5fv2f/c/93/3v/d/9//3//f/9//3//e/9//3//f/9//3//f/9//3//f/9//3//f/9//n/+f/5//3//f/9//3v/f/9//3//f/9//n//f/9//3//f/9//3//f/9//3//f/9//3//f/9//3//f/9//3//f/9//3//f/9//3//f/9//3//f/9//3//f/9//3//f/9//3//f/9//3//f/9//3//f/9//3//f/9//3//f/9//3//f/9//3//f/9//3//f/9//3//f/9//3//f/9//3//f/9//3//f/9//3//f/9//3//f/9//3//f/9//3/+f/1//n/+f/9//n//f/9//3//f/9//3//f/5//3/+f/9//3//f/9//3//f/9//3//f/9//3//f/9//3//f/9//3//f/9//3//f/9//3//f/9//3//f/9//3//f/9//3//f/97/3//f/9//3//f/9//3//f/9//3//f/97/3//f/9//3//f/9//3//f/9//3//f/9//3//f/9//3//f/9//3v/d/93/3f/d/9z/3f/c99vv2d/YxxX2kp3PjY6FDLyNRI6dUa3ThpbXGO/a99v/3v/e/97/3v/e/9z/3Pfc/9//3//f/9//3//f/9//3//f/9//3//f/9//3//f/9//3//f/9//3//f/5//3//f/9//3//f/9//3//f/9//3//f/9//3//f/9//3//f/9//3//f/9//3//f/9//3//f/9//3//f/9//3//f/9//3//f/9//3//f/9//3//f/9//3//f/9//3//f/9//3//f/9//3//f/9//3//f/9//3//f/9//3//f/9//3//f/9//3//f/9//3//f/9//3//f/9//3//f/9//3//f/9//3//f/9//3//f/9//3//f/9//3//f/5//n/+f/5//n//f/9//3//f/9//n//f/5//3/+f/9//3//f/9//3//f/9//3//f/9//3//f/9//3//f/97/3//f/9//3//f/97/3//e/97/3//f/97/3v/e/97/nv/e/9//3//f/9//3//f/97/3//f/9//3//f/97/3v/d/93/3v/f/97/3//e/9//3v/f/9//3//f997v3Ofc35rfmscVx1T+0raRpc+Vjo0NjQy0ikTMjU2mEL6Sl1Xfl+fZ/93/3//e/9//3//f/97/3//e/9//3v/e/97/3//e/9//3//f/5//3//f/9//3//f/9//3//f/9//3//f/9//3//f/9//3//f/9//3//f/9//3//f/97/3//f/9//n//f/9//3//f/9//3//f/9//3//f/9//3//f/9//3//f/9//3//f/9//3//f/9//3//f/9//3//f/9//3//f/9//3//f/9//3//f/9//3//f/9//3//f/9//3//f/9//3//f/9//3//f/9//3//f/9//3//f/9//3//f/9//3//f/9//3//f/9//3//f/9//3//f/9//3//f/9//3//f/9//3//f/9//3//f/9//3//f/9//3//f/9//3//f/9//3//f/9//3//f/9//3//f/9//3//f/9//3//f/9//3//f/9//3//f/57/nf+e/57/3//f/9//3v/e/57/3//e/9//3v/f/97/3v/d/97/3v/f/9//3//f/97/3v/f/97/3v/e/97/3vfc79vn2tfYz5f/FbcUrpOV0I3Plc+Njo3PhY6NjoVOrhOuE7ZVvpaXGN9Z59vvm//f/97/3//e/9//3v/f/9//3//f/9//3//f997/3v/e/9//3//f/9//3//f/9//3//f/9//3//f/9//3//f/5//3//f/9//3//f/9//3//f/9//3//f/9//3//f/9//3//f/9//3//f/9//3//f/5//3//f/9//3//f/9//3//f/9//3//f/9//3//f/9//3//f/9//3//f/9//3//f/9//3//f/9//3//f/9//3//f/9//3//f/9//3//f/9//3//f/9//3//f/9//3//f/9//3//f/9//3//f/9//3//f/9//3//f/9//3//f/9//3//f/9//3//f/9//3//f/9//3//f/9//3//f/9//3//f/9//3//f/9//3//f/9//3//f/9//3//f/9//3//f/9//3//f/97/3//f/9//3//f/9//3//e/97/3v/e/97/3//e/9//3v/e/97/3v/e/97/3v/e/97/3v/e/97/3f/e/93/3v/e/9733Pfc51rfGc7Yztj+Fb4WtdSt050RlRCMjo0PjU+Vj5XQplKuUrbUvtSHFd/Y59nn2vfb99z/3f/d/97/3v/f/9//3//f/9//3//f/97/3//e/9//n//f/5//3//f/9//3//f/9//3//f/9//3//f/9//3//f/9//3//f/9//3/+f/9//n//f/9//3//f/9//3//f/9//3//f/9//3v/e/97/3//f/9//3//f/9//3//f/9//3//f/5//n//f/9//3//f/9//3//f/9//3//f/9//3//f/9//3//f/5//3/+f/9//3//f/9//3//f/9//3//f/9//3//f/9//3//f/9//3//f/9//3//f/9//3//f/9//3//f/9//3//f/9//3//f/9//3//f/9//3//f/9//3//f/9//3//f/9//3//f/9//3//f/9//3//f/9//3//f/9//3//f/9//3//f/9//3v/f/97/3//e/9//3//f/9//3//f/9//n/+f/57/3//e/9//3v/f/97/3//e/9//3v/f/9//3//e/9//3v/e99zv3N/a19nPWM9YxxfHF/7WvtauVKZTldGV0Y1QlRCU0J1RpVKt1LXUvha+Fo6Y1tjnWuda75v33P/d/97/3//f/9//3//f/9//3//f/9//3//f/9//3//e/9//3//f/9//3//f/9//3//f/9//3//f/9//3//f/9//3//f/9//3//f/9//3//f/9//3//f/9//3/+f/9//3//f/9//3//f/9//3//f/9//3//f/9//3//f/9//3//f/9//3//e/97/3//f/9//3//f/9//3//f/9//3//f/9//3/+f/9//3//f/9//3//f/9//3//f/9//3//f/9//3//f/9//3/+f/9//3//f/9//3//f/9//3//f/9//3//f/9//3//f/9//3//f/9//3//f/9//3//f/9//3//f/9//3//f/9//3//f/9//3//f/9//3//f/9//3//f/9//3//f/9//3//f/9//3//f/9//3//f/9//3//f/9//3//f/9//3//f/9//3v/e/93/3v/e/97/3v/e/97/3//e/97/3v/e/93/3u9c75zfWt8Z1tjO1/6Whpbt063TpZKlUpURlRGMkIzQhU+NkI2QldGeEq6VttW/F4cXz1jPmNfa39rv3O/c993/3v/f/97/3//e/9//3v/f/97/3//e/9//3v/e/97/3//f/5//n/+f/5//3/+f/5//n//f/5//3/+f/9//n//f/9//3//f/9//3//f/9//3//f/9//3//f/9//3/+f/9//3//f/97/3//f/9//3//f/9//3//f/9//3//f/9//3//f/9//3//f/9//3//f/9//3//f/9//3//e/9//3v/e/93/3v/e/9//3//f/9//3//f/9//3v/f/9//3/+f/9//3//f/9//3//f/9//3//f/9//3//f/9//3//f/9//3//f/9//n//f/9//3//f/9//3//f/9//3//f/9//3v/f/9//3//f/9//3//f/9//3//f/9//3//f/9//3//f/9//3//f/9//3//f/9//3//f/9//3//f/9//3//f/9//3//f/9//3//f/9//3//f/9//3//f/9//3//f/9//3//f/9//3//e15f2066SnhC9DEVNjY69DXUMfQ19DUVOvM10zWxMfE5zzHxOdAxVEJVQrhOuEraUjxfG1tcY3xnvm++b993/3v/e/9//3v/f/9//3v/f/9/v3f/f/97/3v/f/97/3v/e/9//3//f/9//3//f/9//3//f/9//3v/e/97/3//e/9//3v/e/973nP/e/97/3v/e/93/3v/e/97/3f/e/93/n//f/9//3//f/97/3//f/9/33f/f/9//3//f99//3//f/97/3//e/9/vnf/f/9//3/fe997/3//f/9//3/fd/9//3v/d/93/3//f/97/3//e/9//3v/e/9//3v/d/93v2tcX55r/3v/f/9/33v/f/9/33P/e/9//3v/f/9//n/fe/9//3v/f/9//3//f/9//3//f/9//3v/f/97/3//f/9//3//f/9//3//f/9/3nv/f/9//3//f/9//3//f/9//3v/f/9//3//f/9//3//f/9//3//f/9//3//f/9//3//f/9//3//f/9//3//f/9//3//f/9//3//f/9//3//f/9//3//f/9//3//f/9//3//f/9//3//f/9//3//f/9//3//f9pO0ykvGdMpWD7cTv1S/lIeVz9fX2N/Y19jf2efa/93/3f/e/97/3v/d99z/3f/d/9332//d99v/3v/d/97/3//e/97/3v/f/97/3//f/9//3//f/9//3//e/9//3v/e/9//3//f/9//3//f/9//3/fd993/3v/f/9//3//f/973nP/e/97/3v/e/97/3P/e/93/3v/e/5z/3P/e/97/3//f/5/vHf/f/9//3//d/9//3v/f/9//3/fe/9//3//f/9//3v/f/97/3v/f/9/33f/e/97/3//e/9733f/f/9/fWf/e/97/3v/d/97/3v/f/97/3v/e79r/3ffaxtTbh1NHa8pjimOLbZSnW//f993/3v/d/97/3f/e/97/3//f/9/fGv/f/9//3//f5xzzjkXY/9//3//f/97/3/fc/9//3//f/9//3//e/9//3//f/97/3//e/9//3v/e/97/3v/f/9/33ffd/9//3/fe/9//3//f/9//3//f/9//3//f/9//3//f/9//3//f/9//3//f/9//3//f/9//3//f/9//3//f/9//3//f/9//3//f/9//3//f/9//3//f/9//3//f/9//3P5ThMysCXyLbhGn2Pfb/97/3f/c/9z/3v/d/97/3f/e/97/3f/e/93/3f/d9tOsik1Ojxb/3v/e/97/3v/e/93/3v/f/9/33u9d/9//3//f/9//3//f/9/33f/f/9//3//f/9//3//f/9//3//f/9//3//f/97/3//e/93/3//f/9//3//f9573nv/f/9//3/ee/9//3//f/57/3/ee/9//3//f/973nf/e99z/3v/e/93v2//e/9/v3f/f/9/PGMSOhI6Gl+/b/93/3//e/97/3f/d99v/3v/e99z/3v/e/93/3v/e/97/3v/e79vXGO2Sr9r/3f/c48hbx01Nr9rnme+a9dSETqNLf9//3sSOtAtEzZ+Y/97/3vfc/97dEbPNd97/3++d713OGMpJbVW3nf/f/97/3eeZ1U+G1v/f/9//3//f/9//3v/e993/3//f/9//3v/e/97/3//f/97/3//f/9//3//e/97/3//f/9//3//f/9//3//f/9//3//f/9//3//f/9//3//f/9//3//f/9//3//f/9//3//f/9//3//f/9//3//f/9//3//f/9//3//f/9//3//f/9//3//e/93/3O+Z9hKVDrRLY8lNDraTp9n/3f/c/9z/3P/d/97/3v/e/97/3f/d5lCTxmyKVc+kCVdX/9z/3v/e/9//3v/f993/3//f/9//3/ee/9//3//f/9//3//f/93/3v/f/9//3//f/9//3//e/97/3v/dzpfVEb4Wr5v/3v/f/9//3/fe/97/3//f/9/33f/e75zVEp0Sv97/3//e/9//3//c/9z/3v/c11fl0IbU/9zn2N3QnZCn2t+Z9lS8jWPKflW+VYSOtAxO1//e79r/3eWRgoRTR3yMb9rl0YbU/9zPFsTNkwhbCEzPjM+TCEKGY4plkb/c35fEy5vGV1b/3f/d/93/3t8Z/E5Ol//e9EtCxFVOhMu32v/d/93GltMJZVO/3//f/9//3+9d5tvvXf/f/97/3v/d15fThm5Sv93/3v/e/97/3v/f/97/3//d/9//3v/f/9733NcZzpfO2NbY1tnnWvfc/9//3++d/9//3//f/9//3//f/9//3//f/9//3//f/9//3//f/9//3//f/9//3//f/9//3//f/9//3//f/9//3//f/9//3//f/9//3//f/9//3//f/9//3//f/9//3v/e/97/3v/e/93n2vaUlZCFDoUOrlKPV+/b99z/3v/e/97/3P/c39j0yl5Pv93v2d3QtEt32//e/9/33P/c/97/3fdc/9//Xv+f/5//3/9e/9//nf+d/97UT7uNf9/3n//f/9//3//f/9//3v/f5VG0DFMIY0llUb/e55nf2f/d/93/3e/a5hGuEocW/M1sSmxLW8hkCkcV/97/3P/c/9zv2O6QtMlcBX0IZEV1B1wEdMhFi7bRrEhLREUNv9z/3v/e/97fWcSOv9z/3c0OrAp2UpeXxtTG1OPIdEpG1ewKdEx2FK3Ts8xETrYVv93/3u/b31fXVu4QvMtv2f/c/97/3vfd/9/nW8ZW/93VTqxIV5X8yWYPv9zn19uIVVG33ffe/97/3//f/9//3//f/9732//d/93n2OQHVc6/3v/e/97/3v/f/93/3e/b1xj+VZ1RvE10DGvLfE18TXwNWwpji1LISohlU7/f/9//3//f/9//3//f/9//3//f/9//3//f/9//3//f/9//3//f/9//3//f/9//3//f/9//3//f/9//3//f/9//3//f/9//3//f/9//3//f/9//3//f/9//3//e/97/3//e/9//3vfd/97/3//e59r2VJVQjQ+ND6WSthSXWPfb99vu0qSIb9n/3P/c99r8zG4Sv9733P/c/93+E7PLc4t1lL/f/9//n8XX3pr/3//f/97/3uNJWwl/3/+f/9//3/ed/9//3v/c1U+TR35Tv93dkLxLb9rEzItFW8d20r/dxQyywhvGU4ZkCE1Nt9r/3P0LbIlXlv/d/9zPlf0KdMl20L/b/9rWDKSFbo6/2v/c79f0SVuHf9z/3f/e79z/3v/e1VCXF+eZ9EtNDb/b/93/3M9U04ZLBFMGZZG33P/e/97/3v/f/9/33P/e/97/3P/c9lGbxkbU/93/3v/e993vnP/d99z/3v6TrEdVzKfWxUmf1eyITQ233P/f993/3//e/9//3//e/97/3v/c/93/3P/a/QlkR3/d/93n2c8W7hKVT7xMbAt0DESOlRCt076VlxjfWeea79znWuda3VK6BgROt97/3//f/9//3//f/9//3//f/9//3//f/9//3//f/9//3//f/9//3//f/9//3//f/9//3//f/9//3//f/9//3//f/9//3//f/9//3//f/9//3//f/9//3//f/1//3/+f/57/nv/f/9//3//e/97/3v/f/97/3//d55r+VaXSndCVjouFfUtv2O/Z/9v/3cbU9EtfWP/e/97XVuRJRU28zHRMV1j/3//f/E5l06/b/93/3P/c/Mt0jH/f/9//3//e/97/3v/d/pS8i2XQv9v/3P6SpAh/3e/ZzxX0SluHZdCTRV2Pv9zXVs8V/9z/3f/c/93VTqwIb9rf2uxMTU+n2v/e/93v2fyLSwVv2f/e/9z/3v/e7xv/3/fd/9//3//f/9/+Vb5UhtXsCldW/93/3f/cz1XbxmQIRpX32//f/97/3//f/9//3//f/9//3/fb/97v2fyLdEp/3v/d99z33f/f/97/3u/a/9zsh1wERYm1B2RGbIdf1v/e/97/3//f/97/3//f/97/3//e/97/3P/a79fmjZwFfMt8i3zMfMxNT64Sl1fn2v/e/97/3v/e/97/3v/e/97/3//e/9//3+/c/97/3//e/9//3//f/9//3//f/9//3//f/9//3//f/9//3//f/9//3//f/9//3//f/9//3//f/9//3//f/9//3//f/9//3//f/9//3//f/9//3//f/9//3//f/1//H/9f/5//n//f/9//3//f/9//3//f/97/3//e/9//3v/f/97/3cdU7IhmUK6RnhCd0LaTjxb8THRLf9z/2tXOnId/3P/dzY+PV//d/97/3v/e99z/3v/d/93FjKRJf9//3//f/9//3f/e35j8i3xLf93/3O/Yz5X0yn/b/93v2v/d9EtTR1MHVxb32//d/9z/3v/c/9z/3e/Z3Y+NDo0QtE1n3P/f/93/3t+Z44pjiX/d99z/3f/f/9/u3f/f/9//3//e993/3ueaxI2l0ZuIf93/2//d/9z/3dNHbAt/3v/f/97/3v/f/9/33v/f/9//3//e/97/3f/d/IxjiUzOr9vMz6NKf97/3v/c/93/3O/YxQqLg2yHT5P32P/c/9733f/e993/3//f953/3+daxlXlkZ1PvMp8yn1KXAZdz4bV79r/3v/e/97/3f/e/93/3v/e/9//3v/f/97/3//e/9//3f/e/9//3//e/9//3//f/9//3//f/9//3//f/9//3//f/9//3//f/9//3//f/9//3//f/9//3//f/9//3//f/9//3//f/9//3//f/9//3//f/9//3//f/9//3//f/9//3//f/9//3//f/9//3//f/9//3//f/9//3//f/9//3//f/9//3//e7pGsyH/d/97/3vfe1tn2FIaW04ZFib+QpIZNjI/V79n/3P/d/93/3v/e/97/3P/d/97/29/X04Z33P/e/97/3v/c/93Vz6wJd1n/2//d/93ekL1Nf97/3v/f99zXGcrIY4t33f/f/9//3//e/9//3v/f/93f2dvJfI1t0r/d/97/3v/e1RCjSWOKf97/3v/e/9//3//e/9//3/ee/9//3v/fzxbl0IUNrEp/3f/d/97/3vfd/9/vnf/f/9//3//f/9//3//f/9//3//f/9//3//f/9/nW8ROm4hDBGPIdlK/3P/e/97/3f/e/93/3O/Z99r/3P/d/9z/3ffc59rPF/5VnZGMz7yNTM+dUK4Thtbn2vfb/9z0Sk1Ov93/3v/e/9//3//f/9//3//f/9//3//f/9//3//f/9//3//f/9//3//f/9//3//f/9//3//f/9//3//f/9//3//f/9//3//f/9//3//f/9//3//f/9//3//f/9//3//f/9//3//f/9//3//f/9//3//f/9//3//f/9//3//f/9//3//f/9//3//f/9//3//f/9//3//f/9//3//f/9//3//f99//3//f/97mT7TIf93/3/+f/9//3/fd/93dz5aKv86chV4OttKuUZ3QphKuU76Vl1jv2+fa/93/3f/c79n0i36Uv97/3v/e/93HlezKZdC/3P/d/9z/3d7QllC/3f8c/97/3//e9dW2Fb/f/9//3//f997/3//e/97/3vfc/M1biF9Y/93/3v/d/97lkroECsd/3f/e/9//3f/f/9//3/+f/9//3/fd/93G1dVOjUyjx3/c/93/3f/f99//3//f/9//3//f/9//3//f/9//3//f/9//3//e/97/3//f99zuUqZQvtK32v/d/93/3P/c99z/3ffc79vfWNcX9lSdkZ2RlZCNT5VQpdG+lZdY79v/3f/e/97/3v/e/97/3fxMdIt/3f/d/9//3//f/9//3//f/9//3//f/9//3//f/9//3//f/9//3//f/9//3//f/9//3//f/9//3//f/9//3//f/9//3//f/9//3//f/9//3//f/9//3//f/9//3//f/9//3//f/9//3//f/9//3//f/9//3//f/9//3//f/9//3//f/9//3//f/9//3//f/9//3//f/9//3//f/9//3//f/9//3//f/9//3u5PtMh/3v/e/1//n//f/9//389WzgmOSL0Jb9n/3f/c/9znmd9Zxpf2FLYUnZKl0q4TvpSPVvzMdItn2f/b95r/3P2MRY2/3f/d/5z/3f/d3xCekb/e/57/3f/e/9//3v/e/9//3//f/9//nv/f/97/3v/e/978jGOIf93/3v/d/93/3eea88tEjr/d/9//3//e/97/3//e/9//3//d/93/3vaSpg+2kaQHV1X/3v/d/9//3u+e/9//3//e/9//3//f/97/3//e/9//3//f/9//3//e/9//3v/d/9z/3Pfb79rXV87W/lW2Fa3TnVGEj5UQrdOGlsaW35nn2v/d/97/3//e/9//3v/e/97/3//e/9//3v/f3VGsCn/c/9//3v/f/9//3//f/9//3//f/9//3//f/9//3//f/9//3//f/9//3//f/9//3//f/9//3//f/9//3//f/9//3//f/9//3//f/9//3//f/9//3//f/9//3//f/9//3//f/9//3//f/9//3//f/9//3//f/9//3//f/9//3//f/9//3//f/9//3//f/9//3//f/9//3//f/9//3//f/9//3//f/9//3//d5g60yH/d/9/3X/+f/9//3//f99zFybVHfMl/3P/d/93/3vfc/9733f/f/9/33O+b31nXF87VzU6kSG5RpZCt0Z5QlEdtCn7UnpjmmOeZ59r1zGbSt9v/3f/d/97/3v/f/97/3v/e/97/3v/d/97/3v/d/97v2+PJY8l/3v/d/97/3P/d/97n2uea/9733f/f/9//3v/f/9//3v/f99z/3v/b1U6dzr8Si0RsiX/c/93/3v/f/9//3//e/97/3f/e/97/3//e/9//3f/d51rnWt9axlblk7YUlU+dkJWPnZCdUK3TthSGVv4WltjnWvfd/97/3//e993/3v/f/97/3//e/9733Pfc/97/3v/e/97/3v/f/9711JvIb9r/3vfd/9//3/ef/9//3//f/9//3//f/9//3//f/9//3//f/9//3//f/9//3//f/9//3//f/9//3//f/9//3//f/9//3//f/9//3//f/9//3//f/9//3//f/9//3//f/9//3//f/9//3//f/9//3//f/9//3//f/9//3//f/9//3//f/9//3//f/9//3//f/9//3//f/9//3//f/9//3//f/9//3//f/97mT7SIf97/3//f/5//3//f/9//3tYMrMZuEb/d/93/3P/f/93/3//f/97/3v/f/9//3//e/97v2uRIf1K/3P/b7MpciH9Vn9nWV/1UthSu04yHVpCGVfWTvlWGlv7VjxfX2deZ79vn2vfc79v/3v/d/93/3Ofa5El0i3fb/97/3v/e/97/3v/e/9//3//e/9//3//f/9//3//f/97/3f/d3Y+DA2yIbIh8yWxId9r/2/fb99znW98a55vXGMaW9hS+VbYUrdOlkp1RpZKdUZ1RvlWGlsaWztfn2u/b/9z33P/d/97/3//e/9//3//f/97/3//f/9//3//f/9//3vfd/97/3//f/9//3//f/9//3//f/97/3v5WrApXVv/e993/3//f/9//3//f/9//3//f/9//3//f/9//3//f/9//3//f/9//3//f/9//3//f/9//3//f/9//3//f/9//3//f/9//3//f/9//3//f/9//3//f/9//3//f/9//3//f/9//3//f/9//3//f/9//3//f/9//3//f/9//3//f/9//3//f/9//3//f/9//3//f/9//3//f/9//3//f/9//3//f/9//3+YPrIh/3f/f/5//n//f/97/3//f1cycBXZSv93/3v/f/97/3v+e/5//3//f/9//3//e/97/3v/e/UpeTb/b39bciEfV/9333P/e/5333efa5UtX2e/a71rXGN+Zz1jPV/8WttWulJ4SrlO2VL6UrlOmEp4Rlc+7BSQKdlS+lbaVtlSXWfZUvpa+lobXztj+VoaXxtjO2MaX/laGVv5UpZCyQhOGftK2kZ4Opg+HFPZTvpW+VZURthW+Vr5VthSGls8Y55rn2+/b79v/3v/e99z33P/d/97/3vfc/93/3v/e/97/3//f/9/33v/f/9//3//f/9//3//f997/3//f/9//3//f99733vfe997/3//e/9//3//f3xrsCnZSv93/3v/e/9//3//f/9//3//f/9//3//f/9//3//f/9//3//f/9//3//f/9//3//f/9//3//f/9//3//f/9//3//f/9//3//f/9//3//f/9//3//f/9//3//f/9//3//f/9//3//f/9//3//f/9//3//f/9//3//f/9//3//f/9//3//f/9//3//f/9//3//f/9//3//f/9//3//f/9//3//f/9//3//f7lGsSH/d/9//3//f/9//3//f/9/mD5PFX1j/3v/f/97/3//f/9//3+9e917/3//f/9//3//f/97mT5YLv9vdzqSIZ9n/3//f/9//3//f59vlC2/b/97/3v/c/93/3//e/9//3v/f/97/3v/e/9/33P/d59rv2/7VhtbfmddYzxfPGOfb11nPGM7Y1xnv3M7Y55vfWt9b3xrvnOda3xjt0puHXY+n2N/X79n/2+/Z79r/3f/d993/3//f/97/3v/d/97/3v/e/9333f/e/9//3//f/97/3//e/9//3//f/97/3v/e/9//3//f/9//3//f/9//3//f/9//3//f/9//3//f/9//3//f/9//3//f/9//3//f/9/vnPRLTU6/3v/e/9//3//f/9//3//f/9//3//f/9//3//f/9//3//f/9//3//f/9//3//f/9//3//f/9//3//f/9//3//f/9//3//f/9//3//f/9//3//f/9//3//f/9//3//f/9//3//f/9//3//f/9//3//f/9//3//f/9//3//f/9//3//f/9//3//f/9//3//f/9//3//f/9//3//f/9//3//f/9//3/ee/9/uUaxIf9z/3//f/9//3//e/9/33d3Pi0VXGPfd/9//3/ee/9//3//f/9//3//f/5//3//f997/3u6PhYmv1+yIVc6/3u/b/9//n/+f993XmdRKf97/3f/d/97/3//f/9733f/f/93/3//d/9//3v+d/97/3f/e/93/3v/f993/3//f/9//3v/f/9//3v/f997/3//f997/3//e/97/3v/e35n/3f/d/93/3f/e99v/3v/d/97/3//e/97/3//f/9//3//f/9//3//f99733v/f/97/3//f/9733v/f/9//3//f/9//3//f/9//3//f/9//3//f/9//3/+f/9//n//f/9//3//f/9//3//f/9//n//f/9//3//e7Ap8y3/d/97/3v/f/9//3//f/9//3//f/9//3//f/9//3//f/9//3//f/9//3//f/9//3//f/9//3//f/9//3//f/9//3//f/9//3//f/9//3//f/9//3//f/9//3//f/9//3//f/9//3//f/9//3//f/9//3//f/9//3//f/9//3//f/9//3//f/9//3//f/9//3//f/9//3//f/9//3//f/9//3//f997/3/ZSm8d/3f/f/9/3nv/e/9//3++c99rThn5Wv9//3//f/9//3//f/9//3//f/9//3//f/9//3//e15Xshm5PpAdf2P/d/9//3v+f/5//3/6WpEt/3v/d/97/3/+f/9/3nv/f/9//3//f/9//3//f/57/nv/f/9//3v/f/9//3//f/9//3//f/9//3//f/9//3//f/9//3//f/9//3//f/97/3//e/97/3v/e/97/3//e/9//3//f/9//3//f/9//3//f/9//3//f/9//3//f/9//3//f/9//3//f/9//3//f/9//3//f/9//3//f/9//3//f/9//3//f/9//3//f/9//3//f/9//3//f/9//3//f/9//3//f/978zGQIf9z/3f/f/9//3//f/9//3//f/9//3//f/9//3//f/9//3//f/9//3//f/9//3//f/9//3//f/9//3//f/9//3//f/9//3//f/9//3//f/9//3//f/9//3//f/9//3//f/9//3//f/9//3//f/9//3//f/9//3//f/9//3//f/9//3//f/9//3//f/9//3//f/9//3//f/9//3//f/9//3/fe/9//3//fxtXkCWfb/9//3//f/97/3e+d/9//3dvIRpf/3//f/9//3//f99//3//f/9//3//f/9//3//f/9/32ewHfIp8infb/97/3//f/1//X//f9hW0jX/d95v/3vde/5//3//f/9//3//f/9//3/+f917/3//f/9//3//f/9//3//f/9//3//f/9//3//f/9//3//f/9//3//f/9//3//f/9//3//e/9//3v/f/97/3//f/9//3//f/9//3//f/9//3//f/9//3//f/9//3//f/9//3//f/9//3//f/9//3//f/9//3//f/9//3//f/9//3//f/9//3/+f/9//n//f/5//3/+f/9//3//f/5//3//f/9//3//f/9//3+QJU8Z/3f/e/97/3//f/9//3//f/9//3//f/9//3//f/9//3//f/9//3//f/9//3//f/9//3//f/9//3//f/9//3//f/9//3//f/9//3//f/9//3//f/9//3//f/9//3//f/9//3//f/9//3//f/9//3//f/9//3//f/9//3//f/9//3//f/9//3//f/9//3//f/9//3//f/9//3//f/9//3//f/9//3v/f/9/v2eQIfpa/3//f55v/3P/d/97/3/fa7AlfWv/f/9/33//f/9//3//f/9//3//f/9//3//f/9//3//d40dLBVVPv97/3v/f/5//X/+f/9/Ez53Sv97/3v/f/9/3n//f/9//3//f/9/v3v/f/9//3//f/9//3//f/9//3//f/9//3//f/9//3//f/9//3//f/9//3//f/9//3//f/9//3//f/9//3//f/9//3//f/9//3//f/9//3//f/9//3//f/9//3//f/9//3//f/9//3//f/9//3//f/9//3//f/9//3//f/9//3//f/9//3//f/9//3//f/9//3//f/9//3//f/9//3//f/9//3//f/9//3//f/9//3//e5AhDA3fb/9733f/f/9//3//f/9//3//f/9//3//f/9//3//f/9//3//f/9//3//f/9//3//f/9//3//f/9//3//f/9//3//f/9//3//f/9//3//f/9//3//f/9//3//f/9//3//f/9//3//f/9//3//f/9//3//f/9//3//f/9//3//f/9//3//f/9//3//f/9//3//f/9//3//f/9//3//f/9//3//e/9//3/fb9ItMz7/f/97/3//d/93/3v/fxtT0Sm/c/9//3/ff/9//3//f/9//3//f/9//3//f/9//3//f/97MTptIRpb/3v/f/53/3/9e/9//3vQNdlW/3v/e/9//3//f/9//3/ff/9/GmONMRFCnHP/f/9//3//f99//3//f/9//3//f/9//3//f/9//3//f/9//3//f/9//3//f/9//3//f/9//3//f/9//3//f/9//3//f/9//3//f/9//3//f/9//3//f/9//3//f/9//3//f/9//3//f/9//3//f/9//3//f/9//3//f/9//3//f/9//3//f/9//3//f/9//3//f/9//3//f/9//3//f/9//3v/f/97/3//e/97kCEuFV5f/3v/f/9/33vee/9//3//f/9//3//f/9//3//f/9//3//f/9//3//f/9//3//f/9//3//f/9//3//f/9//3//f/9//3//f/9//3//f/9//3//f/9//3//f/9//3//f/9//3//f/9//3//f/9//3//f/9//3//f/9//3//f/9//3//f/9//3//f/9//3//f/9//3//f/9//3//f/9//3//f997/3//f/972UrxMRpb/3//e/9z/3f/f99zEzLyLf9//3//f/9//3//f/9//3//f/9//3//f/9//3//f/9//396Z/la33f/f/97/3v+e/9//3//e/I1+lq/b/93/3/+f/x//3//f/9//397b+45MEKab/5//X/+f/5//n//f/9//3//f/9//3//f/9//3//f/9//3//f/9//3//f/9//3//f/9//3//f/9//3//f/9//3//f/9//3//f/9//3//f/9//3//f/9//3//f/9//3//f/9//3//f/9//3//f/9//3//f/9//3//f/9//3//f/9//3//f/9//3//f/9//3//f/9//3//f/9//3//f/9//3//f/97/3//f/9//3s9U7lCn2O/b/97nXN7b/9//3//f/9//3//f/9//3//f/9//3//f/9//3//f/9//3//f/9//3//f/9//3//f/9//3//f/9//3//f/9//3//f/9//3//f/9//3//f/9//3//f/9//3//f/9//3//f/9//3//f/9//3//f/9//3//f/9//3//f/9//3//f/9//3//f/9//3//f/9//3//f/9//3//f993/3/+f/9//3ffbxI6jy2/c/93/2//d79rlUawJZ9j/3v/f/9//3//f/9//3//f/9//3//f/9//3//f/9//3/+f/9/33//f997/3//f/9//3f/f9930jWXSv9//3v+e/5//H/df/9//n//f/9//3//f/9//n/9e/1//X/9e/9//3//f/9//3//f/9//3//f/9//3//f/9//3//f/9//3//f/9//3//f/9//3//f/9//3//f/9//3//f/9//3//f/9//3//f/9//3//f/9//3//f/9//3//f/9//3//f/9//3//f/9//3//f/9//3//f/97/3//f/9//3//f/9//3//f/9//3//f/9//3//f/9/vnOebzxj+lq4TnZKND40OhUy0yXSKY8ljikqISol+F7/f/9//3//f/9//3//f/9//3//f/9//3//f/9//3//f/9//3//f/9//3//f/9//3//f/9//3//f/9//3//f/9//3//f/9//3//f/9//3//f/9//3//f/9//3//f/9//3//f/9//3//f/9//3//f/9//3//f/9//3//f/9//3//f/9//3//f/9//3//f/9//3//f/9//3//f/9//3//e/93G1vyOW4p2k5/W7lCrymPKZdC/3P/f/9//3//f/9//3//f/9//3//f/9//3//f/9//3/+f/1//n//f/9/33v/f/9//3//d/97/3cVPhQ633f/f953/3/+f/9//3//f993/3v/e/9//3f/e/9//3//f/9//3//f/9//3//f/9//3//f/9//3//f/9//3//f/9//3//f/9//3//f/9//3//f/9//3//f/9//3//f/9//3//f/9//3//f/9//3//f/9//3//f/9//3//f/9//3//f/9//3//f/9//3//f/9//3//f/9//3//e/9//3//f/9//3//f/9//3//f/9//3//f/9//3/RNdAx8jUTOlVCdkaYSphGuUK5QhxT+lLYVnRKMkYZY/9//3//f/9//3//f/9//3//f/9//3//f/9//3//f/9//3//f/9//3//f/9//3//f/9//3//f/9//3//f/9//3//f/9//3//f/9//3//f/9//3//f/9//3//f/9//3//f/9//3//f/9//3//f/9//3//f/9//3//f/9//3//f/9//3//f/9//3//f/9//3//f/9//3//f/97/3//f/97/3v/e55vNEKPKQwVkCV1Rr5r/3f/d/9//3//f/9//3//f/9//3//f/9//3//f/9//3/+f/5//n/df/9//3/fe/9//3v/e/97/3v/ez1fbyk1Qjxj/3/fe/9//3//e/97/3//e/97/3v/f/9//3/fd/9//3//f/9//3//f/9//3//f/9//3//f/9//3//f/9//3//f/9//3//f/9//3//f/9//3//f/9//3//f/9//3//f/9//3//f/9//3//f/9//3//f/9//3//f/9//3//f/9//3//f/9//3//f/9//3//f/97/3//e/9//3v/f/9//3//f/9//3//f/9//3//f/9//3v/f/9//3//d/97/3v/f/97/3f/d/9z/3f/e/97/3//f/9//3//f/9//3//f/9//3//f/9//3//f/9//3//f/9//3//f/9//3//f/9//3//f/9//3//f/9//3//f/9//3//f/9//3//f/9//3//f/9//3//f/9//3//f/9//3//f/9//3//f/9//3//f/9//3//f/9//3//f/9//3//f/9//3//f/9//3//f/9//3//f/9//3//f/9//3//f/9//3//f/9//3//f/9//3//e/9//3//f/9//3//f/9//3//f/9//3//f/9//3//f/9//3//f/9//3//f/9//3//f/9//3//f/9//3/fd/9//39eZ9I1biXRNfpanm//e/9//3v/f/9//3//f/9//3//f/9//3//f/9//3//f/9//3//f/9//3//f/9//3//f/9//3//f/9//3//f/9//3//f/9//3//f/9//3//f/9//3//f/9//3//f/9//3//f/9//3//f/9//3//f/9//3//f/9//3//f/9//3//f/9//3//f/9//3//f/9//3//f/9//3//f/9//3//f/9//3//f/9//3//f/9//3//f/9//3//f/9//3//f/9//3//f/9//3//f/9//3//f/9//3//f/9//3//f/9//3//f/9//3//f/9//3//f/9//3//f/9//3//f/9//3//f/9//3//f/9//3//f/9//3//f/9//3//f/9//3//f/9//3//f/9//3//f/9//3//f/9//3//f/9//3//f/9//3//f/9//3//f/9//3//f/9//3//f/9//3//f/9//3//f/9//3//f/9//3//f/9//3//f/9//3//f/9//3//f/9//3//f/9//3//f/9//3//f/9//3//f/9//3//f/9//3//f/9//3//f/9//3//f/9//3//f/9/33v/e/9733c9Y9lS0TWOLfI5/3f/f/9/vnP/f/9//3//f/9//3//f/5//3//f/9//3//f/9//3//f/9//3//f/9//3//f/9//3//f/9//3//f/9//3//f/9//3//f/9//3//f/9//3//f/9//3//f/9//3//f/9//3//f/9//3//f/9//3//f/9//3//f/9//3//f/9//3//f/9//3//f/9//3//f/9//3//f/9//3//f/9//3//f/9//3//f/9//3//f/9//3//f/9//3//f/9//3//f/9//3//f/9//3//f/9//3//f/9//3//f/9//3//f/9//3//f/9//3//f/9//3//f/9//3//f/9//3//f/9//3//f/9//3//f/9//3//f/9//3//f/9//3//f/9//3//f/9//3//f/9//3//f/9//3//f/9//3//f/9//3//f/9//3//f/9//3//f/9//3//f/9//3//f/9//3//f/9//3//f/9//3//f/9//3//f/9//3//f/9//3//f/9//3//f/9//3//f/9//3//f/9//3//f/9//3//f/9//3//f/9//3//f/9//3//f/9//3//f/97/3//f/9/v3O/c/lat1Keb/9//3//e/9//3//f/9//3//f/9//3//f/9//3//f/9//3//f/9//3//f/9//3//f/9//3//f/9//3//f/9//3//f/9//3//f/9//3//f/9//3//f/9//3//f/9//3//f/9//3//f/9//3//f/9//3//f/9//3//f/9//3//f/9//3//f/9//3//f/9//3//f/9//3//f/9//3//f/9//3//f/9//3//f/9//3//f/9//3//f/9//3//f/9//3//f/9//3//f/9//3//f/9//3//f/9//3//f/9//3//f/9//3//f/9//3//f/9//3//f/9//3//f/9//3//f/9//3//f/9//3//f/9//3//f/9//3//f/9//3//f/9//3//f/9//3//f/9//3//f/9//3//f/9//3//f/9//3//f/9//3//f/9//3//f/9//3//f/9//3//f/9//3//f/9//3//f/9//3//f/9//3//f/9//3//f/9//3//f/9//3//f/9//3//f/9//3//f/9//3//f/9//3//f/9//3//f/9//3//f/9//3//f/9//3v/f/9//3/fe99333f/f/9//3//f/97/3v/f/9/33v/f/9//3//f/9//3//f/9//3//f/9//3//f/9//3//f/9//3//f/9//3//f/9//3//f/9//3//f/9//3//f/9//3//f/9//3//f/9//3//f/9//3//f/9//3//f/9//3//f/9//3//f/9//3//f/9//3//f/9//3//f/9//3//f/9//3//f/9//3//f/9//3//f/9//3//f/9//3//f/9//3//f/9//3//f/9//3//f/9//3//f/9//3//f/9//3//f/9//3//f/9//3//f/9//3//f/9//3//f/9//3//f/9//3//f/9//3//f/9//3//f/9//3//f/9//3//f/9//3//f/9//3//f/9//3//f/9//3//f/9//3//f/9//3//f/9//3//f/9//3//f/9//3//f/9//3//f/9//3//f/9//3//f/9//3//f/9//3//f/9//3//f/9//3//f/9//3//f/9//3//f/9//3//f/9//3//f/9//3//f/9//3//f/9//3//f/9//3//f/9//3//f/9//3//f/9//3//f/9//3//f/97/3v/f/9//3v/f/9/33f/e/9//3//f/9//3//f/9//3//f/9//3//f/9//3//f/9//3//f/9//3//f/9//3//f/9//3//f/9//3//f/9//3//f/9//3//f/9//3//f/9//3//f/9//3//f/9//3//f/9//3//f/9//3//f/9//3//f/9//3//f/9//3//f/9//3//f/9//3//f/9//3//f/9//3//f/9//3//f/9//3//f/9//3//f/9//3//f/9//3//f/9//3//f/9//3//f/9//3//f/9//3//f/9//3//f/9//3//f/9//3//f/9//3//f/9//3//f/9//3//f/9//3//f/9//3//f/9//3//f/9//3//f/9//3//f/9//3//f/9//3//f/9//3//f/9//3//f/9//3//f/9//3//f/9//3//f/9//3//f/9//3//f/9//3//f/9//3//f/9//3//f/9//3//f/9//3//f/9//3//f/9//3//f/9//3//f/9//3//f/9//3//f/9//3//f/9//3//f/9//3//f/9//3//f/9//3//f/9//3//f/9//3//f/9//3//f/9//3//f/9//3//f/9//3//f/9//3//e/9//3v/f/9//3//f/9//3//f/9//3//f/9//3//f/9//3//f/9//3//f/9//3//f/9//3//f/9//3//f/9//3//f/9//3//f/9//3//f/9//3//f/9//3//f/9//3//f/9//3//f/9//3//f/9//3//f/9//3//f/9//3//f/9//3//f/9//3//f/9//3//f/9//3//f/9//3//f/9//3//f/9//3//f/9//3//f/9//3//f/9//3//f/9//3//f/9//3//f/9//3//f/9//3//f/9//3//f/9//3//f/9//3//f/9//3//f/9//3//f/9//3//f/9//3//f/9//3//f/9//3//f/9//3//f/9//3//f/9//3//f/9//3//f/9//3//f/9//3//f/9//3//f/9//3//f/9//3//f/9//3//f/9//3//f/9//3//f/9//3//f/9//3//f/9//3//f/9//3//f/9//3//f/9//3//f/9//3//f/9//3//f/9//3//f/9//3//f/9//3//f/9//3//f/9//3//f/9//3//f/9//3//f/9//3//f/9//3//e/97/3//e/97/3v/f953/3//f/9/33v/f/9//3//f/9//3//f/9//3//f/9//3//f/9//3//f/9//3//f/9//3//f/9//3//f/9//3//f/9//3//f/9//3//f/9//3//f/9//3//f/9//3//f/9//3//f/9//3//f/9//3//f/9//3//f/9//3//f/9//3//f/9//3//f/9//3//f/9//3//f/9//3//f/9//3//f/9//3//f/9//3//f/9//3//f/9//3//f/9//3//f/9//3//f/9//3//f/9//3//f/9//3//f/9//3//f/9//3//f/9//3//f/9//3//f/9//3//f/9//3//f/9//3//f/9//3//f/9//3//f/9//3//f/9//3//f/9//3//f/9//3//f/9//3//f/9//3//f/9//3//f/9//3//f/9//3//f/9//3//f/9//3//f/9//3//f/9//3//f/9//3//f/9//3//f/9//3//f/9//3//f/9//3//f/9//3//f/9//3//f/9//3//f/9//3//f/9//3//f/9//3//f/9//3//f/9//3//f/9//3//f/9//n//f/9//3/+e/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EAEAAHwAAAAAAAAAUAAAABE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4AAAACgAAAFAAAABpAAAAXAAAAAEAAACrCg1CchwNQgoAAABQAAAAEgAAAEwAAAAAAAAAAAAAAAAAAAD//////////3AAAABBAG4AZAByAGUAYQAgAFYAaQBsAGwAYQBiAGwAYQBuAGMAYQAHAAAABwAAAAcAAAAEAAAABgAAAAYAAAADAAAABwAAAAMAAAADAAAAAwAAAAYAAAAHAAAAAwAAAAYAAAAHAAAABQAAAAYAAABLAAAAQAAAADAAAAAFAAAAIAAAAAEAAAABAAAAEAAAAAAAAAAAAAAAEQEAAIAAAAAAAAAAAAAAAB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</Object>
  <Object Id="idInvalidSigLnImg">AQAAAGwAAAAAAAAAAAAAABABAAB/AAAAAAAAAAAAAACbJQAApBEAACBFTUYAAAEAWAEBANEAAAAFAAAAAAAAAAAAAAAAAAAAgAcAADgEAAClAgAAfQEAAAAAAAAAAAAAAAAAANVVCgBI0AU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WOk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Sd9yqBndYiMYEKCzGBP//AAAAAP92floAAMiUMQBYaWdoAAAAAJiAXgAclDEAUPMAdwAAAAAAAENoYXJVcHBlclcAllwAUJdcAMCPMQ/gnlwAdJQxAIABuXYOXLR24Fu0dnSUMQBkAQAAjWKIdY1iiHWQhCULAAgAAAACAAAAAAAAlJQxACJqiHUAAAAAAAAAAM6VMQAJAAAAvJUxAAkAAAAAAAAAAAAAALyVMQDMlDEA7uqHdQAAAAAAAgAAAAAxAAkAAAC8lTEACQAAAEwSiXUAAAAAAAAAALyVMQAJAAAAAAAAAPiUMQCVLod1AAAAAAACAAC8lTE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QR0IojCwAAAADkPh8P0IojCwQ7MQCVuGoDBDsxAAQ7MQCcnWoDAAAAAPm3agOMBKQDuDyWA7g8lgOAQpYD0C30EQAAAAD/////AAAAAJ2QagBAOzEAgAG5dg5ctHbgW7R2QDsxAGQBAACNYoh1jWKIdeAPABIACAAAAAIAAAAAAABgOzEAImqIdQAAAAAAAAAAlDwxAAYAAACIPDEABgAAAAAAAAAAAAAAiDwxAJg7MQDu6od1AAAAAAACAAAAADEABgAAAIg8MQAGAAAATBKJdQAAAAAAAAAAiDwxAAYAAAAAAAAAxDsxAJUuh3UAAAAAAAIAAIg8M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R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DmAKD4///yAQAAAAAAAPybwwOA+P//CABYfvv2//8AAAAAAAAAAOCbwwOA+P////8AAAAAMA8oyx4X/p20dm+JywOSEQEiAAAAAFCSbx7sbDEA0hUhaiIAigFJjMsDrGsxAAAAAADgFjAP7GwxACSIgBL0azEA2YvLA1MAZQBnAG8AZQAgAFUASQAAAAAA9YvLA8RsMQDhAAAAbGsxAEvkewMAWkQX4QAAAAEAAABGyx4XAAAxAOrjewMEAAAABQAAAAAAAAAAAAAAAAAAAEbLHhd4bTEAJYvLA6A+MRcEAAAA4BYwDwAAAABJi8sDAAAAAAAAZQBnAG8AZQAgAFUASQAAAArjSGwxAEhsMQDhAAAA5GsxAAAAAAAoyx4XAAAAAAEAAAAAAAAACGwxAC8wtXZ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97/3//f/9//3//f/9//3//f/9//3//f/9//3//f/9//3//f/9//3//f/9//3//f/9//3//f/9//3//f/9//3//f/9//3//f/9//3//f/9//3//f/9//3//f/9//3//f/9//3//f/9//3//f/9//3//f/9//3//f/9//3//f/9//3//f/9//3//f/9//3//f/9//3//f/9//3//f/9//3//f/9//3//f/9//3//f/9//3//f/9//3//f/9//3//f/9//3//f/9//3//f/9//3//f/9//3//f/9//3//f/9//3//f/9//3//f/9//3//f/9//3//f/9//3//f/9//3//f/9//3//f/9//3//f/9//3//f/9//3//f/9//3//f/9//3//f/9//3//f/9//3//f/9//3//f/9//3//f/9//3//f/9//3//f/9//3//f/9//3//f/9//3//f/9//3//f/9//3//f/9//3//f/9//3//f/9//3//f/9//3//f/9//3//f/9//3/ee/9//3//f/57/3//f/9//3//f/5//3//f/9//3//f/9//3//f/9//3v/f/9//3//f/9//3v/e/9//3//f99733f/f/9//3//f/9//3//f/9//3//f/9//3//f/9//3//f/9//3//f/9//3//f/9//3//f/9//3//f/9//3//f/9//3//f/9//3//f/9//3//f/9//3//f/9//3//f/9//3//f/9//3//f/9//3//f/9//3//f/9//3//f/9//3//f/9//3//f/9//3//f/9//3//f/9//3//f/9//3//f/9//3//f/9//3//f/9//3//f/9//3//f/9//3//f/9//3//f/9//3//f/9//3//f/9//3//f/9//3//f/9//3//f/9//3//f/9//3//f/9//3//f/9//3//f/9//3//f/9//3//f/9//3//f/9//3//f/9//3//f/9//3//f/9//3//f/9//3//f/9//3//f/9//3//f/9//3//f/9//3//f/9//3//f/9//3//f/9//3//f/9//3//f/9//3//f/9//3//f/9//3//f/9//3//f/9//3//f/9//3//f/9//3//f/9//3//f/9//3//f/9//3//f/9//3//f/57/nv/f/9//3//f/9//3//f/97/3v/e/97/3//f/9//3//f/9/nW+ec/9//3++d/9//3//f/9//3//f/9//3//f/9//3//f/9//3//f/9//3//f/9//3//f/9//3//f/9//3//f/9//3//f/9//3//f/9//3//f/9//3//f/9//3//f/9//3//f/9//3//f/9//3//f/9//3//f/9//3//f/9//3//f/9//3//f/9//3//f/9//3//f/9//3//f/9//3//f/9//3//f/9//3//f/9//3//f/9//3//f/9//3//f/9//3//f/9//3//f/9//3//f/9//3//f/9//3//f/9//3//f/9//3//f/9//3//f/9//3//f/9//3//f/9//3//f/9//3//f/9//3//f/9//3//f/9//3//f/9//3//f/9//3//f/9//3//f/9//3//f/9//3//f/9//3//f/9//3//f/9//3//f/9//3//f/9//3//f/9//3//f/9//3//f/9//3//f/9//3//f/9//3//f/9//3//f/9//3//f/9//3//f/9//3//f/9//3+9c/97/3v/f/9//3//e/97/3//f/97/3//e/9//3//f/97/3//e/97fms7Y7dSdUrQNfE5rjGNLRFCW2f/f/9//3//f/9//3//f/9//3//f/9//3//f/9//3//f/9//3//f/9//3//f/9//3//f/9//3//f/9//3//f/9//3//f/9//3//f/9//3//f/9//3//f/9//3//f/9//3//f/9//3//f/9//3//f/9//3//f/9//3//f/9//3//f/9//3//f/9//3//f/9//3//f/9//3//f/9//3//f/9//3//f/9//3//f/9//3//f/9//3//f/9//3//f/9//3//f/9//3//f/9//3//f/9//3//f/9//3//f/9//3//f/9//3//f/9//3//f/9//3//f/9//3//f/9//3//f/9//3//f/9//3//f/9//3//f/9//3//f/9//3//f/9//3//f/9//3//f/9//3//f/9//3//f/9//3//f/9//3//f/9//3//f/9//3//f/9//3//f/9//3//f/9//3//f/9//3//f/9//3//f/9//3//f/9//3//f/9//3//f/9//3//f/9//3//e/9//3//f/9//3//f/9//3//e/97/3//f/9/33edb1tjt05VRhM+0TUSOjNCt07YVjpjW2edb993/3//f/9/3nf/f/9//3//f/9//3//f/9//3//f/9//3//f/9//3//f/9//3//f/9//3//f/9//3//f/9//3//f/9//3//f/9//3//f/9//3//f/9//3//f/9//3//f/9//3//f/9//3//f/9//3//f/9//3//f/9//3//f/9//3//f/9//3//f/9//3//f/9//3//f/9//3//f/9//3//f/9//3//f/9//3//f/9//3//f/9//3//f/9//3//f/9//3//f/9//3//f/9//3//f/9//3//f/9//3//f/9//3//f/9//3//f/9//3//f/9//3//f/9//3//f/9//3//f/9//3//f/9//3//f/9//3//f/9//3//f/9//3//f/9//3//f/9//3//f/9//3//f/9//3//f/9//3//f/9//3//f/9//3//f/9//3//f/9//3//f/9//3//f/9//3//f/9//3//f/9//3//f/9//3//f/9//3//f/9//3//f/9//3//f/9//3//f/9//3v/e/93/3v/d/97/3v/f79zfWfYVnVGEjozPlRCdkpcY55rv2//e/97/3//e/97/3v/f/97/3//f/9//3//f/9//3//f/9//3//f/9//3//f/9//3//f/9//3//f/9//3//f/9//3//f/9//3//f/9//3//f/9//3//f/9//3//f/9//3//f/9//3//f/9//3//f/9//3//f/9//3//f/9//3//f/9//3//f/9//3//f/9//3//f/9//3//f/9//3//f/9//3//f/9//3//f/9//3//f/9//3//f/9//3//f/9//3//f/9//3//f/9//3//f/9//3//f/9//3//f/9//3//f/9//3//f/9//3//f/9//3//f/9//3//f/9//3//f/9//3//f/9//3//f/9//3//f/9//3//f/9//3//f/9//3//f/9//3//f/9//3//f/9//3//f/9//3//f/9//3//f/9//3//f/9//3//f/9//3//f/9//3//f/9//3//f/9//3//f/9//3//f/9//3//f/9//3//f/9//3//f/9//3//f/9//3//f/9//3//f/9//3//f/9//3//f/9//3v/f/97/3efb15n2VJVQtIxNUJ3RvtaXmffc/93/3//e/93/3f/e/97/3//e/9//3//f/97/3//f/9//3v/f/9//3//f/9//3//f/9//3//f/9//3//f/9//3//f/9//3//f/9//3//f/9//3//f/9//3//f/9//3//f/9//3//f/9//3//f/9//3//f/9//3//f/9//3//f/9//3//f/9//3//f/9//3//f/9//3//f/9//3//f/9//3//f/9//3//f/9//3//f/9//3//f/9//3//f/9//3//f/9//3//f/9//3//f/9//3//f/9//3//f/9//3//f/9//3//f/9//3//f/9//3//f/9//3//f/9//3//f/9//3//f/9//3//f/9//3//f/9//3//f/9//3//f/9//3//f/9//3//f/9//3//f/9//3//f/9//3//f/9//3//f/9//3//f/9//3//f/9//3//f/9//3//f/9//3//f/9//3//f/9//3//f/9//3//f/9//3//f/9//3//f/9//3//f/9//3//f/9//3//f/9//3v/f/9//3//e/9//3v/f/9//3//f993fGs6Y5ZOVUbyORM+dko8X59r33f/e/9//3v/f/97/3//e/9//3v/f/97/3//e/9//3//f/97/3//f/9//3//f/9//3//f/9//3//f/9//3//f/9//3//f/9//3//f/9//3//f/9//3//f/9//3//f/9//3//f/9//3//f/9//3//f/9//3//f/9//3//f/9//3//f/9//3//f/9//3//f/9//3//f/9//3//f/9//3//f/9//3//f/9//3//f/9//3//f/9//3//f/9//3//f/9//3//f/9//3//f/9//3//f/9//3//f/9//3//f/9//3//f/9//3//f/9//3//f/9//3//f/9//3//f/9//3//f/9//3//f/9//3//f/9//3//f/9//3//f/9//3//f/9//3//f/9//3//f/9//3//f/9//3//f/9//3//f/9//3/+f/9//n//f/9//3//f/9//3//f/9//3/+f/9//n//f/5//n/+f/9//n/+f/5//n/+f/5//n/+f/5//n/+f/9//n//f/9//3//f/9//3//f/9//3//f/9//3v/e/93/3v/d/93/3N+Yzxb2U52QjQ6NDqWQrdKO2N9a/97/3//f/9//3//e/9//3//f/9//3//f/9//3//f/9//3//f/9//3//f/9//3//f/9//3//f/9//3//f/9//3//f/9//3//f/9//3//f/9//3//f/9//3//f/9//3//f/9//3//f/9//3//f/9//3//f/9//3//f/9//3//f/9//3//f/9//3//f/9//3//f/9//3//f/9//3//f/9//3//f/9//3//f/9//3//f/9//3//f/9//3//f/9//3//f/9//3//f/9//3//f/9//3//f/9//3//f/9//3//f/9//3//f/9//3//f/9//3//f/9//3//f/9//3//f/9//3//f/9//3//f/9//3//f/9//3//f/9//3//f/9//3//f/9//3//f/9//3//f99//3//f/9//3//f/9//3//f/9//3//f/9//3/+f/5//n/+f/9//3//f/9//3//f/9//3//f/5//n//f/5//n/+f/5//n//f/5//3/+f/5//n//f/57/3//e/9//3//f/9//3/fd/97/3v/f/9//3//f/9/v2+/a11fG1e4SnZCFDYTMlU+uEb7Un5fv2f/c/93/3v/d/9//3//f/9//3//e/9//3//f/9//3//f/9//3//f/9//3//f/9//n/+f/5//3//f/9//3v/f/9//3//f/9//n//f/9//3//f/9//3//f/9//3//f/9//3//f/9//3//f/9//3//f/9//3//f/9//3//f/9//3//f/9//3//f/9//3//f/9//3//f/9//3//f/9//3//f/9//3//f/9//3//f/9//3//f/9//3//f/9//3//f/9//3//f/9//3//f/9//3//f/9//3//f/9//3//f/9//3//f/9//3//f/9//3/+f/1//n/+f/9//n//f/9//3//f/9//3//f/5//3/+f/9//3//f/9//3//f/9//3//f/9//3//f/9//3//f/9//3//f/9//3//f/9//3//f/9//3//f/9//3//f/9//3//f/97/3//f/9//3//f/9//3//f/9//3//f/97/3//f/9//3//f/9//3//f/9//3//f/9//3//f/9//3//f/9//3v/d/93/3f/d/9z/3f/c99vv2d/YxxX2kp3PjY6FDLyNRI6dUa3ThpbXGO/a99v/3v/e/97/3v/e/9z/3Pfc/9//3//f/9//3//f/9//3//f/9//3//f/9//3//f/9//3//f/9//3//f/5//3//f/9//3//f/9//3//f/9//3//f/9//3//f/9//3//f/9//3//f/9//3//f/9//3//f/9//3//f/9//3//f/9//3//f/9//3//f/9//3//f/9//3//f/9//3//f/9//3//f/9//3//f/9//3//f/9//3//f/9//3//f/9//3//f/9//3//f/9//3//f/9//3//f/9//3//f/9//3//f/9//3//f/9//3//f/9//3//f/9//3//f/5//n/+f/5//n//f/9//3//f/9//n//f/5//3/+f/9//3//f/9//3//f/9//3//f/9//3//f/9//3//f/97/3//f/9//3//f/97/3//e/97/3//f/97/3v/e/97/nv/e/9//3//f/9//3//f/97/3//f/9//3//f/97/3v/d/93/3v/f/97/3//e/9//3v/f/9//3//f997v3Ofc35rfmscVx1T+0raRpc+Vjo0NjQy0ikTMjU2mEL6Sl1Xfl+fZ/93/3//e/9//3//f/97/3//e/9//3v/e/97/3//e/9//3//f/5//3//f/9//3//f/9//3//f/9//3//f/9//3//f/9//3//f/9//3//f/9//3//f/97/3//f/9//n//f/9//3//f/9//3//f/9//3//f/9//3//f/9//3//f/9//3//f/9//3//f/9//3//f/9//3//f/9//3//f/9//3//f/9//3//f/9//3//f/9//3//f/9//3//f/9//3//f/9//3//f/9//3//f/9//3//f/9//3//f/9//3//f/9//3//f/9//3//f/9//3//f/9//3//f/9//3//f/9//3//f/9//3//f/9//3//f/9//3//f/9//3//f/9//3//f/9//3//f/9//3//f/9//3//f/9//3//f/9//3//f/9//3//f/57/nf+e/57/3//f/9//3v/e/57/3//e/9//3v/f/97/3v/d/97/3v/f/9//3//f/97/3v/f/97/3v/e/97/3vfc79vn2tfYz5f/FbcUrpOV0I3Plc+Njo3PhY6NjoVOrhOuE7ZVvpaXGN9Z59vvm//f/97/3//e/9//3v/f/9//3//f/9//3//f997/3v/e/9//3//f/9//3//f/9//3//f/9//3//f/9//3//f/5//3//f/9//3//f/9//3//f/9//3//f/9//3//f/9//3//f/9//3//f/9//3//f/5//3//f/9//3//f/9//3//f/9//3//f/9//3//f/9//3//f/9//3//f/9//3//f/9//3//f/9//3//f/9//3//f/9//3//f/9//3//f/9//3//f/9//3//f/9//3//f/9//3//f/9//3//f/9//3//f/9//3//f/9//3//f/9//3//f/9//3//f/9//3//f/9//3//f/9//3//f/9//3//f/9//3//f/9//3//f/9//3//f/9//3//f/9//3//f/9//3//f/97/3//f/9//3//f/9//3//e/97/3v/e/97/3//e/9//3v/e/97/3v/e/97/3v/e/97/3v/e/97/3f/e/93/3v/e/9733Pfc51rfGc7Yztj+Fb4WtdSt050RlRCMjo0PjU+Vj5XQplKuUrbUvtSHFd/Y59nn2vfb99z/3f/d/97/3v/f/9//3//f/9//3//f/97/3//e/9//n//f/5//3//f/9//3//f/9//3//f/9//3//f/9//3//f/9//3//f/9//3/+f/9//n//f/9//3//f/9//3//f/9//3//f/9//3v/e/97/3//f/9//3//f/9//3//f/9//3//f/5//n//f/9//3//f/9//3//f/9//3//f/9//3//f/9//3//f/5//3/+f/9//3//f/9//3//f/9//3//f/9//3//f/9//3//f/9//3//f/9//3//f/9//3//f/9//3//f/9//3//f/9//3//f/9//3//f/9//3//f/9//3//f/9//3//f/9//3//f/9//3//f/9//3//f/9//3//f/9//3//f/9//3//f/9//3v/f/97/3//e/9//3//f/9//3//f/9//n/+f/57/3//e/9//3v/f/97/3//e/9//3v/f/9//3//e/9//3v/e99zv3N/a19nPWM9YxxfHF/7WvtauVKZTldGV0Y1QlRCU0J1RpVKt1LXUvha+Fo6Y1tjnWuda75v33P/d/97/3//f/9//3//f/9//3//f/9//3//f/9//3//e/9//3//f/9//3//f/9//3//f/9//3//f/9//3//f/9//3//f/9//3//f/9//3//f/9//3//f/9//3/+f/9//3//f/9//3//f/9//3//f/9//3//f/9//3//f/9//3//f/9//3//e/97/3//f/9//3//f/9//3//f/9//3//f/9//3/+f/9//3//f/9//3//f/9//3//f/9//3//f/9//3//f/9//3/+f/9//3//f/9//3//f/9//3//f/9//3//f/9//3//f/9//3//f/9//3//f/9//3//f/9//3//f/9//3//f/9//3//f/9//3//f/9//3//f/9//3//f/9//3//f/9//3//f/9//3//f/9//3//f/9//3//f/9//3//f/9//3//f/9//3v/e/93/3v/e/97/3v/e/97/3//e/97/3v/e/93/3u9c75zfWt8Z1tjO1/6Whpbt063TpZKlUpURlRGMkIzQhU+NkI2QldGeEq6VttW/F4cXz1jPmNfa39rv3O/c993/3v/f/97/3//e/9//3v/f/97/3//e/9//3v/e/97/3//f/5//n/+f/5//3/+f/5//n//f/5//3/+f/9//n//f/9//3//f/9//3//f/9//3//f/9//3//f/9//3/+f/9//3//f/97/3//f/9//3//f/9//3//f/9//3//f/9//3//f/9//3//f/9//3//f/9//3//f/9//3//e/9//3v/e/93/3v/e/9//3//f/9//3//f/9//3v/f/9//3/+f/9//3//f/9//3//f/9//3//f/9//3//f/9//3//f/9//3//f/9//n//f/9//3//f/9//3//f/9//3//f/9//3v/f/9//3//f/9//3//f/9//3//f/9//3//f/9//3//f/9//3//f/9//3//f/9//3//f/9//3//f/9//3//f/9//3//f/9//3//f/9//3//f/9//3//f/9//3//f/9//3//f/9//3//e15f2066SnhC9DEVNjY69DXUMfQ19DUVOvM10zWxMfE5zzHxOdAxVEJVQrhOuEraUjxfG1tcY3xnvm++b993/3v/e/9//3v/f/9//3v/f/9/v3f/f/97/3v/f/97/3v/e/9//3//f/9//3//f/9//3//f/9//3v/e/97/3//e/9//3v/e/973nP/e/97/3v/e/93/3v/e/97/3f/e/93/n//f/9//3//f/97/3//f/9/33f/f/9//3//f99//3//f/97/3//e/9/vnf/f/9//3/fe997/3//f/9//3/fd/9//3v/d/93/3//f/97/3//e/9//3v/e/9//3v/d/93v2tcX55r/3v/f/9/33v/f/9/33P/e/9//3v/f/9//n/fe/9//3v/f/9//3//f/9//3//f/9//3v/f/97/3//f/9//3//f/9//3//f/9/3nv/f/9//3//f/9//3//f/9//3v/f/9//3//f/9//3//f/9//3//f/9//3//f/9//3//f/9//3//f/9//3//f/9//3//f/9//3//f/9//3//f/9//3//f/9//3//f/9//3//f/9//3//f/9//3//f/9//3//f9pO0ykvGdMpWD7cTv1S/lIeVz9fX2N/Y19jf2efa/93/3f/e/97/3v/d99z/3f/d/9332//d99v/3v/d/97/3//e/97/3v/f/97/3//f/9//3//f/9//3//e/9//3v/e/9//3//f/9//3//f/9//3/fd993/3v/f/9//3//f/973nP/e/97/3v/e/97/3P/e/93/3v/e/5z/3P/e/97/3//f/5/vHf/f/9//3//d/9//3v/f/9//3/fe/9//3//f/9//3v/f/97/3v/f/9/33f/e/97/3//e/9733f/f/9/fWf/e/97/3v/d/97/3v/f/97/3v/e79r/3ffaxtTbh1NHa8pjimOLbZSnW//f993/3v/d/97/3f/e/97/3//f/9/fGv/f/9//3//f5xzzjkXY/9//3//f/97/3/fc/9//3//f/9//3//e/9//3//f/97/3//e/9//3v/e/97/3v/f/9/33ffd/9//3/fe/9//3//f/9//3//f/9//3//f/9//3//f/9//3//f/9//3//f/9//3//f/9//3//f/9//3//f/9//3//f/9//3//f/9//3//f/9//3//f/9//3//f/9//3P5ThMysCXyLbhGn2Pfb/97/3f/c/9z/3v/d/97/3f/e/97/3f/e/93/3f/d9tOsik1Ojxb/3v/e/97/3v/e/93/3v/f/9/33u9d/9//3//f/9//3//f/9/33f/f/9//3//f/9//3//f/9//3//f/9//3//f/97/3//e/93/3//f/9//3//f9573nv/f/9//3/ee/9//3//f/57/3/ee/9//3//f/973nf/e99z/3v/e/93v2//e/9/v3f/f/9/PGMSOhI6Gl+/b/93/3//e/97/3f/d99v/3v/e99z/3v/e/93/3v/e/97/3v/e79vXGO2Sr9r/3f/c48hbx01Nr9rnme+a9dSETqNLf9//3sSOtAtEzZ+Y/97/3vfc/97dEbPNd97/3++d713OGMpJbVW3nf/f/97/3eeZ1U+G1v/f/9//3//f/9//3v/e993/3//f/9//3v/e/97/3//f/97/3//f/9//3//e/97/3//f/9//3//f/9//3//f/9//3//f/9//3//f/9//3//f/9//3//f/9//3//f/9//3//f/9//3//f/9//3//f/9//3//f/9//3//f/9//3//f/9//3//e/93/3O+Z9hKVDrRLY8lNDraTp9n/3f/c/9z/3P/d/97/3v/e/97/3f/d5lCTxmyKVc+kCVdX/9z/3v/e/9//3v/f993/3//f/9//3/ee/9//3//f/9//3//f/93/3v/f/9//3//f/9//3//e/97/3v/dzpfVEb4Wr5v/3v/f/9//3/fe/97/3//f/9/33f/e75zVEp0Sv97/3//e/9//3//c/9z/3v/c11fl0IbU/9zn2N3QnZCn2t+Z9lS8jWPKflW+VYSOtAxO1//e79r/3eWRgoRTR3yMb9rl0YbU/9zPFsTNkwhbCEzPjM+TCEKGY4plkb/c35fEy5vGV1b/3f/d/93/3t8Z/E5Ol//e9EtCxFVOhMu32v/d/93GltMJZVO/3//f/9//3+9d5tvvXf/f/97/3v/d15fThm5Sv93/3v/e/97/3v/f/97/3//d/9//3v/f/9733NcZzpfO2NbY1tnnWvfc/9//3++d/9//3//f/9//3//f/9//3//f/9//3//f/9//3//f/9//3//f/9//3//f/9//3//f/9//3//f/9//3//f/9//3//f/9//3//f/9//3//f/9//3//f/9//3v/e/97/3v/e/93n2vaUlZCFDoUOrlKPV+/b99z/3v/e/97/3P/c39j0yl5Pv93v2d3QtEt32//e/9/33P/c/97/3fdc/9//Xv+f/5//3/9e/9//nf+d/97UT7uNf9/3n//f/9//3//f/9//3v/f5VG0DFMIY0llUb/e55nf2f/d/93/3e/a5hGuEocW/M1sSmxLW8hkCkcV/97/3P/c/9zv2O6QtMlcBX0IZEV1B1wEdMhFi7bRrEhLREUNv9z/3v/e/97fWcSOv9z/3c0OrAp2UpeXxtTG1OPIdEpG1ewKdEx2FK3Ts8xETrYVv93/3u/b31fXVu4QvMtv2f/c/97/3vfd/9/nW8ZW/93VTqxIV5X8yWYPv9zn19uIVVG33ffe/97/3//f/9//3//f/9732//d/93n2OQHVc6/3v/e/97/3v/f/93/3e/b1xj+VZ1RvE10DGvLfE18TXwNWwpji1LISohlU7/f/9//3//f/9//3//f/9//3//f/9//3//f/9//3//f/9//3//f/9//3//f/9//3//f/9//3//f/9//3//f/9//3//f/9//3//f/9//3//f/9//3//f/9//3//e/97/3//e/9//3vfd/97/3//e59r2VJVQjQ+ND6WSthSXWPfb99vu0qSIb9n/3P/c99r8zG4Sv9733P/c/93+E7PLc4t1lL/f/9//n8XX3pr/3//f/97/3uNJWwl/3/+f/9//3/ed/9//3v/c1U+TR35Tv93dkLxLb9rEzItFW8d20r/dxQyywhvGU4ZkCE1Nt9r/3P0LbIlXlv/d/9zPlf0KdMl20L/b/9rWDKSFbo6/2v/c79f0SVuHf9z/3f/e79z/3v/e1VCXF+eZ9EtNDb/b/93/3M9U04ZLBFMGZZG33P/e/97/3v/f/9/33P/e/97/3P/c9lGbxkbU/93/3v/e993vnP/d99z/3v6TrEdVzKfWxUmf1eyITQ233P/f993/3//e/9//3//e/97/3v/c/93/3P/a/QlkR3/d/93n2c8W7hKVT7xMbAt0DESOlRCt076VlxjfWeea79znWuda3VK6BgROt97/3//f/9//3//f/9//3//f/9//3//f/9//3//f/9//3//f/9//3//f/9//3//f/9//3//f/9//3//f/9//3//f/9//3//f/9//3//f/9//3//f/9//3//f/1//3/+f/57/nv/f/9//3//e/97/3v/f/97/3//d55r+VaXSndCVjouFfUtv2O/Z/9v/3cbU9EtfWP/e/97XVuRJRU28zHRMV1j/3//f/E5l06/b/93/3P/c/Mt0jH/f/9//3//e/97/3v/d/pS8i2XQv9v/3P6SpAh/3e/ZzxX0SluHZdCTRV2Pv9zXVs8V/9z/3f/c/93VTqwIb9rf2uxMTU+n2v/e/93v2fyLSwVv2f/e/9z/3v/e7xv/3/fd/9//3//f/9/+Vb5UhtXsCldW/93/3f/cz1XbxmQIRpX32//f/97/3//f/9//3//f/9//3/fb/97v2fyLdEp/3v/d99z33f/f/97/3u/a/9zsh1wERYm1B2RGbIdf1v/e/97/3//f/97/3//f/97/3//e/97/3P/a79fmjZwFfMt8i3zMfMxNT64Sl1fn2v/e/97/3v/e/97/3v/e/97/3//e/9//3+/c/97/3//e/9//3//f/9//3//f/9//3//f/9//3//f/9//3//f/9//3//f/9//3//f/9//3//f/9//3//f/9//3//f/9//3//f/9//3//f/9//3//f/9//3//f/1//H/9f/5//n//f/9//3//f/9//3//f/97/3//e/9//3v/f/97/3cdU7IhmUK6RnhCd0LaTjxb8THRLf9z/2tXOnId/3P/dzY+PV//d/97/3v/e99z/3v/d/93FjKRJf9//3//f/9//3f/e35j8i3xLf93/3O/Yz5X0yn/b/93v2v/d9EtTR1MHVxb32//d/9z/3v/c/9z/3e/Z3Y+NDo0QtE1n3P/f/93/3t+Z44pjiX/d99z/3f/f/9/u3f/f/9//3//e993/3ueaxI2l0ZuIf93/2//d/9z/3dNHbAt/3v/f/97/3v/f/9/33v/f/9//3//e/97/3f/d/IxjiUzOr9vMz6NKf97/3v/c/93/3O/YxQqLg2yHT5P32P/c/9733f/e993/3//f953/3+daxlXlkZ1PvMp8yn1KXAZdz4bV79r/3v/e/97/3f/e/93/3v/e/9//3v/f/97/3//e/9//3f/e/9//3//e/9//3//f/9//3//f/9//3//f/9//3//f/9//3//f/9//3//f/9//3//f/9//3//f/9//3//f/9//3//f/9//3//f/9//3//f/9//3//f/9//3//f/9//3//f/9//3//f/9//3//f/9//3//f/9//3//f/9//3//f/9//3//e7pGsyH/d/97/3vfe1tn2FIaW04ZFib+QpIZNjI/V79n/3P/d/93/3v/e/97/3P/d/97/29/X04Z33P/e/97/3v/c/93Vz6wJd1n/2//d/93ekL1Nf97/3v/f99zXGcrIY4t33f/f/9//3//e/9//3v/f/93f2dvJfI1t0r/d/97/3v/e1RCjSWOKf97/3v/e/9//3//e/9//3/ee/9//3v/fzxbl0IUNrEp/3f/d/97/3vfd/9/vnf/f/9//3//f/9//3//f/9//3//f/9//3//f/9/nW8ROm4hDBGPIdlK/3P/e/97/3f/e/93/3O/Z99r/3P/d/9z/3ffc59rPF/5VnZGMz7yNTM+dUK4Thtbn2vfb/9z0Sk1Ov93/3v/e/9//3//f/9//3//f/9//3//f/9//3//f/9//3//f/9//3//f/9//3//f/9//3//f/9//3//f/9//3//f/9//3//f/9//3//f/9//3//f/9//3//f/9//3//f/9//3//f/9//3//f/9//3//f/9//3//f/9//3//f/9//3//f/9//3//f/9//3//f/9//3//f/9//3//f/9//3//f99//3//f/97mT7TIf93/3/+f/9//3/fd/93dz5aKv86chV4OttKuUZ3QphKuU76Vl1jv2+fa/93/3f/c79n0i36Uv97/3v/e/93HlezKZdC/3P/d/9z/3d7QllC/3f8c/97/3//e9dW2Fb/f/9//3//f997/3//e/97/3vfc/M1biF9Y/93/3v/d/97lkroECsd/3f/e/9//3f/f/9//3/+f/9//3/fd/93G1dVOjUyjx3/c/93/3f/f99//3//f/9//3//f/9//3//f/9//3//f/9//3//e/97/3//f99zuUqZQvtK32v/d/93/3P/c99z/3ffc79vfWNcX9lSdkZ2RlZCNT5VQpdG+lZdY79v/3f/e/97/3v/e/97/3fxMdIt/3f/d/9//3//f/9//3//f/9//3//f/9//3//f/9//3//f/9//3//f/9//3//f/9//3//f/9//3//f/9//3//f/9//3//f/9//3//f/9//3//f/9//3//f/9//3//f/9//3//f/9//3//f/9//3//f/9//3//f/9//3//f/9//3//f/9//3//f/9//3//f/9//3//f/9//3//f/9//3//f/9//3//f/9//3u5PtMh/3v/e/1//n//f/9//389WzgmOSL0Jb9n/3f/c/9znmd9Zxpf2FLYUnZKl0q4TvpSPVvzMdItn2f/b95r/3P2MRY2/3f/d/5z/3f/d3xCekb/e/57/3f/e/9//3v/e/9//3//f/9//nv/f/97/3v/e/978jGOIf93/3v/d/93/3eea88tEjr/d/9//3//e/97/3//e/9//3//d/93/3vaSpg+2kaQHV1X/3v/d/9//3u+e/9//3//e/9//3//f/97/3//e/9//3//f/9//3//e/9//3v/d/9z/3Pfb79rXV87W/lW2Fa3TnVGEj5UQrdOGlsaW35nn2v/d/97/3//e/9//3v/e/97/3//e/9//3v/f3VGsCn/c/9//3v/f/9//3//f/9//3//f/9//3//f/9//3//f/9//3//f/9//3//f/9//3//f/9//3//f/9//3//f/9//3//f/9//3//f/9//3//f/9//3//f/9//3//f/9//3//f/9//3//f/9//3//f/9//3//f/9//3//f/9//3//f/9//3//f/9//3//f/9//3//f/9//3//f/9//3//f/9//3//f/9//3//d5g60yH/d/9/3X/+f/9//3//f99zFybVHfMl/3P/d/93/3vfc/9733f/f/9/33O+b31nXF87VzU6kSG5RpZCt0Z5QlEdtCn7UnpjmmOeZ59r1zGbSt9v/3f/d/97/3v/f/97/3v/e/97/3v/d/97/3v/d/97v2+PJY8l/3v/d/97/3P/d/97n2uea/9733f/f/9//3v/f/9//3v/f99z/3v/b1U6dzr8Si0RsiX/c/93/3v/f/9//3//e/97/3f/e/97/3//e/9//3f/d51rnWt9axlblk7YUlU+dkJWPnZCdUK3TthSGVv4WltjnWvfd/97/3//e993/3v/f/97/3//e/9733Pfc/97/3v/e/97/3v/f/9711JvIb9r/3vfd/9//3/ef/9//3//f/9//3//f/9//3//f/9//3//f/9//3//f/9//3//f/9//3//f/9//3//f/9//3//f/9//3//f/9//3//f/9//3//f/9//3//f/9//3//f/9//3//f/9//3//f/9//3//f/9//3//f/9//3//f/9//3//f/9//3//f/9//3//f/9//3//f/9//3//f/9//3//f/9//3//f/97mT7SIf97/3//f/5//3//f/9//3tYMrMZuEb/d/93/3P/f/93/3//f/97/3v/f/9//3//e/97v2uRIf1K/3P/b7MpciH9Vn9nWV/1UthSu04yHVpCGVfWTvlWGlv7VjxfX2deZ79vn2vfc79v/3v/d/93/3Ofa5El0i3fb/97/3v/e/97/3v/e/9//3//e/9//3//f/9//3//f/97/3f/d3Y+DA2yIbIh8yWxId9r/2/fb99znW98a55vXGMaW9hS+VbYUrdOlkp1RpZKdUZ1RvlWGlsaWztfn2u/b/9z33P/d/97/3//e/9//3//f/97/3//f/9//3//f/9//3vfd/97/3//f/9//3//f/9//3//f/97/3v5WrApXVv/e993/3//f/9//3//f/9//3//f/9//3//f/9//3//f/9//3//f/9//3//f/9//3//f/9//3//f/9//3//f/9//3//f/9//3//f/9//3//f/9//3//f/9//3//f/9//3//f/9//3//f/9//3//f/9//3//f/9//3//f/9//3//f/9//3//f/9//3//f/9//3//f/9//3//f/9//3//f/9//3//f/9//3+YPrIh/3f/f/5//n//f/97/3//f1cycBXZSv93/3v/f/97/3v+e/5//3//f/9//3//e/97/3v/e/UpeTb/b39bciEfV/9333P/e/5333efa5UtX2e/a71rXGN+Zz1jPV/8WttWulJ4SrlO2VL6UrlOmEp4Rlc+7BSQKdlS+lbaVtlSXWfZUvpa+lobXztj+VoaXxtjO2MaX/laGVv5UpZCyQhOGftK2kZ4Opg+HFPZTvpW+VZURthW+Vr5VthSGls8Y55rn2+/b79v/3v/e99z33P/d/97/3vfc/93/3v/e/97/3//f/9/33v/f/9//3//f/9//3//f997/3//f/9//3//f99733vfe997/3//e/9//3//f3xrsCnZSv93/3v/e/9//3//f/9//3//f/9//3//f/9//3//f/9//3//f/9//3//f/9//3//f/9//3//f/9//3//f/9//3//f/9//3//f/9//3//f/9//3//f/9//3//f/9//3//f/9//3//f/9//3//f/9//3//f/9//3//f/9//3//f/9//3//f/9//3//f/9//3//f/9//3//f/9//3//f/9//3//f/9//3//f7lGsSH/d/9//3//f/9//3//f/9/mD5PFX1j/3v/f/97/3//f/9//3+9e917/3//f/9//3//f/97mT5YLv9vdzqSIZ9n/3//f/9//3//f59vlC2/b/97/3v/c/93/3//e/9//3v/f/97/3v/e/9/33P/d59rv2/7VhtbfmddYzxfPGOfb11nPGM7Y1xnv3M7Y55vfWt9b3xrvnOda3xjt0puHXY+n2N/X79n/2+/Z79r/3f/d993/3//f/97/3v/d/97/3v/e/9333f/e/9//3//f/97/3//e/9//3//f/97/3v/e/9//3//f/9//3//f/9//3//f/9//3//f/9//3//f/9//3//f/9//3//f/9//3//f/9/vnPRLTU6/3v/e/9//3//f/9//3//f/9//3//f/9//3//f/9//3//f/9//3//f/9//3//f/9//3//f/9//3//f/9//3//f/9//3//f/9//3//f/9//3//f/9//3//f/9//3//f/9//3//f/9//3//f/9//3//f/9//3//f/9//3//f/9//3//f/9//3//f/9//3//f/9//3//f/9//3//f/9//3//f/9//3/ee/9/uUaxIf9z/3//f/9//3//e/9/33d3Pi0VXGPfd/9//3/ee/9//3//f/9//3//f/5//3//f997/3u6PhYmv1+yIVc6/3u/b/9//n/+f993XmdRKf97/3f/d/97/3//f/9733f/f/93/3//d/9//3v+d/97/3f/e/93/3v/f993/3//f/9//3v/f/9//3v/f997/3//f997/3//e/97/3v/e35n/3f/d/93/3f/e99v/3v/d/97/3//e/97/3//f/9//3//f/9//3//f99733v/f/97/3//f/9733v/f/9//3//f/9//3//f/9//3//f/9//3//f/9//3/+f/9//n//f/9//3//f/9//3//f/9//n//f/9//3//e7Ap8y3/d/97/3v/f/9//3//f/9//3//f/9//3//f/9//3//f/9//3//f/9//3//f/9//3//f/9//3//f/9//3//f/9//3//f/9//3//f/9//3//f/9//3//f/9//3//f/9//3//f/9//3//f/9//3//f/9//3//f/9//3//f/9//3//f/9//3//f/9//3//f/9//3//f/9//3//f/9//3//f/9//3//f997/3/ZSm8d/3f/f/9/3nv/e/9//3++c99rThn5Wv9//3//f/9//3//f/9//3//f/9//3//f/9//3//e15Xshm5PpAdf2P/d/9//3v+f/5//3/6WpEt/3v/d/97/3/+f/9/3nv/f/9//3//f/9//3//f/57/nv/f/9//3v/f/9//3//f/9//3//f/9//3//f/9//3//f/9//3//f/9//3//f/97/3//e/97/3v/e/97/3//e/9//3//f/9//3//f/9//3//f/9//3//f/9//3//f/9//3//f/9//3//f/9//3//f/9//3//f/9//3//f/9//3//f/9//3//f/9//3//f/9//3//f/9//3//f/9//3//f/9//3//f/978zGQIf9z/3f/f/9//3//f/9//3//f/9//3//f/9//3//f/9//3//f/9//3//f/9//3//f/9//3//f/9//3//f/9//3//f/9//3//f/9//3//f/9//3//f/9//3//f/9//3//f/9//3//f/9//3//f/9//3//f/9//3//f/9//3//f/9//3//f/9//3//f/9//3//f/9//3//f/9//3//f/9//3/fe/9//3//fxtXkCWfb/9//3//f/97/3e+d/9//3dvIRpf/3//f/9//3//f99//3//f/9//3//f/9//3//f/9/32ewHfIp8infb/97/3//f/1//X//f9hW0jX/d95v/3vde/5//3//f/9//3//f/9//3/+f917/3//f/9//3//f/9//3//f/9//3//f/9//3//f/9//3//f/9//3//f/9//3//f/9//3//e/9//3v/f/97/3//f/9//3//f/9//3//f/9//3//f/9//3//f/9//3//f/9//3//f/9//3//f/9//3//f/9//3//f/9//3//f/9//3//f/9//3/+f/9//n//f/5//3/+f/9//3//f/5//3//f/9//3//f/9//3+QJU8Z/3f/e/97/3//f/9//3//f/9//3//f/9//3//f/9//3//f/9//3//f/9//3//f/9//3//f/9//3//f/9//3//f/9//3//f/9//3//f/9//3//f/9//3//f/9//3//f/9//3//f/9//3//f/9//3//f/9//3//f/9//3//f/9//3//f/9//3//f/9//3//f/9//3//f/9//3//f/9//3//f/9//3v/f/9/v2eQIfpa/3//f55v/3P/d/97/3/fa7AlfWv/f/9/33//f/9//3//f/9//3//f/9//3//f/9//3//d40dLBVVPv97/3v/f/5//X/+f/9/Ez53Sv97/3v/f/9/3n//f/9//3//f/9/v3v/f/9//3//f/9//3//f/9//3//f/9//3//f/9//3//f/9//3//f/9//3//f/9//3//f/9//3//f/9//3//f/9//3//f/9//3//f/9//3//f/9//3//f/9//3//f/9//3//f/9//3//f/9//3//f/9//3//f/9//3//f/9//3//f/9//3//f/9//3//f/9//3//f/9//3//f/9//3//f/9//3//f/9//3//f/9//3//e5AhDA3fb/9733f/f/9//3//f/9//3//f/9//3//f/9//3//f/9//3//f/9//3//f/9//3//f/9//3//f/9//3//f/9//3//f/9//3//f/9//3//f/9//3//f/9//3//f/9//3//f/9//3//f/9//3//f/9//3//f/9//3//f/9//3//f/9//3//f/9//3//f/9//3//f/9//3//f/9//3//f/9//3//e/9//3/fb9ItMz7/f/97/3//d/93/3v/fxtT0Sm/c/9//3/ff/9//3//f/9//3//f/9//3//f/9//3//f/97MTptIRpb/3v/f/53/3/9e/9//3vQNdlW/3v/e/9//3//f/9//3/ff/9/GmONMRFCnHP/f/9//3//f99//3//f/9//3//f/9//3//f/9//3//f/9//3//f/9//3//f/9//3//f/9//3//f/9//3//f/9//3//f/9//3//f/9//3//f/9//3//f/9//3//f/9//3//f/9//3//f/9//3//f/9//3//f/9//3//f/9//3//f/9//3//f/9//3//f/9//3//f/9//3//f/9//3//f/9//3v/f/97/3//e/97kCEuFV5f/3v/f/9/33vee/9//3//f/9//3//f/9//3//f/9//3//f/9//3//f/9//3//f/9//3//f/9//3//f/9//3//f/9//3//f/9//3//f/9//3//f/9//3//f/9//3//f/9//3//f/9//3//f/9//3//f/9//3//f/9//3//f/9//3//f/9//3//f/9//3//f/9//3//f/9//3//f/9//3//f997/3//f/972UrxMRpb/3//e/9z/3f/f99zEzLyLf9//3//f/9//3//f/9//3//f/9//3//f/9//3//f/9//396Z/la33f/f/97/3v+e/9//3//e/I1+lq/b/93/3/+f/x//3//f/9//397b+45MEKab/5//X/+f/5//n//f/9//3//f/9//3//f/9//3//f/9//3//f/9//3//f/9//3//f/9//3//f/9//3//f/9//3//f/9//3//f/9//3//f/9//3//f/9//3//f/9//3//f/9//3//f/9//3//f/9//3//f/9//3//f/9//3//f/9//3//f/9//3//f/9//3//f/9//3//f/9//3//f/9//3//f/97/3//f/9//3s9U7lCn2O/b/97nXN7b/9//3//f/9//3//f/9//3//f/9//3//f/9//3//f/9//3//f/9//3//f/9//3//f/9//3//f/9//3//f/9//3//f/9//3//f/9//3//f/9//3//f/9//3//f/9//3//f/9//3//f/9//3//f/9//3//f/9//3//f/9//3//f/9//3//f/9//3//f/9//3//f/9//3//f993/3/+f/9//3ffbxI6jy2/c/93/2//d79rlUawJZ9j/3v/f/9//3//f/9//3//f/9//3//f/9//3//f/9//3/+f/9/33//f997/3//f/9//3f/f9930jWXSv9//3v+e/5//H/df/9//n//f/9//3//f/9//n/9e/1//X/9e/9//3//f/9//3//f/9//3//f/9//3//f/9//3//f/9//3//f/9//3//f/9//3//f/9//3//f/9//3//f/9//3//f/9//3//f/9//3//f/9//3//f/9//3//f/9//3//f/9//3//f/9//3//f/9//3//f/97/3//f/9//3//f/9//3//f/9//3//f/9//3//f/9/vnOebzxj+lq4TnZKND40OhUy0yXSKY8ljikqISol+F7/f/9//3//f/9//3//f/9//3//f/9//3//f/9//3//f/9//3//f/9//3//f/9//3//f/9//3//f/9//3//f/9//3//f/9//3//f/9//3//f/9//3//f/9//3//f/9//3//f/9//3//f/9//3//f/9//3//f/9//3//f/9//3//f/9//3//f/9//3//f/9//3//f/9//3//f/9//3//e/93G1vyOW4p2k5/W7lCrymPKZdC/3P/f/9//3//f/9//3//f/9//3//f/9//3//f/9//3/+f/1//n//f/9/33v/f/9//3//d/97/3cVPhQ633f/f953/3/+f/9//3//f993/3v/e/9//3f/e/9//3//f/9//3//f/9//3//f/9//3//f/9//3//f/9//3//f/9//3//f/9//3//f/9//3//f/9//3//f/9//3//f/9//3//f/9//3//f/9//3//f/9//3//f/9//3//f/9//3//f/9//3//f/9//3//f/9//3//f/9//3//e/9//3//f/9//3//f/9//3//f/9//3//f/9//3/RNdAx8jUTOlVCdkaYSphGuUK5QhxT+lLYVnRKMkYZY/9//3//f/9//3//f/9//3//f/9//3//f/9//3//f/9//3//f/9//3//f/9//3//f/9//3//f/9//3//f/9//3//f/9//3//f/9//3//f/9//3//f/9//3//f/9//3//f/9//3//f/9//3//f/9//3//f/9//3//f/9//3//f/9//3//f/9//3//f/9//3//f/9//3//f/97/3//f/97/3v/e55vNEKPKQwVkCV1Rr5r/3f/d/9//3//f/9//3//f/9//3//f/9//3//f/9//3/+f/5//n/df/9//3/fe/9//3v/e/97/3v/ez1fbyk1Qjxj/3/fe/9//3//e/97/3//e/97/3v/f/9//3/fd/9//3//f/9//3//f/9//3//f/9//3//f/9//3//f/9//3//f/9//3//f/9//3//f/9//3//f/9//3//f/9//3//f/9//3//f/9//3//f/9//3//f/9//3//f/9//3//f/9//3//f/9//3//f/9//3//f/97/3//e/9//3v/f/9//3//f/9//3//f/9//3//f/9//3v/f/9//3//d/97/3v/f/97/3f/d/9z/3f/e/97/3//f/9//3//f/9//3//f/9//3//f/9//3//f/9//3//f/9//3//f/9//3//f/9//3//f/9//3//f/9//3//f/9//3//f/9//3//f/9//3//f/9//3//f/9//3//f/9//3//f/9//3//f/9//3//f/9//3//f/9//3//f/9//3//f/9//3//f/9//3//f/9//3//f/9//3//f/9//3//f/9//3//f/9//3//f/9//3//e/9//3//f/9//3//f/9//3//f/9//3//f/9//3//f/9//3//f/9//3//f/9//3//f/9//3//f/9//3/fd/9//39eZ9I1biXRNfpanm//e/9//3v/f/9//3//f/9//3//f/9//3//f/9//3//f/9//3//f/9//3//f/9//3//f/9//3//f/9//3//f/9//3//f/9//3//f/9//3//f/9//3//f/9//3//f/9//3//f/9//3//f/9//3//f/9//3//f/9//3//f/9//3//f/9//3//f/9//3//f/9//3//f/9//3//f/9//3//f/9//3//f/9//3//f/9//3//f/9//3//f/9//3//f/9//3//f/9//3//f/9//3//f/9//3//f/9//3//f/9//3//f/9//3//f/9//3//f/9//3//f/9//3//f/9//3//f/9//3//f/9//3//f/9//3//f/9//3//f/9//3//f/9//3//f/9//3//f/9//3//f/9//3//f/9//3//f/9//3//f/9//3//f/9//3//f/9//3//f/9//3//f/9//3//f/9//3//f/9//3//f/9//3//f/9//3//f/9//3//f/9//3//f/9//3//f/9//3//f/9//3//f/9//3//f/9//3//f/9//3//f/9//3//f/9//3//f/9/33v/e/9733c9Y9lS0TWOLfI5/3f/f/9/vnP/f/9//3//f/9//3//f/5//3//f/9//3//f/9//3//f/9//3//f/9//3//f/9//3//f/9//3//f/9//3//f/9//3//f/9//3//f/9//3//f/9//3//f/9//3//f/9//3//f/9//3//f/9//3//f/9//3//f/9//3//f/9//3//f/9//3//f/9//3//f/9//3//f/9//3//f/9//3//f/9//3//f/9//3//f/9//3//f/9//3//f/9//3//f/9//3//f/9//3//f/9//3//f/9//3//f/9//3//f/9//3//f/9//3//f/9//3//f/9//3//f/9//3//f/9//3//f/9//3//f/9//3//f/9//3//f/9//3//f/9//3//f/9//3//f/9//3//f/9//3//f/9//3//f/9//3//f/9//3//f/9//3//f/9//3//f/9//3//f/9//3//f/9//3//f/9//3//f/9//3//f/9//3//f/9//3//f/9//3//f/9//3//f/9//3//f/9//3//f/9//3//f/9//3//f/9//3//f/9//3//f/9//3//f/97/3//f/9/v3O/c/lat1Keb/9//3//e/9//3//f/9//3//f/9//3//f/9//3//f/9//3//f/9//3//f/9//3//f/9//3//f/9//3//f/9//3//f/9//3//f/9//3//f/9//3//f/9//3//f/9//3//f/9//3//f/9//3//f/9//3//f/9//3//f/9//3//f/9//3//f/9//3//f/9//3//f/9//3//f/9//3//f/9//3//f/9//3//f/9//3//f/9//3//f/9//3//f/9//3//f/9//3//f/9//3//f/9//3//f/9//3//f/9//3//f/9//3//f/9//3//f/9//3//f/9//3//f/9//3//f/9//3//f/9//3//f/9//3//f/9//3//f/9//3//f/9//3//f/9//3//f/9//3//f/9//3//f/9//3//f/9//3//f/9//3//f/9//3//f/9//3//f/9//3//f/9//3//f/9//3//f/9//3//f/9//3//f/9//3//f/9//3//f/9//3//f/9//3//f/9//3//f/9//3//f/9//3//f/9//3//f/9//3//f/9//3//f/9//3v/f/9//3/fe99333f/f/9//3//f/97/3v/f/9/33v/f/9//3//f/9//3//f/9//3//f/9//3//f/9//3//f/9//3//f/9//3//f/9//3//f/9//3//f/9//3//f/9//3//f/9//3//f/9//3//f/9//3//f/9//3//f/9//3//f/9//3//f/9//3//f/9//3//f/9//3//f/9//3//f/9//3//f/9//3//f/9//3//f/9//3//f/9//3//f/9//3//f/9//3//f/9//3//f/9//3//f/9//3//f/9//3//f/9//3//f/9//3//f/9//3//f/9//3//f/9//3//f/9//3//f/9//3//f/9//3//f/9//3//f/9//3//f/9//3//f/9//3//f/9//3//f/9//3//f/9//3//f/9//3//f/9//3//f/9//3//f/9//3//f/9//3//f/9//3//f/9//3//f/9//3//f/9//3//f/9//3//f/9//3//f/9//3//f/9//3//f/9//3//f/9//3//f/9//3//f/9//3//f/9//3//f/9//3//f/9//3//f/9//3//f/9//3//f/9//3//f/97/3v/f/9//3v/f/9/33f/e/9//3//f/9//3//f/9//3//f/9//3//f/9//3//f/9//3//f/9//3//f/9//3//f/9//3//f/9//3//f/9//3//f/9//3//f/9//3//f/9//3//f/9//3//f/9//3//f/9//3//f/9//3//f/9//3//f/9//3//f/9//3//f/9//3//f/9//3//f/9//3//f/9//3//f/9//3//f/9//3//f/9//3//f/9//3//f/9//3//f/9//3//f/9//3//f/9//3//f/9//3//f/9//3//f/9//3//f/9//3//f/9//3//f/9//3//f/9//3//f/9//3//f/9//3//f/9//3//f/9//3//f/9//3//f/9//3//f/9//3//f/9//3//f/9//3//f/9//3//f/9//3//f/9//3//f/9//3//f/9//3//f/9//3//f/9//3//f/9//3//f/9//3//f/9//3//f/9//3//f/9//3//f/9//3//f/9//3//f/9//3//f/9//3//f/9//3//f/9//3//f/9//3//f/9//3//f/9//3//f/9//3//f/9//3//f/9//3//f/9//3//f/9//3//f/9//3//e/9//3v/f/9//3//f/9//3//f/9//3//f/9//3//f/9//3//f/9//3//f/9//3//f/9//3//f/9//3//f/9//3//f/9//3//f/9//3//f/9//3//f/9//3//f/9//3//f/9//3//f/9//3//f/9//3//f/9//3//f/9//3//f/9//3//f/9//3//f/9//3//f/9//3//f/9//3//f/9//3//f/9//3//f/9//3//f/9//3//f/9//3//f/9//3//f/9//3//f/9//3//f/9//3//f/9//3//f/9//3//f/9//3//f/9//3//f/9//3//f/9//3//f/9//3//f/9//3//f/9//3//f/9//3//f/9//3//f/9//3//f/9//3//f/9//3//f/9//3//f/9//3//f/9//3//f/9//3//f/9//3//f/9//3//f/9//3//f/9//3//f/9//3//f/9//3//f/9//3//f/9//3//f/9//3//f/9//3//f/9//3//f/9//3//f/9//3//f/9//3//f/9//3//f/9//3//f/9//3//f/9//3//f/9//3//f/9//3//e/97/3//e/97/3v/f953/3//f/9/33v/f/9//3//f/9//3//f/9//3//f/9//3//f/9//3//f/9//3//f/9//3//f/9//3//f/9//3//f/9//3//f/9//3//f/9//3//f/9//3//f/9//3//f/9//3//f/9//3//f/9//3//f/9//3//f/9//3//f/9//3//f/9//3//f/9//3//f/9//3//f/9//3//f/9//3//f/9//3//f/9//3//f/9//3//f/9//3//f/9//3//f/9//3//f/9//3//f/9//3//f/9//3//f/9//3//f/9//3//f/9//3//f/9//3//f/9//3//f/9//3//f/9//3//f/9//3//f/9//3//f/9//3//f/9//3//f/9//3//f/9//3//f/9//3//f/9//3//f/9//3//f/9//3//f/9//3//f/9//3//f/9//3//f/9//3//f/9//3//f/9//3//f/9//3//f/9//3//f/9//3//f/9//3//f/9//3//f/9//3//f/9//3//f/9//3//f/9//3//f/9//3//f/9//3//f/9//3//f/9//3//f/9//n//f/9//3/+e/9//3//f/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EAEAAHwAAAAAAAAAUAAAABE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4AAAACgAAAFAAAABpAAAAXAAAAAEAAACrCg1CchwNQgoAAABQAAAAEgAAAEwAAAAAAAAAAAAAAAAAAAD//////////3AAAABBAG4AZAByAGUAYQAgAFYAaQBsAGwAYQBiAGwAYQBuAGMAYQAHAAAABwAAAAcAAAAEAAAABgAAAAYAAAADAAAABwAAAAMAAAADAAAAAwAAAAYAAAAHAAAAAwAAAAYAAAAHAAAABQAAAAYAAABLAAAAQAAAADAAAAAFAAAAIAAAAAEAAAABAAAAEAAAAAAAAAAAAAAAEQEAAIAAAAAAAAAAAAAAABE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7Gk6btj1OBrDlD0xSuuHV66XhYE6yiWa9DFGVqbfjmk=</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VZVZQ09VxvIVJcGh5QzJjqv3wljan/7I3xtvJBjAKnk=</DigestValue>
    </Reference>
    <Reference Type="http://www.w3.org/2000/09/xmldsig#Object" URI="#idValidSigLnImg">
      <DigestMethod Algorithm="http://www.w3.org/2001/04/xmlenc#sha256"/>
      <DigestValue>PDZreIeOreGFpU9ZK4ccvnWNOQNwe3J8g1I/z7KAuI0=</DigestValue>
    </Reference>
    <Reference Type="http://www.w3.org/2000/09/xmldsig#Object" URI="#idInvalidSigLnImg">
      <DigestMethod Algorithm="http://www.w3.org/2001/04/xmlenc#sha256"/>
      <DigestValue>9Dpby43GzW9K1TDjCh5nn/gdokfK7g3N+6v5i1SW/gg=</DigestValue>
    </Reference>
  </SignedInfo>
  <SignatureValue>stBrX3LEGHic6PofvF1XQDC9c/+OIYNbHw5SWKdwwnMxfRrxYaswvzJwm9QZMf4Wj7YTQV4O1mNj
RXx1LiJXhfhdbn43TPgd+meWF9QnHhW2ZGGMs6ukvGPHwsoTqngrkfDd+kh/Z4XTRHkIV+A1GlNJ
coWjzc6KiF3BwQag/HK7nTer4LvYtym1sIH/bqURG0TYXOsuu/tIpapSgDiUm3B2BiOfYCxiuSt8
VaGB9e3whoFf5pa9b7Z6blbp3HIp+6C5ypNzLUAn7C5At5ucl2l4a1ATOEQARMGxifcLAQO2KSlW
C6pjhi/alk6GiwTS216pDN5T+jfd/Q6lHaE/gw==</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Transform>
          <Transform Algorithm="http://www.w3.org/TR/2001/REC-xml-c14n-20010315"/>
        </Transforms>
        <DigestMethod Algorithm="http://www.w3.org/2001/04/xmlenc#sha256"/>
        <DigestValue>5R3kSl/X/EkP+zUQF9CWtgMvKCPcUzYTLVDPA3ErNj8=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z0GtHDExoW/iJIykaw+ohRqbb/vYiWvdhqHHmMc77eI=</DigestValue>
      </Reference>
      <Reference URI="/word/embeddings/oleObject1.bin?ContentType=application/vnd.openxmlformats-officedocument.oleObject">
        <DigestMethod Algorithm="http://www.w3.org/2001/04/xmlenc#sha256"/>
        <DigestValue>zj06ZHOfgNZaueOfiP34PIlT+9dhO4RPeMFlTa2R088=</DigestValue>
      </Reference>
      <Reference URI="/word/endnotes.xml?ContentType=application/vnd.openxmlformats-officedocument.wordprocessingml.endnotes+xml">
        <DigestMethod Algorithm="http://www.w3.org/2001/04/xmlenc#sha256"/>
        <DigestValue>5ymrGvqIiF+wnn2+ZV85dc/R34shGiybt1f8+u+343I=</DigestValue>
      </Reference>
      <Reference URI="/word/fontTable.xml?ContentType=application/vnd.openxmlformats-officedocument.wordprocessingml.fontTable+xml">
        <DigestMethod Algorithm="http://www.w3.org/2001/04/xmlenc#sha256"/>
        <DigestValue>m27IU7N6v85GtDJiPmjJ6d3poNTy3ZhLY9CPFeelSVw=</DigestValue>
      </Reference>
      <Reference URI="/word/footer1.xml?ContentType=application/vnd.openxmlformats-officedocument.wordprocessingml.footer+xml">
        <DigestMethod Algorithm="http://www.w3.org/2001/04/xmlenc#sha256"/>
        <DigestValue>tRKBH2ZGnNr3c7uOxf1zu40Y3yZMF3b09QguUrzmhwQ=</DigestValue>
      </Reference>
      <Reference URI="/word/footer2.xml?ContentType=application/vnd.openxmlformats-officedocument.wordprocessingml.footer+xml">
        <DigestMethod Algorithm="http://www.w3.org/2001/04/xmlenc#sha256"/>
        <DigestValue>9IEqADTnHskdF1evqw25JPUaehzpZTvyX81z8xCGsek=</DigestValue>
      </Reference>
      <Reference URI="/word/footnotes.xml?ContentType=application/vnd.openxmlformats-officedocument.wordprocessingml.footnotes+xml">
        <DigestMethod Algorithm="http://www.w3.org/2001/04/xmlenc#sha256"/>
        <DigestValue>LAUIKvk1QHM84aTHq7JazJ2Zz5VU/DrYNWGSFZCSE9U=</DigestValue>
      </Reference>
      <Reference URI="/word/media/image1.jpeg?ContentType=image/jpeg">
        <DigestMethod Algorithm="http://www.w3.org/2001/04/xmlenc#sha256"/>
        <DigestValue>V1kLc46+MUTxrUH29X0cLTOQGhTuyO480VNLusBImow=</DigestValue>
      </Reference>
      <Reference URI="/word/media/image10.jpg?ContentType=image/jpeg">
        <DigestMethod Algorithm="http://www.w3.org/2001/04/xmlenc#sha256"/>
        <DigestValue>TTT6Zj1ouEvINwUP5OZ213qmE2Movep7T0BgbVwXPPc=</DigestValue>
      </Reference>
      <Reference URI="/word/media/image11.jpeg?ContentType=image/jpeg">
        <DigestMethod Algorithm="http://www.w3.org/2001/04/xmlenc#sha256"/>
        <DigestValue>WNmt+t+Xmo2otdCWFGiIlfJUNGL5zl6z53ujaiW6E7Q=</DigestValue>
      </Reference>
      <Reference URI="/word/media/image12.jpg?ContentType=image/jpeg">
        <DigestMethod Algorithm="http://www.w3.org/2001/04/xmlenc#sha256"/>
        <DigestValue>0OiFvEqRZnvbLdTSolk4mYddrXmcKxIetdBj/1rwVmE=</DigestValue>
      </Reference>
      <Reference URI="/word/media/image13.jpg?ContentType=image/jpeg">
        <DigestMethod Algorithm="http://www.w3.org/2001/04/xmlenc#sha256"/>
        <DigestValue>+4wPeqOZhaUc7/ZI5OEygspbu2NZL3jS97cCpZnztIw=</DigestValue>
      </Reference>
      <Reference URI="/word/media/image14.jpg?ContentType=image/jpeg">
        <DigestMethod Algorithm="http://www.w3.org/2001/04/xmlenc#sha256"/>
        <DigestValue>SIb9LdUsa7XY7sEce9ax9fK6E8Gs/hBQSOcX1WLbNZo=</DigestValue>
      </Reference>
      <Reference URI="/word/media/image15.jpg?ContentType=image/jpeg">
        <DigestMethod Algorithm="http://www.w3.org/2001/04/xmlenc#sha256"/>
        <DigestValue>lJ2oBGHJIqAI6r5FWHErX8Z7TVuoiewOw4VTEQx+8P8=</DigestValue>
      </Reference>
      <Reference URI="/word/media/image16.jpg?ContentType=image/jpeg">
        <DigestMethod Algorithm="http://www.w3.org/2001/04/xmlenc#sha256"/>
        <DigestValue>G2388jIurkp0zHgJGmymYet2OI91h+VuKO2p5Fy490Y=</DigestValue>
      </Reference>
      <Reference URI="/word/media/image17.jpg?ContentType=image/jpeg">
        <DigestMethod Algorithm="http://www.w3.org/2001/04/xmlenc#sha256"/>
        <DigestValue>1BFq183tWwT+fw2efEVAjFeEhILQ3uFA1k5QEySHAy8=</DigestValue>
      </Reference>
      <Reference URI="/word/media/image18.jpg?ContentType=image/jpeg">
        <DigestMethod Algorithm="http://www.w3.org/2001/04/xmlenc#sha256"/>
        <DigestValue>EXecYkBnYnFB7Vs0h2Vuw7AaD83J1hvI4P7UoVbZRF0=</DigestValue>
      </Reference>
      <Reference URI="/word/media/image19.jpeg?ContentType=image/jpeg">
        <DigestMethod Algorithm="http://www.w3.org/2001/04/xmlenc#sha256"/>
        <DigestValue>lzbDe0bZ0UlP5ZFJXrU5hOv5jhyWYLn7+NP4mFjkV+U=</DigestValue>
      </Reference>
      <Reference URI="/word/media/image2.emf?ContentType=image/x-emf">
        <DigestMethod Algorithm="http://www.w3.org/2001/04/xmlenc#sha256"/>
        <DigestValue>QL7tztW8NJFBqa14k4FzpvmT08y/CWByzucJSj0vPeA=</DigestValue>
      </Reference>
      <Reference URI="/word/media/image20.jpeg?ContentType=image/jpeg">
        <DigestMethod Algorithm="http://www.w3.org/2001/04/xmlenc#sha256"/>
        <DigestValue>KvK7ZpWJ+rj5W2FQgKmiNH9eeter+GdPomCuQaB5X1A=</DigestValue>
      </Reference>
      <Reference URI="/word/media/image3.emf?ContentType=image/x-emf">
        <DigestMethod Algorithm="http://www.w3.org/2001/04/xmlenc#sha256"/>
        <DigestValue>lpOLWFcckCHT9UN97Igjiroq5U0gphRzb7mI5TTad7o=</DigestValue>
      </Reference>
      <Reference URI="/word/media/image4.emf?ContentType=image/x-emf">
        <DigestMethod Algorithm="http://www.w3.org/2001/04/xmlenc#sha256"/>
        <DigestValue>D47/mcogtSLgu/jdlclM7T0b5S/e4u38Rb5DqF4gb7I=</DigestValue>
      </Reference>
      <Reference URI="/word/media/image5.jpg?ContentType=image/jpeg">
        <DigestMethod Algorithm="http://www.w3.org/2001/04/xmlenc#sha256"/>
        <DigestValue>Xq0AdqXWlyUOTKx4bYfS4cq6NVW5QMQrwLYh92Vt9h8=</DigestValue>
      </Reference>
      <Reference URI="/word/media/image6.png?ContentType=image/png">
        <DigestMethod Algorithm="http://www.w3.org/2001/04/xmlenc#sha256"/>
        <DigestValue>T7ChRm6JjWWMAOwsMXZeK+C8CTAJhw3c05j301cy3l0=</DigestValue>
      </Reference>
      <Reference URI="/word/media/image7.jpg?ContentType=image/jpeg">
        <DigestMethod Algorithm="http://www.w3.org/2001/04/xmlenc#sha256"/>
        <DigestValue>fa/qTjz2nqHxiYXNWjK/mmM9gjK09Bc8DC5tRR5F8E8=</DigestValue>
      </Reference>
      <Reference URI="/word/media/image8.jpeg?ContentType=image/jpeg">
        <DigestMethod Algorithm="http://www.w3.org/2001/04/xmlenc#sha256"/>
        <DigestValue>IIjrioY9mHK3SVDa+QyqYO2LKf0d4fJHqaxF+KfChLo=</DigestValue>
      </Reference>
      <Reference URI="/word/media/image9.jpeg?ContentType=image/jpeg">
        <DigestMethod Algorithm="http://www.w3.org/2001/04/xmlenc#sha256"/>
        <DigestValue>fFmdvEwcM+4T8HOJeuNBH+fg4lE/o1v4Ffo9J/b89ec=</DigestValue>
      </Reference>
      <Reference URI="/word/numbering.xml?ContentType=application/vnd.openxmlformats-officedocument.wordprocessingml.numbering+xml">
        <DigestMethod Algorithm="http://www.w3.org/2001/04/xmlenc#sha256"/>
        <DigestValue>YGhGA+bmIMi6318k584NnOjC4c6cmKOHhEgfZgBcwKw=</DigestValue>
      </Reference>
      <Reference URI="/word/settings.xml?ContentType=application/vnd.openxmlformats-officedocument.wordprocessingml.settings+xml">
        <DigestMethod Algorithm="http://www.w3.org/2001/04/xmlenc#sha256"/>
        <DigestValue>zFChbZJE88j1fHLfJSfszZvwpB3QyVRJMUGmIx/zUGQ=</DigestValue>
      </Reference>
      <Reference URI="/word/styles.xml?ContentType=application/vnd.openxmlformats-officedocument.wordprocessingml.styles+xml">
        <DigestMethod Algorithm="http://www.w3.org/2001/04/xmlenc#sha256"/>
        <DigestValue>30KDvy45UUCW3kQNjBvueR2HmxaxztMD2Ple4zC05uc=</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DY19ubtlUOe2pmygQJ58zJoXltiqIPNueKa3MMpWL/w=</DigestValue>
      </Reference>
    </Manifest>
    <SignatureProperties>
      <SignatureProperty Id="idSignatureTime" Target="#idPackageSignature">
        <mdssi:SignatureTime xmlns:mdssi="http://schemas.openxmlformats.org/package/2006/digital-signature">
          <mdssi:Format>YYYY-MM-DDThh:mm:ssTZD</mdssi:Format>
          <mdssi:Value>2017-04-17T14:05:06Z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2017-04-17T14:05:06Z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6L8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AMYKncAwAAAADkb2UHYKncA1Q7FwCVuLRlVDsXAFQ7FwCcnbRlAAAAAPm3tGWMBO5luDzgZbg84GWAQuBl2GJgDAAAAAD/////AAAAAJ2QtACQOxcAgAG+dg5cuXbgW7l2kDsXAGQBAACNYid1jWIndeCMegcACAAAAAIAAAAAAACwOxcAImondQAAAAAAAAAA5DwXAAYAAADYPBcABgAAAAAAAAAAAAAA2DwXAOg7FwDu6iZ1AAAAAAACAAAAABcABgAAANg8FwAGAAAATBIodQAAAAAAAAAA2DwXAAYAAAAAAAAAFDwXAJUuJnUAAAAAAAIAANg8F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z7AQSA+P//CABYfvv2//8AAAAAAAAAAOD7AQSA+P////8AAAAAAAD1AAAA1scpTLrHKUzi4MRlYOGRCEjl5wOgNpkQJBshNyIAigHMaxcAoGsXALhhYAwgDQSEZG4XALHhxGUgDQSEAAAAAGDhkQiYoeUDUG0XANCx7WXENpkQAAAAANCx7WUgDQAAoDaZEBIAAAAAAAAABwAAAKA2mRAAAAAAAAAAANRrFwBkzrZlIAAAAP////8AAAAAAAAAABAAAAAAAAAAMAAAAAEAAAABAAAADQAAAA0AAAAQAAAAAAAAAAAAkQiYoeUDARsBAAAAAADVGgpKlGwXAJRsFwB6scRlAAAAAAAAAACg/dEQAAAAAAEAAAAAAAAAVGwXAC8wu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h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yOoAAABpj7ZnjrZqj7Zqj7ZnjrZtkbdukrdtkbdnjrZqj7ZojrZ3rdUCAwTdE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bd72wV3dYiBBnKCwQZ///AAAAAHF2floAABSVFwAIAAAAAAAAAAB0igBolBcAUPNydgAAAAAAAENoYXJVcHBlclcAiYgAuIqIANh1dgdIkogAwJQXAIABvnYOXLl24Fu5dsCUFwBkAQAAjWIndY1iJ3WoVpMAAAgAAAACAAAAAAAA4JQXACJqJ3UAAAAAAAAAABqWFwAJAAAACJYXAAkAAAAAAAAAAAAAAAiWFwAYlRcA7uomdQAAAAAAAgAAAAAXAAkAAAAIlhcACQAAAEwSKHUAAAAAAAAAAAiWFwAJAAAAAAAAAESVFwCVLiZ1AAAAAAACAAAIlhc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PsBBID4//8IAFh++/b//wAAAAAAAAAA4PsBBID4/////wAAAAAXAPVxH3f4QhcA9XEfdwH2WgD+////jOMad/LgGnd0llkMaP2KALiUWQywOxcAImondQAAAAAAAAAA5DwXAAYAAADYPBcABgAAAAIAAAAAAAAAzJRZDFhdYgzMlFkMAAAAAFhdYgwAPBcAjWIndY1iJ3UAAAAAAAgAAAACAAAAAAAACDwXACJqJ3UAAAAAAAAAAD49FwAHAAAAMD0XAAcAAAAAAAAAAAAAADA9FwBAPBcA7uomdQAAAAAAAgAAAAAXAAcAAAAwPRcABwAAAEwSKHUAAAAAAAAAADA9FwAHAAAAAAAAAGw8FwCVLiZ1AAAAAAACAAAwPR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AMYKncAwAAAADkb2UHYKncA1Q7FwCVuLRlVDsXAFQ7FwCcnbRlAAAAAPm3tGWMBO5luDzgZbg84GWAQuBl2GJgDAAAAAD/////AAAAAJ2QtACQOxcAgAG+dg5cuXbgW7l2kDsXAGQBAACNYid1jWIndeCMegcACAAAAAIAAAAAAACwOxcAImondQAAAAAAAAAA5DwXAAYAAADYPBcABgAAAAAAAAAAAAAA2DwXAOg7FwDu6iZ1AAAAAAACAAAAABcABgAAANg8FwAGAAAATBIodQAAAAAAAAAA2DwXAAYAAAAAAAAAFDwXAJUuJnUAAAAAAAIAANg8F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z7AQSA+P//CABYfvv2//8AAAAAAAAAAOD7AQSA+P////8AAAAAkQiAXfMS/p25dm+JFWYqGwH/AAAAAEjl5wM4bRcAfBYhvSIAigFJjBVm+GsXAAAAAABg4ZEIOG0XACSIgBJAbBcA2YsVZlMAZQBnAG8AZQAgAFUASQAAAAAA9YsVZhBtFwDhAAAAuGsXAEvkxWUwe58I4QAAAAEAAACeXfMSAAAXAOrjxWUEAAAABQAAAAAAAAAAAAAAAAAAAJ5d8xLEbRcAJYsVZtg8mggEAAAAYOGRCAAAAABJixVmAAAAAAAAZQBnAG8AZQAgAFUASQAAAApKlGwXAJRsFwDhAAAAMGwXAAAAAACAXfMSAAAAAAEAAAAAAAAAVGwXAC8wu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0731C-57CF-4211-971F-3AFCCDDAE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4958</Words>
  <Characters>27270</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Andrea Verónica Villablanca Tarsetti</cp:lastModifiedBy>
  <cp:revision>11</cp:revision>
  <dcterms:created xsi:type="dcterms:W3CDTF">2017-03-31T18:14:00Z</dcterms:created>
  <dcterms:modified xsi:type="dcterms:W3CDTF">2017-04-17T12:35:00Z</dcterms:modified>
</cp:coreProperties>
</file>