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71160A" w:rsidP="00E86612">
      <w:pPr>
        <w:jc w:val="center"/>
        <w:rPr>
          <w:rFonts w:asciiTheme="minorHAnsi" w:hAnsiTheme="minorHAnsi"/>
          <w:b/>
        </w:rPr>
      </w:pPr>
      <w:r>
        <w:rPr>
          <w:rFonts w:asciiTheme="minorHAnsi" w:hAnsiTheme="minorHAnsi"/>
          <w:b/>
        </w:rPr>
        <w:t>CALIFICACIÓN PARA MONITOREOS ALTERNATIVOS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FC14B8" w:rsidRDefault="00E86612" w:rsidP="00FC14B8">
      <w:pPr>
        <w:spacing w:line="276" w:lineRule="auto"/>
        <w:jc w:val="center"/>
        <w:rPr>
          <w:rFonts w:asciiTheme="minorHAnsi" w:hAnsiTheme="minorHAnsi" w:cstheme="minorHAnsi"/>
          <w:b/>
        </w:rPr>
      </w:pPr>
      <w:r w:rsidRPr="008512EA">
        <w:rPr>
          <w:rFonts w:asciiTheme="minorHAnsi" w:hAnsiTheme="minorHAnsi" w:cstheme="minorHAnsi"/>
          <w:b/>
        </w:rPr>
        <w:t>“</w:t>
      </w:r>
      <w:r w:rsidR="00FC14B8">
        <w:rPr>
          <w:rFonts w:asciiTheme="minorHAnsi" w:hAnsiTheme="minorHAnsi" w:cstheme="minorHAnsi"/>
          <w:b/>
        </w:rPr>
        <w:t>INFORME DE METODOLOGIAS ALTERNATIVAS PAR</w:t>
      </w:r>
      <w:r w:rsidR="00A07650">
        <w:rPr>
          <w:rFonts w:asciiTheme="minorHAnsi" w:hAnsiTheme="minorHAnsi" w:cstheme="minorHAnsi"/>
          <w:b/>
        </w:rPr>
        <w:t>A</w:t>
      </w:r>
      <w:r w:rsidR="00FC14B8">
        <w:rPr>
          <w:rFonts w:asciiTheme="minorHAnsi" w:hAnsiTheme="minorHAnsi" w:cstheme="minorHAnsi"/>
          <w:b/>
        </w:rPr>
        <w:t xml:space="preserve"> SO2 Y MP, USANDO DIESEL”</w:t>
      </w:r>
    </w:p>
    <w:p w:rsidR="00FC14B8" w:rsidRDefault="00FC14B8" w:rsidP="00FC14B8">
      <w:pPr>
        <w:spacing w:line="276" w:lineRule="auto"/>
        <w:jc w:val="center"/>
        <w:rPr>
          <w:rFonts w:asciiTheme="minorHAnsi" w:hAnsiTheme="minorHAnsi" w:cstheme="minorHAnsi"/>
          <w:b/>
        </w:rPr>
      </w:pPr>
      <w:r w:rsidRPr="004C2DCA">
        <w:rPr>
          <w:rFonts w:asciiTheme="minorHAnsi" w:hAnsiTheme="minorHAnsi" w:cstheme="minorHAnsi"/>
          <w:b/>
        </w:rPr>
        <w:t xml:space="preserve">CENTRAL </w:t>
      </w:r>
      <w:r>
        <w:rPr>
          <w:rFonts w:asciiTheme="minorHAnsi" w:hAnsiTheme="minorHAnsi" w:cstheme="minorHAnsi"/>
          <w:b/>
        </w:rPr>
        <w:t>TERMOELÉCTRICA MEJILLONES CTM3 – ENGIE”</w:t>
      </w:r>
      <w:r w:rsidRPr="00891907">
        <w:rPr>
          <w:rFonts w:asciiTheme="minorHAnsi" w:hAnsiTheme="minorHAnsi" w:cstheme="minorHAnsi"/>
          <w:b/>
        </w:rPr>
        <w:t>.</w:t>
      </w:r>
    </w:p>
    <w:p w:rsidR="0071160A" w:rsidRPr="008512EA" w:rsidRDefault="0071160A" w:rsidP="00FC14B8">
      <w:pPr>
        <w:spacing w:line="276" w:lineRule="auto"/>
        <w:jc w:val="center"/>
        <w:rPr>
          <w:rFonts w:asciiTheme="minorHAnsi" w:hAnsiTheme="minorHAnsi" w:cstheme="minorHAnsi"/>
          <w:b/>
        </w:rPr>
      </w:pPr>
    </w:p>
    <w:p w:rsidR="0071160A" w:rsidRDefault="0071160A" w:rsidP="006622E2">
      <w:pPr>
        <w:spacing w:line="276" w:lineRule="auto"/>
        <w:jc w:val="center"/>
        <w:rPr>
          <w:rFonts w:asciiTheme="minorHAnsi" w:hAnsiTheme="minorHAnsi" w:cstheme="minorHAnsi"/>
          <w:b/>
        </w:rPr>
      </w:pPr>
    </w:p>
    <w:p w:rsidR="00E86612" w:rsidRDefault="006F4A8B" w:rsidP="006622E2">
      <w:pPr>
        <w:spacing w:line="276" w:lineRule="auto"/>
        <w:jc w:val="center"/>
        <w:rPr>
          <w:rFonts w:asciiTheme="minorHAnsi" w:hAnsiTheme="minorHAnsi" w:cstheme="minorHAnsi"/>
          <w:b/>
        </w:rPr>
      </w:pPr>
      <w:r>
        <w:rPr>
          <w:rFonts w:asciiTheme="minorHAnsi" w:hAnsiTheme="minorHAnsi" w:cstheme="minorHAnsi"/>
          <w:b/>
        </w:rPr>
        <w:t xml:space="preserve">UNDIAD CTM3 - </w:t>
      </w:r>
      <w:r w:rsidR="006622E2">
        <w:rPr>
          <w:rFonts w:asciiTheme="minorHAnsi" w:hAnsiTheme="minorHAnsi" w:cstheme="minorHAnsi"/>
          <w:b/>
        </w:rPr>
        <w:t xml:space="preserve">CENTRAL </w:t>
      </w:r>
      <w:r w:rsidR="0071160A">
        <w:rPr>
          <w:rFonts w:asciiTheme="minorHAnsi" w:hAnsiTheme="minorHAnsi" w:cstheme="minorHAnsi"/>
          <w:b/>
        </w:rPr>
        <w:t xml:space="preserve">TÉRMICA </w:t>
      </w:r>
      <w:r>
        <w:rPr>
          <w:rFonts w:asciiTheme="minorHAnsi" w:hAnsiTheme="minorHAnsi" w:cstheme="minorHAnsi"/>
          <w:b/>
        </w:rPr>
        <w:t>MEJILLONES</w:t>
      </w:r>
      <w:r w:rsidR="0071160A">
        <w:rPr>
          <w:rFonts w:asciiTheme="minorHAnsi" w:hAnsiTheme="minorHAnsi" w:cstheme="minorHAnsi"/>
          <w:b/>
        </w:rPr>
        <w:t>,</w:t>
      </w:r>
      <w:r>
        <w:rPr>
          <w:rFonts w:asciiTheme="minorHAnsi" w:hAnsiTheme="minorHAnsi" w:cstheme="minorHAnsi"/>
          <w:b/>
        </w:rPr>
        <w:t xml:space="preserve"> ENGIE</w:t>
      </w:r>
      <w:r w:rsidR="0071160A">
        <w:rPr>
          <w:rFonts w:asciiTheme="minorHAnsi" w:hAnsiTheme="minorHAnsi" w:cstheme="minorHAnsi"/>
          <w:b/>
        </w:rPr>
        <w:t>.</w:t>
      </w:r>
    </w:p>
    <w:p w:rsidR="006F4BD3" w:rsidRDefault="006F4BD3" w:rsidP="00E86612">
      <w:pPr>
        <w:spacing w:line="276" w:lineRule="auto"/>
        <w:jc w:val="center"/>
        <w:rPr>
          <w:b/>
          <w:bCs/>
          <w:sz w:val="18"/>
          <w:szCs w:val="18"/>
        </w:rPr>
      </w:pPr>
    </w:p>
    <w:p w:rsidR="00E86612" w:rsidRPr="006F4BD3" w:rsidRDefault="006F4BD3" w:rsidP="00E86612">
      <w:pPr>
        <w:spacing w:line="276" w:lineRule="auto"/>
        <w:jc w:val="center"/>
        <w:rPr>
          <w:b/>
          <w:bCs/>
          <w:sz w:val="18"/>
          <w:szCs w:val="18"/>
        </w:rPr>
      </w:pPr>
      <w:r w:rsidRPr="006F4BD3">
        <w:rPr>
          <w:b/>
          <w:bCs/>
          <w:sz w:val="18"/>
          <w:szCs w:val="18"/>
        </w:rPr>
        <w:t>DFZ-2017-146-II-NE-EI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71160A">
        <w:rPr>
          <w:b/>
          <w:bCs/>
          <w:color w:val="000000"/>
          <w:sz w:val="18"/>
          <w:szCs w:val="18"/>
        </w:rPr>
        <w:t xml:space="preserve">Central </w:t>
      </w:r>
      <w:r w:rsidR="006F4A8B">
        <w:rPr>
          <w:b/>
          <w:bCs/>
          <w:color w:val="000000"/>
          <w:sz w:val="18"/>
          <w:szCs w:val="18"/>
        </w:rPr>
        <w:t>Mejillones</w:t>
      </w:r>
      <w:r w:rsidR="0071160A">
        <w:rPr>
          <w:b/>
          <w:bCs/>
          <w:color w:val="000000"/>
          <w:sz w:val="18"/>
          <w:szCs w:val="18"/>
        </w:rPr>
        <w:t xml:space="preserve"> – </w:t>
      </w:r>
      <w:r w:rsidR="006F4A8B">
        <w:rPr>
          <w:b/>
          <w:bCs/>
          <w:color w:val="000000"/>
          <w:sz w:val="18"/>
          <w:szCs w:val="18"/>
        </w:rPr>
        <w:t>Mejillones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1841B3"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9.1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841B3"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1pt;height:57.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1841B3"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1pt;height:57.0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4E146A">
          <w:rPr>
            <w:noProof/>
            <w:webHidden/>
          </w:rPr>
          <w:t>3</w:t>
        </w:r>
        <w:r w:rsidR="001570B7">
          <w:rPr>
            <w:noProof/>
            <w:webHidden/>
          </w:rPr>
          <w:fldChar w:fldCharType="end"/>
        </w:r>
      </w:hyperlink>
    </w:p>
    <w:p w:rsidR="001570B7" w:rsidRDefault="001841B3">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4E146A">
          <w:rPr>
            <w:noProof/>
            <w:webHidden/>
          </w:rPr>
          <w:t>3</w:t>
        </w:r>
        <w:r w:rsidR="001570B7">
          <w:rPr>
            <w:noProof/>
            <w:webHidden/>
          </w:rPr>
          <w:fldChar w:fldCharType="end"/>
        </w:r>
      </w:hyperlink>
    </w:p>
    <w:p w:rsidR="001570B7" w:rsidRDefault="001841B3">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4E146A">
          <w:rPr>
            <w:noProof/>
            <w:webHidden/>
          </w:rPr>
          <w:t>5</w:t>
        </w:r>
        <w:r w:rsidR="001570B7">
          <w:rPr>
            <w:noProof/>
            <w:webHidden/>
          </w:rPr>
          <w:fldChar w:fldCharType="end"/>
        </w:r>
      </w:hyperlink>
    </w:p>
    <w:p w:rsidR="001570B7" w:rsidRDefault="001841B3">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4E146A">
          <w:rPr>
            <w:noProof/>
            <w:webHidden/>
          </w:rPr>
          <w:t>5</w:t>
        </w:r>
        <w:r w:rsidR="001570B7">
          <w:rPr>
            <w:noProof/>
            <w:webHidden/>
          </w:rPr>
          <w:fldChar w:fldCharType="end"/>
        </w:r>
      </w:hyperlink>
    </w:p>
    <w:p w:rsidR="001570B7" w:rsidRDefault="001841B3">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4E146A">
          <w:rPr>
            <w:noProof/>
            <w:webHidden/>
          </w:rPr>
          <w:t>5</w:t>
        </w:r>
        <w:r w:rsidR="001570B7">
          <w:rPr>
            <w:noProof/>
            <w:webHidden/>
          </w:rPr>
          <w:fldChar w:fldCharType="end"/>
        </w:r>
      </w:hyperlink>
    </w:p>
    <w:p w:rsidR="001570B7" w:rsidRDefault="001841B3">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4E146A">
          <w:rPr>
            <w:noProof/>
            <w:webHidden/>
          </w:rPr>
          <w:t>6</w:t>
        </w:r>
        <w:r w:rsidR="001570B7">
          <w:rPr>
            <w:noProof/>
            <w:webHidden/>
          </w:rPr>
          <w:fldChar w:fldCharType="end"/>
        </w:r>
      </w:hyperlink>
    </w:p>
    <w:p w:rsidR="001570B7" w:rsidRDefault="001841B3">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4E146A">
          <w:rPr>
            <w:noProof/>
            <w:webHidden/>
          </w:rPr>
          <w:t>11</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D7C44" w:rsidRDefault="006D7C44" w:rsidP="006D7C44"/>
    <w:p w:rsidR="006F4A8B" w:rsidRPr="00430F3E" w:rsidRDefault="006F4A8B" w:rsidP="006F4A8B">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430F3E">
        <w:rPr>
          <w:rFonts w:asciiTheme="minorHAnsi" w:hAnsiTheme="minorHAnsi" w:cstheme="minorHAnsi"/>
          <w:sz w:val="18"/>
          <w:szCs w:val="18"/>
          <w:lang w:val="es-ES"/>
        </w:rPr>
        <w:t xml:space="preserve">La Central Termoeléctrica </w:t>
      </w:r>
      <w:r>
        <w:rPr>
          <w:rFonts w:asciiTheme="minorHAnsi" w:hAnsiTheme="minorHAnsi" w:cstheme="minorHAnsi"/>
          <w:sz w:val="18"/>
          <w:szCs w:val="18"/>
          <w:lang w:val="es-ES"/>
        </w:rPr>
        <w:t xml:space="preserve">Mejillones (CTM3) </w:t>
      </w:r>
      <w:r w:rsidRPr="00430F3E">
        <w:rPr>
          <w:rFonts w:asciiTheme="minorHAnsi" w:hAnsiTheme="minorHAnsi" w:cstheme="minorHAnsi"/>
          <w:sz w:val="18"/>
          <w:szCs w:val="18"/>
          <w:lang w:val="es-ES"/>
        </w:rPr>
        <w:t xml:space="preserve">de </w:t>
      </w:r>
      <w:r w:rsidRPr="00430F3E">
        <w:rPr>
          <w:rFonts w:asciiTheme="minorHAnsi" w:hAnsiTheme="minorHAnsi" w:cstheme="minorHAnsi"/>
          <w:sz w:val="18"/>
          <w:szCs w:val="18"/>
        </w:rPr>
        <w:t>la Empresa</w:t>
      </w:r>
      <w:r>
        <w:rPr>
          <w:rFonts w:asciiTheme="minorHAnsi" w:hAnsiTheme="minorHAnsi" w:cstheme="minorHAnsi"/>
          <w:sz w:val="18"/>
          <w:szCs w:val="18"/>
        </w:rPr>
        <w:t xml:space="preserve"> Engie,</w:t>
      </w:r>
      <w:r w:rsidRPr="00430F3E">
        <w:rPr>
          <w:rFonts w:asciiTheme="minorHAnsi" w:hAnsiTheme="minorHAnsi" w:cstheme="minorHAnsi"/>
          <w:sz w:val="18"/>
          <w:szCs w:val="18"/>
        </w:rPr>
        <w:t xml:space="preserve"> está afecta al cumplimiento del D.S. N° 13/2011 del Ministerio del Medio Ambiente (MMA), que establece “Norma de Emisión para Centrales Termoeléctricas”. En su artículo 8°, dicha norma obliga a la</w:t>
      </w:r>
      <w:r>
        <w:rPr>
          <w:rFonts w:asciiTheme="minorHAnsi" w:hAnsiTheme="minorHAnsi" w:cstheme="minorHAnsi"/>
          <w:sz w:val="18"/>
          <w:szCs w:val="18"/>
        </w:rPr>
        <w:t>s</w:t>
      </w:r>
      <w:r w:rsidRPr="00430F3E">
        <w:rPr>
          <w:rFonts w:asciiTheme="minorHAnsi" w:hAnsiTheme="minorHAnsi" w:cstheme="minorHAnsi"/>
          <w:sz w:val="18"/>
          <w:szCs w:val="18"/>
        </w:rPr>
        <w:t xml:space="preserve"> centrales a  “</w:t>
      </w:r>
      <w:r w:rsidRPr="00430F3E">
        <w:rPr>
          <w:rFonts w:asciiTheme="minorHAnsi" w:hAnsiTheme="minorHAnsi" w:cstheme="minorHAnsi"/>
          <w:i/>
          <w:sz w:val="18"/>
          <w:szCs w:val="18"/>
        </w:rPr>
        <w:t>Instalar y Certificar un Sistema de Monitoreo Continuo de Emisiones (CEMS)</w:t>
      </w:r>
      <w:r w:rsidRPr="00430F3E">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6F4A8B" w:rsidRPr="00430F3E" w:rsidRDefault="006F4A8B" w:rsidP="006F4A8B">
      <w:pPr>
        <w:rPr>
          <w:rFonts w:asciiTheme="minorHAnsi" w:hAnsiTheme="minorHAnsi" w:cstheme="minorHAnsi"/>
          <w:sz w:val="18"/>
          <w:szCs w:val="18"/>
          <w:highlight w:val="yellow"/>
        </w:rPr>
      </w:pPr>
    </w:p>
    <w:p w:rsidR="006F4A8B" w:rsidRPr="00430F3E" w:rsidRDefault="006F4A8B" w:rsidP="006F4A8B">
      <w:pPr>
        <w:rPr>
          <w:rFonts w:asciiTheme="minorHAnsi" w:hAnsiTheme="minorHAnsi" w:cstheme="minorHAnsi"/>
          <w:sz w:val="18"/>
          <w:szCs w:val="18"/>
        </w:rPr>
      </w:pPr>
      <w:r w:rsidRPr="00430F3E">
        <w:rPr>
          <w:rFonts w:asciiTheme="minorHAnsi" w:hAnsiTheme="minorHAnsi" w:cstheme="minorHAnsi"/>
          <w:sz w:val="18"/>
          <w:szCs w:val="18"/>
        </w:rPr>
        <w:t>Cabe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rsidR="006F4A8B" w:rsidRPr="00430F3E" w:rsidRDefault="006F4A8B" w:rsidP="006F4A8B">
      <w:pPr>
        <w:rPr>
          <w:rFonts w:asciiTheme="minorHAnsi" w:hAnsiTheme="minorHAnsi" w:cstheme="minorHAnsi"/>
          <w:sz w:val="18"/>
          <w:szCs w:val="18"/>
          <w:highlight w:val="yellow"/>
        </w:rPr>
      </w:pPr>
    </w:p>
    <w:p w:rsidR="006F4A8B" w:rsidRPr="00430F3E" w:rsidRDefault="006F4A8B" w:rsidP="006F4A8B">
      <w:pPr>
        <w:rPr>
          <w:rFonts w:asciiTheme="minorHAnsi" w:hAnsiTheme="minorHAnsi" w:cstheme="minorHAnsi"/>
          <w:sz w:val="18"/>
          <w:szCs w:val="18"/>
        </w:rPr>
      </w:pPr>
      <w:r w:rsidRPr="00430F3E">
        <w:rPr>
          <w:rFonts w:asciiTheme="minorHAnsi" w:hAnsiTheme="minorHAnsi" w:cstheme="minorHAnsi"/>
          <w:sz w:val="18"/>
          <w:szCs w:val="18"/>
        </w:rPr>
        <w:t>En vista de lo anterior, la Superintendencia del Medio Ambiente, publica en el Diario Oficial la Resolución Exenta N° 438/2013 que aprueba el Anexo II del Protocolo sobre “</w:t>
      </w:r>
      <w:r w:rsidRPr="00430F3E">
        <w:rPr>
          <w:rFonts w:asciiTheme="minorHAnsi" w:hAnsiTheme="minorHAnsi" w:cstheme="minorHAnsi"/>
          <w:i/>
          <w:sz w:val="18"/>
          <w:szCs w:val="18"/>
        </w:rPr>
        <w:t>Monitoreos alternativos y monitoreo en fuentes comunes, bypass y múltiples Chimeneas</w:t>
      </w:r>
      <w:r w:rsidRPr="00430F3E">
        <w:rPr>
          <w:rFonts w:asciiTheme="minorHAnsi" w:hAnsiTheme="minorHAnsi" w:cstheme="minorHAnsi"/>
          <w:i/>
          <w:iCs/>
          <w:sz w:val="18"/>
          <w:szCs w:val="18"/>
        </w:rPr>
        <w:t xml:space="preserve">” </w:t>
      </w:r>
      <w:r w:rsidRPr="00430F3E">
        <w:rPr>
          <w:rFonts w:asciiTheme="minorHAnsi" w:hAnsiTheme="minorHAnsi" w:cstheme="minorHAnsi"/>
          <w:iCs/>
          <w:sz w:val="18"/>
          <w:szCs w:val="18"/>
        </w:rPr>
        <w:t>donde se</w:t>
      </w:r>
      <w:r w:rsidRPr="00430F3E">
        <w:rPr>
          <w:rFonts w:asciiTheme="minorHAnsi" w:hAnsiTheme="minorHAnsi" w:cstheme="minorHAnsi"/>
          <w:sz w:val="18"/>
          <w:szCs w:val="18"/>
        </w:rPr>
        <w:t xml:space="preserve"> establecen los requerimientos generales y específicos que deberán seguir aquellas unidades que califiquen como “Unidad Peak Dual Petróleo – Gas”, “Unidad de Baja Masa de Emisiones o LME” y “Unidad a combustible de muy bajo contenido de azufre”, para acogerse a Monitoreos Alternativos para el reporte de las emisiones de los parámetros de SO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NOx, Flujo y CO</w:t>
      </w:r>
      <w:r w:rsidRPr="00430F3E">
        <w:rPr>
          <w:rFonts w:asciiTheme="minorHAnsi" w:hAnsiTheme="minorHAnsi" w:cstheme="minorHAnsi"/>
          <w:sz w:val="18"/>
          <w:szCs w:val="18"/>
          <w:vertAlign w:val="subscript"/>
        </w:rPr>
        <w:t>2</w:t>
      </w:r>
      <w:r w:rsidRPr="00430F3E">
        <w:rPr>
          <w:rFonts w:asciiTheme="minorHAnsi" w:hAnsiTheme="minorHAnsi" w:cstheme="minorHAnsi"/>
          <w:sz w:val="18"/>
          <w:szCs w:val="18"/>
        </w:rPr>
        <w:t>, de acuerdo a los apéndices D, E, F y G que establece la parte 75, volumen 40 del Código de Regulaciones Federales (CFR) de la Agencia de Protección Ambiental de los Estados Unidos (US-EPA) y a monitoreos alternativos de MP para las unidades peak.</w:t>
      </w:r>
    </w:p>
    <w:p w:rsidR="006F4A8B" w:rsidRPr="00430F3E" w:rsidRDefault="006F4A8B" w:rsidP="006F4A8B">
      <w:pPr>
        <w:rPr>
          <w:rFonts w:asciiTheme="minorHAnsi" w:hAnsiTheme="minorHAnsi" w:cstheme="minorHAnsi"/>
          <w:sz w:val="18"/>
          <w:szCs w:val="18"/>
          <w:highlight w:val="yellow"/>
        </w:rPr>
      </w:pPr>
    </w:p>
    <w:p w:rsidR="006F4A8B" w:rsidRPr="00430F3E" w:rsidRDefault="006F4A8B" w:rsidP="006F4A8B">
      <w:pPr>
        <w:rPr>
          <w:rFonts w:asciiTheme="minorHAnsi" w:hAnsiTheme="minorHAnsi" w:cstheme="minorHAnsi"/>
          <w:sz w:val="18"/>
          <w:szCs w:val="18"/>
        </w:rPr>
      </w:pPr>
      <w:r w:rsidRPr="00430F3E">
        <w:rPr>
          <w:rFonts w:asciiTheme="minorHAnsi" w:hAnsiTheme="minorHAnsi" w:cstheme="minorHAnsi"/>
          <w:sz w:val="18"/>
          <w:szCs w:val="18"/>
        </w:rPr>
        <w:t xml:space="preserve">El procedimiento realizado por la Central </w:t>
      </w:r>
      <w:r>
        <w:rPr>
          <w:rFonts w:asciiTheme="minorHAnsi" w:hAnsiTheme="minorHAnsi" w:cstheme="minorHAnsi"/>
          <w:sz w:val="18"/>
          <w:szCs w:val="18"/>
        </w:rPr>
        <w:t>Termoeléctrica Mejillones</w:t>
      </w:r>
      <w:r w:rsidRPr="00430F3E">
        <w:rPr>
          <w:rFonts w:asciiTheme="minorHAnsi" w:hAnsiTheme="minorHAnsi" w:cstheme="minorHAnsi"/>
          <w:sz w:val="18"/>
          <w:szCs w:val="18"/>
        </w:rPr>
        <w:t xml:space="preserve"> para la implementación del </w:t>
      </w:r>
      <w:r>
        <w:rPr>
          <w:rFonts w:asciiTheme="minorHAnsi" w:hAnsiTheme="minorHAnsi" w:cstheme="minorHAnsi"/>
          <w:sz w:val="18"/>
          <w:szCs w:val="18"/>
        </w:rPr>
        <w:t>M</w:t>
      </w:r>
      <w:r w:rsidRPr="00430F3E">
        <w:rPr>
          <w:rFonts w:asciiTheme="minorHAnsi" w:hAnsiTheme="minorHAnsi" w:cstheme="minorHAnsi"/>
          <w:sz w:val="18"/>
          <w:szCs w:val="18"/>
        </w:rPr>
        <w:t xml:space="preserve">onitoreo </w:t>
      </w:r>
      <w:r>
        <w:rPr>
          <w:rFonts w:asciiTheme="minorHAnsi" w:hAnsiTheme="minorHAnsi" w:cstheme="minorHAnsi"/>
          <w:sz w:val="18"/>
          <w:szCs w:val="18"/>
        </w:rPr>
        <w:t>A</w:t>
      </w:r>
      <w:r w:rsidRPr="00430F3E">
        <w:rPr>
          <w:rFonts w:asciiTheme="minorHAnsi" w:hAnsiTheme="minorHAnsi" w:cstheme="minorHAnsi"/>
          <w:sz w:val="18"/>
          <w:szCs w:val="18"/>
        </w:rPr>
        <w:t>lternativo ha sido el siguiente:</w:t>
      </w:r>
    </w:p>
    <w:p w:rsidR="00537A80" w:rsidRPr="00F0727E" w:rsidRDefault="00340954" w:rsidP="00340954">
      <w:pPr>
        <w:tabs>
          <w:tab w:val="left" w:pos="5864"/>
        </w:tabs>
        <w:rPr>
          <w:rFonts w:asciiTheme="minorHAnsi" w:hAnsiTheme="minorHAnsi" w:cstheme="minorHAnsi"/>
          <w:b/>
          <w:sz w:val="18"/>
          <w:szCs w:val="18"/>
        </w:rPr>
      </w:pPr>
      <w:r>
        <w:rPr>
          <w:rFonts w:asciiTheme="minorHAnsi" w:hAnsiTheme="minorHAnsi" w:cstheme="minorHAnsi"/>
          <w:b/>
          <w:sz w:val="18"/>
          <w:szCs w:val="18"/>
        </w:rPr>
        <w:tab/>
      </w:r>
    </w:p>
    <w:p w:rsidR="006F4A8B" w:rsidRPr="00430F3E" w:rsidRDefault="006F4A8B" w:rsidP="006F4A8B">
      <w:pPr>
        <w:jc w:val="center"/>
        <w:rPr>
          <w:rFonts w:asciiTheme="minorHAnsi" w:hAnsiTheme="minorHAnsi" w:cstheme="minorHAnsi"/>
          <w:b/>
          <w:sz w:val="18"/>
          <w:szCs w:val="18"/>
        </w:rPr>
      </w:pPr>
      <w:r w:rsidRPr="00430F3E">
        <w:rPr>
          <w:rFonts w:asciiTheme="minorHAnsi" w:hAnsiTheme="minorHAnsi" w:cstheme="minorHAnsi"/>
          <w:b/>
          <w:sz w:val="18"/>
          <w:szCs w:val="18"/>
        </w:rPr>
        <w:t>Tabla N°1 Proceso para Implementación monitoreo alternativo</w:t>
      </w:r>
    </w:p>
    <w:tbl>
      <w:tblPr>
        <w:tblStyle w:val="Tablaconcuadrcula"/>
        <w:tblW w:w="0" w:type="auto"/>
        <w:jc w:val="center"/>
        <w:tblLook w:val="04A0" w:firstRow="1" w:lastRow="0" w:firstColumn="1" w:lastColumn="0" w:noHBand="0" w:noVBand="1"/>
      </w:tblPr>
      <w:tblGrid>
        <w:gridCol w:w="1520"/>
        <w:gridCol w:w="11221"/>
      </w:tblGrid>
      <w:tr w:rsidR="006F4A8B" w:rsidRPr="00430F3E" w:rsidTr="009E19A4">
        <w:trPr>
          <w:jc w:val="center"/>
        </w:trPr>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4A8B" w:rsidRPr="00430F3E" w:rsidRDefault="006F4A8B" w:rsidP="009E19A4">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Fecha</w:t>
            </w:r>
          </w:p>
        </w:tc>
        <w:tc>
          <w:tcPr>
            <w:tcW w:w="1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4A8B" w:rsidRPr="00430F3E" w:rsidRDefault="006F4A8B" w:rsidP="009E19A4">
            <w:pPr>
              <w:jc w:val="center"/>
              <w:rPr>
                <w:rFonts w:asciiTheme="minorHAnsi" w:hAnsiTheme="minorHAnsi" w:cstheme="minorHAnsi"/>
                <w:b/>
                <w:sz w:val="18"/>
                <w:szCs w:val="18"/>
                <w:lang w:val="es-ES"/>
              </w:rPr>
            </w:pPr>
            <w:r w:rsidRPr="00430F3E">
              <w:rPr>
                <w:rFonts w:asciiTheme="minorHAnsi" w:hAnsiTheme="minorHAnsi" w:cstheme="minorHAnsi"/>
                <w:b/>
                <w:sz w:val="18"/>
                <w:szCs w:val="18"/>
                <w:lang w:val="es-ES"/>
              </w:rPr>
              <w:t>Etapa</w:t>
            </w:r>
          </w:p>
        </w:tc>
      </w:tr>
      <w:tr w:rsidR="006F4A8B" w:rsidRPr="00430F3E" w:rsidTr="009E19A4">
        <w:trPr>
          <w:trHeight w:val="388"/>
          <w:jc w:val="center"/>
        </w:trPr>
        <w:tc>
          <w:tcPr>
            <w:tcW w:w="1520" w:type="dxa"/>
            <w:tcBorders>
              <w:top w:val="single" w:sz="4" w:space="0" w:color="auto"/>
              <w:left w:val="single" w:sz="4" w:space="0" w:color="auto"/>
              <w:bottom w:val="single" w:sz="4" w:space="0" w:color="auto"/>
              <w:right w:val="single" w:sz="4" w:space="0" w:color="auto"/>
            </w:tcBorders>
            <w:vAlign w:val="center"/>
            <w:hideMark/>
          </w:tcPr>
          <w:p w:rsidR="006F4A8B" w:rsidRPr="00E3425C" w:rsidRDefault="006F4A8B" w:rsidP="009E19A4">
            <w:pPr>
              <w:jc w:val="center"/>
              <w:rPr>
                <w:rFonts w:asciiTheme="minorHAnsi" w:hAnsiTheme="minorHAnsi" w:cstheme="minorHAnsi"/>
                <w:sz w:val="16"/>
                <w:szCs w:val="16"/>
                <w:lang w:val="es-ES"/>
              </w:rPr>
            </w:pPr>
            <w:r w:rsidRPr="00E3425C">
              <w:rPr>
                <w:rFonts w:asciiTheme="minorHAnsi" w:hAnsiTheme="minorHAnsi" w:cstheme="minorHAnsi"/>
                <w:sz w:val="16"/>
                <w:szCs w:val="16"/>
              </w:rPr>
              <w:t>30/06/2016</w:t>
            </w:r>
          </w:p>
        </w:tc>
        <w:tc>
          <w:tcPr>
            <w:tcW w:w="11221" w:type="dxa"/>
            <w:tcBorders>
              <w:top w:val="single" w:sz="4" w:space="0" w:color="auto"/>
              <w:left w:val="single" w:sz="4" w:space="0" w:color="auto"/>
              <w:bottom w:val="single" w:sz="4" w:space="0" w:color="auto"/>
              <w:right w:val="single" w:sz="4" w:space="0" w:color="auto"/>
            </w:tcBorders>
            <w:vAlign w:val="center"/>
            <w:hideMark/>
          </w:tcPr>
          <w:p w:rsidR="006F4A8B" w:rsidRPr="00E3425C" w:rsidRDefault="006F4A8B" w:rsidP="009E19A4">
            <w:pPr>
              <w:rPr>
                <w:rFonts w:asciiTheme="minorHAnsi" w:hAnsiTheme="minorHAnsi" w:cstheme="minorHAnsi"/>
                <w:sz w:val="16"/>
                <w:szCs w:val="16"/>
                <w:lang w:val="es-ES"/>
              </w:rPr>
            </w:pPr>
            <w:r w:rsidRPr="00E3425C">
              <w:rPr>
                <w:rFonts w:asciiTheme="minorHAnsi" w:hAnsiTheme="minorHAnsi" w:cstheme="minorHAnsi"/>
                <w:sz w:val="16"/>
                <w:szCs w:val="16"/>
              </w:rPr>
              <w:t>La Central Termoeléctrica Mejillones (CTM3) corresponde a una unidad</w:t>
            </w:r>
            <w:r>
              <w:rPr>
                <w:rFonts w:asciiTheme="minorHAnsi" w:hAnsiTheme="minorHAnsi" w:cstheme="minorHAnsi"/>
                <w:sz w:val="16"/>
                <w:szCs w:val="16"/>
              </w:rPr>
              <w:t xml:space="preserve"> de generación </w:t>
            </w:r>
            <w:r w:rsidRPr="00E3425C">
              <w:rPr>
                <w:rFonts w:asciiTheme="minorHAnsi" w:hAnsiTheme="minorHAnsi" w:cstheme="minorHAnsi"/>
                <w:sz w:val="16"/>
                <w:szCs w:val="16"/>
              </w:rPr>
              <w:t>que opera a base de gas natural y que cuenta con CEMS validados ante la SMA bajo Resolución N° 677/2016 para medir emisiones de NOx, CO</w:t>
            </w:r>
            <w:r w:rsidRPr="003C5A2C">
              <w:rPr>
                <w:rFonts w:asciiTheme="minorHAnsi" w:hAnsiTheme="minorHAnsi" w:cstheme="minorHAnsi"/>
                <w:sz w:val="16"/>
                <w:szCs w:val="16"/>
                <w:vertAlign w:val="subscript"/>
              </w:rPr>
              <w:t>2</w:t>
            </w:r>
            <w:r w:rsidRPr="00E3425C">
              <w:rPr>
                <w:rFonts w:asciiTheme="minorHAnsi" w:hAnsiTheme="minorHAnsi" w:cstheme="minorHAnsi"/>
                <w:sz w:val="16"/>
                <w:szCs w:val="16"/>
              </w:rPr>
              <w:t>, O</w:t>
            </w:r>
            <w:r w:rsidRPr="003C5A2C">
              <w:rPr>
                <w:rFonts w:asciiTheme="minorHAnsi" w:hAnsiTheme="minorHAnsi" w:cstheme="minorHAnsi"/>
                <w:sz w:val="16"/>
                <w:szCs w:val="16"/>
                <w:vertAlign w:val="subscript"/>
              </w:rPr>
              <w:t xml:space="preserve">2 </w:t>
            </w:r>
            <w:r w:rsidRPr="00E3425C">
              <w:rPr>
                <w:rFonts w:asciiTheme="minorHAnsi" w:hAnsiTheme="minorHAnsi" w:cstheme="minorHAnsi"/>
                <w:sz w:val="16"/>
                <w:szCs w:val="16"/>
              </w:rPr>
              <w:t>y Flujo. Dado que esta UGE opera principalmente a base de gas natural, no dispone de CEMS de SO2 y MP, no obstante y por requerimiento del Centro Económico</w:t>
            </w:r>
            <w:r>
              <w:rPr>
                <w:rFonts w:asciiTheme="minorHAnsi" w:hAnsiTheme="minorHAnsi" w:cstheme="minorHAnsi"/>
                <w:sz w:val="16"/>
                <w:szCs w:val="16"/>
              </w:rPr>
              <w:t xml:space="preserve"> de D</w:t>
            </w:r>
            <w:r w:rsidRPr="00E3425C">
              <w:rPr>
                <w:rFonts w:asciiTheme="minorHAnsi" w:hAnsiTheme="minorHAnsi" w:cstheme="minorHAnsi"/>
                <w:sz w:val="16"/>
                <w:szCs w:val="16"/>
              </w:rPr>
              <w:t>espacho (CDEC) de realizar pruebas para poder cuantificar la “Potencia Máxima” y el “Consumo de Combustible” de cada unidad considerando para ello el uso del combustible Petróleo Diésel, la Central Termoeléctrica Mejillones ingresa a esta Superintendencia carta GMA/2016/130 donde consulta la posibilidad de acogerse al uso de Métodos Alternativos, “Ecuación F-23” para cuantificar las emisiones de SO</w:t>
            </w:r>
            <w:r w:rsidRPr="003C5A2C">
              <w:rPr>
                <w:rFonts w:asciiTheme="minorHAnsi" w:hAnsiTheme="minorHAnsi" w:cstheme="minorHAnsi"/>
                <w:sz w:val="16"/>
                <w:szCs w:val="16"/>
                <w:vertAlign w:val="subscript"/>
              </w:rPr>
              <w:t>2</w:t>
            </w:r>
            <w:r w:rsidRPr="00E3425C">
              <w:rPr>
                <w:rFonts w:asciiTheme="minorHAnsi" w:hAnsiTheme="minorHAnsi" w:cstheme="minorHAnsi"/>
                <w:sz w:val="16"/>
                <w:szCs w:val="16"/>
              </w:rPr>
              <w:t xml:space="preserve"> y “Factor AP</w:t>
            </w:r>
            <w:r>
              <w:rPr>
                <w:rFonts w:asciiTheme="minorHAnsi" w:hAnsiTheme="minorHAnsi" w:cstheme="minorHAnsi"/>
                <w:sz w:val="16"/>
                <w:szCs w:val="16"/>
              </w:rPr>
              <w:t>-</w:t>
            </w:r>
            <w:r w:rsidRPr="00E3425C">
              <w:rPr>
                <w:rFonts w:asciiTheme="minorHAnsi" w:hAnsiTheme="minorHAnsi" w:cstheme="minorHAnsi"/>
                <w:sz w:val="16"/>
                <w:szCs w:val="16"/>
              </w:rPr>
              <w:t xml:space="preserve">42” para cuantificar las emisiones de MP en unidades de ciclo combinado para efectos de poder medir estas emisiones y dar cumplimiento al D.S.13/11 MMA cuando la fuente </w:t>
            </w:r>
            <w:r>
              <w:rPr>
                <w:rFonts w:asciiTheme="minorHAnsi" w:hAnsiTheme="minorHAnsi" w:cstheme="minorHAnsi"/>
                <w:sz w:val="16"/>
                <w:szCs w:val="16"/>
              </w:rPr>
              <w:t>deba o</w:t>
            </w:r>
            <w:r w:rsidRPr="00E3425C">
              <w:rPr>
                <w:rFonts w:asciiTheme="minorHAnsi" w:hAnsiTheme="minorHAnsi" w:cstheme="minorHAnsi"/>
                <w:sz w:val="16"/>
                <w:szCs w:val="16"/>
              </w:rPr>
              <w:t>per</w:t>
            </w:r>
            <w:r>
              <w:rPr>
                <w:rFonts w:asciiTheme="minorHAnsi" w:hAnsiTheme="minorHAnsi" w:cstheme="minorHAnsi"/>
                <w:sz w:val="16"/>
                <w:szCs w:val="16"/>
              </w:rPr>
              <w:t>ar</w:t>
            </w:r>
            <w:r w:rsidRPr="00E3425C">
              <w:rPr>
                <w:rFonts w:asciiTheme="minorHAnsi" w:hAnsiTheme="minorHAnsi" w:cstheme="minorHAnsi"/>
                <w:sz w:val="16"/>
                <w:szCs w:val="16"/>
              </w:rPr>
              <w:t xml:space="preserve"> </w:t>
            </w:r>
            <w:r>
              <w:rPr>
                <w:rFonts w:asciiTheme="minorHAnsi" w:hAnsiTheme="minorHAnsi" w:cstheme="minorHAnsi"/>
                <w:sz w:val="16"/>
                <w:szCs w:val="16"/>
              </w:rPr>
              <w:t>con</w:t>
            </w:r>
            <w:r w:rsidRPr="00E3425C">
              <w:rPr>
                <w:rFonts w:asciiTheme="minorHAnsi" w:hAnsiTheme="minorHAnsi" w:cstheme="minorHAnsi"/>
                <w:sz w:val="16"/>
                <w:szCs w:val="16"/>
              </w:rPr>
              <w:t xml:space="preserve"> Petróleo Diésel durante la ejecución de las pruebas requeridas.</w:t>
            </w:r>
          </w:p>
        </w:tc>
      </w:tr>
      <w:tr w:rsidR="006F4A8B" w:rsidRPr="00430F3E" w:rsidTr="009E19A4">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6F4A8B" w:rsidRPr="00E3425C" w:rsidRDefault="006F4A8B" w:rsidP="009E19A4">
            <w:pPr>
              <w:jc w:val="center"/>
              <w:rPr>
                <w:rFonts w:asciiTheme="minorHAnsi" w:hAnsiTheme="minorHAnsi" w:cstheme="minorHAnsi"/>
                <w:sz w:val="16"/>
                <w:szCs w:val="16"/>
              </w:rPr>
            </w:pPr>
            <w:r w:rsidRPr="00E3425C">
              <w:rPr>
                <w:rFonts w:asciiTheme="minorHAnsi" w:hAnsiTheme="minorHAnsi" w:cstheme="minorHAnsi"/>
                <w:sz w:val="16"/>
                <w:szCs w:val="16"/>
              </w:rPr>
              <w:t>18/08/2016</w:t>
            </w:r>
          </w:p>
        </w:tc>
        <w:tc>
          <w:tcPr>
            <w:tcW w:w="11221" w:type="dxa"/>
            <w:tcBorders>
              <w:top w:val="single" w:sz="4" w:space="0" w:color="auto"/>
              <w:left w:val="single" w:sz="4" w:space="0" w:color="auto"/>
              <w:bottom w:val="single" w:sz="4" w:space="0" w:color="auto"/>
              <w:right w:val="single" w:sz="4" w:space="0" w:color="auto"/>
            </w:tcBorders>
            <w:vAlign w:val="center"/>
          </w:tcPr>
          <w:p w:rsidR="006F4A8B" w:rsidRPr="00E3425C" w:rsidRDefault="006F4A8B" w:rsidP="009E19A4">
            <w:pPr>
              <w:rPr>
                <w:rFonts w:asciiTheme="minorHAnsi" w:hAnsiTheme="minorHAnsi" w:cstheme="minorHAnsi"/>
                <w:strike/>
                <w:sz w:val="16"/>
                <w:szCs w:val="16"/>
              </w:rPr>
            </w:pPr>
            <w:r w:rsidRPr="00E3425C">
              <w:rPr>
                <w:rFonts w:asciiTheme="minorHAnsi" w:hAnsiTheme="minorHAnsi" w:cstheme="minorHAnsi"/>
                <w:sz w:val="16"/>
                <w:szCs w:val="16"/>
              </w:rPr>
              <w:t>Mediante ordinario N° 1922/16, esta Superintendencia da respuesta a la carta ingresada, indicando que es factible para la unidad señalada acogerse a monitoreo alternativo de manera de poder cuantificar las emisiones de los parámetros MP y SO</w:t>
            </w:r>
            <w:r w:rsidRPr="003C5A2C">
              <w:rPr>
                <w:rFonts w:asciiTheme="minorHAnsi" w:hAnsiTheme="minorHAnsi" w:cstheme="minorHAnsi"/>
                <w:sz w:val="16"/>
                <w:szCs w:val="16"/>
                <w:vertAlign w:val="subscript"/>
              </w:rPr>
              <w:t>2</w:t>
            </w:r>
            <w:r w:rsidRPr="00E3425C">
              <w:rPr>
                <w:rFonts w:asciiTheme="minorHAnsi" w:hAnsiTheme="minorHAnsi" w:cstheme="minorHAnsi"/>
                <w:sz w:val="16"/>
                <w:szCs w:val="16"/>
              </w:rPr>
              <w:t xml:space="preserve"> durante el periodo de tiempo requerido para ejecutar las pruebas </w:t>
            </w:r>
            <w:r>
              <w:rPr>
                <w:rFonts w:asciiTheme="minorHAnsi" w:hAnsiTheme="minorHAnsi" w:cstheme="minorHAnsi"/>
                <w:sz w:val="16"/>
                <w:szCs w:val="16"/>
              </w:rPr>
              <w:t>solicitadas por el CDEC</w:t>
            </w:r>
            <w:r w:rsidRPr="00E3425C">
              <w:rPr>
                <w:rFonts w:asciiTheme="minorHAnsi" w:hAnsiTheme="minorHAnsi" w:cstheme="minorHAnsi"/>
                <w:sz w:val="16"/>
                <w:szCs w:val="16"/>
              </w:rPr>
              <w:t>. Para lo anterior, el titular de la fuente deberá dar cumplimiento al punto 4 del Anexo II del protocolo de validación de CEMS en Centrales Termoeléctricas.</w:t>
            </w:r>
          </w:p>
        </w:tc>
      </w:tr>
      <w:tr w:rsidR="006F4A8B" w:rsidRPr="00430F3E" w:rsidTr="009E19A4">
        <w:trPr>
          <w:trHeight w:val="367"/>
          <w:jc w:val="center"/>
        </w:trPr>
        <w:tc>
          <w:tcPr>
            <w:tcW w:w="1520" w:type="dxa"/>
            <w:tcBorders>
              <w:top w:val="single" w:sz="4" w:space="0" w:color="auto"/>
              <w:left w:val="single" w:sz="4" w:space="0" w:color="auto"/>
              <w:bottom w:val="single" w:sz="4" w:space="0" w:color="auto"/>
              <w:right w:val="single" w:sz="4" w:space="0" w:color="auto"/>
            </w:tcBorders>
            <w:vAlign w:val="center"/>
          </w:tcPr>
          <w:p w:rsidR="006F4A8B" w:rsidRPr="00E3425C" w:rsidRDefault="006F4A8B" w:rsidP="009E19A4">
            <w:pPr>
              <w:jc w:val="center"/>
              <w:rPr>
                <w:rFonts w:asciiTheme="minorHAnsi" w:hAnsiTheme="minorHAnsi" w:cstheme="minorHAnsi"/>
                <w:sz w:val="16"/>
                <w:szCs w:val="16"/>
              </w:rPr>
            </w:pPr>
            <w:r w:rsidRPr="00E3425C">
              <w:rPr>
                <w:rFonts w:asciiTheme="minorHAnsi" w:hAnsiTheme="minorHAnsi" w:cstheme="minorHAnsi"/>
                <w:sz w:val="16"/>
                <w:szCs w:val="16"/>
              </w:rPr>
              <w:t>08/09/2016</w:t>
            </w:r>
          </w:p>
        </w:tc>
        <w:tc>
          <w:tcPr>
            <w:tcW w:w="11221" w:type="dxa"/>
            <w:tcBorders>
              <w:top w:val="single" w:sz="4" w:space="0" w:color="auto"/>
              <w:left w:val="single" w:sz="4" w:space="0" w:color="auto"/>
              <w:bottom w:val="single" w:sz="4" w:space="0" w:color="auto"/>
              <w:right w:val="single" w:sz="4" w:space="0" w:color="auto"/>
            </w:tcBorders>
            <w:vAlign w:val="center"/>
          </w:tcPr>
          <w:p w:rsidR="006F4A8B" w:rsidRPr="00E3425C" w:rsidRDefault="006F4A8B" w:rsidP="009E19A4">
            <w:pPr>
              <w:rPr>
                <w:rFonts w:asciiTheme="minorHAnsi" w:hAnsiTheme="minorHAnsi" w:cstheme="minorHAnsi"/>
                <w:strike/>
                <w:sz w:val="16"/>
                <w:szCs w:val="16"/>
              </w:rPr>
            </w:pPr>
            <w:r w:rsidRPr="00E3425C">
              <w:rPr>
                <w:rFonts w:asciiTheme="minorHAnsi" w:hAnsiTheme="minorHAnsi" w:cstheme="minorHAnsi"/>
                <w:sz w:val="16"/>
                <w:szCs w:val="16"/>
              </w:rPr>
              <w:t>La Central Termoeléctrica Mejillones (CTM3), ingresa a la oficina de partes de la Superintendencia del Medio Ambiente carta donde se ad</w:t>
            </w:r>
            <w:r>
              <w:rPr>
                <w:rFonts w:asciiTheme="minorHAnsi" w:hAnsiTheme="minorHAnsi" w:cstheme="minorHAnsi"/>
                <w:sz w:val="16"/>
                <w:szCs w:val="16"/>
              </w:rPr>
              <w:t>junta CD con informe digital y A</w:t>
            </w:r>
            <w:r w:rsidRPr="00E3425C">
              <w:rPr>
                <w:rFonts w:asciiTheme="minorHAnsi" w:hAnsiTheme="minorHAnsi" w:cstheme="minorHAnsi"/>
                <w:sz w:val="16"/>
                <w:szCs w:val="16"/>
              </w:rPr>
              <w:t>nexos con las características operacionales de la fuente y la estadística de generación informada al CDEC – SING que le permitan acogerse al uso de métodos alternativos para cuantificar las emisiones de MP y SO</w:t>
            </w:r>
            <w:r w:rsidRPr="00B13229">
              <w:rPr>
                <w:rFonts w:asciiTheme="minorHAnsi" w:hAnsiTheme="minorHAnsi" w:cstheme="minorHAnsi"/>
                <w:sz w:val="16"/>
                <w:szCs w:val="16"/>
                <w:vertAlign w:val="subscript"/>
              </w:rPr>
              <w:t>2</w:t>
            </w:r>
            <w:r w:rsidRPr="00E3425C">
              <w:rPr>
                <w:rFonts w:asciiTheme="minorHAnsi" w:hAnsiTheme="minorHAnsi" w:cstheme="minorHAnsi"/>
                <w:sz w:val="16"/>
                <w:szCs w:val="16"/>
              </w:rPr>
              <w:t xml:space="preserve"> en la unidad CTM3 y bajo el cual la SMA pronuncia su aprobación o rechazo previo examen detallado del informe realizado.</w:t>
            </w:r>
          </w:p>
        </w:tc>
      </w:tr>
    </w:tbl>
    <w:p w:rsidR="006F4A8B" w:rsidRPr="00430F3E" w:rsidRDefault="006F4A8B" w:rsidP="006F4A8B">
      <w:pPr>
        <w:rPr>
          <w:rFonts w:asciiTheme="minorHAnsi" w:hAnsiTheme="minorHAnsi" w:cstheme="minorHAnsi"/>
          <w:sz w:val="18"/>
          <w:szCs w:val="18"/>
        </w:rPr>
      </w:pPr>
    </w:p>
    <w:p w:rsidR="00F23DDC" w:rsidRPr="0074048A" w:rsidRDefault="006F4A8B" w:rsidP="006F4A8B">
      <w:pPr>
        <w:rPr>
          <w:rFonts w:asciiTheme="minorHAnsi" w:hAnsiTheme="minorHAnsi" w:cstheme="minorHAnsi"/>
          <w:sz w:val="20"/>
        </w:rPr>
      </w:pPr>
      <w:r w:rsidRPr="003C5A2C">
        <w:rPr>
          <w:rFonts w:asciiTheme="minorHAnsi" w:hAnsiTheme="minorHAnsi" w:cstheme="minorHAnsi"/>
          <w:sz w:val="18"/>
          <w:szCs w:val="18"/>
        </w:rPr>
        <w:t>Del examen de información realizado al “</w:t>
      </w:r>
      <w:r>
        <w:rPr>
          <w:rFonts w:asciiTheme="minorHAnsi" w:hAnsiTheme="minorHAnsi" w:cstheme="minorHAnsi"/>
          <w:sz w:val="18"/>
          <w:szCs w:val="18"/>
        </w:rPr>
        <w:t>I</w:t>
      </w:r>
      <w:r w:rsidRPr="00B13229">
        <w:rPr>
          <w:rFonts w:asciiTheme="minorHAnsi" w:hAnsiTheme="minorHAnsi" w:cstheme="minorHAnsi"/>
          <w:sz w:val="18"/>
          <w:szCs w:val="18"/>
        </w:rPr>
        <w:t>nforme de metodologias alternativas par</w:t>
      </w:r>
      <w:r>
        <w:rPr>
          <w:rFonts w:asciiTheme="minorHAnsi" w:hAnsiTheme="minorHAnsi" w:cstheme="minorHAnsi"/>
          <w:sz w:val="18"/>
          <w:szCs w:val="18"/>
        </w:rPr>
        <w:t>a</w:t>
      </w:r>
      <w:r w:rsidRPr="00B13229">
        <w:rPr>
          <w:rFonts w:asciiTheme="minorHAnsi" w:hAnsiTheme="minorHAnsi" w:cstheme="minorHAnsi"/>
          <w:sz w:val="18"/>
          <w:szCs w:val="18"/>
        </w:rPr>
        <w:t xml:space="preserve"> </w:t>
      </w:r>
      <w:r>
        <w:rPr>
          <w:rFonts w:asciiTheme="minorHAnsi" w:hAnsiTheme="minorHAnsi" w:cstheme="minorHAnsi"/>
          <w:sz w:val="18"/>
          <w:szCs w:val="18"/>
        </w:rPr>
        <w:t>SO</w:t>
      </w:r>
      <w:r w:rsidRPr="00B13229">
        <w:rPr>
          <w:rFonts w:asciiTheme="minorHAnsi" w:hAnsiTheme="minorHAnsi" w:cstheme="minorHAnsi"/>
          <w:sz w:val="18"/>
          <w:szCs w:val="18"/>
          <w:vertAlign w:val="subscript"/>
        </w:rPr>
        <w:t>2</w:t>
      </w:r>
      <w:r w:rsidRPr="00B13229">
        <w:rPr>
          <w:rFonts w:asciiTheme="minorHAnsi" w:hAnsiTheme="minorHAnsi" w:cstheme="minorHAnsi"/>
          <w:sz w:val="18"/>
          <w:szCs w:val="18"/>
        </w:rPr>
        <w:t xml:space="preserve"> y </w:t>
      </w:r>
      <w:r>
        <w:rPr>
          <w:rFonts w:asciiTheme="minorHAnsi" w:hAnsiTheme="minorHAnsi" w:cstheme="minorHAnsi"/>
          <w:sz w:val="18"/>
          <w:szCs w:val="18"/>
        </w:rPr>
        <w:t>MP</w:t>
      </w:r>
      <w:r w:rsidRPr="00B13229">
        <w:rPr>
          <w:rFonts w:asciiTheme="minorHAnsi" w:hAnsiTheme="minorHAnsi" w:cstheme="minorHAnsi"/>
          <w:sz w:val="18"/>
          <w:szCs w:val="18"/>
        </w:rPr>
        <w:t>, usando diesel</w:t>
      </w:r>
      <w:r w:rsidRPr="003C5A2C">
        <w:rPr>
          <w:rFonts w:asciiTheme="minorHAnsi" w:hAnsiTheme="minorHAnsi" w:cstheme="minorHAnsi"/>
          <w:sz w:val="18"/>
          <w:szCs w:val="18"/>
        </w:rPr>
        <w:t>”, se concluye que la Central Termoeléctrica Mejillones (CTM3) de acuerdo a los antecedentes presentados, califica para acogerse a los Métodos Alternativos solicitados del apéndice F para el parámetro SO</w:t>
      </w:r>
      <w:r w:rsidRPr="003C5A2C">
        <w:rPr>
          <w:rFonts w:asciiTheme="minorHAnsi" w:hAnsiTheme="minorHAnsi" w:cstheme="minorHAnsi"/>
          <w:sz w:val="18"/>
          <w:szCs w:val="18"/>
          <w:vertAlign w:val="subscript"/>
        </w:rPr>
        <w:t>2</w:t>
      </w:r>
      <w:r w:rsidRPr="003C5A2C">
        <w:rPr>
          <w:rFonts w:asciiTheme="minorHAnsi" w:hAnsiTheme="minorHAnsi" w:cstheme="minorHAnsi"/>
          <w:sz w:val="18"/>
          <w:szCs w:val="18"/>
        </w:rPr>
        <w:t xml:space="preserve"> y del AP</w:t>
      </w:r>
      <w:r>
        <w:rPr>
          <w:rFonts w:asciiTheme="minorHAnsi" w:hAnsiTheme="minorHAnsi" w:cstheme="minorHAnsi"/>
          <w:sz w:val="18"/>
          <w:szCs w:val="18"/>
        </w:rPr>
        <w:t>-</w:t>
      </w:r>
      <w:r w:rsidRPr="003C5A2C">
        <w:rPr>
          <w:rFonts w:asciiTheme="minorHAnsi" w:hAnsiTheme="minorHAnsi" w:cstheme="minorHAnsi"/>
          <w:sz w:val="18"/>
          <w:szCs w:val="18"/>
        </w:rPr>
        <w:t>42 para el parámetro MP</w:t>
      </w:r>
      <w:r>
        <w:rPr>
          <w:rFonts w:asciiTheme="minorHAnsi" w:hAnsiTheme="minorHAnsi" w:cstheme="minorHAnsi"/>
          <w:sz w:val="18"/>
          <w:szCs w:val="18"/>
        </w:rPr>
        <w:t>,</w:t>
      </w:r>
      <w:r w:rsidRPr="003C5A2C">
        <w:rPr>
          <w:rFonts w:asciiTheme="minorHAnsi" w:hAnsiTheme="minorHAnsi" w:cstheme="minorHAnsi"/>
          <w:sz w:val="18"/>
          <w:szCs w:val="18"/>
        </w:rPr>
        <w:t xml:space="preserve"> ambos definidos en </w:t>
      </w:r>
      <w:r w:rsidRPr="003C5A2C">
        <w:rPr>
          <w:rFonts w:asciiTheme="minorHAnsi" w:eastAsia="Times New Roman" w:hAnsiTheme="minorHAnsi"/>
          <w:sz w:val="18"/>
          <w:szCs w:val="18"/>
          <w:lang w:eastAsia="es-CL"/>
        </w:rPr>
        <w:t xml:space="preserve">la </w:t>
      </w:r>
      <w:r w:rsidRPr="003C5A2C">
        <w:rPr>
          <w:rFonts w:asciiTheme="minorHAnsi" w:hAnsiTheme="minorHAnsi" w:cstheme="minorHAnsi"/>
          <w:sz w:val="18"/>
          <w:szCs w:val="18"/>
        </w:rPr>
        <w:t>Parte 75, volumen 40 del CFR</w:t>
      </w:r>
      <w:r>
        <w:rPr>
          <w:rFonts w:asciiTheme="minorHAnsi" w:hAnsiTheme="minorHAnsi"/>
          <w:sz w:val="18"/>
          <w:szCs w:val="18"/>
        </w:rPr>
        <w:t xml:space="preserve">. En base a lo anterior, </w:t>
      </w:r>
      <w:r w:rsidRPr="003C5A2C">
        <w:rPr>
          <w:rFonts w:asciiTheme="minorHAnsi" w:hAnsiTheme="minorHAnsi" w:cstheme="minorHAnsi"/>
          <w:sz w:val="18"/>
          <w:szCs w:val="18"/>
        </w:rPr>
        <w:t>el informe de resultados debe ser aprobado.</w:t>
      </w:r>
      <w:r w:rsidR="00F23DDC" w:rsidRPr="00FF0B93">
        <w:br w:type="page"/>
      </w:r>
    </w:p>
    <w:p w:rsidR="0001519A" w:rsidRDefault="00077C86" w:rsidP="0024030F">
      <w:pPr>
        <w:pStyle w:val="Ttulo1"/>
      </w:pPr>
      <w:r>
        <w:lastRenderedPageBreak/>
        <w:t xml:space="preserve">IDENTIFICACIÓN </w:t>
      </w:r>
      <w:r w:rsidR="00155D02">
        <w:t>DE LA UNIDAD</w:t>
      </w:r>
      <w:bookmarkEnd w:id="14"/>
      <w:r w:rsidR="00155D02">
        <w:t xml:space="preserve"> </w:t>
      </w:r>
    </w:p>
    <w:p w:rsidR="007057DE" w:rsidRPr="007057DE" w:rsidRDefault="007057DE" w:rsidP="007057DE"/>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1"/>
        <w:gridCol w:w="540"/>
        <w:gridCol w:w="5812"/>
      </w:tblGrid>
      <w:tr w:rsidR="007057DE" w:rsidRPr="00726EE8" w:rsidTr="0098497E">
        <w:trPr>
          <w:trHeight w:val="37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57DE" w:rsidRPr="0088488D" w:rsidRDefault="007057DE" w:rsidP="0098497E">
            <w:pPr>
              <w:rPr>
                <w:rFonts w:asciiTheme="minorHAnsi" w:hAnsiTheme="minorHAnsi" w:cstheme="minorHAnsi"/>
                <w:sz w:val="20"/>
                <w:szCs w:val="20"/>
                <w:lang w:val="es-ES" w:eastAsia="es-ES"/>
              </w:rPr>
            </w:pPr>
            <w:r w:rsidRPr="0088488D">
              <w:rPr>
                <w:rFonts w:asciiTheme="minorHAnsi" w:hAnsiTheme="minorHAnsi" w:cstheme="minorHAnsi"/>
                <w:b/>
                <w:sz w:val="20"/>
                <w:szCs w:val="20"/>
              </w:rPr>
              <w:t xml:space="preserve">Unidad Fiscalizable: </w:t>
            </w:r>
            <w:r w:rsidRPr="0088488D">
              <w:rPr>
                <w:rFonts w:asciiTheme="minorHAnsi" w:hAnsiTheme="minorHAnsi" w:cstheme="minorHAnsi"/>
                <w:sz w:val="20"/>
                <w:szCs w:val="20"/>
              </w:rPr>
              <w:t xml:space="preserve"> </w:t>
            </w:r>
            <w:r w:rsidR="006F4A8B" w:rsidRPr="005B5BC8">
              <w:rPr>
                <w:rFonts w:asciiTheme="minorHAnsi" w:hAnsiTheme="minorHAnsi" w:cstheme="minorHAnsi"/>
                <w:sz w:val="20"/>
              </w:rPr>
              <w:t xml:space="preserve">Central Termoeléctrica </w:t>
            </w:r>
            <w:r w:rsidR="006F4A8B">
              <w:rPr>
                <w:rFonts w:asciiTheme="minorHAnsi" w:hAnsiTheme="minorHAnsi" w:cstheme="minorHAnsi"/>
                <w:sz w:val="20"/>
              </w:rPr>
              <w:t>Mejillones (CTM3)</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7057DE" w:rsidRPr="0088488D" w:rsidRDefault="007057DE" w:rsidP="00A07650">
            <w:pPr>
              <w:rPr>
                <w:rFonts w:asciiTheme="minorHAnsi" w:hAnsiTheme="minorHAnsi" w:cstheme="minorHAnsi"/>
                <w:sz w:val="20"/>
                <w:szCs w:val="20"/>
                <w:lang w:val="es-ES" w:eastAsia="es-ES"/>
              </w:rPr>
            </w:pPr>
            <w:r w:rsidRPr="0088488D">
              <w:rPr>
                <w:rFonts w:asciiTheme="minorHAnsi" w:hAnsiTheme="minorHAnsi" w:cstheme="minorHAnsi"/>
                <w:sz w:val="20"/>
                <w:szCs w:val="20"/>
                <w:lang w:val="es-ES" w:eastAsia="es-ES"/>
              </w:rPr>
              <w:t xml:space="preserve">UGE: </w:t>
            </w:r>
            <w:r w:rsidR="00A07650">
              <w:rPr>
                <w:rFonts w:asciiTheme="minorHAnsi" w:hAnsiTheme="minorHAnsi" w:cstheme="minorHAnsi"/>
                <w:sz w:val="20"/>
                <w:szCs w:val="20"/>
                <w:lang w:val="es-ES" w:eastAsia="es-ES"/>
              </w:rPr>
              <w:t>CTM3</w:t>
            </w:r>
          </w:p>
        </w:tc>
      </w:tr>
      <w:tr w:rsidR="007057DE" w:rsidRPr="00726EE8" w:rsidTr="0098497E">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57DE" w:rsidRPr="0088488D" w:rsidRDefault="007057DE" w:rsidP="0098497E">
            <w:pPr>
              <w:rPr>
                <w:rFonts w:asciiTheme="minorHAnsi" w:hAnsiTheme="minorHAnsi" w:cstheme="minorHAnsi"/>
                <w:b/>
                <w:sz w:val="20"/>
                <w:szCs w:val="20"/>
              </w:rPr>
            </w:pPr>
            <w:r w:rsidRPr="0088488D">
              <w:rPr>
                <w:rFonts w:asciiTheme="minorHAnsi" w:hAnsiTheme="minorHAnsi" w:cstheme="minorHAnsi"/>
                <w:b/>
                <w:sz w:val="20"/>
                <w:szCs w:val="20"/>
              </w:rPr>
              <w:t>Región:</w:t>
            </w:r>
            <w:r w:rsidRPr="0088488D">
              <w:rPr>
                <w:rFonts w:asciiTheme="minorHAnsi" w:hAnsiTheme="minorHAnsi" w:cstheme="minorHAnsi"/>
                <w:sz w:val="20"/>
                <w:szCs w:val="20"/>
              </w:rPr>
              <w:t xml:space="preserve">  </w:t>
            </w:r>
            <w:r w:rsidR="006F4A8B">
              <w:rPr>
                <w:rFonts w:asciiTheme="minorHAnsi" w:hAnsiTheme="minorHAnsi" w:cstheme="minorHAnsi"/>
                <w:sz w:val="20"/>
                <w:szCs w:val="20"/>
              </w:rPr>
              <w:t>II</w:t>
            </w:r>
            <w:r w:rsidR="006F4A8B" w:rsidRPr="00C5712B">
              <w:rPr>
                <w:rFonts w:asciiTheme="minorHAnsi" w:hAnsiTheme="minorHAnsi" w:cstheme="minorHAnsi"/>
                <w:sz w:val="20"/>
                <w:szCs w:val="20"/>
              </w:rPr>
              <w:t xml:space="preserve"> Región de </w:t>
            </w:r>
            <w:r w:rsidR="006F4A8B">
              <w:rPr>
                <w:rFonts w:asciiTheme="minorHAnsi" w:hAnsiTheme="minorHAnsi" w:cstheme="minorHAnsi"/>
                <w:sz w:val="20"/>
                <w:szCs w:val="20"/>
              </w:rPr>
              <w:t>Antofagasta</w:t>
            </w:r>
            <w:r w:rsidR="006F4A8B" w:rsidRPr="00C5712B">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7057DE" w:rsidRPr="0088488D" w:rsidRDefault="007057DE" w:rsidP="0098497E">
            <w:pPr>
              <w:spacing w:after="100" w:line="276" w:lineRule="auto"/>
              <w:ind w:left="46"/>
              <w:rPr>
                <w:rFonts w:asciiTheme="minorHAnsi" w:hAnsiTheme="minorHAnsi" w:cstheme="minorHAnsi"/>
                <w:sz w:val="20"/>
                <w:szCs w:val="20"/>
              </w:rPr>
            </w:pPr>
            <w:r w:rsidRPr="0088488D">
              <w:rPr>
                <w:rFonts w:asciiTheme="minorHAnsi" w:hAnsiTheme="minorHAnsi" w:cstheme="minorHAnsi"/>
                <w:b/>
                <w:sz w:val="20"/>
                <w:szCs w:val="20"/>
              </w:rPr>
              <w:t>Ubicación de la actividad, proyecto o fuente fiscalizada:</w:t>
            </w:r>
            <w:r w:rsidRPr="0088488D">
              <w:rPr>
                <w:rFonts w:asciiTheme="minorHAnsi" w:hAnsiTheme="minorHAnsi" w:cstheme="minorHAnsi"/>
                <w:sz w:val="20"/>
                <w:szCs w:val="20"/>
              </w:rPr>
              <w:t xml:space="preserve"> </w:t>
            </w:r>
          </w:p>
          <w:p w:rsidR="007057DE" w:rsidRPr="0088488D" w:rsidRDefault="007057DE" w:rsidP="0098497E">
            <w:pPr>
              <w:spacing w:after="100" w:line="276" w:lineRule="auto"/>
              <w:ind w:left="46"/>
              <w:rPr>
                <w:rFonts w:asciiTheme="minorHAnsi" w:hAnsiTheme="minorHAnsi" w:cstheme="minorHAnsi"/>
                <w:sz w:val="20"/>
                <w:szCs w:val="20"/>
              </w:rPr>
            </w:pPr>
            <w:r w:rsidRPr="0088488D">
              <w:rPr>
                <w:rFonts w:asciiTheme="minorHAnsi" w:hAnsiTheme="minorHAnsi" w:cstheme="minorHAnsi"/>
                <w:bCs/>
                <w:sz w:val="20"/>
                <w:szCs w:val="20"/>
              </w:rPr>
              <w:t>Ubicada en dependencias de la Minera Valle Central, Rancagua.</w:t>
            </w:r>
          </w:p>
        </w:tc>
      </w:tr>
      <w:tr w:rsidR="007057DE" w:rsidRPr="00726EE8" w:rsidTr="0098497E">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rPr>
                <w:rFonts w:asciiTheme="minorHAnsi" w:hAnsiTheme="minorHAnsi" w:cstheme="minorHAnsi"/>
                <w:sz w:val="20"/>
                <w:szCs w:val="20"/>
              </w:rPr>
            </w:pPr>
            <w:r w:rsidRPr="0088488D">
              <w:rPr>
                <w:rFonts w:asciiTheme="minorHAnsi" w:hAnsiTheme="minorHAnsi" w:cstheme="minorHAnsi"/>
                <w:b/>
                <w:sz w:val="20"/>
                <w:szCs w:val="20"/>
              </w:rPr>
              <w:t>Provincia:</w:t>
            </w:r>
            <w:r w:rsidRPr="0088488D">
              <w:rPr>
                <w:rFonts w:asciiTheme="minorHAnsi" w:hAnsiTheme="minorHAnsi" w:cstheme="minorHAnsi"/>
                <w:sz w:val="20"/>
                <w:szCs w:val="20"/>
              </w:rPr>
              <w:t xml:space="preserve"> </w:t>
            </w:r>
            <w:r w:rsidR="006F4A8B">
              <w:rPr>
                <w:rFonts w:asciiTheme="minorHAnsi" w:hAnsiTheme="minorHAnsi" w:cstheme="minorHAnsi"/>
                <w:sz w:val="20"/>
                <w:szCs w:val="20"/>
              </w:rPr>
              <w:t>Antofagasta</w:t>
            </w:r>
          </w:p>
        </w:tc>
        <w:tc>
          <w:tcPr>
            <w:tcW w:w="2259" w:type="pct"/>
            <w:vMerge/>
            <w:tcBorders>
              <w:left w:val="single" w:sz="4" w:space="0" w:color="auto"/>
              <w:right w:val="single" w:sz="4" w:space="0" w:color="auto"/>
            </w:tcBorders>
            <w:shd w:val="clear" w:color="auto" w:fill="FFFFFF"/>
          </w:tcPr>
          <w:p w:rsidR="007057DE" w:rsidRPr="0088488D" w:rsidRDefault="007057DE" w:rsidP="0098497E">
            <w:pPr>
              <w:ind w:left="188"/>
              <w:rPr>
                <w:rFonts w:asciiTheme="minorHAnsi" w:hAnsiTheme="minorHAnsi" w:cstheme="minorHAnsi"/>
                <w:b/>
                <w:sz w:val="20"/>
                <w:szCs w:val="20"/>
              </w:rPr>
            </w:pPr>
          </w:p>
        </w:tc>
      </w:tr>
      <w:tr w:rsidR="007057DE" w:rsidRPr="00726EE8" w:rsidTr="0098497E">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sz w:val="20"/>
                <w:szCs w:val="20"/>
              </w:rPr>
            </w:pPr>
            <w:r w:rsidRPr="0088488D">
              <w:rPr>
                <w:rFonts w:asciiTheme="minorHAnsi" w:hAnsiTheme="minorHAnsi" w:cstheme="minorHAnsi"/>
                <w:b/>
                <w:sz w:val="20"/>
                <w:szCs w:val="20"/>
              </w:rPr>
              <w:t>Comuna:</w:t>
            </w:r>
            <w:r w:rsidRPr="0088488D">
              <w:rPr>
                <w:rFonts w:asciiTheme="minorHAnsi" w:hAnsiTheme="minorHAnsi" w:cstheme="minorHAnsi"/>
                <w:sz w:val="20"/>
                <w:szCs w:val="20"/>
              </w:rPr>
              <w:t xml:space="preserve"> </w:t>
            </w:r>
            <w:r w:rsidR="006F4A8B">
              <w:rPr>
                <w:rFonts w:asciiTheme="minorHAnsi" w:hAnsiTheme="minorHAnsi" w:cstheme="minorHAnsi"/>
                <w:sz w:val="20"/>
                <w:szCs w:val="20"/>
              </w:rPr>
              <w:t>Mejillones</w:t>
            </w:r>
            <w:r w:rsidR="00741B68">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7057DE" w:rsidRPr="0088488D" w:rsidRDefault="007057DE" w:rsidP="0098497E">
            <w:pPr>
              <w:ind w:left="188"/>
              <w:rPr>
                <w:rFonts w:asciiTheme="minorHAnsi" w:hAnsiTheme="minorHAnsi" w:cstheme="minorHAnsi"/>
                <w:b/>
                <w:sz w:val="20"/>
                <w:szCs w:val="20"/>
              </w:rPr>
            </w:pPr>
          </w:p>
        </w:tc>
      </w:tr>
      <w:tr w:rsidR="007057DE" w:rsidRPr="00726EE8" w:rsidTr="0098497E">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57DE" w:rsidRPr="0088488D" w:rsidRDefault="007057DE" w:rsidP="0098497E">
            <w:pPr>
              <w:spacing w:after="100" w:line="276" w:lineRule="auto"/>
              <w:rPr>
                <w:rFonts w:asciiTheme="minorHAnsi" w:hAnsiTheme="minorHAnsi" w:cstheme="minorHAnsi"/>
                <w:sz w:val="20"/>
                <w:szCs w:val="20"/>
                <w:lang w:eastAsia="es-ES"/>
              </w:rPr>
            </w:pPr>
            <w:r w:rsidRPr="0088488D">
              <w:rPr>
                <w:rFonts w:asciiTheme="minorHAnsi" w:hAnsiTheme="minorHAnsi" w:cstheme="minorHAnsi"/>
                <w:b/>
                <w:sz w:val="20"/>
                <w:szCs w:val="20"/>
              </w:rPr>
              <w:t>Titular de la actividad, proyecto o fuente fiscalizada:</w:t>
            </w:r>
            <w:r w:rsidRPr="0088488D">
              <w:rPr>
                <w:rFonts w:asciiTheme="minorHAnsi" w:hAnsiTheme="minorHAnsi" w:cstheme="minorHAnsi"/>
                <w:sz w:val="20"/>
                <w:szCs w:val="20"/>
              </w:rPr>
              <w:t xml:space="preserve"> </w:t>
            </w:r>
            <w:r w:rsidR="006F4A8B">
              <w:rPr>
                <w:rFonts w:asciiTheme="minorHAnsi" w:hAnsiTheme="minorHAnsi" w:cstheme="minorHAnsi"/>
                <w:sz w:val="20"/>
                <w:szCs w:val="20"/>
                <w:lang w:eastAsia="es-ES"/>
              </w:rPr>
              <w:t>ENGIE</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sz w:val="20"/>
                <w:szCs w:val="20"/>
                <w:lang w:val="es-ES" w:eastAsia="es-ES"/>
              </w:rPr>
            </w:pPr>
            <w:r w:rsidRPr="0088488D">
              <w:rPr>
                <w:rFonts w:asciiTheme="minorHAnsi" w:hAnsiTheme="minorHAnsi" w:cstheme="minorHAnsi"/>
                <w:b/>
                <w:sz w:val="20"/>
                <w:szCs w:val="20"/>
              </w:rPr>
              <w:t>RUT o RUN:</w:t>
            </w:r>
            <w:r w:rsidRPr="0088488D">
              <w:rPr>
                <w:rFonts w:asciiTheme="minorHAnsi" w:hAnsiTheme="minorHAnsi" w:cstheme="minorHAnsi"/>
                <w:sz w:val="20"/>
                <w:szCs w:val="20"/>
              </w:rPr>
              <w:t xml:space="preserve"> 96.774.300-3</w:t>
            </w:r>
          </w:p>
        </w:tc>
      </w:tr>
      <w:tr w:rsidR="007057DE" w:rsidRPr="00726EE8" w:rsidTr="0098497E">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b/>
                <w:sz w:val="20"/>
                <w:szCs w:val="20"/>
              </w:rPr>
            </w:pPr>
            <w:r w:rsidRPr="0088488D">
              <w:rPr>
                <w:rFonts w:asciiTheme="minorHAnsi" w:hAnsiTheme="minorHAnsi" w:cstheme="minorHAnsi"/>
                <w:b/>
                <w:sz w:val="20"/>
                <w:szCs w:val="20"/>
              </w:rPr>
              <w:t>Domicilio Titular:</w:t>
            </w:r>
            <w:r w:rsidRPr="0088488D">
              <w:rPr>
                <w:rFonts w:asciiTheme="minorHAnsi" w:hAnsiTheme="minorHAnsi" w:cstheme="minorHAnsi"/>
                <w:sz w:val="20"/>
                <w:szCs w:val="20"/>
              </w:rPr>
              <w:t xml:space="preserve"> </w:t>
            </w:r>
          </w:p>
          <w:p w:rsidR="007057DE" w:rsidRPr="0088488D" w:rsidRDefault="006F4A8B" w:rsidP="0098497E">
            <w:pPr>
              <w:spacing w:after="100" w:line="276" w:lineRule="auto"/>
              <w:rPr>
                <w:rFonts w:asciiTheme="minorHAnsi" w:hAnsiTheme="minorHAnsi" w:cstheme="minorHAnsi"/>
                <w:sz w:val="20"/>
                <w:szCs w:val="20"/>
              </w:rPr>
            </w:pPr>
            <w:r>
              <w:rPr>
                <w:rFonts w:asciiTheme="minorHAnsi" w:hAnsiTheme="minorHAnsi" w:cstheme="minorHAnsi"/>
                <w:sz w:val="20"/>
                <w:szCs w:val="20"/>
              </w:rPr>
              <w:t>El Bosque Norte 500, dpto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sz w:val="20"/>
                <w:szCs w:val="20"/>
              </w:rPr>
            </w:pPr>
            <w:r w:rsidRPr="0088488D">
              <w:rPr>
                <w:rFonts w:asciiTheme="minorHAnsi" w:hAnsiTheme="minorHAnsi" w:cstheme="minorHAnsi"/>
                <w:b/>
                <w:sz w:val="20"/>
                <w:szCs w:val="20"/>
              </w:rPr>
              <w:t>Correo electrónico:</w:t>
            </w:r>
            <w:r w:rsidRPr="0088488D">
              <w:rPr>
                <w:rFonts w:asciiTheme="minorHAnsi" w:hAnsiTheme="minorHAnsi" w:cstheme="minorHAnsi"/>
                <w:sz w:val="20"/>
                <w:szCs w:val="20"/>
              </w:rPr>
              <w:t xml:space="preserve"> </w:t>
            </w:r>
            <w:hyperlink r:id="rId18" w:history="1">
              <w:r w:rsidRPr="0088488D">
                <w:rPr>
                  <w:rStyle w:val="Hipervnculo"/>
                  <w:rFonts w:asciiTheme="minorHAnsi" w:hAnsiTheme="minorHAnsi" w:cstheme="minorHAnsi"/>
                  <w:sz w:val="20"/>
                  <w:szCs w:val="20"/>
                </w:rPr>
                <w:t>rsaez@enorchile.cl</w:t>
              </w:r>
            </w:hyperlink>
            <w:r w:rsidRPr="0088488D">
              <w:rPr>
                <w:rFonts w:asciiTheme="minorHAnsi" w:hAnsiTheme="minorHAnsi" w:cstheme="minorHAnsi"/>
                <w:sz w:val="20"/>
                <w:szCs w:val="20"/>
              </w:rPr>
              <w:t xml:space="preserve"> </w:t>
            </w:r>
          </w:p>
        </w:tc>
      </w:tr>
      <w:tr w:rsidR="007057DE" w:rsidRPr="00726EE8" w:rsidTr="0098497E">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7057DE" w:rsidRPr="0088488D" w:rsidRDefault="007057DE" w:rsidP="0098497E">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57DE" w:rsidRPr="0088488D" w:rsidRDefault="007057DE" w:rsidP="0098497E">
            <w:pPr>
              <w:spacing w:after="100" w:line="276" w:lineRule="auto"/>
              <w:rPr>
                <w:rFonts w:asciiTheme="minorHAnsi" w:hAnsiTheme="minorHAnsi" w:cstheme="minorHAnsi"/>
                <w:b/>
                <w:sz w:val="20"/>
                <w:szCs w:val="20"/>
              </w:rPr>
            </w:pPr>
            <w:r w:rsidRPr="0088488D">
              <w:rPr>
                <w:rFonts w:asciiTheme="minorHAnsi" w:hAnsiTheme="minorHAnsi" w:cstheme="minorHAnsi"/>
                <w:b/>
                <w:sz w:val="20"/>
                <w:szCs w:val="20"/>
              </w:rPr>
              <w:t>Teléfono:</w:t>
            </w:r>
            <w:r w:rsidRPr="0088488D">
              <w:rPr>
                <w:rFonts w:asciiTheme="minorHAnsi" w:hAnsiTheme="minorHAnsi" w:cstheme="minorHAnsi"/>
                <w:sz w:val="20"/>
                <w:szCs w:val="20"/>
              </w:rPr>
              <w:t xml:space="preserve"> (02)-24102509</w:t>
            </w:r>
          </w:p>
        </w:tc>
      </w:tr>
      <w:tr w:rsidR="007057DE" w:rsidRPr="00726EE8" w:rsidTr="0098497E">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b/>
                <w:sz w:val="20"/>
                <w:szCs w:val="20"/>
                <w:lang w:val="es-ES" w:eastAsia="es-ES"/>
              </w:rPr>
            </w:pPr>
            <w:r w:rsidRPr="0088488D">
              <w:rPr>
                <w:rFonts w:asciiTheme="minorHAnsi" w:hAnsiTheme="minorHAnsi" w:cstheme="minorHAnsi"/>
                <w:b/>
                <w:sz w:val="20"/>
                <w:szCs w:val="20"/>
              </w:rPr>
              <w:t>Identificación del Representante Legal:</w:t>
            </w:r>
            <w:r w:rsidRPr="0088488D">
              <w:rPr>
                <w:rFonts w:asciiTheme="minorHAnsi" w:hAnsiTheme="minorHAnsi" w:cstheme="minorHAnsi"/>
                <w:sz w:val="20"/>
                <w:szCs w:val="20"/>
              </w:rPr>
              <w:t xml:space="preserve"> </w:t>
            </w:r>
            <w:r w:rsidR="006F4A8B">
              <w:rPr>
                <w:rFonts w:asciiTheme="minorHAnsi" w:hAnsiTheme="minorHAnsi" w:cstheme="minorHAnsi"/>
                <w:sz w:val="20"/>
                <w:szCs w:val="18"/>
              </w:rPr>
              <w:t>Lodewijk Verdeyen.</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b/>
                <w:sz w:val="20"/>
                <w:szCs w:val="20"/>
                <w:lang w:val="es-ES" w:eastAsia="es-ES"/>
              </w:rPr>
            </w:pPr>
            <w:r w:rsidRPr="0088488D">
              <w:rPr>
                <w:rFonts w:asciiTheme="minorHAnsi" w:hAnsiTheme="minorHAnsi" w:cstheme="minorHAnsi"/>
                <w:b/>
                <w:sz w:val="20"/>
                <w:szCs w:val="20"/>
              </w:rPr>
              <w:t>RUT o RUN:</w:t>
            </w:r>
            <w:r w:rsidRPr="0088488D">
              <w:rPr>
                <w:rFonts w:asciiTheme="minorHAnsi" w:hAnsiTheme="minorHAnsi" w:cstheme="minorHAnsi"/>
                <w:sz w:val="20"/>
                <w:szCs w:val="20"/>
              </w:rPr>
              <w:t xml:space="preserve"> 12.621.820-6</w:t>
            </w:r>
          </w:p>
        </w:tc>
      </w:tr>
      <w:tr w:rsidR="007057DE" w:rsidRPr="00726EE8" w:rsidTr="0098497E">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b/>
                <w:sz w:val="20"/>
                <w:szCs w:val="20"/>
              </w:rPr>
            </w:pPr>
            <w:r w:rsidRPr="0088488D">
              <w:rPr>
                <w:rFonts w:asciiTheme="minorHAnsi" w:hAnsiTheme="minorHAnsi" w:cstheme="minorHAnsi"/>
                <w:b/>
                <w:sz w:val="20"/>
                <w:szCs w:val="20"/>
              </w:rPr>
              <w:t xml:space="preserve">Domicilio Representante Legal:  </w:t>
            </w:r>
          </w:p>
          <w:p w:rsidR="007057DE" w:rsidRPr="0088488D" w:rsidRDefault="006F4A8B" w:rsidP="0098497E">
            <w:pPr>
              <w:spacing w:after="100" w:line="276" w:lineRule="auto"/>
              <w:rPr>
                <w:rFonts w:asciiTheme="minorHAnsi" w:hAnsiTheme="minorHAnsi" w:cstheme="minorHAnsi"/>
                <w:strike/>
                <w:sz w:val="20"/>
                <w:szCs w:val="20"/>
                <w:lang w:val="es-ES" w:eastAsia="es-ES"/>
              </w:rPr>
            </w:pPr>
            <w:r>
              <w:rPr>
                <w:rFonts w:asciiTheme="minorHAnsi" w:hAnsiTheme="minorHAnsi" w:cstheme="minorHAnsi"/>
                <w:sz w:val="20"/>
                <w:szCs w:val="20"/>
              </w:rPr>
              <w:t>El Bosque Norte 500, dpto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rPr>
                <w:rFonts w:asciiTheme="minorHAnsi" w:hAnsiTheme="minorHAnsi" w:cstheme="minorHAnsi"/>
                <w:sz w:val="20"/>
                <w:szCs w:val="20"/>
              </w:rPr>
            </w:pPr>
            <w:r w:rsidRPr="0088488D">
              <w:rPr>
                <w:rFonts w:asciiTheme="minorHAnsi" w:hAnsiTheme="minorHAnsi" w:cstheme="minorHAnsi"/>
                <w:b/>
                <w:sz w:val="20"/>
                <w:szCs w:val="20"/>
              </w:rPr>
              <w:t>Correo electrónico:</w:t>
            </w:r>
            <w:r w:rsidRPr="0088488D">
              <w:rPr>
                <w:rFonts w:asciiTheme="minorHAnsi" w:hAnsiTheme="minorHAnsi" w:cstheme="minorHAnsi"/>
                <w:sz w:val="20"/>
                <w:szCs w:val="20"/>
              </w:rPr>
              <w:t xml:space="preserve">  </w:t>
            </w:r>
            <w:hyperlink r:id="rId19" w:history="1">
              <w:r w:rsidRPr="0088488D">
                <w:rPr>
                  <w:rStyle w:val="Hipervnculo"/>
                  <w:rFonts w:asciiTheme="minorHAnsi" w:hAnsiTheme="minorHAnsi" w:cstheme="minorHAnsi"/>
                  <w:sz w:val="20"/>
                  <w:szCs w:val="20"/>
                </w:rPr>
                <w:t>rsaez@enorchile.cl</w:t>
              </w:r>
            </w:hyperlink>
          </w:p>
        </w:tc>
      </w:tr>
      <w:tr w:rsidR="007057DE" w:rsidRPr="00726EE8" w:rsidTr="0098497E">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7057DE" w:rsidRPr="0088488D" w:rsidRDefault="007057DE" w:rsidP="0098497E">
            <w:pPr>
              <w:jc w:val="left"/>
              <w:rPr>
                <w:rFonts w:asciiTheme="minorHAnsi" w:hAnsiTheme="minorHAnsi" w:cstheme="minorHAnsi"/>
                <w:b/>
                <w:strike/>
                <w:sz w:val="20"/>
                <w:szCs w:val="20"/>
                <w:highlight w:val="yellow"/>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057DE" w:rsidRPr="0088488D" w:rsidRDefault="007057DE" w:rsidP="0098497E">
            <w:pPr>
              <w:widowControl w:val="0"/>
              <w:spacing w:after="120" w:line="285" w:lineRule="auto"/>
              <w:jc w:val="left"/>
              <w:rPr>
                <w:rFonts w:asciiTheme="minorHAnsi" w:hAnsiTheme="minorHAnsi"/>
                <w:sz w:val="20"/>
                <w:szCs w:val="20"/>
              </w:rPr>
            </w:pPr>
            <w:r w:rsidRPr="0088488D">
              <w:rPr>
                <w:rFonts w:asciiTheme="minorHAnsi" w:hAnsiTheme="minorHAnsi" w:cstheme="minorHAnsi"/>
                <w:b/>
                <w:sz w:val="20"/>
                <w:szCs w:val="20"/>
              </w:rPr>
              <w:t xml:space="preserve">Teléfono: </w:t>
            </w:r>
            <w:r w:rsidRPr="0088488D">
              <w:rPr>
                <w:rFonts w:asciiTheme="minorHAnsi" w:hAnsiTheme="minorHAnsi" w:cstheme="minorHAnsi"/>
                <w:sz w:val="20"/>
                <w:szCs w:val="20"/>
              </w:rPr>
              <w:t>(02)-24102509</w:t>
            </w:r>
          </w:p>
        </w:tc>
      </w:tr>
      <w:tr w:rsidR="007057DE" w:rsidRPr="00726EE8" w:rsidTr="0098497E">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spacing w:after="100" w:line="276" w:lineRule="auto"/>
              <w:ind w:left="425" w:hanging="425"/>
              <w:rPr>
                <w:rFonts w:asciiTheme="minorHAnsi" w:hAnsiTheme="minorHAnsi" w:cstheme="minorHAnsi"/>
                <w:sz w:val="20"/>
                <w:szCs w:val="20"/>
                <w:highlight w:val="yellow"/>
              </w:rPr>
            </w:pPr>
            <w:r w:rsidRPr="0088488D">
              <w:rPr>
                <w:rFonts w:asciiTheme="minorHAnsi" w:hAnsiTheme="minorHAnsi" w:cstheme="minorHAnsi"/>
                <w:b/>
                <w:sz w:val="20"/>
                <w:szCs w:val="20"/>
              </w:rPr>
              <w:t>Fase de la actividad, proyecto o fuente fiscalizada:</w:t>
            </w:r>
            <w:r w:rsidRPr="0088488D">
              <w:rPr>
                <w:rFonts w:asciiTheme="minorHAnsi" w:hAnsiTheme="minorHAnsi" w:cstheme="minorHAnsi"/>
                <w:sz w:val="20"/>
                <w:szCs w:val="20"/>
              </w:rPr>
              <w:t xml:space="preserve"> </w:t>
            </w:r>
            <w:r w:rsidRPr="0088488D">
              <w:rPr>
                <w:rFonts w:asciiTheme="minorHAnsi" w:hAnsiTheme="minorHAnsi"/>
                <w:sz w:val="20"/>
                <w:szCs w:val="20"/>
              </w:rPr>
              <w:t>Fase de Operación.</w:t>
            </w:r>
          </w:p>
        </w:tc>
      </w:tr>
      <w:tr w:rsidR="007057DE" w:rsidRPr="00726EE8" w:rsidTr="0098497E">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057DE" w:rsidRPr="0088488D" w:rsidRDefault="007057DE" w:rsidP="0098497E">
            <w:pPr>
              <w:rPr>
                <w:rFonts w:asciiTheme="minorHAnsi" w:hAnsiTheme="minorHAnsi" w:cstheme="minorHAnsi"/>
                <w:b/>
                <w:sz w:val="20"/>
                <w:szCs w:val="20"/>
              </w:rPr>
            </w:pPr>
            <w:r w:rsidRPr="0088488D">
              <w:rPr>
                <w:rFonts w:asciiTheme="minorHAnsi" w:hAnsiTheme="minorHAnsi" w:cstheme="minorHAnsi"/>
                <w:b/>
                <w:sz w:val="20"/>
                <w:szCs w:val="20"/>
              </w:rPr>
              <w:t>Tipo de fuente:</w:t>
            </w:r>
          </w:p>
          <w:p w:rsidR="007057DE" w:rsidRPr="0088488D" w:rsidRDefault="006F4A8B" w:rsidP="0098497E">
            <w:pPr>
              <w:spacing w:after="100" w:line="276" w:lineRule="auto"/>
              <w:ind w:left="425" w:hanging="425"/>
              <w:rPr>
                <w:rFonts w:asciiTheme="minorHAnsi" w:hAnsiTheme="minorHAnsi" w:cstheme="minorHAnsi"/>
                <w:b/>
                <w:sz w:val="20"/>
                <w:szCs w:val="20"/>
              </w:rPr>
            </w:pPr>
            <w:r w:rsidRPr="00354B3B">
              <w:rPr>
                <w:rFonts w:asciiTheme="minorHAnsi" w:hAnsiTheme="minorHAnsi" w:cstheme="minorHAnsi"/>
                <w:sz w:val="20"/>
                <w:szCs w:val="20"/>
              </w:rPr>
              <w:t>Caldera</w:t>
            </w:r>
            <w:r>
              <w:rPr>
                <w:rFonts w:asciiTheme="minorHAnsi" w:hAnsiTheme="minorHAnsi" w:cstheme="minorHAnsi"/>
                <w:sz w:val="20"/>
                <w:szCs w:val="20"/>
              </w:rPr>
              <w:t xml:space="preserve"> de Ciclo Combinado.</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7057DE" w:rsidRPr="0088488D" w:rsidRDefault="007057DE" w:rsidP="0098497E">
            <w:pPr>
              <w:rPr>
                <w:rFonts w:asciiTheme="minorHAnsi" w:hAnsiTheme="minorHAnsi" w:cstheme="minorHAnsi"/>
                <w:sz w:val="20"/>
                <w:szCs w:val="20"/>
              </w:rPr>
            </w:pPr>
            <w:r w:rsidRPr="0088488D">
              <w:rPr>
                <w:rFonts w:asciiTheme="minorHAnsi" w:hAnsiTheme="minorHAnsi" w:cstheme="minorHAnsi"/>
                <w:b/>
                <w:sz w:val="20"/>
                <w:szCs w:val="20"/>
              </w:rPr>
              <w:t>Combustible utilizado:</w:t>
            </w:r>
            <w:r w:rsidRPr="0088488D">
              <w:rPr>
                <w:rFonts w:asciiTheme="minorHAnsi" w:hAnsiTheme="minorHAnsi" w:cstheme="minorHAnsi"/>
                <w:sz w:val="20"/>
                <w:szCs w:val="20"/>
              </w:rPr>
              <w:t xml:space="preserve"> </w:t>
            </w:r>
          </w:p>
          <w:p w:rsidR="007057DE" w:rsidRPr="0088488D" w:rsidRDefault="006F4A8B" w:rsidP="0098497E">
            <w:pPr>
              <w:spacing w:after="100" w:line="276" w:lineRule="auto"/>
              <w:ind w:left="425" w:hanging="425"/>
              <w:jc w:val="left"/>
              <w:rPr>
                <w:rFonts w:asciiTheme="minorHAnsi" w:hAnsiTheme="minorHAnsi" w:cstheme="minorHAnsi"/>
                <w:b/>
                <w:sz w:val="20"/>
                <w:szCs w:val="20"/>
              </w:rPr>
            </w:pPr>
            <w:r>
              <w:rPr>
                <w:rFonts w:asciiTheme="minorHAnsi" w:hAnsiTheme="minorHAnsi" w:cstheme="minorHAnsi"/>
                <w:sz w:val="20"/>
                <w:szCs w:val="20"/>
              </w:rPr>
              <w:t xml:space="preserve">Gas Natural - </w:t>
            </w:r>
            <w:r w:rsidRPr="005B5BC8">
              <w:rPr>
                <w:rFonts w:asciiTheme="minorHAnsi" w:hAnsiTheme="minorHAnsi" w:cstheme="minorHAnsi"/>
                <w:sz w:val="20"/>
                <w:szCs w:val="20"/>
              </w:rPr>
              <w:t>Petróleo Diésel</w:t>
            </w:r>
            <w:r>
              <w:rPr>
                <w:rFonts w:asciiTheme="minorHAnsi" w:hAnsiTheme="minorHAnsi" w:cstheme="minorHAnsi"/>
                <w:sz w:val="20"/>
                <w:szCs w:val="20"/>
              </w:rPr>
              <w:t>.</w:t>
            </w:r>
          </w:p>
        </w:tc>
      </w:tr>
    </w:tbl>
    <w:p w:rsidR="00D04B4A" w:rsidRDefault="00D04B4A" w:rsidP="00D04B4A"/>
    <w:p w:rsidR="00E87D18" w:rsidRDefault="00E87D18" w:rsidP="00E87D18">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53993437"/>
      <w:bookmarkStart w:id="27" w:name="_Toc362864230"/>
      <w:bookmarkStart w:id="28" w:name="_Toc353993440"/>
      <w:bookmarkEnd w:id="15"/>
      <w:bookmarkEnd w:id="16"/>
      <w:bookmarkEnd w:id="17"/>
      <w:bookmarkEnd w:id="18"/>
      <w:bookmarkEnd w:id="19"/>
      <w:bookmarkEnd w:id="20"/>
      <w:bookmarkEnd w:id="21"/>
      <w:bookmarkEnd w:id="22"/>
      <w:bookmarkEnd w:id="23"/>
      <w:bookmarkEnd w:id="24"/>
      <w:bookmarkEnd w:id="25"/>
    </w:p>
    <w:p w:rsidR="007233C9" w:rsidRDefault="007233C9" w:rsidP="00E87D18"/>
    <w:p w:rsidR="007233C9" w:rsidRDefault="007233C9" w:rsidP="00E87D18"/>
    <w:p w:rsidR="007233C9" w:rsidRDefault="007233C9" w:rsidP="00E87D18"/>
    <w:p w:rsidR="00196939" w:rsidRDefault="00196939" w:rsidP="00D04B4A"/>
    <w:p w:rsidR="00C50FD5" w:rsidRPr="0024030F" w:rsidRDefault="00C50FD5" w:rsidP="00C50FD5">
      <w:pPr>
        <w:pStyle w:val="Ttulo1"/>
      </w:pPr>
      <w:bookmarkStart w:id="29" w:name="_Toc369685990"/>
      <w:r w:rsidRPr="0024030F">
        <w:lastRenderedPageBreak/>
        <w:t>MOTIVO DE LA ACTIVIDAD DE FISCALIZACIÓN</w:t>
      </w:r>
      <w:bookmarkEnd w:id="26"/>
      <w:bookmarkEnd w:id="27"/>
      <w:bookmarkEnd w:id="29"/>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0" w:name="_Toc353993438"/>
      <w:bookmarkStart w:id="31" w:name="_Toc362864231"/>
      <w:bookmarkStart w:id="32" w:name="_Toc369685991"/>
      <w:r w:rsidRPr="008059D4">
        <w:t>MATERIA ESPECÍFICA OBJETO DE LA FISCALIZACIÓN</w:t>
      </w:r>
      <w:bookmarkEnd w:id="30"/>
      <w:bookmarkEnd w:id="31"/>
      <w:bookmarkEnd w:id="32"/>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E87D18">
        <w:trPr>
          <w:trHeight w:val="41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ED0CA5" w:rsidP="00184151">
            <w:pPr>
              <w:jc w:val="left"/>
              <w:rPr>
                <w:rFonts w:asciiTheme="minorHAnsi" w:hAnsiTheme="minorHAnsi" w:cstheme="minorHAnsi"/>
                <w:b/>
                <w:color w:val="000000"/>
                <w:highlight w:val="yellow"/>
              </w:rPr>
            </w:pPr>
            <w:r>
              <w:rPr>
                <w:rFonts w:asciiTheme="minorHAnsi" w:hAnsiTheme="minorHAnsi" w:cstheme="minorHAnsi"/>
                <w:color w:val="000000"/>
              </w:rPr>
              <w:t xml:space="preserve">Anexo II </w:t>
            </w:r>
            <w:r w:rsidRPr="00D21311">
              <w:rPr>
                <w:rFonts w:asciiTheme="minorHAnsi" w:hAnsiTheme="minorHAnsi" w:cstheme="minorHAnsi"/>
                <w:color w:val="000000"/>
              </w:rPr>
              <w:t>Protocolo para la validación de CEMS de la SMA</w:t>
            </w:r>
            <w:r w:rsidRPr="00D21311">
              <w:rPr>
                <w:rFonts w:asciiTheme="minorHAnsi" w:hAnsiTheme="minorHAnsi" w:cstheme="minorHAnsi"/>
                <w:b/>
                <w:color w:val="000000"/>
              </w:rPr>
              <w:t xml:space="preserve"> </w:t>
            </w:r>
            <w:r w:rsidRPr="00D21311">
              <w:rPr>
                <w:rFonts w:asciiTheme="minorHAnsi" w:hAnsiTheme="minorHAnsi" w:cstheme="minorHAnsi"/>
                <w:color w:val="000000"/>
              </w:rPr>
              <w:t xml:space="preserve">(Res. N° </w:t>
            </w:r>
            <w:r>
              <w:rPr>
                <w:rFonts w:asciiTheme="minorHAnsi" w:hAnsiTheme="minorHAnsi" w:cstheme="minorHAnsi"/>
                <w:color w:val="000000"/>
              </w:rPr>
              <w:t>438</w:t>
            </w:r>
            <w:r w:rsidRPr="00D21311">
              <w:rPr>
                <w:rFonts w:asciiTheme="minorHAnsi" w:hAnsiTheme="minorHAnsi" w:cstheme="minorHAnsi"/>
                <w:color w:val="000000"/>
              </w:rPr>
              <w:t>/2013)</w:t>
            </w:r>
          </w:p>
        </w:tc>
      </w:tr>
      <w:tr w:rsidR="00C50FD5" w:rsidRPr="008059D4" w:rsidTr="00E87D18">
        <w:trPr>
          <w:trHeight w:val="346"/>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ED0CA5" w:rsidRPr="0047735F" w:rsidRDefault="00ED0CA5"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ED0CA5" w:rsidRDefault="00ED0CA5" w:rsidP="00ED0CA5">
      <w:pPr>
        <w:pStyle w:val="Ttulo1"/>
        <w:numPr>
          <w:ilvl w:val="0"/>
          <w:numId w:val="0"/>
        </w:numPr>
        <w:ind w:left="720"/>
      </w:pPr>
      <w:bookmarkStart w:id="33" w:name="_Toc362864232"/>
      <w:bookmarkStart w:id="34" w:name="_Toc369685992"/>
    </w:p>
    <w:p w:rsidR="00C50FD5" w:rsidRPr="00191BCC" w:rsidRDefault="00C50FD5" w:rsidP="00892026">
      <w:pPr>
        <w:pStyle w:val="Ttulo1"/>
      </w:pPr>
      <w:r w:rsidRPr="00191BCC">
        <w:t>INSTRUMENTOS DE GESTIÓN AMBIENTAL QUE REGULAN LA ACTIVIDAD FISCALIZADA</w:t>
      </w:r>
      <w:bookmarkEnd w:id="33"/>
      <w:bookmarkEnd w:id="34"/>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Default="00892026" w:rsidP="0024030F">
      <w:pPr>
        <w:pStyle w:val="Ttulo1"/>
      </w:pPr>
      <w:bookmarkStart w:id="35" w:name="_Toc369685993"/>
      <w:r>
        <w:t>EXAMEN DE LA INFORMACIÓ</w:t>
      </w:r>
      <w:r w:rsidR="004C0505">
        <w:t xml:space="preserve">N </w:t>
      </w:r>
      <w:r w:rsidR="008B5520" w:rsidRPr="00754E77">
        <w:t>Y RESULTADOS</w:t>
      </w:r>
      <w:bookmarkEnd w:id="28"/>
      <w:bookmarkEnd w:id="35"/>
    </w:p>
    <w:p w:rsidR="00A66830" w:rsidRDefault="00A66830" w:rsidP="00A66830"/>
    <w:p w:rsidR="006F4A8B" w:rsidRPr="007649A4" w:rsidRDefault="006F4A8B" w:rsidP="006F4A8B">
      <w:pPr>
        <w:pStyle w:val="Ttulo2"/>
        <w:numPr>
          <w:ilvl w:val="1"/>
          <w:numId w:val="3"/>
        </w:numPr>
        <w:ind w:left="567" w:hanging="567"/>
      </w:pPr>
      <w:r>
        <w:t>Monitoreo Alternativo Implementado.</w:t>
      </w:r>
    </w:p>
    <w:p w:rsidR="006F4A8B" w:rsidRPr="00430F3E" w:rsidRDefault="006F4A8B" w:rsidP="006F4A8B">
      <w:pPr>
        <w:rPr>
          <w:rFonts w:asciiTheme="minorHAnsi" w:hAnsiTheme="minorHAnsi" w:cstheme="minorHAnsi"/>
          <w:sz w:val="18"/>
          <w:szCs w:val="18"/>
        </w:rPr>
      </w:pPr>
    </w:p>
    <w:p w:rsidR="006F4A8B" w:rsidRPr="00430F3E" w:rsidRDefault="006F4A8B" w:rsidP="006F4A8B">
      <w:pPr>
        <w:rPr>
          <w:rFonts w:asciiTheme="minorHAnsi" w:hAnsiTheme="minorHAnsi" w:cstheme="minorHAnsi"/>
          <w:sz w:val="18"/>
          <w:szCs w:val="18"/>
        </w:rPr>
      </w:pPr>
      <w:r w:rsidRPr="00430F3E">
        <w:rPr>
          <w:rFonts w:asciiTheme="minorHAnsi" w:hAnsiTheme="minorHAnsi" w:cstheme="minorHAnsi"/>
          <w:sz w:val="18"/>
          <w:szCs w:val="18"/>
          <w:lang w:val="es-ES_tradnl"/>
        </w:rPr>
        <w:t xml:space="preserve">La Central </w:t>
      </w:r>
      <w:r>
        <w:rPr>
          <w:rFonts w:asciiTheme="minorHAnsi" w:hAnsiTheme="minorHAnsi" w:cstheme="minorHAnsi"/>
          <w:sz w:val="18"/>
          <w:szCs w:val="18"/>
          <w:lang w:val="es-ES_tradnl"/>
        </w:rPr>
        <w:t xml:space="preserve">Termoeléctrica Mejillones (CTM3) cumple </w:t>
      </w:r>
      <w:r w:rsidRPr="00430F3E">
        <w:rPr>
          <w:rFonts w:asciiTheme="minorHAnsi" w:hAnsiTheme="minorHAnsi" w:cstheme="minorHAnsi"/>
          <w:sz w:val="18"/>
          <w:szCs w:val="18"/>
          <w:lang w:val="es-ES_tradnl"/>
        </w:rPr>
        <w:t xml:space="preserve">con los criterios para ser declarada como unidad </w:t>
      </w:r>
      <w:r>
        <w:rPr>
          <w:rFonts w:asciiTheme="minorHAnsi" w:hAnsiTheme="minorHAnsi" w:cstheme="minorHAnsi"/>
          <w:sz w:val="18"/>
          <w:szCs w:val="18"/>
          <w:lang w:val="es-ES_tradnl"/>
        </w:rPr>
        <w:t>dual petróleo gas</w:t>
      </w:r>
      <w:r w:rsidRPr="00430F3E">
        <w:rPr>
          <w:rFonts w:asciiTheme="minorHAnsi" w:hAnsiTheme="minorHAnsi" w:cstheme="minorHAnsi"/>
          <w:sz w:val="18"/>
          <w:szCs w:val="18"/>
          <w:lang w:val="es-ES_tradnl"/>
        </w:rPr>
        <w:t xml:space="preserve">, por ende </w:t>
      </w:r>
      <w:r>
        <w:rPr>
          <w:rFonts w:asciiTheme="minorHAnsi" w:hAnsiTheme="minorHAnsi" w:cstheme="minorHAnsi"/>
          <w:sz w:val="18"/>
          <w:szCs w:val="18"/>
          <w:lang w:val="es-ES_tradnl"/>
        </w:rPr>
        <w:t>se acoge a los M</w:t>
      </w:r>
      <w:r w:rsidRPr="00430F3E">
        <w:rPr>
          <w:rFonts w:asciiTheme="minorHAnsi" w:hAnsiTheme="minorHAnsi" w:cstheme="minorHAnsi"/>
          <w:sz w:val="18"/>
          <w:szCs w:val="18"/>
          <w:lang w:val="es-ES_tradnl"/>
        </w:rPr>
        <w:t xml:space="preserve">étodos </w:t>
      </w:r>
      <w:r>
        <w:rPr>
          <w:rFonts w:asciiTheme="minorHAnsi" w:hAnsiTheme="minorHAnsi" w:cstheme="minorHAnsi"/>
          <w:sz w:val="18"/>
          <w:szCs w:val="18"/>
          <w:lang w:val="es-ES_tradnl"/>
        </w:rPr>
        <w:t>Alternativos para estimar las emisiones de SO</w:t>
      </w:r>
      <w:r w:rsidRPr="00C70C7E">
        <w:rPr>
          <w:rFonts w:asciiTheme="minorHAnsi" w:hAnsiTheme="minorHAnsi" w:cstheme="minorHAnsi"/>
          <w:sz w:val="18"/>
          <w:szCs w:val="18"/>
          <w:vertAlign w:val="subscript"/>
          <w:lang w:val="es-ES_tradnl"/>
        </w:rPr>
        <w:t>2</w:t>
      </w:r>
      <w:r>
        <w:rPr>
          <w:rFonts w:asciiTheme="minorHAnsi" w:hAnsiTheme="minorHAnsi" w:cstheme="minorHAnsi"/>
          <w:sz w:val="18"/>
          <w:szCs w:val="18"/>
          <w:lang w:val="es-ES_tradnl"/>
        </w:rPr>
        <w:t xml:space="preserve"> bajo el apéndice F (ecuación F-23) mientras que para estimar las </w:t>
      </w:r>
      <w:r w:rsidRPr="00430F3E">
        <w:rPr>
          <w:rFonts w:asciiTheme="minorHAnsi" w:hAnsiTheme="minorHAnsi" w:cstheme="minorHAnsi"/>
          <w:sz w:val="18"/>
          <w:szCs w:val="18"/>
          <w:lang w:val="es-ES_tradnl"/>
        </w:rPr>
        <w:t>emisiones</w:t>
      </w:r>
      <w:r>
        <w:rPr>
          <w:rFonts w:asciiTheme="minorHAnsi" w:hAnsiTheme="minorHAnsi" w:cstheme="minorHAnsi"/>
          <w:sz w:val="18"/>
          <w:szCs w:val="18"/>
          <w:lang w:val="es-ES_tradnl"/>
        </w:rPr>
        <w:t xml:space="preserve"> de MP, se acoge al uso de metodo CH-5 junto con los factores de emision AP-42 </w:t>
      </w:r>
      <w:r w:rsidRPr="00430F3E">
        <w:rPr>
          <w:rFonts w:asciiTheme="minorHAnsi" w:hAnsiTheme="minorHAnsi" w:cstheme="minorHAnsi"/>
          <w:sz w:val="18"/>
          <w:szCs w:val="18"/>
          <w:lang w:val="es-ES_tradnl"/>
        </w:rPr>
        <w:t xml:space="preserve">descritos </w:t>
      </w:r>
      <w:r>
        <w:rPr>
          <w:rFonts w:asciiTheme="minorHAnsi" w:hAnsiTheme="minorHAnsi" w:cstheme="minorHAnsi"/>
          <w:sz w:val="18"/>
          <w:szCs w:val="18"/>
          <w:lang w:val="es-ES_tradnl"/>
        </w:rPr>
        <w:t>en</w:t>
      </w:r>
      <w:r w:rsidRPr="00430F3E">
        <w:rPr>
          <w:rFonts w:asciiTheme="minorHAnsi" w:hAnsiTheme="minorHAnsi" w:cstheme="minorHAnsi"/>
          <w:sz w:val="18"/>
          <w:szCs w:val="18"/>
          <w:lang w:val="es-ES_tradnl"/>
        </w:rPr>
        <w:t xml:space="preserve"> la Parte 75 </w:t>
      </w:r>
      <w:r>
        <w:rPr>
          <w:rFonts w:asciiTheme="minorHAnsi" w:hAnsiTheme="minorHAnsi" w:cstheme="minorHAnsi"/>
          <w:sz w:val="18"/>
          <w:szCs w:val="18"/>
        </w:rPr>
        <w:t>volumen 40 del CFR. Se entrega a continuación el detalle de los métodos propuestos y los requisitos aplicables.</w:t>
      </w:r>
    </w:p>
    <w:p w:rsidR="006F4A8B" w:rsidRPr="000743D2" w:rsidRDefault="006F4A8B" w:rsidP="006F4A8B">
      <w:pPr>
        <w:rPr>
          <w:rFonts w:asciiTheme="minorHAnsi" w:hAnsiTheme="minorHAnsi" w:cstheme="minorHAnsi"/>
          <w:sz w:val="20"/>
          <w:szCs w:val="20"/>
          <w:highlight w:val="yellow"/>
        </w:rPr>
      </w:pP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1112"/>
        <w:gridCol w:w="3044"/>
        <w:gridCol w:w="8780"/>
      </w:tblGrid>
      <w:tr w:rsidR="006F4A8B" w:rsidRPr="000743D2" w:rsidTr="009E19A4">
        <w:trPr>
          <w:trHeight w:val="524"/>
          <w:jc w:val="center"/>
        </w:trPr>
        <w:tc>
          <w:tcPr>
            <w:tcW w:w="380" w:type="dxa"/>
            <w:shd w:val="clear" w:color="auto" w:fill="D9D9D9" w:themeFill="background1" w:themeFillShade="D9"/>
            <w:vAlign w:val="center"/>
          </w:tcPr>
          <w:p w:rsidR="006F4A8B" w:rsidRPr="00F64482" w:rsidRDefault="006F4A8B" w:rsidP="009E19A4">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N°</w:t>
            </w:r>
          </w:p>
        </w:tc>
        <w:tc>
          <w:tcPr>
            <w:tcW w:w="1112" w:type="dxa"/>
            <w:shd w:val="clear" w:color="auto" w:fill="D9D9D9" w:themeFill="background1" w:themeFillShade="D9"/>
            <w:vAlign w:val="center"/>
          </w:tcPr>
          <w:p w:rsidR="006F4A8B" w:rsidRPr="00F64482" w:rsidRDefault="006F4A8B" w:rsidP="009E19A4">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Parámetro</w:t>
            </w:r>
          </w:p>
        </w:tc>
        <w:tc>
          <w:tcPr>
            <w:tcW w:w="3044" w:type="dxa"/>
            <w:shd w:val="clear" w:color="auto" w:fill="D9D9D9" w:themeFill="background1" w:themeFillShade="D9"/>
            <w:vAlign w:val="center"/>
          </w:tcPr>
          <w:p w:rsidR="006F4A8B" w:rsidRPr="00F64482" w:rsidRDefault="006F4A8B" w:rsidP="009E19A4">
            <w:pPr>
              <w:jc w:val="center"/>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Método Alternativo seleccionado</w:t>
            </w:r>
          </w:p>
        </w:tc>
        <w:tc>
          <w:tcPr>
            <w:tcW w:w="8780" w:type="dxa"/>
            <w:shd w:val="clear" w:color="auto" w:fill="D9D9D9" w:themeFill="background1" w:themeFillShade="D9"/>
            <w:vAlign w:val="center"/>
          </w:tcPr>
          <w:p w:rsidR="006F4A8B" w:rsidRPr="00F64482" w:rsidRDefault="006F4A8B" w:rsidP="009E19A4">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Aplicabilidad</w:t>
            </w:r>
          </w:p>
        </w:tc>
      </w:tr>
      <w:tr w:rsidR="006F4A8B" w:rsidRPr="000743D2" w:rsidTr="009E19A4">
        <w:trPr>
          <w:trHeight w:val="411"/>
          <w:jc w:val="center"/>
        </w:trPr>
        <w:tc>
          <w:tcPr>
            <w:tcW w:w="380" w:type="dxa"/>
            <w:vAlign w:val="center"/>
          </w:tcPr>
          <w:p w:rsidR="006F4A8B" w:rsidRPr="00F64482" w:rsidRDefault="006F4A8B" w:rsidP="009E19A4">
            <w:pPr>
              <w:jc w:val="center"/>
              <w:rPr>
                <w:rFonts w:ascii="Calibri" w:eastAsia="Times New Roman" w:hAnsi="Calibri"/>
                <w:b/>
                <w:color w:val="000000"/>
                <w:sz w:val="18"/>
                <w:szCs w:val="18"/>
                <w:lang w:eastAsia="es-CL"/>
              </w:rPr>
            </w:pPr>
            <w:r w:rsidRPr="00F64482">
              <w:rPr>
                <w:rFonts w:ascii="Calibri" w:eastAsia="Times New Roman" w:hAnsi="Calibri"/>
                <w:b/>
                <w:color w:val="000000"/>
                <w:sz w:val="18"/>
                <w:szCs w:val="18"/>
                <w:lang w:eastAsia="es-CL"/>
              </w:rPr>
              <w:t>1</w:t>
            </w:r>
          </w:p>
        </w:tc>
        <w:tc>
          <w:tcPr>
            <w:tcW w:w="1112" w:type="dxa"/>
            <w:vAlign w:val="center"/>
          </w:tcPr>
          <w:p w:rsidR="006F4A8B" w:rsidRPr="00355B1D" w:rsidRDefault="006F4A8B" w:rsidP="009E19A4">
            <w:pPr>
              <w:jc w:val="center"/>
              <w:rPr>
                <w:rFonts w:ascii="Calibri" w:eastAsia="Times New Roman" w:hAnsi="Calibri"/>
                <w:b/>
                <w:color w:val="000000"/>
                <w:sz w:val="18"/>
                <w:szCs w:val="18"/>
                <w:lang w:eastAsia="es-CL"/>
              </w:rPr>
            </w:pPr>
            <w:r w:rsidRPr="00355B1D">
              <w:rPr>
                <w:rFonts w:asciiTheme="minorHAnsi" w:hAnsiTheme="minorHAnsi" w:cstheme="minorHAnsi"/>
                <w:b/>
                <w:sz w:val="18"/>
                <w:szCs w:val="18"/>
              </w:rPr>
              <w:t>SO</w:t>
            </w:r>
            <w:r w:rsidRPr="00355B1D">
              <w:rPr>
                <w:rFonts w:asciiTheme="minorHAnsi" w:hAnsiTheme="minorHAnsi" w:cstheme="minorHAnsi"/>
                <w:b/>
                <w:sz w:val="18"/>
                <w:szCs w:val="18"/>
                <w:vertAlign w:val="subscript"/>
              </w:rPr>
              <w:t xml:space="preserve">2  </w:t>
            </w:r>
          </w:p>
        </w:tc>
        <w:tc>
          <w:tcPr>
            <w:tcW w:w="3044" w:type="dxa"/>
            <w:vAlign w:val="center"/>
          </w:tcPr>
          <w:p w:rsidR="006F4A8B" w:rsidRPr="008E652A" w:rsidRDefault="006F4A8B" w:rsidP="009E19A4">
            <w:pPr>
              <w:rPr>
                <w:rFonts w:ascii="Calibri" w:eastAsia="Times New Roman" w:hAnsi="Calibri"/>
                <w:color w:val="000000"/>
                <w:sz w:val="18"/>
                <w:szCs w:val="18"/>
                <w:lang w:eastAsia="es-CL"/>
              </w:rPr>
            </w:pPr>
            <w:r w:rsidRPr="008E652A">
              <w:rPr>
                <w:rFonts w:ascii="Calibri" w:eastAsia="Times New Roman" w:hAnsi="Calibri"/>
                <w:color w:val="000000"/>
                <w:sz w:val="18"/>
                <w:szCs w:val="18"/>
                <w:lang w:eastAsia="es-CL"/>
              </w:rPr>
              <w:t xml:space="preserve">Se propone utilizar la metodología del Apéndice </w:t>
            </w:r>
            <w:r>
              <w:rPr>
                <w:rFonts w:ascii="Calibri" w:eastAsia="Times New Roman" w:hAnsi="Calibri"/>
                <w:color w:val="000000"/>
                <w:sz w:val="18"/>
                <w:szCs w:val="18"/>
                <w:lang w:eastAsia="es-CL"/>
              </w:rPr>
              <w:t>F (ecuación F-23)</w:t>
            </w:r>
            <w:r w:rsidRPr="008E652A">
              <w:rPr>
                <w:rFonts w:ascii="Calibri" w:eastAsia="Times New Roman" w:hAnsi="Calibri"/>
                <w:color w:val="000000"/>
                <w:sz w:val="18"/>
                <w:szCs w:val="18"/>
                <w:lang w:eastAsia="es-CL"/>
              </w:rPr>
              <w:t xml:space="preserve"> de la </w:t>
            </w:r>
            <w:r w:rsidRPr="008E652A">
              <w:rPr>
                <w:rFonts w:asciiTheme="minorHAnsi" w:hAnsiTheme="minorHAnsi" w:cstheme="minorHAnsi"/>
                <w:sz w:val="18"/>
                <w:szCs w:val="18"/>
              </w:rPr>
              <w:t xml:space="preserve">Parte 75, volumen 40 del CFR, </w:t>
            </w:r>
            <w:r>
              <w:rPr>
                <w:rFonts w:asciiTheme="minorHAnsi" w:hAnsiTheme="minorHAnsi" w:cstheme="minorHAnsi"/>
                <w:sz w:val="18"/>
                <w:szCs w:val="18"/>
              </w:rPr>
              <w:t xml:space="preserve">para estimar </w:t>
            </w:r>
            <w:r w:rsidRPr="008E652A">
              <w:rPr>
                <w:rFonts w:asciiTheme="minorHAnsi" w:hAnsiTheme="minorHAnsi" w:cstheme="minorHAnsi"/>
                <w:sz w:val="18"/>
                <w:szCs w:val="18"/>
              </w:rPr>
              <w:t>tasa de emisión de SO</w:t>
            </w:r>
            <w:r>
              <w:rPr>
                <w:rFonts w:asciiTheme="minorHAnsi" w:hAnsiTheme="minorHAnsi" w:cstheme="minorHAnsi"/>
                <w:sz w:val="18"/>
                <w:szCs w:val="18"/>
                <w:vertAlign w:val="subscript"/>
              </w:rPr>
              <w:t>2.</w:t>
            </w:r>
          </w:p>
        </w:tc>
        <w:tc>
          <w:tcPr>
            <w:tcW w:w="8780" w:type="dxa"/>
            <w:shd w:val="clear" w:color="auto" w:fill="auto"/>
            <w:vAlign w:val="center"/>
          </w:tcPr>
          <w:p w:rsidR="006F4A8B" w:rsidRDefault="006F4A8B" w:rsidP="009E19A4">
            <w:pPr>
              <w:tabs>
                <w:tab w:val="left" w:pos="0"/>
                <w:tab w:val="left" w:pos="504"/>
                <w:tab w:val="left" w:pos="720"/>
              </w:tabs>
              <w:spacing w:after="60" w:line="276" w:lineRule="auto"/>
              <w:rPr>
                <w:rFonts w:asciiTheme="minorHAnsi" w:hAnsiTheme="minorHAnsi" w:cstheme="minorHAnsi"/>
                <w:sz w:val="18"/>
                <w:szCs w:val="20"/>
                <w:lang w:val="es-ES"/>
              </w:rPr>
            </w:pPr>
            <w:r>
              <w:rPr>
                <w:rFonts w:asciiTheme="minorHAnsi" w:hAnsiTheme="minorHAnsi" w:cstheme="minorHAnsi"/>
                <w:sz w:val="18"/>
                <w:szCs w:val="20"/>
              </w:rPr>
              <w:t>La aplicación de l</w:t>
            </w:r>
            <w:r w:rsidRPr="006E48D7">
              <w:rPr>
                <w:rFonts w:asciiTheme="minorHAnsi" w:hAnsiTheme="minorHAnsi" w:cstheme="minorHAnsi"/>
                <w:sz w:val="18"/>
                <w:szCs w:val="20"/>
                <w:lang w:val="es-ES"/>
              </w:rPr>
              <w:t xml:space="preserve">a ecuación F-23 </w:t>
            </w:r>
            <w:r>
              <w:rPr>
                <w:rFonts w:asciiTheme="minorHAnsi" w:hAnsiTheme="minorHAnsi" w:cstheme="minorHAnsi"/>
                <w:sz w:val="18"/>
                <w:szCs w:val="20"/>
                <w:lang w:val="es-ES"/>
              </w:rPr>
              <w:t>requiere que la fuente cumpla con las características de “Unidad de combustible de muy bajo contenido de azufre” según lo definido en el numeral 57 del Anexo I del protocolo de validación de CEMS de la SMA, esto es: aquella unidad que quema combustible con las siguientes condiciones (i) el contenido de azufre no supera el 0,05% en peso de azufre (ii) combustiona gas natural o (iii) combustiona gas con un contenido de azufre que no supera los 0,2 g/m3 estandarizados. A su vez, requiere el uso de un monitor de flujo y un monitor de CO</w:t>
            </w:r>
            <w:r w:rsidRPr="00B90B6C">
              <w:rPr>
                <w:rFonts w:asciiTheme="minorHAnsi" w:hAnsiTheme="minorHAnsi" w:cstheme="minorHAnsi"/>
                <w:sz w:val="18"/>
                <w:szCs w:val="20"/>
                <w:vertAlign w:val="subscript"/>
                <w:lang w:val="es-ES"/>
              </w:rPr>
              <w:t>2</w:t>
            </w:r>
            <w:r>
              <w:rPr>
                <w:rFonts w:asciiTheme="minorHAnsi" w:hAnsiTheme="minorHAnsi" w:cstheme="minorHAnsi"/>
                <w:sz w:val="18"/>
                <w:szCs w:val="20"/>
                <w:lang w:val="es-ES"/>
              </w:rPr>
              <w:t xml:space="preserve"> u O</w:t>
            </w:r>
            <w:r w:rsidRPr="00B90B6C">
              <w:rPr>
                <w:rFonts w:asciiTheme="minorHAnsi" w:hAnsiTheme="minorHAnsi" w:cstheme="minorHAnsi"/>
                <w:sz w:val="18"/>
                <w:szCs w:val="20"/>
                <w:vertAlign w:val="subscript"/>
                <w:lang w:val="es-ES"/>
              </w:rPr>
              <w:t>2</w:t>
            </w:r>
            <w:r>
              <w:rPr>
                <w:rFonts w:asciiTheme="minorHAnsi" w:hAnsiTheme="minorHAnsi" w:cstheme="minorHAnsi"/>
                <w:sz w:val="18"/>
                <w:szCs w:val="20"/>
                <w:lang w:val="es-ES"/>
              </w:rPr>
              <w:t xml:space="preserve"> para determinar la tasa de cada hora de la emisión de masa de SO</w:t>
            </w:r>
            <w:r w:rsidRPr="00B90B6C">
              <w:rPr>
                <w:rFonts w:asciiTheme="minorHAnsi" w:hAnsiTheme="minorHAnsi" w:cstheme="minorHAnsi"/>
                <w:sz w:val="18"/>
                <w:szCs w:val="20"/>
                <w:vertAlign w:val="subscript"/>
                <w:lang w:val="es-ES"/>
              </w:rPr>
              <w:t>2</w:t>
            </w:r>
            <w:r>
              <w:rPr>
                <w:rFonts w:asciiTheme="minorHAnsi" w:hAnsiTheme="minorHAnsi" w:cstheme="minorHAnsi"/>
                <w:sz w:val="18"/>
                <w:szCs w:val="20"/>
                <w:lang w:val="es-ES"/>
              </w:rPr>
              <w:t xml:space="preserve"> (Kg/hr).</w:t>
            </w:r>
          </w:p>
          <w:p w:rsidR="006F4A8B" w:rsidRDefault="006F4A8B" w:rsidP="009E19A4">
            <w:pPr>
              <w:tabs>
                <w:tab w:val="left" w:pos="0"/>
                <w:tab w:val="left" w:pos="504"/>
                <w:tab w:val="left" w:pos="720"/>
              </w:tabs>
              <w:spacing w:after="60" w:line="276" w:lineRule="auto"/>
              <w:rPr>
                <w:rFonts w:asciiTheme="minorHAnsi" w:hAnsiTheme="minorHAnsi" w:cstheme="minorHAnsi"/>
                <w:sz w:val="18"/>
                <w:szCs w:val="20"/>
                <w:lang w:val="es-ES"/>
              </w:rPr>
            </w:pPr>
            <w:r>
              <w:rPr>
                <w:rFonts w:asciiTheme="minorHAnsi" w:hAnsiTheme="minorHAnsi" w:cstheme="minorHAnsi"/>
                <w:sz w:val="18"/>
                <w:szCs w:val="20"/>
                <w:lang w:val="es-ES"/>
              </w:rPr>
              <w:t>Del análisis de los antecedentes proporcionados, podemos señalar lo siguiente:</w:t>
            </w:r>
          </w:p>
          <w:p w:rsidR="006F4A8B" w:rsidRDefault="006F4A8B" w:rsidP="006F4A8B">
            <w:pPr>
              <w:pStyle w:val="Prrafodelista"/>
              <w:numPr>
                <w:ilvl w:val="0"/>
                <w:numId w:val="23"/>
              </w:numPr>
              <w:tabs>
                <w:tab w:val="left" w:pos="0"/>
                <w:tab w:val="left" w:pos="504"/>
                <w:tab w:val="left" w:pos="720"/>
              </w:tabs>
              <w:spacing w:after="60" w:line="276" w:lineRule="auto"/>
              <w:rPr>
                <w:rFonts w:asciiTheme="minorHAnsi" w:hAnsiTheme="minorHAnsi" w:cstheme="minorHAnsi"/>
                <w:sz w:val="18"/>
                <w:szCs w:val="20"/>
                <w:lang w:val="es-ES"/>
              </w:rPr>
            </w:pPr>
            <w:r w:rsidRPr="001E06BD">
              <w:rPr>
                <w:rFonts w:asciiTheme="minorHAnsi" w:hAnsiTheme="minorHAnsi" w:cstheme="minorHAnsi"/>
                <w:sz w:val="18"/>
                <w:szCs w:val="20"/>
                <w:lang w:val="es-ES"/>
              </w:rPr>
              <w:t>L</w:t>
            </w:r>
            <w:r>
              <w:rPr>
                <w:rFonts w:asciiTheme="minorHAnsi" w:hAnsiTheme="minorHAnsi" w:cstheme="minorHAnsi"/>
                <w:sz w:val="18"/>
                <w:szCs w:val="20"/>
                <w:lang w:val="es-ES"/>
              </w:rPr>
              <w:t>a unidad CTM3 quema como combustible gas natural durante operación normal y quemará petróleo diésel solo para ejecutar las pruebas requeridas por el CDEC.</w:t>
            </w:r>
          </w:p>
          <w:p w:rsidR="006F4A8B" w:rsidRPr="00CA5073" w:rsidRDefault="006F4A8B" w:rsidP="006F4A8B">
            <w:pPr>
              <w:pStyle w:val="Prrafodelista"/>
              <w:numPr>
                <w:ilvl w:val="0"/>
                <w:numId w:val="23"/>
              </w:numPr>
              <w:tabs>
                <w:tab w:val="left" w:pos="0"/>
                <w:tab w:val="left" w:pos="504"/>
                <w:tab w:val="left" w:pos="720"/>
              </w:tabs>
              <w:spacing w:after="60" w:line="276" w:lineRule="auto"/>
              <w:rPr>
                <w:rFonts w:asciiTheme="minorHAnsi" w:hAnsiTheme="minorHAnsi" w:cstheme="minorHAnsi"/>
                <w:sz w:val="18"/>
                <w:szCs w:val="20"/>
                <w:lang w:val="es-ES"/>
              </w:rPr>
            </w:pPr>
            <w:r>
              <w:rPr>
                <w:rFonts w:asciiTheme="minorHAnsi" w:hAnsiTheme="minorHAnsi" w:cstheme="minorHAnsi"/>
                <w:sz w:val="18"/>
                <w:szCs w:val="20"/>
                <w:lang w:val="es-ES"/>
              </w:rPr>
              <w:t>E</w:t>
            </w:r>
            <w:r w:rsidRPr="001E06BD">
              <w:rPr>
                <w:rFonts w:asciiTheme="minorHAnsi" w:hAnsiTheme="minorHAnsi" w:cstheme="minorHAnsi"/>
                <w:sz w:val="18"/>
                <w:szCs w:val="20"/>
                <w:lang w:val="es-ES"/>
              </w:rPr>
              <w:t xml:space="preserve">l combustible utilizado cuenta con un contenido de azufre de 5,5 mg/kg, </w:t>
            </w:r>
            <w:r>
              <w:rPr>
                <w:rFonts w:asciiTheme="minorHAnsi" w:hAnsiTheme="minorHAnsi" w:cstheme="minorHAnsi"/>
                <w:sz w:val="18"/>
                <w:szCs w:val="20"/>
                <w:lang w:val="es-ES"/>
              </w:rPr>
              <w:t>(</w:t>
            </w:r>
            <w:r w:rsidRPr="001E06BD">
              <w:rPr>
                <w:rFonts w:asciiTheme="minorHAnsi" w:hAnsiTheme="minorHAnsi" w:cstheme="minorHAnsi"/>
                <w:sz w:val="18"/>
                <w:szCs w:val="20"/>
                <w:lang w:val="es-ES"/>
              </w:rPr>
              <w:t>equivalente a 0</w:t>
            </w:r>
            <w:r>
              <w:rPr>
                <w:rFonts w:asciiTheme="minorHAnsi" w:hAnsiTheme="minorHAnsi" w:cstheme="minorHAnsi"/>
                <w:sz w:val="18"/>
                <w:szCs w:val="20"/>
                <w:lang w:val="es-ES"/>
              </w:rPr>
              <w:t>,</w:t>
            </w:r>
            <w:r w:rsidRPr="001E06BD">
              <w:rPr>
                <w:rFonts w:asciiTheme="minorHAnsi" w:hAnsiTheme="minorHAnsi" w:cstheme="minorHAnsi"/>
                <w:sz w:val="18"/>
                <w:szCs w:val="20"/>
                <w:lang w:val="es-ES"/>
              </w:rPr>
              <w:t>00055 % de a</w:t>
            </w:r>
            <w:r>
              <w:rPr>
                <w:rFonts w:asciiTheme="minorHAnsi" w:hAnsiTheme="minorHAnsi" w:cstheme="minorHAnsi"/>
                <w:sz w:val="18"/>
                <w:szCs w:val="20"/>
                <w:lang w:val="es-ES"/>
              </w:rPr>
              <w:t>z</w:t>
            </w:r>
            <w:r w:rsidRPr="001E06BD">
              <w:rPr>
                <w:rFonts w:asciiTheme="minorHAnsi" w:hAnsiTheme="minorHAnsi" w:cstheme="minorHAnsi"/>
                <w:sz w:val="18"/>
                <w:szCs w:val="20"/>
                <w:lang w:val="es-ES"/>
              </w:rPr>
              <w:t>ufre</w:t>
            </w:r>
            <w:r>
              <w:rPr>
                <w:rFonts w:asciiTheme="minorHAnsi" w:hAnsiTheme="minorHAnsi" w:cstheme="minorHAnsi"/>
                <w:sz w:val="18"/>
                <w:szCs w:val="20"/>
                <w:lang w:val="es-ES"/>
              </w:rPr>
              <w:t>)</w:t>
            </w:r>
            <w:r w:rsidRPr="001E06BD">
              <w:rPr>
                <w:rFonts w:asciiTheme="minorHAnsi" w:hAnsiTheme="minorHAnsi" w:cstheme="minorHAnsi"/>
                <w:sz w:val="18"/>
                <w:szCs w:val="20"/>
                <w:lang w:val="es-ES"/>
              </w:rPr>
              <w:t>, según consta en el</w:t>
            </w:r>
            <w:r>
              <w:rPr>
                <w:rFonts w:asciiTheme="minorHAnsi" w:hAnsiTheme="minorHAnsi" w:cstheme="minorHAnsi"/>
                <w:sz w:val="18"/>
                <w:szCs w:val="20"/>
                <w:lang w:val="es-ES"/>
              </w:rPr>
              <w:t xml:space="preserve"> certificado de análisis proporcionado por INTERTEK que fue adjuntado </w:t>
            </w:r>
            <w:r w:rsidRPr="00CA5073">
              <w:rPr>
                <w:rFonts w:asciiTheme="minorHAnsi" w:hAnsiTheme="minorHAnsi" w:cstheme="minorHAnsi"/>
                <w:sz w:val="18"/>
                <w:szCs w:val="20"/>
                <w:lang w:val="es-ES"/>
              </w:rPr>
              <w:t>en el informe</w:t>
            </w:r>
            <w:r>
              <w:rPr>
                <w:rFonts w:asciiTheme="minorHAnsi" w:hAnsiTheme="minorHAnsi" w:cstheme="minorHAnsi"/>
                <w:sz w:val="18"/>
                <w:szCs w:val="20"/>
                <w:lang w:val="es-ES"/>
              </w:rPr>
              <w:t>.</w:t>
            </w:r>
          </w:p>
          <w:p w:rsidR="006F4A8B" w:rsidRDefault="006F4A8B" w:rsidP="006F4A8B">
            <w:pPr>
              <w:pStyle w:val="Prrafodelista"/>
              <w:numPr>
                <w:ilvl w:val="0"/>
                <w:numId w:val="23"/>
              </w:numPr>
              <w:tabs>
                <w:tab w:val="left" w:pos="0"/>
                <w:tab w:val="left" w:pos="504"/>
                <w:tab w:val="left" w:pos="720"/>
              </w:tabs>
              <w:spacing w:after="60" w:line="276" w:lineRule="auto"/>
              <w:rPr>
                <w:rFonts w:asciiTheme="minorHAnsi" w:hAnsiTheme="minorHAnsi" w:cstheme="minorHAnsi"/>
                <w:sz w:val="18"/>
                <w:szCs w:val="20"/>
                <w:lang w:val="es-ES"/>
              </w:rPr>
            </w:pPr>
            <w:r>
              <w:rPr>
                <w:rFonts w:asciiTheme="minorHAnsi" w:hAnsiTheme="minorHAnsi" w:cstheme="minorHAnsi"/>
                <w:sz w:val="18"/>
                <w:szCs w:val="20"/>
                <w:lang w:val="es-ES"/>
              </w:rPr>
              <w:t>La fuente dispone CEMS de Flujo, CO</w:t>
            </w:r>
            <w:r w:rsidRPr="00B90B6C">
              <w:rPr>
                <w:rFonts w:asciiTheme="minorHAnsi" w:hAnsiTheme="minorHAnsi" w:cstheme="minorHAnsi"/>
                <w:sz w:val="18"/>
                <w:szCs w:val="20"/>
                <w:vertAlign w:val="subscript"/>
                <w:lang w:val="es-ES"/>
              </w:rPr>
              <w:t>2</w:t>
            </w:r>
            <w:r>
              <w:rPr>
                <w:rFonts w:asciiTheme="minorHAnsi" w:hAnsiTheme="minorHAnsi" w:cstheme="minorHAnsi"/>
                <w:sz w:val="18"/>
                <w:szCs w:val="20"/>
                <w:lang w:val="es-ES"/>
              </w:rPr>
              <w:t xml:space="preserve"> y O</w:t>
            </w:r>
            <w:r w:rsidRPr="00B90B6C">
              <w:rPr>
                <w:rFonts w:asciiTheme="minorHAnsi" w:hAnsiTheme="minorHAnsi" w:cstheme="minorHAnsi"/>
                <w:sz w:val="18"/>
                <w:szCs w:val="20"/>
                <w:vertAlign w:val="subscript"/>
                <w:lang w:val="es-ES"/>
              </w:rPr>
              <w:t>2</w:t>
            </w:r>
            <w:r>
              <w:rPr>
                <w:rFonts w:asciiTheme="minorHAnsi" w:hAnsiTheme="minorHAnsi" w:cstheme="minorHAnsi"/>
                <w:sz w:val="18"/>
                <w:szCs w:val="20"/>
                <w:lang w:val="es-ES"/>
              </w:rPr>
              <w:t xml:space="preserve"> para determinar la tasa de cada hora de emisión de masa de SO</w:t>
            </w:r>
            <w:r w:rsidRPr="00B90B6C">
              <w:rPr>
                <w:rFonts w:asciiTheme="minorHAnsi" w:hAnsiTheme="minorHAnsi" w:cstheme="minorHAnsi"/>
                <w:sz w:val="18"/>
                <w:szCs w:val="20"/>
                <w:vertAlign w:val="subscript"/>
                <w:lang w:val="es-ES"/>
              </w:rPr>
              <w:t>2</w:t>
            </w:r>
            <w:r>
              <w:rPr>
                <w:rFonts w:asciiTheme="minorHAnsi" w:hAnsiTheme="minorHAnsi" w:cstheme="minorHAnsi"/>
                <w:sz w:val="18"/>
                <w:szCs w:val="20"/>
                <w:lang w:val="es-ES"/>
              </w:rPr>
              <w:t>.</w:t>
            </w:r>
            <w:r w:rsidRPr="00F5536A">
              <w:rPr>
                <w:rFonts w:asciiTheme="minorHAnsi" w:hAnsiTheme="minorHAnsi" w:cstheme="minorHAnsi"/>
                <w:sz w:val="18"/>
                <w:szCs w:val="20"/>
                <w:lang w:val="es-ES"/>
              </w:rPr>
              <w:t xml:space="preserve"> </w:t>
            </w:r>
          </w:p>
          <w:p w:rsidR="006F4A8B" w:rsidRPr="00173F85" w:rsidRDefault="006F4A8B" w:rsidP="006F4A8B">
            <w:pPr>
              <w:pStyle w:val="Prrafodelista"/>
              <w:numPr>
                <w:ilvl w:val="0"/>
                <w:numId w:val="23"/>
              </w:numPr>
              <w:tabs>
                <w:tab w:val="left" w:pos="0"/>
                <w:tab w:val="left" w:pos="504"/>
                <w:tab w:val="left" w:pos="720"/>
              </w:tabs>
              <w:spacing w:after="60" w:line="276" w:lineRule="auto"/>
              <w:rPr>
                <w:rFonts w:asciiTheme="minorHAnsi" w:hAnsiTheme="minorHAnsi" w:cstheme="minorHAnsi"/>
                <w:sz w:val="18"/>
                <w:szCs w:val="20"/>
                <w:lang w:val="es-ES"/>
              </w:rPr>
            </w:pPr>
            <w:r>
              <w:rPr>
                <w:rFonts w:asciiTheme="minorHAnsi" w:hAnsiTheme="minorHAnsi" w:cstheme="minorHAnsi"/>
                <w:sz w:val="18"/>
                <w:szCs w:val="20"/>
                <w:lang w:val="es-ES"/>
              </w:rPr>
              <w:t>En base a los puntos anteriores, la fuente califica para el uso de la ecuación F-23 para estimar las emisiones de SO</w:t>
            </w:r>
            <w:r w:rsidRPr="00CA5073">
              <w:rPr>
                <w:rFonts w:asciiTheme="minorHAnsi" w:hAnsiTheme="minorHAnsi" w:cstheme="minorHAnsi"/>
                <w:sz w:val="18"/>
                <w:szCs w:val="20"/>
                <w:vertAlign w:val="subscript"/>
                <w:lang w:val="es-ES"/>
              </w:rPr>
              <w:t>2</w:t>
            </w:r>
            <w:r>
              <w:rPr>
                <w:rFonts w:asciiTheme="minorHAnsi" w:hAnsiTheme="minorHAnsi" w:cstheme="minorHAnsi"/>
                <w:sz w:val="18"/>
                <w:szCs w:val="20"/>
                <w:lang w:val="es-ES"/>
              </w:rPr>
              <w:t xml:space="preserve">. </w:t>
            </w:r>
          </w:p>
        </w:tc>
      </w:tr>
      <w:tr w:rsidR="006F4A8B" w:rsidRPr="000743D2" w:rsidTr="009E19A4">
        <w:trPr>
          <w:trHeight w:val="416"/>
          <w:jc w:val="center"/>
        </w:trPr>
        <w:tc>
          <w:tcPr>
            <w:tcW w:w="380" w:type="dxa"/>
            <w:vAlign w:val="center"/>
          </w:tcPr>
          <w:p w:rsidR="006F4A8B" w:rsidRPr="000743D2" w:rsidRDefault="006F4A8B" w:rsidP="009E19A4">
            <w:pPr>
              <w:jc w:val="center"/>
              <w:rPr>
                <w:rFonts w:ascii="Calibri" w:eastAsia="Times New Roman" w:hAnsi="Calibri"/>
                <w:b/>
                <w:color w:val="000000"/>
                <w:sz w:val="18"/>
                <w:szCs w:val="18"/>
                <w:highlight w:val="yellow"/>
                <w:lang w:eastAsia="es-CL"/>
              </w:rPr>
            </w:pPr>
            <w:r w:rsidRPr="00BF4D1A">
              <w:rPr>
                <w:rFonts w:ascii="Calibri" w:eastAsia="Times New Roman" w:hAnsi="Calibri"/>
                <w:b/>
                <w:color w:val="000000"/>
                <w:sz w:val="18"/>
                <w:szCs w:val="18"/>
                <w:lang w:eastAsia="es-CL"/>
              </w:rPr>
              <w:t>2</w:t>
            </w:r>
          </w:p>
        </w:tc>
        <w:tc>
          <w:tcPr>
            <w:tcW w:w="1112" w:type="dxa"/>
            <w:vAlign w:val="center"/>
          </w:tcPr>
          <w:p w:rsidR="006F4A8B" w:rsidRPr="000743D2" w:rsidRDefault="006F4A8B" w:rsidP="009E19A4">
            <w:pPr>
              <w:jc w:val="center"/>
              <w:rPr>
                <w:rFonts w:ascii="Calibri" w:eastAsia="Times New Roman" w:hAnsi="Calibri"/>
                <w:b/>
                <w:color w:val="000000"/>
                <w:sz w:val="18"/>
                <w:szCs w:val="18"/>
                <w:highlight w:val="yellow"/>
                <w:lang w:eastAsia="es-CL"/>
              </w:rPr>
            </w:pPr>
            <w:r>
              <w:rPr>
                <w:rFonts w:ascii="Calibri" w:eastAsia="Times New Roman" w:hAnsi="Calibri"/>
                <w:b/>
                <w:color w:val="000000"/>
                <w:sz w:val="18"/>
                <w:szCs w:val="18"/>
                <w:lang w:eastAsia="es-CL"/>
              </w:rPr>
              <w:t>MP</w:t>
            </w:r>
            <w:r w:rsidRPr="00355B1D">
              <w:rPr>
                <w:rFonts w:ascii="Calibri" w:eastAsia="Times New Roman" w:hAnsi="Calibri"/>
                <w:b/>
                <w:color w:val="000000"/>
                <w:sz w:val="18"/>
                <w:szCs w:val="18"/>
                <w:lang w:eastAsia="es-CL"/>
              </w:rPr>
              <w:t>.</w:t>
            </w:r>
          </w:p>
        </w:tc>
        <w:tc>
          <w:tcPr>
            <w:tcW w:w="3044" w:type="dxa"/>
            <w:vAlign w:val="center"/>
          </w:tcPr>
          <w:p w:rsidR="006F4A8B" w:rsidRPr="008E652A" w:rsidRDefault="006F4A8B" w:rsidP="009E19A4">
            <w:pPr>
              <w:rPr>
                <w:rFonts w:ascii="Calibri" w:eastAsia="Times New Roman" w:hAnsi="Calibri"/>
                <w:color w:val="000000"/>
                <w:sz w:val="18"/>
                <w:szCs w:val="18"/>
                <w:highlight w:val="yellow"/>
                <w:lang w:eastAsia="es-CL"/>
              </w:rPr>
            </w:pPr>
            <w:r w:rsidRPr="008E652A">
              <w:rPr>
                <w:rFonts w:ascii="Calibri" w:eastAsia="Times New Roman" w:hAnsi="Calibri"/>
                <w:color w:val="000000"/>
                <w:sz w:val="18"/>
                <w:szCs w:val="18"/>
                <w:lang w:eastAsia="es-CL"/>
              </w:rPr>
              <w:t xml:space="preserve">Se propone utilizar </w:t>
            </w:r>
            <w:r>
              <w:rPr>
                <w:rFonts w:ascii="Calibri" w:eastAsia="Times New Roman" w:hAnsi="Calibri"/>
                <w:color w:val="000000"/>
                <w:sz w:val="18"/>
                <w:szCs w:val="18"/>
                <w:lang w:eastAsia="es-CL"/>
              </w:rPr>
              <w:t>los factores de emisión establecidos en el AP-42 de la US-EPA.</w:t>
            </w:r>
          </w:p>
        </w:tc>
        <w:tc>
          <w:tcPr>
            <w:tcW w:w="8780" w:type="dxa"/>
            <w:shd w:val="clear" w:color="auto" w:fill="auto"/>
            <w:vAlign w:val="center"/>
          </w:tcPr>
          <w:p w:rsidR="006F4A8B" w:rsidRPr="0033714F" w:rsidRDefault="006F4A8B" w:rsidP="009E19A4">
            <w:pPr>
              <w:tabs>
                <w:tab w:val="left" w:pos="0"/>
                <w:tab w:val="left" w:pos="720"/>
                <w:tab w:val="left" w:pos="1440"/>
                <w:tab w:val="left" w:pos="2160"/>
              </w:tabs>
              <w:spacing w:after="60" w:line="276" w:lineRule="auto"/>
              <w:rPr>
                <w:rFonts w:asciiTheme="minorHAnsi" w:hAnsiTheme="minorHAnsi" w:cstheme="minorHAnsi"/>
                <w:sz w:val="18"/>
                <w:szCs w:val="20"/>
                <w:lang w:val="es-ES"/>
              </w:rPr>
            </w:pPr>
            <w:r>
              <w:rPr>
                <w:rFonts w:asciiTheme="minorHAnsi" w:hAnsiTheme="minorHAnsi" w:cstheme="minorHAnsi"/>
                <w:sz w:val="18"/>
                <w:szCs w:val="20"/>
                <w:lang w:val="es-ES"/>
              </w:rPr>
              <w:t>De acuerdo al punto 11 del A</w:t>
            </w:r>
            <w:r w:rsidRPr="0033714F">
              <w:rPr>
                <w:rFonts w:asciiTheme="minorHAnsi" w:hAnsiTheme="minorHAnsi" w:cstheme="minorHAnsi"/>
                <w:sz w:val="18"/>
                <w:szCs w:val="20"/>
                <w:lang w:val="es-ES"/>
              </w:rPr>
              <w:t>nexo II, sobre Monitoreo de Material Particulado, el titular de la fuente podrá exceptuarse de instalar un CEMS para medir emisiones de Material particulado en aquellas unidades que califiquen como unidad Peak o LME (previa demostración de su calificación).</w:t>
            </w:r>
          </w:p>
          <w:p w:rsidR="006F4A8B" w:rsidRPr="0033714F" w:rsidRDefault="006F4A8B" w:rsidP="009E19A4">
            <w:pPr>
              <w:tabs>
                <w:tab w:val="left" w:pos="0"/>
                <w:tab w:val="left" w:pos="720"/>
                <w:tab w:val="left" w:pos="1440"/>
                <w:tab w:val="left" w:pos="2160"/>
              </w:tabs>
              <w:spacing w:after="60" w:line="276" w:lineRule="auto"/>
              <w:rPr>
                <w:rFonts w:asciiTheme="minorHAnsi" w:hAnsiTheme="minorHAnsi" w:cstheme="minorHAnsi"/>
                <w:sz w:val="18"/>
                <w:szCs w:val="20"/>
                <w:lang w:val="es-ES"/>
              </w:rPr>
            </w:pPr>
            <w:r w:rsidRPr="0033714F">
              <w:rPr>
                <w:rFonts w:asciiTheme="minorHAnsi" w:hAnsiTheme="minorHAnsi" w:cstheme="minorHAnsi"/>
                <w:sz w:val="18"/>
                <w:szCs w:val="20"/>
                <w:lang w:val="es-ES"/>
              </w:rPr>
              <w:t>El titular de la fuente deberá en estos casos, estimar de manera alternativa las emisiones de material particulado mediante uno de los siguientes métodos: (i) Factores de emisión AP-42 de la US-EPA, (ii) mediciones isocinéticas bajo método CH-5 o método 17 US-EPA ejecutados por ETFAS</w:t>
            </w:r>
            <w:r>
              <w:rPr>
                <w:rFonts w:asciiTheme="minorHAnsi" w:hAnsiTheme="minorHAnsi" w:cstheme="minorHAnsi"/>
                <w:sz w:val="18"/>
                <w:szCs w:val="20"/>
                <w:lang w:val="es-ES"/>
              </w:rPr>
              <w:t xml:space="preserve"> </w:t>
            </w:r>
            <w:r w:rsidRPr="0033714F">
              <w:rPr>
                <w:rFonts w:asciiTheme="minorHAnsi" w:hAnsiTheme="minorHAnsi" w:cstheme="minorHAnsi"/>
                <w:sz w:val="18"/>
                <w:szCs w:val="20"/>
                <w:lang w:val="es-ES"/>
              </w:rPr>
              <w:t>con una frecuencia de a lo menos 1 vez al año y (iii) otros métodos alternativos para medir MP basados en metodologías EPA que el titular podrá proponer a la SMA.</w:t>
            </w:r>
          </w:p>
          <w:p w:rsidR="006F4A8B" w:rsidRPr="0033714F" w:rsidRDefault="006F4A8B" w:rsidP="009E19A4">
            <w:pPr>
              <w:pStyle w:val="Default"/>
              <w:rPr>
                <w:rFonts w:asciiTheme="minorHAnsi" w:hAnsiTheme="minorHAnsi" w:cstheme="minorHAnsi"/>
                <w:color w:val="auto"/>
                <w:sz w:val="18"/>
                <w:szCs w:val="20"/>
                <w:lang w:val="es-ES"/>
              </w:rPr>
            </w:pPr>
            <w:r w:rsidRPr="0033714F">
              <w:rPr>
                <w:rFonts w:asciiTheme="minorHAnsi" w:hAnsiTheme="minorHAnsi" w:cstheme="minorHAnsi"/>
                <w:color w:val="auto"/>
                <w:sz w:val="18"/>
                <w:szCs w:val="20"/>
                <w:lang w:val="es-ES"/>
              </w:rPr>
              <w:lastRenderedPageBreak/>
              <w:t xml:space="preserve">En base a lo anterior, el titular de la fuente propone a esta Superintendencia utilizar mediciones isocinéticas bajo método CH-5 </w:t>
            </w:r>
            <w:r>
              <w:rPr>
                <w:rFonts w:asciiTheme="minorHAnsi" w:hAnsiTheme="minorHAnsi" w:cstheme="minorHAnsi"/>
                <w:color w:val="auto"/>
                <w:sz w:val="18"/>
                <w:szCs w:val="20"/>
                <w:lang w:val="es-ES"/>
              </w:rPr>
              <w:t>realizadas</w:t>
            </w:r>
            <w:r w:rsidRPr="0033714F">
              <w:rPr>
                <w:rFonts w:asciiTheme="minorHAnsi" w:hAnsiTheme="minorHAnsi" w:cstheme="minorHAnsi"/>
                <w:color w:val="auto"/>
                <w:sz w:val="18"/>
                <w:szCs w:val="20"/>
                <w:lang w:val="es-ES"/>
              </w:rPr>
              <w:t xml:space="preserve"> a 3 cargas de manera de e</w:t>
            </w:r>
            <w:r w:rsidRPr="00047FED">
              <w:rPr>
                <w:rFonts w:asciiTheme="minorHAnsi" w:hAnsiTheme="minorHAnsi" w:cstheme="minorHAnsi"/>
                <w:color w:val="auto"/>
                <w:sz w:val="18"/>
                <w:szCs w:val="20"/>
                <w:lang w:val="es-ES"/>
              </w:rPr>
              <w:t>laborar una curva de niveles de concentración de material particulado versus la carga de la unidad</w:t>
            </w:r>
            <w:r>
              <w:rPr>
                <w:rFonts w:asciiTheme="minorHAnsi" w:hAnsiTheme="minorHAnsi" w:cstheme="minorHAnsi"/>
                <w:color w:val="auto"/>
                <w:sz w:val="18"/>
                <w:szCs w:val="20"/>
                <w:lang w:val="es-ES"/>
              </w:rPr>
              <w:t>,</w:t>
            </w:r>
            <w:r w:rsidRPr="0033714F">
              <w:rPr>
                <w:rFonts w:asciiTheme="minorHAnsi" w:hAnsiTheme="minorHAnsi" w:cstheme="minorHAnsi"/>
                <w:color w:val="auto"/>
                <w:sz w:val="18"/>
                <w:szCs w:val="20"/>
                <w:lang w:val="es-ES"/>
              </w:rPr>
              <w:t xml:space="preserve"> considerando </w:t>
            </w:r>
            <w:r>
              <w:rPr>
                <w:rFonts w:asciiTheme="minorHAnsi" w:hAnsiTheme="minorHAnsi" w:cstheme="minorHAnsi"/>
                <w:color w:val="auto"/>
                <w:sz w:val="18"/>
                <w:szCs w:val="20"/>
                <w:lang w:val="es-ES"/>
              </w:rPr>
              <w:t xml:space="preserve">para ello </w:t>
            </w:r>
            <w:r w:rsidRPr="0033714F">
              <w:rPr>
                <w:rFonts w:asciiTheme="minorHAnsi" w:hAnsiTheme="minorHAnsi" w:cstheme="minorHAnsi"/>
                <w:color w:val="auto"/>
                <w:sz w:val="18"/>
                <w:szCs w:val="20"/>
                <w:lang w:val="es-ES"/>
              </w:rPr>
              <w:t>(i) el  Mínimo Técnico, (ii) la carga intermedia y (iii) la carga base. Las mediciones además se respaldaran con el uso de los Factores de Emisión AP-42.</w:t>
            </w:r>
          </w:p>
          <w:p w:rsidR="006F4A8B" w:rsidRPr="0033714F" w:rsidRDefault="006F4A8B" w:rsidP="009E19A4">
            <w:pPr>
              <w:pStyle w:val="Default"/>
              <w:rPr>
                <w:rFonts w:asciiTheme="minorHAnsi" w:hAnsiTheme="minorHAnsi" w:cstheme="minorHAnsi"/>
                <w:color w:val="auto"/>
                <w:sz w:val="18"/>
                <w:szCs w:val="20"/>
                <w:lang w:val="es-ES"/>
              </w:rPr>
            </w:pPr>
          </w:p>
          <w:p w:rsidR="006F4A8B" w:rsidRPr="0033714F" w:rsidRDefault="006F4A8B" w:rsidP="009E19A4">
            <w:pPr>
              <w:tabs>
                <w:tab w:val="left" w:pos="0"/>
                <w:tab w:val="left" w:pos="504"/>
                <w:tab w:val="left" w:pos="720"/>
              </w:tabs>
              <w:spacing w:after="60" w:line="276" w:lineRule="auto"/>
              <w:rPr>
                <w:rFonts w:asciiTheme="minorHAnsi" w:hAnsiTheme="minorHAnsi" w:cstheme="minorHAnsi"/>
                <w:sz w:val="18"/>
                <w:szCs w:val="20"/>
                <w:lang w:val="es-ES"/>
              </w:rPr>
            </w:pPr>
            <w:r w:rsidRPr="0033714F">
              <w:rPr>
                <w:rFonts w:asciiTheme="minorHAnsi" w:hAnsiTheme="minorHAnsi" w:cstheme="minorHAnsi"/>
                <w:sz w:val="18"/>
                <w:szCs w:val="20"/>
                <w:lang w:val="es-ES"/>
              </w:rPr>
              <w:t>Del análisis de los antecedentes proporcionados, podemos señalar lo siguiente:</w:t>
            </w:r>
          </w:p>
          <w:p w:rsidR="006F4A8B" w:rsidRPr="0033714F" w:rsidRDefault="006F4A8B" w:rsidP="006F4A8B">
            <w:pPr>
              <w:pStyle w:val="Prrafodelista"/>
              <w:numPr>
                <w:ilvl w:val="0"/>
                <w:numId w:val="24"/>
              </w:numPr>
              <w:tabs>
                <w:tab w:val="left" w:pos="0"/>
                <w:tab w:val="left" w:pos="504"/>
                <w:tab w:val="left" w:pos="720"/>
                <w:tab w:val="left" w:pos="1440"/>
                <w:tab w:val="left" w:pos="2160"/>
              </w:tabs>
              <w:spacing w:after="60" w:line="276" w:lineRule="auto"/>
              <w:rPr>
                <w:rFonts w:asciiTheme="minorHAnsi" w:hAnsiTheme="minorHAnsi" w:cstheme="minorHAnsi"/>
                <w:sz w:val="18"/>
                <w:szCs w:val="20"/>
                <w:lang w:val="es-ES"/>
              </w:rPr>
            </w:pPr>
            <w:r w:rsidRPr="0033714F">
              <w:rPr>
                <w:rFonts w:asciiTheme="minorHAnsi" w:hAnsiTheme="minorHAnsi" w:cstheme="minorHAnsi"/>
                <w:sz w:val="18"/>
                <w:szCs w:val="20"/>
                <w:lang w:val="es-ES"/>
              </w:rPr>
              <w:t xml:space="preserve">La fuente no califica como unidad Peak así como tampoco califica como LME, no obstante, califica como unidad dual petróleo gas. </w:t>
            </w:r>
          </w:p>
          <w:p w:rsidR="006F4A8B" w:rsidRPr="0033714F" w:rsidRDefault="006F4A8B" w:rsidP="006F4A8B">
            <w:pPr>
              <w:pStyle w:val="Prrafodelista"/>
              <w:numPr>
                <w:ilvl w:val="0"/>
                <w:numId w:val="24"/>
              </w:numPr>
              <w:tabs>
                <w:tab w:val="left" w:pos="0"/>
                <w:tab w:val="left" w:pos="504"/>
                <w:tab w:val="left" w:pos="720"/>
                <w:tab w:val="left" w:pos="1440"/>
                <w:tab w:val="left" w:pos="2160"/>
              </w:tabs>
              <w:spacing w:after="60" w:line="276" w:lineRule="auto"/>
              <w:rPr>
                <w:rFonts w:asciiTheme="minorHAnsi" w:hAnsiTheme="minorHAnsi" w:cstheme="minorHAnsi"/>
                <w:sz w:val="18"/>
                <w:szCs w:val="20"/>
                <w:lang w:val="es-ES"/>
              </w:rPr>
            </w:pPr>
            <w:r w:rsidRPr="0033714F">
              <w:rPr>
                <w:rFonts w:asciiTheme="minorHAnsi" w:hAnsiTheme="minorHAnsi" w:cstheme="minorHAnsi"/>
                <w:sz w:val="18"/>
                <w:szCs w:val="20"/>
                <w:lang w:val="es-ES"/>
              </w:rPr>
              <w:t>Del punto anterior, el uso de los méto</w:t>
            </w:r>
            <w:r>
              <w:rPr>
                <w:rFonts w:asciiTheme="minorHAnsi" w:hAnsiTheme="minorHAnsi" w:cstheme="minorHAnsi"/>
                <w:sz w:val="18"/>
                <w:szCs w:val="20"/>
                <w:lang w:val="es-ES"/>
              </w:rPr>
              <w:t>dos propuestos solo se aplicara</w:t>
            </w:r>
            <w:r w:rsidRPr="0033714F">
              <w:rPr>
                <w:rFonts w:asciiTheme="minorHAnsi" w:hAnsiTheme="minorHAnsi" w:cstheme="minorHAnsi"/>
                <w:sz w:val="18"/>
                <w:szCs w:val="20"/>
                <w:lang w:val="es-ES"/>
              </w:rPr>
              <w:t xml:space="preserve"> en los periodos acotados de pruebas que sean requeridos por el CDEC, donde la fuente se ve</w:t>
            </w:r>
            <w:r>
              <w:rPr>
                <w:rFonts w:asciiTheme="minorHAnsi" w:hAnsiTheme="minorHAnsi" w:cstheme="minorHAnsi"/>
                <w:sz w:val="18"/>
                <w:szCs w:val="20"/>
                <w:lang w:val="es-ES"/>
              </w:rPr>
              <w:t>rá</w:t>
            </w:r>
            <w:r w:rsidRPr="0033714F">
              <w:rPr>
                <w:rFonts w:asciiTheme="minorHAnsi" w:hAnsiTheme="minorHAnsi" w:cstheme="minorHAnsi"/>
                <w:sz w:val="18"/>
                <w:szCs w:val="20"/>
                <w:lang w:val="es-ES"/>
              </w:rPr>
              <w:t xml:space="preserve"> forzada a operar con petróleo diésel, situación que no corresponde a la condición de operación normal de la fuente.</w:t>
            </w:r>
          </w:p>
          <w:p w:rsidR="006F4A8B" w:rsidRPr="0033714F" w:rsidRDefault="006F4A8B" w:rsidP="006F4A8B">
            <w:pPr>
              <w:pStyle w:val="Prrafodelista"/>
              <w:numPr>
                <w:ilvl w:val="0"/>
                <w:numId w:val="24"/>
              </w:numPr>
              <w:tabs>
                <w:tab w:val="left" w:pos="0"/>
                <w:tab w:val="left" w:pos="504"/>
                <w:tab w:val="left" w:pos="720"/>
                <w:tab w:val="left" w:pos="1440"/>
                <w:tab w:val="left" w:pos="2160"/>
              </w:tabs>
              <w:spacing w:after="60" w:line="276" w:lineRule="auto"/>
              <w:rPr>
                <w:rFonts w:asciiTheme="minorHAnsi" w:hAnsiTheme="minorHAnsi" w:cstheme="minorHAnsi"/>
                <w:sz w:val="18"/>
                <w:szCs w:val="20"/>
                <w:lang w:val="es-ES"/>
              </w:rPr>
            </w:pPr>
            <w:r w:rsidRPr="0033714F">
              <w:rPr>
                <w:rFonts w:asciiTheme="minorHAnsi" w:hAnsiTheme="minorHAnsi" w:cstheme="minorHAnsi"/>
                <w:sz w:val="18"/>
                <w:szCs w:val="20"/>
                <w:lang w:val="es-ES"/>
              </w:rPr>
              <w:t xml:space="preserve">Cabe señalar que el uso de los Factores de Emisión AP-42 se aplica a Unidades de Generación Eléctrica que correspondan a Turbinas de Gas. Luego para la unidad CTM3 es posible el uso de estos factores considerando que </w:t>
            </w:r>
            <w:r>
              <w:rPr>
                <w:rFonts w:asciiTheme="minorHAnsi" w:hAnsiTheme="minorHAnsi" w:cstheme="minorHAnsi"/>
                <w:sz w:val="18"/>
                <w:szCs w:val="20"/>
                <w:lang w:val="es-ES"/>
              </w:rPr>
              <w:t>esta</w:t>
            </w:r>
            <w:r w:rsidRPr="0033714F">
              <w:rPr>
                <w:rFonts w:asciiTheme="minorHAnsi" w:hAnsiTheme="minorHAnsi" w:cstheme="minorHAnsi"/>
                <w:sz w:val="18"/>
                <w:szCs w:val="20"/>
                <w:lang w:val="es-ES"/>
              </w:rPr>
              <w:t xml:space="preserve"> fuente corresponde a una Turbina de Gas</w:t>
            </w:r>
            <w:r>
              <w:rPr>
                <w:rFonts w:asciiTheme="minorHAnsi" w:hAnsiTheme="minorHAnsi" w:cstheme="minorHAnsi"/>
                <w:sz w:val="18"/>
                <w:szCs w:val="20"/>
                <w:lang w:val="es-ES"/>
              </w:rPr>
              <w:t>.</w:t>
            </w:r>
          </w:p>
          <w:p w:rsidR="006F4A8B" w:rsidRDefault="006F4A8B" w:rsidP="006F4A8B">
            <w:pPr>
              <w:pStyle w:val="Prrafodelista"/>
              <w:numPr>
                <w:ilvl w:val="0"/>
                <w:numId w:val="24"/>
              </w:numPr>
              <w:tabs>
                <w:tab w:val="left" w:pos="0"/>
                <w:tab w:val="left" w:pos="504"/>
                <w:tab w:val="left" w:pos="720"/>
                <w:tab w:val="left" w:pos="1440"/>
                <w:tab w:val="left" w:pos="2160"/>
              </w:tabs>
              <w:spacing w:after="60" w:line="276" w:lineRule="auto"/>
              <w:rPr>
                <w:rFonts w:asciiTheme="minorHAnsi" w:hAnsiTheme="minorHAnsi" w:cstheme="minorHAnsi"/>
                <w:sz w:val="18"/>
                <w:szCs w:val="20"/>
                <w:lang w:val="es-ES"/>
              </w:rPr>
            </w:pPr>
            <w:r w:rsidRPr="0033714F">
              <w:rPr>
                <w:rFonts w:asciiTheme="minorHAnsi" w:hAnsiTheme="minorHAnsi" w:cstheme="minorHAnsi"/>
                <w:sz w:val="18"/>
                <w:szCs w:val="20"/>
                <w:lang w:val="es-ES"/>
              </w:rPr>
              <w:t xml:space="preserve">En base a lo anterior, se acoge la propuesta para </w:t>
            </w:r>
            <w:r>
              <w:rPr>
                <w:rFonts w:asciiTheme="minorHAnsi" w:hAnsiTheme="minorHAnsi" w:cstheme="minorHAnsi"/>
                <w:sz w:val="18"/>
                <w:szCs w:val="20"/>
                <w:lang w:val="es-ES"/>
              </w:rPr>
              <w:t>medir</w:t>
            </w:r>
            <w:r w:rsidRPr="0033714F">
              <w:rPr>
                <w:rFonts w:asciiTheme="minorHAnsi" w:hAnsiTheme="minorHAnsi" w:cstheme="minorHAnsi"/>
                <w:sz w:val="18"/>
                <w:szCs w:val="20"/>
                <w:lang w:val="es-ES"/>
              </w:rPr>
              <w:t xml:space="preserve"> las emisiones de MP en base a las curvas de correlación realizadas bajo el método CH-5</w:t>
            </w:r>
            <w:r>
              <w:rPr>
                <w:rFonts w:asciiTheme="minorHAnsi" w:hAnsiTheme="minorHAnsi" w:cstheme="minorHAnsi"/>
                <w:sz w:val="18"/>
                <w:szCs w:val="20"/>
                <w:lang w:val="es-ES"/>
              </w:rPr>
              <w:t xml:space="preserve"> y</w:t>
            </w:r>
            <w:r w:rsidRPr="0033714F">
              <w:rPr>
                <w:rFonts w:asciiTheme="minorHAnsi" w:hAnsiTheme="minorHAnsi" w:cstheme="minorHAnsi"/>
                <w:sz w:val="18"/>
                <w:szCs w:val="20"/>
                <w:lang w:val="es-ES"/>
              </w:rPr>
              <w:t xml:space="preserve"> respaldadas por los factores AP-42 de la US-EPA para los periodos </w:t>
            </w:r>
            <w:r>
              <w:rPr>
                <w:rFonts w:asciiTheme="minorHAnsi" w:hAnsiTheme="minorHAnsi" w:cstheme="minorHAnsi"/>
                <w:sz w:val="18"/>
                <w:szCs w:val="20"/>
                <w:lang w:val="es-ES"/>
              </w:rPr>
              <w:t xml:space="preserve">en </w:t>
            </w:r>
            <w:r w:rsidRPr="0033714F">
              <w:rPr>
                <w:rFonts w:asciiTheme="minorHAnsi" w:hAnsiTheme="minorHAnsi" w:cstheme="minorHAnsi"/>
                <w:sz w:val="18"/>
                <w:szCs w:val="20"/>
                <w:lang w:val="es-ES"/>
              </w:rPr>
              <w:t>que la fuente deba operar con petróleo diése</w:t>
            </w:r>
            <w:r>
              <w:rPr>
                <w:rFonts w:asciiTheme="minorHAnsi" w:hAnsiTheme="minorHAnsi" w:cstheme="minorHAnsi"/>
                <w:sz w:val="18"/>
                <w:szCs w:val="20"/>
                <w:lang w:val="es-ES"/>
              </w:rPr>
              <w:t>l</w:t>
            </w:r>
            <w:r w:rsidRPr="0033714F">
              <w:rPr>
                <w:rFonts w:asciiTheme="minorHAnsi" w:hAnsiTheme="minorHAnsi" w:cstheme="minorHAnsi"/>
                <w:sz w:val="18"/>
                <w:szCs w:val="20"/>
                <w:lang w:val="es-ES"/>
              </w:rPr>
              <w:t xml:space="preserve"> a fin de ejecutar las pruebas requeridas por el CDEC.</w:t>
            </w:r>
          </w:p>
          <w:p w:rsidR="006F4A8B" w:rsidRDefault="006F4A8B" w:rsidP="006F4A8B">
            <w:pPr>
              <w:pStyle w:val="Prrafodelista"/>
              <w:numPr>
                <w:ilvl w:val="0"/>
                <w:numId w:val="24"/>
              </w:numPr>
              <w:tabs>
                <w:tab w:val="left" w:pos="0"/>
                <w:tab w:val="left" w:pos="504"/>
                <w:tab w:val="left" w:pos="720"/>
                <w:tab w:val="left" w:pos="1440"/>
                <w:tab w:val="left" w:pos="2160"/>
              </w:tabs>
              <w:spacing w:after="60" w:line="276" w:lineRule="auto"/>
              <w:rPr>
                <w:rFonts w:asciiTheme="minorHAnsi" w:hAnsiTheme="minorHAnsi" w:cstheme="minorHAnsi"/>
                <w:sz w:val="18"/>
                <w:szCs w:val="20"/>
                <w:lang w:val="es-ES"/>
              </w:rPr>
            </w:pPr>
            <w:r>
              <w:rPr>
                <w:rFonts w:asciiTheme="minorHAnsi" w:hAnsiTheme="minorHAnsi" w:cstheme="minorHAnsi"/>
                <w:sz w:val="18"/>
                <w:szCs w:val="20"/>
                <w:lang w:val="es-ES"/>
              </w:rPr>
              <w:t>Para el periodo de funcionamiento normal, (en base a gas natural) se deberán utilizar los sistemas de monitoreo continuo de e misiones (CEMS) que actualmente se encuentran instalados y validados en la fuente.</w:t>
            </w:r>
          </w:p>
          <w:p w:rsidR="006F4A8B" w:rsidRPr="001A5BC5" w:rsidRDefault="006F4A8B" w:rsidP="009E19A4">
            <w:pPr>
              <w:tabs>
                <w:tab w:val="left" w:pos="0"/>
                <w:tab w:val="left" w:pos="504"/>
                <w:tab w:val="left" w:pos="720"/>
                <w:tab w:val="left" w:pos="1440"/>
                <w:tab w:val="left" w:pos="2160"/>
              </w:tabs>
              <w:spacing w:after="60" w:line="276" w:lineRule="auto"/>
              <w:rPr>
                <w:rFonts w:asciiTheme="minorHAnsi" w:hAnsiTheme="minorHAnsi" w:cstheme="minorHAnsi"/>
                <w:sz w:val="18"/>
                <w:szCs w:val="20"/>
                <w:lang w:val="es-ES"/>
              </w:rPr>
            </w:pPr>
            <w:r>
              <w:rPr>
                <w:rFonts w:asciiTheme="minorHAnsi" w:hAnsiTheme="minorHAnsi" w:cstheme="minorHAnsi"/>
                <w:sz w:val="18"/>
                <w:szCs w:val="20"/>
                <w:lang w:val="es-ES"/>
              </w:rPr>
              <w:t xml:space="preserve">El titular de la fuente será responsable de dar cabal cumplimiento a todos los requisitos que establecen las metodologias alternativas a las que se esta acogiendo de manera de asegurar la calidad del dato que sea emitido por esta fuente. Lo anterior, podra ser sujeto de fiscalización en cualquier momento por parte de esta Superintendencia. </w:t>
            </w:r>
          </w:p>
        </w:tc>
      </w:tr>
    </w:tbl>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Default="006F4A8B" w:rsidP="006F4A8B">
      <w:pPr>
        <w:rPr>
          <w:rFonts w:asciiTheme="minorHAnsi" w:hAnsiTheme="minorHAnsi" w:cstheme="minorHAnsi"/>
          <w:sz w:val="20"/>
          <w:szCs w:val="20"/>
          <w:highlight w:val="yellow"/>
        </w:rPr>
      </w:pPr>
    </w:p>
    <w:p w:rsidR="006F4A8B" w:rsidRPr="0006342A" w:rsidRDefault="006F4A8B" w:rsidP="006F4A8B">
      <w:pPr>
        <w:pStyle w:val="Ttulo1"/>
      </w:pPr>
      <w:bookmarkStart w:id="36" w:name="_Toc352928396"/>
      <w:bookmarkStart w:id="37" w:name="_Toc348791980"/>
      <w:bookmarkStart w:id="38" w:name="_Toc353993442"/>
      <w:bookmarkStart w:id="39" w:name="_Toc375151477"/>
      <w:bookmarkEnd w:id="36"/>
      <w:bookmarkEnd w:id="37"/>
      <w:r w:rsidRPr="0006342A">
        <w:lastRenderedPageBreak/>
        <w:t>CONCLUSIONES</w:t>
      </w:r>
      <w:bookmarkEnd w:id="38"/>
      <w:bookmarkEnd w:id="39"/>
      <w:r w:rsidRPr="0006342A">
        <w:t xml:space="preserve"> </w:t>
      </w:r>
    </w:p>
    <w:p w:rsidR="006F4A8B" w:rsidRPr="0006342A" w:rsidRDefault="006F4A8B" w:rsidP="006F4A8B">
      <w:pPr>
        <w:tabs>
          <w:tab w:val="left" w:pos="3330"/>
        </w:tabs>
        <w:rPr>
          <w:rFonts w:asciiTheme="minorHAnsi" w:hAnsiTheme="minorHAnsi" w:cstheme="minorHAnsi"/>
        </w:rPr>
      </w:pPr>
      <w:bookmarkStart w:id="40" w:name="_Toc348791981"/>
      <w:bookmarkStart w:id="41" w:name="_Toc348791982"/>
      <w:bookmarkStart w:id="42" w:name="_Toc348791983"/>
      <w:bookmarkEnd w:id="40"/>
      <w:bookmarkEnd w:id="41"/>
      <w:bookmarkEnd w:id="42"/>
      <w:r>
        <w:rPr>
          <w:rFonts w:asciiTheme="minorHAnsi" w:hAnsiTheme="minorHAnsi" w:cstheme="minorHAnsi"/>
        </w:rPr>
        <w:tab/>
      </w:r>
    </w:p>
    <w:p w:rsidR="006F4A8B" w:rsidRDefault="006F4A8B" w:rsidP="006F4A8B">
      <w:pPr>
        <w:rPr>
          <w:rFonts w:asciiTheme="minorHAnsi" w:hAnsiTheme="minorHAnsi" w:cstheme="minorHAnsi"/>
          <w:bCs/>
          <w:sz w:val="20"/>
          <w:szCs w:val="20"/>
          <w:lang w:val="es-ES"/>
        </w:rPr>
      </w:pPr>
      <w:r w:rsidRPr="0006342A">
        <w:rPr>
          <w:rFonts w:asciiTheme="minorHAnsi" w:hAnsiTheme="minorHAnsi" w:cstheme="minorHAnsi"/>
          <w:sz w:val="20"/>
        </w:rPr>
        <w:t>El examen de información</w:t>
      </w:r>
      <w:r w:rsidRPr="0006342A">
        <w:rPr>
          <w:rFonts w:asciiTheme="minorHAnsi" w:hAnsiTheme="minorHAnsi" w:cstheme="minorHAnsi"/>
          <w:sz w:val="20"/>
          <w:szCs w:val="20"/>
        </w:rPr>
        <w:t xml:space="preserve"> realizado al </w:t>
      </w:r>
      <w:r w:rsidRPr="00A07650">
        <w:rPr>
          <w:rFonts w:asciiTheme="minorHAnsi" w:hAnsiTheme="minorHAnsi" w:cstheme="minorHAnsi"/>
          <w:sz w:val="20"/>
        </w:rPr>
        <w:t>“Informe de Metodologías Alternativas para SO2 y MP usando Diésel” presentado</w:t>
      </w:r>
      <w:r>
        <w:rPr>
          <w:rFonts w:asciiTheme="minorHAnsi" w:hAnsiTheme="minorHAnsi" w:cstheme="minorHAnsi"/>
          <w:sz w:val="20"/>
          <w:szCs w:val="20"/>
        </w:rPr>
        <w:t xml:space="preserve"> por la </w:t>
      </w:r>
      <w:r w:rsidRPr="0006342A">
        <w:rPr>
          <w:rFonts w:asciiTheme="minorHAnsi" w:hAnsiTheme="minorHAnsi" w:cstheme="minorHAnsi"/>
          <w:sz w:val="20"/>
          <w:szCs w:val="20"/>
        </w:rPr>
        <w:t>Central</w:t>
      </w:r>
      <w:r>
        <w:rPr>
          <w:rFonts w:asciiTheme="minorHAnsi" w:hAnsiTheme="minorHAnsi" w:cstheme="minorHAnsi"/>
          <w:sz w:val="20"/>
          <w:szCs w:val="20"/>
        </w:rPr>
        <w:t xml:space="preserve"> Termoeléctrica Mejillones (CTM3)</w:t>
      </w:r>
      <w:r w:rsidRPr="0006342A">
        <w:rPr>
          <w:rFonts w:asciiTheme="minorHAnsi" w:hAnsiTheme="minorHAnsi" w:cstheme="minorHAnsi"/>
          <w:sz w:val="20"/>
        </w:rPr>
        <w:t>, consideró la verificación de las exigencias asociadas al Anexo II del Protocolo</w:t>
      </w:r>
      <w:r>
        <w:rPr>
          <w:rFonts w:asciiTheme="minorHAnsi" w:hAnsiTheme="minorHAnsi" w:cstheme="minorHAnsi"/>
          <w:sz w:val="20"/>
        </w:rPr>
        <w:t xml:space="preserve"> de validación de CEMS en Centrales Termoelectricas, </w:t>
      </w:r>
      <w:r w:rsidRPr="0006342A">
        <w:rPr>
          <w:rFonts w:asciiTheme="minorHAnsi" w:hAnsiTheme="minorHAnsi" w:cstheme="minorHAnsi"/>
          <w:sz w:val="20"/>
        </w:rPr>
        <w:t xml:space="preserve"> el cual establece los requerimientos generales y específicos que deben seguir las unidades que califiquen </w:t>
      </w:r>
      <w:r>
        <w:rPr>
          <w:rFonts w:asciiTheme="minorHAnsi" w:hAnsiTheme="minorHAnsi" w:cstheme="minorHAnsi"/>
          <w:sz w:val="20"/>
        </w:rPr>
        <w:t>para acog</w:t>
      </w:r>
      <w:bookmarkStart w:id="43" w:name="_GoBack"/>
      <w:bookmarkEnd w:id="43"/>
      <w:r>
        <w:rPr>
          <w:rFonts w:asciiTheme="minorHAnsi" w:hAnsiTheme="minorHAnsi" w:cstheme="minorHAnsi"/>
          <w:sz w:val="20"/>
        </w:rPr>
        <w:t xml:space="preserve">erse a cualquiera de los Métodos Alternativos que </w:t>
      </w:r>
      <w:r>
        <w:rPr>
          <w:rFonts w:asciiTheme="minorHAnsi" w:hAnsiTheme="minorHAnsi" w:cstheme="minorHAnsi"/>
          <w:bCs/>
          <w:sz w:val="20"/>
          <w:szCs w:val="20"/>
          <w:lang w:val="es-ES"/>
        </w:rPr>
        <w:t xml:space="preserve">fueron aprobados por esta Superintendencia mediante resolución exenta N° 438/2013. La solicitud de monitoreo alternativo que se designa para la unidad CTM3 es la que se detalla a continuación. </w:t>
      </w:r>
    </w:p>
    <w:p w:rsidR="006F4A8B" w:rsidRDefault="006F4A8B" w:rsidP="006F4A8B">
      <w:pPr>
        <w:rPr>
          <w:rFonts w:asciiTheme="minorHAnsi" w:hAnsiTheme="minorHAnsi" w:cstheme="minorHAnsi"/>
          <w:bCs/>
          <w:sz w:val="20"/>
          <w:szCs w:val="20"/>
          <w:lang w:val="es-ES"/>
        </w:rPr>
      </w:pPr>
    </w:p>
    <w:p w:rsidR="006F4A8B" w:rsidRPr="000743D2" w:rsidRDefault="006F4A8B" w:rsidP="006F4A8B">
      <w:pPr>
        <w:rPr>
          <w:rFonts w:asciiTheme="minorHAnsi" w:hAnsiTheme="minorHAnsi" w:cstheme="minorHAnsi"/>
          <w:sz w:val="20"/>
          <w:highlight w:val="yellow"/>
        </w:rPr>
      </w:pPr>
    </w:p>
    <w:tbl>
      <w:tblPr>
        <w:tblStyle w:val="Tablaconcuadrcula"/>
        <w:tblW w:w="0" w:type="auto"/>
        <w:jc w:val="center"/>
        <w:tblLook w:val="04A0" w:firstRow="1" w:lastRow="0" w:firstColumn="1" w:lastColumn="0" w:noHBand="0" w:noVBand="1"/>
      </w:tblPr>
      <w:tblGrid>
        <w:gridCol w:w="1183"/>
        <w:gridCol w:w="9397"/>
      </w:tblGrid>
      <w:tr w:rsidR="006F4A8B" w:rsidRPr="000743D2" w:rsidTr="009E19A4">
        <w:trPr>
          <w:trHeight w:val="308"/>
          <w:jc w:val="center"/>
        </w:trPr>
        <w:tc>
          <w:tcPr>
            <w:tcW w:w="1183" w:type="dxa"/>
            <w:shd w:val="clear" w:color="auto" w:fill="D9D9D9" w:themeFill="background1" w:themeFillShade="D9"/>
            <w:vAlign w:val="center"/>
          </w:tcPr>
          <w:p w:rsidR="006F4A8B" w:rsidRPr="00747A07" w:rsidRDefault="006F4A8B" w:rsidP="009E19A4">
            <w:pPr>
              <w:rPr>
                <w:rFonts w:asciiTheme="minorHAnsi" w:hAnsiTheme="minorHAnsi" w:cstheme="minorHAnsi"/>
                <w:b/>
              </w:rPr>
            </w:pPr>
            <w:r w:rsidRPr="00747A07">
              <w:rPr>
                <w:rFonts w:asciiTheme="minorHAnsi" w:hAnsiTheme="minorHAnsi" w:cstheme="minorHAnsi"/>
                <w:b/>
              </w:rPr>
              <w:t>Parámetros</w:t>
            </w:r>
          </w:p>
        </w:tc>
        <w:tc>
          <w:tcPr>
            <w:tcW w:w="9397" w:type="dxa"/>
            <w:shd w:val="clear" w:color="auto" w:fill="D9D9D9" w:themeFill="background1" w:themeFillShade="D9"/>
            <w:vAlign w:val="center"/>
          </w:tcPr>
          <w:p w:rsidR="006F4A8B" w:rsidRPr="00747A07" w:rsidRDefault="006F4A8B" w:rsidP="009E19A4">
            <w:pPr>
              <w:jc w:val="center"/>
              <w:rPr>
                <w:rFonts w:asciiTheme="minorHAnsi" w:hAnsiTheme="minorHAnsi" w:cstheme="minorHAnsi"/>
                <w:b/>
              </w:rPr>
            </w:pPr>
            <w:r w:rsidRPr="00747A07">
              <w:rPr>
                <w:rFonts w:asciiTheme="minorHAnsi" w:hAnsiTheme="minorHAnsi" w:cstheme="minorHAnsi"/>
                <w:b/>
              </w:rPr>
              <w:t>Método propuesto</w:t>
            </w:r>
          </w:p>
        </w:tc>
      </w:tr>
      <w:tr w:rsidR="006F4A8B" w:rsidRPr="000743D2" w:rsidTr="009E19A4">
        <w:trPr>
          <w:trHeight w:val="614"/>
          <w:jc w:val="center"/>
        </w:trPr>
        <w:tc>
          <w:tcPr>
            <w:tcW w:w="1183" w:type="dxa"/>
            <w:vAlign w:val="center"/>
          </w:tcPr>
          <w:p w:rsidR="006F4A8B" w:rsidRPr="00747A07" w:rsidRDefault="006F4A8B" w:rsidP="009E19A4">
            <w:pPr>
              <w:rPr>
                <w:rFonts w:asciiTheme="minorHAnsi" w:hAnsiTheme="minorHAnsi" w:cstheme="minorHAnsi"/>
                <w:b/>
              </w:rPr>
            </w:pPr>
            <w:r w:rsidRPr="00747A07">
              <w:rPr>
                <w:rFonts w:asciiTheme="minorHAnsi" w:hAnsiTheme="minorHAnsi" w:cstheme="minorHAnsi"/>
                <w:b/>
              </w:rPr>
              <w:t>SO</w:t>
            </w:r>
            <w:r w:rsidRPr="00747A07">
              <w:rPr>
                <w:rFonts w:asciiTheme="minorHAnsi" w:hAnsiTheme="minorHAnsi" w:cstheme="minorHAnsi"/>
                <w:b/>
                <w:vertAlign w:val="subscript"/>
              </w:rPr>
              <w:t>2</w:t>
            </w:r>
          </w:p>
        </w:tc>
        <w:tc>
          <w:tcPr>
            <w:tcW w:w="9397" w:type="dxa"/>
            <w:vAlign w:val="center"/>
          </w:tcPr>
          <w:p w:rsidR="006F4A8B" w:rsidRPr="00BC66B9" w:rsidRDefault="006F4A8B" w:rsidP="009E19A4">
            <w:pPr>
              <w:rPr>
                <w:rFonts w:asciiTheme="minorHAnsi" w:hAnsiTheme="minorHAnsi" w:cstheme="minorHAnsi"/>
              </w:rPr>
            </w:pPr>
            <w:r w:rsidRPr="008E652A">
              <w:rPr>
                <w:rFonts w:ascii="Calibri" w:eastAsia="Times New Roman" w:hAnsi="Calibri"/>
                <w:color w:val="000000"/>
                <w:sz w:val="18"/>
                <w:szCs w:val="18"/>
                <w:lang w:eastAsia="es-CL"/>
              </w:rPr>
              <w:t xml:space="preserve">Apéndice </w:t>
            </w:r>
            <w:r>
              <w:rPr>
                <w:rFonts w:ascii="Calibri" w:eastAsia="Times New Roman" w:hAnsi="Calibri"/>
                <w:color w:val="000000"/>
                <w:sz w:val="18"/>
                <w:szCs w:val="18"/>
                <w:lang w:eastAsia="es-CL"/>
              </w:rPr>
              <w:t>F (ecuación F-23)</w:t>
            </w:r>
            <w:r w:rsidRPr="008E652A">
              <w:rPr>
                <w:rFonts w:ascii="Calibri" w:eastAsia="Times New Roman" w:hAnsi="Calibri"/>
                <w:color w:val="000000"/>
                <w:sz w:val="18"/>
                <w:szCs w:val="18"/>
                <w:lang w:eastAsia="es-CL"/>
              </w:rPr>
              <w:t xml:space="preserve"> de la </w:t>
            </w:r>
            <w:r w:rsidRPr="008E652A">
              <w:rPr>
                <w:rFonts w:asciiTheme="minorHAnsi" w:hAnsiTheme="minorHAnsi" w:cstheme="minorHAnsi"/>
                <w:sz w:val="18"/>
                <w:szCs w:val="18"/>
              </w:rPr>
              <w:t>Parte 75, volumen 40 del CFR</w:t>
            </w:r>
            <w:r>
              <w:rPr>
                <w:rFonts w:asciiTheme="minorHAnsi" w:hAnsiTheme="minorHAnsi" w:cstheme="minorHAnsi"/>
                <w:sz w:val="18"/>
                <w:szCs w:val="18"/>
              </w:rPr>
              <w:t>.</w:t>
            </w:r>
          </w:p>
        </w:tc>
      </w:tr>
      <w:tr w:rsidR="006F4A8B" w:rsidRPr="000743D2" w:rsidTr="009E19A4">
        <w:trPr>
          <w:trHeight w:val="614"/>
          <w:jc w:val="center"/>
        </w:trPr>
        <w:tc>
          <w:tcPr>
            <w:tcW w:w="1183" w:type="dxa"/>
            <w:vAlign w:val="center"/>
          </w:tcPr>
          <w:p w:rsidR="006F4A8B" w:rsidRPr="00747A07" w:rsidRDefault="006F4A8B" w:rsidP="009E19A4">
            <w:pPr>
              <w:rPr>
                <w:rFonts w:asciiTheme="minorHAnsi" w:hAnsiTheme="minorHAnsi" w:cstheme="minorHAnsi"/>
                <w:b/>
              </w:rPr>
            </w:pPr>
            <w:r>
              <w:rPr>
                <w:rFonts w:asciiTheme="minorHAnsi" w:hAnsiTheme="minorHAnsi" w:cstheme="minorHAnsi"/>
                <w:b/>
              </w:rPr>
              <w:t>MP</w:t>
            </w:r>
          </w:p>
        </w:tc>
        <w:tc>
          <w:tcPr>
            <w:tcW w:w="9397" w:type="dxa"/>
            <w:vAlign w:val="center"/>
          </w:tcPr>
          <w:p w:rsidR="006F4A8B" w:rsidRPr="006E43BE" w:rsidRDefault="006F4A8B" w:rsidP="009E19A4">
            <w:pPr>
              <w:pStyle w:val="Default"/>
              <w:jc w:val="both"/>
              <w:rPr>
                <w:rFonts w:asciiTheme="minorHAnsi" w:hAnsiTheme="minorHAnsi" w:cstheme="minorHAnsi"/>
                <w:color w:val="auto"/>
                <w:sz w:val="18"/>
                <w:szCs w:val="20"/>
                <w:lang w:val="es-ES"/>
              </w:rPr>
            </w:pPr>
            <w:r>
              <w:rPr>
                <w:rFonts w:asciiTheme="minorHAnsi" w:hAnsiTheme="minorHAnsi" w:cstheme="minorHAnsi"/>
                <w:color w:val="auto"/>
                <w:sz w:val="18"/>
                <w:szCs w:val="20"/>
                <w:lang w:val="es-ES"/>
              </w:rPr>
              <w:t>M</w:t>
            </w:r>
            <w:r w:rsidRPr="0033714F">
              <w:rPr>
                <w:rFonts w:asciiTheme="minorHAnsi" w:hAnsiTheme="minorHAnsi" w:cstheme="minorHAnsi"/>
                <w:color w:val="auto"/>
                <w:sz w:val="18"/>
                <w:szCs w:val="20"/>
                <w:lang w:val="es-ES"/>
              </w:rPr>
              <w:t>ediciones isocinéticas bajo método CH-5 realizadas a 3 cargas de manera de e</w:t>
            </w:r>
            <w:r w:rsidRPr="00047FED">
              <w:rPr>
                <w:rFonts w:asciiTheme="minorHAnsi" w:hAnsiTheme="minorHAnsi" w:cstheme="minorHAnsi"/>
                <w:color w:val="auto"/>
                <w:sz w:val="18"/>
                <w:szCs w:val="20"/>
                <w:lang w:val="es-ES"/>
              </w:rPr>
              <w:t>laborar una curva de niveles de concentración de material particulado versus la carga de la unidad</w:t>
            </w:r>
            <w:r w:rsidRPr="0033714F">
              <w:rPr>
                <w:rFonts w:asciiTheme="minorHAnsi" w:hAnsiTheme="minorHAnsi" w:cstheme="minorHAnsi"/>
                <w:color w:val="auto"/>
                <w:sz w:val="18"/>
                <w:szCs w:val="20"/>
                <w:lang w:val="es-ES"/>
              </w:rPr>
              <w:t xml:space="preserve"> considerando (i) el  Mínimo Técnico, (ii) la carga intermedia y (iii) la carga base. Las mediciones además se respaldaran con el uso de los Factores de Emisión AP-42</w:t>
            </w:r>
            <w:r>
              <w:rPr>
                <w:rFonts w:asciiTheme="minorHAnsi" w:hAnsiTheme="minorHAnsi" w:cstheme="minorHAnsi"/>
                <w:color w:val="auto"/>
                <w:sz w:val="18"/>
                <w:szCs w:val="20"/>
                <w:lang w:val="es-ES"/>
              </w:rPr>
              <w:t>.</w:t>
            </w:r>
          </w:p>
        </w:tc>
      </w:tr>
    </w:tbl>
    <w:p w:rsidR="006F4A8B" w:rsidRDefault="006F4A8B" w:rsidP="006F4A8B">
      <w:pPr>
        <w:rPr>
          <w:rFonts w:asciiTheme="minorHAnsi" w:hAnsiTheme="minorHAnsi" w:cstheme="minorHAnsi"/>
          <w:sz w:val="20"/>
        </w:rPr>
      </w:pPr>
    </w:p>
    <w:p w:rsidR="006F4A8B" w:rsidRDefault="006F4A8B" w:rsidP="006F4A8B">
      <w:pPr>
        <w:rPr>
          <w:rFonts w:asciiTheme="minorHAnsi" w:hAnsiTheme="minorHAnsi" w:cstheme="minorHAnsi"/>
          <w:bCs/>
          <w:sz w:val="20"/>
          <w:szCs w:val="20"/>
          <w:lang w:val="es-ES"/>
        </w:rPr>
      </w:pPr>
      <w:r>
        <w:rPr>
          <w:rFonts w:asciiTheme="minorHAnsi" w:hAnsiTheme="minorHAnsi" w:cstheme="minorHAnsi"/>
          <w:sz w:val="20"/>
        </w:rPr>
        <w:t>Del examen de información realizado, la Central Termoeléctrica Mejillones (CTM3) cumple con los requisitos especificados para el uso de las metodologías propuestas, las que serán aplicadas solo durante los periodos de prueba que sean requeridos por el CDEC. En base a lo anterior, el</w:t>
      </w:r>
      <w:r>
        <w:rPr>
          <w:rFonts w:asciiTheme="minorHAnsi" w:hAnsiTheme="minorHAnsi" w:cstheme="minorHAnsi"/>
          <w:bCs/>
          <w:sz w:val="20"/>
          <w:szCs w:val="20"/>
          <w:lang w:val="es-ES"/>
        </w:rPr>
        <w:t xml:space="preserve"> informe de resultados debe ser aprobado.</w:t>
      </w:r>
    </w:p>
    <w:p w:rsidR="006F4A8B" w:rsidRDefault="006F4A8B" w:rsidP="006F4A8B">
      <w:pPr>
        <w:rPr>
          <w:rFonts w:asciiTheme="minorHAnsi" w:hAnsiTheme="minorHAnsi" w:cstheme="minorHAnsi"/>
          <w:bCs/>
          <w:sz w:val="20"/>
          <w:szCs w:val="20"/>
          <w:lang w:val="es-ES"/>
        </w:rPr>
      </w:pPr>
    </w:p>
    <w:p w:rsidR="006F4A8B" w:rsidRPr="000F2C53" w:rsidRDefault="006F4A8B" w:rsidP="006F4A8B">
      <w:pPr>
        <w:rPr>
          <w:rFonts w:asciiTheme="minorHAnsi" w:hAnsiTheme="minorHAnsi" w:cstheme="minorHAnsi"/>
          <w:sz w:val="20"/>
        </w:rPr>
      </w:pPr>
      <w:r w:rsidRPr="008C2713">
        <w:rPr>
          <w:rFonts w:asciiTheme="minorHAnsi" w:hAnsiTheme="minorHAnsi" w:cstheme="minorHAnsi"/>
          <w:sz w:val="20"/>
        </w:rPr>
        <w:t>El titular de la fuente será responsable de dar cabal cumplimiento a todos los requisitos que establecen las metodologias alternativas a las que se esta acogiendo de manera de asegurar la calidad del dato que sea emitido por esta fuente. Lo anterior, podra ser sujeto de fiscalización en cualquier momento por parte de esta Superintendencia.</w:t>
      </w:r>
    </w:p>
    <w:p w:rsidR="00B331B2" w:rsidRPr="00E87D18" w:rsidRDefault="00B331B2" w:rsidP="006F4A8B">
      <w:pPr>
        <w:rPr>
          <w:sz w:val="24"/>
        </w:rPr>
      </w:pPr>
    </w:p>
    <w:sectPr w:rsidR="00B331B2" w:rsidRPr="00E87D18"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B3" w:rsidRDefault="001841B3" w:rsidP="00870FF2">
      <w:r>
        <w:separator/>
      </w:r>
    </w:p>
    <w:p w:rsidR="001841B3" w:rsidRDefault="001841B3" w:rsidP="00870FF2"/>
  </w:endnote>
  <w:endnote w:type="continuationSeparator" w:id="0">
    <w:p w:rsidR="001841B3" w:rsidRDefault="001841B3" w:rsidP="00870FF2">
      <w:r>
        <w:continuationSeparator/>
      </w:r>
    </w:p>
    <w:p w:rsidR="001841B3" w:rsidRDefault="001841B3" w:rsidP="00870FF2"/>
  </w:endnote>
  <w:endnote w:type="continuationNotice" w:id="1">
    <w:p w:rsidR="001841B3" w:rsidRDefault="00184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B551D" w:rsidRDefault="00AB551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07650" w:rsidRPr="00A07650">
          <w:rPr>
            <w:noProof/>
            <w:sz w:val="18"/>
            <w:szCs w:val="18"/>
            <w:lang w:val="es-ES"/>
          </w:rPr>
          <w:t>8</w:t>
        </w:r>
        <w:r w:rsidRPr="00BF682C">
          <w:rPr>
            <w:sz w:val="18"/>
            <w:szCs w:val="18"/>
          </w:rPr>
          <w:fldChar w:fldCharType="end"/>
        </w:r>
      </w:p>
      <w:p w:rsidR="00AB551D" w:rsidRPr="00BF682C" w:rsidRDefault="001841B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B551D" w:rsidRPr="00375053" w:rsidTr="006F4A8B">
      <w:trPr>
        <w:trHeight w:val="300"/>
        <w:jc w:val="center"/>
      </w:trPr>
      <w:tc>
        <w:tcPr>
          <w:tcW w:w="5835" w:type="dxa"/>
          <w:shd w:val="clear" w:color="auto" w:fill="auto"/>
          <w:vAlign w:val="bottom"/>
        </w:tcPr>
        <w:p w:rsidR="00AB551D" w:rsidRPr="00375053" w:rsidRDefault="00AB551D" w:rsidP="006F4A8B">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B551D" w:rsidRPr="00375053" w:rsidTr="006F4A8B">
      <w:trPr>
        <w:trHeight w:val="300"/>
        <w:jc w:val="center"/>
      </w:trPr>
      <w:tc>
        <w:tcPr>
          <w:tcW w:w="5835" w:type="dxa"/>
          <w:shd w:val="clear" w:color="auto" w:fill="auto"/>
        </w:tcPr>
        <w:p w:rsidR="00AB551D" w:rsidRPr="00375053" w:rsidRDefault="00AB551D" w:rsidP="006F4A8B">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B551D" w:rsidRPr="00375053" w:rsidRDefault="00AB551D" w:rsidP="006F4A8B">
          <w:pPr>
            <w:pStyle w:val="Piedepgina"/>
            <w:ind w:left="47"/>
            <w:jc w:val="center"/>
            <w:rPr>
              <w:rFonts w:asciiTheme="minorHAnsi" w:hAnsiTheme="minorHAnsi" w:cstheme="minorHAnsi"/>
              <w:sz w:val="16"/>
              <w:szCs w:val="16"/>
            </w:rPr>
          </w:pPr>
        </w:p>
      </w:tc>
    </w:tr>
  </w:tbl>
  <w:p w:rsidR="00AB551D" w:rsidRDefault="00AB551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B551D" w:rsidRPr="0091154E" w:rsidTr="00AC4B53">
      <w:trPr>
        <w:trHeight w:val="300"/>
      </w:trPr>
      <w:tc>
        <w:tcPr>
          <w:tcW w:w="5835" w:type="dxa"/>
          <w:tcBorders>
            <w:top w:val="single" w:sz="4" w:space="0" w:color="auto"/>
          </w:tcBorders>
          <w:vAlign w:val="bottom"/>
        </w:tcPr>
        <w:p w:rsidR="00AB551D" w:rsidRPr="0091154E" w:rsidRDefault="00AB551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B551D" w:rsidRPr="0091154E" w:rsidRDefault="00AB551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B551D" w:rsidRPr="0091154E" w:rsidRDefault="00AB551D" w:rsidP="00AC4B53">
          <w:pPr>
            <w:pStyle w:val="Piedepgina"/>
            <w:jc w:val="right"/>
            <w:rPr>
              <w:sz w:val="16"/>
              <w:szCs w:val="16"/>
            </w:rPr>
          </w:pPr>
        </w:p>
      </w:tc>
    </w:tr>
    <w:tr w:rsidR="00AB551D" w:rsidRPr="0091154E" w:rsidTr="00AC4B53">
      <w:trPr>
        <w:trHeight w:val="300"/>
      </w:trPr>
      <w:tc>
        <w:tcPr>
          <w:tcW w:w="5835" w:type="dxa"/>
        </w:tcPr>
        <w:p w:rsidR="00AB551D" w:rsidRDefault="00AB551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B551D" w:rsidRPr="0091154E" w:rsidRDefault="00AB551D" w:rsidP="00977F00">
          <w:pPr>
            <w:pStyle w:val="Piedepgina"/>
            <w:ind w:left="47"/>
            <w:jc w:val="left"/>
            <w:rPr>
              <w:sz w:val="16"/>
              <w:szCs w:val="16"/>
            </w:rPr>
          </w:pPr>
          <w:r>
            <w:rPr>
              <w:sz w:val="16"/>
              <w:szCs w:val="16"/>
            </w:rPr>
            <w:t>DFZ-INF-005-02</w:t>
          </w:r>
        </w:p>
      </w:tc>
      <w:tc>
        <w:tcPr>
          <w:tcW w:w="283" w:type="dxa"/>
          <w:gridSpan w:val="2"/>
        </w:tcPr>
        <w:p w:rsidR="00AB551D" w:rsidRPr="001D4892" w:rsidRDefault="00AB551D" w:rsidP="00AC4B53">
          <w:pPr>
            <w:pStyle w:val="Piedepgina"/>
            <w:jc w:val="left"/>
            <w:rPr>
              <w:sz w:val="16"/>
            </w:rPr>
          </w:pPr>
        </w:p>
      </w:tc>
    </w:tr>
  </w:tbl>
  <w:p w:rsidR="00AB551D" w:rsidRDefault="00AB551D"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B3" w:rsidRDefault="001841B3" w:rsidP="00870FF2">
      <w:r>
        <w:separator/>
      </w:r>
    </w:p>
    <w:p w:rsidR="001841B3" w:rsidRDefault="001841B3" w:rsidP="00870FF2"/>
  </w:footnote>
  <w:footnote w:type="continuationSeparator" w:id="0">
    <w:p w:rsidR="001841B3" w:rsidRDefault="001841B3" w:rsidP="00870FF2">
      <w:r>
        <w:continuationSeparator/>
      </w:r>
    </w:p>
    <w:p w:rsidR="001841B3" w:rsidRDefault="001841B3" w:rsidP="00870FF2"/>
  </w:footnote>
  <w:footnote w:type="continuationNotice" w:id="1">
    <w:p w:rsidR="001841B3" w:rsidRDefault="001841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7D11"/>
    <w:multiLevelType w:val="hybridMultilevel"/>
    <w:tmpl w:val="7E7244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9FB6110"/>
    <w:multiLevelType w:val="hybridMultilevel"/>
    <w:tmpl w:val="012C617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6AF5098"/>
    <w:multiLevelType w:val="hybridMultilevel"/>
    <w:tmpl w:val="33F6BC16"/>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16C39E5"/>
    <w:multiLevelType w:val="hybridMultilevel"/>
    <w:tmpl w:val="767AB2B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BE84C74"/>
    <w:multiLevelType w:val="hybridMultilevel"/>
    <w:tmpl w:val="7EA61B5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1">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3">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8"/>
  </w:num>
  <w:num w:numId="5">
    <w:abstractNumId w:val="17"/>
  </w:num>
  <w:num w:numId="6">
    <w:abstractNumId w:val="6"/>
  </w:num>
  <w:num w:numId="7">
    <w:abstractNumId w:val="14"/>
  </w:num>
  <w:num w:numId="8">
    <w:abstractNumId w:val="16"/>
  </w:num>
  <w:num w:numId="9">
    <w:abstractNumId w:val="15"/>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3"/>
  </w:num>
  <w:num w:numId="21">
    <w:abstractNumId w:val="0"/>
  </w:num>
  <w:num w:numId="22">
    <w:abstractNumId w:val="4"/>
  </w:num>
  <w:num w:numId="23">
    <w:abstractNumId w:val="7"/>
  </w:num>
  <w:num w:numId="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0DD2"/>
    <w:rsid w:val="000714F1"/>
    <w:rsid w:val="00071ABB"/>
    <w:rsid w:val="0007229B"/>
    <w:rsid w:val="00072648"/>
    <w:rsid w:val="000730EC"/>
    <w:rsid w:val="000745F3"/>
    <w:rsid w:val="0007466F"/>
    <w:rsid w:val="00074B3D"/>
    <w:rsid w:val="00077158"/>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5B04"/>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321"/>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4E81"/>
    <w:rsid w:val="001254CF"/>
    <w:rsid w:val="001258E8"/>
    <w:rsid w:val="00125DE9"/>
    <w:rsid w:val="00125E39"/>
    <w:rsid w:val="00125EBB"/>
    <w:rsid w:val="00125EF9"/>
    <w:rsid w:val="001260B0"/>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41B3"/>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4F1A"/>
    <w:rsid w:val="001A58D0"/>
    <w:rsid w:val="001A5AB0"/>
    <w:rsid w:val="001B13BF"/>
    <w:rsid w:val="001B1515"/>
    <w:rsid w:val="001B1B5F"/>
    <w:rsid w:val="001B1CC1"/>
    <w:rsid w:val="001B287D"/>
    <w:rsid w:val="001B2C5E"/>
    <w:rsid w:val="001B2F96"/>
    <w:rsid w:val="001B325A"/>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6B72"/>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13C8"/>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095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020"/>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46A"/>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0FC"/>
    <w:rsid w:val="005251C7"/>
    <w:rsid w:val="0052544C"/>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1C9E"/>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1BA"/>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3FD9"/>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512"/>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516"/>
    <w:rsid w:val="006957DD"/>
    <w:rsid w:val="00695B03"/>
    <w:rsid w:val="00695DCE"/>
    <w:rsid w:val="006966F4"/>
    <w:rsid w:val="00696921"/>
    <w:rsid w:val="00696EB7"/>
    <w:rsid w:val="00697171"/>
    <w:rsid w:val="006976AB"/>
    <w:rsid w:val="00697747"/>
    <w:rsid w:val="006979D8"/>
    <w:rsid w:val="00697B17"/>
    <w:rsid w:val="006A0C26"/>
    <w:rsid w:val="006A0D3B"/>
    <w:rsid w:val="006A1408"/>
    <w:rsid w:val="006A3D75"/>
    <w:rsid w:val="006A4286"/>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4A8B"/>
    <w:rsid w:val="006F4BD3"/>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C8C"/>
    <w:rsid w:val="0070549B"/>
    <w:rsid w:val="007057DE"/>
    <w:rsid w:val="00705869"/>
    <w:rsid w:val="00705E66"/>
    <w:rsid w:val="00706101"/>
    <w:rsid w:val="007064B8"/>
    <w:rsid w:val="007068E1"/>
    <w:rsid w:val="00707350"/>
    <w:rsid w:val="00707A3E"/>
    <w:rsid w:val="00707B84"/>
    <w:rsid w:val="00710073"/>
    <w:rsid w:val="007103CE"/>
    <w:rsid w:val="00710781"/>
    <w:rsid w:val="0071096C"/>
    <w:rsid w:val="00711605"/>
    <w:rsid w:val="0071160A"/>
    <w:rsid w:val="0071186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33C9"/>
    <w:rsid w:val="00724855"/>
    <w:rsid w:val="00724B0A"/>
    <w:rsid w:val="00725074"/>
    <w:rsid w:val="0072523B"/>
    <w:rsid w:val="00726DAC"/>
    <w:rsid w:val="0072716C"/>
    <w:rsid w:val="0072757A"/>
    <w:rsid w:val="007276E9"/>
    <w:rsid w:val="007304B0"/>
    <w:rsid w:val="00731C1D"/>
    <w:rsid w:val="00731C3C"/>
    <w:rsid w:val="00731FC3"/>
    <w:rsid w:val="00732040"/>
    <w:rsid w:val="00732640"/>
    <w:rsid w:val="00732F31"/>
    <w:rsid w:val="007334C3"/>
    <w:rsid w:val="00733ED7"/>
    <w:rsid w:val="00734D8A"/>
    <w:rsid w:val="00735A8A"/>
    <w:rsid w:val="00735D50"/>
    <w:rsid w:val="00736349"/>
    <w:rsid w:val="0073723F"/>
    <w:rsid w:val="00737CB9"/>
    <w:rsid w:val="00737D0B"/>
    <w:rsid w:val="00737FBF"/>
    <w:rsid w:val="0074048A"/>
    <w:rsid w:val="007406B2"/>
    <w:rsid w:val="00740AAA"/>
    <w:rsid w:val="00741B68"/>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D3A"/>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374"/>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856"/>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3A8"/>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BE"/>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5D79"/>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D85"/>
    <w:rsid w:val="008F1009"/>
    <w:rsid w:val="008F1158"/>
    <w:rsid w:val="008F132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0BFE"/>
    <w:rsid w:val="00921E40"/>
    <w:rsid w:val="00922866"/>
    <w:rsid w:val="0092340E"/>
    <w:rsid w:val="00923D11"/>
    <w:rsid w:val="00923F12"/>
    <w:rsid w:val="009243F1"/>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127"/>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ADC"/>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1CA"/>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650"/>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72A"/>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830"/>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5D7A"/>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2A31"/>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C03"/>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3F0D"/>
    <w:rsid w:val="00AA440D"/>
    <w:rsid w:val="00AA46F4"/>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3A36"/>
    <w:rsid w:val="00AB4449"/>
    <w:rsid w:val="00AB4F67"/>
    <w:rsid w:val="00AB51EC"/>
    <w:rsid w:val="00AB551D"/>
    <w:rsid w:val="00AB5BC9"/>
    <w:rsid w:val="00AB5E6C"/>
    <w:rsid w:val="00AB60F4"/>
    <w:rsid w:val="00AB6285"/>
    <w:rsid w:val="00AB6AF1"/>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9F0"/>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1B2"/>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5EBB"/>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72E"/>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5C88"/>
    <w:rsid w:val="00BD6515"/>
    <w:rsid w:val="00BD7824"/>
    <w:rsid w:val="00BD7904"/>
    <w:rsid w:val="00BD7911"/>
    <w:rsid w:val="00BD7FEB"/>
    <w:rsid w:val="00BE10B3"/>
    <w:rsid w:val="00BE1549"/>
    <w:rsid w:val="00BE1756"/>
    <w:rsid w:val="00BE19E9"/>
    <w:rsid w:val="00BE1DA3"/>
    <w:rsid w:val="00BE20F8"/>
    <w:rsid w:val="00BE2133"/>
    <w:rsid w:val="00BE2B32"/>
    <w:rsid w:val="00BE2CAB"/>
    <w:rsid w:val="00BE2CE6"/>
    <w:rsid w:val="00BE317C"/>
    <w:rsid w:val="00BE36C3"/>
    <w:rsid w:val="00BE3862"/>
    <w:rsid w:val="00BE3A44"/>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6FFB"/>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4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84A"/>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B99"/>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39D2"/>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331"/>
    <w:rsid w:val="00D22E43"/>
    <w:rsid w:val="00D233AB"/>
    <w:rsid w:val="00D23C35"/>
    <w:rsid w:val="00D23F44"/>
    <w:rsid w:val="00D24830"/>
    <w:rsid w:val="00D24A4F"/>
    <w:rsid w:val="00D24BF6"/>
    <w:rsid w:val="00D25326"/>
    <w:rsid w:val="00D25333"/>
    <w:rsid w:val="00D25469"/>
    <w:rsid w:val="00D2551A"/>
    <w:rsid w:val="00D2551F"/>
    <w:rsid w:val="00D26767"/>
    <w:rsid w:val="00D27546"/>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B16"/>
    <w:rsid w:val="00D55D5E"/>
    <w:rsid w:val="00D56962"/>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A3C"/>
    <w:rsid w:val="00DB5FA8"/>
    <w:rsid w:val="00DB6E19"/>
    <w:rsid w:val="00DB704E"/>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7677"/>
    <w:rsid w:val="00E50AC3"/>
    <w:rsid w:val="00E50AE1"/>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87D18"/>
    <w:rsid w:val="00E9048E"/>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0CA5"/>
    <w:rsid w:val="00ED22D6"/>
    <w:rsid w:val="00ED274A"/>
    <w:rsid w:val="00ED2832"/>
    <w:rsid w:val="00ED2B1C"/>
    <w:rsid w:val="00ED2F45"/>
    <w:rsid w:val="00ED4112"/>
    <w:rsid w:val="00ED466D"/>
    <w:rsid w:val="00ED48A3"/>
    <w:rsid w:val="00ED48BC"/>
    <w:rsid w:val="00ED4BD1"/>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27E"/>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DDC"/>
    <w:rsid w:val="00F23FC9"/>
    <w:rsid w:val="00F240D2"/>
    <w:rsid w:val="00F25062"/>
    <w:rsid w:val="00F2509C"/>
    <w:rsid w:val="00F25566"/>
    <w:rsid w:val="00F25E8B"/>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14B8"/>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rsaez@enorchile.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rsaez@enorchile.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Hu3oIPLHbe6PorXo502joSKa8k0kY4MxuHCyLW5aXf0=</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urkuJMOL8h2tUAckUN1skldrNE91IYEJeu+u3qY25Ns=</DigestValue>
    </Reference>
    <Reference Type="http://www.w3.org/2000/09/xmldsig#Object" URI="#idValidSigLnImg">
      <DigestMethod Algorithm="http://www.w3.org/2001/04/xmlenc#sha256"/>
      <DigestValue>gHmne0O/V+K+d4FWqXDQ5HKGplH9ertEuNTXfVG2wN0=</DigestValue>
    </Reference>
    <Reference Type="http://www.w3.org/2000/09/xmldsig#Object" URI="#idInvalidSigLnImg">
      <DigestMethod Algorithm="http://www.w3.org/2001/04/xmlenc#sha256"/>
      <DigestValue>ruBKmg2ZMlA7nzSq0JbEUQXeRG3rHw2AAGQlXlW9isQ=</DigestValue>
    </Reference>
  </SignedInfo>
  <SignatureValue>DULxzgEorFi6jNt/BTUfAsD1C54/PDVl0de9R0IyeXHGkYzJYF6inwiYP4WBYbdr9Q40qoJV1Mic
d68ka9reZoWVcZgZS2bpB7ZVE1N08ygjr6SNxrGS3dTzn7iWHzCgo3gU5TcXOyGGsHEkNCoKWNJl
mpGTFfzl1NwLhqc/UCBgFNiVBgvX4DPoeiIO6qWRAjzYz+JhGOCL5A6On+hjGyLAQNusI16ZFwgB
+SSvDL4hdqmpODWq9RpVGoY32+I4Q9lRTMql6GF3s8WS8pW4Zv4uVInJMfbimwYsWRt1K2djDfwX
5tbm3dqq6syR5yIhMlVqKWxseH85L/1RVLognA==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ac2EF9O/DCIfV4zTptbJCLLZdfWB+ekGsDsgV5+qs0g=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FAoH/AcMonE9iQcJQ4ACEBNv5PGHNBNmvmjOBfod1n4=</DigestValue>
      </Reference>
      <Reference URI="/word/endnotes.xml?ContentType=application/vnd.openxmlformats-officedocument.wordprocessingml.endnotes+xml">
        <DigestMethod Algorithm="http://www.w3.org/2001/04/xmlenc#sha256"/>
        <DigestValue>2yy8Jr96Syb+hXDJoxqIglEnPBdIgdQBJ5j0dQXAPYo=</DigestValue>
      </Reference>
      <Reference URI="/word/fontTable.xml?ContentType=application/vnd.openxmlformats-officedocument.wordprocessingml.fontTable+xml">
        <DigestMethod Algorithm="http://www.w3.org/2001/04/xmlenc#sha256"/>
        <DigestValue>4CYY1gA9YiaAHiWI3LwfWT5+g0PFsngA2/KZ6C0mfm4=</DigestValue>
      </Reference>
      <Reference URI="/word/footer1.xml?ContentType=application/vnd.openxmlformats-officedocument.wordprocessingml.footer+xml">
        <DigestMethod Algorithm="http://www.w3.org/2001/04/xmlenc#sha256"/>
        <DigestValue>32TI4gALRTMuw78DdHryTtmF8ZW9WjtSS3+s3znRJXg=</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kXewXZWTuNufhRXtNbod+IWazXlKseL8k0Gh33iG6No=</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yJBdzKAYnSBFLrG1Mnd5bsK1Crp9Z97n98TOsaY/T0Q=</DigestValue>
      </Reference>
      <Reference URI="/word/media/image2.emf?ContentType=image/x-emf">
        <DigestMethod Algorithm="http://www.w3.org/2001/04/xmlenc#sha256"/>
        <DigestValue>8zzOHfVRFQ08C7LrrWZQWP167T4Q1kY3WtlCcL4PdBA=</DigestValue>
      </Reference>
      <Reference URI="/word/media/image3.emf?ContentType=image/x-emf">
        <DigestMethod Algorithm="http://www.w3.org/2001/04/xmlenc#sha256"/>
        <DigestValue>ahD5CC2p10oE6kHfs+bdP2AW65RmDB+8g5Z5sFVRhLI=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5W53u7trCJ+kmrVq4LNM6cQRuJTHoCAsRrAdPwjvOzI=</DigestValue>
      </Reference>
      <Reference URI="/word/settings.xml?ContentType=application/vnd.openxmlformats-officedocument.wordprocessingml.settings+xml">
        <DigestMethod Algorithm="http://www.w3.org/2001/04/xmlenc#sha256"/>
        <DigestValue>T0Raz1+6Z5QBXTd4NzrZEmRByvDBnUTBOKzX0UkzqhU=</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2017-02-07T20:09:40Z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2017-02-07T20:09:40Z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qndGVEx2AAAAAOAXqgzAMT8AAQAAAJhBYwsAAAAAiKWkDAMAAADAMT8AEGejDAAAAACIpaQM44V9aAMAAADshX1oAQAAAOhcngxoza5ojmh1aJBZIgBAkfR19Kvwdc+r8HWQWSIAZAEAAIFu1nWBbtZ1GFiHDAAIAAAAAgAAAAAAALBZIgCWk9Z1AAAAAAAAAADkWiIABgAAANhaIgAGAAAAAAAAAAAAAADYWiIA6FkiAAuT1nUAAAAAAAIAAAAAIgAGAAAA2FoiAAYAAABwSdp1AAAAAAAAAADYWiIABgAAAAAAAAAUWiIASpLWdQAAAAAAAgAA2Foi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ECZAAAAAAgzU5UAAAAAAAAAAAAAAAAAAAAAAAAAAAAAAAABAAAAsJwHg8gWQJlMyAAAAAAiAOBaqncgYCIA7eCmdwISxAH+////5y+qd4IuqndsE6oMaMtBALARqgywWSIAlpPWdQAAAAAAAAAA5FoiAAYAAADYWiIABgAAAAIAAAAAAAAAxBGqDKB/nwzEEaoMAAAAAKB/nwwAWiIAgW7WdYFu1nUAAAAAAAgAAAACAAAAAAAACFoiAJaT1nUAAAAAAAAAAD5bIgAHAAAAMFsiAAcAAAAAAAAAAAAAADBbIgBAWiIAC5PWdQAAAAAAAgAAAAAiAAcAAAAwWyIABwAAAHBJ2nUAAAAAAAAAADBbIgAHAAAAAAAAAGxaIgBKktZ1AAAAAAACAAAwWy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QJkAAAAACDNTlQAAAAAAAAAAAAAAAAAAAAAAAAAAAAAAAAEAAACwnAeDyBZAmUzIAAAAAMoB9HAiAP+/fWgNSiQQWUokED6OiWiIrlILYG2EFVggiQy7DiE9IgCKAbhwIgCMcCIAMGijDCANBIRMcyIADY+JaCANBIQAAAAAiK5SCzj0yQE4ciIAWNiuaHogiQwAAAAAWNiuaCANAABYIIkMEQAAAAAAAAAHAAAAWCCJDAAAAAAAAAAAwHAiAOJ5fWggAAAA/////wAAAAAAAAAADwAAAAAAAAAwAAAAAQAAAAEAAAANAAAADQAAAP////8AAAAAAAAAAIiuUgs49MkB4hkAAGwZCiaAcSIAgHEiANB4iWgAAAAArHMiAIiuUgvgeIlobBkKJjxxIgCzwfF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Kp3DpRMdh6my2kYS8tp//8AAAAAu3cSWgAA/JkiAAwAAAAAAAAAcFlBAFCZIgCB6bx3AAAAAAAAQ2hhclVwcGVyVwBuPwAocD8AEANaC7h3PwComSIAQJH0dfSr8HXPq/B1qJkiAGQBAACBbtZ1gW7WdbgFSwAACAAAAAIAAAAAAADImSIAlpPWdQAAAAAAAAAAApsiAAkAAADwmiIACQAAAAAAAAAAAAAA8JoiAACaIgALk9Z1AAAAAAACAAAAACIACQAAAPCaIgAJAAAAcEnadQAAAAAAAAAA8JoiAAkAAAAAAAAALJoiAEqS1nUAAAAAAAIAAPCaIg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Zg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RjFQ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qdw6UTHYepstpGEvLaf//AAAAALt3EloAAPyZIgAMAAAAAAAAAHBZQQBQmSIAgem8dwAAAAAAAENoYXJVcHBlclcAbj8AKHA/ABADWgu4dz8AqJkiAECR9HX0q/B1z6vwdaiZIgBkAQAAgW7WdYFu1nW4BUsAAAgAAAACAAAAAAAAyJkiAJaT1nUAAAAAAAAAAAKbIgAJAAAA8JoiAAkAAAAAAAAAAAAAAPCaIgAAmiIAC5PWdQAAAAAAAgAAAAAiAAkAAADwmiIACQAAAHBJ2nUAAAAAAAAAAPCaIgAJAAAAAAAAACyaIgBKktZ1AAAAAAACAADwmiI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ECZAAAAAAgzU5UAAAAAAAAAAAAAAAAAAAAAAAAAAAAAAAABAAAAsJwHg8gWQJlMyAAAAAAiAOBaqncgYCIA7eCmdwISxAH+////5y+qd4IuqndsE6oMaMtBALARqgywWSIAlpPWdQAAAAAAAAAA5FoiAAYAAADYWiIABgAAAAIAAAAAAAAAxBGqDKB/nwzEEaoMAAAAAKB/nwwAWiIAgW7WdYFu1nUAAAAAAAgAAAACAAAAAAAACFoiAJaT1nUAAAAAAAAAAD5bIgAHAAAAMFsiAAcAAAAAAAAAAAAAADBbIgBAWiIAC5PWdQAAAAAAAgAAAAAiAAcAAAAwWyIABwAAAHBJ2nUAAAAAAAAAADBbIgAHAAAAAAAAAGxaIgBKktZ1AAAAAAACAAAwW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p3RlRMdgAAAADgF6oMwDE/AAEAAACYQWMLAAAAAIilpAwDAAAAwDE/ABBnowwAAAAAiKWkDOOFfWgDAAAA7IV9aAEAAADoXJ4MaM2uaI5odWiQWSIAQJH0dfSr8HXPq/B1kFkiAGQBAACBbtZ1gW7WdRhYhwwACAAAAAIAAAAAAACwWSIAlpPWdQAAAAAAAAAA5FoiAAYAAADYWiIABgAAAAAAAAAAAAAA2FoiAOhZIgALk9Z1AAAAAAACAAAAACIABgAAANhaIgAGAAAAcEnadQAAAAAAAAAA2FoiAAYAAAAAAAAAFFoiAEqS1nUAAAAAAAIAANhaIg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AmQAAAAAIM1OVAAAAAAAAAAAAAAAAAAAAAAAAAAAAAAAAAQAAALCcB4PIFkCZTMgAAAAAUgsAAAAAGPC6DmWw8HXYrKBpjRoBegAAAABgbYQVJHIiAHQcIdQiAIoBXvRraeRwIgAAAAAAiK5SCyRyIgAkiIASLHEiAFMAZQBnAG8AZQAgAFUASQAAAAAAAAAAACXka2nhAAAAoHAiAJozimgwK6sM4QAAAAEAAAA28LoOAAAiADozimgEAAAABQAAAAAAAAAAAAAAAAAAADbwug6sciIAJN9raRhNpgwEAAAAiK5SCwAAAACl42tp/////wAAAABTAGUAZwBvAGUAIABVAEkAAAAKJoBxIgCAcSIA4QAAAAAAAAAY8LoOAAAAAAEAAAAAAAAAPHEiALPB8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Es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iJ4JPFSe5A4wfNafkofMUGc0nv6U5AHDJCLlrLdYkDM=</DigestValue>
    </Reference>
    <Reference Type="http://www.w3.org/2000/09/xmldsig#Object" URI="#idOfficeObject">
      <DigestMethod Algorithm="http://www.w3.org/2001/04/xmlenc#sha256"/>
      <DigestValue>UNFxYPbUNkH2Ys1sb3qRwmOwgxGksOxcPYFz+py5Rfg=</DigestValue>
    </Reference>
    <Reference Type="http://uri.etsi.org/01903#SignedProperties" URI="#idSignedProperties">
      <Transforms>
        <Transform Algorithm="http://www.w3.org/TR/2001/REC-xml-c14n-20010315"/>
      </Transforms>
      <DigestMethod Algorithm="http://www.w3.org/2001/04/xmlenc#sha256"/>
      <DigestValue>scfQqWBAjjLXtfehjsuoVLmWbzi/7cf5tTBmnmvY/+o=</DigestValue>
    </Reference>
    <Reference Type="http://www.w3.org/2000/09/xmldsig#Object" URI="#idValidSigLnImg">
      <DigestMethod Algorithm="http://www.w3.org/2001/04/xmlenc#sha256"/>
      <DigestValue>Zr5VAC6DscIKixT0eP12fOcGQO0V+cxqfFAQaxerFOI=</DigestValue>
    </Reference>
    <Reference Type="http://www.w3.org/2000/09/xmldsig#Object" URI="#idInvalidSigLnImg">
      <DigestMethod Algorithm="http://www.w3.org/2001/04/xmlenc#sha256"/>
      <DigestValue>vWdw8MsWKyBbgCIShmVO+KpACb6orkK4SgEBbl2zGVM=</DigestValue>
    </Reference>
  </SignedInfo>
  <SignatureValue>DjqjB7QZI8KjuINHaz57lL+F0/cMk3ZBiyVNoFlsa7kwfFk6MlwO3dW5EMm9vAWyNaUvYTtY8dSr
kowKI6wvmLPvRnqRCnMe/BW+kpCKu5P8hMyKVVgkjJhVnlNtkmmXyxkUry+dLX+wa7+BU5G6P555
YXcWgwSSpjekAChhhVwHAMcsT+G6wBXEnvvUvWi4mGTMcUr8MWleBmNXKsQ5MPtSlos4CO3t7EoV
ZE6xNfxnBK7kAq4K15dvl29WH8uDAIpU5kPUBE5URgrIks6ax5CdXUHNJqL/JYW2Rzal2amksQvG
G9Kqydhzh6V1gCxzZ++MXJ+W4aP9u5O4iJGVMQ==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ac2EF9O/DCIfV4zTptbJCLLZdfWB+ekGsDsgV5+qs0g=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FAoH/AcMonE9iQcJQ4ACEBNv5PGHNBNmvmjOBfod1n4=</DigestValue>
      </Reference>
      <Reference URI="/word/endnotes.xml?ContentType=application/vnd.openxmlformats-officedocument.wordprocessingml.endnotes+xml">
        <DigestMethod Algorithm="http://www.w3.org/2001/04/xmlenc#sha256"/>
        <DigestValue>2yy8Jr96Syb+hXDJoxqIglEnPBdIgdQBJ5j0dQXAPYo=</DigestValue>
      </Reference>
      <Reference URI="/word/fontTable.xml?ContentType=application/vnd.openxmlformats-officedocument.wordprocessingml.fontTable+xml">
        <DigestMethod Algorithm="http://www.w3.org/2001/04/xmlenc#sha256"/>
        <DigestValue>4CYY1gA9YiaAHiWI3LwfWT5+g0PFsngA2/KZ6C0mfm4=</DigestValue>
      </Reference>
      <Reference URI="/word/footer1.xml?ContentType=application/vnd.openxmlformats-officedocument.wordprocessingml.footer+xml">
        <DigestMethod Algorithm="http://www.w3.org/2001/04/xmlenc#sha256"/>
        <DigestValue>32TI4gALRTMuw78DdHryTtmF8ZW9WjtSS3+s3znRJXg=</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kXewXZWTuNufhRXtNbod+IWazXlKseL8k0Gh33iG6No=</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yJBdzKAYnSBFLrG1Mnd5bsK1Crp9Z97n98TOsaY/T0Q=</DigestValue>
      </Reference>
      <Reference URI="/word/media/image2.emf?ContentType=image/x-emf">
        <DigestMethod Algorithm="http://www.w3.org/2001/04/xmlenc#sha256"/>
        <DigestValue>8zzOHfVRFQ08C7LrrWZQWP167T4Q1kY3WtlCcL4PdBA=</DigestValue>
      </Reference>
      <Reference URI="/word/media/image3.emf?ContentType=image/x-emf">
        <DigestMethod Algorithm="http://www.w3.org/2001/04/xmlenc#sha256"/>
        <DigestValue>ahD5CC2p10oE6kHfs+bdP2AW65RmDB+8g5Z5sFVRhLI=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5W53u7trCJ+kmrVq4LNM6cQRuJTHoCAsRrAdPwjvOzI=</DigestValue>
      </Reference>
      <Reference URI="/word/settings.xml?ContentType=application/vnd.openxmlformats-officedocument.wordprocessingml.settings+xml">
        <DigestMethod Algorithm="http://www.w3.org/2001/04/xmlenc#sha256"/>
        <DigestValue>T0Raz1+6Z5QBXTd4NzrZEmRByvDBnUTBOKzX0UkzqhU=</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2017-02-08T11:42:43Z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2017-02-08T11:42:43Z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i3dOULN3AAAAAIi1Nw4gTFEAAQAAALiKGg4AAAAAkHLeCAMAAAAgTFEA8NoSCQAAAACQct4IlR4QZAMAAAACAAAAAAAAAFgAAAAIgkZkCDskACle03UAAFEADlzTdeBb03UwOyQAZAEAAI1iI3eNYiN3wDEnDgAIAAAAAgAAAAAAAFA7JAAiaiN3AAAAAAAAAACEPCQABgAAAHg8JAAGAAAAAAAAAAAAAAB4PCQAiDskAO7qIncAAAAAAAIAAAAAJAAGAAAAeDwkAAYAAABMEiR3AAAAAAAAAAB4PCQABgAAAAAAAAC0OyQAlS4idwAAAAAAAgAAeDw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MNtAoD4//8AAAAAAAAAAAAAAAAAAAAAEMNtAoD4//86lwAAAAAkAP48i3fAQSQA9XGPd7K5HQD+////jOOKd/Lginds6CgO6KZVALDmKA5QOyQAImojdwAAAAAAAAAAhDwkAAYAAAB4PCQABgAAAAIAAAAAAAAAxOYoDrAvNw7E5igOAAAAALAvNw6gOyQAjWIjd41iI3cAAAAAAAgAAAACAAAAAAAAqDskACJqI3cAAAAAAAAAAN48JAAHAAAA0DwkAAcAAAAAAAAAAAAAANA8JADgOyQA7uoidwAAAAAAAgAAAAAkAAcAAADQPCQABwAAAEwSJHcAAAAAAAAAANA8JAAHAAAAAAAAAAw8JACVLiJ3AAAAAAACAADQPC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IwGg+P//8gEAAAAAAAD8ezoGgPj//wgAWH779v//AAAAAAAAAADgezoGgPj/////AAAAACQA2b8QZFze76Cw3u+g4uAdZAAo4AgYaRIOpMIlDo4NIWUiAIoB/GMkANBjJADQ2RIJIA0AhJRmJACx4R1kIA0AhAAAAAAAKOAImAH8AoBlJADQsUZkpsIlDgAAAADQsUZkIA0AAKTCJQ4BAAAAAAAAAAcAAACkwiUOAAAAAAAAAAAEZCQAZM4PZCAAAAD/////AAAAAAAAAAAVAAAAAAAAAHAAAAABAAAAAQAAACQAAAAkAAAAEAAAAAAAAAAAAOAImAH8AgFkAQAAAAAAwxAKWMRkJADEZCQAerEdZAAAAAD0ZiQAACjgCIqxHWTDEApYOH4WDoRkJAAvMN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Ldwr9s3dYiGllKCxpZf//AAAAAMB1floAABCXJAALAAAAAAAAAKAUVQBkliQAUPPBdQAAAAAAAENoYXJVcHBlclcAiVEAiIpRANjH3ggYklEAvJYkAIAB2HUOXNN14FvTdbyWJABkAQAAjWIjd41iI3cYi/0CAAgAAAACAAAAAAAA3JYkACJqI3cAAAAAAAAAABaYJAAJAAAABJgkAAkAAAAAAAAAAAAAAASYJAAUlyQA7uoidwAAAAAAAgAAAAAkAAkAAAAEmCQACQAAAEwSJHcAAAAAAAAAAASYJAAJAAAAAAAAAECXJACVLiJ3AAAAAAACAAAEmC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i3dOULN3AAAAAIi1Nw4gTFEAAQAAALiKGg4AAAAAkHLeCAMAAAAgTFEA8NoSCQAAAACQct4IlR4QZAMAAAACAAAAAAAAAFgAAAAIgkZkCDskACle03UAAFEADlzTdeBb03UwOyQAZAEAAI1iI3eNYiN3wDEnDgAIAAAAAgAAAAAAAFA7JAAiaiN3AAAAAAAAAACEPCQABgAAAHg8JAAGAAAAAAAAAAAAAAB4PCQAiDskAO7qIncAAAAAAAIAAAAAJAAGAAAAeDwkAAYAAABMEiR3AAAAAAAAAAB4PCQABgAAAAAAAAC0OyQAlS4idwAAAAAAAgAAeDw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MBoPj///IBAAAAAAAA/Hs6BoD4//8IAFh++/b//wAAAAAAAAAA4Hs6BoD4/////wAAAADgCMjMAQn+ndN1b4luZCYMAcYAAAAAGGkSDmhlJADXDSE2IgCKAUmMbmQoZCQAAAAAAAAo4AhoZSQAJIiAEnBkJADZi25kUwBlAGcAbwBlACAAVQBJAAAAAAD1i25kQGUkAOEAAADoYyQAS+QeZAhBOA7hAAAAAQAAAObMAQkAACQA6uMeZAQAAAAFAAAAAAAAAAAAAAAAAAAA5swBCfRlJAAli25kuDYlDgQAAAAAKOAIAAAAAEmLbmQAAAAAAABlAGcAbwBlACAAVQBJAAAACvjEZCQAxGQkAOEAAABgZCQAAAAAAMjMAQkAAAAAAQAAAAAAAACEZCQALzDU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PHy5TvX1Nnf8bShu9aM7nqtP8I1HYxVE+rHp92cRdEQ=</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FmpqGrKDycuJSFclZ1ROgISjxrrRUJUPiy5GuHFDLaw=</DigestValue>
    </Reference>
    <Reference Type="http://www.w3.org/2000/09/xmldsig#Object" URI="#idValidSigLnImg">
      <DigestMethod Algorithm="http://www.w3.org/2001/04/xmlenc#sha256"/>
      <DigestValue>w/8FI/ZTxBdoEJNy8NLMSdak9NKxLBNOh4S+vNW7rSY=</DigestValue>
    </Reference>
    <Reference Type="http://www.w3.org/2000/09/xmldsig#Object" URI="#idInvalidSigLnImg">
      <DigestMethod Algorithm="http://www.w3.org/2001/04/xmlenc#sha256"/>
      <DigestValue>NTDfCK650Vj5YxGEJW//XBWyA87wpAzjGvICz9XArbM=</DigestValue>
    </Reference>
  </SignedInfo>
  <SignatureValue>VXNfRDUUer4EttBIsDZiPRz75NaEgDliEdBYSstvdKYqh79qc5IYgcGNXpd5HpQ1ziRkvmp/kYpW
HfL5qKFpSwo5Ygmlw7s0mD8BmaOubKGMNvGQBC0aAIia4KZguDOmdfnQdBUh36mqOp2r1tCdSG6S
qHOd0n5rXVkSxE0X1NRsRkQ4BG8x3E/fzBass0K0OptY0CXLZswpMwZlKobv0GTLdS48DxnTOKdQ
cmgsyIc+EtHFhmhkICgYAXLCKwtSDkieMxJyvco+0a+2d/Yd3dzeVvLYvnw4Y0bJdzS5I6ADa0GK
ocuJGupFJZwa6VBMedIe1nsd0nZ9bVy+nCJ9gQ==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ac2EF9O/DCIfV4zTptbJCLLZdfWB+ekGsDsgV5+qs0g=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FAoH/AcMonE9iQcJQ4ACEBNv5PGHNBNmvmjOBfod1n4=</DigestValue>
      </Reference>
      <Reference URI="/word/endnotes.xml?ContentType=application/vnd.openxmlformats-officedocument.wordprocessingml.endnotes+xml">
        <DigestMethod Algorithm="http://www.w3.org/2001/04/xmlenc#sha256"/>
        <DigestValue>2yy8Jr96Syb+hXDJoxqIglEnPBdIgdQBJ5j0dQXAPYo=</DigestValue>
      </Reference>
      <Reference URI="/word/fontTable.xml?ContentType=application/vnd.openxmlformats-officedocument.wordprocessingml.fontTable+xml">
        <DigestMethod Algorithm="http://www.w3.org/2001/04/xmlenc#sha256"/>
        <DigestValue>4CYY1gA9YiaAHiWI3LwfWT5+g0PFsngA2/KZ6C0mfm4=</DigestValue>
      </Reference>
      <Reference URI="/word/footer1.xml?ContentType=application/vnd.openxmlformats-officedocument.wordprocessingml.footer+xml">
        <DigestMethod Algorithm="http://www.w3.org/2001/04/xmlenc#sha256"/>
        <DigestValue>32TI4gALRTMuw78DdHryTtmF8ZW9WjtSS3+s3znRJXg=</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kXewXZWTuNufhRXtNbod+IWazXlKseL8k0Gh33iG6No=</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yJBdzKAYnSBFLrG1Mnd5bsK1Crp9Z97n98TOsaY/T0Q=</DigestValue>
      </Reference>
      <Reference URI="/word/media/image2.emf?ContentType=image/x-emf">
        <DigestMethod Algorithm="http://www.w3.org/2001/04/xmlenc#sha256"/>
        <DigestValue>8zzOHfVRFQ08C7LrrWZQWP167T4Q1kY3WtlCcL4PdBA=</DigestValue>
      </Reference>
      <Reference URI="/word/media/image3.emf?ContentType=image/x-emf">
        <DigestMethod Algorithm="http://www.w3.org/2001/04/xmlenc#sha256"/>
        <DigestValue>ahD5CC2p10oE6kHfs+bdP2AW65RmDB+8g5Z5sFVRhLI=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5W53u7trCJ+kmrVq4LNM6cQRuJTHoCAsRrAdPwjvOzI=</DigestValue>
      </Reference>
      <Reference URI="/word/settings.xml?ContentType=application/vnd.openxmlformats-officedocument.wordprocessingml.settings+xml">
        <DigestMethod Algorithm="http://www.w3.org/2001/04/xmlenc#sha256"/>
        <DigestValue>T0Raz1+6Z5QBXTd4NzrZEmRByvDBnUTBOKzX0UkzqhU=</DigestValue>
      </Reference>
      <Reference URI="/word/styles.xml?ContentType=application/vnd.openxmlformats-officedocument.wordprocessingml.styles+xml">
        <DigestMethod Algorithm="http://www.w3.org/2001/04/xmlenc#sha256"/>
        <DigestValue>c7q1l1ATlXEcPJqvdwItH38J1hzdwgZBa6sQkiiCieg=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2017-03-03T19:37:13Z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2017-03-03T19:37:13Z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w0IO0QAAAAAAHy4yQcIO0QAvDwWAJwrxmi8PBYAvDwWAC1hwWgAAAAA+SvGaLQq+2igKOtooCjraKCh72ggAzMNAAAAAP////8AAAAAyhbGAPg8FgCAAWR1DlxfdeBbX3X4PBYAZAEAAHtibXV7Ym11QPkzDQAIAAAAAgAAAAAAABg9FgAQam11AAAAAAAAAABMPhYABgAAAEA+FgAGAAAAAAAAAAAAAABAPhYAUD0WAOLqbHUAAAAAAAIAAAAAFgAGAAAAQD4WAAYAAABMEm51AAAAAAAAAABAPhYABgAAAAAAAAB8PRYAii5sdQAAAAAAAgAAQD4W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PNPBYD4//8AAAAAAAAAAAAAAAAAAAAAEPNPBYD4//96lwAAAAAWAP48wndgRBYA9XHGd2PX2gH+////jOPBd/LgwXeUAzYNkPY9ANgBNg0YPRYAEGptdQAAAAAAAAAATD4WAAYAAABAPhYABgAAAAIAAAAAAAAA7AE2DWiwOA3sATYNAAAAAGiwOA1oPRYAe2JtdXtibXUAAAAAAAgAAAACAAAAAAAAcD0WABBqbXUAAAAAAAAAAKY+FgAHAAAAmD4WAAcAAAAAAAAAAAAAAJg+FgCoPRYA4upsdQAAAAAAAgAAAAAWAAcAAACYPhYABwAAAEwSbnUAAAAAAAAAAJg+FgAHAAAAAAAAANQ9FgCKLmx1AAAAAAACAACYPh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wKg+P//8gEAAAAAAAD8e7ADgPj//wgAWH779v//AAAAAAAAAADge7ADgPj/////AAAAAAAAAAAAAHDrTQ0lAAAAz/qbED6O1WggClkNAAAAABYWIdsiAIoBIA0EhGRwFgA4cBYAkAIzDSANBIT4chYADY/VaCANBIQAAAAAiEjYB9i7RgPkcRYAWNj6aLrrTQ0AAAAAWNj6aCANAABw600NJQAAAAAAAAAHAAAAcOtNDQAAAAAAAAAAbHAWAOJ5yWggAAAA/////wAAAAAAAAAAEAAAAAAAAAA4AAAAAQAAAAEAAAARAAAAEQAAABAAAAAAAAAAiEjYB9i7RgMAcAEA/////64VClUscRYALHEWANB41WgAAAAAWHMWAIhI2AfgeNVorhUKVehwFgBWOmB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wndDnA12HqYXahhLF2r//wAAAADadX5aAAComRYADAAAAAAAAABIZz0A/JgWAFDz23UAAAAAAABDaGFyVXBwZXJXAHw7AEB+OwBgRtsH0IU7AFSZFgCAAWR1DlxfdeBbX3VUmRYAZAEAAHtibXV7Ym116LhGAAAIAAAAAgAAAAAAAHSZFgAQam11AAAAAAAAAACumhYACQAAAJyaFgAJAAAAAAAAAAAAAACcmhYArJkWAOLqbHUAAAAAAAIAAAAAFgAJAAAAnJoWAAkAAABMEm51AAAAAAAAAACcmhYACQAAAAAAAADYmRYAii5sdQAAAAAAAgAAnJoW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4gAAAAAAAAAs808FgPj//wAAAAAAAAAAAAAAAAAAAAAQ808FgPj//3qXAAAAABYA/jzCd2BEFgD1ccZ3Y9faAf7///+M48F38uDBd5QDNg2Q9j0A2AE2DRg9FgAQam11AAAAAAAAAABMPhYABgAAAEA+FgAGAAAAAgAAAAAAAADsATYNaLA4DewBNg0AAAAAaLA4DWg9FgB7Ym11e2JtdQAAAAAACAAAAAIAAAAAAABwPRYAEGptdQAAAAAAAAAApj4WAAcAAACYPhYABwAAAAAAAAAAAAAAmD4WAKg9FgDi6mx1AAAAAAACAAAAABYABwAAAJg+FgAHAAAATBJudQAAAAAAAAAAmD4WAAcAAAAAAAAA1D0WAIoubHUAAAAAAAIAAJg+F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w0IO0QAAAAAAHy4yQcIO0QAvDwWAJwrxmi8PBYAvDwWAC1hwWgAAAAA+SvGaLQq+2igKOtooCjraKCh72ggAzMNAAAAAP////8AAAAAyhbGAPg8FgCAAWR1DlxfdeBbX3X4PBYAZAEAAHtibXV7Ym11QPkzDQAIAAAAAgAAAAAAABg9FgAQam11AAAAAAAAAABMPhYABgAAAEA+FgAGAAAAAAAAAAAAAABAPhYAUD0WAOLqbHUAAAAAAAIAAAAAFgAGAAAAQD4WAAYAAABMEm51AAAAAAAAAABAPhYABgAAAAAAAAB8PRYAii5sdQAAAAAAAgAAQD4W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cCoPj///IBAAAAAAAA/HuwA4D4//8IAFh++/b//wAAAAAAAAAA4HuwA4D4/////wAAAADYBwAAAAAoLo8N/p1fddis7Gm7FgGMIApZDQAAAADcFSFvIgCKARBwFgBe9LdpkHAWAAAAAACISNgH0HEWACSIgBLYcBYAUwBlAGcAbwBlACAAVQBJAAAAAAAAAAAAJeS3aeEAAABMcBYAmjPWaAiFTg3hAAAAAQAAAEYujw0AABYAOjPWaAQAAAAFAAAAAAAAAAAAAAAAAAAARi6PDVhyFgAk37dpSAVKDQQAAACISNgHAAAAAKXjt2kQAAAAAAAAAFMAZQBnAG8AZQAgAFUASQAAAApVLHEWACxxFgDhAAAAAAAAACgujw0AAAAAAQAAAAAAAADocBYAVjp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90BCDF6-A4A3-4969-9D62-17F76409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2256</Words>
  <Characters>12412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4</cp:revision>
  <cp:lastPrinted>2015-02-24T14:02:00Z</cp:lastPrinted>
  <dcterms:created xsi:type="dcterms:W3CDTF">2017-02-07T18:18:00Z</dcterms:created>
  <dcterms:modified xsi:type="dcterms:W3CDTF">2017-02-07T20:08:00Z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