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53C4AE30" w14:textId="2A7601AC" w:rsidR="00815A89" w:rsidRDefault="00B7741F" w:rsidP="00815A89">
      <w:pPr>
        <w:spacing w:line="276" w:lineRule="auto"/>
        <w:jc w:val="center"/>
        <w:rPr>
          <w:rFonts w:cstheme="minorHAnsi"/>
          <w:b/>
          <w:color w:val="000000" w:themeColor="text1"/>
          <w:sz w:val="32"/>
          <w:szCs w:val="32"/>
        </w:rPr>
      </w:pPr>
      <w:r>
        <w:rPr>
          <w:b/>
          <w:color w:val="000000" w:themeColor="text1"/>
        </w:rPr>
        <w:t>TURBOGRUPOS VALDIVIA</w:t>
      </w:r>
    </w:p>
    <w:p w14:paraId="3B5B3F54" w14:textId="77777777" w:rsidR="00815A89" w:rsidRDefault="00815A89" w:rsidP="00815A89">
      <w:pPr>
        <w:spacing w:line="276" w:lineRule="auto"/>
        <w:jc w:val="center"/>
        <w:rPr>
          <w:b/>
          <w:color w:val="000000" w:themeColor="text1"/>
        </w:rPr>
      </w:pPr>
      <w:r>
        <w:rPr>
          <w:b/>
          <w:color w:val="000000" w:themeColor="text1"/>
        </w:rPr>
        <w:t>UNIDAD TG-1</w:t>
      </w:r>
    </w:p>
    <w:p w14:paraId="4FF1C8EE" w14:textId="77777777" w:rsidR="004F5470" w:rsidRPr="00417688" w:rsidRDefault="004F5470" w:rsidP="004F5470">
      <w:pPr>
        <w:spacing w:line="276" w:lineRule="auto"/>
        <w:jc w:val="center"/>
        <w:rPr>
          <w:b/>
          <w:highlight w:val="yellow"/>
        </w:rPr>
      </w:pPr>
    </w:p>
    <w:p w14:paraId="0D233430" w14:textId="61416206" w:rsidR="00697654" w:rsidRDefault="000777C8" w:rsidP="006B4FA6">
      <w:pPr>
        <w:spacing w:line="276" w:lineRule="auto"/>
        <w:jc w:val="center"/>
        <w:rPr>
          <w:b/>
        </w:rPr>
      </w:pPr>
      <w:r w:rsidRPr="000777C8">
        <w:rPr>
          <w:b/>
        </w:rPr>
        <w:t>DFZ-2017-3632-XIV-NE-EI</w:t>
      </w:r>
    </w:p>
    <w:p w14:paraId="0C2AE2F4" w14:textId="77777777" w:rsidR="00B7741F" w:rsidRPr="00417688" w:rsidRDefault="00B7741F"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41768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5C3C2219"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EB7DB5">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4B343C">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7pt;height:57.8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815A89"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815A89" w:rsidRDefault="00815A89" w:rsidP="00815A89">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66C1BE7E" w:rsidR="00815A89" w:rsidRDefault="00815A89" w:rsidP="00815A89">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BA37A0A" w:rsidR="00815A89" w:rsidRDefault="004B343C" w:rsidP="00815A89">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29C23CCE">
                <v:shape id="_x0000_i1026" type="#_x0000_t75" alt="Línea de firma de Microsoft Office..." style="width:115.7pt;height:57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815A89"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815A89" w:rsidRDefault="00815A89" w:rsidP="00815A89">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7D787127" w:rsidR="00815A89" w:rsidRDefault="00815A89" w:rsidP="00815A89">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30D9309F" w:rsidR="00815A89" w:rsidRDefault="004B343C" w:rsidP="00815A89">
            <w:pPr>
              <w:spacing w:line="276" w:lineRule="auto"/>
              <w:jc w:val="center"/>
              <w:rPr>
                <w:rFonts w:ascii="Calibri" w:hAnsi="Calibri" w:cs="Calibri"/>
                <w:sz w:val="18"/>
                <w:szCs w:val="18"/>
                <w:lang w:val="es-ES"/>
              </w:rPr>
            </w:pPr>
            <w:r>
              <w:rPr>
                <w:rFonts w:cs="Calibri"/>
                <w:sz w:val="18"/>
                <w:szCs w:val="18"/>
                <w:lang w:val="es-ES"/>
              </w:rPr>
              <w:pict w14:anchorId="7C1AF295">
                <v:shape id="_x0000_i1027" type="#_x0000_t75" alt="Línea de firma de Microsoft Office..." style="width:115.7pt;height:57pt">
                  <v:imagedata r:id="rId21" o:title=""/>
                  <o:lock v:ext="edit" ungrouping="t" rotation="t" aspectratio="f" cropping="t" verticies="t" grouping="t"/>
                  <o:signatureline v:ext="edit" id="{A2F863EB-FFC6-4CCD-A9E4-39D13F0F0199}" provid="{00000000-0000-0000-0000-000000000000}" o:suggestedsigner="Claudia Quiroga M."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117367"/>
      <w:bookmarkEnd w:id="4"/>
      <w:r w:rsidRPr="00C91393">
        <w:rPr>
          <w:sz w:val="20"/>
        </w:rPr>
        <w:lastRenderedPageBreak/>
        <w:t>Tabla de Contenidos</w:t>
      </w:r>
      <w:bookmarkEnd w:id="5"/>
      <w:bookmarkEnd w:id="6"/>
      <w:bookmarkEnd w:id="7"/>
    </w:p>
    <w:p w14:paraId="06AB6651" w14:textId="77777777" w:rsidR="000C23CD"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17367" w:history="1">
        <w:r w:rsidR="000C23CD" w:rsidRPr="00135B94">
          <w:rPr>
            <w:rStyle w:val="Hipervnculo"/>
            <w:noProof/>
          </w:rPr>
          <w:t>Tabla de Contenidos</w:t>
        </w:r>
        <w:r w:rsidR="000C23CD">
          <w:rPr>
            <w:noProof/>
            <w:webHidden/>
          </w:rPr>
          <w:tab/>
        </w:r>
        <w:r w:rsidR="000C23CD">
          <w:rPr>
            <w:noProof/>
            <w:webHidden/>
          </w:rPr>
          <w:fldChar w:fldCharType="begin"/>
        </w:r>
        <w:r w:rsidR="000C23CD">
          <w:rPr>
            <w:noProof/>
            <w:webHidden/>
          </w:rPr>
          <w:instrText xml:space="preserve"> PAGEREF _Toc485117367 \h </w:instrText>
        </w:r>
        <w:r w:rsidR="000C23CD">
          <w:rPr>
            <w:noProof/>
            <w:webHidden/>
          </w:rPr>
        </w:r>
        <w:r w:rsidR="000C23CD">
          <w:rPr>
            <w:noProof/>
            <w:webHidden/>
          </w:rPr>
          <w:fldChar w:fldCharType="separate"/>
        </w:r>
        <w:r w:rsidR="000C23CD">
          <w:rPr>
            <w:noProof/>
            <w:webHidden/>
          </w:rPr>
          <w:t>2</w:t>
        </w:r>
        <w:r w:rsidR="000C23CD">
          <w:rPr>
            <w:noProof/>
            <w:webHidden/>
          </w:rPr>
          <w:fldChar w:fldCharType="end"/>
        </w:r>
      </w:hyperlink>
    </w:p>
    <w:p w14:paraId="7880E546" w14:textId="77777777" w:rsidR="000C23CD" w:rsidRDefault="004B343C">
      <w:pPr>
        <w:pStyle w:val="TDC1"/>
        <w:rPr>
          <w:rFonts w:eastAsiaTheme="minorEastAsia" w:cstheme="minorBidi"/>
          <w:b w:val="0"/>
          <w:bCs w:val="0"/>
          <w:caps w:val="0"/>
          <w:noProof/>
          <w:sz w:val="22"/>
          <w:szCs w:val="22"/>
          <w:lang w:eastAsia="es-CL"/>
        </w:rPr>
      </w:pPr>
      <w:hyperlink w:anchor="_Toc485117368" w:history="1">
        <w:r w:rsidR="000C23CD" w:rsidRPr="00135B94">
          <w:rPr>
            <w:rStyle w:val="Hipervnculo"/>
            <w:noProof/>
          </w:rPr>
          <w:t>1.</w:t>
        </w:r>
        <w:r w:rsidR="000C23CD">
          <w:rPr>
            <w:rFonts w:eastAsiaTheme="minorEastAsia" w:cstheme="minorBidi"/>
            <w:b w:val="0"/>
            <w:bCs w:val="0"/>
            <w:caps w:val="0"/>
            <w:noProof/>
            <w:sz w:val="22"/>
            <w:szCs w:val="22"/>
            <w:lang w:eastAsia="es-CL"/>
          </w:rPr>
          <w:tab/>
        </w:r>
        <w:r w:rsidR="000C23CD" w:rsidRPr="00135B94">
          <w:rPr>
            <w:rStyle w:val="Hipervnculo"/>
            <w:noProof/>
          </w:rPr>
          <w:t>RESUMEN.</w:t>
        </w:r>
        <w:r w:rsidR="000C23CD">
          <w:rPr>
            <w:noProof/>
            <w:webHidden/>
          </w:rPr>
          <w:tab/>
        </w:r>
        <w:r w:rsidR="000C23CD">
          <w:rPr>
            <w:noProof/>
            <w:webHidden/>
          </w:rPr>
          <w:fldChar w:fldCharType="begin"/>
        </w:r>
        <w:r w:rsidR="000C23CD">
          <w:rPr>
            <w:noProof/>
            <w:webHidden/>
          </w:rPr>
          <w:instrText xml:space="preserve"> PAGEREF _Toc485117368 \h </w:instrText>
        </w:r>
        <w:r w:rsidR="000C23CD">
          <w:rPr>
            <w:noProof/>
            <w:webHidden/>
          </w:rPr>
        </w:r>
        <w:r w:rsidR="000C23CD">
          <w:rPr>
            <w:noProof/>
            <w:webHidden/>
          </w:rPr>
          <w:fldChar w:fldCharType="separate"/>
        </w:r>
        <w:r w:rsidR="000C23CD">
          <w:rPr>
            <w:noProof/>
            <w:webHidden/>
          </w:rPr>
          <w:t>3</w:t>
        </w:r>
        <w:r w:rsidR="000C23CD">
          <w:rPr>
            <w:noProof/>
            <w:webHidden/>
          </w:rPr>
          <w:fldChar w:fldCharType="end"/>
        </w:r>
      </w:hyperlink>
    </w:p>
    <w:p w14:paraId="03E8A2F2" w14:textId="77777777" w:rsidR="000C23CD" w:rsidRDefault="004B343C">
      <w:pPr>
        <w:pStyle w:val="TDC1"/>
        <w:rPr>
          <w:rFonts w:eastAsiaTheme="minorEastAsia" w:cstheme="minorBidi"/>
          <w:b w:val="0"/>
          <w:bCs w:val="0"/>
          <w:caps w:val="0"/>
          <w:noProof/>
          <w:sz w:val="22"/>
          <w:szCs w:val="22"/>
          <w:lang w:eastAsia="es-CL"/>
        </w:rPr>
      </w:pPr>
      <w:hyperlink w:anchor="_Toc485117369" w:history="1">
        <w:r w:rsidR="000C23CD" w:rsidRPr="00135B94">
          <w:rPr>
            <w:rStyle w:val="Hipervnculo"/>
            <w:noProof/>
          </w:rPr>
          <w:t>2.</w:t>
        </w:r>
        <w:r w:rsidR="000C23CD">
          <w:rPr>
            <w:rFonts w:eastAsiaTheme="minorEastAsia" w:cstheme="minorBidi"/>
            <w:b w:val="0"/>
            <w:bCs w:val="0"/>
            <w:caps w:val="0"/>
            <w:noProof/>
            <w:sz w:val="22"/>
            <w:szCs w:val="22"/>
            <w:lang w:eastAsia="es-CL"/>
          </w:rPr>
          <w:tab/>
        </w:r>
        <w:r w:rsidR="000C23CD" w:rsidRPr="00135B94">
          <w:rPr>
            <w:rStyle w:val="Hipervnculo"/>
            <w:noProof/>
          </w:rPr>
          <w:t>IDENTIFICACIÓN DEL PROYECTO, INSTALACIÓN, ACTIVIDAD O FUENTE FISCALIZADA</w:t>
        </w:r>
        <w:r w:rsidR="000C23CD">
          <w:rPr>
            <w:noProof/>
            <w:webHidden/>
          </w:rPr>
          <w:tab/>
        </w:r>
        <w:r w:rsidR="000C23CD">
          <w:rPr>
            <w:noProof/>
            <w:webHidden/>
          </w:rPr>
          <w:fldChar w:fldCharType="begin"/>
        </w:r>
        <w:r w:rsidR="000C23CD">
          <w:rPr>
            <w:noProof/>
            <w:webHidden/>
          </w:rPr>
          <w:instrText xml:space="preserve"> PAGEREF _Toc485117369 \h </w:instrText>
        </w:r>
        <w:r w:rsidR="000C23CD">
          <w:rPr>
            <w:noProof/>
            <w:webHidden/>
          </w:rPr>
        </w:r>
        <w:r w:rsidR="000C23CD">
          <w:rPr>
            <w:noProof/>
            <w:webHidden/>
          </w:rPr>
          <w:fldChar w:fldCharType="separate"/>
        </w:r>
        <w:r w:rsidR="000C23CD">
          <w:rPr>
            <w:noProof/>
            <w:webHidden/>
          </w:rPr>
          <w:t>4</w:t>
        </w:r>
        <w:r w:rsidR="000C23CD">
          <w:rPr>
            <w:noProof/>
            <w:webHidden/>
          </w:rPr>
          <w:fldChar w:fldCharType="end"/>
        </w:r>
      </w:hyperlink>
    </w:p>
    <w:p w14:paraId="0EBFE2C7" w14:textId="77777777" w:rsidR="000C23CD" w:rsidRDefault="004B343C">
      <w:pPr>
        <w:pStyle w:val="TDC2"/>
        <w:tabs>
          <w:tab w:val="left" w:pos="880"/>
          <w:tab w:val="right" w:leader="dot" w:pos="9962"/>
        </w:tabs>
        <w:rPr>
          <w:rFonts w:eastAsiaTheme="minorEastAsia" w:cstheme="minorBidi"/>
          <w:smallCaps w:val="0"/>
          <w:noProof/>
          <w:sz w:val="22"/>
          <w:szCs w:val="22"/>
          <w:lang w:eastAsia="es-CL"/>
        </w:rPr>
      </w:pPr>
      <w:hyperlink w:anchor="_Toc485117370" w:history="1">
        <w:r w:rsidR="000C23CD" w:rsidRPr="00135B94">
          <w:rPr>
            <w:rStyle w:val="Hipervnculo"/>
            <w:noProof/>
          </w:rPr>
          <w:t>2.1.</w:t>
        </w:r>
        <w:r w:rsidR="000C23CD">
          <w:rPr>
            <w:rFonts w:eastAsiaTheme="minorEastAsia" w:cstheme="minorBidi"/>
            <w:smallCaps w:val="0"/>
            <w:noProof/>
            <w:sz w:val="22"/>
            <w:szCs w:val="22"/>
            <w:lang w:eastAsia="es-CL"/>
          </w:rPr>
          <w:tab/>
        </w:r>
        <w:r w:rsidR="000C23CD" w:rsidRPr="00135B94">
          <w:rPr>
            <w:rStyle w:val="Hipervnculo"/>
            <w:noProof/>
          </w:rPr>
          <w:t>Antecedentes Generales</w:t>
        </w:r>
        <w:r w:rsidR="000C23CD">
          <w:rPr>
            <w:noProof/>
            <w:webHidden/>
          </w:rPr>
          <w:tab/>
        </w:r>
        <w:r w:rsidR="000C23CD">
          <w:rPr>
            <w:noProof/>
            <w:webHidden/>
          </w:rPr>
          <w:fldChar w:fldCharType="begin"/>
        </w:r>
        <w:r w:rsidR="000C23CD">
          <w:rPr>
            <w:noProof/>
            <w:webHidden/>
          </w:rPr>
          <w:instrText xml:space="preserve"> PAGEREF _Toc485117370 \h </w:instrText>
        </w:r>
        <w:r w:rsidR="000C23CD">
          <w:rPr>
            <w:noProof/>
            <w:webHidden/>
          </w:rPr>
        </w:r>
        <w:r w:rsidR="000C23CD">
          <w:rPr>
            <w:noProof/>
            <w:webHidden/>
          </w:rPr>
          <w:fldChar w:fldCharType="separate"/>
        </w:r>
        <w:r w:rsidR="000C23CD">
          <w:rPr>
            <w:noProof/>
            <w:webHidden/>
          </w:rPr>
          <w:t>4</w:t>
        </w:r>
        <w:r w:rsidR="000C23CD">
          <w:rPr>
            <w:noProof/>
            <w:webHidden/>
          </w:rPr>
          <w:fldChar w:fldCharType="end"/>
        </w:r>
      </w:hyperlink>
    </w:p>
    <w:p w14:paraId="726B9CFE" w14:textId="77777777" w:rsidR="000C23CD" w:rsidRDefault="004B343C">
      <w:pPr>
        <w:pStyle w:val="TDC1"/>
        <w:rPr>
          <w:rFonts w:eastAsiaTheme="minorEastAsia" w:cstheme="minorBidi"/>
          <w:b w:val="0"/>
          <w:bCs w:val="0"/>
          <w:caps w:val="0"/>
          <w:noProof/>
          <w:sz w:val="22"/>
          <w:szCs w:val="22"/>
          <w:lang w:eastAsia="es-CL"/>
        </w:rPr>
      </w:pPr>
      <w:hyperlink w:anchor="_Toc485117371" w:history="1">
        <w:r w:rsidR="000C23CD" w:rsidRPr="00135B94">
          <w:rPr>
            <w:rStyle w:val="Hipervnculo"/>
            <w:noProof/>
          </w:rPr>
          <w:t>3.</w:t>
        </w:r>
        <w:r w:rsidR="000C23CD">
          <w:rPr>
            <w:rFonts w:eastAsiaTheme="minorEastAsia" w:cstheme="minorBidi"/>
            <w:b w:val="0"/>
            <w:bCs w:val="0"/>
            <w:caps w:val="0"/>
            <w:noProof/>
            <w:sz w:val="22"/>
            <w:szCs w:val="22"/>
            <w:lang w:eastAsia="es-CL"/>
          </w:rPr>
          <w:tab/>
        </w:r>
        <w:r w:rsidR="000C23CD" w:rsidRPr="00135B94">
          <w:rPr>
            <w:rStyle w:val="Hipervnculo"/>
            <w:noProof/>
          </w:rPr>
          <w:t>INSTRUMENTOS DE GESTIÓN AMBIENTAL QUE REGULAN LA ACTIVIDAD FISCALIZADA.</w:t>
        </w:r>
        <w:r w:rsidR="000C23CD">
          <w:rPr>
            <w:noProof/>
            <w:webHidden/>
          </w:rPr>
          <w:tab/>
        </w:r>
        <w:r w:rsidR="000C23CD">
          <w:rPr>
            <w:noProof/>
            <w:webHidden/>
          </w:rPr>
          <w:fldChar w:fldCharType="begin"/>
        </w:r>
        <w:r w:rsidR="000C23CD">
          <w:rPr>
            <w:noProof/>
            <w:webHidden/>
          </w:rPr>
          <w:instrText xml:space="preserve"> PAGEREF _Toc485117371 \h </w:instrText>
        </w:r>
        <w:r w:rsidR="000C23CD">
          <w:rPr>
            <w:noProof/>
            <w:webHidden/>
          </w:rPr>
        </w:r>
        <w:r w:rsidR="000C23CD">
          <w:rPr>
            <w:noProof/>
            <w:webHidden/>
          </w:rPr>
          <w:fldChar w:fldCharType="separate"/>
        </w:r>
        <w:r w:rsidR="000C23CD">
          <w:rPr>
            <w:noProof/>
            <w:webHidden/>
          </w:rPr>
          <w:t>5</w:t>
        </w:r>
        <w:r w:rsidR="000C23CD">
          <w:rPr>
            <w:noProof/>
            <w:webHidden/>
          </w:rPr>
          <w:fldChar w:fldCharType="end"/>
        </w:r>
      </w:hyperlink>
    </w:p>
    <w:p w14:paraId="2572BF06" w14:textId="77777777" w:rsidR="000C23CD" w:rsidRDefault="004B343C">
      <w:pPr>
        <w:pStyle w:val="TDC1"/>
        <w:rPr>
          <w:rFonts w:eastAsiaTheme="minorEastAsia" w:cstheme="minorBidi"/>
          <w:b w:val="0"/>
          <w:bCs w:val="0"/>
          <w:caps w:val="0"/>
          <w:noProof/>
          <w:sz w:val="22"/>
          <w:szCs w:val="22"/>
          <w:lang w:eastAsia="es-CL"/>
        </w:rPr>
      </w:pPr>
      <w:hyperlink w:anchor="_Toc485117372" w:history="1">
        <w:r w:rsidR="000C23CD" w:rsidRPr="00135B94">
          <w:rPr>
            <w:rStyle w:val="Hipervnculo"/>
            <w:noProof/>
          </w:rPr>
          <w:t>4.</w:t>
        </w:r>
        <w:r w:rsidR="000C23CD">
          <w:rPr>
            <w:rFonts w:eastAsiaTheme="minorEastAsia" w:cstheme="minorBidi"/>
            <w:b w:val="0"/>
            <w:bCs w:val="0"/>
            <w:caps w:val="0"/>
            <w:noProof/>
            <w:sz w:val="22"/>
            <w:szCs w:val="22"/>
            <w:lang w:eastAsia="es-CL"/>
          </w:rPr>
          <w:tab/>
        </w:r>
        <w:r w:rsidR="000C23CD" w:rsidRPr="00135B94">
          <w:rPr>
            <w:rStyle w:val="Hipervnculo"/>
            <w:noProof/>
          </w:rPr>
          <w:t>DESCRIPCIÓN DE LA FUENTE.</w:t>
        </w:r>
        <w:r w:rsidR="000C23CD">
          <w:rPr>
            <w:noProof/>
            <w:webHidden/>
          </w:rPr>
          <w:tab/>
        </w:r>
        <w:r w:rsidR="000C23CD">
          <w:rPr>
            <w:noProof/>
            <w:webHidden/>
          </w:rPr>
          <w:fldChar w:fldCharType="begin"/>
        </w:r>
        <w:r w:rsidR="000C23CD">
          <w:rPr>
            <w:noProof/>
            <w:webHidden/>
          </w:rPr>
          <w:instrText xml:space="preserve"> PAGEREF _Toc485117372 \h </w:instrText>
        </w:r>
        <w:r w:rsidR="000C23CD">
          <w:rPr>
            <w:noProof/>
            <w:webHidden/>
          </w:rPr>
        </w:r>
        <w:r w:rsidR="000C23CD">
          <w:rPr>
            <w:noProof/>
            <w:webHidden/>
          </w:rPr>
          <w:fldChar w:fldCharType="separate"/>
        </w:r>
        <w:r w:rsidR="000C23CD">
          <w:rPr>
            <w:noProof/>
            <w:webHidden/>
          </w:rPr>
          <w:t>5</w:t>
        </w:r>
        <w:r w:rsidR="000C23CD">
          <w:rPr>
            <w:noProof/>
            <w:webHidden/>
          </w:rPr>
          <w:fldChar w:fldCharType="end"/>
        </w:r>
      </w:hyperlink>
    </w:p>
    <w:p w14:paraId="3E1721AC" w14:textId="77777777" w:rsidR="000C23CD" w:rsidRDefault="004B343C">
      <w:pPr>
        <w:pStyle w:val="TDC2"/>
        <w:tabs>
          <w:tab w:val="left" w:pos="880"/>
          <w:tab w:val="right" w:leader="dot" w:pos="9962"/>
        </w:tabs>
        <w:rPr>
          <w:rFonts w:eastAsiaTheme="minorEastAsia" w:cstheme="minorBidi"/>
          <w:smallCaps w:val="0"/>
          <w:noProof/>
          <w:sz w:val="22"/>
          <w:szCs w:val="22"/>
          <w:lang w:eastAsia="es-CL"/>
        </w:rPr>
      </w:pPr>
      <w:hyperlink w:anchor="_Toc485117373" w:history="1">
        <w:r w:rsidR="000C23CD" w:rsidRPr="00135B94">
          <w:rPr>
            <w:rStyle w:val="Hipervnculo"/>
            <w:noProof/>
          </w:rPr>
          <w:t>4.1.</w:t>
        </w:r>
        <w:r w:rsidR="000C23CD">
          <w:rPr>
            <w:rFonts w:eastAsiaTheme="minorEastAsia" w:cstheme="minorBidi"/>
            <w:smallCaps w:val="0"/>
            <w:noProof/>
            <w:sz w:val="22"/>
            <w:szCs w:val="22"/>
            <w:lang w:eastAsia="es-CL"/>
          </w:rPr>
          <w:tab/>
        </w:r>
        <w:r w:rsidR="000C23CD" w:rsidRPr="00135B94">
          <w:rPr>
            <w:rStyle w:val="Hipervnculo"/>
            <w:noProof/>
          </w:rPr>
          <w:t>Descripción de la Unidad de Generación Eléctrica (UGE).</w:t>
        </w:r>
        <w:r w:rsidR="000C23CD">
          <w:rPr>
            <w:noProof/>
            <w:webHidden/>
          </w:rPr>
          <w:tab/>
        </w:r>
        <w:r w:rsidR="000C23CD">
          <w:rPr>
            <w:noProof/>
            <w:webHidden/>
          </w:rPr>
          <w:fldChar w:fldCharType="begin"/>
        </w:r>
        <w:r w:rsidR="000C23CD">
          <w:rPr>
            <w:noProof/>
            <w:webHidden/>
          </w:rPr>
          <w:instrText xml:space="preserve"> PAGEREF _Toc485117373 \h </w:instrText>
        </w:r>
        <w:r w:rsidR="000C23CD">
          <w:rPr>
            <w:noProof/>
            <w:webHidden/>
          </w:rPr>
        </w:r>
        <w:r w:rsidR="000C23CD">
          <w:rPr>
            <w:noProof/>
            <w:webHidden/>
          </w:rPr>
          <w:fldChar w:fldCharType="separate"/>
        </w:r>
        <w:r w:rsidR="000C23CD">
          <w:rPr>
            <w:noProof/>
            <w:webHidden/>
          </w:rPr>
          <w:t>5</w:t>
        </w:r>
        <w:r w:rsidR="000C23CD">
          <w:rPr>
            <w:noProof/>
            <w:webHidden/>
          </w:rPr>
          <w:fldChar w:fldCharType="end"/>
        </w:r>
      </w:hyperlink>
    </w:p>
    <w:p w14:paraId="18738AD2" w14:textId="77777777" w:rsidR="000C23CD" w:rsidRDefault="004B343C">
      <w:pPr>
        <w:pStyle w:val="TDC2"/>
        <w:tabs>
          <w:tab w:val="left" w:pos="880"/>
          <w:tab w:val="right" w:leader="dot" w:pos="9962"/>
        </w:tabs>
        <w:rPr>
          <w:rFonts w:eastAsiaTheme="minorEastAsia" w:cstheme="minorBidi"/>
          <w:smallCaps w:val="0"/>
          <w:noProof/>
          <w:sz w:val="22"/>
          <w:szCs w:val="22"/>
          <w:lang w:eastAsia="es-CL"/>
        </w:rPr>
      </w:pPr>
      <w:hyperlink w:anchor="_Toc485117374" w:history="1">
        <w:r w:rsidR="000C23CD" w:rsidRPr="00135B94">
          <w:rPr>
            <w:rStyle w:val="Hipervnculo"/>
            <w:noProof/>
          </w:rPr>
          <w:t>4.2.</w:t>
        </w:r>
        <w:r w:rsidR="000C23CD">
          <w:rPr>
            <w:rFonts w:eastAsiaTheme="minorEastAsia" w:cstheme="minorBidi"/>
            <w:smallCaps w:val="0"/>
            <w:noProof/>
            <w:sz w:val="22"/>
            <w:szCs w:val="22"/>
            <w:lang w:eastAsia="es-CL"/>
          </w:rPr>
          <w:tab/>
        </w:r>
        <w:r w:rsidR="000C23CD" w:rsidRPr="00135B94">
          <w:rPr>
            <w:rStyle w:val="Hipervnculo"/>
            <w:noProof/>
          </w:rPr>
          <w:t>Identificación de la chimenea.</w:t>
        </w:r>
        <w:r w:rsidR="000C23CD">
          <w:rPr>
            <w:noProof/>
            <w:webHidden/>
          </w:rPr>
          <w:tab/>
        </w:r>
        <w:r w:rsidR="000C23CD">
          <w:rPr>
            <w:noProof/>
            <w:webHidden/>
          </w:rPr>
          <w:fldChar w:fldCharType="begin"/>
        </w:r>
        <w:r w:rsidR="000C23CD">
          <w:rPr>
            <w:noProof/>
            <w:webHidden/>
          </w:rPr>
          <w:instrText xml:space="preserve"> PAGEREF _Toc485117374 \h </w:instrText>
        </w:r>
        <w:r w:rsidR="000C23CD">
          <w:rPr>
            <w:noProof/>
            <w:webHidden/>
          </w:rPr>
        </w:r>
        <w:r w:rsidR="000C23CD">
          <w:rPr>
            <w:noProof/>
            <w:webHidden/>
          </w:rPr>
          <w:fldChar w:fldCharType="separate"/>
        </w:r>
        <w:r w:rsidR="000C23CD">
          <w:rPr>
            <w:noProof/>
            <w:webHidden/>
          </w:rPr>
          <w:t>5</w:t>
        </w:r>
        <w:r w:rsidR="000C23CD">
          <w:rPr>
            <w:noProof/>
            <w:webHidden/>
          </w:rPr>
          <w:fldChar w:fldCharType="end"/>
        </w:r>
      </w:hyperlink>
    </w:p>
    <w:p w14:paraId="23A14AC5" w14:textId="77777777" w:rsidR="000C23CD" w:rsidRDefault="004B343C">
      <w:pPr>
        <w:pStyle w:val="TDC2"/>
        <w:tabs>
          <w:tab w:val="left" w:pos="880"/>
          <w:tab w:val="right" w:leader="dot" w:pos="9962"/>
        </w:tabs>
        <w:rPr>
          <w:rFonts w:eastAsiaTheme="minorEastAsia" w:cstheme="minorBidi"/>
          <w:smallCaps w:val="0"/>
          <w:noProof/>
          <w:sz w:val="22"/>
          <w:szCs w:val="22"/>
          <w:lang w:eastAsia="es-CL"/>
        </w:rPr>
      </w:pPr>
      <w:hyperlink w:anchor="_Toc485117375" w:history="1">
        <w:r w:rsidR="000C23CD" w:rsidRPr="00135B94">
          <w:rPr>
            <w:rStyle w:val="Hipervnculo"/>
            <w:bCs/>
            <w:noProof/>
          </w:rPr>
          <w:t>4.3.</w:t>
        </w:r>
        <w:r w:rsidR="000C23CD">
          <w:rPr>
            <w:rFonts w:eastAsiaTheme="minorEastAsia" w:cstheme="minorBidi"/>
            <w:smallCaps w:val="0"/>
            <w:noProof/>
            <w:sz w:val="22"/>
            <w:szCs w:val="22"/>
            <w:lang w:eastAsia="es-CL"/>
          </w:rPr>
          <w:tab/>
        </w:r>
        <w:r w:rsidR="000C23CD" w:rsidRPr="00135B94">
          <w:rPr>
            <w:rStyle w:val="Hipervnculo"/>
            <w:bCs/>
            <w:noProof/>
          </w:rPr>
          <w:t>Aspectos relativos al Seguimiento Ambiental</w:t>
        </w:r>
        <w:r w:rsidR="000C23CD">
          <w:rPr>
            <w:noProof/>
            <w:webHidden/>
          </w:rPr>
          <w:tab/>
        </w:r>
        <w:r w:rsidR="000C23CD">
          <w:rPr>
            <w:noProof/>
            <w:webHidden/>
          </w:rPr>
          <w:fldChar w:fldCharType="begin"/>
        </w:r>
        <w:r w:rsidR="000C23CD">
          <w:rPr>
            <w:noProof/>
            <w:webHidden/>
          </w:rPr>
          <w:instrText xml:space="preserve"> PAGEREF _Toc485117375 \h </w:instrText>
        </w:r>
        <w:r w:rsidR="000C23CD">
          <w:rPr>
            <w:noProof/>
            <w:webHidden/>
          </w:rPr>
        </w:r>
        <w:r w:rsidR="000C23CD">
          <w:rPr>
            <w:noProof/>
            <w:webHidden/>
          </w:rPr>
          <w:fldChar w:fldCharType="separate"/>
        </w:r>
        <w:r w:rsidR="000C23CD">
          <w:rPr>
            <w:noProof/>
            <w:webHidden/>
          </w:rPr>
          <w:t>5</w:t>
        </w:r>
        <w:r w:rsidR="000C23CD">
          <w:rPr>
            <w:noProof/>
            <w:webHidden/>
          </w:rPr>
          <w:fldChar w:fldCharType="end"/>
        </w:r>
      </w:hyperlink>
    </w:p>
    <w:p w14:paraId="7DBE2F0B" w14:textId="77777777" w:rsidR="000C23CD" w:rsidRDefault="004B343C">
      <w:pPr>
        <w:pStyle w:val="TDC3"/>
        <w:tabs>
          <w:tab w:val="left" w:pos="1320"/>
          <w:tab w:val="right" w:leader="dot" w:pos="9962"/>
        </w:tabs>
        <w:rPr>
          <w:rFonts w:eastAsiaTheme="minorEastAsia" w:cstheme="minorBidi"/>
          <w:i w:val="0"/>
          <w:iCs w:val="0"/>
          <w:noProof/>
          <w:sz w:val="22"/>
          <w:szCs w:val="22"/>
          <w:lang w:eastAsia="es-CL"/>
        </w:rPr>
      </w:pPr>
      <w:hyperlink w:anchor="_Toc485117376" w:history="1">
        <w:r w:rsidR="000C23CD" w:rsidRPr="00135B94">
          <w:rPr>
            <w:rStyle w:val="Hipervnculo"/>
            <w:bCs/>
            <w:noProof/>
          </w:rPr>
          <w:t>4.3.1.</w:t>
        </w:r>
        <w:r w:rsidR="000C23CD">
          <w:rPr>
            <w:rFonts w:eastAsiaTheme="minorEastAsia" w:cstheme="minorBidi"/>
            <w:i w:val="0"/>
            <w:iCs w:val="0"/>
            <w:noProof/>
            <w:sz w:val="22"/>
            <w:szCs w:val="22"/>
            <w:lang w:eastAsia="es-CL"/>
          </w:rPr>
          <w:tab/>
        </w:r>
        <w:r w:rsidR="000C23CD" w:rsidRPr="00135B94">
          <w:rPr>
            <w:rStyle w:val="Hipervnculo"/>
            <w:bCs/>
            <w:noProof/>
          </w:rPr>
          <w:t>Documentos Revisados</w:t>
        </w:r>
        <w:r w:rsidR="000C23CD">
          <w:rPr>
            <w:noProof/>
            <w:webHidden/>
          </w:rPr>
          <w:tab/>
        </w:r>
        <w:r w:rsidR="000C23CD">
          <w:rPr>
            <w:noProof/>
            <w:webHidden/>
          </w:rPr>
          <w:fldChar w:fldCharType="begin"/>
        </w:r>
        <w:r w:rsidR="000C23CD">
          <w:rPr>
            <w:noProof/>
            <w:webHidden/>
          </w:rPr>
          <w:instrText xml:space="preserve"> PAGEREF _Toc485117376 \h </w:instrText>
        </w:r>
        <w:r w:rsidR="000C23CD">
          <w:rPr>
            <w:noProof/>
            <w:webHidden/>
          </w:rPr>
        </w:r>
        <w:r w:rsidR="000C23CD">
          <w:rPr>
            <w:noProof/>
            <w:webHidden/>
          </w:rPr>
          <w:fldChar w:fldCharType="separate"/>
        </w:r>
        <w:r w:rsidR="000C23CD">
          <w:rPr>
            <w:noProof/>
            <w:webHidden/>
          </w:rPr>
          <w:t>5</w:t>
        </w:r>
        <w:r w:rsidR="000C23CD">
          <w:rPr>
            <w:noProof/>
            <w:webHidden/>
          </w:rPr>
          <w:fldChar w:fldCharType="end"/>
        </w:r>
      </w:hyperlink>
    </w:p>
    <w:p w14:paraId="041FC424" w14:textId="77777777" w:rsidR="000C23CD" w:rsidRDefault="004B343C">
      <w:pPr>
        <w:pStyle w:val="TDC2"/>
        <w:tabs>
          <w:tab w:val="left" w:pos="880"/>
          <w:tab w:val="right" w:leader="dot" w:pos="9962"/>
        </w:tabs>
        <w:rPr>
          <w:rFonts w:eastAsiaTheme="minorEastAsia" w:cstheme="minorBidi"/>
          <w:smallCaps w:val="0"/>
          <w:noProof/>
          <w:sz w:val="22"/>
          <w:szCs w:val="22"/>
          <w:lang w:eastAsia="es-CL"/>
        </w:rPr>
      </w:pPr>
      <w:hyperlink w:anchor="_Toc485117377" w:history="1">
        <w:r w:rsidR="000C23CD" w:rsidRPr="00135B94">
          <w:rPr>
            <w:rStyle w:val="Hipervnculo"/>
            <w:bCs/>
            <w:noProof/>
          </w:rPr>
          <w:t>4.4.</w:t>
        </w:r>
        <w:r w:rsidR="000C23CD">
          <w:rPr>
            <w:rFonts w:eastAsiaTheme="minorEastAsia" w:cstheme="minorBidi"/>
            <w:smallCaps w:val="0"/>
            <w:noProof/>
            <w:sz w:val="22"/>
            <w:szCs w:val="22"/>
            <w:lang w:eastAsia="es-CL"/>
          </w:rPr>
          <w:tab/>
        </w:r>
        <w:r w:rsidR="000C23CD" w:rsidRPr="00135B94">
          <w:rPr>
            <w:rStyle w:val="Hipervnculo"/>
            <w:bCs/>
            <w:noProof/>
          </w:rPr>
          <w:t>Metodología de Evaluación</w:t>
        </w:r>
        <w:r w:rsidR="000C23CD">
          <w:rPr>
            <w:noProof/>
            <w:webHidden/>
          </w:rPr>
          <w:tab/>
        </w:r>
        <w:r w:rsidR="000C23CD">
          <w:rPr>
            <w:noProof/>
            <w:webHidden/>
          </w:rPr>
          <w:fldChar w:fldCharType="begin"/>
        </w:r>
        <w:r w:rsidR="000C23CD">
          <w:rPr>
            <w:noProof/>
            <w:webHidden/>
          </w:rPr>
          <w:instrText xml:space="preserve"> PAGEREF _Toc485117377 \h </w:instrText>
        </w:r>
        <w:r w:rsidR="000C23CD">
          <w:rPr>
            <w:noProof/>
            <w:webHidden/>
          </w:rPr>
        </w:r>
        <w:r w:rsidR="000C23CD">
          <w:rPr>
            <w:noProof/>
            <w:webHidden/>
          </w:rPr>
          <w:fldChar w:fldCharType="separate"/>
        </w:r>
        <w:r w:rsidR="000C23CD">
          <w:rPr>
            <w:noProof/>
            <w:webHidden/>
          </w:rPr>
          <w:t>6</w:t>
        </w:r>
        <w:r w:rsidR="000C23CD">
          <w:rPr>
            <w:noProof/>
            <w:webHidden/>
          </w:rPr>
          <w:fldChar w:fldCharType="end"/>
        </w:r>
      </w:hyperlink>
    </w:p>
    <w:p w14:paraId="51B45864" w14:textId="77777777" w:rsidR="000C23CD" w:rsidRDefault="004B343C">
      <w:pPr>
        <w:pStyle w:val="TDC1"/>
        <w:rPr>
          <w:rFonts w:eastAsiaTheme="minorEastAsia" w:cstheme="minorBidi"/>
          <w:b w:val="0"/>
          <w:bCs w:val="0"/>
          <w:caps w:val="0"/>
          <w:noProof/>
          <w:sz w:val="22"/>
          <w:szCs w:val="22"/>
          <w:lang w:eastAsia="es-CL"/>
        </w:rPr>
      </w:pPr>
      <w:hyperlink w:anchor="_Toc485117378" w:history="1">
        <w:r w:rsidR="000C23CD" w:rsidRPr="00135B94">
          <w:rPr>
            <w:rStyle w:val="Hipervnculo"/>
            <w:noProof/>
          </w:rPr>
          <w:t>5.</w:t>
        </w:r>
        <w:r w:rsidR="000C23CD">
          <w:rPr>
            <w:rFonts w:eastAsiaTheme="minorEastAsia" w:cstheme="minorBidi"/>
            <w:b w:val="0"/>
            <w:bCs w:val="0"/>
            <w:caps w:val="0"/>
            <w:noProof/>
            <w:sz w:val="22"/>
            <w:szCs w:val="22"/>
            <w:lang w:eastAsia="es-CL"/>
          </w:rPr>
          <w:tab/>
        </w:r>
        <w:r w:rsidR="000C23CD" w:rsidRPr="00135B94">
          <w:rPr>
            <w:rStyle w:val="Hipervnculo"/>
            <w:noProof/>
          </w:rPr>
          <w:t>HECHOS CONSTATADOS.</w:t>
        </w:r>
        <w:r w:rsidR="000C23CD">
          <w:rPr>
            <w:noProof/>
            <w:webHidden/>
          </w:rPr>
          <w:tab/>
        </w:r>
        <w:r w:rsidR="000C23CD">
          <w:rPr>
            <w:noProof/>
            <w:webHidden/>
          </w:rPr>
          <w:fldChar w:fldCharType="begin"/>
        </w:r>
        <w:r w:rsidR="000C23CD">
          <w:rPr>
            <w:noProof/>
            <w:webHidden/>
          </w:rPr>
          <w:instrText xml:space="preserve"> PAGEREF _Toc485117378 \h </w:instrText>
        </w:r>
        <w:r w:rsidR="000C23CD">
          <w:rPr>
            <w:noProof/>
            <w:webHidden/>
          </w:rPr>
        </w:r>
        <w:r w:rsidR="000C23CD">
          <w:rPr>
            <w:noProof/>
            <w:webHidden/>
          </w:rPr>
          <w:fldChar w:fldCharType="separate"/>
        </w:r>
        <w:r w:rsidR="000C23CD">
          <w:rPr>
            <w:noProof/>
            <w:webHidden/>
          </w:rPr>
          <w:t>7</w:t>
        </w:r>
        <w:r w:rsidR="000C23CD">
          <w:rPr>
            <w:noProof/>
            <w:webHidden/>
          </w:rPr>
          <w:fldChar w:fldCharType="end"/>
        </w:r>
      </w:hyperlink>
    </w:p>
    <w:p w14:paraId="0EAFE0D4" w14:textId="77777777" w:rsidR="000C23CD" w:rsidRDefault="004B343C">
      <w:pPr>
        <w:pStyle w:val="TDC2"/>
        <w:tabs>
          <w:tab w:val="left" w:pos="880"/>
          <w:tab w:val="right" w:leader="dot" w:pos="9962"/>
        </w:tabs>
        <w:rPr>
          <w:rFonts w:eastAsiaTheme="minorEastAsia" w:cstheme="minorBidi"/>
          <w:smallCaps w:val="0"/>
          <w:noProof/>
          <w:sz w:val="22"/>
          <w:szCs w:val="22"/>
          <w:lang w:eastAsia="es-CL"/>
        </w:rPr>
      </w:pPr>
      <w:hyperlink w:anchor="_Toc485117379" w:history="1">
        <w:r w:rsidR="000C23CD" w:rsidRPr="00135B94">
          <w:rPr>
            <w:rStyle w:val="Hipervnculo"/>
            <w:noProof/>
          </w:rPr>
          <w:t>5.1.</w:t>
        </w:r>
        <w:r w:rsidR="000C23CD">
          <w:rPr>
            <w:rFonts w:eastAsiaTheme="minorEastAsia" w:cstheme="minorBidi"/>
            <w:smallCaps w:val="0"/>
            <w:noProof/>
            <w:sz w:val="22"/>
            <w:szCs w:val="22"/>
            <w:lang w:eastAsia="es-CL"/>
          </w:rPr>
          <w:tab/>
        </w:r>
        <w:r w:rsidR="000C23CD" w:rsidRPr="00135B94">
          <w:rPr>
            <w:rStyle w:val="Hipervnculo"/>
            <w:noProof/>
          </w:rPr>
          <w:t>Metodologías de medición de emisiones utilizado: CEMS / Método Alternativo.</w:t>
        </w:r>
        <w:r w:rsidR="000C23CD">
          <w:rPr>
            <w:noProof/>
            <w:webHidden/>
          </w:rPr>
          <w:tab/>
        </w:r>
        <w:r w:rsidR="000C23CD">
          <w:rPr>
            <w:noProof/>
            <w:webHidden/>
          </w:rPr>
          <w:fldChar w:fldCharType="begin"/>
        </w:r>
        <w:r w:rsidR="000C23CD">
          <w:rPr>
            <w:noProof/>
            <w:webHidden/>
          </w:rPr>
          <w:instrText xml:space="preserve"> PAGEREF _Toc485117379 \h </w:instrText>
        </w:r>
        <w:r w:rsidR="000C23CD">
          <w:rPr>
            <w:noProof/>
            <w:webHidden/>
          </w:rPr>
        </w:r>
        <w:r w:rsidR="000C23CD">
          <w:rPr>
            <w:noProof/>
            <w:webHidden/>
          </w:rPr>
          <w:fldChar w:fldCharType="separate"/>
        </w:r>
        <w:r w:rsidR="000C23CD">
          <w:rPr>
            <w:noProof/>
            <w:webHidden/>
          </w:rPr>
          <w:t>7</w:t>
        </w:r>
        <w:r w:rsidR="000C23CD">
          <w:rPr>
            <w:noProof/>
            <w:webHidden/>
          </w:rPr>
          <w:fldChar w:fldCharType="end"/>
        </w:r>
      </w:hyperlink>
    </w:p>
    <w:p w14:paraId="0C50D918" w14:textId="77777777" w:rsidR="000C23CD" w:rsidRDefault="004B343C">
      <w:pPr>
        <w:pStyle w:val="TDC2"/>
        <w:tabs>
          <w:tab w:val="left" w:pos="880"/>
          <w:tab w:val="right" w:leader="dot" w:pos="9962"/>
        </w:tabs>
        <w:rPr>
          <w:rFonts w:eastAsiaTheme="minorEastAsia" w:cstheme="minorBidi"/>
          <w:smallCaps w:val="0"/>
          <w:noProof/>
          <w:sz w:val="22"/>
          <w:szCs w:val="22"/>
          <w:lang w:eastAsia="es-CL"/>
        </w:rPr>
      </w:pPr>
      <w:hyperlink w:anchor="_Toc485117380" w:history="1">
        <w:r w:rsidR="000C23CD" w:rsidRPr="00135B94">
          <w:rPr>
            <w:rStyle w:val="Hipervnculo"/>
            <w:noProof/>
          </w:rPr>
          <w:t>5.2.</w:t>
        </w:r>
        <w:r w:rsidR="000C23CD">
          <w:rPr>
            <w:rFonts w:eastAsiaTheme="minorEastAsia" w:cstheme="minorBidi"/>
            <w:smallCaps w:val="0"/>
            <w:noProof/>
            <w:sz w:val="22"/>
            <w:szCs w:val="22"/>
            <w:lang w:eastAsia="es-CL"/>
          </w:rPr>
          <w:tab/>
        </w:r>
        <w:r w:rsidR="000C23CD" w:rsidRPr="00135B94">
          <w:rPr>
            <w:rStyle w:val="Hipervnculo"/>
            <w:noProof/>
          </w:rPr>
          <w:t>Resumen de datos reportados durante el año 2016 – Material Particulado (MP).</w:t>
        </w:r>
        <w:r w:rsidR="000C23CD">
          <w:rPr>
            <w:noProof/>
            <w:webHidden/>
          </w:rPr>
          <w:tab/>
        </w:r>
        <w:r w:rsidR="000C23CD">
          <w:rPr>
            <w:noProof/>
            <w:webHidden/>
          </w:rPr>
          <w:fldChar w:fldCharType="begin"/>
        </w:r>
        <w:r w:rsidR="000C23CD">
          <w:rPr>
            <w:noProof/>
            <w:webHidden/>
          </w:rPr>
          <w:instrText xml:space="preserve"> PAGEREF _Toc485117380 \h </w:instrText>
        </w:r>
        <w:r w:rsidR="000C23CD">
          <w:rPr>
            <w:noProof/>
            <w:webHidden/>
          </w:rPr>
        </w:r>
        <w:r w:rsidR="000C23CD">
          <w:rPr>
            <w:noProof/>
            <w:webHidden/>
          </w:rPr>
          <w:fldChar w:fldCharType="separate"/>
        </w:r>
        <w:r w:rsidR="000C23CD">
          <w:rPr>
            <w:noProof/>
            <w:webHidden/>
          </w:rPr>
          <w:t>8</w:t>
        </w:r>
        <w:r w:rsidR="000C23CD">
          <w:rPr>
            <w:noProof/>
            <w:webHidden/>
          </w:rPr>
          <w:fldChar w:fldCharType="end"/>
        </w:r>
      </w:hyperlink>
    </w:p>
    <w:p w14:paraId="14A52A6A" w14:textId="77777777" w:rsidR="000C23CD" w:rsidRDefault="004B343C">
      <w:pPr>
        <w:pStyle w:val="TDC2"/>
        <w:tabs>
          <w:tab w:val="right" w:leader="dot" w:pos="9962"/>
        </w:tabs>
        <w:rPr>
          <w:rFonts w:eastAsiaTheme="minorEastAsia" w:cstheme="minorBidi"/>
          <w:smallCaps w:val="0"/>
          <w:noProof/>
          <w:sz w:val="22"/>
          <w:szCs w:val="22"/>
          <w:lang w:eastAsia="es-CL"/>
        </w:rPr>
      </w:pPr>
      <w:hyperlink w:anchor="_Toc485117381" w:history="1">
        <w:r w:rsidR="000C23CD" w:rsidRPr="00135B94">
          <w:rPr>
            <w:rStyle w:val="Hipervnculo"/>
            <w:noProof/>
          </w:rPr>
          <w:t>Figura N° 1 Resumen horas reportadas para el Material Particulado – Año 2016</w:t>
        </w:r>
        <w:r w:rsidR="000C23CD">
          <w:rPr>
            <w:noProof/>
            <w:webHidden/>
          </w:rPr>
          <w:tab/>
        </w:r>
        <w:r w:rsidR="000C23CD">
          <w:rPr>
            <w:noProof/>
            <w:webHidden/>
          </w:rPr>
          <w:fldChar w:fldCharType="begin"/>
        </w:r>
        <w:r w:rsidR="000C23CD">
          <w:rPr>
            <w:noProof/>
            <w:webHidden/>
          </w:rPr>
          <w:instrText xml:space="preserve"> PAGEREF _Toc485117381 \h </w:instrText>
        </w:r>
        <w:r w:rsidR="000C23CD">
          <w:rPr>
            <w:noProof/>
            <w:webHidden/>
          </w:rPr>
        </w:r>
        <w:r w:rsidR="000C23CD">
          <w:rPr>
            <w:noProof/>
            <w:webHidden/>
          </w:rPr>
          <w:fldChar w:fldCharType="separate"/>
        </w:r>
        <w:r w:rsidR="000C23CD">
          <w:rPr>
            <w:noProof/>
            <w:webHidden/>
          </w:rPr>
          <w:t>9</w:t>
        </w:r>
        <w:r w:rsidR="000C23CD">
          <w:rPr>
            <w:noProof/>
            <w:webHidden/>
          </w:rPr>
          <w:fldChar w:fldCharType="end"/>
        </w:r>
      </w:hyperlink>
    </w:p>
    <w:p w14:paraId="1F58DCEE" w14:textId="77777777" w:rsidR="000C23CD" w:rsidRDefault="004B343C">
      <w:pPr>
        <w:pStyle w:val="TDC2"/>
        <w:tabs>
          <w:tab w:val="left" w:pos="880"/>
          <w:tab w:val="right" w:leader="dot" w:pos="9962"/>
        </w:tabs>
        <w:rPr>
          <w:rFonts w:eastAsiaTheme="minorEastAsia" w:cstheme="minorBidi"/>
          <w:smallCaps w:val="0"/>
          <w:noProof/>
          <w:sz w:val="22"/>
          <w:szCs w:val="22"/>
          <w:lang w:eastAsia="es-CL"/>
        </w:rPr>
      </w:pPr>
      <w:hyperlink w:anchor="_Toc485117382" w:history="1">
        <w:r w:rsidR="000C23CD" w:rsidRPr="00135B94">
          <w:rPr>
            <w:rStyle w:val="Hipervnculo"/>
            <w:noProof/>
          </w:rPr>
          <w:t>5.3.</w:t>
        </w:r>
        <w:r w:rsidR="000C23CD">
          <w:rPr>
            <w:rFonts w:eastAsiaTheme="minorEastAsia" w:cstheme="minorBidi"/>
            <w:smallCaps w:val="0"/>
            <w:noProof/>
            <w:sz w:val="22"/>
            <w:szCs w:val="22"/>
            <w:lang w:eastAsia="es-CL"/>
          </w:rPr>
          <w:tab/>
        </w:r>
        <w:r w:rsidR="000C23CD" w:rsidRPr="00135B94">
          <w:rPr>
            <w:rStyle w:val="Hipervnculo"/>
            <w:noProof/>
          </w:rPr>
          <w:t>Resumen de datos reportados durante el año 2016 – Dióxido de Azufre (SO</w:t>
        </w:r>
        <w:r w:rsidR="000C23CD" w:rsidRPr="00135B94">
          <w:rPr>
            <w:rStyle w:val="Hipervnculo"/>
            <w:noProof/>
            <w:vertAlign w:val="subscript"/>
          </w:rPr>
          <w:t>2</w:t>
        </w:r>
        <w:r w:rsidR="000C23CD" w:rsidRPr="00135B94">
          <w:rPr>
            <w:rStyle w:val="Hipervnculo"/>
            <w:noProof/>
          </w:rPr>
          <w:t>).</w:t>
        </w:r>
        <w:r w:rsidR="000C23CD">
          <w:rPr>
            <w:noProof/>
            <w:webHidden/>
          </w:rPr>
          <w:tab/>
        </w:r>
        <w:r w:rsidR="000C23CD">
          <w:rPr>
            <w:noProof/>
            <w:webHidden/>
          </w:rPr>
          <w:fldChar w:fldCharType="begin"/>
        </w:r>
        <w:r w:rsidR="000C23CD">
          <w:rPr>
            <w:noProof/>
            <w:webHidden/>
          </w:rPr>
          <w:instrText xml:space="preserve"> PAGEREF _Toc485117382 \h </w:instrText>
        </w:r>
        <w:r w:rsidR="000C23CD">
          <w:rPr>
            <w:noProof/>
            <w:webHidden/>
          </w:rPr>
        </w:r>
        <w:r w:rsidR="000C23CD">
          <w:rPr>
            <w:noProof/>
            <w:webHidden/>
          </w:rPr>
          <w:fldChar w:fldCharType="separate"/>
        </w:r>
        <w:r w:rsidR="000C23CD">
          <w:rPr>
            <w:noProof/>
            <w:webHidden/>
          </w:rPr>
          <w:t>10</w:t>
        </w:r>
        <w:r w:rsidR="000C23CD">
          <w:rPr>
            <w:noProof/>
            <w:webHidden/>
          </w:rPr>
          <w:fldChar w:fldCharType="end"/>
        </w:r>
      </w:hyperlink>
    </w:p>
    <w:p w14:paraId="2F2067AF" w14:textId="77777777" w:rsidR="000C23CD" w:rsidRDefault="004B343C">
      <w:pPr>
        <w:pStyle w:val="TDC2"/>
        <w:tabs>
          <w:tab w:val="right" w:leader="dot" w:pos="9962"/>
        </w:tabs>
        <w:rPr>
          <w:rFonts w:eastAsiaTheme="minorEastAsia" w:cstheme="minorBidi"/>
          <w:smallCaps w:val="0"/>
          <w:noProof/>
          <w:sz w:val="22"/>
          <w:szCs w:val="22"/>
          <w:lang w:eastAsia="es-CL"/>
        </w:rPr>
      </w:pPr>
      <w:hyperlink w:anchor="_Toc485117383" w:history="1">
        <w:r w:rsidR="000C23CD" w:rsidRPr="00135B94">
          <w:rPr>
            <w:rStyle w:val="Hipervnculo"/>
            <w:noProof/>
          </w:rPr>
          <w:t>Figura N° 2 Resumen horas reportadas para el SO</w:t>
        </w:r>
        <w:r w:rsidR="000C23CD" w:rsidRPr="00135B94">
          <w:rPr>
            <w:rStyle w:val="Hipervnculo"/>
            <w:noProof/>
            <w:vertAlign w:val="subscript"/>
          </w:rPr>
          <w:t>2</w:t>
        </w:r>
        <w:r w:rsidR="000C23CD" w:rsidRPr="00135B94">
          <w:rPr>
            <w:rStyle w:val="Hipervnculo"/>
            <w:noProof/>
          </w:rPr>
          <w:t xml:space="preserve"> – Año 2016</w:t>
        </w:r>
        <w:r w:rsidR="000C23CD">
          <w:rPr>
            <w:noProof/>
            <w:webHidden/>
          </w:rPr>
          <w:tab/>
        </w:r>
        <w:r w:rsidR="000C23CD">
          <w:rPr>
            <w:noProof/>
            <w:webHidden/>
          </w:rPr>
          <w:fldChar w:fldCharType="begin"/>
        </w:r>
        <w:r w:rsidR="000C23CD">
          <w:rPr>
            <w:noProof/>
            <w:webHidden/>
          </w:rPr>
          <w:instrText xml:space="preserve"> PAGEREF _Toc485117383 \h </w:instrText>
        </w:r>
        <w:r w:rsidR="000C23CD">
          <w:rPr>
            <w:noProof/>
            <w:webHidden/>
          </w:rPr>
        </w:r>
        <w:r w:rsidR="000C23CD">
          <w:rPr>
            <w:noProof/>
            <w:webHidden/>
          </w:rPr>
          <w:fldChar w:fldCharType="separate"/>
        </w:r>
        <w:r w:rsidR="000C23CD">
          <w:rPr>
            <w:noProof/>
            <w:webHidden/>
          </w:rPr>
          <w:t>11</w:t>
        </w:r>
        <w:r w:rsidR="000C23CD">
          <w:rPr>
            <w:noProof/>
            <w:webHidden/>
          </w:rPr>
          <w:fldChar w:fldCharType="end"/>
        </w:r>
      </w:hyperlink>
    </w:p>
    <w:p w14:paraId="09367A85" w14:textId="77777777" w:rsidR="000C23CD" w:rsidRDefault="004B343C">
      <w:pPr>
        <w:pStyle w:val="TDC2"/>
        <w:tabs>
          <w:tab w:val="left" w:pos="880"/>
          <w:tab w:val="right" w:leader="dot" w:pos="9962"/>
        </w:tabs>
        <w:rPr>
          <w:rFonts w:eastAsiaTheme="minorEastAsia" w:cstheme="minorBidi"/>
          <w:smallCaps w:val="0"/>
          <w:noProof/>
          <w:sz w:val="22"/>
          <w:szCs w:val="22"/>
          <w:lang w:eastAsia="es-CL"/>
        </w:rPr>
      </w:pPr>
      <w:hyperlink w:anchor="_Toc485117384" w:history="1">
        <w:r w:rsidR="000C23CD" w:rsidRPr="00135B94">
          <w:rPr>
            <w:rStyle w:val="Hipervnculo"/>
            <w:noProof/>
          </w:rPr>
          <w:t>5.4.</w:t>
        </w:r>
        <w:r w:rsidR="000C23CD">
          <w:rPr>
            <w:rFonts w:eastAsiaTheme="minorEastAsia" w:cstheme="minorBidi"/>
            <w:smallCaps w:val="0"/>
            <w:noProof/>
            <w:sz w:val="22"/>
            <w:szCs w:val="22"/>
            <w:lang w:eastAsia="es-CL"/>
          </w:rPr>
          <w:tab/>
        </w:r>
        <w:r w:rsidR="000C23CD" w:rsidRPr="00135B94">
          <w:rPr>
            <w:rStyle w:val="Hipervnculo"/>
            <w:noProof/>
          </w:rPr>
          <w:t>Resumen de datos reportados durante el año 2016 – Óxidos de Nitrógeno (NOx).</w:t>
        </w:r>
        <w:r w:rsidR="000C23CD">
          <w:rPr>
            <w:noProof/>
            <w:webHidden/>
          </w:rPr>
          <w:tab/>
        </w:r>
        <w:r w:rsidR="000C23CD">
          <w:rPr>
            <w:noProof/>
            <w:webHidden/>
          </w:rPr>
          <w:fldChar w:fldCharType="begin"/>
        </w:r>
        <w:r w:rsidR="000C23CD">
          <w:rPr>
            <w:noProof/>
            <w:webHidden/>
          </w:rPr>
          <w:instrText xml:space="preserve"> PAGEREF _Toc485117384 \h </w:instrText>
        </w:r>
        <w:r w:rsidR="000C23CD">
          <w:rPr>
            <w:noProof/>
            <w:webHidden/>
          </w:rPr>
        </w:r>
        <w:r w:rsidR="000C23CD">
          <w:rPr>
            <w:noProof/>
            <w:webHidden/>
          </w:rPr>
          <w:fldChar w:fldCharType="separate"/>
        </w:r>
        <w:r w:rsidR="000C23CD">
          <w:rPr>
            <w:noProof/>
            <w:webHidden/>
          </w:rPr>
          <w:t>12</w:t>
        </w:r>
        <w:r w:rsidR="000C23CD">
          <w:rPr>
            <w:noProof/>
            <w:webHidden/>
          </w:rPr>
          <w:fldChar w:fldCharType="end"/>
        </w:r>
      </w:hyperlink>
    </w:p>
    <w:p w14:paraId="0A0700E9" w14:textId="77777777" w:rsidR="000C23CD" w:rsidRDefault="004B343C">
      <w:pPr>
        <w:pStyle w:val="TDC2"/>
        <w:tabs>
          <w:tab w:val="right" w:leader="dot" w:pos="9962"/>
        </w:tabs>
        <w:rPr>
          <w:rFonts w:eastAsiaTheme="minorEastAsia" w:cstheme="minorBidi"/>
          <w:smallCaps w:val="0"/>
          <w:noProof/>
          <w:sz w:val="22"/>
          <w:szCs w:val="22"/>
          <w:lang w:eastAsia="es-CL"/>
        </w:rPr>
      </w:pPr>
      <w:hyperlink w:anchor="_Toc485117385" w:history="1">
        <w:r w:rsidR="000C23CD" w:rsidRPr="00135B94">
          <w:rPr>
            <w:rStyle w:val="Hipervnculo"/>
            <w:noProof/>
          </w:rPr>
          <w:t>Figura N° 3 Resumen horas reportadas NOx medidos durante las Horas de Funcionamiento (HE, RE, HA, FA) – Año 2016</w:t>
        </w:r>
        <w:r w:rsidR="000C23CD">
          <w:rPr>
            <w:noProof/>
            <w:webHidden/>
          </w:rPr>
          <w:tab/>
        </w:r>
        <w:r w:rsidR="000C23CD">
          <w:rPr>
            <w:noProof/>
            <w:webHidden/>
          </w:rPr>
          <w:fldChar w:fldCharType="begin"/>
        </w:r>
        <w:r w:rsidR="000C23CD">
          <w:rPr>
            <w:noProof/>
            <w:webHidden/>
          </w:rPr>
          <w:instrText xml:space="preserve"> PAGEREF _Toc485117385 \h </w:instrText>
        </w:r>
        <w:r w:rsidR="000C23CD">
          <w:rPr>
            <w:noProof/>
            <w:webHidden/>
          </w:rPr>
        </w:r>
        <w:r w:rsidR="000C23CD">
          <w:rPr>
            <w:noProof/>
            <w:webHidden/>
          </w:rPr>
          <w:fldChar w:fldCharType="separate"/>
        </w:r>
        <w:r w:rsidR="000C23CD">
          <w:rPr>
            <w:noProof/>
            <w:webHidden/>
          </w:rPr>
          <w:t>13</w:t>
        </w:r>
        <w:r w:rsidR="000C23CD">
          <w:rPr>
            <w:noProof/>
            <w:webHidden/>
          </w:rPr>
          <w:fldChar w:fldCharType="end"/>
        </w:r>
      </w:hyperlink>
    </w:p>
    <w:p w14:paraId="49BA8DC9" w14:textId="77777777" w:rsidR="000C23CD" w:rsidRDefault="004B343C">
      <w:pPr>
        <w:pStyle w:val="TDC1"/>
        <w:rPr>
          <w:rFonts w:eastAsiaTheme="minorEastAsia" w:cstheme="minorBidi"/>
          <w:b w:val="0"/>
          <w:bCs w:val="0"/>
          <w:caps w:val="0"/>
          <w:noProof/>
          <w:sz w:val="22"/>
          <w:szCs w:val="22"/>
          <w:lang w:eastAsia="es-CL"/>
        </w:rPr>
      </w:pPr>
      <w:hyperlink w:anchor="_Toc485117386" w:history="1">
        <w:r w:rsidR="000C23CD" w:rsidRPr="00135B94">
          <w:rPr>
            <w:rStyle w:val="Hipervnculo"/>
            <w:noProof/>
          </w:rPr>
          <w:t>6.</w:t>
        </w:r>
        <w:r w:rsidR="000C23CD">
          <w:rPr>
            <w:rFonts w:eastAsiaTheme="minorEastAsia" w:cstheme="minorBidi"/>
            <w:b w:val="0"/>
            <w:bCs w:val="0"/>
            <w:caps w:val="0"/>
            <w:noProof/>
            <w:sz w:val="22"/>
            <w:szCs w:val="22"/>
            <w:lang w:eastAsia="es-CL"/>
          </w:rPr>
          <w:tab/>
        </w:r>
        <w:r w:rsidR="000C23CD" w:rsidRPr="00135B94">
          <w:rPr>
            <w:rStyle w:val="Hipervnculo"/>
            <w:noProof/>
          </w:rPr>
          <w:t>CONCLUSIONES.</w:t>
        </w:r>
        <w:r w:rsidR="000C23CD">
          <w:rPr>
            <w:noProof/>
            <w:webHidden/>
          </w:rPr>
          <w:tab/>
        </w:r>
        <w:r w:rsidR="000C23CD">
          <w:rPr>
            <w:noProof/>
            <w:webHidden/>
          </w:rPr>
          <w:fldChar w:fldCharType="begin"/>
        </w:r>
        <w:r w:rsidR="000C23CD">
          <w:rPr>
            <w:noProof/>
            <w:webHidden/>
          </w:rPr>
          <w:instrText xml:space="preserve"> PAGEREF _Toc485117386 \h </w:instrText>
        </w:r>
        <w:r w:rsidR="000C23CD">
          <w:rPr>
            <w:noProof/>
            <w:webHidden/>
          </w:rPr>
        </w:r>
        <w:r w:rsidR="000C23CD">
          <w:rPr>
            <w:noProof/>
            <w:webHidden/>
          </w:rPr>
          <w:fldChar w:fldCharType="separate"/>
        </w:r>
        <w:r w:rsidR="000C23CD">
          <w:rPr>
            <w:noProof/>
            <w:webHidden/>
          </w:rPr>
          <w:t>14</w:t>
        </w:r>
        <w:r w:rsidR="000C23CD">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5117368"/>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4F538E17" w14:textId="4F67BED9" w:rsidR="00417688" w:rsidRDefault="00417688" w:rsidP="00417688">
      <w:pPr>
        <w:rPr>
          <w:sz w:val="20"/>
          <w:szCs w:val="20"/>
        </w:rPr>
      </w:pPr>
      <w:r>
        <w:rPr>
          <w:rFonts w:ascii="Calibri" w:hAnsi="Calibri" w:cs="Calibri"/>
          <w:sz w:val="20"/>
          <w:szCs w:val="20"/>
          <w:lang w:eastAsia="es-ES"/>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Monitoreos Continuos de Emisiones </w:t>
      </w:r>
      <w:r>
        <w:rPr>
          <w:sz w:val="20"/>
          <w:szCs w:val="20"/>
        </w:rPr>
        <w:t xml:space="preserve">de la </w:t>
      </w:r>
      <w:r w:rsidRPr="00B7741F">
        <w:rPr>
          <w:b/>
          <w:sz w:val="20"/>
          <w:szCs w:val="20"/>
        </w:rPr>
        <w:t>Unidad TG-1</w:t>
      </w:r>
      <w:r>
        <w:rPr>
          <w:sz w:val="20"/>
          <w:szCs w:val="20"/>
        </w:rPr>
        <w:t xml:space="preserve"> de la </w:t>
      </w:r>
      <w:r>
        <w:rPr>
          <w:b/>
          <w:sz w:val="20"/>
          <w:szCs w:val="20"/>
        </w:rPr>
        <w:t xml:space="preserve">Central Termoeléctrica Antilhue </w:t>
      </w:r>
      <w:r>
        <w:rPr>
          <w:sz w:val="20"/>
          <w:szCs w:val="20"/>
        </w:rPr>
        <w:t xml:space="preserve">perteneciente a la empresa </w:t>
      </w:r>
      <w:r w:rsidR="00B7741F">
        <w:rPr>
          <w:sz w:val="20"/>
          <w:szCs w:val="20"/>
        </w:rPr>
        <w:t>Termoeléctrica Antilhue S.A.</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5AEC5319" w:rsidR="005700CB" w:rsidRPr="00DF6242" w:rsidRDefault="005700CB" w:rsidP="00417688">
            <w:pPr>
              <w:rPr>
                <w:sz w:val="18"/>
                <w:szCs w:val="18"/>
              </w:rPr>
            </w:pPr>
            <w:r w:rsidRPr="00DF6242">
              <w:rPr>
                <w:sz w:val="18"/>
                <w:szCs w:val="18"/>
              </w:rPr>
              <w:t>El titular ingreso a la plataforma de Termoeléctricas de la SMA el Primer Reporte tri</w:t>
            </w:r>
            <w:r w:rsidR="00B137E4">
              <w:rPr>
                <w:sz w:val="18"/>
                <w:szCs w:val="18"/>
              </w:rPr>
              <w:t>mestral que va desde el 01/01/1</w:t>
            </w:r>
            <w:r w:rsidR="00417688">
              <w:rPr>
                <w:sz w:val="18"/>
                <w:szCs w:val="18"/>
              </w:rPr>
              <w:t>6</w:t>
            </w:r>
            <w:r w:rsidR="00B137E4">
              <w:rPr>
                <w:sz w:val="18"/>
                <w:szCs w:val="18"/>
              </w:rPr>
              <w:t xml:space="preserve"> al 31/03/1</w:t>
            </w:r>
            <w:r w:rsidR="00417688">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4970FE08" w:rsidR="005700CB" w:rsidRPr="00DF6242" w:rsidRDefault="005700CB" w:rsidP="00417688">
            <w:pPr>
              <w:rPr>
                <w:sz w:val="18"/>
                <w:szCs w:val="18"/>
              </w:rPr>
            </w:pPr>
            <w:r w:rsidRPr="00DF6242">
              <w:rPr>
                <w:sz w:val="18"/>
                <w:szCs w:val="18"/>
              </w:rPr>
              <w:t>El titular ingreso a la plataforma de Termoeléctricas de la SMA el Segundo Reporte trimestral que va desde el 01/04/1</w:t>
            </w:r>
            <w:r w:rsidR="00417688">
              <w:rPr>
                <w:sz w:val="18"/>
                <w:szCs w:val="18"/>
              </w:rPr>
              <w:t>6</w:t>
            </w:r>
            <w:r w:rsidRPr="00DF6242">
              <w:rPr>
                <w:sz w:val="18"/>
                <w:szCs w:val="18"/>
              </w:rPr>
              <w:t xml:space="preserve"> al 30/06/1</w:t>
            </w:r>
            <w:r w:rsidR="00417688">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542AD7C3" w:rsidR="005700CB" w:rsidRPr="00DF6242" w:rsidRDefault="005700CB" w:rsidP="00417688">
            <w:pPr>
              <w:rPr>
                <w:sz w:val="18"/>
                <w:szCs w:val="18"/>
              </w:rPr>
            </w:pPr>
            <w:r w:rsidRPr="00DF6242">
              <w:rPr>
                <w:sz w:val="18"/>
                <w:szCs w:val="18"/>
              </w:rPr>
              <w:t xml:space="preserve">El titular ingreso a la plataforma de Termoeléctricas de la SMA el Tercer Reporte trimestral que </w:t>
            </w:r>
            <w:r w:rsidR="00B137E4">
              <w:rPr>
                <w:sz w:val="18"/>
                <w:szCs w:val="18"/>
              </w:rPr>
              <w:t>va desde el 01/07/1</w:t>
            </w:r>
            <w:r w:rsidR="00417688">
              <w:rPr>
                <w:sz w:val="18"/>
                <w:szCs w:val="18"/>
              </w:rPr>
              <w:t>6</w:t>
            </w:r>
            <w:r w:rsidR="00B137E4">
              <w:rPr>
                <w:sz w:val="18"/>
                <w:szCs w:val="18"/>
              </w:rPr>
              <w:t xml:space="preserve"> al 30/09/1</w:t>
            </w:r>
            <w:r w:rsidR="00417688">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1AA4BF0B" w:rsidR="005700CB" w:rsidRPr="00DF6242" w:rsidRDefault="005700CB" w:rsidP="00417688">
            <w:pPr>
              <w:rPr>
                <w:sz w:val="18"/>
                <w:szCs w:val="18"/>
              </w:rPr>
            </w:pPr>
            <w:r w:rsidRPr="00DF6242">
              <w:rPr>
                <w:sz w:val="18"/>
                <w:szCs w:val="18"/>
              </w:rPr>
              <w:t>El titular ingreso a la plataforma de Termoeléctricas de la SMA el Cuarto Reporte tri</w:t>
            </w:r>
            <w:r w:rsidR="00B137E4">
              <w:rPr>
                <w:sz w:val="18"/>
                <w:szCs w:val="18"/>
              </w:rPr>
              <w:t>mestral que va desde el 01/10/1</w:t>
            </w:r>
            <w:r w:rsidR="00417688">
              <w:rPr>
                <w:sz w:val="18"/>
                <w:szCs w:val="18"/>
              </w:rPr>
              <w:t>6</w:t>
            </w:r>
            <w:r w:rsidR="00B137E4">
              <w:rPr>
                <w:sz w:val="18"/>
                <w:szCs w:val="18"/>
              </w:rPr>
              <w:t xml:space="preserve"> al 31/12/1</w:t>
            </w:r>
            <w:r w:rsidR="00417688">
              <w:rPr>
                <w:sz w:val="18"/>
                <w:szCs w:val="18"/>
              </w:rPr>
              <w:t>6</w:t>
            </w:r>
          </w:p>
        </w:tc>
      </w:tr>
    </w:tbl>
    <w:p w14:paraId="1AD1E479" w14:textId="77777777" w:rsidR="00417688" w:rsidRDefault="00417688" w:rsidP="00417688">
      <w:pPr>
        <w:widowControl w:val="0"/>
        <w:overflowPunct w:val="0"/>
        <w:autoSpaceDE w:val="0"/>
        <w:autoSpaceDN w:val="0"/>
        <w:adjustRightInd w:val="0"/>
        <w:spacing w:after="60" w:line="276" w:lineRule="auto"/>
        <w:rPr>
          <w:sz w:val="20"/>
          <w:szCs w:val="20"/>
        </w:rPr>
      </w:pPr>
    </w:p>
    <w:p w14:paraId="03456923" w14:textId="59E46489" w:rsidR="00B7741F" w:rsidRPr="00B7741F" w:rsidRDefault="00417688" w:rsidP="00417688">
      <w:pPr>
        <w:widowControl w:val="0"/>
        <w:overflowPunct w:val="0"/>
        <w:autoSpaceDE w:val="0"/>
        <w:autoSpaceDN w:val="0"/>
        <w:adjustRightInd w:val="0"/>
        <w:spacing w:after="60" w:line="276" w:lineRule="auto"/>
        <w:rPr>
          <w:bCs/>
          <w:sz w:val="20"/>
          <w:szCs w:val="20"/>
        </w:rPr>
      </w:pPr>
      <w:r>
        <w:rPr>
          <w:sz w:val="20"/>
          <w:szCs w:val="20"/>
        </w:rPr>
        <w:t xml:space="preserve">La </w:t>
      </w:r>
      <w:r w:rsidRPr="00B7741F">
        <w:rPr>
          <w:b/>
          <w:sz w:val="20"/>
          <w:szCs w:val="20"/>
        </w:rPr>
        <w:t>Unidad TG-1</w:t>
      </w:r>
      <w:r>
        <w:rPr>
          <w:sz w:val="20"/>
          <w:szCs w:val="20"/>
        </w:rPr>
        <w:t xml:space="preserve"> de la </w:t>
      </w:r>
      <w:r>
        <w:rPr>
          <w:b/>
          <w:sz w:val="20"/>
          <w:szCs w:val="20"/>
        </w:rPr>
        <w:t>Central Termoeléctrica Antilhue S.A.</w:t>
      </w:r>
      <w:r>
        <w:rPr>
          <w:sz w:val="20"/>
          <w:szCs w:val="20"/>
        </w:rPr>
        <w:t xml:space="preserve">, se encuentra ubicada en </w:t>
      </w:r>
      <w:r>
        <w:rPr>
          <w:bCs/>
          <w:sz w:val="20"/>
          <w:szCs w:val="20"/>
        </w:rPr>
        <w:t>zona declarada saturada de acuerdo al D.S. 17/2014, lo cual es posterior a la promulgación de la norma D.S.13/11, por lo cual de acuerdo al art. 5° aplica el cumplimiento normativo para los parámetros de NOx y SO</w:t>
      </w:r>
      <w:r>
        <w:rPr>
          <w:bCs/>
          <w:sz w:val="20"/>
          <w:szCs w:val="20"/>
          <w:vertAlign w:val="subscript"/>
        </w:rPr>
        <w:t>2</w:t>
      </w:r>
      <w:r>
        <w:rPr>
          <w:bCs/>
          <w:sz w:val="20"/>
          <w:szCs w:val="20"/>
        </w:rPr>
        <w:t xml:space="preserve"> </w:t>
      </w:r>
      <w:r w:rsidR="00B7741F">
        <w:rPr>
          <w:bCs/>
          <w:sz w:val="20"/>
          <w:szCs w:val="20"/>
        </w:rPr>
        <w:t>a partir del 23 de</w:t>
      </w:r>
      <w:r>
        <w:rPr>
          <w:bCs/>
          <w:sz w:val="20"/>
          <w:szCs w:val="20"/>
        </w:rPr>
        <w:t xml:space="preserve"> Junio del año 2016. C</w:t>
      </w:r>
      <w:r>
        <w:rPr>
          <w:sz w:val="20"/>
          <w:szCs w:val="20"/>
        </w:rPr>
        <w:t>uenta con sus respectivos Sistemas de Monitoreo Continuo de Emisiones (CEMS), de Material Particulado y Óxido de Nitrógeno, validados inicial</w:t>
      </w:r>
      <w:r w:rsidR="00B7741F">
        <w:rPr>
          <w:sz w:val="20"/>
          <w:szCs w:val="20"/>
        </w:rPr>
        <w:t xml:space="preserve"> y anualmente</w:t>
      </w:r>
      <w:r>
        <w:rPr>
          <w:sz w:val="20"/>
          <w:szCs w:val="20"/>
        </w:rPr>
        <w:t xml:space="preserve"> </w:t>
      </w:r>
      <w:r w:rsidR="00B7741F">
        <w:rPr>
          <w:sz w:val="20"/>
          <w:szCs w:val="20"/>
        </w:rPr>
        <w:t>ante esta Superintendencia</w:t>
      </w:r>
      <w:r>
        <w:rPr>
          <w:sz w:val="20"/>
          <w:szCs w:val="20"/>
        </w:rPr>
        <w:t xml:space="preserve">, </w:t>
      </w:r>
      <w:r>
        <w:rPr>
          <w:rFonts w:ascii="Calibri" w:hAnsi="Calibri" w:cs="Calibri"/>
          <w:sz w:val="20"/>
          <w:szCs w:val="20"/>
          <w:lang w:eastAsia="es-ES"/>
        </w:rPr>
        <w:t>por lo cual los datos reportados, nos permiten verificar el cumplimiento del D.</w:t>
      </w:r>
      <w:r w:rsidRPr="00B7741F">
        <w:rPr>
          <w:bCs/>
          <w:sz w:val="20"/>
          <w:szCs w:val="20"/>
        </w:rPr>
        <w:t>S.13/2011 durante el año 2016.</w:t>
      </w:r>
    </w:p>
    <w:p w14:paraId="3177B53D" w14:textId="77777777" w:rsidR="00417688" w:rsidRDefault="00417688" w:rsidP="00B7741F">
      <w:pPr>
        <w:widowControl w:val="0"/>
        <w:overflowPunct w:val="0"/>
        <w:autoSpaceDE w:val="0"/>
        <w:autoSpaceDN w:val="0"/>
        <w:adjustRightInd w:val="0"/>
        <w:spacing w:before="240" w:after="60" w:line="276" w:lineRule="auto"/>
        <w:rPr>
          <w:bCs/>
          <w:sz w:val="20"/>
          <w:szCs w:val="20"/>
        </w:rPr>
      </w:pPr>
      <w:r>
        <w:rPr>
          <w:bCs/>
          <w:sz w:val="20"/>
          <w:szCs w:val="20"/>
        </w:rPr>
        <w:t xml:space="preserve">Cabe señalar que la unidad TG-1 al ser una Unidad que utiliza Petróleo con un conteniendo bajo de azufre, que no supera el 0,05% en peso, queda exento de realizar el ensayo de Exactitud Relativa de acuerdo a lo indicado en la sección 6.1.3 del Protocolo de Termoeléctricas. </w:t>
      </w:r>
    </w:p>
    <w:p w14:paraId="23A1956D" w14:textId="3A008A87" w:rsidR="00F116C5" w:rsidRPr="00B91A16" w:rsidRDefault="00417688" w:rsidP="00F116C5">
      <w:pPr>
        <w:spacing w:before="240"/>
        <w:rPr>
          <w:sz w:val="20"/>
          <w:szCs w:val="20"/>
        </w:rPr>
      </w:pPr>
      <w:r>
        <w:rPr>
          <w:sz w:val="20"/>
          <w:szCs w:val="20"/>
        </w:rPr>
        <w:t xml:space="preserve"> Del análisis respecto del estado de validación del CEMS y del examen de información realizado a los 4 reportes trimestrales de la </w:t>
      </w:r>
      <w:r>
        <w:rPr>
          <w:b/>
          <w:sz w:val="20"/>
          <w:szCs w:val="20"/>
        </w:rPr>
        <w:t>Unidad TG-1 de la Central Termoeléctrica Antilhue S.A.</w:t>
      </w:r>
      <w:r>
        <w:rPr>
          <w:sz w:val="20"/>
          <w:szCs w:val="20"/>
        </w:rPr>
        <w:t xml:space="preserve">, </w:t>
      </w:r>
      <w:r w:rsidR="00F116C5" w:rsidRPr="00B91A16">
        <w:rPr>
          <w:sz w:val="20"/>
          <w:szCs w:val="20"/>
        </w:rPr>
        <w:t>cumplió con los límites de emisión de MP, SO</w:t>
      </w:r>
      <w:r w:rsidR="00F116C5" w:rsidRPr="00B91A16">
        <w:rPr>
          <w:sz w:val="20"/>
          <w:szCs w:val="20"/>
          <w:vertAlign w:val="subscript"/>
        </w:rPr>
        <w:t>2</w:t>
      </w:r>
      <w:r w:rsidR="00F116C5" w:rsidRPr="00B91A16">
        <w:rPr>
          <w:sz w:val="20"/>
          <w:szCs w:val="20"/>
        </w:rPr>
        <w:t xml:space="preserve"> y NO</w:t>
      </w:r>
      <w:r w:rsidR="00F116C5" w:rsidRPr="00B91A16">
        <w:rPr>
          <w:sz w:val="20"/>
          <w:szCs w:val="20"/>
          <w:vertAlign w:val="subscript"/>
        </w:rPr>
        <w:t>X</w:t>
      </w:r>
      <w:r w:rsidR="00F116C5" w:rsidRPr="00B91A16">
        <w:rPr>
          <w:sz w:val="20"/>
          <w:szCs w:val="20"/>
        </w:rPr>
        <w:t xml:space="preserve"> </w:t>
      </w:r>
      <w:r w:rsidR="00F116C5" w:rsidRPr="00B91A16">
        <w:rPr>
          <w:rFonts w:ascii="Calibri" w:hAnsi="Calibri" w:cs="Calibri"/>
          <w:sz w:val="20"/>
          <w:szCs w:val="20"/>
          <w:lang w:eastAsia="es-ES"/>
        </w:rPr>
        <w:t>establecidos en el D.S.13/2011 durante el año 2016.</w:t>
      </w:r>
    </w:p>
    <w:p w14:paraId="08EE310C" w14:textId="77777777" w:rsidR="00F116C5" w:rsidRPr="000D6B52" w:rsidRDefault="00F116C5" w:rsidP="00F116C5">
      <w:pPr>
        <w:rPr>
          <w:sz w:val="20"/>
          <w:szCs w:val="20"/>
          <w:highlight w:val="yellow"/>
        </w:rPr>
        <w:sectPr w:rsidR="00F116C5" w:rsidRPr="000D6B52" w:rsidSect="00376A54">
          <w:pgSz w:w="12240" w:h="15840" w:code="1"/>
          <w:pgMar w:top="1134" w:right="1134" w:bottom="1134" w:left="1134" w:header="709" w:footer="709" w:gutter="0"/>
          <w:cols w:space="708"/>
          <w:docGrid w:linePitch="360"/>
        </w:sectPr>
      </w:pPr>
    </w:p>
    <w:p w14:paraId="3D41C95C" w14:textId="0854432C" w:rsidR="00417688" w:rsidRDefault="00417688" w:rsidP="00F116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highlight w:val="yellow"/>
        </w:rPr>
      </w:pPr>
    </w:p>
    <w:p w14:paraId="1FD6A963" w14:textId="77777777" w:rsidR="00417688" w:rsidRDefault="00417688" w:rsidP="00376A54">
      <w:pPr>
        <w:pStyle w:val="Prrafodelista"/>
        <w:ind w:left="360"/>
        <w:rPr>
          <w:sz w:val="20"/>
          <w:szCs w:val="20"/>
          <w:highlight w:val="yellow"/>
        </w:rPr>
      </w:pPr>
    </w:p>
    <w:p w14:paraId="092D0213" w14:textId="77777777" w:rsidR="00417688" w:rsidRDefault="00417688" w:rsidP="00376A54">
      <w:pPr>
        <w:pStyle w:val="Prrafodelista"/>
        <w:ind w:left="360"/>
        <w:rPr>
          <w:sz w:val="20"/>
          <w:szCs w:val="20"/>
          <w:highlight w:val="yellow"/>
        </w:rPr>
      </w:pPr>
    </w:p>
    <w:p w14:paraId="1EB554D7" w14:textId="77777777" w:rsidR="00417688" w:rsidRPr="00EB591C" w:rsidRDefault="00417688"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1" w:name="_Toc485117369"/>
      <w:r w:rsidRPr="00434D21">
        <w:t>IDENTIFICACIÓN DEL PROYECTO,</w:t>
      </w:r>
      <w:r w:rsidR="00677A75" w:rsidRPr="00434D21">
        <w:t xml:space="preserve"> INSTALACIÓN, </w:t>
      </w:r>
      <w:r w:rsidRPr="00434D21">
        <w:t>ACTIVIDAD O FUENTE FISCALIZADA</w:t>
      </w:r>
      <w:bookmarkEnd w:id="11"/>
    </w:p>
    <w:p w14:paraId="5D3B0AE8" w14:textId="77777777" w:rsidR="00ED4317" w:rsidRPr="00434D21" w:rsidRDefault="00ED4317" w:rsidP="00ED4317"/>
    <w:p w14:paraId="3D1E3D6C" w14:textId="77777777" w:rsidR="00ED4317" w:rsidRPr="00434D21"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85117370"/>
      <w:r w:rsidRPr="00434D21">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16C4AC14" w:rsidR="005A6DAC" w:rsidRPr="005976AD" w:rsidRDefault="005A6DAC" w:rsidP="000777C8">
            <w:pPr>
              <w:rPr>
                <w:rFonts w:cstheme="minorHAnsi"/>
                <w:sz w:val="20"/>
                <w:szCs w:val="20"/>
                <w:lang w:val="es-ES" w:eastAsia="es-ES"/>
              </w:rPr>
            </w:pPr>
            <w:bookmarkStart w:id="22" w:name="_Toc353998105"/>
            <w:bookmarkStart w:id="23" w:name="_Toc353998178"/>
            <w:bookmarkEnd w:id="22"/>
            <w:bookmarkEnd w:id="23"/>
            <w:r w:rsidRPr="005976AD">
              <w:rPr>
                <w:rFonts w:cstheme="minorHAnsi"/>
                <w:b/>
                <w:sz w:val="20"/>
                <w:szCs w:val="20"/>
              </w:rPr>
              <w:t xml:space="preserve">Unidad Fiscalizable: </w:t>
            </w:r>
            <w:r w:rsidR="00B04EF3">
              <w:t xml:space="preserve"> </w:t>
            </w:r>
            <w:r w:rsidR="000777C8" w:rsidRPr="00B04EF3">
              <w:rPr>
                <w:sz w:val="20"/>
                <w:szCs w:val="20"/>
              </w:rPr>
              <w:t>T</w:t>
            </w:r>
            <w:r w:rsidR="000777C8">
              <w:rPr>
                <w:sz w:val="20"/>
                <w:szCs w:val="20"/>
              </w:rPr>
              <w:t xml:space="preserve">ermoeléctrica Antilhue </w:t>
            </w:r>
            <w:r w:rsidR="00B04EF3" w:rsidRPr="00B04EF3">
              <w:rPr>
                <w:sz w:val="20"/>
                <w:szCs w:val="20"/>
              </w:rPr>
              <w:t>S.A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5DC5C65F" w:rsidR="005A6DAC" w:rsidRPr="00EB591C" w:rsidRDefault="005A6DAC" w:rsidP="00EE4BFE">
            <w:pPr>
              <w:rPr>
                <w:rFonts w:cstheme="minorHAnsi"/>
                <w:sz w:val="20"/>
                <w:szCs w:val="20"/>
                <w:highlight w:val="yellow"/>
                <w:lang w:val="es-ES" w:eastAsia="es-ES"/>
              </w:rPr>
            </w:pPr>
            <w:r w:rsidRPr="0052751E">
              <w:rPr>
                <w:rFonts w:cstheme="minorHAnsi"/>
                <w:b/>
                <w:sz w:val="20"/>
                <w:szCs w:val="20"/>
                <w:lang w:val="es-ES" w:eastAsia="es-ES"/>
              </w:rPr>
              <w:t xml:space="preserve">UGE: </w:t>
            </w:r>
            <w:r w:rsidR="00B04EF3" w:rsidRPr="00B7741F">
              <w:rPr>
                <w:rFonts w:cstheme="minorHAnsi"/>
                <w:sz w:val="20"/>
                <w:szCs w:val="20"/>
                <w:lang w:val="es-ES" w:eastAsia="es-ES"/>
              </w:rPr>
              <w:t>TG-1</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512270F3"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B04EF3">
              <w:rPr>
                <w:rFonts w:cstheme="minorHAnsi"/>
                <w:sz w:val="20"/>
                <w:szCs w:val="20"/>
              </w:rPr>
              <w:t xml:space="preserve"> </w:t>
            </w:r>
            <w:r w:rsidR="00417688">
              <w:rPr>
                <w:rFonts w:cstheme="minorHAnsi"/>
                <w:sz w:val="20"/>
                <w:szCs w:val="20"/>
              </w:rPr>
              <w:t xml:space="preserve"> XIV Región de los Ríos.</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1304A621" w:rsidR="00083B04" w:rsidRPr="005976AD" w:rsidRDefault="00417688" w:rsidP="00EE4BFE">
            <w:pPr>
              <w:jc w:val="left"/>
              <w:rPr>
                <w:rFonts w:cstheme="minorHAnsi"/>
                <w:sz w:val="20"/>
                <w:szCs w:val="20"/>
              </w:rPr>
            </w:pPr>
            <w:r>
              <w:rPr>
                <w:rFonts w:cstheme="minorHAnsi"/>
                <w:sz w:val="20"/>
                <w:szCs w:val="20"/>
              </w:rPr>
              <w:t>Camino Cuesta de Soto S/N, Valdivia.</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1D8E7925" w:rsidR="00083B04" w:rsidRPr="005976AD" w:rsidRDefault="00083B04" w:rsidP="00EE4BFE">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B04EF3">
              <w:rPr>
                <w:rFonts w:cstheme="minorHAnsi"/>
                <w:sz w:val="20"/>
                <w:szCs w:val="20"/>
              </w:rPr>
              <w:t xml:space="preserve">  Valdivia.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7DCA3364"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B04EF3">
              <w:rPr>
                <w:rFonts w:cstheme="minorHAnsi"/>
                <w:sz w:val="20"/>
                <w:szCs w:val="20"/>
              </w:rPr>
              <w:t xml:space="preserve">  Valdivia.</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7B8D7AFD" w:rsidR="00083B04" w:rsidRPr="005976AD" w:rsidRDefault="00B04EF3" w:rsidP="00470C3B">
            <w:pPr>
              <w:spacing w:after="100" w:line="276" w:lineRule="auto"/>
              <w:rPr>
                <w:rFonts w:cstheme="minorHAnsi"/>
                <w:sz w:val="20"/>
                <w:szCs w:val="20"/>
                <w:lang w:val="es-ES" w:eastAsia="es-ES"/>
              </w:rPr>
            </w:pPr>
            <w:r>
              <w:rPr>
                <w:rFonts w:cstheme="minorHAnsi"/>
                <w:sz w:val="20"/>
                <w:szCs w:val="20"/>
              </w:rPr>
              <w:t>Termoeléctrica Antilhue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F70E69" w14:textId="64D0E7B4" w:rsidR="00B04EF3" w:rsidRDefault="00083B04" w:rsidP="00EE4BFE">
            <w:pPr>
              <w:spacing w:after="100" w:line="276" w:lineRule="auto"/>
              <w:rPr>
                <w:rFonts w:cstheme="minorHAnsi"/>
                <w:sz w:val="20"/>
                <w:szCs w:val="20"/>
                <w:lang w:val="es-ES" w:eastAsia="es-ES"/>
              </w:rPr>
            </w:pPr>
            <w:r w:rsidRPr="005976AD">
              <w:rPr>
                <w:rFonts w:cstheme="minorHAnsi"/>
                <w:b/>
                <w:sz w:val="20"/>
                <w:szCs w:val="20"/>
              </w:rPr>
              <w:t xml:space="preserve">RUT o RUN: </w:t>
            </w:r>
            <w:r w:rsidR="00B04EF3">
              <w:rPr>
                <w:rFonts w:cstheme="minorHAnsi"/>
                <w:sz w:val="20"/>
              </w:rPr>
              <w:t>76.009.904-K.</w:t>
            </w:r>
          </w:p>
          <w:p w14:paraId="02BE60F7" w14:textId="40E9CFAD" w:rsidR="00083B04" w:rsidRPr="00B04EF3" w:rsidRDefault="00B04EF3" w:rsidP="00B04EF3">
            <w:pPr>
              <w:tabs>
                <w:tab w:val="left" w:pos="1340"/>
              </w:tabs>
              <w:rPr>
                <w:rFonts w:cstheme="minorHAnsi"/>
                <w:sz w:val="20"/>
                <w:szCs w:val="20"/>
                <w:lang w:val="es-ES" w:eastAsia="es-ES"/>
              </w:rPr>
            </w:pPr>
            <w:r>
              <w:rPr>
                <w:rFonts w:cstheme="minorHAnsi"/>
                <w:sz w:val="20"/>
                <w:szCs w:val="20"/>
                <w:lang w:val="es-ES" w:eastAsia="es-ES"/>
              </w:rPr>
              <w:tab/>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456FDB4C" w:rsidR="00083B04" w:rsidRPr="005976AD" w:rsidRDefault="00B04EF3" w:rsidP="00B04EF3">
            <w:pPr>
              <w:pStyle w:val="Default"/>
              <w:jc w:val="both"/>
              <w:rPr>
                <w:rFonts w:cstheme="minorHAnsi"/>
                <w:sz w:val="20"/>
                <w:szCs w:val="20"/>
              </w:rPr>
            </w:pPr>
            <w:r>
              <w:rPr>
                <w:rFonts w:cstheme="minorHAnsi"/>
                <w:sz w:val="20"/>
                <w:szCs w:val="20"/>
              </w:rPr>
              <w:t>Avenida Apoquindo # 4775, piso 11.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67DD056C"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hyperlink r:id="rId26" w:history="1">
              <w:r w:rsidR="00B04EF3">
                <w:rPr>
                  <w:rStyle w:val="Hipervnculo"/>
                  <w:sz w:val="20"/>
                </w:rPr>
                <w:t>smoraga@colbun.cl</w:t>
              </w:r>
            </w:hyperlink>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507F986F"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B04EF3">
              <w:rPr>
                <w:rFonts w:cstheme="minorHAnsi"/>
                <w:sz w:val="20"/>
              </w:rPr>
              <w:t>2 24604000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1B9B9E07" w:rsidR="00083B04" w:rsidRPr="00851505" w:rsidRDefault="00B04EF3" w:rsidP="00B04EF3">
            <w:pPr>
              <w:spacing w:after="100" w:line="276" w:lineRule="auto"/>
              <w:rPr>
                <w:rFonts w:cstheme="minorHAnsi"/>
                <w:sz w:val="20"/>
                <w:szCs w:val="20"/>
                <w:lang w:val="es-ES" w:eastAsia="es-ES"/>
              </w:rPr>
            </w:pPr>
            <w:r>
              <w:t>Carlos Luna Cabrera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A3C59" w14:textId="205EF183" w:rsidR="00083B04" w:rsidRPr="00851505" w:rsidRDefault="00083B04" w:rsidP="00B04EF3">
            <w:pPr>
              <w:tabs>
                <w:tab w:val="left" w:pos="1778"/>
              </w:tabs>
              <w:spacing w:after="100" w:line="276" w:lineRule="auto"/>
              <w:rPr>
                <w:rFonts w:cstheme="minorHAnsi"/>
                <w:b/>
                <w:sz w:val="20"/>
                <w:szCs w:val="20"/>
                <w:lang w:val="es-ES" w:eastAsia="es-ES"/>
              </w:rPr>
            </w:pPr>
            <w:r w:rsidRPr="00851505">
              <w:rPr>
                <w:rFonts w:cstheme="minorHAnsi"/>
                <w:b/>
                <w:sz w:val="20"/>
                <w:szCs w:val="20"/>
              </w:rPr>
              <w:t>RUT o RUN:</w:t>
            </w:r>
            <w:r w:rsidR="00993ABF" w:rsidRPr="00851505">
              <w:rPr>
                <w:rFonts w:cstheme="minorHAnsi"/>
                <w:sz w:val="20"/>
                <w:szCs w:val="20"/>
              </w:rPr>
              <w:t xml:space="preserve"> </w:t>
            </w:r>
            <w:r w:rsidR="00B04EF3" w:rsidRPr="00B04EF3">
              <w:rPr>
                <w:sz w:val="20"/>
                <w:szCs w:val="20"/>
              </w:rPr>
              <w:t>25.046.079-1</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31633F94" w:rsidR="00083B04" w:rsidRPr="00795E19" w:rsidRDefault="00B04EF3" w:rsidP="00EE4BFE">
            <w:pPr>
              <w:pStyle w:val="Default"/>
              <w:jc w:val="both"/>
              <w:rPr>
                <w:rFonts w:asciiTheme="minorHAnsi" w:hAnsiTheme="minorHAnsi" w:cstheme="minorHAnsi"/>
                <w:color w:val="auto"/>
                <w:sz w:val="20"/>
                <w:szCs w:val="20"/>
              </w:rPr>
            </w:pPr>
            <w:r>
              <w:rPr>
                <w:rFonts w:cstheme="minorHAnsi"/>
                <w:sz w:val="20"/>
                <w:szCs w:val="20"/>
              </w:rPr>
              <w:t>Avenida Apoquindo # 4775, piso 11.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766669C8" w:rsidR="00083B04" w:rsidRPr="00795E19" w:rsidRDefault="00083B04" w:rsidP="00B04EF3">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hyperlink r:id="rId27" w:history="1">
              <w:r w:rsidR="00B04EF3">
                <w:rPr>
                  <w:rStyle w:val="Hipervnculo"/>
                  <w:sz w:val="20"/>
                </w:rPr>
                <w:t>smoraga@colbun.cl</w:t>
              </w:r>
            </w:hyperlink>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484ACECA"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B04EF3">
              <w:rPr>
                <w:rFonts w:cstheme="minorHAnsi"/>
                <w:sz w:val="20"/>
              </w:rPr>
              <w:t>2 24604000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1D7A9E21"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8754D81" w:rsidR="00083B04" w:rsidRPr="00795E19" w:rsidRDefault="00B04EF3" w:rsidP="00470C3B">
            <w:pPr>
              <w:spacing w:after="100" w:line="276" w:lineRule="auto"/>
              <w:ind w:left="425" w:hanging="425"/>
              <w:rPr>
                <w:rFonts w:cstheme="minorHAnsi"/>
                <w:b/>
                <w:sz w:val="20"/>
                <w:szCs w:val="20"/>
              </w:rPr>
            </w:pPr>
            <w:r>
              <w:rPr>
                <w:rFonts w:cstheme="minorHAnsi"/>
                <w:sz w:val="20"/>
                <w:szCs w:val="20"/>
              </w:rPr>
              <w:t>Turbina Gas.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4EE1A0B2" w:rsidR="00083B04" w:rsidRPr="00795E19" w:rsidRDefault="00B04EF3" w:rsidP="00B04EF3">
            <w:pPr>
              <w:tabs>
                <w:tab w:val="left" w:pos="1728"/>
              </w:tabs>
              <w:spacing w:after="100" w:line="276" w:lineRule="auto"/>
              <w:rPr>
                <w:rFonts w:cstheme="minorHAnsi"/>
                <w:sz w:val="20"/>
                <w:szCs w:val="20"/>
              </w:rPr>
            </w:pPr>
            <w:r>
              <w:rPr>
                <w:sz w:val="18"/>
                <w:szCs w:val="18"/>
              </w:rPr>
              <w:t>Petróleo 2.</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E7DD90F" w:rsidR="00083B04" w:rsidRPr="00795E19"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B04EF3">
              <w:rPr>
                <w:rFonts w:cstheme="minorHAnsi"/>
                <w:sz w:val="20"/>
                <w:szCs w:val="20"/>
              </w:rPr>
              <w:t>CEMS</w:t>
            </w:r>
            <w:r w:rsidR="00B04EF3">
              <w:rPr>
                <w:rFonts w:cstheme="minorHAnsi"/>
                <w:b/>
                <w:sz w:val="20"/>
                <w:szCs w:val="20"/>
              </w:rPr>
              <w:t xml:space="preserve"> </w:t>
            </w:r>
            <w:r w:rsidR="00B04EF3">
              <w:rPr>
                <w:rFonts w:cstheme="minorHAnsi"/>
                <w:sz w:val="20"/>
                <w:szCs w:val="20"/>
              </w:rPr>
              <w:t>de Material Particulado y Óxido de Nitrógeno.</w:t>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4" w:name="_Toc352162448"/>
      <w:bookmarkStart w:id="25" w:name="_Toc352162785"/>
      <w:bookmarkStart w:id="26" w:name="_Toc352840384"/>
      <w:bookmarkStart w:id="27" w:name="_Toc352841444"/>
      <w:bookmarkStart w:id="28" w:name="_Toc485117371"/>
      <w:r w:rsidRPr="00317105">
        <w:lastRenderedPageBreak/>
        <w:t xml:space="preserve">INSTRUMENTOS DE </w:t>
      </w:r>
      <w:r w:rsidR="005F32AE" w:rsidRPr="00317105">
        <w:t xml:space="preserve">GESTIÓN AMBIENTAL QUE REGULAN </w:t>
      </w:r>
      <w:r w:rsidRPr="00317105">
        <w:t>LA ACTIVIDAD FISCALIZADA.</w:t>
      </w:r>
      <w:bookmarkEnd w:id="24"/>
      <w:bookmarkEnd w:id="25"/>
      <w:bookmarkEnd w:id="26"/>
      <w:bookmarkEnd w:id="27"/>
      <w:bookmarkEnd w:id="28"/>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29" w:name="_Toc352840385"/>
      <w:bookmarkStart w:id="30" w:name="_Toc352841445"/>
    </w:p>
    <w:p w14:paraId="6C11CEB2" w14:textId="77777777" w:rsidR="00317531" w:rsidRPr="00317105" w:rsidRDefault="00DD3C5C" w:rsidP="00DD3C5C">
      <w:pPr>
        <w:pStyle w:val="Ttulo1"/>
      </w:pPr>
      <w:bookmarkStart w:id="31" w:name="_Toc485117372"/>
      <w:r w:rsidRPr="00317105">
        <w:t>DESCRIPCIÓN DE LA FUENTE</w:t>
      </w:r>
      <w:r w:rsidR="00B1722C" w:rsidRPr="00317105">
        <w:t>.</w:t>
      </w:r>
      <w:bookmarkEnd w:id="29"/>
      <w:bookmarkEnd w:id="30"/>
      <w:bookmarkEnd w:id="31"/>
    </w:p>
    <w:p w14:paraId="023371B6" w14:textId="77777777" w:rsidR="00B1722C" w:rsidRPr="001E5979" w:rsidRDefault="00B1722C" w:rsidP="00B1722C"/>
    <w:p w14:paraId="0A9E0E17" w14:textId="77777777" w:rsidR="00DD3C5C" w:rsidRPr="001E5979" w:rsidRDefault="002436EA" w:rsidP="00DD3C5C">
      <w:pPr>
        <w:pStyle w:val="Ttulo2"/>
      </w:pPr>
      <w:bookmarkStart w:id="32" w:name="_Toc485117373"/>
      <w:r w:rsidRPr="001E5979">
        <w:t>Descripción de la Unidad de G</w:t>
      </w:r>
      <w:r w:rsidR="00DD3C5C" w:rsidRPr="001E5979">
        <w:t xml:space="preserve">eneración </w:t>
      </w:r>
      <w:r w:rsidRPr="001E5979">
        <w:t>E</w:t>
      </w:r>
      <w:r w:rsidR="00DD3C5C" w:rsidRPr="001E5979">
        <w:t>léctrica (UGE).</w:t>
      </w:r>
      <w:bookmarkEnd w:id="32"/>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1C958BD5" w:rsidR="00E70E97" w:rsidRPr="00DB370B" w:rsidRDefault="00DD3C5C" w:rsidP="000414F3">
            <w:pPr>
              <w:rPr>
                <w:b/>
              </w:rPr>
            </w:pPr>
            <w:r w:rsidRPr="00DB370B">
              <w:rPr>
                <w:b/>
              </w:rPr>
              <w:t>Identificación de la Unidad:</w:t>
            </w:r>
            <w:r w:rsidR="00E70E97" w:rsidRPr="00DB370B">
              <w:rPr>
                <w:b/>
              </w:rPr>
              <w:t xml:space="preserve"> </w:t>
            </w:r>
            <w:r w:rsidR="00B04EF3">
              <w:t>Unidad TG-1 Central Antilhue</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5CF38D47" w14:textId="27CF68C5" w:rsidR="00E70E97" w:rsidRPr="00DB370B" w:rsidRDefault="00E70E97" w:rsidP="000414F3">
            <w:pPr>
              <w:rPr>
                <w:b/>
              </w:rPr>
            </w:pPr>
            <w:r w:rsidRPr="00DB370B">
              <w:rPr>
                <w:b/>
              </w:rPr>
              <w:t>Conf</w:t>
            </w:r>
            <w:r w:rsidR="00B04EF3">
              <w:rPr>
                <w:b/>
              </w:rPr>
              <w:t>iguración</w:t>
            </w:r>
            <w:r w:rsidRPr="00DB370B">
              <w:rPr>
                <w:b/>
              </w:rPr>
              <w:t>:</w:t>
            </w:r>
          </w:p>
          <w:p w14:paraId="067FD4AF" w14:textId="2EB3335B" w:rsidR="00B04EF3" w:rsidRDefault="00E70E97" w:rsidP="00EE4BFE">
            <w:r w:rsidRPr="00DB370B">
              <w:rPr>
                <w:b/>
              </w:rPr>
              <w:t xml:space="preserve"> </w:t>
            </w:r>
            <w:r w:rsidR="00B04EF3">
              <w:t>Ciclo simple</w:t>
            </w:r>
          </w:p>
          <w:p w14:paraId="2B1C06FC" w14:textId="4B55D8EE" w:rsidR="00DD3C5C" w:rsidRPr="00B04EF3" w:rsidRDefault="00B04EF3" w:rsidP="00B04EF3">
            <w:r>
              <w:t>Turbina Gas.</w:t>
            </w:r>
          </w:p>
        </w:tc>
        <w:tc>
          <w:tcPr>
            <w:tcW w:w="1334" w:type="pct"/>
            <w:tcBorders>
              <w:bottom w:val="single" w:sz="4" w:space="0" w:color="auto"/>
              <w:right w:val="single" w:sz="4" w:space="0" w:color="auto"/>
            </w:tcBorders>
          </w:tcPr>
          <w:p w14:paraId="710EE2A9" w14:textId="58A684C3" w:rsidR="00DD3C5C" w:rsidRPr="00DB370B" w:rsidRDefault="00DD3C5C" w:rsidP="000414F3">
            <w:pPr>
              <w:rPr>
                <w:b/>
              </w:rPr>
            </w:pPr>
            <w:r w:rsidRPr="00DB370B">
              <w:rPr>
                <w:b/>
              </w:rPr>
              <w:t>Combustible Principal Utilizado:</w:t>
            </w:r>
            <w:r w:rsidR="00E70E97" w:rsidRPr="00DB370B">
              <w:rPr>
                <w:b/>
              </w:rPr>
              <w:t xml:space="preserve"> </w:t>
            </w:r>
          </w:p>
          <w:p w14:paraId="631A6A39" w14:textId="44A44C63" w:rsidR="00DD3C5C" w:rsidRPr="00DB370B" w:rsidRDefault="00B04EF3" w:rsidP="00B04EF3">
            <w:r>
              <w:t>Petróleo 2 Diésel.</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6E134ECC" w:rsidR="00B04EF3" w:rsidRDefault="00B04EF3" w:rsidP="000414F3"/>
          <w:p w14:paraId="75C2EA55" w14:textId="49D4EC2F" w:rsidR="00DD3C5C" w:rsidRPr="00B04EF3" w:rsidRDefault="00B04EF3" w:rsidP="00B04EF3">
            <w:r>
              <w:t>1933,47 MWt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3" w:name="_Toc485117374"/>
      <w:r w:rsidRPr="001E5979">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6E04ED3A" w14:textId="77777777" w:rsidR="00B04EF3" w:rsidRDefault="00597D07" w:rsidP="00B04EF3">
            <w:pPr>
              <w:jc w:val="left"/>
            </w:pPr>
            <w:r w:rsidRPr="00083BAA">
              <w:rPr>
                <w:b/>
              </w:rPr>
              <w:t>N</w:t>
            </w:r>
            <w:r w:rsidR="002D4419" w:rsidRPr="00083BAA">
              <w:t xml:space="preserve">  </w:t>
            </w:r>
            <w:r w:rsidR="00B04EF3">
              <w:t>5592789</w:t>
            </w:r>
          </w:p>
          <w:p w14:paraId="7D1EBE96" w14:textId="7DECE7E4" w:rsidR="00DD3C5C" w:rsidRPr="00083BAA" w:rsidRDefault="00B04EF3" w:rsidP="00B04EF3">
            <w:pPr>
              <w:jc w:val="left"/>
            </w:pPr>
            <w:r>
              <w:rPr>
                <w:b/>
              </w:rPr>
              <w:t>E</w:t>
            </w:r>
            <w:r>
              <w:t xml:space="preserve">   655337</w:t>
            </w:r>
            <w:r>
              <w:br/>
            </w:r>
          </w:p>
        </w:tc>
        <w:tc>
          <w:tcPr>
            <w:tcW w:w="1314" w:type="pct"/>
            <w:tcBorders>
              <w:left w:val="single" w:sz="4" w:space="0" w:color="auto"/>
              <w:right w:val="single" w:sz="4" w:space="0" w:color="auto"/>
            </w:tcBorders>
          </w:tcPr>
          <w:p w14:paraId="1F828A96" w14:textId="450F5B62" w:rsidR="00DD3C5C" w:rsidRPr="00083BAA" w:rsidRDefault="00DD3C5C" w:rsidP="000414F3">
            <w:r w:rsidRPr="00083BAA">
              <w:rPr>
                <w:b/>
              </w:rPr>
              <w:t>Altura (m):</w:t>
            </w:r>
            <w:r w:rsidR="00597D07" w:rsidRPr="00083BAA">
              <w:rPr>
                <w:b/>
              </w:rPr>
              <w:t xml:space="preserve"> </w:t>
            </w:r>
            <w:r w:rsidR="00B04EF3">
              <w:t>13,7 m.</w:t>
            </w:r>
          </w:p>
          <w:p w14:paraId="6E0B6D56" w14:textId="77777777" w:rsidR="00DD3C5C" w:rsidRPr="00083BAA" w:rsidRDefault="00DD3C5C" w:rsidP="000414F3"/>
        </w:tc>
        <w:tc>
          <w:tcPr>
            <w:tcW w:w="2623" w:type="pct"/>
            <w:tcBorders>
              <w:left w:val="single" w:sz="4" w:space="0" w:color="auto"/>
            </w:tcBorders>
          </w:tcPr>
          <w:p w14:paraId="476E7C12" w14:textId="2DE64738" w:rsidR="00DD3C5C" w:rsidRPr="00083BAA" w:rsidRDefault="00DD3C5C" w:rsidP="000777C8">
            <w:r w:rsidRPr="00083BAA">
              <w:rPr>
                <w:b/>
              </w:rPr>
              <w:t>Diámetro Interno (m):</w:t>
            </w:r>
            <w:r w:rsidR="000A3A28" w:rsidRPr="00083BAA">
              <w:rPr>
                <w:b/>
              </w:rPr>
              <w:t xml:space="preserve"> </w:t>
            </w:r>
            <w:r w:rsidR="00597D07" w:rsidRPr="00083BAA">
              <w:t xml:space="preserve"> </w:t>
            </w:r>
            <w:r w:rsidR="00B04EF3">
              <w:t>2</w:t>
            </w:r>
            <w:r w:rsidR="000777C8">
              <w:t>,</w:t>
            </w:r>
            <w:r w:rsidR="00B04EF3">
              <w:t>74 m.</w:t>
            </w:r>
          </w:p>
        </w:tc>
      </w:tr>
      <w:tr w:rsidR="00DD3C5C" w:rsidRPr="004E4168" w14:paraId="4293FCBF" w14:textId="77777777" w:rsidTr="000414F3">
        <w:trPr>
          <w:trHeight w:val="535"/>
          <w:jc w:val="center"/>
        </w:trPr>
        <w:tc>
          <w:tcPr>
            <w:tcW w:w="5000" w:type="pct"/>
            <w:gridSpan w:val="3"/>
          </w:tcPr>
          <w:p w14:paraId="69281AAB" w14:textId="4A8791A7" w:rsidR="00DD3C5C" w:rsidRPr="00083BAA" w:rsidRDefault="00DD3C5C" w:rsidP="00EE4BFE">
            <w:r w:rsidRPr="00083BAA">
              <w:rPr>
                <w:b/>
              </w:rPr>
              <w:t xml:space="preserve">Unidad que emite: </w:t>
            </w:r>
            <w:r w:rsidR="00B04EF3">
              <w:t>Unidad</w:t>
            </w:r>
            <w:r w:rsidR="00B04EF3">
              <w:rPr>
                <w:b/>
              </w:rPr>
              <w:t xml:space="preserve"> </w:t>
            </w:r>
            <w:r w:rsidR="00B04EF3">
              <w:t>TG-1 Central Antilhue.</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4" w:name="_Toc382383544"/>
      <w:bookmarkStart w:id="35" w:name="_Toc382472366"/>
      <w:bookmarkStart w:id="36" w:name="_Toc390184276"/>
      <w:bookmarkStart w:id="37" w:name="_Toc390360007"/>
      <w:bookmarkStart w:id="38" w:name="_Toc390777028"/>
      <w:bookmarkStart w:id="39" w:name="_Toc485117375"/>
      <w:bookmarkStart w:id="40" w:name="_Toc352840392"/>
      <w:bookmarkStart w:id="41" w:name="_Toc352841452"/>
      <w:r w:rsidRPr="003E59E8">
        <w:rPr>
          <w:bCs/>
        </w:rPr>
        <w:t xml:space="preserve">Aspectos </w:t>
      </w:r>
      <w:r w:rsidR="00430772" w:rsidRPr="003E59E8">
        <w:rPr>
          <w:bCs/>
        </w:rPr>
        <w:t xml:space="preserve">relativos </w:t>
      </w:r>
      <w:r w:rsidRPr="003E59E8">
        <w:rPr>
          <w:bCs/>
        </w:rPr>
        <w:t>al Seguimiento Ambiental</w:t>
      </w:r>
      <w:bookmarkEnd w:id="34"/>
      <w:bookmarkEnd w:id="35"/>
      <w:bookmarkEnd w:id="36"/>
      <w:bookmarkEnd w:id="37"/>
      <w:bookmarkEnd w:id="38"/>
      <w:bookmarkEnd w:id="39"/>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2" w:name="_Toc382383545"/>
      <w:bookmarkStart w:id="43" w:name="_Toc382472367"/>
      <w:bookmarkStart w:id="44" w:name="_Toc390184277"/>
      <w:bookmarkStart w:id="45" w:name="_Toc390360008"/>
      <w:bookmarkStart w:id="46" w:name="_Toc390777029"/>
      <w:bookmarkStart w:id="47" w:name="_Toc485117376"/>
      <w:r w:rsidRPr="003E59E8">
        <w:rPr>
          <w:bCs/>
        </w:rPr>
        <w:t>Documentos Revisados</w:t>
      </w:r>
      <w:bookmarkEnd w:id="42"/>
      <w:bookmarkEnd w:id="43"/>
      <w:bookmarkEnd w:id="44"/>
      <w:bookmarkEnd w:id="45"/>
      <w:bookmarkEnd w:id="46"/>
      <w:bookmarkEnd w:id="47"/>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962884E" w:rsidR="005700CB" w:rsidRPr="00B04EF3" w:rsidRDefault="005700CB" w:rsidP="00E66B08">
            <w:pPr>
              <w:jc w:val="center"/>
              <w:rPr>
                <w:rFonts w:ascii="Calibri" w:eastAsia="Times New Roman" w:hAnsi="Calibri"/>
                <w:b/>
                <w:bCs/>
                <w:sz w:val="18"/>
                <w:szCs w:val="18"/>
                <w:lang w:eastAsia="es-CL"/>
              </w:rPr>
            </w:pPr>
            <w:r w:rsidRPr="00B04EF3">
              <w:rPr>
                <w:sz w:val="18"/>
                <w:szCs w:val="18"/>
              </w:rPr>
              <w:t>01/01/</w:t>
            </w:r>
            <w:r w:rsidR="00B04EF3" w:rsidRPr="00B04EF3">
              <w:rPr>
                <w:sz w:val="18"/>
                <w:szCs w:val="18"/>
              </w:rPr>
              <w:t>16</w:t>
            </w:r>
            <w:r w:rsidRPr="00B04EF3">
              <w:rPr>
                <w:sz w:val="18"/>
                <w:szCs w:val="18"/>
              </w:rPr>
              <w:t xml:space="preserve"> al 31/03/</w:t>
            </w:r>
            <w:r w:rsidR="00B04EF3" w:rsidRPr="00B04EF3">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7413CF08" w:rsidR="005700CB" w:rsidRPr="00B04EF3" w:rsidRDefault="005700CB" w:rsidP="00E66B08">
            <w:pPr>
              <w:jc w:val="center"/>
              <w:rPr>
                <w:rFonts w:ascii="Calibri" w:eastAsia="Times New Roman" w:hAnsi="Calibri"/>
                <w:b/>
                <w:bCs/>
                <w:sz w:val="18"/>
                <w:szCs w:val="18"/>
                <w:lang w:eastAsia="es-CL"/>
              </w:rPr>
            </w:pPr>
            <w:r w:rsidRPr="00B04EF3">
              <w:rPr>
                <w:sz w:val="18"/>
                <w:szCs w:val="18"/>
              </w:rPr>
              <w:t>01/04/</w:t>
            </w:r>
            <w:r w:rsidR="00B04EF3" w:rsidRPr="00B04EF3">
              <w:rPr>
                <w:sz w:val="18"/>
                <w:szCs w:val="18"/>
              </w:rPr>
              <w:t>16</w:t>
            </w:r>
            <w:r w:rsidRPr="00B04EF3">
              <w:rPr>
                <w:sz w:val="18"/>
                <w:szCs w:val="18"/>
              </w:rPr>
              <w:t xml:space="preserve"> al 30/06/</w:t>
            </w:r>
            <w:r w:rsidR="00B04EF3" w:rsidRPr="00B04EF3">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36FA56AD" w:rsidR="005700CB" w:rsidRPr="00B04EF3" w:rsidRDefault="005700CB" w:rsidP="00E66B08">
            <w:pPr>
              <w:jc w:val="center"/>
              <w:rPr>
                <w:rFonts w:ascii="Calibri" w:eastAsia="Times New Roman" w:hAnsi="Calibri"/>
                <w:b/>
                <w:bCs/>
                <w:sz w:val="18"/>
                <w:szCs w:val="18"/>
                <w:lang w:eastAsia="es-CL"/>
              </w:rPr>
            </w:pPr>
            <w:r w:rsidRPr="00B04EF3">
              <w:rPr>
                <w:sz w:val="18"/>
                <w:szCs w:val="18"/>
              </w:rPr>
              <w:t>01/07/</w:t>
            </w:r>
            <w:r w:rsidR="00B04EF3" w:rsidRPr="00B04EF3">
              <w:rPr>
                <w:sz w:val="18"/>
                <w:szCs w:val="18"/>
              </w:rPr>
              <w:t>16</w:t>
            </w:r>
            <w:r w:rsidR="008D0CC2" w:rsidRPr="00B04EF3">
              <w:rPr>
                <w:sz w:val="18"/>
                <w:szCs w:val="18"/>
              </w:rPr>
              <w:t xml:space="preserve"> </w:t>
            </w:r>
            <w:r w:rsidRPr="00B04EF3">
              <w:rPr>
                <w:sz w:val="18"/>
                <w:szCs w:val="18"/>
              </w:rPr>
              <w:t>al 30/09/</w:t>
            </w:r>
            <w:r w:rsidR="00B04EF3" w:rsidRPr="00B04EF3">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5C0F0F40" w:rsidR="005700CB" w:rsidRPr="00B04EF3" w:rsidRDefault="005700CB" w:rsidP="00E66B08">
            <w:pPr>
              <w:jc w:val="center"/>
              <w:rPr>
                <w:rFonts w:ascii="Calibri" w:eastAsia="Times New Roman" w:hAnsi="Calibri"/>
                <w:b/>
                <w:bCs/>
                <w:sz w:val="18"/>
                <w:szCs w:val="18"/>
                <w:lang w:eastAsia="es-CL"/>
              </w:rPr>
            </w:pPr>
            <w:r w:rsidRPr="00B04EF3">
              <w:rPr>
                <w:sz w:val="18"/>
                <w:szCs w:val="18"/>
              </w:rPr>
              <w:t>01/10/</w:t>
            </w:r>
            <w:r w:rsidR="00B04EF3" w:rsidRPr="00B04EF3">
              <w:rPr>
                <w:sz w:val="18"/>
                <w:szCs w:val="18"/>
              </w:rPr>
              <w:t>16</w:t>
            </w:r>
            <w:r w:rsidR="00E66B08">
              <w:rPr>
                <w:sz w:val="18"/>
                <w:szCs w:val="18"/>
              </w:rPr>
              <w:t xml:space="preserve"> </w:t>
            </w:r>
            <w:r w:rsidRPr="00B04EF3">
              <w:rPr>
                <w:sz w:val="18"/>
                <w:szCs w:val="18"/>
              </w:rPr>
              <w:t>al 31/12/</w:t>
            </w:r>
            <w:r w:rsidR="00B04EF3" w:rsidRPr="00B04EF3">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8" w:name="_Toc485117377"/>
      <w:r w:rsidRPr="00575248">
        <w:rPr>
          <w:bCs/>
        </w:rPr>
        <w:t>Metodología de Evaluación</w:t>
      </w:r>
      <w:bookmarkEnd w:id="48"/>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(NOx)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NOx</w:t>
      </w:r>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NOx)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petcoke,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49" w:name="_Toc352840394"/>
      <w:bookmarkStart w:id="50" w:name="_Toc352841454"/>
      <w:bookmarkStart w:id="51" w:name="_Toc485117378"/>
      <w:bookmarkEnd w:id="40"/>
      <w:bookmarkEnd w:id="41"/>
      <w:r w:rsidRPr="00244B4C">
        <w:lastRenderedPageBreak/>
        <w:t>H</w:t>
      </w:r>
      <w:r w:rsidR="0024720C" w:rsidRPr="00244B4C">
        <w:t>ECHOS CONSTATADOS</w:t>
      </w:r>
      <w:r w:rsidRPr="00244B4C">
        <w:t>.</w:t>
      </w:r>
      <w:bookmarkEnd w:id="49"/>
      <w:bookmarkEnd w:id="50"/>
      <w:bookmarkEnd w:id="51"/>
    </w:p>
    <w:p w14:paraId="68F70608" w14:textId="77777777" w:rsidR="00F279FE" w:rsidRDefault="00F279FE" w:rsidP="00F279FE"/>
    <w:p w14:paraId="3A0AEAF4" w14:textId="77777777" w:rsidR="00E3141B" w:rsidRPr="004E4168" w:rsidRDefault="00E3141B" w:rsidP="00E3141B">
      <w:pPr>
        <w:pStyle w:val="Ttulo2"/>
      </w:pPr>
      <w:bookmarkStart w:id="52" w:name="_Toc485117379"/>
      <w:bookmarkStart w:id="53" w:name="_Toc454966969"/>
      <w:bookmarkStart w:id="54" w:name="_Toc458072417"/>
      <w:bookmarkStart w:id="55" w:name="_Toc458501808"/>
      <w:bookmarkStart w:id="56" w:name="_Toc458505663"/>
      <w:bookmarkStart w:id="57" w:name="_Toc458507950"/>
      <w:r w:rsidRPr="004E4168">
        <w:t>Metodologías de medición de emisiones utilizado: CEMS / Método Alternativo.</w:t>
      </w:r>
      <w:bookmarkEnd w:id="52"/>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782" w:type="dxa"/>
              <w:tblLook w:val="04A0" w:firstRow="1" w:lastRow="0" w:firstColumn="1" w:lastColumn="0" w:noHBand="0" w:noVBand="1"/>
            </w:tblPr>
            <w:tblGrid>
              <w:gridCol w:w="2576"/>
              <w:gridCol w:w="1252"/>
              <w:gridCol w:w="992"/>
              <w:gridCol w:w="993"/>
              <w:gridCol w:w="992"/>
              <w:gridCol w:w="992"/>
              <w:gridCol w:w="992"/>
              <w:gridCol w:w="993"/>
            </w:tblGrid>
            <w:tr w:rsidR="00DB5D88" w:rsidRPr="004334A6" w14:paraId="41B67576" w14:textId="77777777" w:rsidTr="00686F55">
              <w:trPr>
                <w:trHeight w:val="310"/>
              </w:trPr>
              <w:tc>
                <w:tcPr>
                  <w:tcW w:w="3828" w:type="dxa"/>
                  <w:gridSpan w:val="2"/>
                  <w:tcBorders>
                    <w:right w:val="single" w:sz="4" w:space="0" w:color="auto"/>
                  </w:tcBorders>
                  <w:shd w:val="clear" w:color="auto" w:fill="auto"/>
                  <w:vAlign w:val="center"/>
                </w:tcPr>
                <w:p w14:paraId="2B35095D" w14:textId="530D668E" w:rsidR="00DB5D88" w:rsidRPr="00554010" w:rsidRDefault="00DB5D88" w:rsidP="00E3141B">
                  <w:pPr>
                    <w:rPr>
                      <w:b/>
                      <w:sz w:val="18"/>
                      <w:szCs w:val="18"/>
                    </w:rPr>
                  </w:pPr>
                  <w:r>
                    <w:rPr>
                      <w:b/>
                      <w:sz w:val="18"/>
                      <w:szCs w:val="18"/>
                    </w:rPr>
                    <w:t>Unidad que emite:</w:t>
                  </w:r>
                </w:p>
              </w:tc>
              <w:tc>
                <w:tcPr>
                  <w:tcW w:w="5954" w:type="dxa"/>
                  <w:gridSpan w:val="6"/>
                  <w:tcBorders>
                    <w:left w:val="single" w:sz="4" w:space="0" w:color="auto"/>
                    <w:right w:val="single" w:sz="4" w:space="0" w:color="auto"/>
                  </w:tcBorders>
                  <w:shd w:val="clear" w:color="auto" w:fill="auto"/>
                  <w:vAlign w:val="center"/>
                </w:tcPr>
                <w:p w14:paraId="59E50325" w14:textId="0163D568" w:rsidR="00DB5D88" w:rsidRDefault="0087177D" w:rsidP="00DB5D88">
                  <w:pPr>
                    <w:jc w:val="left"/>
                    <w:rPr>
                      <w:b/>
                      <w:sz w:val="18"/>
                      <w:szCs w:val="18"/>
                    </w:rPr>
                  </w:pPr>
                  <w:r>
                    <w:t>Unidad</w:t>
                  </w:r>
                  <w:r>
                    <w:rPr>
                      <w:b/>
                    </w:rPr>
                    <w:t xml:space="preserve"> </w:t>
                  </w:r>
                  <w:r>
                    <w:t>TG-1 Central Antilhue.</w:t>
                  </w:r>
                </w:p>
              </w:tc>
            </w:tr>
            <w:tr w:rsidR="00E3141B" w:rsidRPr="004334A6" w14:paraId="4C15D86C" w14:textId="77777777" w:rsidTr="00314379">
              <w:trPr>
                <w:trHeight w:val="310"/>
              </w:trPr>
              <w:tc>
                <w:tcPr>
                  <w:tcW w:w="3828" w:type="dxa"/>
                  <w:gridSpan w:val="2"/>
                  <w:tcBorders>
                    <w:right w:val="single" w:sz="4" w:space="0" w:color="auto"/>
                  </w:tcBorders>
                  <w:shd w:val="clear" w:color="auto" w:fill="auto"/>
                  <w:vAlign w:val="center"/>
                </w:tcPr>
                <w:p w14:paraId="49B15A1B" w14:textId="77777777" w:rsidR="00E3141B" w:rsidRPr="00554010" w:rsidRDefault="00E3141B" w:rsidP="00E3141B">
                  <w:pPr>
                    <w:rPr>
                      <w:b/>
                      <w:sz w:val="18"/>
                      <w:szCs w:val="18"/>
                    </w:rPr>
                  </w:pPr>
                  <w:r w:rsidRPr="00554010">
                    <w:rPr>
                      <w:b/>
                      <w:sz w:val="18"/>
                      <w:szCs w:val="18"/>
                    </w:rPr>
                    <w:t>Parámetro</w:t>
                  </w:r>
                </w:p>
              </w:tc>
              <w:tc>
                <w:tcPr>
                  <w:tcW w:w="992" w:type="dxa"/>
                  <w:tcBorders>
                    <w:left w:val="single" w:sz="4" w:space="0" w:color="auto"/>
                    <w:right w:val="single" w:sz="4" w:space="0" w:color="auto"/>
                  </w:tcBorders>
                  <w:shd w:val="clear" w:color="auto" w:fill="auto"/>
                  <w:vAlign w:val="center"/>
                </w:tcPr>
                <w:p w14:paraId="33DA8A76" w14:textId="77777777" w:rsidR="00E3141B" w:rsidRPr="00554010" w:rsidRDefault="00E3141B" w:rsidP="00E3141B">
                  <w:pPr>
                    <w:jc w:val="center"/>
                    <w:rPr>
                      <w:b/>
                      <w:sz w:val="18"/>
                      <w:szCs w:val="18"/>
                    </w:rPr>
                  </w:pPr>
                  <w:r w:rsidRPr="00554010">
                    <w:rPr>
                      <w:b/>
                      <w:sz w:val="18"/>
                      <w:szCs w:val="18"/>
                    </w:rPr>
                    <w:t>MP</w:t>
                  </w:r>
                </w:p>
              </w:tc>
              <w:tc>
                <w:tcPr>
                  <w:tcW w:w="993" w:type="dxa"/>
                  <w:tcBorders>
                    <w:left w:val="single" w:sz="4" w:space="0" w:color="auto"/>
                    <w:right w:val="single" w:sz="4" w:space="0" w:color="auto"/>
                  </w:tcBorders>
                  <w:vAlign w:val="center"/>
                </w:tcPr>
                <w:p w14:paraId="61FEA3BC" w14:textId="77777777" w:rsidR="00E3141B" w:rsidRPr="00554010" w:rsidRDefault="00E3141B" w:rsidP="00E3141B">
                  <w:pPr>
                    <w:jc w:val="center"/>
                    <w:rPr>
                      <w:b/>
                      <w:sz w:val="18"/>
                      <w:szCs w:val="18"/>
                    </w:rPr>
                  </w:pPr>
                  <w:r w:rsidRPr="00554010">
                    <w:rPr>
                      <w:b/>
                      <w:sz w:val="18"/>
                      <w:szCs w:val="18"/>
                    </w:rPr>
                    <w:t>SO</w:t>
                  </w:r>
                  <w:r>
                    <w:rPr>
                      <w:b/>
                      <w:sz w:val="18"/>
                      <w:szCs w:val="18"/>
                      <w:vertAlign w:val="subscript"/>
                    </w:rPr>
                    <w:t>2</w:t>
                  </w:r>
                </w:p>
              </w:tc>
              <w:tc>
                <w:tcPr>
                  <w:tcW w:w="992" w:type="dxa"/>
                  <w:tcBorders>
                    <w:left w:val="single" w:sz="4" w:space="0" w:color="auto"/>
                    <w:right w:val="single" w:sz="4" w:space="0" w:color="auto"/>
                  </w:tcBorders>
                  <w:vAlign w:val="center"/>
                </w:tcPr>
                <w:p w14:paraId="00DC5F75" w14:textId="77777777" w:rsidR="00E3141B" w:rsidRPr="00554010" w:rsidRDefault="00E3141B" w:rsidP="00E3141B">
                  <w:pPr>
                    <w:jc w:val="center"/>
                    <w:rPr>
                      <w:b/>
                      <w:sz w:val="18"/>
                      <w:szCs w:val="18"/>
                    </w:rPr>
                  </w:pPr>
                  <w:r w:rsidRPr="00554010">
                    <w:rPr>
                      <w:b/>
                      <w:sz w:val="18"/>
                      <w:szCs w:val="18"/>
                    </w:rPr>
                    <w:t>NO</w:t>
                  </w:r>
                  <w:r w:rsidRPr="00554010">
                    <w:rPr>
                      <w:b/>
                      <w:sz w:val="18"/>
                      <w:szCs w:val="18"/>
                      <w:vertAlign w:val="subscript"/>
                    </w:rPr>
                    <w:t>x</w:t>
                  </w:r>
                </w:p>
              </w:tc>
              <w:tc>
                <w:tcPr>
                  <w:tcW w:w="992" w:type="dxa"/>
                  <w:tcBorders>
                    <w:left w:val="single" w:sz="4" w:space="0" w:color="auto"/>
                    <w:right w:val="single" w:sz="4" w:space="0" w:color="auto"/>
                  </w:tcBorders>
                  <w:vAlign w:val="center"/>
                </w:tcPr>
                <w:p w14:paraId="2146BE28" w14:textId="77777777" w:rsidR="00E3141B" w:rsidRPr="005A4A87" w:rsidRDefault="00E3141B" w:rsidP="00E3141B">
                  <w:pPr>
                    <w:jc w:val="center"/>
                    <w:rPr>
                      <w:b/>
                      <w:sz w:val="18"/>
                      <w:szCs w:val="18"/>
                    </w:rPr>
                  </w:pPr>
                  <w:r w:rsidRPr="005A4A87">
                    <w:rPr>
                      <w:b/>
                      <w:sz w:val="18"/>
                      <w:szCs w:val="18"/>
                    </w:rPr>
                    <w:t>O</w:t>
                  </w:r>
                  <w:r w:rsidRPr="005A4A87">
                    <w:rPr>
                      <w:b/>
                      <w:sz w:val="18"/>
                      <w:szCs w:val="18"/>
                      <w:vertAlign w:val="subscript"/>
                    </w:rPr>
                    <w:t>2</w:t>
                  </w:r>
                </w:p>
              </w:tc>
              <w:tc>
                <w:tcPr>
                  <w:tcW w:w="992" w:type="dxa"/>
                  <w:tcBorders>
                    <w:left w:val="single" w:sz="4" w:space="0" w:color="auto"/>
                    <w:right w:val="single" w:sz="4" w:space="0" w:color="auto"/>
                  </w:tcBorders>
                  <w:vAlign w:val="center"/>
                </w:tcPr>
                <w:p w14:paraId="31F9D648" w14:textId="77777777" w:rsidR="00E3141B" w:rsidRDefault="00E3141B" w:rsidP="00E3141B">
                  <w:pPr>
                    <w:jc w:val="center"/>
                    <w:rPr>
                      <w:b/>
                      <w:sz w:val="18"/>
                      <w:szCs w:val="18"/>
                    </w:rPr>
                  </w:pPr>
                  <w:r>
                    <w:rPr>
                      <w:b/>
                      <w:sz w:val="18"/>
                      <w:szCs w:val="18"/>
                    </w:rPr>
                    <w:t>CO</w:t>
                  </w:r>
                  <w:r w:rsidRPr="001B75B4">
                    <w:rPr>
                      <w:b/>
                      <w:sz w:val="18"/>
                      <w:szCs w:val="18"/>
                      <w:vertAlign w:val="subscript"/>
                    </w:rPr>
                    <w:t>2</w:t>
                  </w:r>
                </w:p>
              </w:tc>
              <w:tc>
                <w:tcPr>
                  <w:tcW w:w="993" w:type="dxa"/>
                  <w:tcBorders>
                    <w:left w:val="single" w:sz="4" w:space="0" w:color="auto"/>
                    <w:right w:val="single" w:sz="4" w:space="0" w:color="auto"/>
                  </w:tcBorders>
                  <w:vAlign w:val="center"/>
                </w:tcPr>
                <w:p w14:paraId="589E4DA7" w14:textId="77777777" w:rsidR="00E3141B" w:rsidRDefault="00E3141B" w:rsidP="00E3141B">
                  <w:pPr>
                    <w:jc w:val="center"/>
                    <w:rPr>
                      <w:b/>
                      <w:sz w:val="18"/>
                      <w:szCs w:val="18"/>
                    </w:rPr>
                  </w:pPr>
                  <w:r>
                    <w:rPr>
                      <w:b/>
                      <w:sz w:val="18"/>
                      <w:szCs w:val="18"/>
                    </w:rPr>
                    <w:t>Flujo</w:t>
                  </w:r>
                </w:p>
              </w:tc>
            </w:tr>
            <w:tr w:rsidR="00E3141B" w:rsidRPr="004334A6" w14:paraId="602B547B" w14:textId="77777777" w:rsidTr="00314379">
              <w:trPr>
                <w:trHeight w:val="310"/>
              </w:trPr>
              <w:tc>
                <w:tcPr>
                  <w:tcW w:w="3828" w:type="dxa"/>
                  <w:gridSpan w:val="2"/>
                  <w:tcBorders>
                    <w:right w:val="single" w:sz="4" w:space="0" w:color="auto"/>
                  </w:tcBorders>
                  <w:shd w:val="clear" w:color="auto" w:fill="auto"/>
                  <w:vAlign w:val="center"/>
                </w:tcPr>
                <w:p w14:paraId="7D1C73CF" w14:textId="77777777" w:rsidR="00E3141B" w:rsidRPr="00EA725B" w:rsidRDefault="00E3141B" w:rsidP="00E3141B">
                  <w:pPr>
                    <w:rPr>
                      <w:b/>
                      <w:sz w:val="18"/>
                      <w:szCs w:val="18"/>
                    </w:rPr>
                  </w:pPr>
                  <w:r w:rsidRPr="00EA725B">
                    <w:rPr>
                      <w:b/>
                      <w:sz w:val="18"/>
                      <w:szCs w:val="18"/>
                    </w:rPr>
                    <w:t xml:space="preserve">Método de medición </w:t>
                  </w:r>
                </w:p>
              </w:tc>
              <w:tc>
                <w:tcPr>
                  <w:tcW w:w="992" w:type="dxa"/>
                  <w:tcBorders>
                    <w:left w:val="single" w:sz="4" w:space="0" w:color="auto"/>
                    <w:right w:val="single" w:sz="4" w:space="0" w:color="auto"/>
                  </w:tcBorders>
                  <w:vAlign w:val="center"/>
                </w:tcPr>
                <w:p w14:paraId="4793BE77" w14:textId="77777777" w:rsidR="00E3141B" w:rsidRPr="0087177D" w:rsidRDefault="00E3141B" w:rsidP="00E3141B">
                  <w:pPr>
                    <w:jc w:val="center"/>
                    <w:rPr>
                      <w:sz w:val="18"/>
                      <w:szCs w:val="18"/>
                    </w:rPr>
                  </w:pPr>
                  <w:r w:rsidRPr="0087177D">
                    <w:rPr>
                      <w:sz w:val="18"/>
                      <w:szCs w:val="18"/>
                    </w:rPr>
                    <w:t>CEMS</w:t>
                  </w:r>
                </w:p>
              </w:tc>
              <w:tc>
                <w:tcPr>
                  <w:tcW w:w="993" w:type="dxa"/>
                  <w:tcBorders>
                    <w:left w:val="single" w:sz="4" w:space="0" w:color="auto"/>
                    <w:right w:val="single" w:sz="4" w:space="0" w:color="auto"/>
                  </w:tcBorders>
                </w:tcPr>
                <w:p w14:paraId="09FEB539" w14:textId="77777777" w:rsidR="00E3141B" w:rsidRPr="0087177D" w:rsidRDefault="00E3141B" w:rsidP="00E3141B">
                  <w:pPr>
                    <w:jc w:val="center"/>
                    <w:rPr>
                      <w:sz w:val="18"/>
                      <w:szCs w:val="18"/>
                    </w:rPr>
                  </w:pPr>
                  <w:r w:rsidRPr="0087177D">
                    <w:rPr>
                      <w:sz w:val="18"/>
                      <w:szCs w:val="18"/>
                    </w:rPr>
                    <w:t>CEMS</w:t>
                  </w:r>
                </w:p>
              </w:tc>
              <w:tc>
                <w:tcPr>
                  <w:tcW w:w="992" w:type="dxa"/>
                  <w:tcBorders>
                    <w:left w:val="single" w:sz="4" w:space="0" w:color="auto"/>
                    <w:right w:val="single" w:sz="4" w:space="0" w:color="auto"/>
                  </w:tcBorders>
                </w:tcPr>
                <w:p w14:paraId="0B7B04F5" w14:textId="77777777" w:rsidR="00E3141B" w:rsidRPr="0087177D" w:rsidRDefault="00E3141B" w:rsidP="00E3141B">
                  <w:pPr>
                    <w:jc w:val="center"/>
                    <w:rPr>
                      <w:sz w:val="18"/>
                      <w:szCs w:val="18"/>
                    </w:rPr>
                  </w:pPr>
                  <w:r w:rsidRPr="0087177D">
                    <w:rPr>
                      <w:sz w:val="18"/>
                      <w:szCs w:val="18"/>
                    </w:rPr>
                    <w:t>CEMS</w:t>
                  </w:r>
                </w:p>
              </w:tc>
              <w:tc>
                <w:tcPr>
                  <w:tcW w:w="992" w:type="dxa"/>
                  <w:tcBorders>
                    <w:left w:val="single" w:sz="4" w:space="0" w:color="auto"/>
                    <w:right w:val="single" w:sz="4" w:space="0" w:color="auto"/>
                  </w:tcBorders>
                </w:tcPr>
                <w:p w14:paraId="0979D5CB" w14:textId="77777777" w:rsidR="00E3141B" w:rsidRPr="0087177D" w:rsidRDefault="00E3141B" w:rsidP="00E3141B">
                  <w:pPr>
                    <w:jc w:val="center"/>
                    <w:rPr>
                      <w:sz w:val="18"/>
                      <w:szCs w:val="18"/>
                    </w:rPr>
                  </w:pPr>
                  <w:r w:rsidRPr="0087177D">
                    <w:rPr>
                      <w:sz w:val="18"/>
                      <w:szCs w:val="18"/>
                    </w:rPr>
                    <w:t>CEMS</w:t>
                  </w:r>
                </w:p>
              </w:tc>
              <w:tc>
                <w:tcPr>
                  <w:tcW w:w="992" w:type="dxa"/>
                  <w:tcBorders>
                    <w:left w:val="single" w:sz="4" w:space="0" w:color="auto"/>
                    <w:right w:val="single" w:sz="4" w:space="0" w:color="auto"/>
                  </w:tcBorders>
                </w:tcPr>
                <w:p w14:paraId="220B755C" w14:textId="77777777" w:rsidR="00E3141B" w:rsidRPr="0087177D" w:rsidRDefault="00E3141B" w:rsidP="00E3141B">
                  <w:pPr>
                    <w:jc w:val="center"/>
                    <w:rPr>
                      <w:sz w:val="18"/>
                      <w:szCs w:val="18"/>
                    </w:rPr>
                  </w:pPr>
                  <w:r w:rsidRPr="0087177D">
                    <w:rPr>
                      <w:sz w:val="18"/>
                      <w:szCs w:val="18"/>
                    </w:rPr>
                    <w:t>CEMS</w:t>
                  </w:r>
                </w:p>
              </w:tc>
              <w:tc>
                <w:tcPr>
                  <w:tcW w:w="993" w:type="dxa"/>
                  <w:tcBorders>
                    <w:left w:val="single" w:sz="4" w:space="0" w:color="auto"/>
                    <w:right w:val="single" w:sz="4" w:space="0" w:color="auto"/>
                  </w:tcBorders>
                </w:tcPr>
                <w:p w14:paraId="2CA20F22" w14:textId="77777777" w:rsidR="00E3141B" w:rsidRPr="0087177D" w:rsidRDefault="00E3141B" w:rsidP="00E3141B">
                  <w:pPr>
                    <w:jc w:val="center"/>
                    <w:rPr>
                      <w:sz w:val="18"/>
                      <w:szCs w:val="18"/>
                    </w:rPr>
                  </w:pPr>
                  <w:r w:rsidRPr="0087177D">
                    <w:rPr>
                      <w:sz w:val="18"/>
                      <w:szCs w:val="18"/>
                    </w:rPr>
                    <w:t>CEMS</w:t>
                  </w:r>
                </w:p>
              </w:tc>
            </w:tr>
            <w:tr w:rsidR="000772F6" w:rsidRPr="004334A6" w14:paraId="0238B98C" w14:textId="77777777" w:rsidTr="000772F6">
              <w:trPr>
                <w:trHeight w:val="310"/>
              </w:trPr>
              <w:tc>
                <w:tcPr>
                  <w:tcW w:w="2576" w:type="dxa"/>
                  <w:vMerge w:val="restart"/>
                  <w:tcBorders>
                    <w:right w:val="single" w:sz="4" w:space="0" w:color="auto"/>
                  </w:tcBorders>
                  <w:shd w:val="clear" w:color="auto" w:fill="auto"/>
                  <w:vAlign w:val="center"/>
                </w:tcPr>
                <w:p w14:paraId="76AE2E0C" w14:textId="79AB4A00" w:rsidR="000772F6" w:rsidRPr="000772F6" w:rsidRDefault="000772F6" w:rsidP="0087177D">
                  <w:pPr>
                    <w:rPr>
                      <w:sz w:val="18"/>
                      <w:szCs w:val="18"/>
                    </w:rPr>
                  </w:pPr>
                  <w:r w:rsidRPr="000772F6">
                    <w:rPr>
                      <w:sz w:val="18"/>
                      <w:szCs w:val="18"/>
                    </w:rPr>
                    <w:t xml:space="preserve">Validación Inicial del CEMS otorgado por la SMA. </w:t>
                  </w:r>
                </w:p>
              </w:tc>
              <w:tc>
                <w:tcPr>
                  <w:tcW w:w="1252" w:type="dxa"/>
                  <w:tcBorders>
                    <w:right w:val="single" w:sz="4" w:space="0" w:color="auto"/>
                  </w:tcBorders>
                  <w:shd w:val="clear" w:color="auto" w:fill="auto"/>
                  <w:vAlign w:val="center"/>
                </w:tcPr>
                <w:p w14:paraId="7954D74F" w14:textId="260564FC" w:rsidR="000772F6" w:rsidRPr="000772F6" w:rsidRDefault="000772F6" w:rsidP="0087177D">
                  <w:pPr>
                    <w:rPr>
                      <w:sz w:val="18"/>
                      <w:szCs w:val="18"/>
                    </w:rPr>
                  </w:pPr>
                  <w:r w:rsidRPr="000772F6">
                    <w:rPr>
                      <w:sz w:val="18"/>
                      <w:szCs w:val="18"/>
                    </w:rPr>
                    <w:t>Escala o Rango de medición</w:t>
                  </w:r>
                </w:p>
              </w:tc>
              <w:tc>
                <w:tcPr>
                  <w:tcW w:w="992" w:type="dxa"/>
                  <w:tcBorders>
                    <w:top w:val="single" w:sz="4" w:space="0" w:color="auto"/>
                    <w:left w:val="single" w:sz="4" w:space="0" w:color="auto"/>
                    <w:bottom w:val="single" w:sz="4" w:space="0" w:color="auto"/>
                    <w:right w:val="single" w:sz="4" w:space="0" w:color="auto"/>
                  </w:tcBorders>
                  <w:vAlign w:val="center"/>
                </w:tcPr>
                <w:p w14:paraId="46D4EFBB" w14:textId="02513CC5" w:rsidR="000772F6" w:rsidRPr="0087177D" w:rsidRDefault="000772F6" w:rsidP="0087177D">
                  <w:pPr>
                    <w:jc w:val="center"/>
                    <w:rPr>
                      <w:sz w:val="18"/>
                      <w:szCs w:val="18"/>
                    </w:rPr>
                  </w:pPr>
                  <w:r w:rsidRPr="0087177D">
                    <w:rPr>
                      <w:sz w:val="18"/>
                      <w:szCs w:val="18"/>
                      <w:lang w:val="es-ES"/>
                    </w:rPr>
                    <w:t>0 – 50 mg/m3</w:t>
                  </w:r>
                </w:p>
              </w:tc>
              <w:tc>
                <w:tcPr>
                  <w:tcW w:w="993" w:type="dxa"/>
                  <w:tcBorders>
                    <w:top w:val="single" w:sz="4" w:space="0" w:color="auto"/>
                    <w:left w:val="single" w:sz="4" w:space="0" w:color="auto"/>
                    <w:bottom w:val="single" w:sz="4" w:space="0" w:color="auto"/>
                    <w:right w:val="single" w:sz="4" w:space="0" w:color="auto"/>
                  </w:tcBorders>
                </w:tcPr>
                <w:p w14:paraId="71FDA07D" w14:textId="77777777" w:rsidR="000772F6" w:rsidRPr="0087177D" w:rsidRDefault="000772F6" w:rsidP="0087177D">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A02C729" w14:textId="0195050C" w:rsidR="000772F6" w:rsidRPr="0087177D" w:rsidRDefault="000772F6" w:rsidP="0087177D">
                  <w:pPr>
                    <w:jc w:val="center"/>
                    <w:rPr>
                      <w:sz w:val="18"/>
                      <w:szCs w:val="18"/>
                    </w:rPr>
                  </w:pPr>
                  <w:r w:rsidRPr="0087177D">
                    <w:rPr>
                      <w:sz w:val="18"/>
                      <w:szCs w:val="18"/>
                      <w:lang w:val="es-ES"/>
                    </w:rPr>
                    <w:t>0 – 50 ppm</w:t>
                  </w:r>
                </w:p>
              </w:tc>
              <w:tc>
                <w:tcPr>
                  <w:tcW w:w="992" w:type="dxa"/>
                  <w:tcBorders>
                    <w:top w:val="single" w:sz="4" w:space="0" w:color="auto"/>
                    <w:left w:val="single" w:sz="4" w:space="0" w:color="auto"/>
                    <w:bottom w:val="single" w:sz="4" w:space="0" w:color="auto"/>
                    <w:right w:val="single" w:sz="4" w:space="0" w:color="auto"/>
                  </w:tcBorders>
                </w:tcPr>
                <w:p w14:paraId="479F2B2A" w14:textId="4CEF48AB" w:rsidR="000772F6" w:rsidRPr="0087177D" w:rsidRDefault="000772F6" w:rsidP="0087177D">
                  <w:pPr>
                    <w:jc w:val="center"/>
                    <w:rPr>
                      <w:sz w:val="18"/>
                      <w:szCs w:val="18"/>
                    </w:rPr>
                  </w:pPr>
                  <w:r w:rsidRPr="0087177D">
                    <w:rPr>
                      <w:sz w:val="18"/>
                      <w:szCs w:val="18"/>
                      <w:lang w:val="es-ES"/>
                    </w:rPr>
                    <w:t>0 – 25%</w:t>
                  </w:r>
                </w:p>
              </w:tc>
              <w:tc>
                <w:tcPr>
                  <w:tcW w:w="992" w:type="dxa"/>
                  <w:tcBorders>
                    <w:top w:val="single" w:sz="4" w:space="0" w:color="auto"/>
                    <w:left w:val="single" w:sz="4" w:space="0" w:color="auto"/>
                    <w:bottom w:val="single" w:sz="4" w:space="0" w:color="auto"/>
                    <w:right w:val="single" w:sz="4" w:space="0" w:color="auto"/>
                  </w:tcBorders>
                </w:tcPr>
                <w:p w14:paraId="4047B7BC" w14:textId="12C3B883" w:rsidR="000772F6" w:rsidRPr="0087177D" w:rsidRDefault="000772F6" w:rsidP="0087177D">
                  <w:pPr>
                    <w:jc w:val="center"/>
                    <w:rPr>
                      <w:sz w:val="18"/>
                      <w:szCs w:val="18"/>
                    </w:rPr>
                  </w:pPr>
                  <w:r w:rsidRPr="0087177D">
                    <w:rPr>
                      <w:sz w:val="18"/>
                      <w:szCs w:val="18"/>
                      <w:lang w:val="es-ES"/>
                    </w:rPr>
                    <w:t>0 – 10%</w:t>
                  </w:r>
                </w:p>
              </w:tc>
              <w:tc>
                <w:tcPr>
                  <w:tcW w:w="993" w:type="dxa"/>
                  <w:tcBorders>
                    <w:top w:val="single" w:sz="4" w:space="0" w:color="auto"/>
                    <w:left w:val="single" w:sz="4" w:space="0" w:color="auto"/>
                    <w:bottom w:val="single" w:sz="4" w:space="0" w:color="auto"/>
                    <w:right w:val="single" w:sz="4" w:space="0" w:color="auto"/>
                  </w:tcBorders>
                </w:tcPr>
                <w:p w14:paraId="1A607A18" w14:textId="798A2BA4" w:rsidR="000772F6" w:rsidRPr="0087177D" w:rsidRDefault="000772F6" w:rsidP="0087177D">
                  <w:pPr>
                    <w:jc w:val="center"/>
                    <w:rPr>
                      <w:sz w:val="18"/>
                      <w:szCs w:val="18"/>
                    </w:rPr>
                  </w:pPr>
                  <w:r w:rsidRPr="0087177D">
                    <w:rPr>
                      <w:sz w:val="18"/>
                      <w:szCs w:val="18"/>
                      <w:lang w:val="es-ES"/>
                    </w:rPr>
                    <w:t>0- 60 m/seg</w:t>
                  </w:r>
                </w:p>
              </w:tc>
            </w:tr>
            <w:tr w:rsidR="000772F6" w:rsidRPr="004334A6" w14:paraId="2F9C3C09" w14:textId="77777777" w:rsidTr="000772F6">
              <w:trPr>
                <w:trHeight w:val="121"/>
              </w:trPr>
              <w:tc>
                <w:tcPr>
                  <w:tcW w:w="2576" w:type="dxa"/>
                  <w:vMerge/>
                  <w:tcBorders>
                    <w:right w:val="single" w:sz="4" w:space="0" w:color="auto"/>
                  </w:tcBorders>
                  <w:shd w:val="clear" w:color="auto" w:fill="auto"/>
                  <w:vAlign w:val="center"/>
                </w:tcPr>
                <w:p w14:paraId="5532E6A2" w14:textId="7EF78B63" w:rsidR="000772F6" w:rsidRPr="000772F6" w:rsidRDefault="000772F6" w:rsidP="0087177D">
                  <w:pPr>
                    <w:rPr>
                      <w:sz w:val="18"/>
                      <w:szCs w:val="18"/>
                    </w:rPr>
                  </w:pPr>
                </w:p>
              </w:tc>
              <w:tc>
                <w:tcPr>
                  <w:tcW w:w="1252" w:type="dxa"/>
                  <w:tcBorders>
                    <w:right w:val="single" w:sz="4" w:space="0" w:color="auto"/>
                  </w:tcBorders>
                  <w:shd w:val="clear" w:color="auto" w:fill="auto"/>
                  <w:vAlign w:val="center"/>
                </w:tcPr>
                <w:p w14:paraId="1CC6A63A" w14:textId="77777777" w:rsidR="000772F6" w:rsidRPr="00554010" w:rsidRDefault="000772F6" w:rsidP="0087177D">
                  <w:pPr>
                    <w:rPr>
                      <w:sz w:val="18"/>
                      <w:szCs w:val="18"/>
                    </w:rPr>
                  </w:pPr>
                  <w:r w:rsidRPr="00554010">
                    <w:rPr>
                      <w:sz w:val="18"/>
                      <w:szCs w:val="18"/>
                    </w:rPr>
                    <w:t xml:space="preserve">N° Resolución </w:t>
                  </w:r>
                </w:p>
              </w:tc>
              <w:tc>
                <w:tcPr>
                  <w:tcW w:w="992" w:type="dxa"/>
                  <w:tcBorders>
                    <w:top w:val="single" w:sz="4" w:space="0" w:color="auto"/>
                    <w:left w:val="single" w:sz="4" w:space="0" w:color="auto"/>
                    <w:bottom w:val="single" w:sz="4" w:space="0" w:color="auto"/>
                    <w:right w:val="single" w:sz="4" w:space="0" w:color="auto"/>
                  </w:tcBorders>
                  <w:vAlign w:val="center"/>
                </w:tcPr>
                <w:p w14:paraId="0BE3D398" w14:textId="7181879C" w:rsidR="000772F6" w:rsidRPr="0087177D" w:rsidRDefault="000772F6" w:rsidP="0087177D">
                  <w:pPr>
                    <w:jc w:val="center"/>
                    <w:rPr>
                      <w:sz w:val="18"/>
                      <w:szCs w:val="18"/>
                    </w:rPr>
                  </w:pPr>
                  <w:r w:rsidRPr="0087177D">
                    <w:rPr>
                      <w:sz w:val="18"/>
                      <w:szCs w:val="18"/>
                      <w:lang w:val="es-ES"/>
                    </w:rPr>
                    <w:t>381/14</w:t>
                  </w:r>
                </w:p>
              </w:tc>
              <w:tc>
                <w:tcPr>
                  <w:tcW w:w="993" w:type="dxa"/>
                  <w:tcBorders>
                    <w:top w:val="single" w:sz="4" w:space="0" w:color="auto"/>
                    <w:left w:val="single" w:sz="4" w:space="0" w:color="auto"/>
                    <w:bottom w:val="single" w:sz="4" w:space="0" w:color="auto"/>
                    <w:right w:val="single" w:sz="4" w:space="0" w:color="auto"/>
                  </w:tcBorders>
                </w:tcPr>
                <w:p w14:paraId="3E391D80" w14:textId="113C6775" w:rsidR="000772F6" w:rsidRPr="0087177D" w:rsidRDefault="000772F6" w:rsidP="0087177D">
                  <w:pPr>
                    <w:jc w:val="center"/>
                    <w:rPr>
                      <w:sz w:val="18"/>
                      <w:szCs w:val="18"/>
                    </w:rPr>
                  </w:pPr>
                  <w:r w:rsidRPr="0087177D">
                    <w:rPr>
                      <w:sz w:val="18"/>
                      <w:szCs w:val="18"/>
                      <w:lang w:val="es-ES"/>
                    </w:rPr>
                    <w:t>-</w:t>
                  </w:r>
                </w:p>
              </w:tc>
              <w:tc>
                <w:tcPr>
                  <w:tcW w:w="992" w:type="dxa"/>
                  <w:tcBorders>
                    <w:top w:val="single" w:sz="4" w:space="0" w:color="auto"/>
                    <w:left w:val="single" w:sz="4" w:space="0" w:color="auto"/>
                    <w:bottom w:val="single" w:sz="4" w:space="0" w:color="auto"/>
                    <w:right w:val="single" w:sz="4" w:space="0" w:color="auto"/>
                  </w:tcBorders>
                </w:tcPr>
                <w:p w14:paraId="302D8294" w14:textId="5559A9AD" w:rsidR="000772F6" w:rsidRPr="0087177D" w:rsidRDefault="000772F6" w:rsidP="0087177D">
                  <w:pPr>
                    <w:jc w:val="center"/>
                    <w:rPr>
                      <w:sz w:val="18"/>
                      <w:szCs w:val="18"/>
                    </w:rPr>
                  </w:pPr>
                  <w:r w:rsidRPr="0087177D">
                    <w:rPr>
                      <w:sz w:val="18"/>
                      <w:szCs w:val="18"/>
                      <w:lang w:val="es-ES"/>
                    </w:rPr>
                    <w:t>381/14</w:t>
                  </w:r>
                </w:p>
              </w:tc>
              <w:tc>
                <w:tcPr>
                  <w:tcW w:w="992" w:type="dxa"/>
                  <w:tcBorders>
                    <w:top w:val="single" w:sz="4" w:space="0" w:color="auto"/>
                    <w:left w:val="single" w:sz="4" w:space="0" w:color="auto"/>
                    <w:bottom w:val="single" w:sz="4" w:space="0" w:color="auto"/>
                    <w:right w:val="single" w:sz="4" w:space="0" w:color="auto"/>
                  </w:tcBorders>
                </w:tcPr>
                <w:p w14:paraId="5CF741C1" w14:textId="6BCF3833" w:rsidR="000772F6" w:rsidRPr="0087177D" w:rsidRDefault="000772F6" w:rsidP="0087177D">
                  <w:pPr>
                    <w:jc w:val="center"/>
                    <w:rPr>
                      <w:sz w:val="18"/>
                      <w:szCs w:val="18"/>
                    </w:rPr>
                  </w:pPr>
                  <w:r w:rsidRPr="0087177D">
                    <w:rPr>
                      <w:sz w:val="18"/>
                      <w:szCs w:val="18"/>
                      <w:lang w:val="es-ES"/>
                    </w:rPr>
                    <w:t>381/14</w:t>
                  </w:r>
                </w:p>
              </w:tc>
              <w:tc>
                <w:tcPr>
                  <w:tcW w:w="992" w:type="dxa"/>
                  <w:tcBorders>
                    <w:top w:val="single" w:sz="4" w:space="0" w:color="auto"/>
                    <w:left w:val="single" w:sz="4" w:space="0" w:color="auto"/>
                    <w:bottom w:val="single" w:sz="4" w:space="0" w:color="auto"/>
                    <w:right w:val="single" w:sz="4" w:space="0" w:color="auto"/>
                  </w:tcBorders>
                </w:tcPr>
                <w:p w14:paraId="14A268BA" w14:textId="07ABDB04" w:rsidR="000772F6" w:rsidRPr="0087177D" w:rsidRDefault="000772F6" w:rsidP="0087177D">
                  <w:pPr>
                    <w:jc w:val="center"/>
                    <w:rPr>
                      <w:sz w:val="18"/>
                      <w:szCs w:val="18"/>
                    </w:rPr>
                  </w:pPr>
                  <w:r w:rsidRPr="0087177D">
                    <w:rPr>
                      <w:sz w:val="18"/>
                      <w:szCs w:val="18"/>
                      <w:lang w:val="es-ES"/>
                    </w:rPr>
                    <w:t>381/14</w:t>
                  </w:r>
                </w:p>
              </w:tc>
              <w:tc>
                <w:tcPr>
                  <w:tcW w:w="993" w:type="dxa"/>
                  <w:tcBorders>
                    <w:top w:val="single" w:sz="4" w:space="0" w:color="auto"/>
                    <w:left w:val="single" w:sz="4" w:space="0" w:color="auto"/>
                    <w:bottom w:val="single" w:sz="4" w:space="0" w:color="auto"/>
                    <w:right w:val="single" w:sz="4" w:space="0" w:color="auto"/>
                  </w:tcBorders>
                </w:tcPr>
                <w:p w14:paraId="3598525B" w14:textId="66FDDDE0" w:rsidR="000772F6" w:rsidRPr="0087177D" w:rsidRDefault="000772F6" w:rsidP="0087177D">
                  <w:pPr>
                    <w:jc w:val="center"/>
                    <w:rPr>
                      <w:sz w:val="18"/>
                      <w:szCs w:val="18"/>
                    </w:rPr>
                  </w:pPr>
                  <w:r w:rsidRPr="0087177D">
                    <w:rPr>
                      <w:sz w:val="18"/>
                      <w:szCs w:val="18"/>
                      <w:lang w:val="es-ES"/>
                    </w:rPr>
                    <w:t>381/14</w:t>
                  </w:r>
                </w:p>
              </w:tc>
            </w:tr>
            <w:tr w:rsidR="005361E1" w:rsidRPr="009C13E0" w14:paraId="62092B7E" w14:textId="77777777" w:rsidTr="000772F6">
              <w:trPr>
                <w:trHeight w:val="121"/>
              </w:trPr>
              <w:tc>
                <w:tcPr>
                  <w:tcW w:w="257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4D0E928" w14:textId="184799B7" w:rsidR="005361E1" w:rsidRPr="00554010" w:rsidRDefault="005361E1" w:rsidP="005361E1">
                  <w:pPr>
                    <w:rPr>
                      <w:sz w:val="18"/>
                      <w:szCs w:val="18"/>
                    </w:rPr>
                  </w:pPr>
                  <w:r>
                    <w:rPr>
                      <w:sz w:val="18"/>
                      <w:szCs w:val="18"/>
                    </w:rPr>
                    <w:t>Validación Anual del CEMS otorgado por la SMA.</w:t>
                  </w:r>
                </w:p>
              </w:tc>
              <w:tc>
                <w:tcPr>
                  <w:tcW w:w="1252" w:type="dxa"/>
                  <w:tcBorders>
                    <w:top w:val="single" w:sz="8" w:space="0" w:color="auto"/>
                    <w:left w:val="nil"/>
                    <w:bottom w:val="single" w:sz="8" w:space="0" w:color="auto"/>
                    <w:right w:val="single" w:sz="8" w:space="0" w:color="auto"/>
                  </w:tcBorders>
                  <w:shd w:val="clear" w:color="auto" w:fill="auto"/>
                  <w:vAlign w:val="center"/>
                </w:tcPr>
                <w:p w14:paraId="5D8D5907" w14:textId="2556155D" w:rsidR="005361E1" w:rsidRPr="00554010" w:rsidRDefault="005361E1" w:rsidP="005361E1">
                  <w:pPr>
                    <w:rPr>
                      <w:sz w:val="18"/>
                      <w:szCs w:val="18"/>
                    </w:rPr>
                  </w:pPr>
                  <w:r w:rsidRPr="005361E1">
                    <w:rPr>
                      <w:rFonts w:ascii="Calibri" w:hAnsi="Calibri"/>
                      <w:color w:val="000000"/>
                      <w:sz w:val="18"/>
                      <w:szCs w:val="18"/>
                    </w:rPr>
                    <w:t>Escala o Rango de medición</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129D55E9" w14:textId="1C5A6051" w:rsidR="005361E1" w:rsidRPr="0087177D" w:rsidRDefault="005361E1" w:rsidP="005361E1">
                  <w:pPr>
                    <w:jc w:val="center"/>
                    <w:rPr>
                      <w:sz w:val="18"/>
                      <w:szCs w:val="18"/>
                    </w:rPr>
                  </w:pPr>
                  <w:r>
                    <w:rPr>
                      <w:rFonts w:ascii="Calibri" w:hAnsi="Calibri"/>
                      <w:color w:val="000000"/>
                      <w:sz w:val="18"/>
                      <w:szCs w:val="18"/>
                    </w:rPr>
                    <w:t>0 – 50 mg/m3</w:t>
                  </w:r>
                </w:p>
              </w:tc>
              <w:tc>
                <w:tcPr>
                  <w:tcW w:w="993" w:type="dxa"/>
                  <w:tcBorders>
                    <w:top w:val="single" w:sz="8" w:space="0" w:color="auto"/>
                    <w:left w:val="nil"/>
                    <w:bottom w:val="single" w:sz="8" w:space="0" w:color="auto"/>
                    <w:right w:val="single" w:sz="8" w:space="0" w:color="auto"/>
                  </w:tcBorders>
                  <w:shd w:val="clear" w:color="auto" w:fill="auto"/>
                  <w:vAlign w:val="center"/>
                </w:tcPr>
                <w:p w14:paraId="38F5827E" w14:textId="3FB7631D" w:rsidR="005361E1" w:rsidRPr="0087177D" w:rsidRDefault="005361E1" w:rsidP="005361E1">
                  <w:pPr>
                    <w:jc w:val="center"/>
                    <w:rPr>
                      <w:sz w:val="18"/>
                      <w:szCs w:val="18"/>
                    </w:rPr>
                  </w:pPr>
                  <w:r>
                    <w:rPr>
                      <w:rFonts w:ascii="Calibri" w:hAnsi="Calibri"/>
                      <w:color w:val="000000"/>
                      <w:sz w:val="18"/>
                      <w:szCs w:val="18"/>
                    </w:rPr>
                    <w:t>-</w:t>
                  </w:r>
                </w:p>
              </w:tc>
              <w:tc>
                <w:tcPr>
                  <w:tcW w:w="992" w:type="dxa"/>
                  <w:tcBorders>
                    <w:top w:val="single" w:sz="8" w:space="0" w:color="auto"/>
                    <w:left w:val="nil"/>
                    <w:bottom w:val="single" w:sz="8" w:space="0" w:color="auto"/>
                    <w:right w:val="single" w:sz="8" w:space="0" w:color="auto"/>
                  </w:tcBorders>
                  <w:shd w:val="clear" w:color="auto" w:fill="auto"/>
                  <w:vAlign w:val="center"/>
                </w:tcPr>
                <w:p w14:paraId="3D9BF41D" w14:textId="4780A689" w:rsidR="005361E1" w:rsidRPr="0087177D" w:rsidRDefault="005361E1" w:rsidP="005361E1">
                  <w:pPr>
                    <w:jc w:val="center"/>
                    <w:rPr>
                      <w:sz w:val="18"/>
                      <w:szCs w:val="18"/>
                    </w:rPr>
                  </w:pPr>
                  <w:r>
                    <w:rPr>
                      <w:rFonts w:ascii="Calibri" w:hAnsi="Calibri"/>
                      <w:color w:val="000000"/>
                      <w:sz w:val="18"/>
                      <w:szCs w:val="18"/>
                    </w:rPr>
                    <w:t>0 – 50 ppm</w:t>
                  </w:r>
                </w:p>
              </w:tc>
              <w:tc>
                <w:tcPr>
                  <w:tcW w:w="992" w:type="dxa"/>
                  <w:tcBorders>
                    <w:top w:val="single" w:sz="8" w:space="0" w:color="auto"/>
                    <w:left w:val="nil"/>
                    <w:bottom w:val="single" w:sz="8" w:space="0" w:color="auto"/>
                    <w:right w:val="single" w:sz="8" w:space="0" w:color="auto"/>
                  </w:tcBorders>
                  <w:shd w:val="clear" w:color="auto" w:fill="auto"/>
                  <w:vAlign w:val="center"/>
                </w:tcPr>
                <w:p w14:paraId="22F0DC4C" w14:textId="645FF827" w:rsidR="005361E1" w:rsidRPr="0087177D" w:rsidRDefault="005361E1" w:rsidP="005361E1">
                  <w:pPr>
                    <w:jc w:val="center"/>
                    <w:rPr>
                      <w:sz w:val="18"/>
                      <w:szCs w:val="18"/>
                    </w:rPr>
                  </w:pPr>
                  <w:r>
                    <w:rPr>
                      <w:rFonts w:ascii="Calibri" w:hAnsi="Calibri"/>
                      <w:color w:val="000000"/>
                      <w:sz w:val="18"/>
                      <w:szCs w:val="18"/>
                    </w:rPr>
                    <w:t>0 – 25%</w:t>
                  </w:r>
                </w:p>
              </w:tc>
              <w:tc>
                <w:tcPr>
                  <w:tcW w:w="992" w:type="dxa"/>
                  <w:tcBorders>
                    <w:top w:val="single" w:sz="8" w:space="0" w:color="auto"/>
                    <w:left w:val="nil"/>
                    <w:bottom w:val="single" w:sz="8" w:space="0" w:color="auto"/>
                    <w:right w:val="single" w:sz="8" w:space="0" w:color="auto"/>
                  </w:tcBorders>
                  <w:shd w:val="clear" w:color="auto" w:fill="auto"/>
                  <w:vAlign w:val="center"/>
                </w:tcPr>
                <w:p w14:paraId="0D400855" w14:textId="68E37E54" w:rsidR="005361E1" w:rsidRPr="0087177D" w:rsidRDefault="005361E1" w:rsidP="005361E1">
                  <w:pPr>
                    <w:jc w:val="center"/>
                    <w:rPr>
                      <w:sz w:val="18"/>
                      <w:szCs w:val="18"/>
                    </w:rPr>
                  </w:pPr>
                  <w:r>
                    <w:rPr>
                      <w:rFonts w:ascii="Calibri" w:hAnsi="Calibri"/>
                      <w:color w:val="000000"/>
                      <w:sz w:val="18"/>
                      <w:szCs w:val="18"/>
                    </w:rPr>
                    <w:t>0 – 10%</w:t>
                  </w:r>
                </w:p>
              </w:tc>
              <w:tc>
                <w:tcPr>
                  <w:tcW w:w="993" w:type="dxa"/>
                  <w:tcBorders>
                    <w:top w:val="single" w:sz="8" w:space="0" w:color="auto"/>
                    <w:left w:val="nil"/>
                    <w:bottom w:val="single" w:sz="8" w:space="0" w:color="auto"/>
                    <w:right w:val="single" w:sz="8" w:space="0" w:color="auto"/>
                  </w:tcBorders>
                  <w:shd w:val="clear" w:color="auto" w:fill="auto"/>
                  <w:vAlign w:val="center"/>
                </w:tcPr>
                <w:p w14:paraId="6C8C6B9C" w14:textId="0C28C0E3" w:rsidR="005361E1" w:rsidRPr="0087177D" w:rsidRDefault="005361E1" w:rsidP="005361E1">
                  <w:pPr>
                    <w:jc w:val="center"/>
                    <w:rPr>
                      <w:sz w:val="18"/>
                      <w:szCs w:val="18"/>
                    </w:rPr>
                  </w:pPr>
                  <w:r>
                    <w:rPr>
                      <w:rFonts w:ascii="Calibri" w:hAnsi="Calibri"/>
                      <w:color w:val="000000"/>
                      <w:sz w:val="18"/>
                      <w:szCs w:val="18"/>
                    </w:rPr>
                    <w:t>0- 60 m/seg</w:t>
                  </w:r>
                </w:p>
              </w:tc>
            </w:tr>
            <w:tr w:rsidR="0087177D" w:rsidRPr="009C13E0" w14:paraId="10E74374" w14:textId="77777777" w:rsidTr="000772F6">
              <w:trPr>
                <w:trHeight w:val="121"/>
              </w:trPr>
              <w:tc>
                <w:tcPr>
                  <w:tcW w:w="2576" w:type="dxa"/>
                  <w:vMerge/>
                  <w:tcBorders>
                    <w:right w:val="single" w:sz="4" w:space="0" w:color="auto"/>
                  </w:tcBorders>
                  <w:shd w:val="clear" w:color="auto" w:fill="auto"/>
                  <w:vAlign w:val="center"/>
                </w:tcPr>
                <w:p w14:paraId="10241EA7" w14:textId="1261C05C" w:rsidR="0087177D" w:rsidRPr="00554010" w:rsidRDefault="0087177D" w:rsidP="0087177D">
                  <w:pPr>
                    <w:rPr>
                      <w:b/>
                      <w:sz w:val="18"/>
                      <w:szCs w:val="18"/>
                    </w:rPr>
                  </w:pPr>
                </w:p>
              </w:tc>
              <w:tc>
                <w:tcPr>
                  <w:tcW w:w="1252" w:type="dxa"/>
                  <w:tcBorders>
                    <w:right w:val="single" w:sz="4" w:space="0" w:color="auto"/>
                  </w:tcBorders>
                  <w:shd w:val="clear" w:color="auto" w:fill="auto"/>
                  <w:vAlign w:val="center"/>
                </w:tcPr>
                <w:p w14:paraId="54B8B87F" w14:textId="77777777" w:rsidR="0087177D" w:rsidRPr="00554010" w:rsidRDefault="0087177D" w:rsidP="0087177D">
                  <w:pPr>
                    <w:rPr>
                      <w:b/>
                      <w:sz w:val="18"/>
                      <w:szCs w:val="18"/>
                    </w:rPr>
                  </w:pPr>
                  <w:r w:rsidRPr="00554010">
                    <w:rPr>
                      <w:sz w:val="18"/>
                      <w:szCs w:val="18"/>
                    </w:rPr>
                    <w:t xml:space="preserve">N° Resolución </w:t>
                  </w:r>
                </w:p>
              </w:tc>
              <w:tc>
                <w:tcPr>
                  <w:tcW w:w="992" w:type="dxa"/>
                  <w:tcBorders>
                    <w:top w:val="nil"/>
                    <w:left w:val="nil"/>
                    <w:bottom w:val="single" w:sz="8" w:space="0" w:color="auto"/>
                    <w:right w:val="single" w:sz="8" w:space="0" w:color="auto"/>
                  </w:tcBorders>
                  <w:shd w:val="clear" w:color="000000" w:fill="FFFFFF"/>
                  <w:vAlign w:val="center"/>
                </w:tcPr>
                <w:p w14:paraId="4D8AB315" w14:textId="5C9FDDFF" w:rsidR="0087177D" w:rsidRPr="0087177D" w:rsidRDefault="0087177D" w:rsidP="0087177D">
                  <w:pPr>
                    <w:jc w:val="center"/>
                    <w:rPr>
                      <w:sz w:val="18"/>
                      <w:szCs w:val="18"/>
                    </w:rPr>
                  </w:pPr>
                  <w:r>
                    <w:rPr>
                      <w:rFonts w:ascii="Calibri" w:hAnsi="Calibri"/>
                      <w:color w:val="000000"/>
                      <w:sz w:val="18"/>
                      <w:szCs w:val="18"/>
                    </w:rPr>
                    <w:t>992/16</w:t>
                  </w:r>
                </w:p>
              </w:tc>
              <w:tc>
                <w:tcPr>
                  <w:tcW w:w="993" w:type="dxa"/>
                  <w:tcBorders>
                    <w:top w:val="nil"/>
                    <w:left w:val="nil"/>
                    <w:bottom w:val="single" w:sz="8" w:space="0" w:color="auto"/>
                    <w:right w:val="single" w:sz="8" w:space="0" w:color="auto"/>
                  </w:tcBorders>
                  <w:shd w:val="clear" w:color="000000" w:fill="FFFFFF"/>
                  <w:vAlign w:val="center"/>
                </w:tcPr>
                <w:p w14:paraId="5D050964" w14:textId="7C14634A" w:rsidR="0087177D" w:rsidRPr="0087177D" w:rsidRDefault="0087177D" w:rsidP="0087177D">
                  <w:pPr>
                    <w:jc w:val="center"/>
                    <w:rPr>
                      <w:sz w:val="18"/>
                      <w:szCs w:val="18"/>
                    </w:rPr>
                  </w:pPr>
                  <w:r>
                    <w:rPr>
                      <w:rFonts w:ascii="Calibri" w:hAnsi="Calibri"/>
                      <w:color w:val="000000"/>
                      <w:sz w:val="18"/>
                      <w:szCs w:val="18"/>
                    </w:rPr>
                    <w:t>-</w:t>
                  </w:r>
                </w:p>
              </w:tc>
              <w:tc>
                <w:tcPr>
                  <w:tcW w:w="992" w:type="dxa"/>
                  <w:tcBorders>
                    <w:top w:val="nil"/>
                    <w:left w:val="nil"/>
                    <w:bottom w:val="single" w:sz="8" w:space="0" w:color="auto"/>
                    <w:right w:val="single" w:sz="8" w:space="0" w:color="auto"/>
                  </w:tcBorders>
                  <w:shd w:val="clear" w:color="000000" w:fill="FFFFFF"/>
                  <w:vAlign w:val="center"/>
                </w:tcPr>
                <w:p w14:paraId="25461639" w14:textId="3531FE0D" w:rsidR="0087177D" w:rsidRPr="0087177D" w:rsidRDefault="0087177D" w:rsidP="0087177D">
                  <w:pPr>
                    <w:jc w:val="center"/>
                    <w:rPr>
                      <w:sz w:val="18"/>
                      <w:szCs w:val="18"/>
                    </w:rPr>
                  </w:pPr>
                  <w:r>
                    <w:rPr>
                      <w:rFonts w:ascii="Calibri" w:hAnsi="Calibri"/>
                      <w:color w:val="000000"/>
                      <w:sz w:val="18"/>
                      <w:szCs w:val="18"/>
                    </w:rPr>
                    <w:t>992/16</w:t>
                  </w:r>
                </w:p>
              </w:tc>
              <w:tc>
                <w:tcPr>
                  <w:tcW w:w="992" w:type="dxa"/>
                  <w:tcBorders>
                    <w:top w:val="nil"/>
                    <w:left w:val="nil"/>
                    <w:bottom w:val="single" w:sz="8" w:space="0" w:color="auto"/>
                    <w:right w:val="single" w:sz="8" w:space="0" w:color="auto"/>
                  </w:tcBorders>
                  <w:shd w:val="clear" w:color="000000" w:fill="FFFFFF"/>
                  <w:vAlign w:val="center"/>
                </w:tcPr>
                <w:p w14:paraId="0CCF5AD5" w14:textId="59EC0F6A" w:rsidR="0087177D" w:rsidRPr="0087177D" w:rsidRDefault="0087177D" w:rsidP="0087177D">
                  <w:pPr>
                    <w:jc w:val="center"/>
                    <w:rPr>
                      <w:sz w:val="18"/>
                      <w:szCs w:val="18"/>
                    </w:rPr>
                  </w:pPr>
                  <w:r>
                    <w:rPr>
                      <w:rFonts w:ascii="Calibri" w:hAnsi="Calibri"/>
                      <w:color w:val="000000"/>
                      <w:sz w:val="18"/>
                      <w:szCs w:val="18"/>
                    </w:rPr>
                    <w:t>992/16</w:t>
                  </w:r>
                </w:p>
              </w:tc>
              <w:tc>
                <w:tcPr>
                  <w:tcW w:w="992" w:type="dxa"/>
                  <w:tcBorders>
                    <w:top w:val="nil"/>
                    <w:left w:val="nil"/>
                    <w:bottom w:val="single" w:sz="8" w:space="0" w:color="auto"/>
                    <w:right w:val="single" w:sz="8" w:space="0" w:color="auto"/>
                  </w:tcBorders>
                  <w:shd w:val="clear" w:color="000000" w:fill="FFFFFF"/>
                  <w:vAlign w:val="center"/>
                </w:tcPr>
                <w:p w14:paraId="09DC53DB" w14:textId="5018356A" w:rsidR="0087177D" w:rsidRPr="0087177D" w:rsidRDefault="0087177D" w:rsidP="0087177D">
                  <w:pPr>
                    <w:jc w:val="center"/>
                    <w:rPr>
                      <w:sz w:val="18"/>
                      <w:szCs w:val="18"/>
                    </w:rPr>
                  </w:pPr>
                  <w:r>
                    <w:rPr>
                      <w:rFonts w:ascii="Calibri" w:hAnsi="Calibri"/>
                      <w:color w:val="000000"/>
                      <w:sz w:val="18"/>
                      <w:szCs w:val="18"/>
                    </w:rPr>
                    <w:t>992/16</w:t>
                  </w:r>
                </w:p>
              </w:tc>
              <w:tc>
                <w:tcPr>
                  <w:tcW w:w="993" w:type="dxa"/>
                  <w:tcBorders>
                    <w:top w:val="nil"/>
                    <w:left w:val="nil"/>
                    <w:bottom w:val="single" w:sz="8" w:space="0" w:color="auto"/>
                    <w:right w:val="single" w:sz="8" w:space="0" w:color="auto"/>
                  </w:tcBorders>
                  <w:shd w:val="clear" w:color="000000" w:fill="FFFFFF"/>
                  <w:vAlign w:val="center"/>
                </w:tcPr>
                <w:p w14:paraId="6489AE0E" w14:textId="4BC61087" w:rsidR="0087177D" w:rsidRPr="0087177D" w:rsidRDefault="0087177D" w:rsidP="0087177D">
                  <w:pPr>
                    <w:jc w:val="center"/>
                    <w:rPr>
                      <w:sz w:val="18"/>
                      <w:szCs w:val="18"/>
                    </w:rPr>
                  </w:pPr>
                  <w:r>
                    <w:rPr>
                      <w:rFonts w:ascii="Calibri" w:hAnsi="Calibri"/>
                      <w:color w:val="000000"/>
                      <w:sz w:val="18"/>
                      <w:szCs w:val="18"/>
                    </w:rPr>
                    <w:t>992/16</w:t>
                  </w:r>
                </w:p>
              </w:tc>
            </w:tr>
            <w:tr w:rsidR="0087177D" w:rsidRPr="009C13E0" w14:paraId="0EF64E83" w14:textId="77777777" w:rsidTr="000772F6">
              <w:trPr>
                <w:trHeight w:val="121"/>
              </w:trPr>
              <w:tc>
                <w:tcPr>
                  <w:tcW w:w="2576" w:type="dxa"/>
                  <w:vMerge/>
                  <w:tcBorders>
                    <w:right w:val="single" w:sz="4" w:space="0" w:color="auto"/>
                  </w:tcBorders>
                  <w:shd w:val="clear" w:color="auto" w:fill="auto"/>
                  <w:vAlign w:val="center"/>
                </w:tcPr>
                <w:p w14:paraId="13136FFE" w14:textId="77777777" w:rsidR="0087177D" w:rsidRPr="00554010" w:rsidRDefault="0087177D" w:rsidP="0087177D">
                  <w:pPr>
                    <w:rPr>
                      <w:b/>
                      <w:sz w:val="18"/>
                      <w:szCs w:val="18"/>
                    </w:rPr>
                  </w:pPr>
                </w:p>
              </w:tc>
              <w:tc>
                <w:tcPr>
                  <w:tcW w:w="1252" w:type="dxa"/>
                  <w:tcBorders>
                    <w:right w:val="single" w:sz="4" w:space="0" w:color="auto"/>
                  </w:tcBorders>
                  <w:shd w:val="clear" w:color="auto" w:fill="auto"/>
                  <w:vAlign w:val="center"/>
                </w:tcPr>
                <w:p w14:paraId="6BBC1540" w14:textId="77777777" w:rsidR="0087177D" w:rsidRPr="00005949" w:rsidRDefault="0087177D" w:rsidP="0087177D">
                  <w:pPr>
                    <w:rPr>
                      <w:b/>
                      <w:sz w:val="18"/>
                      <w:szCs w:val="18"/>
                    </w:rPr>
                  </w:pPr>
                  <w:r w:rsidRPr="00005949">
                    <w:rPr>
                      <w:sz w:val="18"/>
                      <w:szCs w:val="18"/>
                    </w:rPr>
                    <w:t xml:space="preserve">Periodo de validación </w:t>
                  </w:r>
                </w:p>
              </w:tc>
              <w:tc>
                <w:tcPr>
                  <w:tcW w:w="992" w:type="dxa"/>
                  <w:tcBorders>
                    <w:top w:val="nil"/>
                    <w:left w:val="nil"/>
                    <w:bottom w:val="single" w:sz="8" w:space="0" w:color="auto"/>
                    <w:right w:val="single" w:sz="8" w:space="0" w:color="auto"/>
                  </w:tcBorders>
                  <w:shd w:val="clear" w:color="000000" w:fill="FFFFFF"/>
                  <w:vAlign w:val="center"/>
                </w:tcPr>
                <w:p w14:paraId="29881803" w14:textId="63797E6C" w:rsidR="0087177D" w:rsidRPr="0087177D" w:rsidRDefault="0087177D" w:rsidP="0087177D">
                  <w:pPr>
                    <w:jc w:val="center"/>
                    <w:rPr>
                      <w:sz w:val="18"/>
                      <w:szCs w:val="18"/>
                    </w:rPr>
                  </w:pPr>
                  <w:r>
                    <w:rPr>
                      <w:rFonts w:ascii="Calibri" w:hAnsi="Calibri"/>
                      <w:color w:val="000000"/>
                      <w:sz w:val="18"/>
                      <w:szCs w:val="18"/>
                    </w:rPr>
                    <w:t>27/04/16-27/04/17</w:t>
                  </w:r>
                </w:p>
              </w:tc>
              <w:tc>
                <w:tcPr>
                  <w:tcW w:w="993" w:type="dxa"/>
                  <w:tcBorders>
                    <w:top w:val="nil"/>
                    <w:left w:val="nil"/>
                    <w:bottom w:val="single" w:sz="8" w:space="0" w:color="auto"/>
                    <w:right w:val="single" w:sz="8" w:space="0" w:color="auto"/>
                  </w:tcBorders>
                  <w:shd w:val="clear" w:color="000000" w:fill="FFFFFF"/>
                  <w:vAlign w:val="center"/>
                </w:tcPr>
                <w:p w14:paraId="650DE3F5" w14:textId="46F3E0C2" w:rsidR="0087177D" w:rsidRPr="0087177D" w:rsidRDefault="0087177D" w:rsidP="0087177D">
                  <w:pPr>
                    <w:jc w:val="center"/>
                    <w:rPr>
                      <w:sz w:val="18"/>
                      <w:szCs w:val="18"/>
                    </w:rPr>
                  </w:pPr>
                  <w:r>
                    <w:rPr>
                      <w:rFonts w:ascii="Calibri" w:hAnsi="Calibri"/>
                      <w:color w:val="000000"/>
                      <w:sz w:val="18"/>
                      <w:szCs w:val="18"/>
                    </w:rPr>
                    <w:t>-</w:t>
                  </w:r>
                </w:p>
              </w:tc>
              <w:tc>
                <w:tcPr>
                  <w:tcW w:w="992" w:type="dxa"/>
                  <w:tcBorders>
                    <w:top w:val="nil"/>
                    <w:left w:val="nil"/>
                    <w:bottom w:val="single" w:sz="8" w:space="0" w:color="auto"/>
                    <w:right w:val="single" w:sz="8" w:space="0" w:color="auto"/>
                  </w:tcBorders>
                  <w:shd w:val="clear" w:color="000000" w:fill="FFFFFF"/>
                  <w:vAlign w:val="center"/>
                </w:tcPr>
                <w:p w14:paraId="60EF2909" w14:textId="15023F0E" w:rsidR="0087177D" w:rsidRPr="0087177D" w:rsidRDefault="0087177D" w:rsidP="0087177D">
                  <w:pPr>
                    <w:jc w:val="center"/>
                    <w:rPr>
                      <w:sz w:val="18"/>
                      <w:szCs w:val="18"/>
                    </w:rPr>
                  </w:pPr>
                  <w:r>
                    <w:rPr>
                      <w:rFonts w:ascii="Calibri" w:hAnsi="Calibri"/>
                      <w:color w:val="000000"/>
                      <w:sz w:val="18"/>
                      <w:szCs w:val="18"/>
                    </w:rPr>
                    <w:t>28/04/16-28/04/17</w:t>
                  </w:r>
                </w:p>
              </w:tc>
              <w:tc>
                <w:tcPr>
                  <w:tcW w:w="992" w:type="dxa"/>
                  <w:tcBorders>
                    <w:top w:val="nil"/>
                    <w:left w:val="nil"/>
                    <w:bottom w:val="single" w:sz="8" w:space="0" w:color="auto"/>
                    <w:right w:val="single" w:sz="8" w:space="0" w:color="auto"/>
                  </w:tcBorders>
                  <w:shd w:val="clear" w:color="000000" w:fill="FFFFFF"/>
                  <w:vAlign w:val="center"/>
                </w:tcPr>
                <w:p w14:paraId="520621D9" w14:textId="1239C7FE" w:rsidR="0087177D" w:rsidRPr="0087177D" w:rsidRDefault="0087177D" w:rsidP="0087177D">
                  <w:pPr>
                    <w:jc w:val="center"/>
                    <w:rPr>
                      <w:sz w:val="18"/>
                      <w:szCs w:val="18"/>
                    </w:rPr>
                  </w:pPr>
                  <w:r>
                    <w:rPr>
                      <w:rFonts w:ascii="Calibri" w:hAnsi="Calibri"/>
                      <w:color w:val="000000"/>
                      <w:sz w:val="18"/>
                      <w:szCs w:val="18"/>
                    </w:rPr>
                    <w:t>28/04/16-28/04/17</w:t>
                  </w:r>
                </w:p>
              </w:tc>
              <w:tc>
                <w:tcPr>
                  <w:tcW w:w="992" w:type="dxa"/>
                  <w:tcBorders>
                    <w:top w:val="nil"/>
                    <w:left w:val="nil"/>
                    <w:bottom w:val="single" w:sz="8" w:space="0" w:color="auto"/>
                    <w:right w:val="single" w:sz="8" w:space="0" w:color="auto"/>
                  </w:tcBorders>
                  <w:shd w:val="clear" w:color="000000" w:fill="FFFFFF"/>
                  <w:vAlign w:val="center"/>
                </w:tcPr>
                <w:p w14:paraId="504D6B08" w14:textId="4DBA0ED3" w:rsidR="0087177D" w:rsidRPr="0087177D" w:rsidRDefault="0087177D" w:rsidP="0087177D">
                  <w:pPr>
                    <w:jc w:val="center"/>
                    <w:rPr>
                      <w:sz w:val="18"/>
                      <w:szCs w:val="18"/>
                    </w:rPr>
                  </w:pPr>
                  <w:r>
                    <w:rPr>
                      <w:rFonts w:ascii="Calibri" w:hAnsi="Calibri"/>
                      <w:color w:val="000000"/>
                      <w:sz w:val="18"/>
                      <w:szCs w:val="18"/>
                    </w:rPr>
                    <w:t>28/04/16-28/04/17</w:t>
                  </w:r>
                </w:p>
              </w:tc>
              <w:tc>
                <w:tcPr>
                  <w:tcW w:w="993" w:type="dxa"/>
                  <w:tcBorders>
                    <w:top w:val="nil"/>
                    <w:left w:val="nil"/>
                    <w:bottom w:val="single" w:sz="8" w:space="0" w:color="auto"/>
                    <w:right w:val="single" w:sz="8" w:space="0" w:color="auto"/>
                  </w:tcBorders>
                  <w:shd w:val="clear" w:color="000000" w:fill="FFFFFF"/>
                  <w:vAlign w:val="center"/>
                </w:tcPr>
                <w:p w14:paraId="450FECA5" w14:textId="75D78D4A" w:rsidR="0087177D" w:rsidRPr="0087177D" w:rsidRDefault="0087177D" w:rsidP="0087177D">
                  <w:pPr>
                    <w:jc w:val="center"/>
                    <w:rPr>
                      <w:sz w:val="18"/>
                      <w:szCs w:val="18"/>
                    </w:rPr>
                  </w:pPr>
                  <w:r>
                    <w:rPr>
                      <w:rFonts w:ascii="Calibri" w:hAnsi="Calibri"/>
                      <w:color w:val="000000"/>
                      <w:sz w:val="18"/>
                      <w:szCs w:val="18"/>
                    </w:rPr>
                    <w:t>28/04/16-28/04/17</w:t>
                  </w:r>
                </w:p>
              </w:tc>
            </w:tr>
          </w:tbl>
          <w:p w14:paraId="6BBEA54C" w14:textId="10E81A1C" w:rsidR="0078451B" w:rsidRDefault="005361E1" w:rsidP="0078451B">
            <w:pPr>
              <w:rPr>
                <w:sz w:val="14"/>
                <w:szCs w:val="14"/>
              </w:rPr>
            </w:pPr>
            <w:r>
              <w:rPr>
                <w:sz w:val="14"/>
                <w:szCs w:val="14"/>
              </w:rPr>
              <w:t>(*) El CEMS de SO</w:t>
            </w:r>
            <w:r>
              <w:rPr>
                <w:sz w:val="14"/>
                <w:szCs w:val="14"/>
                <w:vertAlign w:val="subscript"/>
              </w:rPr>
              <w:t>2</w:t>
            </w:r>
            <w:r>
              <w:rPr>
                <w:sz w:val="14"/>
                <w:szCs w:val="14"/>
              </w:rPr>
              <w:t>, califica como unidad de combustible de muy bajo contenido de azufre, (según lo definido en el numeral 5</w:t>
            </w:r>
            <w:r w:rsidR="000772F6">
              <w:rPr>
                <w:sz w:val="14"/>
                <w:szCs w:val="14"/>
              </w:rPr>
              <w:t xml:space="preserve">4 del anexo del protocolo para </w:t>
            </w:r>
            <w:r>
              <w:rPr>
                <w:sz w:val="14"/>
                <w:szCs w:val="14"/>
              </w:rPr>
              <w:t>Validación de Sistemas de Monitoreo Continuo de Emisiones “CEMS en Centrales Termoeléctricas”.</w:t>
            </w:r>
          </w:p>
          <w:p w14:paraId="1625EA86" w14:textId="77777777" w:rsidR="0078451B" w:rsidRDefault="0078451B" w:rsidP="0078451B">
            <w:pPr>
              <w:rPr>
                <w:sz w:val="14"/>
                <w:szCs w:val="14"/>
              </w:rPr>
            </w:pPr>
          </w:p>
          <w:p w14:paraId="0282E09C" w14:textId="77777777" w:rsidR="0078451B" w:rsidRDefault="00F279FE" w:rsidP="0078451B">
            <w:pPr>
              <w:rPr>
                <w:b/>
                <w:u w:val="single"/>
              </w:rPr>
            </w:pPr>
            <w:r>
              <w:rPr>
                <w:b/>
                <w:u w:val="single"/>
              </w:rPr>
              <w:t>Validación CEMS</w:t>
            </w:r>
          </w:p>
          <w:p w14:paraId="0B3BFC7D" w14:textId="7A2847CD" w:rsidR="0078451B" w:rsidRDefault="0078451B" w:rsidP="0078451B">
            <w:pPr>
              <w:rPr>
                <w:rFonts w:ascii="Calibri" w:hAnsi="Calibri" w:cs="Calibri"/>
                <w:sz w:val="18"/>
                <w:szCs w:val="18"/>
                <w:lang w:eastAsia="es-ES"/>
              </w:rPr>
            </w:pPr>
            <w:r w:rsidRPr="0078451B">
              <w:rPr>
                <w:sz w:val="18"/>
                <w:szCs w:val="18"/>
                <w:lang w:val="es-ES"/>
              </w:rPr>
              <w:t>L</w:t>
            </w:r>
            <w:r w:rsidRPr="0078451B">
              <w:rPr>
                <w:sz w:val="18"/>
                <w:szCs w:val="18"/>
              </w:rPr>
              <w:t xml:space="preserve">a Unidad TG-1 de la </w:t>
            </w:r>
            <w:r w:rsidRPr="0078451B">
              <w:rPr>
                <w:b/>
                <w:sz w:val="18"/>
                <w:szCs w:val="18"/>
              </w:rPr>
              <w:t>Central Termoeléctrica Antilhue</w:t>
            </w:r>
            <w:r w:rsidRPr="0078451B">
              <w:rPr>
                <w:sz w:val="18"/>
                <w:szCs w:val="18"/>
              </w:rPr>
              <w:t xml:space="preserve">, cuenta con sus respectivos Sistemas de Monitoreo Continuo de Emisiones (CEMS), de Material Particulado, Óxido de Nitrógeno y flujo, validados inicialmente ante esta Superintendencia bajo </w:t>
            </w:r>
            <w:r w:rsidRPr="0078451B">
              <w:rPr>
                <w:b/>
                <w:bCs/>
                <w:sz w:val="18"/>
                <w:szCs w:val="18"/>
              </w:rPr>
              <w:t xml:space="preserve">Resolución Exenta N° 381/14 </w:t>
            </w:r>
            <w:r w:rsidRPr="0078451B">
              <w:rPr>
                <w:sz w:val="18"/>
                <w:szCs w:val="18"/>
              </w:rPr>
              <w:t xml:space="preserve">y validados anualmente bajo </w:t>
            </w:r>
            <w:r w:rsidRPr="0078451B">
              <w:rPr>
                <w:b/>
                <w:sz w:val="18"/>
                <w:szCs w:val="18"/>
              </w:rPr>
              <w:t>Resolución N°992 del 19 de octubre 2016</w:t>
            </w:r>
            <w:r w:rsidRPr="0078451B">
              <w:rPr>
                <w:sz w:val="18"/>
                <w:szCs w:val="18"/>
              </w:rPr>
              <w:t xml:space="preserve"> para todos sus parámetros, </w:t>
            </w:r>
            <w:r w:rsidRPr="0078451B">
              <w:rPr>
                <w:rFonts w:ascii="Calibri" w:hAnsi="Calibri" w:cs="Calibri"/>
                <w:sz w:val="18"/>
                <w:szCs w:val="18"/>
                <w:lang w:eastAsia="es-ES"/>
              </w:rPr>
              <w:t>por lo cual los datos reportados, nos permiten verificar el cumplimiento del D.S.13/2011 durante el año 2016.</w:t>
            </w:r>
          </w:p>
          <w:p w14:paraId="41B349E0" w14:textId="77777777" w:rsidR="0078451B" w:rsidRDefault="0078451B" w:rsidP="0078451B">
            <w:pPr>
              <w:rPr>
                <w:rFonts w:ascii="Calibri" w:hAnsi="Calibri" w:cs="Calibri"/>
                <w:sz w:val="18"/>
                <w:szCs w:val="18"/>
                <w:lang w:eastAsia="es-ES"/>
              </w:rPr>
            </w:pPr>
          </w:p>
          <w:p w14:paraId="50A09ED7" w14:textId="17520C6C" w:rsidR="0078451B" w:rsidRPr="0078451B" w:rsidRDefault="0078451B" w:rsidP="0078451B">
            <w:pPr>
              <w:rPr>
                <w:sz w:val="18"/>
                <w:szCs w:val="18"/>
              </w:rPr>
            </w:pPr>
            <w:r w:rsidRPr="0078451B">
              <w:rPr>
                <w:sz w:val="18"/>
                <w:szCs w:val="18"/>
              </w:rPr>
              <w:t>Respecto del parámetro de SO</w:t>
            </w:r>
            <w:r w:rsidRPr="0078451B">
              <w:rPr>
                <w:sz w:val="18"/>
                <w:szCs w:val="18"/>
                <w:vertAlign w:val="subscript"/>
              </w:rPr>
              <w:t>2</w:t>
            </w:r>
            <w:r w:rsidRPr="0078451B">
              <w:rPr>
                <w:sz w:val="18"/>
                <w:szCs w:val="18"/>
              </w:rPr>
              <w:t xml:space="preserve">, la unidad utiliza Petróleo Diésel la cual califica de acuerdo al tipo de combustible con </w:t>
            </w:r>
            <w:r w:rsidRPr="0078451B">
              <w:rPr>
                <w:b/>
                <w:bCs/>
                <w:sz w:val="18"/>
                <w:szCs w:val="18"/>
              </w:rPr>
              <w:t>un contenido de azufre</w:t>
            </w:r>
            <w:r w:rsidRPr="0078451B">
              <w:rPr>
                <w:sz w:val="18"/>
                <w:szCs w:val="18"/>
              </w:rPr>
              <w:t xml:space="preserve"> que</w:t>
            </w:r>
            <w:r w:rsidRPr="0078451B">
              <w:rPr>
                <w:rFonts w:ascii="Segoe UI" w:eastAsia="Times New Roman" w:hAnsi="Segoe UI" w:cs="Segoe UI"/>
                <w:b/>
                <w:bCs/>
                <w:sz w:val="18"/>
                <w:szCs w:val="18"/>
                <w:lang w:eastAsia="es-CL"/>
              </w:rPr>
              <w:t xml:space="preserve"> </w:t>
            </w:r>
            <w:r w:rsidRPr="0078451B">
              <w:rPr>
                <w:b/>
                <w:bCs/>
                <w:sz w:val="18"/>
                <w:szCs w:val="18"/>
              </w:rPr>
              <w:t>no supera el 0,05% en peso</w:t>
            </w:r>
            <w:r w:rsidRPr="0078451B">
              <w:rPr>
                <w:sz w:val="18"/>
                <w:szCs w:val="18"/>
              </w:rPr>
              <w:t xml:space="preserve">, por lo que </w:t>
            </w:r>
            <w:r w:rsidRPr="0078451B">
              <w:rPr>
                <w:b/>
                <w:bCs/>
                <w:sz w:val="18"/>
                <w:szCs w:val="18"/>
              </w:rPr>
              <w:t xml:space="preserve">queda exento de realizar el ensayo de Exactitud Relativa de acuerdo a lo indicado en la sección 6.1.3 del Protocolo </w:t>
            </w:r>
            <w:r w:rsidRPr="0078451B">
              <w:rPr>
                <w:sz w:val="18"/>
                <w:szCs w:val="18"/>
              </w:rPr>
              <w:t>para Validación de Sistemas de Monitoreo Continuo de Emisiones “CEMS” en Centrales Termoeléctricas.</w:t>
            </w:r>
          </w:p>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78E9DF1B" w:rsidR="007A5E0C" w:rsidRPr="00141236" w:rsidRDefault="00D87A2E" w:rsidP="004A744B">
      <w:pPr>
        <w:pStyle w:val="Ttulo2"/>
      </w:pPr>
      <w:bookmarkStart w:id="58" w:name="_Toc485117380"/>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r w:rsidRPr="00141236">
        <w:t xml:space="preserve">Resumen </w:t>
      </w:r>
      <w:r w:rsidR="007A5E0C" w:rsidRPr="00141236">
        <w:t xml:space="preserve">de datos reportados durante el </w:t>
      </w:r>
      <w:r w:rsidR="00695573">
        <w:t xml:space="preserve">año </w:t>
      </w:r>
      <w:r w:rsidR="0078451B">
        <w:t>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58"/>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7AD98958"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 xml:space="preserve">año </w:t>
            </w:r>
            <w:r w:rsidR="00717DCE">
              <w:rPr>
                <w:sz w:val="18"/>
                <w:szCs w:val="18"/>
              </w:rPr>
              <w:t>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48B1623D" w:rsidR="00CD4873" w:rsidRPr="00D510A9" w:rsidRDefault="005D1132" w:rsidP="00717DCE">
                  <w:pPr>
                    <w:pStyle w:val="Prrafodelista"/>
                    <w:numPr>
                      <w:ilvl w:val="0"/>
                      <w:numId w:val="7"/>
                    </w:numPr>
                    <w:rPr>
                      <w:rFonts w:cstheme="minorHAnsi"/>
                      <w:sz w:val="18"/>
                      <w:szCs w:val="18"/>
                    </w:rPr>
                  </w:pPr>
                  <w:r>
                    <w:rPr>
                      <w:rFonts w:cstheme="minorHAnsi"/>
                      <w:sz w:val="18"/>
                      <w:szCs w:val="18"/>
                    </w:rPr>
                    <w:t xml:space="preserve">Durante el año </w:t>
                  </w:r>
                  <w:r w:rsidR="00717DCE">
                    <w:rPr>
                      <w:rFonts w:cstheme="minorHAnsi"/>
                      <w:sz w:val="18"/>
                      <w:szCs w:val="18"/>
                    </w:rPr>
                    <w:t>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 xml:space="preserve">e registró un total de </w:t>
                  </w:r>
                  <w:r w:rsidR="00717DCE">
                    <w:rPr>
                      <w:rFonts w:cstheme="minorHAnsi"/>
                      <w:sz w:val="18"/>
                      <w:szCs w:val="18"/>
                    </w:rPr>
                    <w:t>45</w:t>
                  </w:r>
                  <w:r w:rsidR="00FB1D87" w:rsidRPr="00D510A9">
                    <w:rPr>
                      <w:rFonts w:cstheme="minorHAnsi"/>
                      <w:sz w:val="18"/>
                      <w:szCs w:val="18"/>
                    </w:rPr>
                    <w:t xml:space="preserve"> horas de Encendido</w:t>
                  </w:r>
                  <w:r>
                    <w:rPr>
                      <w:rFonts w:cstheme="minorHAnsi"/>
                      <w:sz w:val="18"/>
                      <w:szCs w:val="18"/>
                    </w:rPr>
                    <w:t xml:space="preserve"> en las que se utilizó </w:t>
                  </w:r>
                  <w:r w:rsidRPr="00717DCE">
                    <w:rPr>
                      <w:rFonts w:cstheme="minorHAnsi"/>
                      <w:sz w:val="18"/>
                      <w:szCs w:val="18"/>
                    </w:rPr>
                    <w:t>combustible</w:t>
                  </w:r>
                  <w:r w:rsidR="005A5D3F" w:rsidRPr="00717DCE">
                    <w:rPr>
                      <w:rFonts w:cstheme="minorHAnsi"/>
                      <w:sz w:val="18"/>
                      <w:szCs w:val="18"/>
                    </w:rPr>
                    <w:t xml:space="preserve"> líquido</w:t>
                  </w:r>
                  <w:r w:rsidR="00FB1D87" w:rsidRPr="00717DCE">
                    <w:rPr>
                      <w:rFonts w:cstheme="minorHAnsi"/>
                      <w:sz w:val="18"/>
                      <w:szCs w:val="18"/>
                    </w:rPr>
                    <w:t>.</w:t>
                  </w:r>
                  <w:r w:rsidR="00FB1D87" w:rsidRPr="00717DCE">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0528868C" w:rsidR="00314379" w:rsidRPr="00D510A9" w:rsidRDefault="00820069" w:rsidP="00406A07">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sidR="00717DCE">
                    <w:rPr>
                      <w:rFonts w:cstheme="minorHAnsi"/>
                      <w:sz w:val="18"/>
                      <w:szCs w:val="18"/>
                    </w:rPr>
                    <w:t>136</w:t>
                  </w:r>
                  <w:r w:rsidRPr="00D510A9">
                    <w:rPr>
                      <w:rFonts w:cstheme="minorHAnsi"/>
                      <w:sz w:val="18"/>
                      <w:szCs w:val="18"/>
                    </w:rPr>
                    <w:t xml:space="preserve"> horas de </w:t>
                  </w:r>
                  <w:r w:rsidR="00CF28DC" w:rsidRPr="00D510A9">
                    <w:rPr>
                      <w:rFonts w:cstheme="minorHAnsi"/>
                      <w:sz w:val="18"/>
                      <w:szCs w:val="18"/>
                    </w:rPr>
                    <w:t>Régimen</w:t>
                  </w:r>
                  <w:r w:rsidRPr="00D510A9">
                    <w:rPr>
                      <w:rFonts w:cstheme="minorHAnsi"/>
                      <w:sz w:val="18"/>
                      <w:szCs w:val="18"/>
                    </w:rPr>
                    <w:t xml:space="preserve"> </w:t>
                  </w:r>
                  <w:r w:rsidR="00A15700">
                    <w:rPr>
                      <w:rFonts w:cstheme="minorHAnsi"/>
                      <w:sz w:val="18"/>
                      <w:szCs w:val="18"/>
                    </w:rPr>
                    <w:t xml:space="preserve">durante el año </w:t>
                  </w:r>
                  <w:r w:rsidR="00717DCE">
                    <w:rPr>
                      <w:rFonts w:cstheme="minorHAnsi"/>
                      <w:sz w:val="18"/>
                      <w:szCs w:val="18"/>
                    </w:rPr>
                    <w:t>2016</w:t>
                  </w:r>
                  <w:r w:rsidRPr="00D510A9">
                    <w:rPr>
                      <w:rFonts w:cstheme="minorHAnsi"/>
                      <w:sz w:val="18"/>
                      <w:szCs w:val="18"/>
                    </w:rPr>
                    <w:t xml:space="preserve">, </w:t>
                  </w:r>
                  <w:r w:rsidR="00314379">
                    <w:rPr>
                      <w:rFonts w:cstheme="minorHAnsi"/>
                      <w:sz w:val="18"/>
                      <w:szCs w:val="18"/>
                    </w:rPr>
                    <w:t xml:space="preserve">en las que se utilizó </w:t>
                  </w:r>
                  <w:r w:rsidR="005A5D3F" w:rsidRPr="00717DCE">
                    <w:rPr>
                      <w:rFonts w:cstheme="minorHAnsi"/>
                      <w:sz w:val="18"/>
                      <w:szCs w:val="18"/>
                    </w:rPr>
                    <w:t xml:space="preserve">combustible </w:t>
                  </w:r>
                  <w:r w:rsidR="00717DCE" w:rsidRPr="00717DCE">
                    <w:rPr>
                      <w:rFonts w:cstheme="minorHAnsi"/>
                      <w:sz w:val="18"/>
                      <w:szCs w:val="18"/>
                    </w:rPr>
                    <w:t>l</w:t>
                  </w:r>
                  <w:r w:rsidR="005A5D3F" w:rsidRPr="00717DCE">
                    <w:rPr>
                      <w:rFonts w:cstheme="minorHAnsi"/>
                      <w:sz w:val="18"/>
                      <w:szCs w:val="18"/>
                    </w:rPr>
                    <w:t>íquido</w:t>
                  </w:r>
                  <w:r w:rsidR="00314379">
                    <w:rPr>
                      <w:rFonts w:cstheme="minorHAnsi"/>
                      <w:sz w:val="18"/>
                      <w:szCs w:val="18"/>
                    </w:rPr>
                    <w:t xml:space="preserve">, éstas horas </w:t>
                  </w:r>
                  <w:r w:rsidR="00314379" w:rsidRPr="00D510A9">
                    <w:rPr>
                      <w:rFonts w:cstheme="minorHAnsi"/>
                      <w:sz w:val="18"/>
                      <w:szCs w:val="18"/>
                    </w:rPr>
                    <w:t xml:space="preserve">se encuentran bajo el límite establecido para </w:t>
                  </w:r>
                  <w:r w:rsidR="00314379">
                    <w:rPr>
                      <w:rFonts w:cstheme="minorHAnsi"/>
                      <w:sz w:val="18"/>
                      <w:szCs w:val="18"/>
                    </w:rPr>
                    <w:t>material particulado</w:t>
                  </w:r>
                  <w:r w:rsidR="00314379" w:rsidRPr="00D510A9">
                    <w:rPr>
                      <w:rFonts w:cstheme="minorHAnsi"/>
                      <w:sz w:val="18"/>
                      <w:szCs w:val="18"/>
                    </w:rPr>
                    <w:t xml:space="preserve"> de </w:t>
                  </w:r>
                  <w:r w:rsidR="00406A07">
                    <w:rPr>
                      <w:rFonts w:cstheme="minorHAnsi"/>
                      <w:sz w:val="18"/>
                      <w:szCs w:val="18"/>
                    </w:rPr>
                    <w:t>30</w:t>
                  </w:r>
                  <w:r w:rsidR="00314379" w:rsidRPr="00D510A9">
                    <w:rPr>
                      <w:rFonts w:cstheme="minorHAnsi"/>
                      <w:sz w:val="18"/>
                      <w:szCs w:val="18"/>
                    </w:rPr>
                    <w:t xml:space="preserve"> mg/Nm</w:t>
                  </w:r>
                  <w:r w:rsidR="00314379" w:rsidRPr="00D510A9">
                    <w:rPr>
                      <w:rFonts w:cstheme="minorHAnsi"/>
                      <w:sz w:val="18"/>
                      <w:szCs w:val="18"/>
                      <w:vertAlign w:val="superscript"/>
                    </w:rPr>
                    <w:t>3</w:t>
                  </w:r>
                  <w:r w:rsidR="00314379">
                    <w:rPr>
                      <w:rFonts w:cstheme="minorHAnsi"/>
                      <w:sz w:val="18"/>
                      <w:szCs w:val="18"/>
                    </w:rPr>
                    <w:t>.</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1442A3D4" w:rsidR="00663BC3" w:rsidRPr="00D510A9" w:rsidRDefault="005D1132" w:rsidP="00406A07">
                  <w:pPr>
                    <w:pStyle w:val="Prrafodelista"/>
                    <w:numPr>
                      <w:ilvl w:val="0"/>
                      <w:numId w:val="2"/>
                    </w:numPr>
                    <w:rPr>
                      <w:rFonts w:cstheme="minorHAnsi"/>
                      <w:sz w:val="18"/>
                      <w:szCs w:val="18"/>
                    </w:rPr>
                  </w:pPr>
                  <w:r>
                    <w:rPr>
                      <w:rFonts w:cstheme="minorHAnsi"/>
                      <w:sz w:val="18"/>
                      <w:szCs w:val="18"/>
                    </w:rPr>
                    <w:t xml:space="preserve">Durante el año </w:t>
                  </w:r>
                  <w:r w:rsidR="00406A07">
                    <w:rPr>
                      <w:rFonts w:cstheme="minorHAnsi"/>
                      <w:sz w:val="18"/>
                      <w:szCs w:val="18"/>
                    </w:rPr>
                    <w:t>2016</w:t>
                  </w:r>
                  <w:r w:rsidRPr="00D510A9">
                    <w:rPr>
                      <w:rFonts w:cstheme="minorHAnsi"/>
                      <w:sz w:val="18"/>
                      <w:szCs w:val="18"/>
                    </w:rPr>
                    <w:t xml:space="preserve"> </w:t>
                  </w:r>
                  <w:r>
                    <w:rPr>
                      <w:rFonts w:cstheme="minorHAnsi"/>
                      <w:sz w:val="18"/>
                      <w:szCs w:val="18"/>
                    </w:rPr>
                    <w:t>s</w:t>
                  </w:r>
                  <w:r w:rsidRPr="00D510A9">
                    <w:rPr>
                      <w:rFonts w:cstheme="minorHAnsi"/>
                      <w:sz w:val="18"/>
                      <w:szCs w:val="18"/>
                    </w:rPr>
                    <w:t xml:space="preserve">e registró un total de </w:t>
                  </w:r>
                  <w:r w:rsidR="00406A07">
                    <w:rPr>
                      <w:rFonts w:cstheme="minorHAnsi"/>
                      <w:sz w:val="18"/>
                      <w:szCs w:val="18"/>
                    </w:rPr>
                    <w:t>40</w:t>
                  </w:r>
                  <w:r w:rsidRPr="00D510A9">
                    <w:rPr>
                      <w:rFonts w:cstheme="minorHAnsi"/>
                      <w:sz w:val="18"/>
                      <w:szCs w:val="18"/>
                    </w:rPr>
                    <w:t xml:space="preserve"> horas de </w:t>
                  </w:r>
                  <w:r>
                    <w:rPr>
                      <w:rFonts w:cstheme="minorHAnsi"/>
                      <w:sz w:val="18"/>
                      <w:szCs w:val="18"/>
                    </w:rPr>
                    <w:t xml:space="preserve">Apagado en las que se utilizó </w:t>
                  </w:r>
                  <w:r w:rsidR="005A5D3F">
                    <w:rPr>
                      <w:rFonts w:cstheme="minorHAnsi"/>
                      <w:sz w:val="18"/>
                      <w:szCs w:val="18"/>
                    </w:rPr>
                    <w:t xml:space="preserve">combustible </w:t>
                  </w:r>
                  <w:r w:rsidR="005A5D3F" w:rsidRPr="00406A07">
                    <w:rPr>
                      <w:rFonts w:cstheme="minorHAnsi"/>
                      <w:sz w:val="18"/>
                      <w:szCs w:val="18"/>
                    </w:rPr>
                    <w:t>líquido.</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36C127EF" w14:textId="092CEF56" w:rsidR="00AA406C" w:rsidRPr="00406A07" w:rsidRDefault="001D5052" w:rsidP="001D5052">
                  <w:pPr>
                    <w:pStyle w:val="Prrafodelista"/>
                    <w:numPr>
                      <w:ilvl w:val="0"/>
                      <w:numId w:val="2"/>
                    </w:numPr>
                    <w:ind w:left="377" w:hanging="377"/>
                    <w:rPr>
                      <w:rFonts w:cstheme="minorHAnsi"/>
                      <w:sz w:val="18"/>
                      <w:szCs w:val="18"/>
                    </w:rPr>
                  </w:pPr>
                  <w:r w:rsidRPr="00406A07">
                    <w:rPr>
                      <w:rFonts w:cstheme="minorHAnsi"/>
                      <w:sz w:val="18"/>
                      <w:szCs w:val="18"/>
                    </w:rPr>
                    <w:t xml:space="preserve">No se registraron horas de Falla (FA) durante </w:t>
                  </w:r>
                  <w:r w:rsidR="00406A07" w:rsidRPr="00406A07">
                    <w:rPr>
                      <w:rFonts w:cstheme="minorHAnsi"/>
                      <w:sz w:val="18"/>
                      <w:szCs w:val="18"/>
                    </w:rPr>
                    <w:t>el año 2016</w:t>
                  </w:r>
                  <w:r w:rsidRPr="00406A07">
                    <w:rPr>
                      <w:rFonts w:cstheme="minorHAnsi"/>
                      <w:sz w:val="18"/>
                      <w:szCs w:val="18"/>
                    </w:rPr>
                    <w:t xml:space="preserve">  </w:t>
                  </w:r>
                </w:p>
                <w:p w14:paraId="6F4FB566" w14:textId="5B93BD47" w:rsidR="00CD4873" w:rsidRPr="00D510A9" w:rsidRDefault="00CD4873" w:rsidP="001D5052">
                  <w:pPr>
                    <w:pStyle w:val="Prrafodelista"/>
                    <w:ind w:left="377"/>
                    <w:rPr>
                      <w:sz w:val="18"/>
                      <w:szCs w:val="18"/>
                    </w:rPr>
                  </w:pP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32222578" w14:textId="2853FD54" w:rsidR="008949BB" w:rsidRPr="00D510A9" w:rsidRDefault="00787D66" w:rsidP="008F68D7">
                  <w:pPr>
                    <w:pStyle w:val="Prrafodelista"/>
                    <w:numPr>
                      <w:ilvl w:val="0"/>
                      <w:numId w:val="2"/>
                    </w:numPr>
                    <w:spacing w:line="276" w:lineRule="auto"/>
                    <w:ind w:left="343" w:hanging="343"/>
                    <w:jc w:val="left"/>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77777777" w:rsidR="00CD4873" w:rsidRPr="00D510A9" w:rsidRDefault="00CD4873" w:rsidP="008F68D7">
                  <w:pPr>
                    <w:tabs>
                      <w:tab w:val="left" w:pos="3266"/>
                      <w:tab w:val="left" w:pos="6402"/>
                    </w:tabs>
                    <w:jc w:val="left"/>
                    <w:rPr>
                      <w:sz w:val="18"/>
                      <w:szCs w:val="18"/>
                    </w:rPr>
                  </w:pPr>
                </w:p>
              </w:tc>
            </w:tr>
          </w:tbl>
          <w:p w14:paraId="1B41C160" w14:textId="1FC3401A" w:rsidR="00701071" w:rsidRPr="00D510A9" w:rsidRDefault="00820069" w:rsidP="00406A07">
            <w:pPr>
              <w:rPr>
                <w:b/>
                <w:sz w:val="18"/>
                <w:szCs w:val="18"/>
                <w:highlight w:val="yellow"/>
              </w:rPr>
            </w:pPr>
            <w:r w:rsidRPr="00D510A9">
              <w:rPr>
                <w:b/>
                <w:sz w:val="18"/>
                <w:szCs w:val="18"/>
              </w:rPr>
              <w:t xml:space="preserve">De acuerdo a los antecedentes, durante el </w:t>
            </w:r>
            <w:r w:rsidR="00F65012">
              <w:rPr>
                <w:b/>
                <w:sz w:val="18"/>
                <w:szCs w:val="18"/>
              </w:rPr>
              <w:t xml:space="preserve">año </w:t>
            </w:r>
            <w:r w:rsidR="00406A07">
              <w:rPr>
                <w:b/>
                <w:sz w:val="18"/>
                <w:szCs w:val="18"/>
              </w:rPr>
              <w:t>2016</w:t>
            </w:r>
            <w:r w:rsidR="00F65012">
              <w:rPr>
                <w:b/>
                <w:color w:val="FF0000"/>
                <w:sz w:val="18"/>
                <w:szCs w:val="18"/>
              </w:rPr>
              <w:t xml:space="preserve"> </w:t>
            </w:r>
            <w:r w:rsidR="00F65012">
              <w:rPr>
                <w:b/>
                <w:sz w:val="18"/>
                <w:szCs w:val="18"/>
              </w:rPr>
              <w:t>y con respecto al Material Particulado</w:t>
            </w:r>
            <w:r w:rsidR="00F65012" w:rsidRPr="00406A07">
              <w:rPr>
                <w:b/>
                <w:sz w:val="18"/>
                <w:szCs w:val="18"/>
              </w:rPr>
              <w:t xml:space="preserve">, </w:t>
            </w:r>
            <w:r w:rsidRPr="00406A07">
              <w:rPr>
                <w:b/>
                <w:sz w:val="18"/>
                <w:szCs w:val="18"/>
              </w:rPr>
              <w:t>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64A06C6A" w:rsidR="00C52CC4" w:rsidRDefault="00717DCE" w:rsidP="00590961">
            <w:pPr>
              <w:jc w:val="center"/>
              <w:rPr>
                <w:rFonts w:cstheme="minorHAnsi"/>
                <w:b/>
                <w:sz w:val="18"/>
                <w:szCs w:val="20"/>
              </w:rPr>
            </w:pPr>
            <w:r>
              <w:rPr>
                <w:noProof/>
                <w:lang w:eastAsia="es-CL"/>
              </w:rPr>
              <w:drawing>
                <wp:inline distT="0" distB="0" distL="0" distR="0" wp14:anchorId="796C047B" wp14:editId="40B2F730">
                  <wp:extent cx="5295568" cy="6883389"/>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301804" cy="6891495"/>
                          </a:xfrm>
                          <a:prstGeom prst="rect">
                            <a:avLst/>
                          </a:prstGeom>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582456C9" w:rsidR="001030E3" w:rsidRDefault="001030E3" w:rsidP="001030E3">
      <w:pPr>
        <w:pStyle w:val="Descripcin"/>
        <w:jc w:val="center"/>
        <w:rPr>
          <w:b w:val="0"/>
          <w:sz w:val="24"/>
        </w:rPr>
      </w:pPr>
      <w:bookmarkStart w:id="67" w:name="_Toc485117381"/>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 xml:space="preserve">Año </w:t>
      </w:r>
      <w:r w:rsidR="00717DCE">
        <w:rPr>
          <w:b w:val="0"/>
        </w:rPr>
        <w:t>2016</w:t>
      </w:r>
      <w:bookmarkEnd w:id="67"/>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42C884BE" w:rsidR="00F65012" w:rsidRPr="00141236" w:rsidRDefault="00F65012" w:rsidP="000F5B39">
      <w:pPr>
        <w:pStyle w:val="Ttulo2"/>
      </w:pPr>
      <w:bookmarkStart w:id="68" w:name="_Toc485117382"/>
      <w:r w:rsidRPr="00141236">
        <w:t xml:space="preserve">Resumen de datos reportados durante el </w:t>
      </w:r>
      <w:r>
        <w:t xml:space="preserve">año </w:t>
      </w:r>
      <w:r w:rsidR="00406A07">
        <w:t>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8"/>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4168894A"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 xml:space="preserve">año </w:t>
            </w:r>
            <w:r w:rsidR="00406A07">
              <w:rPr>
                <w:sz w:val="18"/>
                <w:szCs w:val="18"/>
              </w:rPr>
              <w:t>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13DD74C9" w:rsidR="00F84B09" w:rsidRPr="00220443" w:rsidRDefault="00F84B09" w:rsidP="000C23CD">
                  <w:pPr>
                    <w:pStyle w:val="Prrafodelista"/>
                    <w:numPr>
                      <w:ilvl w:val="0"/>
                      <w:numId w:val="9"/>
                    </w:numPr>
                    <w:rPr>
                      <w:rFonts w:cstheme="minorHAnsi"/>
                      <w:sz w:val="18"/>
                      <w:szCs w:val="18"/>
                    </w:rPr>
                  </w:pPr>
                  <w:r w:rsidRPr="00D510A9">
                    <w:rPr>
                      <w:rFonts w:cstheme="minorHAnsi"/>
                      <w:sz w:val="18"/>
                      <w:szCs w:val="18"/>
                    </w:rPr>
                    <w:t xml:space="preserve">Se registró un total de </w:t>
                  </w:r>
                  <w:r w:rsidR="00F116C5">
                    <w:rPr>
                      <w:rFonts w:cstheme="minorHAnsi"/>
                      <w:sz w:val="18"/>
                      <w:szCs w:val="18"/>
                    </w:rPr>
                    <w:t>19</w:t>
                  </w:r>
                  <w:r w:rsidRPr="00D510A9">
                    <w:rPr>
                      <w:rFonts w:cstheme="minorHAnsi"/>
                      <w:sz w:val="18"/>
                      <w:szCs w:val="18"/>
                    </w:rPr>
                    <w:t xml:space="preserve"> horas de Encendido, </w:t>
                  </w:r>
                  <w:r w:rsidR="002926CC" w:rsidRPr="00493BD7">
                    <w:rPr>
                      <w:rFonts w:cstheme="minorHAnsi"/>
                      <w:sz w:val="18"/>
                      <w:szCs w:val="18"/>
                    </w:rPr>
                    <w:t>entre el 23/06/16 y el 3</w:t>
                  </w:r>
                  <w:r w:rsidR="000C23CD">
                    <w:rPr>
                      <w:rFonts w:cstheme="minorHAnsi"/>
                      <w:sz w:val="18"/>
                      <w:szCs w:val="18"/>
                    </w:rPr>
                    <w:t>1</w:t>
                  </w:r>
                  <w:r w:rsidR="002926CC" w:rsidRPr="00493BD7">
                    <w:rPr>
                      <w:rFonts w:cstheme="minorHAnsi"/>
                      <w:sz w:val="18"/>
                      <w:szCs w:val="18"/>
                    </w:rPr>
                    <w:t>/</w:t>
                  </w:r>
                  <w:r w:rsidR="000C23CD">
                    <w:rPr>
                      <w:rFonts w:cstheme="minorHAnsi"/>
                      <w:sz w:val="18"/>
                      <w:szCs w:val="18"/>
                    </w:rPr>
                    <w:t>12</w:t>
                  </w:r>
                  <w:r w:rsidR="002926CC" w:rsidRPr="00493BD7">
                    <w:rPr>
                      <w:rFonts w:cstheme="minorHAnsi"/>
                      <w:sz w:val="18"/>
                      <w:szCs w:val="18"/>
                    </w:rPr>
                    <w:t xml:space="preserve">/16, </w:t>
                  </w:r>
                  <w:r w:rsidR="00D13A7C" w:rsidRPr="00493BD7">
                    <w:rPr>
                      <w:rFonts w:cstheme="minorHAnsi"/>
                      <w:sz w:val="18"/>
                      <w:szCs w:val="18"/>
                    </w:rPr>
                    <w:t xml:space="preserve">en las que se utilizó </w:t>
                  </w:r>
                  <w:r w:rsidR="005A5D3F" w:rsidRPr="00493BD7">
                    <w:rPr>
                      <w:rFonts w:cstheme="minorHAnsi"/>
                      <w:sz w:val="18"/>
                      <w:szCs w:val="18"/>
                    </w:rPr>
                    <w:t>combustible líquido.</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246BC253" w:rsidR="00F84B09" w:rsidRPr="00220443" w:rsidRDefault="00F84B09" w:rsidP="000C23CD">
                  <w:pPr>
                    <w:pStyle w:val="Prrafodelista"/>
                    <w:numPr>
                      <w:ilvl w:val="0"/>
                      <w:numId w:val="4"/>
                    </w:numPr>
                    <w:rPr>
                      <w:rFonts w:cstheme="minorHAnsi"/>
                      <w:sz w:val="18"/>
                      <w:szCs w:val="18"/>
                    </w:rPr>
                  </w:pPr>
                  <w:r w:rsidRPr="00D510A9">
                    <w:rPr>
                      <w:rFonts w:cstheme="minorHAnsi"/>
                      <w:sz w:val="18"/>
                      <w:szCs w:val="18"/>
                    </w:rPr>
                    <w:t xml:space="preserve">Se registró un total de </w:t>
                  </w:r>
                  <w:r w:rsidR="00F116C5">
                    <w:rPr>
                      <w:rFonts w:cstheme="minorHAnsi"/>
                      <w:sz w:val="18"/>
                      <w:szCs w:val="18"/>
                    </w:rPr>
                    <w:t>77</w:t>
                  </w:r>
                  <w:r w:rsidRPr="00D510A9">
                    <w:rPr>
                      <w:rFonts w:cstheme="minorHAnsi"/>
                      <w:sz w:val="18"/>
                      <w:szCs w:val="18"/>
                    </w:rPr>
                    <w:t xml:space="preserve"> horas de Régimen,</w:t>
                  </w:r>
                  <w:r w:rsidR="002926CC">
                    <w:rPr>
                      <w:rFonts w:cstheme="minorHAnsi"/>
                      <w:sz w:val="18"/>
                      <w:szCs w:val="18"/>
                    </w:rPr>
                    <w:t xml:space="preserve"> </w:t>
                  </w:r>
                  <w:r w:rsidR="002926CC" w:rsidRPr="00493BD7">
                    <w:rPr>
                      <w:rFonts w:cstheme="minorHAnsi"/>
                      <w:sz w:val="18"/>
                      <w:szCs w:val="18"/>
                    </w:rPr>
                    <w:t>entre el 23/06/16 y el 3</w:t>
                  </w:r>
                  <w:r w:rsidR="000C23CD">
                    <w:rPr>
                      <w:rFonts w:cstheme="minorHAnsi"/>
                      <w:sz w:val="18"/>
                      <w:szCs w:val="18"/>
                    </w:rPr>
                    <w:t>1</w:t>
                  </w:r>
                  <w:r w:rsidR="002926CC" w:rsidRPr="00493BD7">
                    <w:rPr>
                      <w:rFonts w:cstheme="minorHAnsi"/>
                      <w:sz w:val="18"/>
                      <w:szCs w:val="18"/>
                    </w:rPr>
                    <w:t>/</w:t>
                  </w:r>
                  <w:r w:rsidR="000C23CD">
                    <w:rPr>
                      <w:rFonts w:cstheme="minorHAnsi"/>
                      <w:sz w:val="18"/>
                      <w:szCs w:val="18"/>
                    </w:rPr>
                    <w:t>12</w:t>
                  </w:r>
                  <w:r w:rsidR="002926CC" w:rsidRPr="00493BD7">
                    <w:rPr>
                      <w:rFonts w:cstheme="minorHAnsi"/>
                      <w:sz w:val="18"/>
                      <w:szCs w:val="18"/>
                    </w:rPr>
                    <w:t>/16,</w:t>
                  </w:r>
                  <w:r w:rsidRPr="00493BD7">
                    <w:rPr>
                      <w:rFonts w:cstheme="minorHAnsi"/>
                      <w:sz w:val="18"/>
                      <w:szCs w:val="18"/>
                    </w:rPr>
                    <w:t xml:space="preserve"> </w:t>
                  </w:r>
                  <w:r w:rsidR="00D13A7C" w:rsidRPr="00493BD7">
                    <w:rPr>
                      <w:rFonts w:cstheme="minorHAnsi"/>
                      <w:sz w:val="18"/>
                      <w:szCs w:val="18"/>
                    </w:rPr>
                    <w:t xml:space="preserve">en las que se utilizó </w:t>
                  </w:r>
                  <w:r w:rsidR="005A5D3F" w:rsidRPr="00493BD7">
                    <w:rPr>
                      <w:rFonts w:cstheme="minorHAnsi"/>
                      <w:sz w:val="18"/>
                      <w:szCs w:val="18"/>
                    </w:rPr>
                    <w:t>combustible líquido</w:t>
                  </w:r>
                  <w:r w:rsidR="00912434" w:rsidRPr="00493BD7">
                    <w:rPr>
                      <w:rFonts w:cstheme="minorHAnsi"/>
                      <w:sz w:val="18"/>
                      <w:szCs w:val="18"/>
                    </w:rPr>
                    <w:t xml:space="preserve">, éstas horas </w:t>
                  </w:r>
                  <w:r w:rsidRPr="00493BD7">
                    <w:rPr>
                      <w:rFonts w:cstheme="minorHAnsi"/>
                      <w:sz w:val="18"/>
                      <w:szCs w:val="18"/>
                    </w:rPr>
                    <w:t xml:space="preserve">se encuentran bajo el límite establecido para dióxido de azufre de </w:t>
                  </w:r>
                  <w:r w:rsidR="00493BD7">
                    <w:rPr>
                      <w:rFonts w:cstheme="minorHAnsi"/>
                      <w:sz w:val="18"/>
                      <w:szCs w:val="18"/>
                    </w:rPr>
                    <w:t>30</w:t>
                  </w:r>
                  <w:r w:rsidRPr="00493BD7">
                    <w:rPr>
                      <w:rFonts w:cstheme="minorHAnsi"/>
                      <w:sz w:val="18"/>
                      <w:szCs w:val="18"/>
                    </w:rPr>
                    <w:t xml:space="preserve"> mg/Nm</w:t>
                  </w:r>
                  <w:r w:rsidRPr="00493BD7">
                    <w:rPr>
                      <w:rFonts w:cstheme="minorHAnsi"/>
                      <w:sz w:val="18"/>
                      <w:szCs w:val="18"/>
                      <w:vertAlign w:val="superscript"/>
                    </w:rPr>
                    <w:t>3</w:t>
                  </w:r>
                  <w:r w:rsidRPr="00493BD7">
                    <w:rPr>
                      <w:rFonts w:cstheme="minorHAnsi"/>
                      <w:sz w:val="18"/>
                      <w:szCs w:val="18"/>
                    </w:rPr>
                    <w:t>.</w:t>
                  </w:r>
                </w:p>
              </w:tc>
            </w:tr>
            <w:tr w:rsidR="00F84B09" w:rsidRPr="00220443" w14:paraId="6BC3453F" w14:textId="77777777" w:rsidTr="00530339">
              <w:trPr>
                <w:trHeight w:val="312"/>
              </w:trPr>
              <w:tc>
                <w:tcPr>
                  <w:tcW w:w="904" w:type="pct"/>
                  <w:shd w:val="clear" w:color="auto" w:fill="auto"/>
                  <w:vAlign w:val="center"/>
                </w:tcPr>
                <w:p w14:paraId="7B56E120"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07C07DD9" w:rsidR="00F84B09" w:rsidRPr="00220443" w:rsidRDefault="00F84B09" w:rsidP="000C23CD">
                  <w:pPr>
                    <w:pStyle w:val="Prrafodelista"/>
                    <w:numPr>
                      <w:ilvl w:val="0"/>
                      <w:numId w:val="4"/>
                    </w:numPr>
                    <w:rPr>
                      <w:rFonts w:cstheme="minorHAnsi"/>
                      <w:sz w:val="18"/>
                      <w:szCs w:val="18"/>
                    </w:rPr>
                  </w:pPr>
                  <w:r w:rsidRPr="00D510A9">
                    <w:rPr>
                      <w:rFonts w:cstheme="minorHAnsi"/>
                      <w:sz w:val="18"/>
                      <w:szCs w:val="18"/>
                    </w:rPr>
                    <w:t xml:space="preserve">Se registró un total de </w:t>
                  </w:r>
                  <w:r w:rsidR="00F116C5">
                    <w:rPr>
                      <w:rFonts w:cstheme="minorHAnsi"/>
                      <w:sz w:val="18"/>
                      <w:szCs w:val="18"/>
                    </w:rPr>
                    <w:t>13</w:t>
                  </w:r>
                  <w:r w:rsidRPr="00D510A9">
                    <w:rPr>
                      <w:rFonts w:cstheme="minorHAnsi"/>
                      <w:sz w:val="18"/>
                      <w:szCs w:val="18"/>
                    </w:rPr>
                    <w:t xml:space="preserve"> horas de Apagado,</w:t>
                  </w:r>
                  <w:r w:rsidR="002926CC">
                    <w:rPr>
                      <w:rFonts w:cstheme="minorHAnsi"/>
                      <w:sz w:val="18"/>
                      <w:szCs w:val="18"/>
                    </w:rPr>
                    <w:t xml:space="preserve"> </w:t>
                  </w:r>
                  <w:r w:rsidR="002926CC" w:rsidRPr="00493BD7">
                    <w:rPr>
                      <w:rFonts w:cstheme="minorHAnsi"/>
                      <w:sz w:val="18"/>
                      <w:szCs w:val="18"/>
                    </w:rPr>
                    <w:t>entre el 23/06/16 y el 3</w:t>
                  </w:r>
                  <w:r w:rsidR="000C23CD">
                    <w:rPr>
                      <w:rFonts w:cstheme="minorHAnsi"/>
                      <w:sz w:val="18"/>
                      <w:szCs w:val="18"/>
                    </w:rPr>
                    <w:t>1</w:t>
                  </w:r>
                  <w:r w:rsidR="002926CC" w:rsidRPr="00493BD7">
                    <w:rPr>
                      <w:rFonts w:cstheme="minorHAnsi"/>
                      <w:sz w:val="18"/>
                      <w:szCs w:val="18"/>
                    </w:rPr>
                    <w:t>/</w:t>
                  </w:r>
                  <w:r w:rsidR="000C23CD">
                    <w:rPr>
                      <w:rFonts w:cstheme="minorHAnsi"/>
                      <w:sz w:val="18"/>
                      <w:szCs w:val="18"/>
                    </w:rPr>
                    <w:t>12</w:t>
                  </w:r>
                  <w:r w:rsidR="002926CC" w:rsidRPr="00493BD7">
                    <w:rPr>
                      <w:rFonts w:cstheme="minorHAnsi"/>
                      <w:sz w:val="18"/>
                      <w:szCs w:val="18"/>
                    </w:rPr>
                    <w:t>/16,</w:t>
                  </w:r>
                  <w:r w:rsidRPr="00493BD7">
                    <w:rPr>
                      <w:rFonts w:cstheme="minorHAnsi"/>
                      <w:sz w:val="18"/>
                      <w:szCs w:val="18"/>
                    </w:rPr>
                    <w:t xml:space="preserve"> </w:t>
                  </w:r>
                  <w:r w:rsidR="00D13A7C" w:rsidRPr="00493BD7">
                    <w:rPr>
                      <w:rFonts w:cstheme="minorHAnsi"/>
                      <w:sz w:val="18"/>
                      <w:szCs w:val="18"/>
                    </w:rPr>
                    <w:t xml:space="preserve">en las que se utilizó </w:t>
                  </w:r>
                  <w:r w:rsidR="005A5D3F" w:rsidRPr="00493BD7">
                    <w:rPr>
                      <w:rFonts w:cstheme="minorHAnsi"/>
                      <w:sz w:val="18"/>
                      <w:szCs w:val="18"/>
                    </w:rPr>
                    <w:t>combustible líquido</w:t>
                  </w:r>
                  <w:r w:rsidR="00D13A7C" w:rsidRPr="00493BD7">
                    <w:rPr>
                      <w:rFonts w:cstheme="minorHAnsi"/>
                      <w:sz w:val="18"/>
                      <w:szCs w:val="18"/>
                    </w:rPr>
                    <w:t>.</w:t>
                  </w: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2A5460B" w14:textId="094AD4DF" w:rsidR="00AA406C" w:rsidRPr="000772F6" w:rsidRDefault="002926CC" w:rsidP="00CA05EA">
                  <w:pPr>
                    <w:pStyle w:val="Prrafodelista"/>
                    <w:numPr>
                      <w:ilvl w:val="0"/>
                      <w:numId w:val="4"/>
                    </w:numPr>
                    <w:rPr>
                      <w:rFonts w:cstheme="minorHAnsi"/>
                      <w:sz w:val="18"/>
                      <w:szCs w:val="18"/>
                    </w:rPr>
                  </w:pPr>
                  <w:r w:rsidRPr="000772F6">
                    <w:rPr>
                      <w:rFonts w:cstheme="minorHAnsi"/>
                      <w:sz w:val="18"/>
                      <w:szCs w:val="18"/>
                    </w:rPr>
                    <w:t>Para el periodo comprendido entre el 23/06/16 y el 3</w:t>
                  </w:r>
                  <w:r w:rsidR="000C23CD">
                    <w:rPr>
                      <w:rFonts w:cstheme="minorHAnsi"/>
                      <w:sz w:val="18"/>
                      <w:szCs w:val="18"/>
                    </w:rPr>
                    <w:t>1</w:t>
                  </w:r>
                  <w:r w:rsidRPr="000772F6">
                    <w:rPr>
                      <w:rFonts w:cstheme="minorHAnsi"/>
                      <w:sz w:val="18"/>
                      <w:szCs w:val="18"/>
                    </w:rPr>
                    <w:t>/</w:t>
                  </w:r>
                  <w:r w:rsidR="000C23CD">
                    <w:rPr>
                      <w:rFonts w:cstheme="minorHAnsi"/>
                      <w:sz w:val="18"/>
                      <w:szCs w:val="18"/>
                    </w:rPr>
                    <w:t>12</w:t>
                  </w:r>
                  <w:r w:rsidRPr="000772F6">
                    <w:rPr>
                      <w:rFonts w:cstheme="minorHAnsi"/>
                      <w:sz w:val="18"/>
                      <w:szCs w:val="18"/>
                    </w:rPr>
                    <w:t>/16 n</w:t>
                  </w:r>
                  <w:r w:rsidR="00F84B09" w:rsidRPr="000772F6">
                    <w:rPr>
                      <w:sz w:val="18"/>
                      <w:szCs w:val="18"/>
                    </w:rPr>
                    <w:t xml:space="preserve">o se registraron horas de Falla (FA) durante </w:t>
                  </w:r>
                  <w:r w:rsidR="00493BD7" w:rsidRPr="000772F6">
                    <w:rPr>
                      <w:sz w:val="18"/>
                      <w:szCs w:val="18"/>
                    </w:rPr>
                    <w:t>el año 2016.</w:t>
                  </w:r>
                  <w:r w:rsidR="00510A50" w:rsidRPr="000772F6">
                    <w:rPr>
                      <w:sz w:val="18"/>
                      <w:szCs w:val="18"/>
                    </w:rPr>
                    <w:t xml:space="preserve"> </w:t>
                  </w:r>
                </w:p>
                <w:p w14:paraId="03F84F74" w14:textId="0121742B" w:rsidR="00F84B09" w:rsidRPr="00220443" w:rsidRDefault="00F84B09" w:rsidP="00AA406C">
                  <w:pPr>
                    <w:pStyle w:val="Prrafodelista"/>
                    <w:ind w:left="360"/>
                    <w:rPr>
                      <w:rFonts w:cstheme="minorHAnsi"/>
                      <w:sz w:val="18"/>
                      <w:szCs w:val="18"/>
                    </w:rPr>
                  </w:pP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7F09170C" w14:textId="40231126" w:rsidR="00F84B09" w:rsidRPr="00220443" w:rsidRDefault="00787D66" w:rsidP="00F84B09">
                  <w:pPr>
                    <w:spacing w:line="276" w:lineRule="auto"/>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tc>
            </w:tr>
          </w:tbl>
          <w:p w14:paraId="3C33D04D" w14:textId="021FEAE0" w:rsidR="00402697" w:rsidRPr="00220443" w:rsidRDefault="00F116C5" w:rsidP="00F116C5">
            <w:pPr>
              <w:rPr>
                <w:b/>
                <w:sz w:val="18"/>
                <w:szCs w:val="18"/>
              </w:rPr>
            </w:pPr>
            <w:r w:rsidRPr="00D510A9">
              <w:rPr>
                <w:b/>
                <w:sz w:val="18"/>
                <w:szCs w:val="18"/>
              </w:rPr>
              <w:t xml:space="preserve">De acuerdo a los antecedentes, </w:t>
            </w:r>
            <w:r w:rsidRPr="002754B6">
              <w:rPr>
                <w:b/>
                <w:sz w:val="18"/>
                <w:szCs w:val="18"/>
              </w:rPr>
              <w:t>desde la entrada en vigencia del límite de</w:t>
            </w:r>
            <w:r>
              <w:rPr>
                <w:b/>
                <w:sz w:val="18"/>
                <w:szCs w:val="18"/>
              </w:rPr>
              <w:t xml:space="preserve"> emisión del Dióxido </w:t>
            </w:r>
            <w:r w:rsidRPr="00E3377C">
              <w:rPr>
                <w:b/>
                <w:sz w:val="18"/>
                <w:szCs w:val="18"/>
              </w:rPr>
              <w:t>de Azufre</w:t>
            </w:r>
            <w:r>
              <w:rPr>
                <w:b/>
                <w:sz w:val="18"/>
                <w:szCs w:val="18"/>
              </w:rPr>
              <w:t xml:space="preserve">, el cual comienza a partir del 23 de junio </w:t>
            </w:r>
            <w:r w:rsidRPr="006474D2">
              <w:rPr>
                <w:b/>
                <w:sz w:val="18"/>
                <w:szCs w:val="18"/>
              </w:rPr>
              <w:t>hasta el 31 de diciembre de 2016</w:t>
            </w:r>
            <w:r w:rsidRPr="00E3377C">
              <w:rPr>
                <w:b/>
                <w:sz w:val="18"/>
                <w:szCs w:val="18"/>
              </w:rPr>
              <w:t>, la fuente funcionó bajo el límite aplicable.</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311" w:type="dxa"/>
        <w:jc w:val="center"/>
        <w:tblCellMar>
          <w:left w:w="70" w:type="dxa"/>
          <w:right w:w="70" w:type="dxa"/>
        </w:tblCellMar>
        <w:tblLook w:val="04A0" w:firstRow="1" w:lastRow="0" w:firstColumn="1" w:lastColumn="0" w:noHBand="0" w:noVBand="1"/>
      </w:tblPr>
      <w:tblGrid>
        <w:gridCol w:w="9311"/>
      </w:tblGrid>
      <w:tr w:rsidR="00576AED" w:rsidRPr="00734AF2" w14:paraId="0415E004" w14:textId="77777777" w:rsidTr="00F116C5">
        <w:trPr>
          <w:trHeight w:val="29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F116C5">
              <w:rPr>
                <w:rFonts w:eastAsia="Times New Roman"/>
                <w:b/>
                <w:bCs/>
                <w:color w:val="000000"/>
                <w:sz w:val="20"/>
                <w:szCs w:val="20"/>
                <w:lang w:eastAsia="es-CL"/>
              </w:rPr>
              <w:t>Registros</w:t>
            </w:r>
            <w:r w:rsidRPr="00724637">
              <w:rPr>
                <w:rFonts w:eastAsia="Times New Roman"/>
                <w:b/>
                <w:bCs/>
                <w:color w:val="000000"/>
                <w:sz w:val="20"/>
                <w:szCs w:val="20"/>
                <w:lang w:eastAsia="es-CL"/>
              </w:rPr>
              <w:t xml:space="preserve"> </w:t>
            </w:r>
          </w:p>
        </w:tc>
      </w:tr>
      <w:tr w:rsidR="00C52CC4" w:rsidRPr="00734AF2" w14:paraId="6686195A" w14:textId="77777777" w:rsidTr="00F116C5">
        <w:trPr>
          <w:trHeight w:val="5902"/>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FBEC3" w14:textId="1F78443D" w:rsidR="00C52CC4" w:rsidRPr="00DA5E6B" w:rsidRDefault="00F116C5" w:rsidP="00787D66">
            <w:pPr>
              <w:jc w:val="left"/>
              <w:rPr>
                <w:rFonts w:eastAsia="Times New Roman"/>
                <w:color w:val="000000"/>
                <w:sz w:val="20"/>
                <w:szCs w:val="20"/>
                <w:lang w:eastAsia="es-CL"/>
              </w:rPr>
            </w:pPr>
            <w:r>
              <w:rPr>
                <w:noProof/>
                <w:lang w:eastAsia="es-CL"/>
              </w:rPr>
              <w:drawing>
                <wp:inline distT="0" distB="0" distL="0" distR="0" wp14:anchorId="63DE88F0" wp14:editId="6FEDCB41">
                  <wp:extent cx="5337545" cy="518395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b="25281"/>
                          <a:stretch/>
                        </pic:blipFill>
                        <pic:spPr bwMode="auto">
                          <a:xfrm>
                            <a:off x="0" y="0"/>
                            <a:ext cx="5373398" cy="5218773"/>
                          </a:xfrm>
                          <a:prstGeom prst="rect">
                            <a:avLst/>
                          </a:prstGeom>
                          <a:ln>
                            <a:noFill/>
                          </a:ln>
                          <a:extLst>
                            <a:ext uri="{53640926-AAD7-44D8-BBD7-CCE9431645EC}">
                              <a14:shadowObscured xmlns:a14="http://schemas.microsoft.com/office/drawing/2010/main"/>
                            </a:ext>
                          </a:extLst>
                        </pic:spPr>
                      </pic:pic>
                    </a:graphicData>
                  </a:graphic>
                </wp:inline>
              </w:drawing>
            </w:r>
          </w:p>
        </w:tc>
      </w:tr>
    </w:tbl>
    <w:p w14:paraId="39336BBD" w14:textId="2194D372" w:rsidR="00BC3B95" w:rsidRDefault="001030E3" w:rsidP="001030E3">
      <w:pPr>
        <w:pStyle w:val="Descripcin"/>
        <w:jc w:val="center"/>
        <w:rPr>
          <w:b w:val="0"/>
        </w:rPr>
      </w:pPr>
      <w:bookmarkStart w:id="69" w:name="_Toc485117383"/>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Pr>
          <w:b w:val="0"/>
        </w:rPr>
        <w:t xml:space="preserve">Año </w:t>
      </w:r>
      <w:r w:rsidR="00493BD7">
        <w:rPr>
          <w:b w:val="0"/>
        </w:rPr>
        <w:t>2016</w:t>
      </w:r>
      <w:bookmarkEnd w:id="69"/>
    </w:p>
    <w:p w14:paraId="61D41CBB" w14:textId="77777777" w:rsidR="00F116C5" w:rsidRDefault="00F116C5" w:rsidP="00F116C5">
      <w:pPr>
        <w:rPr>
          <w:highlight w:val="yellow"/>
        </w:rPr>
      </w:pPr>
    </w:p>
    <w:p w14:paraId="7879C484" w14:textId="77777777" w:rsidR="0056149D" w:rsidRDefault="0056149D" w:rsidP="00F116C5">
      <w:pPr>
        <w:rPr>
          <w:highlight w:val="yellow"/>
        </w:rPr>
      </w:pPr>
    </w:p>
    <w:p w14:paraId="7274F602" w14:textId="77777777" w:rsidR="0056149D" w:rsidRDefault="0056149D" w:rsidP="00F116C5">
      <w:pPr>
        <w:rPr>
          <w:highlight w:val="yellow"/>
        </w:rPr>
      </w:pPr>
    </w:p>
    <w:p w14:paraId="0C0EA6E3" w14:textId="77777777" w:rsidR="0056149D" w:rsidRDefault="0056149D" w:rsidP="00F116C5">
      <w:pPr>
        <w:rPr>
          <w:highlight w:val="yellow"/>
        </w:rPr>
      </w:pPr>
    </w:p>
    <w:p w14:paraId="29250531" w14:textId="77777777" w:rsidR="0056149D" w:rsidRDefault="0056149D" w:rsidP="00F116C5">
      <w:pPr>
        <w:rPr>
          <w:highlight w:val="yellow"/>
        </w:rPr>
      </w:pPr>
    </w:p>
    <w:p w14:paraId="0C450185" w14:textId="77777777" w:rsidR="0056149D" w:rsidRDefault="0056149D" w:rsidP="00F116C5">
      <w:pPr>
        <w:rPr>
          <w:highlight w:val="yellow"/>
        </w:rPr>
      </w:pPr>
    </w:p>
    <w:p w14:paraId="109B67C4" w14:textId="77777777" w:rsidR="0056149D" w:rsidRDefault="0056149D" w:rsidP="00F116C5">
      <w:pPr>
        <w:rPr>
          <w:highlight w:val="yellow"/>
        </w:rPr>
      </w:pPr>
    </w:p>
    <w:p w14:paraId="34E87417" w14:textId="77777777" w:rsidR="0056149D" w:rsidRDefault="0056149D" w:rsidP="00F116C5">
      <w:pPr>
        <w:rPr>
          <w:highlight w:val="yellow"/>
        </w:rPr>
      </w:pPr>
    </w:p>
    <w:p w14:paraId="4E580130" w14:textId="77777777" w:rsidR="0056149D" w:rsidRDefault="0056149D" w:rsidP="00F116C5">
      <w:pPr>
        <w:rPr>
          <w:highlight w:val="yellow"/>
        </w:rPr>
      </w:pPr>
    </w:p>
    <w:p w14:paraId="21327F48" w14:textId="77777777" w:rsidR="0056149D" w:rsidRDefault="0056149D" w:rsidP="00F116C5">
      <w:pPr>
        <w:rPr>
          <w:highlight w:val="yellow"/>
        </w:rPr>
      </w:pPr>
    </w:p>
    <w:p w14:paraId="2949B5C3" w14:textId="77777777" w:rsidR="0056149D" w:rsidRDefault="0056149D" w:rsidP="00F116C5">
      <w:pPr>
        <w:rPr>
          <w:highlight w:val="yellow"/>
        </w:rPr>
      </w:pPr>
    </w:p>
    <w:p w14:paraId="0BCED40F" w14:textId="77777777" w:rsidR="0056149D" w:rsidRPr="00F116C5" w:rsidRDefault="0056149D" w:rsidP="00F116C5">
      <w:pPr>
        <w:rPr>
          <w:highlight w:val="yellow"/>
        </w:rPr>
      </w:pPr>
    </w:p>
    <w:p w14:paraId="22513E23" w14:textId="2BDB48EB" w:rsidR="004F215C" w:rsidRPr="00141236" w:rsidRDefault="004F215C" w:rsidP="000F5B39">
      <w:pPr>
        <w:pStyle w:val="Ttulo2"/>
      </w:pPr>
      <w:bookmarkStart w:id="70" w:name="_Toc485117384"/>
      <w:r w:rsidRPr="00141236">
        <w:lastRenderedPageBreak/>
        <w:t xml:space="preserve">Resumen de datos reportados durante el </w:t>
      </w:r>
      <w:r>
        <w:t xml:space="preserve">año </w:t>
      </w:r>
      <w:r w:rsidR="00493BD7">
        <w:t>2016</w:t>
      </w:r>
      <w:r w:rsidRPr="004F215C">
        <w:rPr>
          <w:color w:val="FF0000"/>
        </w:rPr>
        <w:t xml:space="preserve"> </w:t>
      </w:r>
      <w:r w:rsidRPr="00695573">
        <w:t>–</w:t>
      </w:r>
      <w:r w:rsidRPr="004F215C">
        <w:rPr>
          <w:color w:val="FF0000"/>
        </w:rPr>
        <w:t xml:space="preserve"> </w:t>
      </w:r>
      <w:r>
        <w:t>Óxidos de Nitrógeno (NOx)</w:t>
      </w:r>
      <w:r w:rsidRPr="00141236">
        <w:t>.</w:t>
      </w:r>
      <w:bookmarkEnd w:id="70"/>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NOx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08DC47D6" w:rsidR="00BF51E2" w:rsidRPr="00F116C5" w:rsidRDefault="00BF51E2" w:rsidP="00BF51E2">
            <w:pPr>
              <w:rPr>
                <w:sz w:val="18"/>
                <w:szCs w:val="18"/>
              </w:rPr>
            </w:pPr>
            <w:r w:rsidRPr="00F116C5">
              <w:rPr>
                <w:sz w:val="18"/>
                <w:szCs w:val="18"/>
              </w:rPr>
              <w:t>La fuente presenta el 9</w:t>
            </w:r>
            <w:r w:rsidR="00F116C5">
              <w:rPr>
                <w:sz w:val="18"/>
                <w:szCs w:val="18"/>
              </w:rPr>
              <w:t>4,5</w:t>
            </w:r>
            <w:r w:rsidRPr="00F116C5">
              <w:rPr>
                <w:sz w:val="18"/>
                <w:szCs w:val="18"/>
              </w:rPr>
              <w:t xml:space="preserve">% del total de horas de funcionamiento de conformidad y </w:t>
            </w:r>
            <w:r w:rsidR="00F116C5">
              <w:rPr>
                <w:sz w:val="18"/>
                <w:szCs w:val="18"/>
              </w:rPr>
              <w:t>5,5</w:t>
            </w:r>
            <w:r w:rsidRPr="00F116C5">
              <w:rPr>
                <w:sz w:val="18"/>
                <w:szCs w:val="18"/>
              </w:rPr>
              <w:t>% de horas de inconformidad.</w:t>
            </w:r>
          </w:p>
          <w:p w14:paraId="5290B913" w14:textId="77777777" w:rsidR="00BF51E2" w:rsidRPr="00F116C5" w:rsidRDefault="00BF51E2" w:rsidP="00BF51E2">
            <w:pPr>
              <w:rPr>
                <w:sz w:val="18"/>
                <w:szCs w:val="18"/>
              </w:rPr>
            </w:pPr>
          </w:p>
          <w:p w14:paraId="3B9AECE4" w14:textId="1929860C" w:rsidR="000D3013" w:rsidRPr="005C2A3E" w:rsidRDefault="00BF51E2" w:rsidP="0056149D">
            <w:pPr>
              <w:rPr>
                <w:sz w:val="18"/>
                <w:szCs w:val="18"/>
              </w:rPr>
            </w:pPr>
            <w:r w:rsidRPr="00F116C5">
              <w:rPr>
                <w:sz w:val="18"/>
                <w:szCs w:val="18"/>
              </w:rPr>
              <w:t>Por lo tanto</w:t>
            </w:r>
            <w:r w:rsidR="00A452E5" w:rsidRPr="00F116C5">
              <w:rPr>
                <w:sz w:val="18"/>
                <w:szCs w:val="18"/>
              </w:rPr>
              <w:t xml:space="preserve">, durante el año </w:t>
            </w:r>
            <w:r w:rsidR="00493BD7" w:rsidRPr="00F116C5">
              <w:rPr>
                <w:sz w:val="18"/>
                <w:szCs w:val="18"/>
              </w:rPr>
              <w:t>2016</w:t>
            </w:r>
            <w:r w:rsidR="00A452E5" w:rsidRPr="00F116C5">
              <w:rPr>
                <w:sz w:val="18"/>
                <w:szCs w:val="18"/>
              </w:rPr>
              <w:t>,</w:t>
            </w:r>
            <w:r w:rsidRPr="00F116C5">
              <w:rPr>
                <w:sz w:val="18"/>
                <w:szCs w:val="18"/>
              </w:rPr>
              <w:t xml:space="preserve"> </w:t>
            </w:r>
            <w:r w:rsidR="00F116C5" w:rsidRPr="00F116C5">
              <w:rPr>
                <w:sz w:val="18"/>
                <w:szCs w:val="18"/>
              </w:rPr>
              <w:t xml:space="preserve">desde la entrada en vigencia del límite de emisión 23 de junio hasta el 31 de diciembre de 2016, la </w:t>
            </w:r>
            <w:r w:rsidR="00F116C5" w:rsidRPr="00F116C5">
              <w:rPr>
                <w:b/>
                <w:sz w:val="18"/>
                <w:szCs w:val="18"/>
              </w:rPr>
              <w:t>Unidad TG-1</w:t>
            </w:r>
            <w:r w:rsidR="00F116C5" w:rsidRPr="00F116C5">
              <w:rPr>
                <w:sz w:val="18"/>
                <w:szCs w:val="18"/>
              </w:rPr>
              <w:t xml:space="preserve"> </w:t>
            </w:r>
            <w:r w:rsidR="00F116C5" w:rsidRPr="00F116C5">
              <w:rPr>
                <w:rFonts w:cstheme="minorHAnsi"/>
                <w:b/>
                <w:sz w:val="18"/>
                <w:szCs w:val="18"/>
              </w:rPr>
              <w:t>de la Central Termoeléctrica Antilhue</w:t>
            </w:r>
            <w:r w:rsidR="00F116C5" w:rsidRPr="00F116C5">
              <w:rPr>
                <w:b/>
                <w:sz w:val="18"/>
                <w:szCs w:val="18"/>
              </w:rPr>
              <w:t xml:space="preserve"> cumple </w:t>
            </w:r>
            <w:r w:rsidR="00F116C5" w:rsidRPr="00F116C5">
              <w:rPr>
                <w:sz w:val="18"/>
                <w:szCs w:val="18"/>
              </w:rPr>
              <w:t>con los límites de emisión de NOx</w:t>
            </w:r>
            <w:r w:rsidRPr="00F116C5">
              <w:rPr>
                <w:sz w:val="18"/>
                <w:szCs w:val="18"/>
              </w:rPr>
              <w:t xml:space="preserve"> </w:t>
            </w:r>
            <w:r w:rsidR="00F116C5" w:rsidRPr="00F116C5">
              <w:rPr>
                <w:sz w:val="18"/>
                <w:szCs w:val="18"/>
              </w:rPr>
              <w:t xml:space="preserve">para </w:t>
            </w:r>
            <w:r w:rsidR="0056149D">
              <w:rPr>
                <w:sz w:val="18"/>
                <w:szCs w:val="18"/>
              </w:rPr>
              <w:t>fuentes existentes.</w:t>
            </w:r>
          </w:p>
        </w:tc>
      </w:tr>
    </w:tbl>
    <w:p w14:paraId="462A5801" w14:textId="77777777" w:rsidR="00117E5A" w:rsidRDefault="00117E5A" w:rsidP="00117E5A">
      <w:pPr>
        <w:rPr>
          <w:highlight w:val="yellow"/>
        </w:rPr>
      </w:pPr>
    </w:p>
    <w:p w14:paraId="299C7C56" w14:textId="77777777" w:rsidR="00F116C5" w:rsidRDefault="00F116C5" w:rsidP="00117E5A">
      <w:pPr>
        <w:rPr>
          <w:highlight w:val="yellow"/>
        </w:rPr>
      </w:pPr>
    </w:p>
    <w:p w14:paraId="735AAB2F" w14:textId="77777777" w:rsidR="00F116C5" w:rsidRDefault="00F116C5" w:rsidP="00117E5A">
      <w:pPr>
        <w:rPr>
          <w:highlight w:val="yellow"/>
        </w:rPr>
      </w:pPr>
    </w:p>
    <w:p w14:paraId="78660FE6" w14:textId="77777777" w:rsidR="00F116C5" w:rsidRDefault="00F116C5" w:rsidP="00117E5A">
      <w:pPr>
        <w:rPr>
          <w:highlight w:val="yellow"/>
        </w:rPr>
      </w:pPr>
    </w:p>
    <w:p w14:paraId="5AC4F8AE" w14:textId="77777777" w:rsidR="00F116C5" w:rsidRDefault="00F116C5" w:rsidP="00117E5A">
      <w:pPr>
        <w:rPr>
          <w:highlight w:val="yellow"/>
        </w:rPr>
      </w:pPr>
    </w:p>
    <w:p w14:paraId="2D0E449E" w14:textId="77777777" w:rsidR="00F116C5" w:rsidRDefault="00F116C5" w:rsidP="00117E5A">
      <w:pPr>
        <w:rPr>
          <w:highlight w:val="yellow"/>
        </w:rPr>
      </w:pPr>
    </w:p>
    <w:p w14:paraId="176B340C" w14:textId="77777777" w:rsidR="00F116C5" w:rsidRDefault="00F116C5" w:rsidP="00117E5A">
      <w:pPr>
        <w:rPr>
          <w:highlight w:val="yellow"/>
        </w:rPr>
      </w:pPr>
    </w:p>
    <w:p w14:paraId="06B87140" w14:textId="77777777" w:rsidR="00F116C5" w:rsidRDefault="00F116C5" w:rsidP="00117E5A">
      <w:pPr>
        <w:rPr>
          <w:highlight w:val="yellow"/>
        </w:rPr>
      </w:pPr>
    </w:p>
    <w:p w14:paraId="6CDD6343" w14:textId="77777777" w:rsidR="00F116C5" w:rsidRDefault="00F116C5" w:rsidP="00117E5A">
      <w:pPr>
        <w:rPr>
          <w:highlight w:val="yellow"/>
        </w:rPr>
      </w:pPr>
    </w:p>
    <w:p w14:paraId="0435F854" w14:textId="77777777" w:rsidR="00F116C5" w:rsidRDefault="00F116C5" w:rsidP="00117E5A">
      <w:pPr>
        <w:rPr>
          <w:highlight w:val="yellow"/>
        </w:rPr>
      </w:pPr>
    </w:p>
    <w:p w14:paraId="25847314" w14:textId="77777777" w:rsidR="00F116C5" w:rsidRDefault="00F116C5" w:rsidP="00117E5A">
      <w:pPr>
        <w:rPr>
          <w:highlight w:val="yellow"/>
        </w:rPr>
      </w:pPr>
    </w:p>
    <w:p w14:paraId="653F8175" w14:textId="77777777" w:rsidR="00F116C5" w:rsidRDefault="00F116C5" w:rsidP="00117E5A">
      <w:pPr>
        <w:rPr>
          <w:highlight w:val="yellow"/>
        </w:rPr>
      </w:pPr>
    </w:p>
    <w:p w14:paraId="50565260" w14:textId="77777777" w:rsidR="00F116C5" w:rsidRDefault="00F116C5" w:rsidP="00117E5A">
      <w:pPr>
        <w:rPr>
          <w:highlight w:val="yellow"/>
        </w:rPr>
      </w:pPr>
    </w:p>
    <w:p w14:paraId="1AA303CB" w14:textId="77777777" w:rsidR="00F116C5" w:rsidRDefault="00F116C5" w:rsidP="00117E5A">
      <w:pPr>
        <w:rPr>
          <w:highlight w:val="yellow"/>
        </w:rPr>
      </w:pPr>
    </w:p>
    <w:p w14:paraId="7AD55131" w14:textId="77777777" w:rsidR="00F116C5" w:rsidRDefault="00F116C5" w:rsidP="00117E5A">
      <w:pPr>
        <w:rPr>
          <w:highlight w:val="yellow"/>
        </w:rPr>
      </w:pPr>
    </w:p>
    <w:p w14:paraId="6498CBD2" w14:textId="77777777" w:rsidR="00F116C5" w:rsidRDefault="00F116C5" w:rsidP="00117E5A">
      <w:pPr>
        <w:rPr>
          <w:highlight w:val="yellow"/>
        </w:rPr>
      </w:pPr>
    </w:p>
    <w:p w14:paraId="54D01D6A" w14:textId="77777777" w:rsidR="00F116C5" w:rsidRDefault="00F116C5" w:rsidP="00117E5A">
      <w:pPr>
        <w:rPr>
          <w:highlight w:val="yellow"/>
        </w:rPr>
      </w:pPr>
    </w:p>
    <w:p w14:paraId="4F055B73" w14:textId="77777777" w:rsidR="00F116C5" w:rsidRDefault="00F116C5" w:rsidP="00117E5A">
      <w:pPr>
        <w:rPr>
          <w:highlight w:val="yellow"/>
        </w:rPr>
      </w:pPr>
    </w:p>
    <w:p w14:paraId="1B9232DB" w14:textId="77777777" w:rsidR="00F116C5" w:rsidRDefault="00F116C5" w:rsidP="00117E5A">
      <w:pPr>
        <w:rPr>
          <w:highlight w:val="yellow"/>
        </w:rPr>
      </w:pPr>
    </w:p>
    <w:p w14:paraId="1580E937" w14:textId="77777777" w:rsidR="00F116C5" w:rsidRDefault="00F116C5" w:rsidP="00117E5A">
      <w:pPr>
        <w:rPr>
          <w:highlight w:val="yellow"/>
        </w:rPr>
      </w:pPr>
    </w:p>
    <w:p w14:paraId="0D7F9DCD" w14:textId="77777777" w:rsidR="00F116C5" w:rsidRDefault="00F116C5" w:rsidP="00117E5A">
      <w:pPr>
        <w:rPr>
          <w:highlight w:val="yellow"/>
        </w:rPr>
      </w:pPr>
    </w:p>
    <w:p w14:paraId="73D58B80" w14:textId="77777777" w:rsidR="00F116C5" w:rsidRDefault="00F116C5" w:rsidP="00117E5A">
      <w:pPr>
        <w:rPr>
          <w:highlight w:val="yellow"/>
        </w:rPr>
      </w:pPr>
    </w:p>
    <w:p w14:paraId="7E7CE50F" w14:textId="77777777" w:rsidR="00F116C5" w:rsidRDefault="00F116C5" w:rsidP="00117E5A">
      <w:pPr>
        <w:rPr>
          <w:highlight w:val="yellow"/>
        </w:rPr>
      </w:pPr>
    </w:p>
    <w:p w14:paraId="186C700E" w14:textId="77777777" w:rsidR="00F116C5" w:rsidRPr="00734AF2" w:rsidRDefault="00F116C5"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F116C5">
              <w:rPr>
                <w:rFonts w:eastAsia="Times New Roman"/>
                <w:b/>
                <w:bCs/>
                <w:color w:val="000000"/>
                <w:sz w:val="20"/>
                <w:szCs w:val="20"/>
                <w:lang w:eastAsia="es-CL"/>
              </w:rPr>
              <w:lastRenderedPageBreak/>
              <w:t>Registros</w:t>
            </w:r>
            <w:r w:rsidRPr="00724637">
              <w:rPr>
                <w:rFonts w:eastAsia="Times New Roman"/>
                <w:b/>
                <w:bCs/>
                <w:color w:val="000000"/>
                <w:sz w:val="20"/>
                <w:szCs w:val="20"/>
                <w:lang w:eastAsia="es-CL"/>
              </w:rPr>
              <w:t xml:space="preserve">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27246D01" w:rsidR="00C52CC4" w:rsidRDefault="00F116C5" w:rsidP="00314379">
            <w:pPr>
              <w:jc w:val="center"/>
              <w:rPr>
                <w:rFonts w:cstheme="minorHAnsi"/>
                <w:b/>
                <w:sz w:val="18"/>
                <w:szCs w:val="20"/>
              </w:rPr>
            </w:pPr>
            <w:r>
              <w:rPr>
                <w:noProof/>
                <w:lang w:eastAsia="es-CL"/>
              </w:rPr>
              <w:drawing>
                <wp:inline distT="0" distB="0" distL="0" distR="0" wp14:anchorId="3B768712" wp14:editId="288E1B05">
                  <wp:extent cx="5216056" cy="6779899"/>
                  <wp:effectExtent l="0" t="0" r="381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223155" cy="6789127"/>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318EC01E" w14:textId="1E8398C1" w:rsidR="001030E3" w:rsidRDefault="001030E3" w:rsidP="001030E3">
      <w:pPr>
        <w:pStyle w:val="Descripcin"/>
        <w:rPr>
          <w:b w:val="0"/>
          <w:sz w:val="24"/>
        </w:rPr>
      </w:pPr>
      <w:r>
        <w:rPr>
          <w:b w:val="0"/>
          <w:sz w:val="24"/>
        </w:rPr>
        <w:tab/>
      </w:r>
      <w:bookmarkStart w:id="71" w:name="_Toc485117385"/>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NOx medidos durante las Horas de Funcionamiento (HE, RE, HA, FA) – Año </w:t>
      </w:r>
      <w:r w:rsidR="00EA0FE9">
        <w:rPr>
          <w:b w:val="0"/>
          <w:szCs w:val="18"/>
        </w:rPr>
        <w:t>2016</w:t>
      </w:r>
      <w:bookmarkEnd w:id="71"/>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442F6FC1" w14:textId="74584E2A" w:rsidR="00097D70" w:rsidRDefault="00097D70" w:rsidP="00EA0FE9">
      <w:pPr>
        <w:pStyle w:val="Ttulo2"/>
        <w:numPr>
          <w:ilvl w:val="0"/>
          <w:numId w:val="0"/>
        </w:numPr>
        <w:ind w:left="1143" w:hanging="576"/>
      </w:pPr>
    </w:p>
    <w:p w14:paraId="0AFAEA98" w14:textId="7ABB8BF4" w:rsidR="00866ED7" w:rsidRPr="00DD05EB" w:rsidRDefault="00866ED7" w:rsidP="00DD05EB">
      <w:pPr>
        <w:jc w:val="center"/>
      </w:pPr>
    </w:p>
    <w:p w14:paraId="1524B1CE" w14:textId="77777777" w:rsidR="007015BE" w:rsidRPr="001F67D8" w:rsidRDefault="007015BE" w:rsidP="00C958D0">
      <w:pPr>
        <w:pStyle w:val="Ttulo1"/>
      </w:pPr>
      <w:bookmarkStart w:id="72" w:name="_Toc353998131"/>
      <w:bookmarkStart w:id="73" w:name="_Toc353998204"/>
      <w:bookmarkStart w:id="74" w:name="_Toc352840404"/>
      <w:bookmarkStart w:id="75" w:name="_Toc352841464"/>
      <w:bookmarkStart w:id="76" w:name="_Toc485117386"/>
      <w:bookmarkEnd w:id="72"/>
      <w:bookmarkEnd w:id="73"/>
      <w:r w:rsidRPr="001F67D8">
        <w:t>CONCLUSIONES.</w:t>
      </w:r>
      <w:bookmarkEnd w:id="74"/>
      <w:bookmarkEnd w:id="75"/>
      <w:bookmarkEnd w:id="76"/>
    </w:p>
    <w:p w14:paraId="327661D4" w14:textId="77777777" w:rsidR="00921D1C" w:rsidRDefault="00921D1C" w:rsidP="003C3BE6">
      <w:pPr>
        <w:rPr>
          <w:rFonts w:ascii="Calibri" w:hAnsi="Calibri" w:cs="Calibri"/>
          <w:sz w:val="20"/>
          <w:szCs w:val="20"/>
          <w:lang w:eastAsia="es-ES"/>
        </w:rPr>
      </w:pPr>
    </w:p>
    <w:p w14:paraId="289F11EB" w14:textId="266ACE82" w:rsidR="004434A7" w:rsidRDefault="00EA0FE9" w:rsidP="004434A7">
      <w:pPr>
        <w:widowControl w:val="0"/>
        <w:overflowPunct w:val="0"/>
        <w:autoSpaceDE w:val="0"/>
        <w:autoSpaceDN w:val="0"/>
        <w:adjustRightInd w:val="0"/>
        <w:spacing w:after="60" w:line="276" w:lineRule="auto"/>
        <w:rPr>
          <w:rFonts w:cstheme="minorHAnsi"/>
          <w:sz w:val="20"/>
          <w:szCs w:val="20"/>
          <w:highlight w:val="yellow"/>
        </w:rPr>
      </w:pPr>
      <w:r>
        <w:rPr>
          <w:rFonts w:ascii="Calibri" w:hAnsi="Calibri" w:cs="Calibri"/>
          <w:sz w:val="20"/>
          <w:szCs w:val="20"/>
          <w:lang w:eastAsia="es-ES"/>
        </w:rPr>
        <w:t xml:space="preserve">De acuerdo a la revisión realizada a los antecedentes asociados a la </w:t>
      </w:r>
      <w:r>
        <w:rPr>
          <w:b/>
          <w:sz w:val="20"/>
          <w:szCs w:val="20"/>
        </w:rPr>
        <w:t>Unidad TG-1</w:t>
      </w:r>
      <w:r>
        <w:rPr>
          <w:sz w:val="20"/>
          <w:szCs w:val="20"/>
        </w:rPr>
        <w:t xml:space="preserve"> de la </w:t>
      </w:r>
      <w:r>
        <w:rPr>
          <w:b/>
          <w:sz w:val="20"/>
          <w:szCs w:val="20"/>
        </w:rPr>
        <w:t>Central Termoeléctrica Antilhue S.A.</w:t>
      </w:r>
      <w:r w:rsidR="004434A7">
        <w:rPr>
          <w:b/>
          <w:sz w:val="20"/>
          <w:szCs w:val="20"/>
        </w:rPr>
        <w:t>,</w:t>
      </w:r>
      <w:r w:rsidR="004434A7">
        <w:rPr>
          <w:sz w:val="20"/>
          <w:szCs w:val="20"/>
        </w:rPr>
        <w:t xml:space="preserve"> y a los 4 </w:t>
      </w:r>
      <w:r w:rsidR="004434A7">
        <w:rPr>
          <w:rFonts w:cstheme="minorHAnsi"/>
          <w:sz w:val="20"/>
          <w:szCs w:val="20"/>
        </w:rPr>
        <w:t xml:space="preserve">Reportes Trimestrales ingresados, </w:t>
      </w:r>
      <w:r w:rsidR="004434A7">
        <w:rPr>
          <w:sz w:val="20"/>
          <w:szCs w:val="20"/>
        </w:rPr>
        <w:t xml:space="preserve">cumplió con los límites de emisión de </w:t>
      </w:r>
      <w:r w:rsidR="004434A7" w:rsidRPr="00F116C5">
        <w:rPr>
          <w:sz w:val="20"/>
          <w:szCs w:val="20"/>
        </w:rPr>
        <w:t>MP</w:t>
      </w:r>
      <w:r w:rsidR="000C23CD">
        <w:rPr>
          <w:sz w:val="20"/>
          <w:szCs w:val="20"/>
        </w:rPr>
        <w:t xml:space="preserve"> (año 2016) y para los parámetros </w:t>
      </w:r>
      <w:r w:rsidR="00BB3F49">
        <w:rPr>
          <w:sz w:val="20"/>
          <w:szCs w:val="20"/>
        </w:rPr>
        <w:t xml:space="preserve"> </w:t>
      </w:r>
      <w:r w:rsidR="004434A7" w:rsidRPr="00F116C5">
        <w:rPr>
          <w:sz w:val="20"/>
          <w:szCs w:val="20"/>
        </w:rPr>
        <w:t>SO</w:t>
      </w:r>
      <w:r w:rsidR="004434A7" w:rsidRPr="00F116C5">
        <w:rPr>
          <w:sz w:val="20"/>
          <w:szCs w:val="20"/>
          <w:vertAlign w:val="subscript"/>
        </w:rPr>
        <w:t>2</w:t>
      </w:r>
      <w:r w:rsidR="004434A7" w:rsidRPr="00F116C5">
        <w:rPr>
          <w:sz w:val="20"/>
          <w:szCs w:val="20"/>
        </w:rPr>
        <w:t xml:space="preserve"> y NO</w:t>
      </w:r>
      <w:r w:rsidR="004434A7" w:rsidRPr="00F116C5">
        <w:rPr>
          <w:sz w:val="20"/>
          <w:szCs w:val="20"/>
          <w:vertAlign w:val="subscript"/>
        </w:rPr>
        <w:t>X</w:t>
      </w:r>
      <w:r w:rsidR="004434A7" w:rsidRPr="00F116C5">
        <w:rPr>
          <w:sz w:val="20"/>
          <w:szCs w:val="20"/>
        </w:rPr>
        <w:t xml:space="preserve"> </w:t>
      </w:r>
      <w:r w:rsidR="004B343C">
        <w:rPr>
          <w:sz w:val="20"/>
          <w:szCs w:val="20"/>
        </w:rPr>
        <w:t xml:space="preserve">el cual </w:t>
      </w:r>
      <w:bookmarkStart w:id="77" w:name="_GoBack"/>
      <w:bookmarkEnd w:id="77"/>
      <w:r w:rsidR="000C23CD">
        <w:rPr>
          <w:sz w:val="20"/>
          <w:szCs w:val="20"/>
        </w:rPr>
        <w:t xml:space="preserve">rige a partir del 23/06/16 al 31/12/16 de acuerdo a lo </w:t>
      </w:r>
      <w:r w:rsidR="004434A7" w:rsidRPr="00F116C5">
        <w:rPr>
          <w:rFonts w:ascii="Calibri" w:hAnsi="Calibri" w:cs="Calibri"/>
          <w:sz w:val="20"/>
          <w:szCs w:val="20"/>
          <w:lang w:eastAsia="es-ES"/>
        </w:rPr>
        <w:t xml:space="preserve">establecidos </w:t>
      </w:r>
      <w:r w:rsidR="004434A7">
        <w:rPr>
          <w:rFonts w:ascii="Calibri" w:hAnsi="Calibri" w:cs="Calibri"/>
          <w:sz w:val="20"/>
          <w:szCs w:val="20"/>
          <w:lang w:eastAsia="es-ES"/>
        </w:rPr>
        <w:t>en el D.S.13/2011</w:t>
      </w:r>
      <w:r w:rsidR="000C23CD">
        <w:rPr>
          <w:rFonts w:ascii="Calibri" w:hAnsi="Calibri" w:cs="Calibri"/>
          <w:sz w:val="20"/>
          <w:szCs w:val="20"/>
          <w:lang w:eastAsia="es-ES"/>
        </w:rPr>
        <w:t>.</w:t>
      </w:r>
    </w:p>
    <w:p w14:paraId="74F86DFE" w14:textId="77777777" w:rsidR="004434A7" w:rsidRDefault="004434A7" w:rsidP="003C3BE6"/>
    <w:p w14:paraId="0293D33E" w14:textId="77777777"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0772F6" w:rsidRDefault="000772F6" w:rsidP="00870FF2">
      <w:r>
        <w:separator/>
      </w:r>
    </w:p>
    <w:p w14:paraId="4FEB1DBA" w14:textId="77777777" w:rsidR="000772F6" w:rsidRDefault="000772F6" w:rsidP="00870FF2"/>
    <w:p w14:paraId="09E03A05" w14:textId="77777777" w:rsidR="000772F6" w:rsidRDefault="000772F6"/>
  </w:endnote>
  <w:endnote w:type="continuationSeparator" w:id="0">
    <w:p w14:paraId="0278E291" w14:textId="77777777" w:rsidR="000772F6" w:rsidRDefault="000772F6" w:rsidP="00870FF2">
      <w:r>
        <w:continuationSeparator/>
      </w:r>
    </w:p>
    <w:p w14:paraId="72987903" w14:textId="77777777" w:rsidR="000772F6" w:rsidRDefault="000772F6" w:rsidP="00870FF2"/>
    <w:p w14:paraId="5E676BF7" w14:textId="77777777" w:rsidR="000772F6" w:rsidRDefault="000772F6"/>
  </w:endnote>
  <w:endnote w:type="continuationNotice" w:id="1">
    <w:p w14:paraId="32E96B92" w14:textId="77777777" w:rsidR="000772F6" w:rsidRDefault="000772F6"/>
    <w:p w14:paraId="3FD09D53" w14:textId="77777777" w:rsidR="000772F6" w:rsidRDefault="00077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EndPr/>
    <w:sdtContent>
      <w:p w14:paraId="1D122984" w14:textId="77777777" w:rsidR="000772F6" w:rsidRDefault="000772F6">
        <w:pPr>
          <w:pStyle w:val="Piedepgina"/>
          <w:jc w:val="right"/>
        </w:pPr>
        <w:r w:rsidRPr="004E5529">
          <w:fldChar w:fldCharType="begin"/>
        </w:r>
        <w:r w:rsidRPr="004E5529">
          <w:instrText>PAGE   \* MERGEFORMAT</w:instrText>
        </w:r>
        <w:r w:rsidRPr="004E5529">
          <w:fldChar w:fldCharType="separate"/>
        </w:r>
        <w:r w:rsidR="004B343C" w:rsidRPr="004B343C">
          <w:rPr>
            <w:noProof/>
            <w:lang w:val="es-ES"/>
          </w:rPr>
          <w:t>14</w:t>
        </w:r>
        <w:r w:rsidRPr="004E5529">
          <w:fldChar w:fldCharType="end"/>
        </w:r>
      </w:p>
    </w:sdtContent>
  </w:sdt>
  <w:p w14:paraId="5CCF6BBE" w14:textId="77777777" w:rsidR="000772F6" w:rsidRPr="00411E4F" w:rsidRDefault="000772F6"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0772F6" w:rsidRPr="001108C3" w:rsidRDefault="000772F6"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8CB5145" w14:textId="77777777" w:rsidR="000772F6" w:rsidRPr="000777C8" w:rsidRDefault="000772F6" w:rsidP="000777C8">
    <w:pPr>
      <w:spacing w:line="276" w:lineRule="auto"/>
      <w:jc w:val="center"/>
      <w:rPr>
        <w:rStyle w:val="Hipervnculo"/>
        <w:rFonts w:cstheme="minorHAnsi"/>
        <w:color w:val="auto"/>
        <w:sz w:val="16"/>
        <w:u w:val="none"/>
      </w:rPr>
    </w:pPr>
    <w:r w:rsidRPr="000777C8">
      <w:rPr>
        <w:rStyle w:val="Hipervnculo"/>
        <w:rFonts w:cstheme="minorHAnsi"/>
        <w:color w:val="auto"/>
        <w:sz w:val="16"/>
        <w:u w:val="none"/>
      </w:rPr>
      <w:t>DFZ-2017-3632-XIV-NE-EI</w:t>
    </w:r>
  </w:p>
  <w:p w14:paraId="7272EEBA" w14:textId="56543D95" w:rsidR="000772F6" w:rsidRPr="00DB5D88" w:rsidRDefault="000772F6" w:rsidP="000777C8">
    <w:pPr>
      <w:tabs>
        <w:tab w:val="left" w:pos="1276"/>
        <w:tab w:val="left" w:pos="1843"/>
        <w:tab w:val="center" w:pos="4419"/>
        <w:tab w:val="right" w:pos="8838"/>
      </w:tabs>
      <w:jc w:val="center"/>
      <w:rPr>
        <w:color w:val="FF000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0772F6" w:rsidRDefault="000772F6" w:rsidP="00870FF2">
    <w:pPr>
      <w:pStyle w:val="Piedepgina"/>
    </w:pPr>
  </w:p>
  <w:p w14:paraId="14405806" w14:textId="77777777" w:rsidR="000772F6" w:rsidRDefault="000772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0772F6" w:rsidRDefault="000772F6" w:rsidP="00870FF2">
      <w:r>
        <w:separator/>
      </w:r>
    </w:p>
    <w:p w14:paraId="58DF710A" w14:textId="77777777" w:rsidR="000772F6" w:rsidRDefault="000772F6" w:rsidP="00870FF2"/>
    <w:p w14:paraId="0F0082A7" w14:textId="77777777" w:rsidR="000772F6" w:rsidRDefault="000772F6"/>
  </w:footnote>
  <w:footnote w:type="continuationSeparator" w:id="0">
    <w:p w14:paraId="34F15611" w14:textId="77777777" w:rsidR="000772F6" w:rsidRDefault="000772F6" w:rsidP="00870FF2">
      <w:r>
        <w:continuationSeparator/>
      </w:r>
    </w:p>
    <w:p w14:paraId="297F8CA4" w14:textId="77777777" w:rsidR="000772F6" w:rsidRDefault="000772F6" w:rsidP="00870FF2"/>
    <w:p w14:paraId="1D43277A" w14:textId="77777777" w:rsidR="000772F6" w:rsidRDefault="000772F6"/>
  </w:footnote>
  <w:footnote w:type="continuationNotice" w:id="1">
    <w:p w14:paraId="3818D06A" w14:textId="77777777" w:rsidR="000772F6" w:rsidRDefault="000772F6"/>
    <w:p w14:paraId="2B0056D7" w14:textId="77777777" w:rsidR="000772F6" w:rsidRDefault="000772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0772F6" w:rsidRDefault="000772F6">
    <w:pPr>
      <w:pStyle w:val="Encabezado"/>
    </w:pPr>
    <w:r>
      <w:rPr>
        <w:rFonts w:ascii="Tahoma" w:hAnsi="Tahoma"/>
        <w:noProof/>
        <w:lang w:eastAsia="es-CL"/>
      </w:rPr>
      <w:drawing>
        <wp:inline distT="0" distB="0" distL="0" distR="0" wp14:anchorId="475AFA55" wp14:editId="08426D84">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0772F6" w:rsidRDefault="000772F6"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5BEAB05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2F6"/>
    <w:rsid w:val="00077364"/>
    <w:rsid w:val="000777C8"/>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3CD"/>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9"/>
    <w:rsid w:val="00101E3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A07"/>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688"/>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3BD7"/>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43C"/>
    <w:rsid w:val="004B35AA"/>
    <w:rsid w:val="004B3828"/>
    <w:rsid w:val="004B3990"/>
    <w:rsid w:val="004B429B"/>
    <w:rsid w:val="004B4B9A"/>
    <w:rsid w:val="004B583D"/>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1E1"/>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49D"/>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17DCE"/>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51B"/>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CC7"/>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5A89"/>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57DC0"/>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77D"/>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4EF3"/>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41F"/>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3F49"/>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17"/>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6B08"/>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0FE9"/>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B7DB5"/>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16C5"/>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4F4"/>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8622941">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00601680">
      <w:bodyDiv w:val="1"/>
      <w:marLeft w:val="0"/>
      <w:marRight w:val="0"/>
      <w:marTop w:val="0"/>
      <w:marBottom w:val="0"/>
      <w:divBdr>
        <w:top w:val="none" w:sz="0" w:space="0" w:color="auto"/>
        <w:left w:val="none" w:sz="0" w:space="0" w:color="auto"/>
        <w:bottom w:val="none" w:sz="0" w:space="0" w:color="auto"/>
        <w:right w:val="none" w:sz="0" w:space="0" w:color="auto"/>
      </w:divBdr>
    </w:div>
    <w:div w:id="927227480">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079063521">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1282067">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2163575">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1122452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883904363">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smoraga@colbun.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smoraga@colbun.cl"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zHP1LnpoSyTpLKwaHK/x50lkf3DLByQWUZ4eaoGyNU4=</DigestValue>
    </Reference>
    <Reference Type="http://www.w3.org/2000/09/xmldsig#Object" URI="#idOfficeObject">
      <DigestMethod Algorithm="http://www.w3.org/2001/04/xmlenc#sha256"/>
      <DigestValue>0AtCcPdTBgSNtdquU3+6pFYp1dvwBKxKrNmt2vKHGZY=</DigestValue>
    </Reference>
    <Reference Type="http://uri.etsi.org/01903#SignedProperties" URI="#idSignedProperties">
      <Transforms>
        <Transform Algorithm="http://www.w3.org/TR/2001/REC-xml-c14n-20010315"/>
      </Transforms>
      <DigestMethod Algorithm="http://www.w3.org/2001/04/xmlenc#sha256"/>
      <DigestValue>W+fqRjbynV1YfMoxXFR1Epp84oV55Iz2l4+nKBuQqhQ=</DigestValue>
    </Reference>
    <Reference Type="http://www.w3.org/2000/09/xmldsig#Object" URI="#idValidSigLnImg">
      <DigestMethod Algorithm="http://www.w3.org/2001/04/xmlenc#sha256"/>
      <DigestValue>LTeElViPu8BqFNwocNcY7NDPBU0G75tN6tPl/5S/IK4=</DigestValue>
    </Reference>
    <Reference Type="http://www.w3.org/2000/09/xmldsig#Object" URI="#idInvalidSigLnImg">
      <DigestMethod Algorithm="http://www.w3.org/2001/04/xmlenc#sha256"/>
      <DigestValue>DMrPzN8+8xYcO72+op/lpSw4qKjGhda4RuiTN+mJCHU=</DigestValue>
    </Reference>
  </SignedInfo>
  <SignatureValue>sMIFy/Cfi3k0XOIblV4J88X7CwASlLaGTxtSo/N/ZyH3f/MpyOf9nHYZS21f+1Y1FRH4bg9BNbGg
/6tyqJKl+/5xyz+V76E0PFBSxip8dVK/2nQQHwUkq9VOZx3UObNlACwr2i1jATHLxF/8j6nXhX3t
67XAnYa+K1fyAasnOkEuZU+WPcvs5lU8Y+zvSV1uc5kCvNnuVNqid/7RvTO1nQ1rN/txIORDBZPU
KooP9nxXPYfejWXDmtbpVPsnGoplKhaYSouiS6mdTC/kxjGal88LfzUr0eYXQIajpb/29zf8s2th
OVXyRxU/l/NGVZIpFLcYtIW1enl6Ry1qaSdUoA==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Transform>
          <Transform Algorithm="http://www.w3.org/TR/2001/REC-xml-c14n-20010315"/>
        </Transforms>
        <DigestMethod Algorithm="http://www.w3.org/2001/04/xmlenc#sha256"/>
        <DigestValue>YAoui8Jn82HAb7/2HNh1YF5Uy/JSz0ori4awMbabMXw=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rT9dpy0hoEnKdW+WRAJmD42NdErMWd1Zdo0HvWhpiJw=</DigestValue>
      </Reference>
      <Reference URI="/word/endnotes.xml?ContentType=application/vnd.openxmlformats-officedocument.wordprocessingml.endnotes+xml">
        <DigestMethod Algorithm="http://www.w3.org/2001/04/xmlenc#sha256"/>
        <DigestValue>fuFjrLbd9oYxzj7qilDPjIDbTWCq1W+KZI6Po+/XxFE=</DigestValue>
      </Reference>
      <Reference URI="/word/fontTable.xml?ContentType=application/vnd.openxmlformats-officedocument.wordprocessingml.fontTable+xml">
        <DigestMethod Algorithm="http://www.w3.org/2001/04/xmlenc#sha256"/>
        <DigestValue>zmixmqO4PWWcrm42dTr90VdBP1Daq2nU5mfNvX9QvZE=</DigestValue>
      </Reference>
      <Reference URI="/word/footer1.xml?ContentType=application/vnd.openxmlformats-officedocument.wordprocessingml.footer+xml">
        <DigestMethod Algorithm="http://www.w3.org/2001/04/xmlenc#sha256"/>
        <DigestValue>ldw8FdMhv5VhRkb0GBduFET/6oo8FvLoMc/8TfK0Sn4=</DigestValue>
      </Reference>
      <Reference URI="/word/footer2.xml?ContentType=application/vnd.openxmlformats-officedocument.wordprocessingml.footer+xml">
        <DigestMethod Algorithm="http://www.w3.org/2001/04/xmlenc#sha256"/>
        <DigestValue>kuLawJsl5HQXwuMps0QruMkxwYSeazVAaa/P+9p6uZE=</DigestValue>
      </Reference>
      <Reference URI="/word/footnotes.xml?ContentType=application/vnd.openxmlformats-officedocument.wordprocessingml.footnotes+xml">
        <DigestMethod Algorithm="http://www.w3.org/2001/04/xmlenc#sha256"/>
        <DigestValue>mdaWDYAtdQGcvDEhDU39+KphwqyUs6YP7L0Z+0wvkFk=</DigestValue>
      </Reference>
      <Reference URI="/word/header1.xml?ContentType=application/vnd.openxmlformats-officedocument.wordprocessingml.header+xml">
        <DigestMethod Algorithm="http://www.w3.org/2001/04/xmlenc#sha256"/>
        <DigestValue>W9sS4nO/cpIeGFlvwfhtv2s713s+G/T2GlaVL4J5d0I=</DigestValue>
      </Reference>
      <Reference URI="/word/header2.xml?ContentType=application/vnd.openxmlformats-officedocument.wordprocessingml.header+xml">
        <DigestMethod Algorithm="http://www.w3.org/2001/04/xmlenc#sha256"/>
        <DigestValue>3FmaeXIVy2YX2zCOb1ipjVOSdK6oeRify3e+JCPEMPQ=</DigestValue>
      </Reference>
      <Reference URI="/word/media/image1.emf?ContentType=image/x-emf">
        <DigestMethod Algorithm="http://www.w3.org/2001/04/xmlenc#sha256"/>
        <DigestValue>fnCDgKZwQPGcKu3PeVRubiS10gmKHbwF7vQeslZdCzw=</DigestValue>
      </Reference>
      <Reference URI="/word/media/image2.emf?ContentType=image/x-emf">
        <DigestMethod Algorithm="http://www.w3.org/2001/04/xmlenc#sha256"/>
        <DigestValue>RFDwBSTdaqNnmdk3QCuyYs3xHI9wpo+cxi+YviLC+xk=</DigestValue>
      </Reference>
      <Reference URI="/word/media/image3.emf?ContentType=image/x-emf">
        <DigestMethod Algorithm="http://www.w3.org/2001/04/xmlenc#sha256"/>
        <DigestValue>GN3gv8HiG4qkWlGX7GnM9Xs8s32BKoLLL31I4swB9GQ=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oWCw/fPzObgmsDtng7y0CvDP4n0gh1lvWHAFMfUkMwM=</DigestValue>
      </Reference>
      <Reference URI="/word/media/image7.png?ContentType=image/png">
        <DigestMethod Algorithm="http://www.w3.org/2001/04/xmlenc#sha256"/>
        <DigestValue>+Rl0MS1Wt/sZZGSp8O4gi6DSfUHLxbcnr+5jxdtyWBk=</DigestValue>
      </Reference>
      <Reference URI="/word/media/image8.png?ContentType=image/png">
        <DigestMethod Algorithm="http://www.w3.org/2001/04/xmlenc#sha256"/>
        <DigestValue>RgzcQ6sEvBryYsnMqeM8YYTYUYtkAIcMkwouoROzxYE=</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/Ql3um027gNLKRtqHMfFU4NwJyE+SXjdjv4RWPyKR/0=</DigestValue>
      </Reference>
      <Reference URI="/word/settings.xml?ContentType=application/vnd.openxmlformats-officedocument.wordprocessingml.settings+xml">
        <DigestMethod Algorithm="http://www.w3.org/2001/04/xmlenc#sha256"/>
        <DigestValue>i3GEnLjRs27H/otUKDeDMPy6pU0kgh1fNto6BJxOcNg=</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QGX5UNEGhKsCRSk0DUhX/2BUJWm2EHPut8XKaEybp4I=</DigestValue>
      </Reference>
    </Manifest>
    <SignatureProperties>
      <SignatureProperty Id="idSignatureTime" Target="#idPackageSignature">
        <mdssi:SignatureTime xmlns:mdssi="http://schemas.openxmlformats.org/package/2006/digital-signature">
          <mdssi:Format>YYYY-MM-DDThh:mm:ssTZD</mdssi:Format>
          <mdssi:Value>2017-06-13T15:46:07Z</mdssi:Value>
        </mdssi:SignatureTime>
      </SignatureProperty>
    </SignatureProperties>
  </Object>
  <Object Id="idOfficeObject">
    <SignatureProperties>
      <SignatureProperty Id="idOfficeV1Details" Target="#idPackageSignature">
        <SignatureInfoV1 xmlns="http://schemas.microsoft.com/office/2006/digsig">
          <SetupID>{A2F863EB-FFC6-4CCD-A9E4-39D13F0F0199}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2017-06-13T15:46:07Z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bpgQd0i5nmx0XZ5s//8AAAAAIHd+WgAAFJVBAI0KAAAAAAAAmG1KAGiUQQBo8yF3AAAAAAAAQ2hhclVwcGVyVwCDSABohEgA0OSSB/iLSADAlEEAgAHVdQ1c0HXfW9B1wJRBAGQBAAAEZdF2BGXRdsiWkwIACAAAAAIAAAAAAADglEEAl2zRdgAAAAAAAAAAGpZBAAkAAAAIlkEACQAAAAAAAAAAAAAACJZBABiVQQCa7NB2AAAAAAACAAAAAEEACQAAAAiWQQAJAAAATBLSdgAAAAAAAAAACJZBAAkAAAAAAAAARJVBAEAw0HYAAAAAAAIAAAiWQQ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BBADE0eXcIXkEAxVh9d+LfKQD+////DOR4d3LheHdUR1UAwP5KAJhFVQCYV0EAl2zRdgAAAAAAAAAAzFhBAAYAAADAWEEABgAAAAAAAAAAAAAArEVVAKCRCwqsRVUAAAAAAKCRCwroV0EABGXRdgRl0XYAAAAAAAgAAAACAAAAAAAA8FdBAJds0XYAAAAAAAAAACZZQQAHAAAAGFlBAAcAAAAAAAAAAAAAABhZQQAoWEEAmuzQdgAAAAAAAgAAAABBAAcAAAAYWUEABwAAAEwS0nYAAAAAAAAAABhZQQAHAAAAAAAAAFRYQQBAMNB2AAAAAAACAAAYW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LxoobUEAREtrpyhLa6dTAGUAZwBvADhllhpVAEkAuhIhiSIAigHMa0EA8QAAAIBrQQA7XFNrQB/9EfEAAAABAAAAjGs0EqBrQQDaW1NrBAAAAAMAAAAAAAAAAAAAAAAAAACMazQSjG1BADUonGuwlhQKBAAAABjCkAIkeUEAAACca9RrQQBFK0RrIAAAAP////8AAAAAAAAAABUAAAAAAAAAcAAAAAEAAAABAAAAJAAAACQAAAAQAAAAAAAAAAAAlQcYwpACARoBAP////+5EAoUlGxBAJRsQQAwhVJrAAAAAAAAAAA4Jk8SAAAAAAEAAAAAAAAAVGxB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26YEHdIuZ5sdF2ebP//AAAAACB3floAABSVQQCNCgAAAAAAAJhtSgBolEEAaPMhdwAAAAAAAENoYXJVcHBlclcAg0gAaIRIANDkkgf4i0gAwJRBAIAB1XUNXNB131vQdcCUQQBkAQAABGXRdgRl0XbIlpMCAAgAAAACAAAAAAAA4JRBAJds0XYAAAAAAAAAABqWQQAJAAAACJZBAAkAAAAAAAAAAAAAAAiWQQAYlUEAmuzQdgAAAAAAAgAAAABBAAkAAAAIlkEACQAAAEwS0nYAAAAAAAAAAAiWQQAJAAAAAAAAAESVQQBAMNB2AAAAAAACAAAIlkE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BBADE0eXcIXkEAxVh9d+LfKQD+////DOR4d3LheHdUR1UAwP5KAJhFVQCYV0EAl2zRdgAAAAAAAAAAzFhBAAYAAADAWEEABgAAAAAAAAAAAAAArEVVAKCRCwqsRVUAAAAAAKCRCwroV0EABGXRdgRl0XYAAAAAAAgAAAACAAAAAAAA8FdBAJds0XYAAAAAAAAAACZZQQAHAAAAGFlBAAcAAAAAAAAAAAAAABhZQQAoWEEAmuzQdgAAAAAAAgAAAABBAAcAAAAYWUEABwAAAEwS0nYAAAAAAAAAABhZQQAHAAAAAAAAAFRYQQBAMNB2AAAAAAACAAAYW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ZlsQdwAAAABgyAsSAEZIAAEAAADgTwsKAAAAACDj+QkDAAAAAEZIAIAW6BEAAAAAIOP5CTdaRGsDAAAAQFpEawEAAACALwYKQDF6a7mPP2t4V0EAgAHVdQ1c0HXfW9B1eFdBAGQBAAAEZdF2BGXRdpiZBAoACAAAAAIAAAAAAACYV0EAl2zRdgAAAAAAAAAAzFhBAAYAAADAWEEABgAAAAAAAAAAAAAAwFhBANBXQQCa7NB2AAAAAAACAAAAAEEABgAAAMBYQQAGAAAATBLSdgAAAAAAAAAAwFhBAAYAAAAAAAAA/FdBAEAw0HYAAAAAAAIAAMBYQ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lQdAersa86LQdX8mnGubFgEFAAAAAChnlho4bUEAmBMhGyIAigFZKZxr+GtBAAAAAAAIX5UHOG1BACSIgBJAbEEA6Sica1MAZQBnAG8AZQAgAFUASQAAAAAABSmcaxBtQQDhAAAAuGtBADtcU2tAH/0R4QAAAAEAAABeersaAABBANpbU2sEAAAABQAAAAAAAAAAAAAAAAAAAF56uxrEbUEANSica7CWFAoEAAAACF+VBwAAAABZKJxrAAAAAAAAZQBnAG8AZQAgAFUASQAAAAq6lGxBAJRsQQDhAAAAMGxBAAAAAABAersaAAAAAAEAAAAAAAAAVGxB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h3jVN0/dBGNlrEcHl0F4j9u2DJOst6P++J/gP2tgtN8=</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R7jkjDQ2Xgl2bGmIqnW4Q3UAeLRdv0DOZdTcdadPCtc=</DigestValue>
    </Reference>
    <Reference Type="http://www.w3.org/2000/09/xmldsig#Object" URI="#idValidSigLnImg">
      <DigestMethod Algorithm="http://www.w3.org/2001/04/xmlenc#sha256"/>
      <DigestValue>oITdd18TeZZmjKkChEEZYIM0+lAGVUMzv5kA2TSCMRA=</DigestValue>
    </Reference>
    <Reference Type="http://www.w3.org/2000/09/xmldsig#Object" URI="#idInvalidSigLnImg">
      <DigestMethod Algorithm="http://www.w3.org/2001/04/xmlenc#sha256"/>
      <DigestValue>OqN1Bwe2XqX/4Qa2YW7FvRVvISaQuen7VTFN0w/1nTg=</DigestValue>
    </Reference>
  </SignedInfo>
  <SignatureValue>NA3Nti3Up3Iy7dwMUOJ/Ke0cbf4V6j3EWJPqKpKhvsJ1IRr/HTtK5xUxpJ6+bL28FeTBfVIgs6ZW
fXYyRqOQEyophIhHmZtcFEJMVArsXD24ZcOwyRW5hQAwvHnq4XL0qffMtUmG3Gmc44JpU63awCQn
D7OEy5L5jm9ckLuj34W8dMln/BTzh1dL5eVKNok4l775vw+AUdTQUo19ezQZt9iOj1dL9hKXK96Z
LqvXC+0w2Pgb8r7i3vptYwiLoAEU4K+Sa1Q4SC0DdVMx8tRDUhkNMYjJElvnnPLrg8beblMaU8hA
zw8Qi97rrE2oJgeR5E7+ApJCqRjfvP/y4AAvvg==</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YAoui8Jn82HAb7/2HNh1YF5Uy/JSz0ori4awMbabMXw=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rT9dpy0hoEnKdW+WRAJmD42NdErMWd1Zdo0HvWhpiJw=</DigestValue>
      </Reference>
      <Reference URI="/word/endnotes.xml?ContentType=application/vnd.openxmlformats-officedocument.wordprocessingml.endnotes+xml">
        <DigestMethod Algorithm="http://www.w3.org/2001/04/xmlenc#sha256"/>
        <DigestValue>fuFjrLbd9oYxzj7qilDPjIDbTWCq1W+KZI6Po+/XxFE=</DigestValue>
      </Reference>
      <Reference URI="/word/fontTable.xml?ContentType=application/vnd.openxmlformats-officedocument.wordprocessingml.fontTable+xml">
        <DigestMethod Algorithm="http://www.w3.org/2001/04/xmlenc#sha256"/>
        <DigestValue>zmixmqO4PWWcrm42dTr90VdBP1Daq2nU5mfNvX9QvZE=</DigestValue>
      </Reference>
      <Reference URI="/word/footer1.xml?ContentType=application/vnd.openxmlformats-officedocument.wordprocessingml.footer+xml">
        <DigestMethod Algorithm="http://www.w3.org/2001/04/xmlenc#sha256"/>
        <DigestValue>ldw8FdMhv5VhRkb0GBduFET/6oo8FvLoMc/8TfK0Sn4=</DigestValue>
      </Reference>
      <Reference URI="/word/footer2.xml?ContentType=application/vnd.openxmlformats-officedocument.wordprocessingml.footer+xml">
        <DigestMethod Algorithm="http://www.w3.org/2001/04/xmlenc#sha256"/>
        <DigestValue>kuLawJsl5HQXwuMps0QruMkxwYSeazVAaa/P+9p6uZE=</DigestValue>
      </Reference>
      <Reference URI="/word/footnotes.xml?ContentType=application/vnd.openxmlformats-officedocument.wordprocessingml.footnotes+xml">
        <DigestMethod Algorithm="http://www.w3.org/2001/04/xmlenc#sha256"/>
        <DigestValue>mdaWDYAtdQGcvDEhDU39+KphwqyUs6YP7L0Z+0wvkFk=</DigestValue>
      </Reference>
      <Reference URI="/word/header1.xml?ContentType=application/vnd.openxmlformats-officedocument.wordprocessingml.header+xml">
        <DigestMethod Algorithm="http://www.w3.org/2001/04/xmlenc#sha256"/>
        <DigestValue>W9sS4nO/cpIeGFlvwfhtv2s713s+G/T2GlaVL4J5d0I=</DigestValue>
      </Reference>
      <Reference URI="/word/header2.xml?ContentType=application/vnd.openxmlformats-officedocument.wordprocessingml.header+xml">
        <DigestMethod Algorithm="http://www.w3.org/2001/04/xmlenc#sha256"/>
        <DigestValue>3FmaeXIVy2YX2zCOb1ipjVOSdK6oeRify3e+JCPEMPQ=</DigestValue>
      </Reference>
      <Reference URI="/word/media/image1.emf?ContentType=image/x-emf">
        <DigestMethod Algorithm="http://www.w3.org/2001/04/xmlenc#sha256"/>
        <DigestValue>fnCDgKZwQPGcKu3PeVRubiS10gmKHbwF7vQeslZdCzw=</DigestValue>
      </Reference>
      <Reference URI="/word/media/image2.emf?ContentType=image/x-emf">
        <DigestMethod Algorithm="http://www.w3.org/2001/04/xmlenc#sha256"/>
        <DigestValue>RFDwBSTdaqNnmdk3QCuyYs3xHI9wpo+cxi+YviLC+xk=</DigestValue>
      </Reference>
      <Reference URI="/word/media/image3.emf?ContentType=image/x-emf">
        <DigestMethod Algorithm="http://www.w3.org/2001/04/xmlenc#sha256"/>
        <DigestValue>GN3gv8HiG4qkWlGX7GnM9Xs8s32BKoLLL31I4swB9GQ=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oWCw/fPzObgmsDtng7y0CvDP4n0gh1lvWHAFMfUkMwM=</DigestValue>
      </Reference>
      <Reference URI="/word/media/image7.png?ContentType=image/png">
        <DigestMethod Algorithm="http://www.w3.org/2001/04/xmlenc#sha256"/>
        <DigestValue>+Rl0MS1Wt/sZZGSp8O4gi6DSfUHLxbcnr+5jxdtyWBk=</DigestValue>
      </Reference>
      <Reference URI="/word/media/image8.png?ContentType=image/png">
        <DigestMethod Algorithm="http://www.w3.org/2001/04/xmlenc#sha256"/>
        <DigestValue>RgzcQ6sEvBryYsnMqeM8YYTYUYtkAIcMkwouoROzxYE=</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/Ql3um027gNLKRtqHMfFU4NwJyE+SXjdjv4RWPyKR/0=</DigestValue>
      </Reference>
      <Reference URI="/word/settings.xml?ContentType=application/vnd.openxmlformats-officedocument.wordprocessingml.settings+xml">
        <DigestMethod Algorithm="http://www.w3.org/2001/04/xmlenc#sha256"/>
        <DigestValue>i3GEnLjRs27H/otUKDeDMPy6pU0kgh1fNto6BJxOcNg=</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QGX5UNEGhKsCRSk0DUhX/2BUJWm2EHPut8XKaEybp4I=</DigestValue>
      </Reference>
    </Manifest>
    <SignatureProperties>
      <SignatureProperty Id="idSignatureTime" Target="#idPackageSignature">
        <mdssi:SignatureTime xmlns:mdssi="http://schemas.openxmlformats.org/package/2006/digital-signature">
          <mdssi:Format>YYYY-MM-DDThh:mm:ssTZD</mdssi:Format>
          <mdssi:Value>2017-06-13T19:24:14Z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2017-06-13T19:24:14Z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xeGRdh6mfmUYS35l//8AAAAA/XV+WgAAFJdTAAwAAAAAAAAAaHNfAGiWUwBQ8/51AAAAAAAAQ2hhclVwcGVyVwCIXQAQil0AcGn8B6CRXQDAllMAgAH/dA5c+nTgW/p0wJZTAGQBAACNYvZ1jWL2dYDnaAAACAAAAAIAAAAAAADgllMAImr2dQAAAAAAAAAAGphTAAkAAAAImFMACQAAAAAAAAAAAAAACJhTABiXUwDu6vV1AAAAAAACAAAAAFMACQAAAAiYUwAJAAAATBL3dQAAAAAAAAAACJhTAAkAAAAAAAAARJdTAJUu9XUAAAAAAAIAAAiYUw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BTAP48PnfQQVMA9XFCd3ml/wH+////jOM9d/LgPXcMj6YOcAVgAFCNpg5gO1MAImr2dQAAAAAAAAAAlDxTAAYAAACIPFMABgAAAAAAAAAAAAAAZI2mDlhCdQpkjaYOAAAAAFhCdQqwO1MAjWL2dY1i9nUAAAAAAAgAAAACAAAAAAAAuDtTACJq9nUAAAAAAAAAAO48UwAHAAAA4DxTAAcAAAAAAAAAAAAAAOA8UwDwO1MA7ur1dQAAAAAAAgAAAABTAAcAAADgPFMABwAAAEwS93UAAAAAAAAAAOA8UwAHAAAAAAAAABw8UwCVLvV1AAAAAAACAADgPF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lGNTAIfIZet7yGXrPo48ZIh7cgoAAAAAoRwhyiIAigEgDQCEBGRTANhjUwBYzbcOIA0AhJhmUwANjzxkIA0AhAAAAACAAfwHUKxYA4RlUwBY2GFkZpi1DgAAAABY2GFkIA0AAGSYtQ4BAAAAAAAAAAcAAABkmLUOAAAAAAAAAAAMZFMA4nkwZCAAAAD/////AAAAAAAAAAAVAAAAAAAAAHAAAAABAAAAAQAAACQAAAAkAAAAEAAAAAAAAACAAfwHUKxYAwGrAQAAAAAArhkKO8xkUwDMZFMA0Hg8ZAAAAABIwHkKAAAAAAEAAAAAAAAAiGRT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XwAAAAcKDQcKDQcJDQ4WMShFrjFU1TJV1gECBAIDBAECBQoRKyZBowsTMQpf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8XhkXYepn5lGEt+Zf//AAAAAP11floAABSXUwAMAAAAAAAAAGhzXwBollMAUPP+dQAAAAAAAENoYXJVcHBlclcAiF0AEIpdAHBp/AegkV0AwJZTAIAB/3QOXPp04Fv6dMCWUwBkAQAAjWL2dY1i9nWA52gAAAgAAAACAAAAAAAA4JZTACJq9nUAAAAAAAAAABqYUwAJAAAACJhTAAkAAAAAAAAAAAAAAAiYUwAYl1MA7ur1dQAAAAAAAgAAAABTAAkAAAAImFMACQAAAEwS93UAAAAAAAAAAAiYUwAJAAAAAAAAAESXUwCVLvV1AAAAAAACAAAImFM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BTAP48PnfQQVMA9XFCd3ml/wH+////jOM9d/LgPXcMj6YOcAVgAFCNpg5gO1MAImr2dQAAAAAAAAAAlDxTAAYAAACIPFMABgAAAAAAAAAAAAAAZI2mDlhCdQpkjaYOAAAAAFhCdQqwO1MAjWL2dY1i9nUAAAAAAAgAAAACAAAAAAAAuDtTACJq9nUAAAAAAAAAAO48UwAHAAAA4DxTAAcAAAAAAAAAAAAAAOA8UwDwO1MA7ur1dQAAAAAAAgAAAABTAAcAAADgPFMABwAAAEwS93UAAAAAAAAAAOA8UwAHAAAAAAAAABw8UwCVLvV1AAAAAAACAADgPF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lUyRdgAAAADYwbYOqEtdAAEAAADgGnQKAAAAALCFtw4DAAAAqEtdAJjPtw4AAAAAsIW3DuOFMGQDAAAA7IUwZAEAAAAwsacOaM1hZI5oKGRAO1MAgAH/dA5c+nTgW/p0QDtTAGQBAACNYvZ1jWL2dTiUigoACAAAAAIAAAAAAABgO1MAImr2dQAAAAAAAAAAlDxTAAYAAACIPFMABgAAAAAAAAAAAAAAiDxTAJg7UwDu6vV1AAAAAAACAAAAAFMABgAAAIg8UwAGAAAATBL3dQAAAAAAAAAAiDxTAAYAAAAAAAAAxDtTAJUu9XUAAAAAAAIAAIg8Uw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cAAAAAuFrPDv6d+nTYrFNlCRkBP4h7cgoAAAAAmx0huCIAigGwY1MAXvQeZTBkUwAAAAAAgAH8B3BlUwAkiIASeGRTAFMAZQBnAG8AZQAgAFUASQAAAAAAAAAAACXkHmXhAAAA7GNTAJozPWTADngK4QAAAAEAAADWWs8OAABTADozPWQEAAAABQAAAAAAAAAAAAAAAAAAANZazw74ZVMAJN8eZTDm9gcEAAAAgAH8BwAAAACl4x5lEAAAAAAAAABTAGUAZwBvAGUAIABVAEkAAAAKFsxkUwDMZFMA4QAAAAAAAAC4Ws8OAAAAAAEAAAAAAAAAiGRT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ElE7QoWW9Hu5vUJbz40WCHhNWMV1TkwOv5lnLYu0AWQ=</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1t+e8e5IpNfJbX8ALL2BSZZo7pL7M1znbAdnpkbdOkY=</DigestValue>
    </Reference>
    <Reference Type="http://www.w3.org/2000/09/xmldsig#Object" URI="#idValidSigLnImg">
      <DigestMethod Algorithm="http://www.w3.org/2001/04/xmlenc#sha256"/>
      <DigestValue>TnLJmZ9A+/OH+ZkhOFfu/qLzKIc9m1EG0QjAVBgPw8U=</DigestValue>
    </Reference>
    <Reference Type="http://www.w3.org/2000/09/xmldsig#Object" URI="#idInvalidSigLnImg">
      <DigestMethod Algorithm="http://www.w3.org/2001/04/xmlenc#sha256"/>
      <DigestValue>NkKsvN4ZUbIwZ2ViYabNhaHJLsT3tYupvm03ueNtb1Q=</DigestValue>
    </Reference>
  </SignedInfo>
  <SignatureValue>uB1hEMPe87migqv9IvQJwJ/Kg4ma+koAErgjT+VEMjjbcFIJQJCUY2Ap+iNMH2J0FI4BzfqwKk6r
Ta4MRLySV99d+hPgHZ9kcV91zIRcS9wU7gwI37DhDrdnidEWg2tedGtq9+6qXKp1BLb8D0J5BrDU
0Qy1lFjBRcmSX5wsRgCYDHSmmgQRciM/BKwPWSAWEQ4Peb4mS480BciVCaRNwchHbyV27mMz0Evc
5RwCo4iePdgd42Y/uJS7nCkmUKIuCDBpSCPwD8WWUDInJ7ZqFHFfSopST02wvbf0iUccc1PfHef+
1oOifWcyzPgdzCTCoQwsr7/Xmt2hWX4tZrteXg==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YAoui8Jn82HAb7/2HNh1YF5Uy/JSz0ori4awMbabMXw=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rT9dpy0hoEnKdW+WRAJmD42NdErMWd1Zdo0HvWhpiJw=</DigestValue>
      </Reference>
      <Reference URI="/word/endnotes.xml?ContentType=application/vnd.openxmlformats-officedocument.wordprocessingml.endnotes+xml">
        <DigestMethod Algorithm="http://www.w3.org/2001/04/xmlenc#sha256"/>
        <DigestValue>fuFjrLbd9oYxzj7qilDPjIDbTWCq1W+KZI6Po+/XxFE=</DigestValue>
      </Reference>
      <Reference URI="/word/fontTable.xml?ContentType=application/vnd.openxmlformats-officedocument.wordprocessingml.fontTable+xml">
        <DigestMethod Algorithm="http://www.w3.org/2001/04/xmlenc#sha256"/>
        <DigestValue>zmixmqO4PWWcrm42dTr90VdBP1Daq2nU5mfNvX9QvZE=</DigestValue>
      </Reference>
      <Reference URI="/word/footer1.xml?ContentType=application/vnd.openxmlformats-officedocument.wordprocessingml.footer+xml">
        <DigestMethod Algorithm="http://www.w3.org/2001/04/xmlenc#sha256"/>
        <DigestValue>ldw8FdMhv5VhRkb0GBduFET/6oo8FvLoMc/8TfK0Sn4=</DigestValue>
      </Reference>
      <Reference URI="/word/footer2.xml?ContentType=application/vnd.openxmlformats-officedocument.wordprocessingml.footer+xml">
        <DigestMethod Algorithm="http://www.w3.org/2001/04/xmlenc#sha256"/>
        <DigestValue>kuLawJsl5HQXwuMps0QruMkxwYSeazVAaa/P+9p6uZE=</DigestValue>
      </Reference>
      <Reference URI="/word/footnotes.xml?ContentType=application/vnd.openxmlformats-officedocument.wordprocessingml.footnotes+xml">
        <DigestMethod Algorithm="http://www.w3.org/2001/04/xmlenc#sha256"/>
        <DigestValue>mdaWDYAtdQGcvDEhDU39+KphwqyUs6YP7L0Z+0wvkFk=</DigestValue>
      </Reference>
      <Reference URI="/word/header1.xml?ContentType=application/vnd.openxmlformats-officedocument.wordprocessingml.header+xml">
        <DigestMethod Algorithm="http://www.w3.org/2001/04/xmlenc#sha256"/>
        <DigestValue>W9sS4nO/cpIeGFlvwfhtv2s713s+G/T2GlaVL4J5d0I=</DigestValue>
      </Reference>
      <Reference URI="/word/header2.xml?ContentType=application/vnd.openxmlformats-officedocument.wordprocessingml.header+xml">
        <DigestMethod Algorithm="http://www.w3.org/2001/04/xmlenc#sha256"/>
        <DigestValue>3FmaeXIVy2YX2zCOb1ipjVOSdK6oeRify3e+JCPEMPQ=</DigestValue>
      </Reference>
      <Reference URI="/word/media/image1.emf?ContentType=image/x-emf">
        <DigestMethod Algorithm="http://www.w3.org/2001/04/xmlenc#sha256"/>
        <DigestValue>fnCDgKZwQPGcKu3PeVRubiS10gmKHbwF7vQeslZdCzw=</DigestValue>
      </Reference>
      <Reference URI="/word/media/image2.emf?ContentType=image/x-emf">
        <DigestMethod Algorithm="http://www.w3.org/2001/04/xmlenc#sha256"/>
        <DigestValue>RFDwBSTdaqNnmdk3QCuyYs3xHI9wpo+cxi+YviLC+xk=</DigestValue>
      </Reference>
      <Reference URI="/word/media/image3.emf?ContentType=image/x-emf">
        <DigestMethod Algorithm="http://www.w3.org/2001/04/xmlenc#sha256"/>
        <DigestValue>GN3gv8HiG4qkWlGX7GnM9Xs8s32BKoLLL31I4swB9GQ=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oWCw/fPzObgmsDtng7y0CvDP4n0gh1lvWHAFMfUkMwM=</DigestValue>
      </Reference>
      <Reference URI="/word/media/image7.png?ContentType=image/png">
        <DigestMethod Algorithm="http://www.w3.org/2001/04/xmlenc#sha256"/>
        <DigestValue>+Rl0MS1Wt/sZZGSp8O4gi6DSfUHLxbcnr+5jxdtyWBk=</DigestValue>
      </Reference>
      <Reference URI="/word/media/image8.png?ContentType=image/png">
        <DigestMethod Algorithm="http://www.w3.org/2001/04/xmlenc#sha256"/>
        <DigestValue>RgzcQ6sEvBryYsnMqeM8YYTYUYtkAIcMkwouoROzxYE=</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/Ql3um027gNLKRtqHMfFU4NwJyE+SXjdjv4RWPyKR/0=</DigestValue>
      </Reference>
      <Reference URI="/word/settings.xml?ContentType=application/vnd.openxmlformats-officedocument.wordprocessingml.settings+xml">
        <DigestMethod Algorithm="http://www.w3.org/2001/04/xmlenc#sha256"/>
        <DigestValue>i3GEnLjRs27H/otUKDeDMPy6pU0kgh1fNto6BJxOcNg=</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QGX5UNEGhKsCRSk0DUhX/2BUJWm2EHPut8XKaEybp4I=</DigestValue>
      </Reference>
    </Manifest>
    <SignatureProperties>
      <SignatureProperty Id="idSignatureTime" Target="#idPackageSignature">
        <mdssi:SignatureTime xmlns:mdssi="http://schemas.openxmlformats.org/package/2006/digital-signature">
          <mdssi:Format>YYYY-MM-DDThh:mm:ssTZD</mdssi:Format>
          <mdssi:Value>2017-06-15T14:05:50Z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2017-06-15T14:05:50Z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HHOAa0gAFckxfsHJMX7i4NdkaKFyCCjHakfsVYwR0w4hkSIAigH4a0gAzGtIAOAobREgDQCEkG5IALHh12QgDQCEAAAAAGihcghQiXoAfG1IANCxAGXuVYwRAAAAANCxAGUgDQAA7FWMEQEAAAAAAAAABwAAAOxVjBEAAAAAAAAAAABsSABkzslkIAAAAP////8AAAAAAAAAABUAAAAAAAAAcAAAAAEAAAABAAAAJAAAACQAAAAQAAAAAAAAAAAAcghQiXoAARsBAP/////GEQoKwGxIAMBsSAB6sddkAAAAAAAAAACogjZK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2M0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jIM/07/p0mdW+JKGWUMAF7AAAAACjHakdkbUgAVDAhMCIAigFJjChlJGxIAAAAAABooXIIZG1IACSIgBJsbEgA2YsoZVMAZQBnAG8AZQAgAFUASQAAAAAA9YsoZTxtSADhAAAA5GtIAEvk2GQAIYAI4QAAAAEAAADmM/07AABIAOrj2GQEAAAABQAAAAAAAAAAAAAAAAAAAOYz/TvwbUgAJYsoZWBo5wYEAAAAaKFyCAAAAABJiyhlAAAAAAAAZQBnAG8AZQAgAFUASQAAAArawGxIAMBsSADhAAAAXGxIAAAAAADIM/07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1.xml><?xml version="1.0" encoding="utf-8"?>
<ds:datastoreItem xmlns:ds="http://schemas.openxmlformats.org/officeDocument/2006/customXml" ds:itemID="{A50CFCAB-0B4D-4D0C-9409-F44E169704A8}">
  <ds:schemaRefs>
    <ds:schemaRef ds:uri="http://schemas.openxmlformats.org/officeDocument/2006/bibliography"/>
  </ds:schemaRefs>
</ds:datastoreItem>
</file>

<file path=customXml/itemProps12.xml><?xml version="1.0" encoding="utf-8"?>
<ds:datastoreItem xmlns:ds="http://schemas.openxmlformats.org/officeDocument/2006/customXml" ds:itemID="{99B1B65F-7832-456A-835B-BD02802599EF}">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1C118-7101-492D-8B74-170BA90DBF61}">
  <ds:schemaRefs>
    <ds:schemaRef ds:uri="http://schemas.openxmlformats.org/officeDocument/2006/bibliography"/>
  </ds:schemaRefs>
</ds:datastoreItem>
</file>

<file path=customXml/itemProps4.xml><?xml version="1.0" encoding="utf-8"?>
<ds:datastoreItem xmlns:ds="http://schemas.openxmlformats.org/officeDocument/2006/customXml" ds:itemID="{165C58E6-48B5-4543-AB95-96FCF1D36A6C}">
  <ds:schemaRefs>
    <ds:schemaRef ds:uri="http://schemas.openxmlformats.org/officeDocument/2006/bibliography"/>
  </ds:schemaRefs>
</ds:datastoreItem>
</file>

<file path=customXml/itemProps5.xml><?xml version="1.0" encoding="utf-8"?>
<ds:datastoreItem xmlns:ds="http://schemas.openxmlformats.org/officeDocument/2006/customXml" ds:itemID="{535E9481-E0B7-4A83-9F8D-CAFFDAB94F6F}">
  <ds:schemaRefs>
    <ds:schemaRef ds:uri="http://schemas.openxmlformats.org/officeDocument/2006/bibliography"/>
  </ds:schemaRefs>
</ds:datastoreItem>
</file>

<file path=customXml/itemProps6.xml><?xml version="1.0" encoding="utf-8"?>
<ds:datastoreItem xmlns:ds="http://schemas.openxmlformats.org/officeDocument/2006/customXml" ds:itemID="{C02EBAC9-88F3-46E0-BF92-090EE1D4D177}">
  <ds:schemaRefs>
    <ds:schemaRef ds:uri="http://purl.org/dc/dcmitype/"/>
    <ds:schemaRef ds:uri="http://purl.org/dc/elements/1.1/"/>
    <ds:schemaRef ds:uri="http://purl.org/dc/terms/"/>
    <ds:schemaRef ds:uri="http://schemas.microsoft.com/office/2006/documentManagement/types"/>
    <ds:schemaRef ds:uri="http://schemas.microsoft.com/office/2006/metadata/properties"/>
    <ds:schemaRef ds:uri="21c3207e-4ad9-41ce-b187-b126d6257ffb"/>
    <ds:schemaRef ds:uri="http://schemas.microsoft.com/office/infopath/2007/PartnerControls"/>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11051ADB-BC6E-4851-823F-2D810E5CDFFC}">
  <ds:schemaRefs>
    <ds:schemaRef ds:uri="http://schemas.openxmlformats.org/officeDocument/2006/bibliography"/>
  </ds:schemaRefs>
</ds:datastoreItem>
</file>

<file path=customXml/itemProps8.xml><?xml version="1.0" encoding="utf-8"?>
<ds:datastoreItem xmlns:ds="http://schemas.openxmlformats.org/officeDocument/2006/customXml" ds:itemID="{64D6148B-EF3E-49EF-88A6-8AF4344071F5}">
  <ds:schemaRefs>
    <ds:schemaRef ds:uri="http://schemas.openxmlformats.org/officeDocument/2006/bibliography"/>
  </ds:schemaRefs>
</ds:datastoreItem>
</file>

<file path=customXml/itemProps9.xml><?xml version="1.0" encoding="utf-8"?>
<ds:datastoreItem xmlns:ds="http://schemas.openxmlformats.org/officeDocument/2006/customXml" ds:itemID="{8621344C-0179-4BA8-8946-4ECAADB66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14</Pages>
  <Words>3534</Words>
  <Characters>19438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15</cp:revision>
  <cp:lastPrinted>2015-05-12T17:41:00Z</cp:lastPrinted>
  <dcterms:created xsi:type="dcterms:W3CDTF">2017-05-23T13:18:00Z</dcterms:created>
  <dcterms:modified xsi:type="dcterms:W3CDTF">2017-06-13T15:45:00Z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