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BE2DAD" w:rsidRDefault="00C07655" w:rsidP="00612EF2">
      <w:pPr>
        <w:spacing w:line="276" w:lineRule="auto"/>
        <w:rPr>
          <w:rFonts w:cstheme="minorHAnsi"/>
        </w:rPr>
      </w:pPr>
    </w:p>
    <w:p w:rsidR="00C07655" w:rsidRPr="00BE2DAD" w:rsidRDefault="00C07655" w:rsidP="00612EF2">
      <w:pPr>
        <w:spacing w:line="276" w:lineRule="auto"/>
        <w:rPr>
          <w:rFonts w:cstheme="minorHAnsi"/>
        </w:rPr>
      </w:pPr>
    </w:p>
    <w:p w:rsidR="00CA0510" w:rsidRPr="00BE2DAD" w:rsidRDefault="00CA0510" w:rsidP="00A4794E">
      <w:pPr>
        <w:spacing w:line="276" w:lineRule="auto"/>
        <w:rPr>
          <w:rFonts w:cstheme="minorHAnsi"/>
        </w:rPr>
      </w:pPr>
    </w:p>
    <w:p w:rsidR="009604F6" w:rsidRPr="00BE2DAD"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BE2DAD">
        <w:rPr>
          <w:b/>
        </w:rPr>
        <w:t>INFORME DE FISCALIZACIÓN AMBIENTAL</w:t>
      </w:r>
      <w:bookmarkEnd w:id="0"/>
      <w:bookmarkEnd w:id="1"/>
      <w:bookmarkEnd w:id="2"/>
      <w:bookmarkEnd w:id="3"/>
    </w:p>
    <w:p w:rsidR="00697654" w:rsidRPr="00BE2DAD" w:rsidRDefault="00697654" w:rsidP="006B4FA6">
      <w:pPr>
        <w:spacing w:line="276" w:lineRule="auto"/>
        <w:jc w:val="center"/>
        <w:rPr>
          <w:rFonts w:cstheme="minorHAnsi"/>
          <w:b/>
        </w:rPr>
      </w:pPr>
    </w:p>
    <w:p w:rsidR="009604F6" w:rsidRPr="00BE2DAD" w:rsidRDefault="009604F6" w:rsidP="006B4FA6">
      <w:pPr>
        <w:spacing w:line="276" w:lineRule="auto"/>
        <w:jc w:val="center"/>
        <w:rPr>
          <w:rFonts w:cstheme="minorHAnsi"/>
          <w:b/>
        </w:rPr>
      </w:pPr>
    </w:p>
    <w:p w:rsidR="009604F6" w:rsidRPr="00BE2DAD" w:rsidRDefault="005F1C45" w:rsidP="0066261F">
      <w:pPr>
        <w:jc w:val="center"/>
        <w:rPr>
          <w:b/>
        </w:rPr>
      </w:pPr>
      <w:bookmarkStart w:id="5" w:name="_Toc350847215"/>
      <w:bookmarkStart w:id="6" w:name="_Toc350928659"/>
      <w:bookmarkStart w:id="7" w:name="_Toc350937996"/>
      <w:bookmarkStart w:id="8" w:name="_Toc351623558"/>
      <w:r w:rsidRPr="00BE2DAD">
        <w:rPr>
          <w:b/>
        </w:rPr>
        <w:t>INSPECCIÓN AMBIENTAL</w:t>
      </w:r>
      <w:bookmarkEnd w:id="5"/>
      <w:bookmarkEnd w:id="6"/>
      <w:bookmarkEnd w:id="7"/>
      <w:bookmarkEnd w:id="8"/>
    </w:p>
    <w:p w:rsidR="0066261F" w:rsidRPr="00BE2DAD" w:rsidRDefault="0066261F" w:rsidP="006B4FA6">
      <w:pPr>
        <w:spacing w:line="276" w:lineRule="auto"/>
        <w:jc w:val="center"/>
        <w:rPr>
          <w:rFonts w:cstheme="minorHAnsi"/>
          <w:b/>
        </w:rPr>
      </w:pPr>
    </w:p>
    <w:p w:rsidR="006B4FA6" w:rsidRPr="00BE2DAD" w:rsidRDefault="006B4FA6" w:rsidP="006B4FA6">
      <w:pPr>
        <w:spacing w:line="276" w:lineRule="auto"/>
        <w:jc w:val="center"/>
        <w:rPr>
          <w:rFonts w:cstheme="minorHAnsi"/>
          <w:b/>
        </w:rPr>
      </w:pPr>
    </w:p>
    <w:p w:rsidR="00EB71E9" w:rsidRPr="00BE2DAD" w:rsidRDefault="008E4CC5" w:rsidP="00EB71E9">
      <w:pPr>
        <w:jc w:val="center"/>
        <w:rPr>
          <w:b/>
        </w:rPr>
      </w:pPr>
      <w:r w:rsidRPr="00BE2DAD">
        <w:rPr>
          <w:b/>
        </w:rPr>
        <w:t>CENRAL DE PASADA TRUFUL</w:t>
      </w:r>
    </w:p>
    <w:p w:rsidR="0066261F" w:rsidRPr="00BE2DAD" w:rsidRDefault="0066261F" w:rsidP="006B4FA6">
      <w:pPr>
        <w:spacing w:line="276" w:lineRule="auto"/>
        <w:jc w:val="center"/>
        <w:rPr>
          <w:rFonts w:cstheme="minorHAnsi"/>
          <w:b/>
        </w:rPr>
      </w:pPr>
    </w:p>
    <w:p w:rsidR="006B4FA6" w:rsidRPr="00BE2DAD" w:rsidRDefault="006B4FA6" w:rsidP="006B4FA6">
      <w:pPr>
        <w:spacing w:line="276" w:lineRule="auto"/>
        <w:jc w:val="center"/>
        <w:rPr>
          <w:rFonts w:cstheme="minorHAnsi"/>
          <w:b/>
        </w:rPr>
      </w:pPr>
    </w:p>
    <w:p w:rsidR="00C07655" w:rsidRPr="00BE2DAD" w:rsidRDefault="001A0A7C" w:rsidP="0066261F">
      <w:pPr>
        <w:jc w:val="center"/>
        <w:rPr>
          <w:b/>
        </w:rPr>
      </w:pPr>
      <w:bookmarkStart w:id="9" w:name="_Toc350847217"/>
      <w:bookmarkStart w:id="10" w:name="_Toc350928661"/>
      <w:bookmarkStart w:id="11" w:name="_Toc350937998"/>
      <w:bookmarkStart w:id="12" w:name="_Toc351623560"/>
      <w:r w:rsidRPr="00BE2DAD">
        <w:rPr>
          <w:b/>
        </w:rPr>
        <w:t>DFZ-</w:t>
      </w:r>
      <w:bookmarkEnd w:id="9"/>
      <w:bookmarkEnd w:id="10"/>
      <w:bookmarkEnd w:id="11"/>
      <w:bookmarkEnd w:id="12"/>
      <w:r w:rsidR="008E4CC5" w:rsidRPr="00BE2DAD">
        <w:rPr>
          <w:b/>
        </w:rPr>
        <w:t>2017</w:t>
      </w:r>
      <w:r w:rsidR="003D4F61">
        <w:rPr>
          <w:b/>
        </w:rPr>
        <w:t>-</w:t>
      </w:r>
      <w:r w:rsidR="00562968">
        <w:rPr>
          <w:b/>
        </w:rPr>
        <w:t>282</w:t>
      </w:r>
      <w:r w:rsidR="008C436C" w:rsidRPr="00BE2DAD">
        <w:rPr>
          <w:b/>
        </w:rPr>
        <w:t>-</w:t>
      </w:r>
      <w:r w:rsidR="00C86E5A" w:rsidRPr="00BE2DAD">
        <w:rPr>
          <w:b/>
        </w:rPr>
        <w:t>XIV</w:t>
      </w:r>
      <w:r w:rsidR="006B4FA6" w:rsidRPr="00BE2DAD">
        <w:rPr>
          <w:b/>
        </w:rPr>
        <w:t>-</w:t>
      </w:r>
      <w:r w:rsidR="00C86E5A" w:rsidRPr="00BE2DAD">
        <w:rPr>
          <w:b/>
        </w:rPr>
        <w:t>RCA</w:t>
      </w:r>
      <w:r w:rsidR="006B4FA6" w:rsidRPr="00BE2DAD">
        <w:rPr>
          <w:b/>
        </w:rPr>
        <w:t>-IA</w:t>
      </w:r>
    </w:p>
    <w:p w:rsidR="00697654" w:rsidRPr="00BE2DAD" w:rsidRDefault="00697654" w:rsidP="006B4FA6">
      <w:pPr>
        <w:spacing w:line="276" w:lineRule="auto"/>
        <w:jc w:val="center"/>
        <w:rPr>
          <w:rFonts w:cstheme="minorHAnsi"/>
          <w:b/>
        </w:rPr>
      </w:pPr>
    </w:p>
    <w:p w:rsidR="00697654" w:rsidRPr="00BE2DAD" w:rsidRDefault="00697654" w:rsidP="006B4FA6">
      <w:pPr>
        <w:spacing w:line="276" w:lineRule="auto"/>
        <w:jc w:val="center"/>
        <w:rPr>
          <w:rFonts w:cstheme="minorHAnsi"/>
          <w:b/>
        </w:rPr>
      </w:pPr>
    </w:p>
    <w:p w:rsidR="00697654" w:rsidRPr="00BE2DAD" w:rsidRDefault="00697654"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62968" w:rsidRPr="00734095" w:rsidTr="00295235">
        <w:trPr>
          <w:trHeight w:val="567"/>
          <w:jc w:val="center"/>
        </w:trPr>
        <w:tc>
          <w:tcPr>
            <w:tcW w:w="1210" w:type="dxa"/>
            <w:shd w:val="clear" w:color="auto" w:fill="D9D9D9" w:themeFill="background1" w:themeFillShade="D9"/>
            <w:vAlign w:val="center"/>
          </w:tcPr>
          <w:p w:rsidR="00562968" w:rsidRPr="00734095" w:rsidRDefault="00562968" w:rsidP="00295235">
            <w:pPr>
              <w:spacing w:line="276" w:lineRule="auto"/>
              <w:jc w:val="center"/>
              <w:rPr>
                <w:rFonts w:cstheme="minorHAnsi"/>
                <w:b/>
                <w:highlight w:val="yellow"/>
              </w:rPr>
            </w:pPr>
            <w:bookmarkStart w:id="13" w:name="_Toc352940725"/>
            <w:bookmarkStart w:id="14" w:name="_Toc353998174"/>
          </w:p>
        </w:tc>
        <w:tc>
          <w:tcPr>
            <w:tcW w:w="2116" w:type="dxa"/>
            <w:shd w:val="clear" w:color="auto" w:fill="D9D9D9" w:themeFill="background1" w:themeFillShade="D9"/>
            <w:vAlign w:val="center"/>
          </w:tcPr>
          <w:p w:rsidR="00562968" w:rsidRPr="00734095" w:rsidRDefault="00562968" w:rsidP="00295235">
            <w:pPr>
              <w:spacing w:line="276" w:lineRule="auto"/>
              <w:jc w:val="center"/>
              <w:rPr>
                <w:rFonts w:cstheme="minorHAnsi"/>
                <w:b/>
                <w:highlight w:val="yellow"/>
                <w:lang w:val="es-ES_tradnl"/>
              </w:rPr>
            </w:pPr>
            <w:r w:rsidRPr="00734095">
              <w:rPr>
                <w:rFonts w:cstheme="minorHAnsi"/>
                <w:b/>
                <w:lang w:val="es-ES_tradnl"/>
              </w:rPr>
              <w:t>Nombre</w:t>
            </w:r>
          </w:p>
        </w:tc>
        <w:tc>
          <w:tcPr>
            <w:tcW w:w="2662" w:type="dxa"/>
            <w:shd w:val="clear" w:color="auto" w:fill="D9D9D9" w:themeFill="background1" w:themeFillShade="D9"/>
            <w:vAlign w:val="center"/>
          </w:tcPr>
          <w:p w:rsidR="00562968" w:rsidRPr="00734095" w:rsidRDefault="00562968" w:rsidP="00295235">
            <w:pPr>
              <w:spacing w:line="276" w:lineRule="auto"/>
              <w:jc w:val="center"/>
              <w:rPr>
                <w:rFonts w:cstheme="minorHAnsi"/>
                <w:b/>
                <w:highlight w:val="yellow"/>
                <w:lang w:val="es-ES_tradnl"/>
              </w:rPr>
            </w:pPr>
            <w:r w:rsidRPr="00734095">
              <w:rPr>
                <w:rFonts w:cstheme="minorHAnsi"/>
                <w:b/>
                <w:lang w:val="es-ES_tradnl"/>
              </w:rPr>
              <w:t>Firma</w:t>
            </w:r>
          </w:p>
        </w:tc>
      </w:tr>
      <w:tr w:rsidR="00562968" w:rsidRPr="00734095" w:rsidTr="0029523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62968" w:rsidRPr="00734095" w:rsidRDefault="00562968" w:rsidP="00295235">
            <w:pPr>
              <w:spacing w:line="276" w:lineRule="auto"/>
              <w:jc w:val="center"/>
              <w:rPr>
                <w:rFonts w:cstheme="minorHAnsi"/>
                <w:sz w:val="20"/>
                <w:szCs w:val="20"/>
                <w:lang w:val="es-ES_tradnl"/>
              </w:rPr>
            </w:pPr>
            <w:r w:rsidRPr="00734095">
              <w:rPr>
                <w:rFonts w:cstheme="minorHAns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562968" w:rsidRPr="00734095" w:rsidRDefault="00562968" w:rsidP="00295235">
            <w:pPr>
              <w:spacing w:line="276" w:lineRule="auto"/>
              <w:jc w:val="center"/>
              <w:rPr>
                <w:rFonts w:cstheme="minorHAnsi"/>
                <w:b/>
                <w:sz w:val="20"/>
                <w:szCs w:val="20"/>
                <w:lang w:val="es-ES_tradnl"/>
              </w:rPr>
            </w:pPr>
            <w:r>
              <w:rPr>
                <w:rFonts w:cstheme="minorHAnsi"/>
                <w:b/>
                <w:sz w:val="20"/>
                <w:szCs w:val="20"/>
                <w:lang w:val="es-ES_tradnl"/>
              </w:rPr>
              <w:t>EDUARDO RODRÍGUEZ SEPÚ</w:t>
            </w:r>
            <w:r w:rsidRPr="00734095">
              <w:rPr>
                <w:rFonts w:cstheme="minorHAnsi"/>
                <w:b/>
                <w:sz w:val="20"/>
                <w:szCs w:val="20"/>
                <w:lang w:val="es-ES_tradnl"/>
              </w:rPr>
              <w:t>LVEDA</w:t>
            </w:r>
          </w:p>
        </w:tc>
        <w:tc>
          <w:tcPr>
            <w:tcW w:w="2662" w:type="dxa"/>
            <w:tcBorders>
              <w:top w:val="single" w:sz="4" w:space="0" w:color="auto"/>
              <w:left w:val="single" w:sz="4" w:space="0" w:color="auto"/>
              <w:bottom w:val="single" w:sz="4" w:space="0" w:color="auto"/>
              <w:right w:val="single" w:sz="4" w:space="0" w:color="auto"/>
            </w:tcBorders>
            <w:vAlign w:val="center"/>
          </w:tcPr>
          <w:p w:rsidR="00562968" w:rsidRPr="00734095" w:rsidRDefault="002B2A31" w:rsidP="00295235">
            <w:pPr>
              <w:spacing w:line="276" w:lineRule="auto"/>
              <w:jc w:val="center"/>
              <w:rPr>
                <w:rFonts w:cs="Calibri"/>
                <w:sz w:val="20"/>
                <w:szCs w:val="20"/>
                <w:lang w:val="es-ES_tradnl"/>
              </w:rPr>
            </w:pPr>
            <w:r>
              <w:rPr>
                <w:rFonts w:cs="Calibr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35pt">
                  <v:imagedata r:id="rId12"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562968" w:rsidRPr="00734095" w:rsidTr="0029523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62968" w:rsidRPr="00734095" w:rsidRDefault="00562968" w:rsidP="00295235">
            <w:pPr>
              <w:spacing w:line="276" w:lineRule="auto"/>
              <w:jc w:val="center"/>
              <w:rPr>
                <w:rFonts w:cstheme="minorHAnsi"/>
                <w:sz w:val="20"/>
                <w:szCs w:val="20"/>
                <w:lang w:val="es-ES_tradnl"/>
              </w:rPr>
            </w:pPr>
            <w:r w:rsidRPr="00734095">
              <w:rPr>
                <w:rFonts w:cstheme="minorHAnsi"/>
                <w:sz w:val="20"/>
                <w:szCs w:val="20"/>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562968" w:rsidRPr="00734095" w:rsidRDefault="00562968" w:rsidP="00295235">
            <w:pPr>
              <w:spacing w:line="276" w:lineRule="auto"/>
              <w:jc w:val="center"/>
              <w:rPr>
                <w:rFonts w:cstheme="minorHAnsi"/>
                <w:b/>
                <w:sz w:val="20"/>
                <w:szCs w:val="20"/>
                <w:lang w:val="es-ES_tradnl"/>
              </w:rPr>
            </w:pPr>
            <w:r>
              <w:rPr>
                <w:rFonts w:cstheme="minorHAnsi"/>
                <w:b/>
                <w:sz w:val="20"/>
                <w:szCs w:val="20"/>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562968" w:rsidRPr="00734095" w:rsidRDefault="002B2A31" w:rsidP="00295235">
            <w:pPr>
              <w:spacing w:line="276" w:lineRule="auto"/>
              <w:jc w:val="center"/>
              <w:rPr>
                <w:rFonts w:cs="Calibri"/>
                <w:noProof/>
                <w:sz w:val="20"/>
                <w:szCs w:val="20"/>
                <w:lang w:eastAsia="es-CL"/>
              </w:rPr>
            </w:pPr>
            <w:r>
              <w:rPr>
                <w:rFonts w:cs="Calibri"/>
                <w:sz w:val="20"/>
                <w:szCs w:val="20"/>
              </w:rPr>
              <w:pict>
                <v:shape id="_x0000_i1026" type="#_x0000_t75" alt="Línea de firma de Microsoft Office..." style="width:114.05pt;height:54.3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562968" w:rsidRPr="00734095" w:rsidTr="0029523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62968" w:rsidRPr="00734095" w:rsidRDefault="00562968" w:rsidP="00295235">
            <w:pPr>
              <w:spacing w:line="276" w:lineRule="auto"/>
              <w:jc w:val="center"/>
              <w:rPr>
                <w:rFonts w:cstheme="minorHAnsi"/>
                <w:sz w:val="20"/>
                <w:szCs w:val="20"/>
                <w:lang w:val="es-ES_tradnl"/>
              </w:rPr>
            </w:pPr>
            <w:r w:rsidRPr="00734095">
              <w:rPr>
                <w:rFonts w:cstheme="minorHAns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562968" w:rsidRPr="00734095" w:rsidRDefault="00562968" w:rsidP="00295235">
            <w:pPr>
              <w:spacing w:line="276" w:lineRule="auto"/>
              <w:jc w:val="center"/>
              <w:rPr>
                <w:rFonts w:cstheme="minorHAnsi"/>
                <w:b/>
                <w:sz w:val="20"/>
                <w:szCs w:val="20"/>
                <w:lang w:val="es-ES_tradnl"/>
              </w:rPr>
            </w:pPr>
            <w:r>
              <w:rPr>
                <w:rFonts w:cstheme="minorHAnsi"/>
                <w:b/>
                <w:sz w:val="20"/>
                <w:szCs w:val="20"/>
                <w:lang w:val="es-ES_tradnl"/>
              </w:rPr>
              <w:t>MAURICIO BENÍ</w:t>
            </w:r>
            <w:r w:rsidRPr="00734095">
              <w:rPr>
                <w:rFonts w:cstheme="minorHAnsi"/>
                <w:b/>
                <w:sz w:val="20"/>
                <w:szCs w:val="20"/>
                <w:lang w:val="es-ES_tradnl"/>
              </w:rPr>
              <w:t>TEZ MORALES</w:t>
            </w:r>
          </w:p>
        </w:tc>
        <w:tc>
          <w:tcPr>
            <w:tcW w:w="2662" w:type="dxa"/>
            <w:tcBorders>
              <w:top w:val="single" w:sz="4" w:space="0" w:color="auto"/>
              <w:left w:val="single" w:sz="4" w:space="0" w:color="auto"/>
              <w:bottom w:val="single" w:sz="4" w:space="0" w:color="auto"/>
              <w:right w:val="single" w:sz="4" w:space="0" w:color="auto"/>
            </w:tcBorders>
            <w:vAlign w:val="center"/>
          </w:tcPr>
          <w:p w:rsidR="00562968" w:rsidRPr="00734095" w:rsidRDefault="002B2A31" w:rsidP="00295235">
            <w:pPr>
              <w:spacing w:line="276" w:lineRule="auto"/>
              <w:jc w:val="center"/>
              <w:rPr>
                <w:rFonts w:cs="Calibri"/>
                <w:sz w:val="20"/>
                <w:szCs w:val="20"/>
              </w:rPr>
            </w:pPr>
            <w:r>
              <w:rPr>
                <w:rFonts w:cs="Calibri"/>
                <w:sz w:val="20"/>
                <w:szCs w:val="20"/>
              </w:rPr>
              <w:pict>
                <v:shape id="_x0000_i1027" type="#_x0000_t75" alt="Línea de firma de Microsoft Office..." style="width:114.05pt;height:54.35pt" wrapcoords="-84 0 -84 21262 21600 21262 21600 0 -84 0" o:allowoverlap="f">
                  <v:imagedata r:id="rId14"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Fiscalizador 1 @sma.gob.cl" issignatureline="t"/>
                </v:shape>
              </w:pict>
            </w:r>
          </w:p>
        </w:tc>
      </w:tr>
    </w:tbl>
    <w:p w:rsidR="006C6189" w:rsidRPr="00BE2DAD" w:rsidRDefault="006C6189" w:rsidP="00694B31">
      <w:pPr>
        <w:pStyle w:val="Ttulo1"/>
        <w:numPr>
          <w:ilvl w:val="0"/>
          <w:numId w:val="0"/>
        </w:numPr>
        <w:jc w:val="center"/>
        <w:rPr>
          <w:sz w:val="22"/>
          <w:szCs w:val="22"/>
        </w:rPr>
      </w:pPr>
    </w:p>
    <w:p w:rsidR="00334508" w:rsidRPr="00BE2DAD" w:rsidRDefault="00334508" w:rsidP="00334508"/>
    <w:p w:rsidR="00334508" w:rsidRPr="00BE2DAD" w:rsidRDefault="00334508" w:rsidP="00334508"/>
    <w:p w:rsidR="00334508" w:rsidRPr="00BE2DAD" w:rsidRDefault="00334508" w:rsidP="00334508"/>
    <w:p w:rsidR="00334508" w:rsidRPr="00BE2DAD" w:rsidRDefault="00334508" w:rsidP="00334508"/>
    <w:p w:rsidR="00334508" w:rsidRPr="00BE2DAD" w:rsidRDefault="00334508" w:rsidP="00334508"/>
    <w:p w:rsidR="00334508" w:rsidRPr="00BE2DAD" w:rsidRDefault="00334508" w:rsidP="00334508"/>
    <w:p w:rsidR="00F55D44" w:rsidRPr="00BE2DAD" w:rsidRDefault="00655D0C" w:rsidP="00694B31">
      <w:pPr>
        <w:pStyle w:val="Ttulo1"/>
        <w:numPr>
          <w:ilvl w:val="0"/>
          <w:numId w:val="0"/>
        </w:numPr>
        <w:jc w:val="center"/>
        <w:rPr>
          <w:sz w:val="22"/>
          <w:szCs w:val="22"/>
        </w:rPr>
      </w:pPr>
      <w:bookmarkStart w:id="15" w:name="_Toc488836980"/>
      <w:r w:rsidRPr="00BE2DAD">
        <w:rPr>
          <w:sz w:val="22"/>
          <w:szCs w:val="22"/>
        </w:rPr>
        <w:t>Tabla de Contenidos</w:t>
      </w:r>
      <w:bookmarkEnd w:id="13"/>
      <w:bookmarkEnd w:id="14"/>
      <w:bookmarkEnd w:id="15"/>
    </w:p>
    <w:p w:rsidR="00D1249D" w:rsidRDefault="003753AB">
      <w:pPr>
        <w:pStyle w:val="TDC1"/>
        <w:rPr>
          <w:rFonts w:eastAsiaTheme="minorEastAsia" w:cstheme="minorBidi"/>
          <w:b w:val="0"/>
          <w:bCs w:val="0"/>
          <w:caps w:val="0"/>
          <w:noProof/>
          <w:sz w:val="22"/>
          <w:szCs w:val="22"/>
          <w:lang w:eastAsia="es-CL"/>
        </w:rPr>
      </w:pPr>
      <w:r w:rsidRPr="00BE2DAD">
        <w:rPr>
          <w:sz w:val="22"/>
          <w:szCs w:val="22"/>
        </w:rPr>
        <w:fldChar w:fldCharType="begin"/>
      </w:r>
      <w:r w:rsidRPr="00BE2DAD">
        <w:rPr>
          <w:sz w:val="22"/>
          <w:szCs w:val="22"/>
        </w:rPr>
        <w:instrText xml:space="preserve"> TOC \o "1-3" \h \z \u </w:instrText>
      </w:r>
      <w:r w:rsidRPr="00BE2DAD">
        <w:rPr>
          <w:sz w:val="22"/>
          <w:szCs w:val="22"/>
        </w:rPr>
        <w:fldChar w:fldCharType="separate"/>
      </w:r>
      <w:hyperlink w:anchor="_Toc488836980" w:history="1">
        <w:r w:rsidR="00D1249D" w:rsidRPr="00EC3B9E">
          <w:rPr>
            <w:rStyle w:val="Hipervnculo"/>
            <w:noProof/>
          </w:rPr>
          <w:t>Tabla de Contenidos</w:t>
        </w:r>
        <w:r w:rsidR="00D1249D">
          <w:rPr>
            <w:noProof/>
            <w:webHidden/>
          </w:rPr>
          <w:tab/>
        </w:r>
        <w:r w:rsidR="00D1249D">
          <w:rPr>
            <w:noProof/>
            <w:webHidden/>
          </w:rPr>
          <w:fldChar w:fldCharType="begin"/>
        </w:r>
        <w:r w:rsidR="00D1249D">
          <w:rPr>
            <w:noProof/>
            <w:webHidden/>
          </w:rPr>
          <w:instrText xml:space="preserve"> PAGEREF _Toc488836980 \h </w:instrText>
        </w:r>
        <w:r w:rsidR="00D1249D">
          <w:rPr>
            <w:noProof/>
            <w:webHidden/>
          </w:rPr>
        </w:r>
        <w:r w:rsidR="00D1249D">
          <w:rPr>
            <w:noProof/>
            <w:webHidden/>
          </w:rPr>
          <w:fldChar w:fldCharType="separate"/>
        </w:r>
        <w:r w:rsidR="00D1249D">
          <w:rPr>
            <w:noProof/>
            <w:webHidden/>
          </w:rPr>
          <w:t>2</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81" w:history="1">
        <w:r w:rsidR="00D1249D" w:rsidRPr="00EC3B9E">
          <w:rPr>
            <w:rStyle w:val="Hipervnculo"/>
            <w:noProof/>
          </w:rPr>
          <w:t>1.</w:t>
        </w:r>
        <w:r w:rsidR="00D1249D">
          <w:rPr>
            <w:rFonts w:eastAsiaTheme="minorEastAsia" w:cstheme="minorBidi"/>
            <w:b w:val="0"/>
            <w:bCs w:val="0"/>
            <w:caps w:val="0"/>
            <w:noProof/>
            <w:sz w:val="22"/>
            <w:szCs w:val="22"/>
            <w:lang w:eastAsia="es-CL"/>
          </w:rPr>
          <w:tab/>
        </w:r>
        <w:r w:rsidR="00D1249D" w:rsidRPr="00EC3B9E">
          <w:rPr>
            <w:rStyle w:val="Hipervnculo"/>
            <w:noProof/>
          </w:rPr>
          <w:t>RESUMEN.</w:t>
        </w:r>
        <w:r w:rsidR="00D1249D">
          <w:rPr>
            <w:noProof/>
            <w:webHidden/>
          </w:rPr>
          <w:tab/>
        </w:r>
        <w:r w:rsidR="00D1249D">
          <w:rPr>
            <w:noProof/>
            <w:webHidden/>
          </w:rPr>
          <w:fldChar w:fldCharType="begin"/>
        </w:r>
        <w:r w:rsidR="00D1249D">
          <w:rPr>
            <w:noProof/>
            <w:webHidden/>
          </w:rPr>
          <w:instrText xml:space="preserve"> PAGEREF _Toc488836981 \h </w:instrText>
        </w:r>
        <w:r w:rsidR="00D1249D">
          <w:rPr>
            <w:noProof/>
            <w:webHidden/>
          </w:rPr>
        </w:r>
        <w:r w:rsidR="00D1249D">
          <w:rPr>
            <w:noProof/>
            <w:webHidden/>
          </w:rPr>
          <w:fldChar w:fldCharType="separate"/>
        </w:r>
        <w:r w:rsidR="00D1249D">
          <w:rPr>
            <w:noProof/>
            <w:webHidden/>
          </w:rPr>
          <w:t>3</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82" w:history="1">
        <w:r w:rsidR="00D1249D" w:rsidRPr="00EC3B9E">
          <w:rPr>
            <w:rStyle w:val="Hipervnculo"/>
            <w:noProof/>
          </w:rPr>
          <w:t>2.</w:t>
        </w:r>
        <w:r w:rsidR="00D1249D">
          <w:rPr>
            <w:rFonts w:eastAsiaTheme="minorEastAsia" w:cstheme="minorBidi"/>
            <w:b w:val="0"/>
            <w:bCs w:val="0"/>
            <w:caps w:val="0"/>
            <w:noProof/>
            <w:sz w:val="22"/>
            <w:szCs w:val="22"/>
            <w:lang w:eastAsia="es-CL"/>
          </w:rPr>
          <w:tab/>
        </w:r>
        <w:r w:rsidR="00D1249D" w:rsidRPr="00EC3B9E">
          <w:rPr>
            <w:rStyle w:val="Hipervnculo"/>
            <w:noProof/>
          </w:rPr>
          <w:t>IDENTIFICACIÓN DEL PROYECTO, ACTIVIDAD O FUENTE FISCALIZADA</w:t>
        </w:r>
        <w:r w:rsidR="00D1249D">
          <w:rPr>
            <w:noProof/>
            <w:webHidden/>
          </w:rPr>
          <w:tab/>
        </w:r>
        <w:r w:rsidR="00D1249D">
          <w:rPr>
            <w:noProof/>
            <w:webHidden/>
          </w:rPr>
          <w:fldChar w:fldCharType="begin"/>
        </w:r>
        <w:r w:rsidR="00D1249D">
          <w:rPr>
            <w:noProof/>
            <w:webHidden/>
          </w:rPr>
          <w:instrText xml:space="preserve"> PAGEREF _Toc488836982 \h </w:instrText>
        </w:r>
        <w:r w:rsidR="00D1249D">
          <w:rPr>
            <w:noProof/>
            <w:webHidden/>
          </w:rPr>
        </w:r>
        <w:r w:rsidR="00D1249D">
          <w:rPr>
            <w:noProof/>
            <w:webHidden/>
          </w:rPr>
          <w:fldChar w:fldCharType="separate"/>
        </w:r>
        <w:r w:rsidR="00D1249D">
          <w:rPr>
            <w:noProof/>
            <w:webHidden/>
          </w:rPr>
          <w:t>4</w:t>
        </w:r>
        <w:r w:rsidR="00D1249D">
          <w:rPr>
            <w:noProof/>
            <w:webHidden/>
          </w:rPr>
          <w:fldChar w:fldCharType="end"/>
        </w:r>
      </w:hyperlink>
    </w:p>
    <w:p w:rsidR="00D1249D" w:rsidRDefault="00C81847">
      <w:pPr>
        <w:pStyle w:val="TDC2"/>
        <w:tabs>
          <w:tab w:val="left" w:pos="880"/>
          <w:tab w:val="right" w:leader="dot" w:pos="9962"/>
        </w:tabs>
        <w:rPr>
          <w:rFonts w:eastAsiaTheme="minorEastAsia" w:cstheme="minorBidi"/>
          <w:smallCaps w:val="0"/>
          <w:noProof/>
          <w:sz w:val="22"/>
          <w:szCs w:val="22"/>
          <w:lang w:eastAsia="es-CL"/>
        </w:rPr>
      </w:pPr>
      <w:hyperlink w:anchor="_Toc488836983" w:history="1">
        <w:r w:rsidR="00D1249D" w:rsidRPr="00EC3B9E">
          <w:rPr>
            <w:rStyle w:val="Hipervnculo"/>
            <w:noProof/>
          </w:rPr>
          <w:t>2.1.</w:t>
        </w:r>
        <w:r w:rsidR="00D1249D">
          <w:rPr>
            <w:rFonts w:eastAsiaTheme="minorEastAsia" w:cstheme="minorBidi"/>
            <w:smallCaps w:val="0"/>
            <w:noProof/>
            <w:sz w:val="22"/>
            <w:szCs w:val="22"/>
            <w:lang w:eastAsia="es-CL"/>
          </w:rPr>
          <w:tab/>
        </w:r>
        <w:r w:rsidR="00D1249D" w:rsidRPr="00EC3B9E">
          <w:rPr>
            <w:rStyle w:val="Hipervnculo"/>
            <w:noProof/>
          </w:rPr>
          <w:t>Antecedentes Generales</w:t>
        </w:r>
        <w:r w:rsidR="00D1249D">
          <w:rPr>
            <w:noProof/>
            <w:webHidden/>
          </w:rPr>
          <w:tab/>
        </w:r>
        <w:r w:rsidR="00D1249D">
          <w:rPr>
            <w:noProof/>
            <w:webHidden/>
          </w:rPr>
          <w:fldChar w:fldCharType="begin"/>
        </w:r>
        <w:r w:rsidR="00D1249D">
          <w:rPr>
            <w:noProof/>
            <w:webHidden/>
          </w:rPr>
          <w:instrText xml:space="preserve"> PAGEREF _Toc488836983 \h </w:instrText>
        </w:r>
        <w:r w:rsidR="00D1249D">
          <w:rPr>
            <w:noProof/>
            <w:webHidden/>
          </w:rPr>
        </w:r>
        <w:r w:rsidR="00D1249D">
          <w:rPr>
            <w:noProof/>
            <w:webHidden/>
          </w:rPr>
          <w:fldChar w:fldCharType="separate"/>
        </w:r>
        <w:r w:rsidR="00D1249D">
          <w:rPr>
            <w:noProof/>
            <w:webHidden/>
          </w:rPr>
          <w:t>4</w:t>
        </w:r>
        <w:r w:rsidR="00D1249D">
          <w:rPr>
            <w:noProof/>
            <w:webHidden/>
          </w:rPr>
          <w:fldChar w:fldCharType="end"/>
        </w:r>
      </w:hyperlink>
    </w:p>
    <w:p w:rsidR="00D1249D" w:rsidRDefault="00C81847">
      <w:pPr>
        <w:pStyle w:val="TDC2"/>
        <w:tabs>
          <w:tab w:val="left" w:pos="880"/>
          <w:tab w:val="right" w:leader="dot" w:pos="9962"/>
        </w:tabs>
        <w:rPr>
          <w:rFonts w:eastAsiaTheme="minorEastAsia" w:cstheme="minorBidi"/>
          <w:smallCaps w:val="0"/>
          <w:noProof/>
          <w:sz w:val="22"/>
          <w:szCs w:val="22"/>
          <w:lang w:eastAsia="es-CL"/>
        </w:rPr>
      </w:pPr>
      <w:hyperlink w:anchor="_Toc488836984" w:history="1">
        <w:r w:rsidR="00D1249D" w:rsidRPr="00EC3B9E">
          <w:rPr>
            <w:rStyle w:val="Hipervnculo"/>
            <w:noProof/>
          </w:rPr>
          <w:t>2.2.</w:t>
        </w:r>
        <w:r w:rsidR="00D1249D">
          <w:rPr>
            <w:rFonts w:eastAsiaTheme="minorEastAsia" w:cstheme="minorBidi"/>
            <w:smallCaps w:val="0"/>
            <w:noProof/>
            <w:sz w:val="22"/>
            <w:szCs w:val="22"/>
            <w:lang w:eastAsia="es-CL"/>
          </w:rPr>
          <w:tab/>
        </w:r>
        <w:r w:rsidR="00D1249D" w:rsidRPr="00EC3B9E">
          <w:rPr>
            <w:rStyle w:val="Hipervnculo"/>
            <w:noProof/>
          </w:rPr>
          <w:t>Ubicación</w:t>
        </w:r>
        <w:r w:rsidR="00D1249D">
          <w:rPr>
            <w:noProof/>
            <w:webHidden/>
          </w:rPr>
          <w:tab/>
        </w:r>
        <w:r w:rsidR="00D1249D">
          <w:rPr>
            <w:noProof/>
            <w:webHidden/>
          </w:rPr>
          <w:fldChar w:fldCharType="begin"/>
        </w:r>
        <w:r w:rsidR="00D1249D">
          <w:rPr>
            <w:noProof/>
            <w:webHidden/>
          </w:rPr>
          <w:instrText xml:space="preserve"> PAGEREF _Toc488836984 \h </w:instrText>
        </w:r>
        <w:r w:rsidR="00D1249D">
          <w:rPr>
            <w:noProof/>
            <w:webHidden/>
          </w:rPr>
        </w:r>
        <w:r w:rsidR="00D1249D">
          <w:rPr>
            <w:noProof/>
            <w:webHidden/>
          </w:rPr>
          <w:fldChar w:fldCharType="separate"/>
        </w:r>
        <w:r w:rsidR="00D1249D">
          <w:rPr>
            <w:noProof/>
            <w:webHidden/>
          </w:rPr>
          <w:t>5</w:t>
        </w:r>
        <w:r w:rsidR="00D1249D">
          <w:rPr>
            <w:noProof/>
            <w:webHidden/>
          </w:rPr>
          <w:fldChar w:fldCharType="end"/>
        </w:r>
      </w:hyperlink>
    </w:p>
    <w:p w:rsidR="00D1249D" w:rsidRDefault="00C81847">
      <w:pPr>
        <w:pStyle w:val="TDC2"/>
        <w:tabs>
          <w:tab w:val="left" w:pos="880"/>
          <w:tab w:val="right" w:leader="dot" w:pos="9962"/>
        </w:tabs>
        <w:rPr>
          <w:rFonts w:eastAsiaTheme="minorEastAsia" w:cstheme="minorBidi"/>
          <w:smallCaps w:val="0"/>
          <w:noProof/>
          <w:sz w:val="22"/>
          <w:szCs w:val="22"/>
          <w:lang w:eastAsia="es-CL"/>
        </w:rPr>
      </w:pPr>
      <w:hyperlink w:anchor="_Toc488836985" w:history="1">
        <w:r w:rsidR="00D1249D" w:rsidRPr="00EC3B9E">
          <w:rPr>
            <w:rStyle w:val="Hipervnculo"/>
            <w:noProof/>
          </w:rPr>
          <w:t>2.3.</w:t>
        </w:r>
        <w:r w:rsidR="00D1249D">
          <w:rPr>
            <w:rFonts w:eastAsiaTheme="minorEastAsia" w:cstheme="minorBidi"/>
            <w:smallCaps w:val="0"/>
            <w:noProof/>
            <w:sz w:val="22"/>
            <w:szCs w:val="22"/>
            <w:lang w:eastAsia="es-CL"/>
          </w:rPr>
          <w:tab/>
        </w:r>
        <w:r w:rsidR="00D1249D" w:rsidRPr="00EC3B9E">
          <w:rPr>
            <w:rStyle w:val="Hipervnculo"/>
            <w:noProof/>
          </w:rPr>
          <w:t>Descripción del Proyecto</w:t>
        </w:r>
        <w:r w:rsidR="00D1249D">
          <w:rPr>
            <w:noProof/>
            <w:webHidden/>
          </w:rPr>
          <w:tab/>
        </w:r>
        <w:r w:rsidR="00D1249D">
          <w:rPr>
            <w:noProof/>
            <w:webHidden/>
          </w:rPr>
          <w:fldChar w:fldCharType="begin"/>
        </w:r>
        <w:r w:rsidR="00D1249D">
          <w:rPr>
            <w:noProof/>
            <w:webHidden/>
          </w:rPr>
          <w:instrText xml:space="preserve"> PAGEREF _Toc488836985 \h </w:instrText>
        </w:r>
        <w:r w:rsidR="00D1249D">
          <w:rPr>
            <w:noProof/>
            <w:webHidden/>
          </w:rPr>
        </w:r>
        <w:r w:rsidR="00D1249D">
          <w:rPr>
            <w:noProof/>
            <w:webHidden/>
          </w:rPr>
          <w:fldChar w:fldCharType="separate"/>
        </w:r>
        <w:r w:rsidR="00D1249D">
          <w:rPr>
            <w:noProof/>
            <w:webHidden/>
          </w:rPr>
          <w:t>7</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86" w:history="1">
        <w:r w:rsidR="00D1249D" w:rsidRPr="00EC3B9E">
          <w:rPr>
            <w:rStyle w:val="Hipervnculo"/>
            <w:noProof/>
          </w:rPr>
          <w:t>3.</w:t>
        </w:r>
        <w:r w:rsidR="00D1249D">
          <w:rPr>
            <w:rFonts w:eastAsiaTheme="minorEastAsia" w:cstheme="minorBidi"/>
            <w:b w:val="0"/>
            <w:bCs w:val="0"/>
            <w:caps w:val="0"/>
            <w:noProof/>
            <w:sz w:val="22"/>
            <w:szCs w:val="22"/>
            <w:lang w:eastAsia="es-CL"/>
          </w:rPr>
          <w:tab/>
        </w:r>
        <w:r w:rsidR="00D1249D" w:rsidRPr="00EC3B9E">
          <w:rPr>
            <w:rStyle w:val="Hipervnculo"/>
            <w:noProof/>
          </w:rPr>
          <w:t>INSTRUMENTOS DE GESTIÓN AMBIENTAL QUE REGULAN A LA ACTIVIDAD FISCALIZADA.</w:t>
        </w:r>
        <w:r w:rsidR="00D1249D">
          <w:rPr>
            <w:noProof/>
            <w:webHidden/>
          </w:rPr>
          <w:tab/>
        </w:r>
        <w:r w:rsidR="00D1249D">
          <w:rPr>
            <w:noProof/>
            <w:webHidden/>
          </w:rPr>
          <w:fldChar w:fldCharType="begin"/>
        </w:r>
        <w:r w:rsidR="00D1249D">
          <w:rPr>
            <w:noProof/>
            <w:webHidden/>
          </w:rPr>
          <w:instrText xml:space="preserve"> PAGEREF _Toc488836986 \h </w:instrText>
        </w:r>
        <w:r w:rsidR="00D1249D">
          <w:rPr>
            <w:noProof/>
            <w:webHidden/>
          </w:rPr>
        </w:r>
        <w:r w:rsidR="00D1249D">
          <w:rPr>
            <w:noProof/>
            <w:webHidden/>
          </w:rPr>
          <w:fldChar w:fldCharType="separate"/>
        </w:r>
        <w:r w:rsidR="00D1249D">
          <w:rPr>
            <w:noProof/>
            <w:webHidden/>
          </w:rPr>
          <w:t>9</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87" w:history="1">
        <w:r w:rsidR="00D1249D" w:rsidRPr="00EC3B9E">
          <w:rPr>
            <w:rStyle w:val="Hipervnculo"/>
            <w:noProof/>
          </w:rPr>
          <w:t>4.</w:t>
        </w:r>
        <w:r w:rsidR="00D1249D">
          <w:rPr>
            <w:rFonts w:eastAsiaTheme="minorEastAsia" w:cstheme="minorBidi"/>
            <w:b w:val="0"/>
            <w:bCs w:val="0"/>
            <w:caps w:val="0"/>
            <w:noProof/>
            <w:sz w:val="22"/>
            <w:szCs w:val="22"/>
            <w:lang w:eastAsia="es-CL"/>
          </w:rPr>
          <w:tab/>
        </w:r>
        <w:r w:rsidR="00D1249D" w:rsidRPr="00EC3B9E">
          <w:rPr>
            <w:rStyle w:val="Hipervnculo"/>
            <w:noProof/>
          </w:rPr>
          <w:t>ANTECEDENTES DE LA ACTIVIDAD DE FISCALIZACIÓN.</w:t>
        </w:r>
        <w:r w:rsidR="00D1249D">
          <w:rPr>
            <w:noProof/>
            <w:webHidden/>
          </w:rPr>
          <w:tab/>
        </w:r>
        <w:r w:rsidR="00D1249D">
          <w:rPr>
            <w:noProof/>
            <w:webHidden/>
          </w:rPr>
          <w:fldChar w:fldCharType="begin"/>
        </w:r>
        <w:r w:rsidR="00D1249D">
          <w:rPr>
            <w:noProof/>
            <w:webHidden/>
          </w:rPr>
          <w:instrText xml:space="preserve"> PAGEREF _Toc488836987 \h </w:instrText>
        </w:r>
        <w:r w:rsidR="00D1249D">
          <w:rPr>
            <w:noProof/>
            <w:webHidden/>
          </w:rPr>
        </w:r>
        <w:r w:rsidR="00D1249D">
          <w:rPr>
            <w:noProof/>
            <w:webHidden/>
          </w:rPr>
          <w:fldChar w:fldCharType="separate"/>
        </w:r>
        <w:r w:rsidR="00D1249D">
          <w:rPr>
            <w:noProof/>
            <w:webHidden/>
          </w:rPr>
          <w:t>10</w:t>
        </w:r>
        <w:r w:rsidR="00D1249D">
          <w:rPr>
            <w:noProof/>
            <w:webHidden/>
          </w:rPr>
          <w:fldChar w:fldCharType="end"/>
        </w:r>
      </w:hyperlink>
    </w:p>
    <w:p w:rsidR="00D1249D" w:rsidRDefault="00C81847">
      <w:pPr>
        <w:pStyle w:val="TDC2"/>
        <w:tabs>
          <w:tab w:val="left" w:pos="880"/>
          <w:tab w:val="right" w:leader="dot" w:pos="9962"/>
        </w:tabs>
        <w:rPr>
          <w:rFonts w:eastAsiaTheme="minorEastAsia" w:cstheme="minorBidi"/>
          <w:smallCaps w:val="0"/>
          <w:noProof/>
          <w:sz w:val="22"/>
          <w:szCs w:val="22"/>
          <w:lang w:eastAsia="es-CL"/>
        </w:rPr>
      </w:pPr>
      <w:hyperlink w:anchor="_Toc488836988" w:history="1">
        <w:r w:rsidR="00D1249D" w:rsidRPr="00EC3B9E">
          <w:rPr>
            <w:rStyle w:val="Hipervnculo"/>
            <w:noProof/>
          </w:rPr>
          <w:t>4.1.</w:t>
        </w:r>
        <w:r w:rsidR="00D1249D">
          <w:rPr>
            <w:rFonts w:eastAsiaTheme="minorEastAsia" w:cstheme="minorBidi"/>
            <w:smallCaps w:val="0"/>
            <w:noProof/>
            <w:sz w:val="22"/>
            <w:szCs w:val="22"/>
            <w:lang w:eastAsia="es-CL"/>
          </w:rPr>
          <w:tab/>
        </w:r>
        <w:r w:rsidR="00D1249D" w:rsidRPr="00EC3B9E">
          <w:rPr>
            <w:rStyle w:val="Hipervnculo"/>
            <w:noProof/>
          </w:rPr>
          <w:t>Motivo de la Actividad de Fiscalización.</w:t>
        </w:r>
        <w:r w:rsidR="00D1249D">
          <w:rPr>
            <w:noProof/>
            <w:webHidden/>
          </w:rPr>
          <w:tab/>
        </w:r>
        <w:r w:rsidR="00D1249D">
          <w:rPr>
            <w:noProof/>
            <w:webHidden/>
          </w:rPr>
          <w:fldChar w:fldCharType="begin"/>
        </w:r>
        <w:r w:rsidR="00D1249D">
          <w:rPr>
            <w:noProof/>
            <w:webHidden/>
          </w:rPr>
          <w:instrText xml:space="preserve"> PAGEREF _Toc488836988 \h </w:instrText>
        </w:r>
        <w:r w:rsidR="00D1249D">
          <w:rPr>
            <w:noProof/>
            <w:webHidden/>
          </w:rPr>
        </w:r>
        <w:r w:rsidR="00D1249D">
          <w:rPr>
            <w:noProof/>
            <w:webHidden/>
          </w:rPr>
          <w:fldChar w:fldCharType="separate"/>
        </w:r>
        <w:r w:rsidR="00D1249D">
          <w:rPr>
            <w:noProof/>
            <w:webHidden/>
          </w:rPr>
          <w:t>10</w:t>
        </w:r>
        <w:r w:rsidR="00D1249D">
          <w:rPr>
            <w:noProof/>
            <w:webHidden/>
          </w:rPr>
          <w:fldChar w:fldCharType="end"/>
        </w:r>
      </w:hyperlink>
    </w:p>
    <w:p w:rsidR="00D1249D" w:rsidRDefault="00C81847">
      <w:pPr>
        <w:pStyle w:val="TDC2"/>
        <w:tabs>
          <w:tab w:val="left" w:pos="880"/>
          <w:tab w:val="right" w:leader="dot" w:pos="9962"/>
        </w:tabs>
        <w:rPr>
          <w:rFonts w:eastAsiaTheme="minorEastAsia" w:cstheme="minorBidi"/>
          <w:smallCaps w:val="0"/>
          <w:noProof/>
          <w:sz w:val="22"/>
          <w:szCs w:val="22"/>
          <w:lang w:eastAsia="es-CL"/>
        </w:rPr>
      </w:pPr>
      <w:hyperlink w:anchor="_Toc488836989" w:history="1">
        <w:r w:rsidR="00D1249D" w:rsidRPr="00EC3B9E">
          <w:rPr>
            <w:rStyle w:val="Hipervnculo"/>
            <w:noProof/>
          </w:rPr>
          <w:t>4.2.</w:t>
        </w:r>
        <w:r w:rsidR="00D1249D">
          <w:rPr>
            <w:rFonts w:eastAsiaTheme="minorEastAsia" w:cstheme="minorBidi"/>
            <w:smallCaps w:val="0"/>
            <w:noProof/>
            <w:sz w:val="22"/>
            <w:szCs w:val="22"/>
            <w:lang w:eastAsia="es-CL"/>
          </w:rPr>
          <w:tab/>
        </w:r>
        <w:r w:rsidR="00D1249D" w:rsidRPr="00EC3B9E">
          <w:rPr>
            <w:rStyle w:val="Hipervnculo"/>
            <w:noProof/>
          </w:rPr>
          <w:t>Materia Específica Objeto de la Inspección Ambiental.</w:t>
        </w:r>
        <w:r w:rsidR="00D1249D">
          <w:rPr>
            <w:noProof/>
            <w:webHidden/>
          </w:rPr>
          <w:tab/>
        </w:r>
        <w:r w:rsidR="00D1249D">
          <w:rPr>
            <w:noProof/>
            <w:webHidden/>
          </w:rPr>
          <w:fldChar w:fldCharType="begin"/>
        </w:r>
        <w:r w:rsidR="00D1249D">
          <w:rPr>
            <w:noProof/>
            <w:webHidden/>
          </w:rPr>
          <w:instrText xml:space="preserve"> PAGEREF _Toc488836989 \h </w:instrText>
        </w:r>
        <w:r w:rsidR="00D1249D">
          <w:rPr>
            <w:noProof/>
            <w:webHidden/>
          </w:rPr>
        </w:r>
        <w:r w:rsidR="00D1249D">
          <w:rPr>
            <w:noProof/>
            <w:webHidden/>
          </w:rPr>
          <w:fldChar w:fldCharType="separate"/>
        </w:r>
        <w:r w:rsidR="00D1249D">
          <w:rPr>
            <w:noProof/>
            <w:webHidden/>
          </w:rPr>
          <w:t>10</w:t>
        </w:r>
        <w:r w:rsidR="00D1249D">
          <w:rPr>
            <w:noProof/>
            <w:webHidden/>
          </w:rPr>
          <w:fldChar w:fldCharType="end"/>
        </w:r>
      </w:hyperlink>
    </w:p>
    <w:p w:rsidR="00D1249D" w:rsidRDefault="00C81847">
      <w:pPr>
        <w:pStyle w:val="TDC2"/>
        <w:tabs>
          <w:tab w:val="left" w:pos="880"/>
          <w:tab w:val="right" w:leader="dot" w:pos="9962"/>
        </w:tabs>
        <w:rPr>
          <w:rFonts w:eastAsiaTheme="minorEastAsia" w:cstheme="minorBidi"/>
          <w:smallCaps w:val="0"/>
          <w:noProof/>
          <w:sz w:val="22"/>
          <w:szCs w:val="22"/>
          <w:lang w:eastAsia="es-CL"/>
        </w:rPr>
      </w:pPr>
      <w:hyperlink w:anchor="_Toc488836990" w:history="1">
        <w:r w:rsidR="00D1249D" w:rsidRPr="00EC3B9E">
          <w:rPr>
            <w:rStyle w:val="Hipervnculo"/>
            <w:noProof/>
          </w:rPr>
          <w:t>4.3.</w:t>
        </w:r>
        <w:r w:rsidR="00D1249D">
          <w:rPr>
            <w:rFonts w:eastAsiaTheme="minorEastAsia" w:cstheme="minorBidi"/>
            <w:smallCaps w:val="0"/>
            <w:noProof/>
            <w:sz w:val="22"/>
            <w:szCs w:val="22"/>
            <w:lang w:eastAsia="es-CL"/>
          </w:rPr>
          <w:tab/>
        </w:r>
        <w:r w:rsidR="00D1249D" w:rsidRPr="00EC3B9E">
          <w:rPr>
            <w:rStyle w:val="Hipervnculo"/>
            <w:noProof/>
          </w:rPr>
          <w:t>Aspectos Relativos a la Ejecución de la Inspección Ambiental.</w:t>
        </w:r>
        <w:r w:rsidR="00D1249D">
          <w:rPr>
            <w:noProof/>
            <w:webHidden/>
          </w:rPr>
          <w:tab/>
        </w:r>
        <w:r w:rsidR="00D1249D">
          <w:rPr>
            <w:noProof/>
            <w:webHidden/>
          </w:rPr>
          <w:fldChar w:fldCharType="begin"/>
        </w:r>
        <w:r w:rsidR="00D1249D">
          <w:rPr>
            <w:noProof/>
            <w:webHidden/>
          </w:rPr>
          <w:instrText xml:space="preserve"> PAGEREF _Toc488836990 \h </w:instrText>
        </w:r>
        <w:r w:rsidR="00D1249D">
          <w:rPr>
            <w:noProof/>
            <w:webHidden/>
          </w:rPr>
        </w:r>
        <w:r w:rsidR="00D1249D">
          <w:rPr>
            <w:noProof/>
            <w:webHidden/>
          </w:rPr>
          <w:fldChar w:fldCharType="separate"/>
        </w:r>
        <w:r w:rsidR="00D1249D">
          <w:rPr>
            <w:noProof/>
            <w:webHidden/>
          </w:rPr>
          <w:t>10</w:t>
        </w:r>
        <w:r w:rsidR="00D1249D">
          <w:rPr>
            <w:noProof/>
            <w:webHidden/>
          </w:rPr>
          <w:fldChar w:fldCharType="end"/>
        </w:r>
      </w:hyperlink>
    </w:p>
    <w:p w:rsidR="00D1249D" w:rsidRDefault="00C81847">
      <w:pPr>
        <w:pStyle w:val="TDC3"/>
        <w:tabs>
          <w:tab w:val="left" w:pos="1320"/>
          <w:tab w:val="right" w:leader="dot" w:pos="9962"/>
        </w:tabs>
        <w:rPr>
          <w:rFonts w:eastAsiaTheme="minorEastAsia" w:cstheme="minorBidi"/>
          <w:i w:val="0"/>
          <w:iCs w:val="0"/>
          <w:noProof/>
          <w:sz w:val="22"/>
          <w:szCs w:val="22"/>
          <w:lang w:eastAsia="es-CL"/>
        </w:rPr>
      </w:pPr>
      <w:hyperlink w:anchor="_Toc488836991" w:history="1">
        <w:r w:rsidR="00D1249D" w:rsidRPr="00EC3B9E">
          <w:rPr>
            <w:rStyle w:val="Hipervnculo"/>
            <w:noProof/>
          </w:rPr>
          <w:t>4.3.1.</w:t>
        </w:r>
        <w:r w:rsidR="00D1249D">
          <w:rPr>
            <w:rFonts w:eastAsiaTheme="minorEastAsia" w:cstheme="minorBidi"/>
            <w:i w:val="0"/>
            <w:iCs w:val="0"/>
            <w:noProof/>
            <w:sz w:val="22"/>
            <w:szCs w:val="22"/>
            <w:lang w:eastAsia="es-CL"/>
          </w:rPr>
          <w:tab/>
        </w:r>
        <w:r w:rsidR="00D1249D" w:rsidRPr="00EC3B9E">
          <w:rPr>
            <w:rStyle w:val="Hipervnculo"/>
            <w:noProof/>
          </w:rPr>
          <w:t>Detalle del Recorrido de la Inspección.</w:t>
        </w:r>
        <w:r w:rsidR="00D1249D">
          <w:rPr>
            <w:noProof/>
            <w:webHidden/>
          </w:rPr>
          <w:tab/>
        </w:r>
        <w:r w:rsidR="00D1249D">
          <w:rPr>
            <w:noProof/>
            <w:webHidden/>
          </w:rPr>
          <w:fldChar w:fldCharType="begin"/>
        </w:r>
        <w:r w:rsidR="00D1249D">
          <w:rPr>
            <w:noProof/>
            <w:webHidden/>
          </w:rPr>
          <w:instrText xml:space="preserve"> PAGEREF _Toc488836991 \h </w:instrText>
        </w:r>
        <w:r w:rsidR="00D1249D">
          <w:rPr>
            <w:noProof/>
            <w:webHidden/>
          </w:rPr>
        </w:r>
        <w:r w:rsidR="00D1249D">
          <w:rPr>
            <w:noProof/>
            <w:webHidden/>
          </w:rPr>
          <w:fldChar w:fldCharType="separate"/>
        </w:r>
        <w:r w:rsidR="00D1249D">
          <w:rPr>
            <w:noProof/>
            <w:webHidden/>
          </w:rPr>
          <w:t>11</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92" w:history="1">
        <w:r w:rsidR="00D1249D" w:rsidRPr="00EC3B9E">
          <w:rPr>
            <w:rStyle w:val="Hipervnculo"/>
            <w:noProof/>
          </w:rPr>
          <w:t>5.</w:t>
        </w:r>
        <w:r w:rsidR="00D1249D">
          <w:rPr>
            <w:rFonts w:eastAsiaTheme="minorEastAsia" w:cstheme="minorBidi"/>
            <w:b w:val="0"/>
            <w:bCs w:val="0"/>
            <w:caps w:val="0"/>
            <w:noProof/>
            <w:sz w:val="22"/>
            <w:szCs w:val="22"/>
            <w:lang w:eastAsia="es-CL"/>
          </w:rPr>
          <w:tab/>
        </w:r>
        <w:r w:rsidR="00D1249D" w:rsidRPr="00EC3B9E">
          <w:rPr>
            <w:rStyle w:val="Hipervnculo"/>
            <w:noProof/>
          </w:rPr>
          <w:t>HECHOS CONSTATADOS.</w:t>
        </w:r>
        <w:r w:rsidR="00D1249D">
          <w:rPr>
            <w:noProof/>
            <w:webHidden/>
          </w:rPr>
          <w:tab/>
        </w:r>
        <w:r w:rsidR="00D1249D">
          <w:rPr>
            <w:noProof/>
            <w:webHidden/>
          </w:rPr>
          <w:fldChar w:fldCharType="begin"/>
        </w:r>
        <w:r w:rsidR="00D1249D">
          <w:rPr>
            <w:noProof/>
            <w:webHidden/>
          </w:rPr>
          <w:instrText xml:space="preserve"> PAGEREF _Toc488836992 \h </w:instrText>
        </w:r>
        <w:r w:rsidR="00D1249D">
          <w:rPr>
            <w:noProof/>
            <w:webHidden/>
          </w:rPr>
        </w:r>
        <w:r w:rsidR="00D1249D">
          <w:rPr>
            <w:noProof/>
            <w:webHidden/>
          </w:rPr>
          <w:fldChar w:fldCharType="separate"/>
        </w:r>
        <w:r w:rsidR="00D1249D">
          <w:rPr>
            <w:noProof/>
            <w:webHidden/>
          </w:rPr>
          <w:t>12</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95" w:history="1">
        <w:r w:rsidR="00D1249D" w:rsidRPr="00EC3B9E">
          <w:rPr>
            <w:rStyle w:val="Hipervnculo"/>
            <w:noProof/>
          </w:rPr>
          <w:t>6.</w:t>
        </w:r>
        <w:r w:rsidR="00D1249D">
          <w:rPr>
            <w:rFonts w:eastAsiaTheme="minorEastAsia" w:cstheme="minorBidi"/>
            <w:b w:val="0"/>
            <w:bCs w:val="0"/>
            <w:caps w:val="0"/>
            <w:noProof/>
            <w:sz w:val="22"/>
            <w:szCs w:val="22"/>
            <w:lang w:eastAsia="es-CL"/>
          </w:rPr>
          <w:tab/>
        </w:r>
        <w:r w:rsidR="00D1249D" w:rsidRPr="00EC3B9E">
          <w:rPr>
            <w:rStyle w:val="Hipervnculo"/>
            <w:noProof/>
          </w:rPr>
          <w:t>CONCLUSIONES.</w:t>
        </w:r>
        <w:r w:rsidR="00D1249D">
          <w:rPr>
            <w:noProof/>
            <w:webHidden/>
          </w:rPr>
          <w:tab/>
        </w:r>
        <w:r w:rsidR="00D1249D">
          <w:rPr>
            <w:noProof/>
            <w:webHidden/>
          </w:rPr>
          <w:fldChar w:fldCharType="begin"/>
        </w:r>
        <w:r w:rsidR="00D1249D">
          <w:rPr>
            <w:noProof/>
            <w:webHidden/>
          </w:rPr>
          <w:instrText xml:space="preserve"> PAGEREF _Toc488836995 \h </w:instrText>
        </w:r>
        <w:r w:rsidR="00D1249D">
          <w:rPr>
            <w:noProof/>
            <w:webHidden/>
          </w:rPr>
        </w:r>
        <w:r w:rsidR="00D1249D">
          <w:rPr>
            <w:noProof/>
            <w:webHidden/>
          </w:rPr>
          <w:fldChar w:fldCharType="separate"/>
        </w:r>
        <w:r w:rsidR="00D1249D">
          <w:rPr>
            <w:noProof/>
            <w:webHidden/>
          </w:rPr>
          <w:t>25</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96" w:history="1">
        <w:r w:rsidR="00D1249D" w:rsidRPr="00EC3B9E">
          <w:rPr>
            <w:rStyle w:val="Hipervnculo"/>
            <w:noProof/>
          </w:rPr>
          <w:t>7.</w:t>
        </w:r>
        <w:r w:rsidR="00D1249D">
          <w:rPr>
            <w:rFonts w:eastAsiaTheme="minorEastAsia" w:cstheme="minorBidi"/>
            <w:b w:val="0"/>
            <w:bCs w:val="0"/>
            <w:caps w:val="0"/>
            <w:noProof/>
            <w:sz w:val="22"/>
            <w:szCs w:val="22"/>
            <w:lang w:eastAsia="es-CL"/>
          </w:rPr>
          <w:tab/>
        </w:r>
        <w:r w:rsidR="00D1249D" w:rsidRPr="00EC3B9E">
          <w:rPr>
            <w:rStyle w:val="Hipervnculo"/>
            <w:noProof/>
          </w:rPr>
          <w:t>DOCUMENTACIÓN SOLICITADA Y ENTREGADA.</w:t>
        </w:r>
        <w:r w:rsidR="00D1249D">
          <w:rPr>
            <w:noProof/>
            <w:webHidden/>
          </w:rPr>
          <w:tab/>
        </w:r>
        <w:r w:rsidR="00D1249D">
          <w:rPr>
            <w:noProof/>
            <w:webHidden/>
          </w:rPr>
          <w:fldChar w:fldCharType="begin"/>
        </w:r>
        <w:r w:rsidR="00D1249D">
          <w:rPr>
            <w:noProof/>
            <w:webHidden/>
          </w:rPr>
          <w:instrText xml:space="preserve"> PAGEREF _Toc488836996 \h </w:instrText>
        </w:r>
        <w:r w:rsidR="00D1249D">
          <w:rPr>
            <w:noProof/>
            <w:webHidden/>
          </w:rPr>
        </w:r>
        <w:r w:rsidR="00D1249D">
          <w:rPr>
            <w:noProof/>
            <w:webHidden/>
          </w:rPr>
          <w:fldChar w:fldCharType="separate"/>
        </w:r>
        <w:r w:rsidR="00D1249D">
          <w:rPr>
            <w:noProof/>
            <w:webHidden/>
          </w:rPr>
          <w:t>26</w:t>
        </w:r>
        <w:r w:rsidR="00D1249D">
          <w:rPr>
            <w:noProof/>
            <w:webHidden/>
          </w:rPr>
          <w:fldChar w:fldCharType="end"/>
        </w:r>
      </w:hyperlink>
    </w:p>
    <w:p w:rsidR="00D1249D" w:rsidRDefault="00C81847">
      <w:pPr>
        <w:pStyle w:val="TDC1"/>
        <w:rPr>
          <w:rFonts w:eastAsiaTheme="minorEastAsia" w:cstheme="minorBidi"/>
          <w:b w:val="0"/>
          <w:bCs w:val="0"/>
          <w:caps w:val="0"/>
          <w:noProof/>
          <w:sz w:val="22"/>
          <w:szCs w:val="22"/>
          <w:lang w:eastAsia="es-CL"/>
        </w:rPr>
      </w:pPr>
      <w:hyperlink w:anchor="_Toc488836997" w:history="1">
        <w:r w:rsidR="00D1249D" w:rsidRPr="00EC3B9E">
          <w:rPr>
            <w:rStyle w:val="Hipervnculo"/>
            <w:noProof/>
          </w:rPr>
          <w:t>8.</w:t>
        </w:r>
        <w:r w:rsidR="00D1249D">
          <w:rPr>
            <w:rFonts w:eastAsiaTheme="minorEastAsia" w:cstheme="minorBidi"/>
            <w:b w:val="0"/>
            <w:bCs w:val="0"/>
            <w:caps w:val="0"/>
            <w:noProof/>
            <w:sz w:val="22"/>
            <w:szCs w:val="22"/>
            <w:lang w:eastAsia="es-CL"/>
          </w:rPr>
          <w:tab/>
        </w:r>
        <w:r w:rsidR="00D1249D" w:rsidRPr="00EC3B9E">
          <w:rPr>
            <w:rStyle w:val="Hipervnculo"/>
            <w:noProof/>
          </w:rPr>
          <w:t>ANEXOS.</w:t>
        </w:r>
        <w:r w:rsidR="00D1249D">
          <w:rPr>
            <w:noProof/>
            <w:webHidden/>
          </w:rPr>
          <w:tab/>
        </w:r>
        <w:r w:rsidR="00D1249D">
          <w:rPr>
            <w:noProof/>
            <w:webHidden/>
          </w:rPr>
          <w:fldChar w:fldCharType="begin"/>
        </w:r>
        <w:r w:rsidR="00D1249D">
          <w:rPr>
            <w:noProof/>
            <w:webHidden/>
          </w:rPr>
          <w:instrText xml:space="preserve"> PAGEREF _Toc488836997 \h </w:instrText>
        </w:r>
        <w:r w:rsidR="00D1249D">
          <w:rPr>
            <w:noProof/>
            <w:webHidden/>
          </w:rPr>
        </w:r>
        <w:r w:rsidR="00D1249D">
          <w:rPr>
            <w:noProof/>
            <w:webHidden/>
          </w:rPr>
          <w:fldChar w:fldCharType="separate"/>
        </w:r>
        <w:r w:rsidR="00D1249D">
          <w:rPr>
            <w:noProof/>
            <w:webHidden/>
          </w:rPr>
          <w:t>26</w:t>
        </w:r>
        <w:r w:rsidR="00D1249D">
          <w:rPr>
            <w:noProof/>
            <w:webHidden/>
          </w:rPr>
          <w:fldChar w:fldCharType="end"/>
        </w:r>
      </w:hyperlink>
    </w:p>
    <w:p w:rsidR="00655D0C" w:rsidRPr="00BE2DAD" w:rsidRDefault="003753AB" w:rsidP="00EB71E9">
      <w:pPr>
        <w:sectPr w:rsidR="00655D0C" w:rsidRPr="00BE2DAD"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rsidRPr="00BE2DAD">
        <w:fldChar w:fldCharType="end"/>
      </w:r>
    </w:p>
    <w:p w:rsidR="00E20E2A" w:rsidRPr="00BE2DAD" w:rsidRDefault="00E20E2A" w:rsidP="00E20E2A">
      <w:pPr>
        <w:pStyle w:val="Ttulo1"/>
        <w:numPr>
          <w:ilvl w:val="0"/>
          <w:numId w:val="0"/>
        </w:numPr>
        <w:ind w:left="432"/>
        <w:rPr>
          <w:sz w:val="22"/>
          <w:szCs w:val="22"/>
        </w:rPr>
      </w:pPr>
      <w:bookmarkStart w:id="16" w:name="_Toc352840376"/>
      <w:bookmarkStart w:id="17" w:name="_Toc352841436"/>
    </w:p>
    <w:p w:rsidR="00E20E2A" w:rsidRPr="00BE2DAD" w:rsidRDefault="00E20E2A" w:rsidP="00E20E2A"/>
    <w:p w:rsidR="00295235" w:rsidRDefault="00295235">
      <w:pPr>
        <w:jc w:val="left"/>
        <w:rPr>
          <w:rFonts w:cstheme="minorHAnsi"/>
          <w:b/>
        </w:rPr>
      </w:pPr>
      <w:r>
        <w:br w:type="page"/>
      </w:r>
    </w:p>
    <w:p w:rsidR="002C445A" w:rsidRPr="00BE2DAD" w:rsidRDefault="00ED4317" w:rsidP="005749E1">
      <w:pPr>
        <w:pStyle w:val="Ttulo1"/>
        <w:rPr>
          <w:sz w:val="22"/>
          <w:szCs w:val="22"/>
        </w:rPr>
      </w:pPr>
      <w:bookmarkStart w:id="18" w:name="_Toc488836981"/>
      <w:r w:rsidRPr="00BE2DAD">
        <w:rPr>
          <w:sz w:val="22"/>
          <w:szCs w:val="22"/>
        </w:rPr>
        <w:lastRenderedPageBreak/>
        <w:t>RESUMEN</w:t>
      </w:r>
      <w:r w:rsidR="00B1722C" w:rsidRPr="00BE2DAD">
        <w:rPr>
          <w:sz w:val="22"/>
          <w:szCs w:val="22"/>
        </w:rPr>
        <w:t>.</w:t>
      </w:r>
      <w:bookmarkEnd w:id="16"/>
      <w:bookmarkEnd w:id="17"/>
      <w:bookmarkEnd w:id="18"/>
    </w:p>
    <w:p w:rsidR="00ED4317" w:rsidRPr="00BE2DAD" w:rsidRDefault="00ED4317" w:rsidP="00ED4317">
      <w:pPr>
        <w:jc w:val="left"/>
        <w:rPr>
          <w:rFonts w:cstheme="minorHAnsi"/>
          <w:b/>
        </w:rPr>
      </w:pPr>
    </w:p>
    <w:p w:rsidR="00762611" w:rsidRPr="00BE2DAD" w:rsidRDefault="00762611" w:rsidP="00762611">
      <w:pPr>
        <w:rPr>
          <w:rFonts w:cstheme="minorHAnsi"/>
        </w:rPr>
      </w:pPr>
      <w:r w:rsidRPr="00BE2DAD">
        <w:rPr>
          <w:rFonts w:cstheme="minorHAnsi"/>
        </w:rPr>
        <w:t>E</w:t>
      </w:r>
      <w:r w:rsidR="005A7299" w:rsidRPr="00BE2DAD">
        <w:rPr>
          <w:rFonts w:cstheme="minorHAnsi"/>
        </w:rPr>
        <w:t xml:space="preserve">l presente documento da cuenta </w:t>
      </w:r>
      <w:r w:rsidR="00D37196" w:rsidRPr="00BE2DAD">
        <w:rPr>
          <w:rFonts w:cstheme="minorHAnsi"/>
        </w:rPr>
        <w:t>d</w:t>
      </w:r>
      <w:r w:rsidRPr="00BE2DAD">
        <w:rPr>
          <w:rFonts w:cstheme="minorHAnsi"/>
        </w:rPr>
        <w:t xml:space="preserve">e la inspección ambiental realizada por la Superintendencia del Medio Ambiente, al proyecto “Central </w:t>
      </w:r>
      <w:r w:rsidR="00D37196" w:rsidRPr="00BE2DAD">
        <w:rPr>
          <w:rFonts w:cstheme="minorHAnsi"/>
        </w:rPr>
        <w:t>de Pasada Truful” de la Forestal</w:t>
      </w:r>
      <w:r w:rsidR="00EB74A5">
        <w:rPr>
          <w:rFonts w:cstheme="minorHAnsi"/>
        </w:rPr>
        <w:t xml:space="preserve"> Neltume Carranco S.A., el que </w:t>
      </w:r>
      <w:r w:rsidR="00D37196" w:rsidRPr="00BE2DAD">
        <w:rPr>
          <w:rFonts w:cstheme="minorHAnsi"/>
        </w:rPr>
        <w:t>cuenta con Resolución de Calificación Ambiental N°066 de fecha 15 de septiembre del año 2015</w:t>
      </w:r>
      <w:r w:rsidR="002B2A31">
        <w:rPr>
          <w:rFonts w:cstheme="minorHAnsi"/>
        </w:rPr>
        <w:t xml:space="preserve"> (Anexo 1)</w:t>
      </w:r>
      <w:r w:rsidR="00D37196" w:rsidRPr="00BE2DAD">
        <w:rPr>
          <w:rFonts w:cstheme="minorHAnsi"/>
        </w:rPr>
        <w:t xml:space="preserve">. </w:t>
      </w:r>
      <w:r w:rsidRPr="00BE2DAD">
        <w:rPr>
          <w:rFonts w:cstheme="minorHAnsi"/>
        </w:rPr>
        <w:t xml:space="preserve">La actividad fue desarrollada el día </w:t>
      </w:r>
      <w:r w:rsidR="00D37196" w:rsidRPr="00BE2DAD">
        <w:rPr>
          <w:rFonts w:cstheme="minorHAnsi"/>
        </w:rPr>
        <w:t xml:space="preserve">12 de abril del año 2017. </w:t>
      </w:r>
    </w:p>
    <w:p w:rsidR="00D37196" w:rsidRPr="00BE2DAD" w:rsidRDefault="00D37196" w:rsidP="00762611">
      <w:pPr>
        <w:rPr>
          <w:rFonts w:cstheme="minorHAnsi"/>
        </w:rPr>
      </w:pPr>
    </w:p>
    <w:p w:rsidR="00762611" w:rsidRPr="00BE2DAD" w:rsidRDefault="00D37196" w:rsidP="00762611">
      <w:pPr>
        <w:rPr>
          <w:rFonts w:cstheme="minorHAnsi"/>
        </w:rPr>
      </w:pPr>
      <w:r w:rsidRPr="00BE2DAD">
        <w:rPr>
          <w:rFonts w:cstheme="minorHAnsi"/>
        </w:rPr>
        <w:t xml:space="preserve">El </w:t>
      </w:r>
      <w:r w:rsidR="00762611" w:rsidRPr="00BE2DAD">
        <w:rPr>
          <w:rFonts w:cstheme="minorHAnsi"/>
        </w:rPr>
        <w:t xml:space="preserve">  proyecto consiste en una central hidroeléctrica de pasada con capacidad para generar 3</w:t>
      </w:r>
      <w:r w:rsidRPr="00BE2DAD">
        <w:rPr>
          <w:rFonts w:cstheme="minorHAnsi"/>
        </w:rPr>
        <w:t xml:space="preserve">,15 </w:t>
      </w:r>
      <w:r w:rsidR="00762611" w:rsidRPr="00BE2DAD">
        <w:rPr>
          <w:rFonts w:cstheme="minorHAnsi"/>
        </w:rPr>
        <w:t xml:space="preserve">MW, </w:t>
      </w:r>
      <w:r w:rsidRPr="00BE2DAD">
        <w:rPr>
          <w:rFonts w:cstheme="minorHAnsi"/>
        </w:rPr>
        <w:t>que util</w:t>
      </w:r>
      <w:r w:rsidR="00A63D70" w:rsidRPr="00BE2DAD">
        <w:rPr>
          <w:rFonts w:cstheme="minorHAnsi"/>
        </w:rPr>
        <w:t>izará derechos de aguas proveniente</w:t>
      </w:r>
      <w:r w:rsidR="00DB7812">
        <w:rPr>
          <w:rFonts w:cstheme="minorHAnsi"/>
        </w:rPr>
        <w:t xml:space="preserve"> </w:t>
      </w:r>
      <w:r w:rsidRPr="00BE2DAD">
        <w:rPr>
          <w:rFonts w:cstheme="minorHAnsi"/>
        </w:rPr>
        <w:t>del estero Tra</w:t>
      </w:r>
      <w:r w:rsidR="009E79BF" w:rsidRPr="00BE2DAD">
        <w:rPr>
          <w:rFonts w:cstheme="minorHAnsi"/>
        </w:rPr>
        <w:t xml:space="preserve">ncas del Toro, para finalizar con </w:t>
      </w:r>
      <w:r w:rsidRPr="00BE2DAD">
        <w:rPr>
          <w:rFonts w:cstheme="minorHAnsi"/>
        </w:rPr>
        <w:t xml:space="preserve">una </w:t>
      </w:r>
      <w:r w:rsidR="00DB7812" w:rsidRPr="00BE2DAD">
        <w:rPr>
          <w:rFonts w:cstheme="minorHAnsi"/>
        </w:rPr>
        <w:t>restitución al</w:t>
      </w:r>
      <w:r w:rsidRPr="00BE2DAD">
        <w:rPr>
          <w:rFonts w:cstheme="minorHAnsi"/>
        </w:rPr>
        <w:t xml:space="preserve"> río Fuy, en un sector previo al Salto de Huilo </w:t>
      </w:r>
      <w:proofErr w:type="spellStart"/>
      <w:r w:rsidRPr="00BE2DAD">
        <w:rPr>
          <w:rFonts w:cstheme="minorHAnsi"/>
        </w:rPr>
        <w:t>Huilo</w:t>
      </w:r>
      <w:proofErr w:type="spellEnd"/>
      <w:r w:rsidRPr="00BE2DAD">
        <w:rPr>
          <w:rFonts w:cstheme="minorHAnsi"/>
        </w:rPr>
        <w:t>. Las obras o partes del proyecto principales son</w:t>
      </w:r>
      <w:r w:rsidR="00982564" w:rsidRPr="00BE2DAD">
        <w:rPr>
          <w:rFonts w:cstheme="minorHAnsi"/>
        </w:rPr>
        <w:t>;  Bocatoma en estero Tranca</w:t>
      </w:r>
      <w:r w:rsidRPr="00BE2DAD">
        <w:rPr>
          <w:rFonts w:cstheme="minorHAnsi"/>
        </w:rPr>
        <w:t xml:space="preserve"> del Toro,</w:t>
      </w:r>
      <w:r w:rsidR="00982564" w:rsidRPr="00BE2DAD">
        <w:rPr>
          <w:rFonts w:cstheme="minorHAnsi"/>
        </w:rPr>
        <w:t xml:space="preserve"> se trata de u</w:t>
      </w:r>
      <w:r w:rsidR="009E79BF" w:rsidRPr="00BE2DAD">
        <w:rPr>
          <w:rFonts w:cstheme="minorHAnsi"/>
        </w:rPr>
        <w:t>na barrera lateral ubicada al té</w:t>
      </w:r>
      <w:r w:rsidR="00982564" w:rsidRPr="00BE2DAD">
        <w:rPr>
          <w:rFonts w:cstheme="minorHAnsi"/>
        </w:rPr>
        <w:t xml:space="preserve">rmino de una </w:t>
      </w:r>
      <w:r w:rsidR="009E79BF" w:rsidRPr="00BE2DAD">
        <w:rPr>
          <w:rFonts w:cstheme="minorHAnsi"/>
        </w:rPr>
        <w:t xml:space="preserve">cámara </w:t>
      </w:r>
      <w:r w:rsidR="00982564" w:rsidRPr="00BE2DAD">
        <w:rPr>
          <w:rFonts w:cstheme="minorHAnsi"/>
        </w:rPr>
        <w:t xml:space="preserve"> de carga</w:t>
      </w:r>
      <w:r w:rsidR="008E4CC5" w:rsidRPr="00BE2DAD">
        <w:rPr>
          <w:rFonts w:cstheme="minorHAnsi"/>
        </w:rPr>
        <w:t xml:space="preserve">; </w:t>
      </w:r>
      <w:r w:rsidRPr="00BE2DAD">
        <w:rPr>
          <w:rFonts w:cstheme="minorHAnsi"/>
        </w:rPr>
        <w:t>Chimenea de equilibrio</w:t>
      </w:r>
      <w:r w:rsidR="00982564" w:rsidRPr="00BE2DAD">
        <w:rPr>
          <w:rFonts w:cstheme="minorHAnsi"/>
        </w:rPr>
        <w:t xml:space="preserve"> de 8,5 m de diámetro y de 9,5 m de altura, con capacidad de 550 m</w:t>
      </w:r>
      <w:r w:rsidR="00982564" w:rsidRPr="00EB74A5">
        <w:rPr>
          <w:rFonts w:cstheme="minorHAnsi"/>
          <w:vertAlign w:val="superscript"/>
        </w:rPr>
        <w:t>3</w:t>
      </w:r>
      <w:r w:rsidR="008E4CC5" w:rsidRPr="00BE2DAD">
        <w:rPr>
          <w:rFonts w:cstheme="minorHAnsi"/>
        </w:rPr>
        <w:t xml:space="preserve">; </w:t>
      </w:r>
      <w:r w:rsidRPr="00BE2DAD">
        <w:rPr>
          <w:rFonts w:cstheme="minorHAnsi"/>
        </w:rPr>
        <w:t xml:space="preserve"> Casa de Máquinas</w:t>
      </w:r>
      <w:r w:rsidR="009E79BF" w:rsidRPr="00BE2DAD">
        <w:rPr>
          <w:rFonts w:cstheme="minorHAnsi"/>
        </w:rPr>
        <w:t>, que albergará a dos unidades generadoras más tablero eléctrico</w:t>
      </w:r>
      <w:r w:rsidR="008E4CC5" w:rsidRPr="00BE2DAD">
        <w:rPr>
          <w:rFonts w:cstheme="minorHAnsi"/>
        </w:rPr>
        <w:t xml:space="preserve">; </w:t>
      </w:r>
      <w:r w:rsidRPr="00BE2DAD">
        <w:rPr>
          <w:rFonts w:cstheme="minorHAnsi"/>
        </w:rPr>
        <w:t>Tubería Forzada,</w:t>
      </w:r>
      <w:r w:rsidR="009E79BF" w:rsidRPr="00BE2DAD">
        <w:rPr>
          <w:rFonts w:cstheme="minorHAnsi"/>
        </w:rPr>
        <w:t xml:space="preserve"> que se da en dos tramos, el primero con tubería de acero con un</w:t>
      </w:r>
      <w:r w:rsidR="00A63D70" w:rsidRPr="00BE2DAD">
        <w:rPr>
          <w:rFonts w:cstheme="minorHAnsi"/>
        </w:rPr>
        <w:t xml:space="preserve"> diámetro de 1,1 m y  </w:t>
      </w:r>
      <w:r w:rsidR="009E79BF" w:rsidRPr="00BE2DAD">
        <w:rPr>
          <w:rFonts w:cstheme="minorHAnsi"/>
        </w:rPr>
        <w:t xml:space="preserve"> 1</w:t>
      </w:r>
      <w:r w:rsidR="003A5EDF" w:rsidRPr="00BE2DAD">
        <w:rPr>
          <w:rFonts w:cstheme="minorHAnsi"/>
        </w:rPr>
        <w:t>.</w:t>
      </w:r>
      <w:r w:rsidR="009E79BF" w:rsidRPr="00BE2DAD">
        <w:rPr>
          <w:rFonts w:cstheme="minorHAnsi"/>
        </w:rPr>
        <w:t>270 m de longitud, y un segundo tramo de 1,0 m y 1</w:t>
      </w:r>
      <w:r w:rsidR="003A5EDF" w:rsidRPr="00BE2DAD">
        <w:rPr>
          <w:rFonts w:cstheme="minorHAnsi"/>
        </w:rPr>
        <w:t>.</w:t>
      </w:r>
      <w:r w:rsidR="00EB74A5">
        <w:rPr>
          <w:rFonts w:cstheme="minorHAnsi"/>
        </w:rPr>
        <w:t>280 m</w:t>
      </w:r>
      <w:r w:rsidR="008E4CC5" w:rsidRPr="00BE2DAD">
        <w:rPr>
          <w:rFonts w:cstheme="minorHAnsi"/>
        </w:rPr>
        <w:t xml:space="preserve"> de longitud, </w:t>
      </w:r>
      <w:r w:rsidR="001155D8" w:rsidRPr="00BE2DAD">
        <w:rPr>
          <w:rFonts w:cstheme="minorHAnsi"/>
        </w:rPr>
        <w:t xml:space="preserve"> y</w:t>
      </w:r>
      <w:r w:rsidR="00EB74A5">
        <w:rPr>
          <w:rFonts w:cstheme="minorHAnsi"/>
        </w:rPr>
        <w:t xml:space="preserve">; </w:t>
      </w:r>
      <w:r w:rsidR="003A5EDF" w:rsidRPr="00BE2DAD">
        <w:rPr>
          <w:rFonts w:cstheme="minorHAnsi"/>
        </w:rPr>
        <w:t>o</w:t>
      </w:r>
      <w:r w:rsidRPr="00BE2DAD">
        <w:rPr>
          <w:rFonts w:cstheme="minorHAnsi"/>
        </w:rPr>
        <w:t xml:space="preserve">bras de restitución </w:t>
      </w:r>
      <w:r w:rsidR="001155D8" w:rsidRPr="00BE2DAD">
        <w:rPr>
          <w:rFonts w:cstheme="minorHAnsi"/>
        </w:rPr>
        <w:t>por medio de dos tub</w:t>
      </w:r>
      <w:r w:rsidR="00A63D70" w:rsidRPr="00BE2DAD">
        <w:rPr>
          <w:rFonts w:cstheme="minorHAnsi"/>
        </w:rPr>
        <w:t>os de 1</w:t>
      </w:r>
      <w:r w:rsidR="00EB74A5">
        <w:rPr>
          <w:rFonts w:cstheme="minorHAnsi"/>
        </w:rPr>
        <w:t>.</w:t>
      </w:r>
      <w:r w:rsidR="00A63D70" w:rsidRPr="00BE2DAD">
        <w:rPr>
          <w:rFonts w:cstheme="minorHAnsi"/>
        </w:rPr>
        <w:t>200 m desde la casa de má</w:t>
      </w:r>
      <w:r w:rsidR="001155D8" w:rsidRPr="00BE2DAD">
        <w:rPr>
          <w:rFonts w:cstheme="minorHAnsi"/>
        </w:rPr>
        <w:t xml:space="preserve">quinas hasta el cauce del río terminando en un cajón de hormigón. </w:t>
      </w:r>
    </w:p>
    <w:p w:rsidR="001155D8" w:rsidRPr="00BE2DAD" w:rsidRDefault="001155D8" w:rsidP="00762611">
      <w:pPr>
        <w:rPr>
          <w:rFonts w:cstheme="minorHAnsi"/>
        </w:rPr>
      </w:pPr>
    </w:p>
    <w:p w:rsidR="002F7944" w:rsidRPr="00BE2DAD" w:rsidRDefault="00762611" w:rsidP="00762611">
      <w:pPr>
        <w:rPr>
          <w:rFonts w:cstheme="minorHAnsi"/>
        </w:rPr>
      </w:pPr>
      <w:r w:rsidRPr="00BE2DAD">
        <w:rPr>
          <w:rFonts w:cstheme="minorHAnsi"/>
        </w:rPr>
        <w:t>Al momento</w:t>
      </w:r>
      <w:r w:rsidR="001155D8" w:rsidRPr="00BE2DAD">
        <w:rPr>
          <w:rFonts w:cstheme="minorHAnsi"/>
        </w:rPr>
        <w:t xml:space="preserve"> de la inspección el proyecto ha re</w:t>
      </w:r>
      <w:r w:rsidR="003A5EDF" w:rsidRPr="00BE2DAD">
        <w:rPr>
          <w:rFonts w:cstheme="minorHAnsi"/>
        </w:rPr>
        <w:t>-</w:t>
      </w:r>
      <w:r w:rsidR="001155D8" w:rsidRPr="00BE2DAD">
        <w:rPr>
          <w:rFonts w:cstheme="minorHAnsi"/>
        </w:rPr>
        <w:t xml:space="preserve">iniciado su fase de construcción, ello luego de permanecer paralizado </w:t>
      </w:r>
      <w:r w:rsidR="00A63D70" w:rsidRPr="00BE2DAD">
        <w:rPr>
          <w:rFonts w:cstheme="minorHAnsi"/>
        </w:rPr>
        <w:t>en el contexto de un proceso sancionatorio</w:t>
      </w:r>
      <w:r w:rsidR="002F7944" w:rsidRPr="00BE2DAD">
        <w:rPr>
          <w:rFonts w:cstheme="minorHAnsi"/>
        </w:rPr>
        <w:t xml:space="preserve"> iniciado </w:t>
      </w:r>
      <w:r w:rsidR="006F3030" w:rsidRPr="00BE2DAD">
        <w:rPr>
          <w:rFonts w:cstheme="minorHAnsi"/>
        </w:rPr>
        <w:t>el año 2013</w:t>
      </w:r>
      <w:r w:rsidR="006F3030">
        <w:rPr>
          <w:rFonts w:cstheme="minorHAnsi"/>
        </w:rPr>
        <w:t xml:space="preserve"> </w:t>
      </w:r>
      <w:r w:rsidR="002F7944" w:rsidRPr="00BE2DAD">
        <w:rPr>
          <w:rFonts w:cstheme="minorHAnsi"/>
        </w:rPr>
        <w:t xml:space="preserve">por esta misma Superintendencia. </w:t>
      </w:r>
    </w:p>
    <w:p w:rsidR="002F7944" w:rsidRPr="00BE2DAD" w:rsidRDefault="002F7944" w:rsidP="00762611">
      <w:pPr>
        <w:rPr>
          <w:rFonts w:cstheme="minorHAnsi"/>
        </w:rPr>
      </w:pPr>
    </w:p>
    <w:p w:rsidR="002F7944" w:rsidRPr="00BE2DAD" w:rsidRDefault="002F7944" w:rsidP="00762611">
      <w:pPr>
        <w:rPr>
          <w:rFonts w:cstheme="minorHAnsi"/>
        </w:rPr>
      </w:pPr>
      <w:r w:rsidRPr="00BE2DAD">
        <w:rPr>
          <w:rFonts w:cstheme="minorHAnsi"/>
        </w:rPr>
        <w:t>Los aspectos que consideró las actividades de fiscalización fueron; Estado de Avance del proyecto; Intervención cursos de agua; Estado de la faja de corta; Infraestructura Instalada; Compromisos Ambientales establecidos en la evaluación.</w:t>
      </w:r>
    </w:p>
    <w:p w:rsidR="002F7944" w:rsidRPr="00BE2DAD" w:rsidRDefault="002F7944" w:rsidP="00762611">
      <w:pPr>
        <w:rPr>
          <w:rFonts w:cstheme="minorHAnsi"/>
        </w:rPr>
      </w:pPr>
    </w:p>
    <w:p w:rsidR="002F7944" w:rsidRPr="00BE2DAD" w:rsidRDefault="002F7944" w:rsidP="00762611">
      <w:pPr>
        <w:rPr>
          <w:rFonts w:cstheme="minorHAnsi"/>
        </w:rPr>
      </w:pPr>
      <w:r w:rsidRPr="00BE2DAD">
        <w:rPr>
          <w:rFonts w:cstheme="minorHAnsi"/>
        </w:rPr>
        <w:t>Los resultados de las actividades de fiscalización</w:t>
      </w:r>
      <w:r w:rsidR="00A96581" w:rsidRPr="00BE2DAD">
        <w:rPr>
          <w:rFonts w:cstheme="minorHAnsi"/>
        </w:rPr>
        <w:t xml:space="preserve"> </w:t>
      </w:r>
      <w:r w:rsidRPr="00BE2DAD">
        <w:rPr>
          <w:rFonts w:cstheme="minorHAnsi"/>
        </w:rPr>
        <w:t>no reflejan hallazgos ambientales</w:t>
      </w:r>
      <w:r w:rsidR="003A5EDF" w:rsidRPr="00BE2DAD">
        <w:rPr>
          <w:rFonts w:cstheme="minorHAnsi"/>
        </w:rPr>
        <w:t xml:space="preserve"> en esta fase de la construcción.</w:t>
      </w:r>
    </w:p>
    <w:p w:rsidR="002F7944" w:rsidRPr="00BE2DAD" w:rsidRDefault="002F7944" w:rsidP="00762611">
      <w:pPr>
        <w:rPr>
          <w:rFonts w:cstheme="minorHAnsi"/>
        </w:rPr>
      </w:pPr>
    </w:p>
    <w:p w:rsidR="00762611" w:rsidRPr="00BE2DAD" w:rsidRDefault="00762611" w:rsidP="00ED4317">
      <w:pPr>
        <w:rPr>
          <w:rFonts w:cstheme="minorHAnsi"/>
        </w:rPr>
      </w:pPr>
    </w:p>
    <w:p w:rsidR="00ED4317" w:rsidRPr="00BE2DAD" w:rsidRDefault="00ED4317" w:rsidP="00ED4317">
      <w:pPr>
        <w:rPr>
          <w:rFonts w:cstheme="minorHAnsi"/>
        </w:rPr>
      </w:pPr>
    </w:p>
    <w:p w:rsidR="00ED4317" w:rsidRPr="00BE2DAD" w:rsidRDefault="00ED4317">
      <w:pPr>
        <w:jc w:val="left"/>
        <w:rPr>
          <w:rFonts w:cstheme="minorHAnsi"/>
          <w:b/>
        </w:rPr>
      </w:pPr>
      <w:r w:rsidRPr="00BE2DAD">
        <w:rPr>
          <w:rFonts w:cstheme="minorHAnsi"/>
          <w:b/>
        </w:rPr>
        <w:br w:type="page"/>
      </w:r>
    </w:p>
    <w:p w:rsidR="00ED4317" w:rsidRPr="00BE2DAD" w:rsidRDefault="009847C7" w:rsidP="009847C7">
      <w:pPr>
        <w:pStyle w:val="Ttulo1"/>
        <w:rPr>
          <w:sz w:val="22"/>
          <w:szCs w:val="22"/>
        </w:rPr>
      </w:pPr>
      <w:bookmarkStart w:id="19" w:name="_Toc488836982"/>
      <w:r w:rsidRPr="00BE2DAD">
        <w:rPr>
          <w:sz w:val="22"/>
          <w:szCs w:val="22"/>
        </w:rPr>
        <w:lastRenderedPageBreak/>
        <w:t>IDENTIFICACIÓN DEL PROYECTO, ACTIVIDAD O FUENTE FISCALIZADA</w:t>
      </w:r>
      <w:bookmarkEnd w:id="19"/>
    </w:p>
    <w:p w:rsidR="00ED4317" w:rsidRPr="00BE2DAD" w:rsidRDefault="00ED4317" w:rsidP="00ED4317"/>
    <w:p w:rsidR="00ED4317" w:rsidRPr="00BE2DAD" w:rsidRDefault="00ED4317" w:rsidP="00C958D0">
      <w:pPr>
        <w:pStyle w:val="Ttulo2"/>
        <w:rPr>
          <w:sz w:val="22"/>
          <w:szCs w:val="22"/>
        </w:rPr>
      </w:pPr>
      <w:bookmarkStart w:id="20" w:name="_Toc352840378"/>
      <w:bookmarkStart w:id="21" w:name="_Toc352841438"/>
      <w:bookmarkStart w:id="22" w:name="_Toc353998104"/>
      <w:bookmarkStart w:id="23" w:name="_Toc353998177"/>
      <w:bookmarkStart w:id="24" w:name="_Toc488836983"/>
      <w:r w:rsidRPr="00BE2DAD">
        <w:rPr>
          <w:sz w:val="22"/>
          <w:szCs w:val="22"/>
        </w:rPr>
        <w:t>Antecedentes Generales</w:t>
      </w:r>
      <w:bookmarkEnd w:id="20"/>
      <w:bookmarkEnd w:id="21"/>
      <w:bookmarkEnd w:id="22"/>
      <w:bookmarkEnd w:id="23"/>
      <w:bookmarkEnd w:id="24"/>
    </w:p>
    <w:p w:rsidR="00ED4317" w:rsidRPr="00BE2DAD" w:rsidRDefault="00ED4317" w:rsidP="004E5529">
      <w:pPr>
        <w:jc w:val="left"/>
        <w:rPr>
          <w:rFonts w:cstheme="minorHAnsi"/>
          <w:b/>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BE2DAD"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2DAD" w:rsidRDefault="00230321" w:rsidP="00230321">
            <w:pPr>
              <w:rPr>
                <w:rFonts w:cstheme="minorHAnsi"/>
              </w:rPr>
            </w:pPr>
            <w:r w:rsidRPr="00BE2DAD">
              <w:rPr>
                <w:rFonts w:cstheme="minorHAnsi"/>
                <w:b/>
              </w:rPr>
              <w:t>Identificación de la actividad, proyecto o fuente fiscalizada:</w:t>
            </w:r>
            <w:r w:rsidRPr="00BE2DAD">
              <w:rPr>
                <w:rFonts w:cstheme="minorHAnsi"/>
              </w:rPr>
              <w:t xml:space="preserve"> </w:t>
            </w:r>
          </w:p>
          <w:p w:rsidR="00913FD3" w:rsidRPr="00BE2DAD" w:rsidRDefault="00913FD3" w:rsidP="00230321">
            <w:pPr>
              <w:rPr>
                <w:rFonts w:cstheme="minorHAnsi"/>
                <w:b/>
              </w:rPr>
            </w:pPr>
            <w:r w:rsidRPr="00BE2DAD">
              <w:rPr>
                <w:rFonts w:cstheme="minorHAnsi"/>
              </w:rPr>
              <w:t xml:space="preserve">Proyecto </w:t>
            </w:r>
            <w:r w:rsidR="007B0327">
              <w:rPr>
                <w:rFonts w:cstheme="minorHAnsi"/>
              </w:rPr>
              <w:t>Central de Pasada Truful.</w:t>
            </w:r>
          </w:p>
          <w:p w:rsidR="00230321" w:rsidRPr="00BE2DAD" w:rsidRDefault="00230321" w:rsidP="00230321">
            <w:pPr>
              <w:rPr>
                <w:rFonts w:cstheme="minorHAnsi"/>
                <w:lang w:val="es-ES" w:eastAsia="es-ES"/>
              </w:rPr>
            </w:pPr>
          </w:p>
        </w:tc>
      </w:tr>
      <w:tr w:rsidR="00230321" w:rsidRPr="00BE2DAD"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2DAD" w:rsidRDefault="00230321" w:rsidP="00230321">
            <w:pPr>
              <w:rPr>
                <w:rFonts w:cstheme="minorHAnsi"/>
                <w:b/>
              </w:rPr>
            </w:pPr>
            <w:r w:rsidRPr="00BE2DAD">
              <w:rPr>
                <w:rFonts w:cstheme="minorHAnsi"/>
                <w:b/>
              </w:rPr>
              <w:t>Región:</w:t>
            </w:r>
            <w:r w:rsidRPr="00BE2DAD">
              <w:rPr>
                <w:rFonts w:cstheme="minorHAnsi"/>
              </w:rPr>
              <w:t xml:space="preserve"> </w:t>
            </w:r>
          </w:p>
          <w:p w:rsidR="00230321" w:rsidRPr="00BE2DAD" w:rsidRDefault="00913FD3" w:rsidP="00230321">
            <w:pPr>
              <w:rPr>
                <w:rFonts w:cstheme="minorHAnsi"/>
              </w:rPr>
            </w:pPr>
            <w:r w:rsidRPr="00BE2DAD">
              <w:rPr>
                <w:rFonts w:cstheme="minorHAnsi"/>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BE2DAD" w:rsidRDefault="00230321" w:rsidP="00230321">
            <w:pPr>
              <w:spacing w:after="100" w:line="276" w:lineRule="auto"/>
              <w:ind w:left="46"/>
              <w:rPr>
                <w:rFonts w:cstheme="minorHAnsi"/>
                <w:b/>
              </w:rPr>
            </w:pPr>
            <w:r w:rsidRPr="00BE2DAD">
              <w:rPr>
                <w:rFonts w:cstheme="minorHAnsi"/>
                <w:b/>
              </w:rPr>
              <w:t>Ubicación de la actividad, proyecto o fuente fiscalizada:</w:t>
            </w:r>
            <w:r w:rsidRPr="00BE2DAD">
              <w:rPr>
                <w:rFonts w:cstheme="minorHAnsi"/>
              </w:rPr>
              <w:t xml:space="preserve"> </w:t>
            </w:r>
          </w:p>
          <w:p w:rsidR="00230321" w:rsidRPr="00BE2DAD" w:rsidRDefault="006F31DC" w:rsidP="00334508">
            <w:pPr>
              <w:rPr>
                <w:rFonts w:cstheme="minorHAnsi"/>
              </w:rPr>
            </w:pPr>
            <w:r w:rsidRPr="00BE2DAD">
              <w:rPr>
                <w:rFonts w:cstheme="minorHAnsi"/>
              </w:rPr>
              <w:t>Predio</w:t>
            </w:r>
            <w:r w:rsidR="00334508" w:rsidRPr="00BE2DAD">
              <w:rPr>
                <w:rFonts w:cstheme="minorHAnsi"/>
              </w:rPr>
              <w:t xml:space="preserve"> </w:t>
            </w:r>
            <w:r w:rsidR="007B0327">
              <w:rPr>
                <w:rFonts w:cstheme="minorHAnsi"/>
              </w:rPr>
              <w:t>Pilmaiqué</w:t>
            </w:r>
            <w:r w:rsidRPr="00BE2DAD">
              <w:rPr>
                <w:rFonts w:cstheme="minorHAnsi"/>
              </w:rPr>
              <w:t>n, Rol 60-18, comuna de Panguipulli. Sector Neltume.</w:t>
            </w:r>
          </w:p>
        </w:tc>
      </w:tr>
      <w:tr w:rsidR="00230321" w:rsidRPr="00BE2DAD"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rPr>
                <w:rFonts w:cstheme="minorHAnsi"/>
                <w:b/>
              </w:rPr>
            </w:pPr>
            <w:r w:rsidRPr="00BE2DAD">
              <w:rPr>
                <w:rFonts w:cstheme="minorHAnsi"/>
                <w:b/>
              </w:rPr>
              <w:t>Provincia:</w:t>
            </w:r>
            <w:r w:rsidRPr="00BE2DAD">
              <w:rPr>
                <w:rFonts w:cstheme="minorHAnsi"/>
              </w:rPr>
              <w:t xml:space="preserve"> </w:t>
            </w:r>
          </w:p>
          <w:p w:rsidR="00230321" w:rsidRPr="00BE2DAD" w:rsidRDefault="00913FD3" w:rsidP="00230321">
            <w:pPr>
              <w:rPr>
                <w:rFonts w:cstheme="minorHAnsi"/>
              </w:rPr>
            </w:pPr>
            <w:r w:rsidRPr="00BE2DAD">
              <w:rPr>
                <w:rFonts w:cstheme="minorHAnsi"/>
              </w:rPr>
              <w:t>Valdivia</w:t>
            </w:r>
          </w:p>
        </w:tc>
        <w:tc>
          <w:tcPr>
            <w:tcW w:w="2296" w:type="pct"/>
            <w:vMerge/>
            <w:tcBorders>
              <w:left w:val="single" w:sz="4" w:space="0" w:color="auto"/>
              <w:right w:val="single" w:sz="4" w:space="0" w:color="auto"/>
            </w:tcBorders>
            <w:shd w:val="clear" w:color="auto" w:fill="FFFFFF"/>
          </w:tcPr>
          <w:p w:rsidR="00230321" w:rsidRPr="00BE2DAD" w:rsidRDefault="00230321" w:rsidP="00230321">
            <w:pPr>
              <w:ind w:left="188"/>
              <w:rPr>
                <w:rFonts w:cstheme="minorHAnsi"/>
                <w:b/>
              </w:rPr>
            </w:pPr>
          </w:p>
        </w:tc>
      </w:tr>
      <w:tr w:rsidR="00230321" w:rsidRPr="00BE2DAD"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rPr>
            </w:pPr>
            <w:r w:rsidRPr="00BE2DAD">
              <w:rPr>
                <w:rFonts w:cstheme="minorHAnsi"/>
                <w:b/>
              </w:rPr>
              <w:t>Comuna:</w:t>
            </w:r>
            <w:r w:rsidRPr="00BE2DAD">
              <w:rPr>
                <w:rFonts w:cstheme="minorHAnsi"/>
              </w:rPr>
              <w:t xml:space="preserve"> </w:t>
            </w:r>
          </w:p>
          <w:p w:rsidR="00913FD3" w:rsidRPr="00BE2DAD" w:rsidRDefault="00913FD3" w:rsidP="00230321">
            <w:pPr>
              <w:spacing w:after="100" w:line="276" w:lineRule="auto"/>
              <w:rPr>
                <w:rFonts w:cstheme="minorHAnsi"/>
              </w:rPr>
            </w:pPr>
            <w:r w:rsidRPr="00BE2DAD">
              <w:rPr>
                <w:rFonts w:cstheme="minorHAnsi"/>
              </w:rPr>
              <w:t>Panguipulli</w:t>
            </w:r>
          </w:p>
        </w:tc>
        <w:tc>
          <w:tcPr>
            <w:tcW w:w="2296" w:type="pct"/>
            <w:vMerge/>
            <w:tcBorders>
              <w:left w:val="single" w:sz="4" w:space="0" w:color="auto"/>
              <w:bottom w:val="single" w:sz="4" w:space="0" w:color="auto"/>
              <w:right w:val="single" w:sz="4" w:space="0" w:color="auto"/>
            </w:tcBorders>
            <w:shd w:val="clear" w:color="auto" w:fill="FFFFFF"/>
          </w:tcPr>
          <w:p w:rsidR="00230321" w:rsidRPr="00BE2DAD" w:rsidRDefault="00230321" w:rsidP="00230321">
            <w:pPr>
              <w:ind w:left="188"/>
              <w:rPr>
                <w:rFonts w:cstheme="minorHAnsi"/>
                <w:b/>
              </w:rPr>
            </w:pPr>
          </w:p>
        </w:tc>
      </w:tr>
      <w:tr w:rsidR="00230321" w:rsidRPr="00BE2DAD"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2DAD" w:rsidRDefault="00230321" w:rsidP="00230321">
            <w:pPr>
              <w:spacing w:after="100" w:line="276" w:lineRule="auto"/>
              <w:rPr>
                <w:rFonts w:cstheme="minorHAnsi"/>
                <w:b/>
              </w:rPr>
            </w:pPr>
            <w:r w:rsidRPr="00BE2DAD">
              <w:rPr>
                <w:rFonts w:cstheme="minorHAnsi"/>
                <w:b/>
              </w:rPr>
              <w:t>Titular de la actividad, proyecto o fuente fiscalizada:</w:t>
            </w:r>
            <w:r w:rsidRPr="00BE2DAD">
              <w:rPr>
                <w:rFonts w:cstheme="minorHAnsi"/>
              </w:rPr>
              <w:t xml:space="preserve"> </w:t>
            </w:r>
          </w:p>
          <w:p w:rsidR="00230321" w:rsidRPr="00BE2DAD" w:rsidRDefault="00913FD3" w:rsidP="00230321">
            <w:pPr>
              <w:rPr>
                <w:rFonts w:cstheme="minorHAnsi"/>
                <w:lang w:val="es-ES" w:eastAsia="es-ES"/>
              </w:rPr>
            </w:pPr>
            <w:r w:rsidRPr="00BE2DAD">
              <w:rPr>
                <w:rFonts w:cstheme="minorHAnsi"/>
                <w:lang w:val="es-ES" w:eastAsia="es-ES"/>
              </w:rPr>
              <w:t xml:space="preserve">Forestal Neltume Carranco </w:t>
            </w:r>
            <w:proofErr w:type="gramStart"/>
            <w:r w:rsidRPr="00BE2DAD">
              <w:rPr>
                <w:rFonts w:cstheme="minorHAnsi"/>
                <w:lang w:val="es-ES" w:eastAsia="es-ES"/>
              </w:rPr>
              <w:t>S.A</w:t>
            </w:r>
            <w:proofErr w:type="gram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b/>
              </w:rPr>
            </w:pPr>
            <w:r w:rsidRPr="00BE2DAD">
              <w:rPr>
                <w:rFonts w:cstheme="minorHAnsi"/>
                <w:b/>
              </w:rPr>
              <w:t>RUT o RUN:</w:t>
            </w:r>
            <w:r w:rsidRPr="00BE2DAD">
              <w:rPr>
                <w:rFonts w:cstheme="minorHAnsi"/>
              </w:rPr>
              <w:t xml:space="preserve"> </w:t>
            </w:r>
          </w:p>
          <w:p w:rsidR="00230321" w:rsidRPr="00BE2DAD" w:rsidRDefault="00913FD3" w:rsidP="00230321">
            <w:pPr>
              <w:rPr>
                <w:rFonts w:cstheme="minorHAnsi"/>
                <w:lang w:val="es-ES" w:eastAsia="es-ES"/>
              </w:rPr>
            </w:pPr>
            <w:r w:rsidRPr="00BE2DAD">
              <w:rPr>
                <w:rFonts w:cstheme="minorHAnsi"/>
                <w:lang w:val="es-ES" w:eastAsia="es-ES"/>
              </w:rPr>
              <w:t>96.584.160-1</w:t>
            </w:r>
          </w:p>
        </w:tc>
      </w:tr>
      <w:tr w:rsidR="00230321" w:rsidRPr="00BE2DAD"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b/>
              </w:rPr>
            </w:pPr>
            <w:r w:rsidRPr="00BE2DAD">
              <w:rPr>
                <w:rFonts w:cstheme="minorHAnsi"/>
                <w:b/>
              </w:rPr>
              <w:t>Domicilio Titular:</w:t>
            </w:r>
            <w:r w:rsidRPr="00BE2DAD">
              <w:rPr>
                <w:rFonts w:cstheme="minorHAnsi"/>
              </w:rPr>
              <w:t xml:space="preserve"> </w:t>
            </w:r>
          </w:p>
          <w:p w:rsidR="00230321" w:rsidRPr="00BE2DAD" w:rsidRDefault="00913FD3" w:rsidP="00913FD3">
            <w:pPr>
              <w:rPr>
                <w:rFonts w:cstheme="minorHAnsi"/>
              </w:rPr>
            </w:pPr>
            <w:r w:rsidRPr="00BE2DAD">
              <w:rPr>
                <w:rFonts w:cstheme="minorHAnsi"/>
              </w:rPr>
              <w:t>Fundo Neltume s/n. Panguipulli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b/>
              </w:rPr>
            </w:pPr>
            <w:r w:rsidRPr="00BE2DAD">
              <w:rPr>
                <w:rFonts w:cstheme="minorHAnsi"/>
                <w:b/>
              </w:rPr>
              <w:t>Correo electrónico:</w:t>
            </w:r>
            <w:r w:rsidRPr="00BE2DAD">
              <w:rPr>
                <w:rFonts w:cstheme="minorHAnsi"/>
              </w:rPr>
              <w:t xml:space="preserve"> </w:t>
            </w:r>
          </w:p>
          <w:p w:rsidR="00230321" w:rsidRPr="00BE2DAD" w:rsidRDefault="00913FD3" w:rsidP="00230321">
            <w:pPr>
              <w:rPr>
                <w:rFonts w:cstheme="minorHAnsi"/>
              </w:rPr>
            </w:pPr>
            <w:r w:rsidRPr="00BE2DAD">
              <w:rPr>
                <w:rFonts w:cstheme="minorHAnsi"/>
              </w:rPr>
              <w:t>silvicultura@gmail.com</w:t>
            </w:r>
          </w:p>
        </w:tc>
      </w:tr>
      <w:tr w:rsidR="00230321" w:rsidRPr="00BE2DAD"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BE2DAD"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2DAD" w:rsidRDefault="00230321" w:rsidP="00230321">
            <w:pPr>
              <w:spacing w:after="100" w:line="276" w:lineRule="auto"/>
              <w:rPr>
                <w:rFonts w:cstheme="minorHAnsi"/>
                <w:b/>
              </w:rPr>
            </w:pPr>
            <w:r w:rsidRPr="00BE2DAD">
              <w:rPr>
                <w:rFonts w:cstheme="minorHAnsi"/>
                <w:b/>
              </w:rPr>
              <w:t>Teléfono:</w:t>
            </w:r>
            <w:r w:rsidRPr="00BE2DAD">
              <w:rPr>
                <w:rFonts w:cstheme="minorHAnsi"/>
              </w:rPr>
              <w:t xml:space="preserve"> </w:t>
            </w:r>
          </w:p>
          <w:p w:rsidR="00230321" w:rsidRPr="00BE2DAD" w:rsidRDefault="00913FD3" w:rsidP="00972560">
            <w:pPr>
              <w:rPr>
                <w:rFonts w:cstheme="minorHAnsi"/>
              </w:rPr>
            </w:pPr>
            <w:r w:rsidRPr="00BE2DAD">
              <w:rPr>
                <w:rFonts w:cstheme="minorHAnsi"/>
              </w:rPr>
              <w:t>63-2672080</w:t>
            </w:r>
          </w:p>
        </w:tc>
      </w:tr>
      <w:tr w:rsidR="00230321" w:rsidRPr="00BE2DAD"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b/>
                <w:lang w:val="es-ES" w:eastAsia="es-ES"/>
              </w:rPr>
            </w:pPr>
            <w:r w:rsidRPr="00BE2DAD">
              <w:rPr>
                <w:rFonts w:cstheme="minorHAnsi"/>
                <w:b/>
              </w:rPr>
              <w:t>Identificación del Representante Legal:</w:t>
            </w:r>
            <w:r w:rsidRPr="00BE2DAD">
              <w:rPr>
                <w:rFonts w:cstheme="minorHAnsi"/>
              </w:rPr>
              <w:t xml:space="preserve"> </w:t>
            </w:r>
          </w:p>
          <w:p w:rsidR="00230321" w:rsidRPr="00BE2DAD" w:rsidRDefault="008E4CC5" w:rsidP="00230321">
            <w:pPr>
              <w:rPr>
                <w:rFonts w:cstheme="minorHAnsi"/>
              </w:rPr>
            </w:pPr>
            <w:r w:rsidRPr="00BE2DAD">
              <w:rPr>
                <w:rFonts w:cstheme="minorHAnsi"/>
              </w:rPr>
              <w:t>Iván Medel Herrera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b/>
                <w:lang w:val="es-ES" w:eastAsia="es-ES"/>
              </w:rPr>
            </w:pPr>
            <w:r w:rsidRPr="00BE2DAD">
              <w:rPr>
                <w:rFonts w:cstheme="minorHAnsi"/>
                <w:b/>
              </w:rPr>
              <w:t>RUT o RUN:</w:t>
            </w:r>
            <w:r w:rsidRPr="00BE2DAD">
              <w:rPr>
                <w:rFonts w:cstheme="minorHAnsi"/>
              </w:rPr>
              <w:t xml:space="preserve"> </w:t>
            </w:r>
          </w:p>
          <w:p w:rsidR="00230321" w:rsidRPr="00BE2DAD" w:rsidRDefault="008E4CC5" w:rsidP="00230321">
            <w:pPr>
              <w:spacing w:after="100"/>
              <w:jc w:val="left"/>
              <w:rPr>
                <w:rFonts w:cstheme="minorHAnsi"/>
                <w:lang w:val="es-ES" w:eastAsia="es-ES"/>
              </w:rPr>
            </w:pPr>
            <w:r w:rsidRPr="00BE2DAD">
              <w:rPr>
                <w:rFonts w:cstheme="minorHAnsi"/>
                <w:lang w:val="es-ES" w:eastAsia="es-ES"/>
              </w:rPr>
              <w:t>13.949.750-3</w:t>
            </w:r>
          </w:p>
        </w:tc>
      </w:tr>
      <w:tr w:rsidR="00230321" w:rsidRPr="00BE2DAD"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b/>
              </w:rPr>
            </w:pPr>
            <w:r w:rsidRPr="00BE2DAD">
              <w:rPr>
                <w:rFonts w:cstheme="minorHAnsi"/>
                <w:b/>
              </w:rPr>
              <w:t>Domicilio Representante Legal:</w:t>
            </w:r>
            <w:r w:rsidRPr="00BE2DAD">
              <w:rPr>
                <w:rFonts w:cstheme="minorHAnsi"/>
              </w:rPr>
              <w:t xml:space="preserve"> </w:t>
            </w:r>
          </w:p>
          <w:p w:rsidR="00230321" w:rsidRPr="00BE2DAD" w:rsidRDefault="00913FD3" w:rsidP="00230321">
            <w:pPr>
              <w:rPr>
                <w:rFonts w:cstheme="minorHAnsi"/>
                <w:lang w:val="es-ES" w:eastAsia="es-ES"/>
              </w:rPr>
            </w:pPr>
            <w:r w:rsidRPr="00BE2DAD">
              <w:rPr>
                <w:rFonts w:cstheme="minorHAnsi"/>
                <w:lang w:val="es-ES" w:eastAsia="es-ES"/>
              </w:rPr>
              <w:t>Fundo Neltume</w:t>
            </w:r>
            <w:r w:rsidRPr="00BE2DAD">
              <w:rPr>
                <w:rFonts w:cstheme="minorHAnsi"/>
              </w:rPr>
              <w:t xml:space="preserve"> </w:t>
            </w:r>
            <w:r w:rsidRPr="00BE2DAD">
              <w:rPr>
                <w:rFonts w:cstheme="minorHAnsi"/>
                <w:lang w:eastAsia="es-ES"/>
              </w:rPr>
              <w:t>s/n. Panguipulli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2DAD" w:rsidRDefault="00230321" w:rsidP="00230321">
            <w:pPr>
              <w:spacing w:after="100" w:line="276" w:lineRule="auto"/>
              <w:rPr>
                <w:rFonts w:cstheme="minorHAnsi"/>
              </w:rPr>
            </w:pPr>
            <w:r w:rsidRPr="00BE2DAD">
              <w:rPr>
                <w:rFonts w:cstheme="minorHAnsi"/>
                <w:b/>
              </w:rPr>
              <w:t>Correo electrónico:</w:t>
            </w:r>
            <w:r w:rsidRPr="00BE2DAD">
              <w:rPr>
                <w:rFonts w:cstheme="minorHAnsi"/>
              </w:rPr>
              <w:t xml:space="preserve"> </w:t>
            </w:r>
          </w:p>
          <w:p w:rsidR="00913FD3" w:rsidRPr="00BE2DAD" w:rsidRDefault="00935B4C" w:rsidP="00230321">
            <w:pPr>
              <w:spacing w:after="100" w:line="276" w:lineRule="auto"/>
              <w:rPr>
                <w:rFonts w:cstheme="minorHAnsi"/>
                <w:lang w:val="es-ES" w:eastAsia="es-ES"/>
              </w:rPr>
            </w:pPr>
            <w:r w:rsidRPr="00BE2DAD">
              <w:rPr>
                <w:rFonts w:cstheme="minorHAnsi"/>
              </w:rPr>
              <w:t>Ivan.medel@huilohuilo.com</w:t>
            </w:r>
          </w:p>
        </w:tc>
      </w:tr>
      <w:tr w:rsidR="00230321" w:rsidRPr="00BE2DAD"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BE2DAD"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2DAD" w:rsidRDefault="00230321" w:rsidP="00230321">
            <w:pPr>
              <w:spacing w:after="100" w:line="276" w:lineRule="auto"/>
              <w:rPr>
                <w:rFonts w:cstheme="minorHAnsi"/>
              </w:rPr>
            </w:pPr>
            <w:r w:rsidRPr="00BE2DAD">
              <w:rPr>
                <w:rFonts w:cstheme="minorHAnsi"/>
                <w:b/>
              </w:rPr>
              <w:t>Teléfono:</w:t>
            </w:r>
            <w:r w:rsidRPr="00BE2DAD">
              <w:rPr>
                <w:rFonts w:cstheme="minorHAnsi"/>
              </w:rPr>
              <w:t xml:space="preserve"> </w:t>
            </w:r>
          </w:p>
          <w:p w:rsidR="00913FD3" w:rsidRPr="00BE2DAD" w:rsidRDefault="00913FD3" w:rsidP="00972560">
            <w:pPr>
              <w:spacing w:after="100" w:line="276" w:lineRule="auto"/>
              <w:rPr>
                <w:rFonts w:cstheme="minorHAnsi"/>
                <w:lang w:val="es-ES" w:eastAsia="es-ES"/>
              </w:rPr>
            </w:pPr>
            <w:r w:rsidRPr="00BE2DAD">
              <w:rPr>
                <w:rFonts w:cstheme="minorHAnsi"/>
              </w:rPr>
              <w:t>63-2672080</w:t>
            </w:r>
          </w:p>
        </w:tc>
      </w:tr>
      <w:tr w:rsidR="004E5529" w:rsidRPr="00BE2DAD"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BE2DAD" w:rsidRDefault="004E5529" w:rsidP="00230321">
            <w:pPr>
              <w:spacing w:after="100" w:line="276" w:lineRule="auto"/>
              <w:ind w:left="425" w:hanging="425"/>
              <w:rPr>
                <w:rFonts w:cstheme="minorHAnsi"/>
              </w:rPr>
            </w:pPr>
            <w:r w:rsidRPr="00BE2DAD">
              <w:rPr>
                <w:rFonts w:cstheme="minorHAnsi"/>
                <w:b/>
              </w:rPr>
              <w:t>Fase de la actividad, proyecto o fuente fiscalizada:</w:t>
            </w:r>
            <w:r w:rsidRPr="00BE2DAD">
              <w:rPr>
                <w:rFonts w:cstheme="minorHAnsi"/>
              </w:rPr>
              <w:t xml:space="preserve"> </w:t>
            </w:r>
          </w:p>
          <w:p w:rsidR="00913FD3" w:rsidRPr="00BE2DAD" w:rsidRDefault="00913FD3" w:rsidP="00230321">
            <w:pPr>
              <w:spacing w:after="100" w:line="276" w:lineRule="auto"/>
              <w:ind w:left="425" w:hanging="425"/>
              <w:rPr>
                <w:rFonts w:cstheme="minorHAnsi"/>
              </w:rPr>
            </w:pPr>
            <w:r w:rsidRPr="00BE2DAD">
              <w:rPr>
                <w:rFonts w:cstheme="minorHAnsi"/>
              </w:rPr>
              <w:t>Construcción</w:t>
            </w:r>
            <w:r w:rsidR="00BF16F5" w:rsidRPr="00BE2DAD">
              <w:rPr>
                <w:rFonts w:cstheme="minorHAnsi"/>
              </w:rPr>
              <w:t>.</w:t>
            </w:r>
          </w:p>
          <w:p w:rsidR="004E5529" w:rsidRPr="00BE2DAD" w:rsidRDefault="004E5529" w:rsidP="00230321">
            <w:pPr>
              <w:rPr>
                <w:rFonts w:cstheme="minorHAnsi"/>
              </w:rPr>
            </w:pPr>
          </w:p>
        </w:tc>
      </w:tr>
    </w:tbl>
    <w:p w:rsidR="00AF4041" w:rsidRPr="00BE2DAD" w:rsidRDefault="00AF4041" w:rsidP="00C958D0">
      <w:pPr>
        <w:pStyle w:val="Ttulo2"/>
        <w:numPr>
          <w:ilvl w:val="0"/>
          <w:numId w:val="0"/>
        </w:numPr>
        <w:ind w:left="576"/>
        <w:rPr>
          <w:sz w:val="22"/>
          <w:szCs w:val="22"/>
        </w:rPr>
        <w:sectPr w:rsidR="00AF4041" w:rsidRPr="00BE2DAD" w:rsidSect="00E349AF">
          <w:type w:val="continuous"/>
          <w:pgSz w:w="12240" w:h="15840" w:code="1"/>
          <w:pgMar w:top="1134" w:right="1134" w:bottom="1134" w:left="1134" w:header="709" w:footer="709" w:gutter="0"/>
          <w:cols w:space="708"/>
          <w:docGrid w:linePitch="360"/>
        </w:sectPr>
      </w:pPr>
    </w:p>
    <w:p w:rsidR="00ED4317" w:rsidRPr="00BE2DAD" w:rsidRDefault="00AF4041" w:rsidP="00C958D0">
      <w:pPr>
        <w:pStyle w:val="Ttulo2"/>
        <w:rPr>
          <w:sz w:val="22"/>
          <w:szCs w:val="22"/>
        </w:rPr>
      </w:pPr>
      <w:bookmarkStart w:id="27" w:name="_Toc352840379"/>
      <w:bookmarkStart w:id="28" w:name="_Toc352841439"/>
      <w:bookmarkStart w:id="29" w:name="_Toc353998106"/>
      <w:bookmarkStart w:id="30" w:name="_Toc353998179"/>
      <w:bookmarkStart w:id="31" w:name="_Toc488836984"/>
      <w:r w:rsidRPr="00BE2DAD">
        <w:rPr>
          <w:sz w:val="22"/>
          <w:szCs w:val="22"/>
        </w:rPr>
        <w:lastRenderedPageBreak/>
        <w:t>Ubicación</w:t>
      </w:r>
      <w:bookmarkEnd w:id="27"/>
      <w:bookmarkEnd w:id="28"/>
      <w:bookmarkEnd w:id="29"/>
      <w:bookmarkEnd w:id="30"/>
      <w:bookmarkEnd w:id="31"/>
    </w:p>
    <w:p w:rsidR="00DC57B3" w:rsidRPr="00BE2DAD" w:rsidRDefault="00DC57B3" w:rsidP="00DC57B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BE2DAD" w:rsidTr="004E5529">
        <w:trPr>
          <w:trHeight w:val="8505"/>
          <w:jc w:val="center"/>
        </w:trPr>
        <w:tc>
          <w:tcPr>
            <w:tcW w:w="5000" w:type="pct"/>
            <w:shd w:val="clear" w:color="auto" w:fill="FFFFFF"/>
            <w:tcMar>
              <w:top w:w="58" w:type="dxa"/>
              <w:left w:w="58" w:type="dxa"/>
              <w:bottom w:w="58" w:type="dxa"/>
              <w:right w:w="58" w:type="dxa"/>
            </w:tcMar>
            <w:hideMark/>
          </w:tcPr>
          <w:p w:rsidR="000A5EF5" w:rsidRPr="00BE2DAD" w:rsidRDefault="007C15CC" w:rsidP="00DC57B3">
            <w:pPr>
              <w:rPr>
                <w:b/>
              </w:rPr>
            </w:pPr>
            <w:bookmarkStart w:id="32" w:name="_Toc352840380"/>
            <w:bookmarkStart w:id="33" w:name="_Toc352841440"/>
            <w:bookmarkStart w:id="34" w:name="_Toc352940730"/>
            <w:bookmarkStart w:id="35" w:name="_Toc353998107"/>
            <w:bookmarkStart w:id="36" w:name="_Toc353998180"/>
            <w:r w:rsidRPr="00BE2DAD">
              <w:rPr>
                <w:b/>
              </w:rPr>
              <w:t xml:space="preserve">Figura </w:t>
            </w:r>
            <w:r w:rsidRPr="00BE2DAD">
              <w:rPr>
                <w:b/>
              </w:rPr>
              <w:fldChar w:fldCharType="begin"/>
            </w:r>
            <w:r w:rsidRPr="00BE2DAD">
              <w:rPr>
                <w:b/>
              </w:rPr>
              <w:instrText xml:space="preserve"> SEQ Figura \* ARABIC </w:instrText>
            </w:r>
            <w:r w:rsidRPr="00BE2DAD">
              <w:rPr>
                <w:b/>
              </w:rPr>
              <w:fldChar w:fldCharType="separate"/>
            </w:r>
            <w:r w:rsidRPr="00BE2DAD">
              <w:rPr>
                <w:b/>
                <w:noProof/>
              </w:rPr>
              <w:t>1</w:t>
            </w:r>
            <w:r w:rsidRPr="00BE2DAD">
              <w:rPr>
                <w:b/>
              </w:rPr>
              <w:fldChar w:fldCharType="end"/>
            </w:r>
            <w:r w:rsidRPr="00BE2DAD">
              <w:rPr>
                <w:b/>
              </w:rPr>
              <w:t xml:space="preserve">. </w:t>
            </w:r>
            <w:r w:rsidR="0091502F" w:rsidRPr="00BE2DAD">
              <w:rPr>
                <w:b/>
              </w:rPr>
              <w:t>Mapa de Ubicación Regional</w:t>
            </w:r>
            <w:bookmarkEnd w:id="32"/>
            <w:bookmarkEnd w:id="33"/>
            <w:bookmarkEnd w:id="34"/>
            <w:bookmarkEnd w:id="35"/>
            <w:bookmarkEnd w:id="36"/>
            <w:r w:rsidR="007B0327">
              <w:rPr>
                <w:b/>
              </w:rPr>
              <w:t>.</w:t>
            </w:r>
          </w:p>
          <w:p w:rsidR="000A5EF5" w:rsidRPr="00BE2DAD" w:rsidRDefault="000A5EF5" w:rsidP="007B0327">
            <w:pPr>
              <w:jc w:val="center"/>
              <w:rPr>
                <w:b/>
              </w:rPr>
            </w:pPr>
            <w:r w:rsidRPr="00BE2DAD">
              <w:rPr>
                <w:noProof/>
                <w:lang w:eastAsia="es-CL"/>
              </w:rPr>
              <w:drawing>
                <wp:inline distT="0" distB="0" distL="0" distR="0" wp14:anchorId="1934507D" wp14:editId="07007A52">
                  <wp:extent cx="7780293" cy="4986655"/>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781747" cy="4987587"/>
                          </a:xfrm>
                          <a:prstGeom prst="rect">
                            <a:avLst/>
                          </a:prstGeom>
                        </pic:spPr>
                      </pic:pic>
                    </a:graphicData>
                  </a:graphic>
                </wp:inline>
              </w:drawing>
            </w:r>
          </w:p>
          <w:p w:rsidR="005B7BA3" w:rsidRPr="00BE2DAD" w:rsidRDefault="005B7BA3" w:rsidP="00DC57B3">
            <w:pPr>
              <w:rPr>
                <w:b/>
              </w:rPr>
            </w:pPr>
          </w:p>
          <w:p w:rsidR="00ED4317" w:rsidRPr="00BE2DAD" w:rsidRDefault="00ED4317" w:rsidP="00BE68C0">
            <w:pPr>
              <w:spacing w:after="100"/>
              <w:jc w:val="center"/>
              <w:rPr>
                <w:rFonts w:cstheme="minorHAnsi"/>
                <w:b/>
              </w:rPr>
            </w:pPr>
          </w:p>
        </w:tc>
      </w:tr>
    </w:tbl>
    <w:p w:rsidR="003902DD" w:rsidRDefault="003902DD" w:rsidP="004D2C52">
      <w:pPr>
        <w:rPr>
          <w:b/>
        </w:rPr>
        <w:sectPr w:rsidR="003902DD" w:rsidSect="00A70F8F">
          <w:pgSz w:w="15840" w:h="12240" w:orient="landscape"/>
          <w:pgMar w:top="1134" w:right="1134" w:bottom="1134" w:left="1134" w:header="709" w:footer="709" w:gutter="0"/>
          <w:cols w:space="708"/>
          <w:docGrid w:linePitch="360"/>
        </w:sectPr>
      </w:pPr>
      <w:bookmarkStart w:id="37" w:name="_Toc352840382"/>
      <w:bookmarkStart w:id="38" w:name="_Toc352841442"/>
      <w:bookmarkStart w:id="39" w:name="_Toc352940732"/>
      <w:bookmarkStart w:id="40" w:name="_Toc353998108"/>
      <w:bookmarkStart w:id="41" w:name="_Toc353998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BE2DAD" w:rsidTr="004E5529">
        <w:trPr>
          <w:trHeight w:val="7075"/>
          <w:jc w:val="center"/>
        </w:trPr>
        <w:tc>
          <w:tcPr>
            <w:tcW w:w="5000" w:type="pct"/>
            <w:gridSpan w:val="4"/>
            <w:shd w:val="clear" w:color="auto" w:fill="FFFFFF"/>
            <w:tcMar>
              <w:top w:w="58" w:type="dxa"/>
              <w:left w:w="58" w:type="dxa"/>
              <w:bottom w:w="58" w:type="dxa"/>
              <w:right w:w="58" w:type="dxa"/>
            </w:tcMar>
            <w:hideMark/>
          </w:tcPr>
          <w:p w:rsidR="004D2C52" w:rsidRDefault="007C15CC" w:rsidP="004D2C52">
            <w:pPr>
              <w:rPr>
                <w:b/>
              </w:rPr>
            </w:pPr>
            <w:r w:rsidRPr="00BE2DAD">
              <w:rPr>
                <w:b/>
              </w:rPr>
              <w:lastRenderedPageBreak/>
              <w:t xml:space="preserve">Figura </w:t>
            </w:r>
            <w:r w:rsidRPr="00BE2DAD">
              <w:rPr>
                <w:b/>
              </w:rPr>
              <w:fldChar w:fldCharType="begin"/>
            </w:r>
            <w:r w:rsidRPr="00BE2DAD">
              <w:rPr>
                <w:b/>
              </w:rPr>
              <w:instrText xml:space="preserve"> SEQ Figura \* ARABIC </w:instrText>
            </w:r>
            <w:r w:rsidRPr="00BE2DAD">
              <w:rPr>
                <w:b/>
              </w:rPr>
              <w:fldChar w:fldCharType="separate"/>
            </w:r>
            <w:r w:rsidRPr="00BE2DAD">
              <w:rPr>
                <w:b/>
                <w:noProof/>
              </w:rPr>
              <w:t>2</w:t>
            </w:r>
            <w:r w:rsidRPr="00BE2DAD">
              <w:rPr>
                <w:b/>
              </w:rPr>
              <w:fldChar w:fldCharType="end"/>
            </w:r>
            <w:r w:rsidRPr="00BE2DAD">
              <w:rPr>
                <w:b/>
              </w:rPr>
              <w:t xml:space="preserve">. </w:t>
            </w:r>
            <w:r w:rsidR="007B0327">
              <w:rPr>
                <w:b/>
              </w:rPr>
              <w:t>Mapa de Ubicación Local.</w:t>
            </w:r>
          </w:p>
          <w:p w:rsidR="003902DD" w:rsidRPr="00BE2DAD" w:rsidRDefault="003902DD" w:rsidP="004D2C52">
            <w:pPr>
              <w:rPr>
                <w:b/>
              </w:rPr>
            </w:pPr>
          </w:p>
          <w:bookmarkEnd w:id="37"/>
          <w:bookmarkEnd w:id="38"/>
          <w:bookmarkEnd w:id="39"/>
          <w:bookmarkEnd w:id="40"/>
          <w:bookmarkEnd w:id="41"/>
          <w:p w:rsidR="006270FF" w:rsidRPr="00BE2DAD" w:rsidRDefault="00A01B86" w:rsidP="003902DD">
            <w:pPr>
              <w:jc w:val="center"/>
            </w:pPr>
            <w:r w:rsidRPr="00BE2DAD">
              <w:rPr>
                <w:noProof/>
                <w:lang w:eastAsia="es-CL"/>
              </w:rPr>
              <w:drawing>
                <wp:inline distT="0" distB="0" distL="0" distR="0" wp14:anchorId="7B11ACEF" wp14:editId="5C3BB255">
                  <wp:extent cx="6009084" cy="52863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042161" cy="5315474"/>
                          </a:xfrm>
                          <a:prstGeom prst="rect">
                            <a:avLst/>
                          </a:prstGeom>
                        </pic:spPr>
                      </pic:pic>
                    </a:graphicData>
                  </a:graphic>
                </wp:inline>
              </w:drawing>
            </w:r>
          </w:p>
        </w:tc>
      </w:tr>
      <w:tr w:rsidR="00285DFE" w:rsidRPr="00BE2DAD" w:rsidTr="004E5529">
        <w:trPr>
          <w:trHeight w:val="229"/>
          <w:jc w:val="center"/>
        </w:trPr>
        <w:tc>
          <w:tcPr>
            <w:tcW w:w="5000" w:type="pct"/>
            <w:gridSpan w:val="4"/>
            <w:shd w:val="clear" w:color="auto" w:fill="FFFFFF"/>
            <w:tcMar>
              <w:top w:w="58" w:type="dxa"/>
              <w:left w:w="58" w:type="dxa"/>
              <w:bottom w:w="58" w:type="dxa"/>
              <w:right w:w="58" w:type="dxa"/>
            </w:tcMar>
          </w:tcPr>
          <w:p w:rsidR="00285DFE" w:rsidRPr="00BE2DAD" w:rsidRDefault="00285DFE" w:rsidP="004E5529">
            <w:pPr>
              <w:jc w:val="left"/>
              <w:rPr>
                <w:rFonts w:cstheme="minorHAnsi"/>
              </w:rPr>
            </w:pPr>
            <w:r w:rsidRPr="00BE2DAD">
              <w:rPr>
                <w:rFonts w:cstheme="minorHAnsi"/>
                <w:b/>
              </w:rPr>
              <w:t xml:space="preserve">Coordenadas UTM de </w:t>
            </w:r>
            <w:proofErr w:type="gramStart"/>
            <w:r w:rsidRPr="00BE2DAD">
              <w:rPr>
                <w:rFonts w:cstheme="minorHAnsi"/>
                <w:b/>
              </w:rPr>
              <w:t>Referencia</w:t>
            </w:r>
            <w:r w:rsidR="005749E1" w:rsidRPr="00BE2DAD">
              <w:rPr>
                <w:rFonts w:cstheme="minorHAnsi"/>
                <w:b/>
              </w:rPr>
              <w:t xml:space="preserve"> </w:t>
            </w:r>
            <w:r w:rsidR="002C37B1" w:rsidRPr="00BE2DAD">
              <w:rPr>
                <w:rFonts w:cstheme="minorHAnsi"/>
                <w:b/>
              </w:rPr>
              <w:t>:</w:t>
            </w:r>
            <w:proofErr w:type="gramEnd"/>
            <w:r w:rsidR="002C37B1" w:rsidRPr="00BE2DAD">
              <w:rPr>
                <w:rFonts w:cstheme="minorHAnsi"/>
                <w:b/>
              </w:rPr>
              <w:t xml:space="preserve"> </w:t>
            </w:r>
            <w:r w:rsidR="002C37B1" w:rsidRPr="00BE2DAD">
              <w:rPr>
                <w:rFonts w:cstheme="minorHAnsi"/>
              </w:rPr>
              <w:t xml:space="preserve">Acceso Reserva Huilo </w:t>
            </w:r>
            <w:proofErr w:type="spellStart"/>
            <w:r w:rsidR="002C37B1" w:rsidRPr="00BE2DAD">
              <w:rPr>
                <w:rFonts w:cstheme="minorHAnsi"/>
              </w:rPr>
              <w:t>Huilo</w:t>
            </w:r>
            <w:proofErr w:type="spellEnd"/>
          </w:p>
        </w:tc>
      </w:tr>
      <w:tr w:rsidR="00285DFE" w:rsidRPr="00BE2DAD" w:rsidTr="004E5529">
        <w:trPr>
          <w:trHeight w:val="229"/>
          <w:jc w:val="center"/>
        </w:trPr>
        <w:tc>
          <w:tcPr>
            <w:tcW w:w="1447" w:type="pct"/>
            <w:shd w:val="clear" w:color="auto" w:fill="FFFFFF"/>
            <w:tcMar>
              <w:top w:w="58" w:type="dxa"/>
              <w:left w:w="58" w:type="dxa"/>
              <w:bottom w:w="58" w:type="dxa"/>
              <w:right w:w="58" w:type="dxa"/>
            </w:tcMar>
            <w:hideMark/>
          </w:tcPr>
          <w:p w:rsidR="00285DFE" w:rsidRPr="00BE2DAD" w:rsidRDefault="00285DFE" w:rsidP="00570BD0">
            <w:pPr>
              <w:rPr>
                <w:rFonts w:cstheme="minorHAnsi"/>
              </w:rPr>
            </w:pPr>
            <w:r w:rsidRPr="00BE2DAD">
              <w:rPr>
                <w:rFonts w:cstheme="minorHAnsi"/>
                <w:b/>
              </w:rPr>
              <w:t>Datum:</w:t>
            </w:r>
            <w:r w:rsidR="00D27811" w:rsidRPr="00BE2DAD">
              <w:rPr>
                <w:rFonts w:cstheme="minorHAnsi"/>
                <w:b/>
              </w:rPr>
              <w:t xml:space="preserve"> </w:t>
            </w:r>
            <w:r w:rsidR="00D27811" w:rsidRPr="00BE2DAD">
              <w:rPr>
                <w:rFonts w:cstheme="minorHAnsi"/>
              </w:rPr>
              <w:t>WGS 84</w:t>
            </w:r>
          </w:p>
        </w:tc>
        <w:tc>
          <w:tcPr>
            <w:tcW w:w="885" w:type="pct"/>
            <w:shd w:val="clear" w:color="auto" w:fill="FFFFFF"/>
          </w:tcPr>
          <w:p w:rsidR="00285DFE" w:rsidRPr="00BE2DAD" w:rsidRDefault="00285DFE" w:rsidP="00D27811">
            <w:pPr>
              <w:rPr>
                <w:rFonts w:cstheme="minorHAnsi"/>
              </w:rPr>
            </w:pPr>
            <w:r w:rsidRPr="00BE2DAD">
              <w:rPr>
                <w:rFonts w:cstheme="minorHAnsi"/>
                <w:b/>
              </w:rPr>
              <w:t>Huso:</w:t>
            </w:r>
            <w:r w:rsidR="00D27811" w:rsidRPr="00BE2DAD">
              <w:rPr>
                <w:rFonts w:cstheme="minorHAnsi"/>
              </w:rPr>
              <w:t xml:space="preserve"> 19s</w:t>
            </w:r>
          </w:p>
        </w:tc>
        <w:tc>
          <w:tcPr>
            <w:tcW w:w="1255" w:type="pct"/>
            <w:shd w:val="clear" w:color="auto" w:fill="FFFFFF"/>
          </w:tcPr>
          <w:p w:rsidR="00285DFE" w:rsidRPr="00BE2DAD" w:rsidRDefault="00285DFE" w:rsidP="00570BD0">
            <w:pPr>
              <w:rPr>
                <w:rFonts w:cstheme="minorHAnsi"/>
              </w:rPr>
            </w:pPr>
            <w:r w:rsidRPr="00BE2DAD">
              <w:rPr>
                <w:rFonts w:cstheme="minorHAnsi"/>
                <w:b/>
              </w:rPr>
              <w:t>UTM N:</w:t>
            </w:r>
            <w:r w:rsidR="00D27811" w:rsidRPr="00BE2DAD">
              <w:rPr>
                <w:rFonts w:cstheme="minorHAnsi"/>
              </w:rPr>
              <w:t xml:space="preserve"> 5</w:t>
            </w:r>
            <w:r w:rsidR="00067978" w:rsidRPr="00BE2DAD">
              <w:rPr>
                <w:rFonts w:cstheme="minorHAnsi"/>
              </w:rPr>
              <w:t>.</w:t>
            </w:r>
            <w:r w:rsidR="00D27811" w:rsidRPr="00BE2DAD">
              <w:rPr>
                <w:rFonts w:cstheme="minorHAnsi"/>
              </w:rPr>
              <w:t>584</w:t>
            </w:r>
            <w:r w:rsidR="00067978" w:rsidRPr="00BE2DAD">
              <w:rPr>
                <w:rFonts w:cstheme="minorHAnsi"/>
              </w:rPr>
              <w:t>.</w:t>
            </w:r>
            <w:r w:rsidR="00D27811" w:rsidRPr="00BE2DAD">
              <w:rPr>
                <w:rFonts w:cstheme="minorHAnsi"/>
              </w:rPr>
              <w:t>271</w:t>
            </w:r>
          </w:p>
        </w:tc>
        <w:tc>
          <w:tcPr>
            <w:tcW w:w="1413" w:type="pct"/>
            <w:shd w:val="clear" w:color="auto" w:fill="FFFFFF"/>
          </w:tcPr>
          <w:p w:rsidR="00285DFE" w:rsidRPr="00BE2DAD" w:rsidRDefault="00285DFE" w:rsidP="00570BD0">
            <w:pPr>
              <w:rPr>
                <w:rFonts w:cstheme="minorHAnsi"/>
              </w:rPr>
            </w:pPr>
            <w:r w:rsidRPr="00BE2DAD">
              <w:rPr>
                <w:rFonts w:cstheme="minorHAnsi"/>
                <w:b/>
              </w:rPr>
              <w:t>UTM E:</w:t>
            </w:r>
            <w:r w:rsidR="00D27811" w:rsidRPr="00BE2DAD">
              <w:rPr>
                <w:rFonts w:cstheme="minorHAnsi"/>
              </w:rPr>
              <w:t xml:space="preserve"> 247</w:t>
            </w:r>
            <w:r w:rsidR="00067978" w:rsidRPr="00BE2DAD">
              <w:rPr>
                <w:rFonts w:cstheme="minorHAnsi"/>
              </w:rPr>
              <w:t>.</w:t>
            </w:r>
            <w:r w:rsidR="00D27811" w:rsidRPr="00BE2DAD">
              <w:rPr>
                <w:rFonts w:cstheme="minorHAnsi"/>
              </w:rPr>
              <w:t>425</w:t>
            </w:r>
          </w:p>
        </w:tc>
      </w:tr>
      <w:tr w:rsidR="006270FF" w:rsidRPr="00BE2DAD" w:rsidTr="004E5529">
        <w:trPr>
          <w:trHeight w:val="728"/>
          <w:jc w:val="center"/>
        </w:trPr>
        <w:tc>
          <w:tcPr>
            <w:tcW w:w="5000" w:type="pct"/>
            <w:gridSpan w:val="4"/>
            <w:shd w:val="clear" w:color="auto" w:fill="FFFFFF"/>
            <w:tcMar>
              <w:top w:w="58" w:type="dxa"/>
              <w:left w:w="58" w:type="dxa"/>
              <w:bottom w:w="58" w:type="dxa"/>
              <w:right w:w="58" w:type="dxa"/>
            </w:tcMar>
          </w:tcPr>
          <w:p w:rsidR="00972560" w:rsidRPr="00BE2DAD" w:rsidRDefault="006270FF" w:rsidP="00570BD0">
            <w:pPr>
              <w:rPr>
                <w:rFonts w:cstheme="minorHAnsi"/>
                <w:b/>
              </w:rPr>
            </w:pPr>
            <w:r w:rsidRPr="00BE2DAD">
              <w:rPr>
                <w:rFonts w:cstheme="minorHAnsi"/>
                <w:b/>
              </w:rPr>
              <w:t>Ruta de Acceso:</w:t>
            </w:r>
            <w:r w:rsidR="00285DFE" w:rsidRPr="00BE2DAD">
              <w:rPr>
                <w:rFonts w:cstheme="minorHAnsi"/>
                <w:b/>
              </w:rPr>
              <w:t xml:space="preserve"> </w:t>
            </w:r>
          </w:p>
          <w:p w:rsidR="006270FF" w:rsidRPr="003902DD" w:rsidRDefault="00972560" w:rsidP="002C37B1">
            <w:pPr>
              <w:rPr>
                <w:rFonts w:cstheme="minorHAnsi"/>
              </w:rPr>
            </w:pPr>
            <w:r w:rsidRPr="003902DD">
              <w:rPr>
                <w:rFonts w:cstheme="minorHAnsi"/>
              </w:rPr>
              <w:t>Desde la ciudad de Valdivia se toma rumbo hacia el norte por la ruta 205 (Valdivia – San José). Al llegar al secto</w:t>
            </w:r>
            <w:r w:rsidR="00A463F5" w:rsidRPr="003902DD">
              <w:rPr>
                <w:rFonts w:cstheme="minorHAnsi"/>
              </w:rPr>
              <w:t xml:space="preserve">r </w:t>
            </w:r>
            <w:proofErr w:type="spellStart"/>
            <w:r w:rsidR="00A463F5" w:rsidRPr="003902DD">
              <w:rPr>
                <w:rFonts w:cstheme="minorHAnsi"/>
              </w:rPr>
              <w:t>Cayumapu</w:t>
            </w:r>
            <w:proofErr w:type="spellEnd"/>
            <w:r w:rsidR="00A463F5" w:rsidRPr="003902DD">
              <w:rPr>
                <w:rFonts w:cstheme="minorHAnsi"/>
              </w:rPr>
              <w:t xml:space="preserve">, en la intersección </w:t>
            </w:r>
            <w:r w:rsidRPr="003902DD">
              <w:rPr>
                <w:rFonts w:cstheme="minorHAnsi"/>
              </w:rPr>
              <w:t>con la ruta 305 (</w:t>
            </w:r>
            <w:proofErr w:type="spellStart"/>
            <w:r w:rsidRPr="003902DD">
              <w:rPr>
                <w:rFonts w:cstheme="minorHAnsi"/>
              </w:rPr>
              <w:t>Máfil</w:t>
            </w:r>
            <w:proofErr w:type="spellEnd"/>
            <w:r w:rsidRPr="003902DD">
              <w:rPr>
                <w:rFonts w:cstheme="minorHAnsi"/>
              </w:rPr>
              <w:t xml:space="preserve"> – </w:t>
            </w:r>
            <w:proofErr w:type="spellStart"/>
            <w:r w:rsidRPr="003902DD">
              <w:rPr>
                <w:rFonts w:cstheme="minorHAnsi"/>
              </w:rPr>
              <w:t>Cayumapu</w:t>
            </w:r>
            <w:proofErr w:type="spellEnd"/>
            <w:r w:rsidRPr="003902DD">
              <w:rPr>
                <w:rFonts w:cstheme="minorHAnsi"/>
              </w:rPr>
              <w:t xml:space="preserve">), se debe tomar está vía hasta la ciudad de </w:t>
            </w:r>
            <w:proofErr w:type="spellStart"/>
            <w:r w:rsidRPr="003902DD">
              <w:rPr>
                <w:rFonts w:cstheme="minorHAnsi"/>
              </w:rPr>
              <w:t>Máfil</w:t>
            </w:r>
            <w:proofErr w:type="spellEnd"/>
            <w:r w:rsidR="00A463F5" w:rsidRPr="003902DD">
              <w:rPr>
                <w:rFonts w:cstheme="minorHAnsi"/>
              </w:rPr>
              <w:t>.</w:t>
            </w:r>
            <w:r w:rsidRPr="003902DD">
              <w:rPr>
                <w:rFonts w:cstheme="minorHAnsi"/>
              </w:rPr>
              <w:t xml:space="preserve"> Posteriormente se debe tomar la ruta 5 (</w:t>
            </w:r>
            <w:r w:rsidR="00A463F5" w:rsidRPr="003902DD">
              <w:rPr>
                <w:rFonts w:cstheme="minorHAnsi"/>
              </w:rPr>
              <w:t>Panamericana Sur</w:t>
            </w:r>
            <w:r w:rsidRPr="003902DD">
              <w:rPr>
                <w:rFonts w:cstheme="minorHAnsi"/>
              </w:rPr>
              <w:t>)</w:t>
            </w:r>
            <w:r w:rsidR="00A463F5" w:rsidRPr="003902DD">
              <w:rPr>
                <w:rFonts w:cstheme="minorHAnsi"/>
              </w:rPr>
              <w:t xml:space="preserve"> en dirección hacia el sur, con destino a la ciudad de Los Lagos. Al arribar a Los Lagos se debe tomar dirección este por la ruta T – 39 (Los Lagos – Panguipulli), con dirección a la ciudad de Panguipulli. Desde Panguipulli se debe tomar la ruta 203 (</w:t>
            </w:r>
            <w:r w:rsidR="00DB7812" w:rsidRPr="003902DD">
              <w:rPr>
                <w:rFonts w:cstheme="minorHAnsi"/>
              </w:rPr>
              <w:t>Panguipulli</w:t>
            </w:r>
            <w:r w:rsidR="00A463F5" w:rsidRPr="003902DD">
              <w:rPr>
                <w:rFonts w:cstheme="minorHAnsi"/>
              </w:rPr>
              <w:t xml:space="preserve"> – Neltume – Puerto Fuy). </w:t>
            </w:r>
            <w:r w:rsidR="00201326" w:rsidRPr="003902DD">
              <w:rPr>
                <w:rFonts w:cstheme="minorHAnsi"/>
              </w:rPr>
              <w:t>P</w:t>
            </w:r>
            <w:r w:rsidR="00A463F5" w:rsidRPr="003902DD">
              <w:rPr>
                <w:rFonts w:cstheme="minorHAnsi"/>
              </w:rPr>
              <w:t>asada la intersección de</w:t>
            </w:r>
            <w:r w:rsidR="00201326" w:rsidRPr="003902DD">
              <w:rPr>
                <w:rFonts w:cstheme="minorHAnsi"/>
              </w:rPr>
              <w:t xml:space="preserve"> </w:t>
            </w:r>
            <w:r w:rsidR="00A463F5" w:rsidRPr="003902DD">
              <w:rPr>
                <w:rFonts w:cstheme="minorHAnsi"/>
              </w:rPr>
              <w:t xml:space="preserve">la ruta 203 con la ruta T – 29, </w:t>
            </w:r>
            <w:r w:rsidR="00201326" w:rsidRPr="003902DD">
              <w:rPr>
                <w:rFonts w:cstheme="minorHAnsi"/>
              </w:rPr>
              <w:t>a</w:t>
            </w:r>
            <w:r w:rsidR="00A463F5" w:rsidRPr="003902DD">
              <w:rPr>
                <w:rFonts w:cstheme="minorHAnsi"/>
              </w:rPr>
              <w:t xml:space="preserve">proximadamente 5 </w:t>
            </w:r>
            <w:proofErr w:type="spellStart"/>
            <w:r w:rsidR="00A463F5" w:rsidRPr="003902DD">
              <w:rPr>
                <w:rFonts w:cstheme="minorHAnsi"/>
              </w:rPr>
              <w:t>Kms</w:t>
            </w:r>
            <w:proofErr w:type="spellEnd"/>
            <w:r w:rsidR="00A463F5" w:rsidRPr="003902DD">
              <w:rPr>
                <w:rFonts w:cstheme="minorHAnsi"/>
              </w:rPr>
              <w:t>.</w:t>
            </w:r>
            <w:r w:rsidR="002C37B1" w:rsidRPr="003902DD">
              <w:rPr>
                <w:rFonts w:cstheme="minorHAnsi"/>
              </w:rPr>
              <w:t xml:space="preserve"> a</w:t>
            </w:r>
            <w:r w:rsidR="00201326" w:rsidRPr="003902DD">
              <w:rPr>
                <w:rFonts w:cstheme="minorHAnsi"/>
              </w:rPr>
              <w:t xml:space="preserve"> mano derecha</w:t>
            </w:r>
            <w:r w:rsidR="002C37B1" w:rsidRPr="003902DD">
              <w:rPr>
                <w:rFonts w:cstheme="minorHAnsi"/>
              </w:rPr>
              <w:t>,</w:t>
            </w:r>
            <w:r w:rsidR="00201326" w:rsidRPr="003902DD">
              <w:rPr>
                <w:rFonts w:cstheme="minorHAnsi"/>
              </w:rPr>
              <w:t xml:space="preserve"> se encuentran las instalaciones de recepción y acceso a la Reserva Ecológica Huilo </w:t>
            </w:r>
            <w:proofErr w:type="spellStart"/>
            <w:r w:rsidR="00201326" w:rsidRPr="003902DD">
              <w:rPr>
                <w:rFonts w:cstheme="minorHAnsi"/>
              </w:rPr>
              <w:t>Huilo</w:t>
            </w:r>
            <w:proofErr w:type="spellEnd"/>
            <w:r w:rsidR="00201326" w:rsidRPr="003902DD">
              <w:rPr>
                <w:rFonts w:cstheme="minorHAnsi"/>
              </w:rPr>
              <w:t xml:space="preserve">, lugar donde se emplazan las obras de la central hidroeléctrica Huilo </w:t>
            </w:r>
            <w:proofErr w:type="spellStart"/>
            <w:r w:rsidR="00201326" w:rsidRPr="003902DD">
              <w:rPr>
                <w:rFonts w:cstheme="minorHAnsi"/>
              </w:rPr>
              <w:t>Huilo</w:t>
            </w:r>
            <w:proofErr w:type="spellEnd"/>
            <w:r w:rsidR="00201326" w:rsidRPr="003902DD">
              <w:rPr>
                <w:rFonts w:cstheme="minorHAnsi"/>
              </w:rPr>
              <w:t>.</w:t>
            </w:r>
          </w:p>
        </w:tc>
      </w:tr>
    </w:tbl>
    <w:p w:rsidR="003902DD" w:rsidRDefault="003902DD" w:rsidP="00497690">
      <w:pPr>
        <w:jc w:val="left"/>
        <w:sectPr w:rsidR="003902DD" w:rsidSect="003902DD">
          <w:pgSz w:w="12240" w:h="15840"/>
          <w:pgMar w:top="1134" w:right="1134" w:bottom="1134" w:left="1134" w:header="709" w:footer="709" w:gutter="0"/>
          <w:cols w:space="708"/>
          <w:docGrid w:linePitch="360"/>
        </w:sectPr>
      </w:pPr>
    </w:p>
    <w:p w:rsidR="00BA0FDE" w:rsidRPr="00BE2DAD" w:rsidRDefault="00D85FA0" w:rsidP="00C958D0">
      <w:pPr>
        <w:pStyle w:val="Ttulo2"/>
        <w:rPr>
          <w:sz w:val="22"/>
          <w:szCs w:val="22"/>
        </w:rPr>
      </w:pPr>
      <w:bookmarkStart w:id="42" w:name="_Toc353998109"/>
      <w:bookmarkStart w:id="43" w:name="_Toc353998182"/>
      <w:bookmarkStart w:id="44" w:name="_Toc488836985"/>
      <w:bookmarkStart w:id="45" w:name="_Toc352162448"/>
      <w:bookmarkStart w:id="46" w:name="_Toc352162785"/>
      <w:bookmarkStart w:id="47" w:name="_Toc352840384"/>
      <w:bookmarkStart w:id="48" w:name="_Toc352841444"/>
      <w:r>
        <w:rPr>
          <w:sz w:val="22"/>
          <w:szCs w:val="22"/>
        </w:rPr>
        <w:lastRenderedPageBreak/>
        <w:t>D</w:t>
      </w:r>
      <w:r w:rsidR="00BA0FDE" w:rsidRPr="00BE2DAD">
        <w:rPr>
          <w:sz w:val="22"/>
          <w:szCs w:val="22"/>
        </w:rPr>
        <w:t>escripción del Proyecto</w:t>
      </w:r>
      <w:bookmarkEnd w:id="42"/>
      <w:bookmarkEnd w:id="43"/>
      <w:bookmarkEnd w:id="44"/>
    </w:p>
    <w:p w:rsidR="00BA0FDE" w:rsidRPr="00BE2DAD" w:rsidRDefault="00BA0FDE" w:rsidP="00BA0FD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BE2DAD"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BE2DAD" w:rsidRDefault="0099175E" w:rsidP="00A51E07">
            <w:pPr>
              <w:rPr>
                <w:rFonts w:cstheme="minorHAnsi"/>
              </w:rPr>
            </w:pPr>
            <w:r w:rsidRPr="00BE2DAD">
              <w:rPr>
                <w:rFonts w:cstheme="minorHAnsi"/>
                <w:b/>
              </w:rPr>
              <w:t>Descripción del proyecto:</w:t>
            </w:r>
            <w:r w:rsidRPr="00BE2DAD">
              <w:rPr>
                <w:rFonts w:cstheme="minorHAnsi"/>
              </w:rPr>
              <w:t xml:space="preserve"> </w:t>
            </w:r>
          </w:p>
          <w:p w:rsidR="0099175E" w:rsidRPr="00BE2DAD" w:rsidRDefault="0099175E" w:rsidP="00A51E07">
            <w:pPr>
              <w:rPr>
                <w:rFonts w:cstheme="minorHAnsi"/>
              </w:rPr>
            </w:pPr>
          </w:p>
          <w:p w:rsidR="008C6A79" w:rsidRPr="00BE2DAD" w:rsidRDefault="008C6A79" w:rsidP="008C6A79">
            <w:pPr>
              <w:rPr>
                <w:rFonts w:cstheme="minorHAnsi"/>
              </w:rPr>
            </w:pPr>
            <w:r w:rsidRPr="00BE2DAD">
              <w:rPr>
                <w:rFonts w:cstheme="minorHAnsi"/>
              </w:rPr>
              <w:t xml:space="preserve">Se trata de una Central de Pasada que cuenta con Resolución de Calificación Ambiental </w:t>
            </w:r>
            <w:proofErr w:type="spellStart"/>
            <w:r w:rsidRPr="00BE2DAD">
              <w:rPr>
                <w:rFonts w:cstheme="minorHAnsi"/>
              </w:rPr>
              <w:t>N°</w:t>
            </w:r>
            <w:proofErr w:type="spellEnd"/>
            <w:r w:rsidRPr="00BE2DAD">
              <w:rPr>
                <w:rFonts w:cstheme="minorHAnsi"/>
              </w:rPr>
              <w:t xml:space="preserve"> 066 de fecha 11 de septiembre del 2015 otorgada por la Comisión Evaluadora de la Región de Los </w:t>
            </w:r>
            <w:proofErr w:type="spellStart"/>
            <w:r w:rsidRPr="00BE2DAD">
              <w:rPr>
                <w:rFonts w:cstheme="minorHAnsi"/>
              </w:rPr>
              <w:t>Rios</w:t>
            </w:r>
            <w:proofErr w:type="spellEnd"/>
            <w:r w:rsidRPr="00BE2DAD">
              <w:rPr>
                <w:rFonts w:cstheme="minorHAnsi"/>
              </w:rPr>
              <w:t>. Las obras o partes del proyecto principales son;  Bocatoma en estero Tranca del Toro, se trata de una barrera lateral ubicada al término de una cámara  de carga; Chimenea de equilibrio de 8,5 m de diámetro y de 9,5 m de altura, con capacidad de 550 m3;  Casa de Máquinas, que albergará a dos unidades generadoras más tablero eléctrico; Tubería Forzada, que se da en dos tramos, el primero con tubería de ace</w:t>
            </w:r>
            <w:r w:rsidR="00D85FA0">
              <w:rPr>
                <w:rFonts w:cstheme="minorHAnsi"/>
              </w:rPr>
              <w:t xml:space="preserve">ro con un diámetro de 1,1 m y </w:t>
            </w:r>
            <w:r w:rsidRPr="00BE2DAD">
              <w:rPr>
                <w:rFonts w:cstheme="minorHAnsi"/>
              </w:rPr>
              <w:t>1</w:t>
            </w:r>
            <w:r w:rsidR="00D85FA0">
              <w:rPr>
                <w:rFonts w:cstheme="minorHAnsi"/>
              </w:rPr>
              <w:t>.</w:t>
            </w:r>
            <w:r w:rsidRPr="00BE2DAD">
              <w:rPr>
                <w:rFonts w:cstheme="minorHAnsi"/>
              </w:rPr>
              <w:t xml:space="preserve">270 m de longitud, y un segundo tramo de 1,0 </w:t>
            </w:r>
            <w:r w:rsidR="00D85FA0">
              <w:rPr>
                <w:rFonts w:cstheme="minorHAnsi"/>
              </w:rPr>
              <w:t xml:space="preserve">m y 1.280 </w:t>
            </w:r>
            <w:proofErr w:type="spellStart"/>
            <w:r w:rsidR="00D85FA0">
              <w:rPr>
                <w:rFonts w:cstheme="minorHAnsi"/>
              </w:rPr>
              <w:t>mts</w:t>
            </w:r>
            <w:proofErr w:type="spellEnd"/>
            <w:r w:rsidR="00D85FA0">
              <w:rPr>
                <w:rFonts w:cstheme="minorHAnsi"/>
              </w:rPr>
              <w:t xml:space="preserve"> de longitud, y; </w:t>
            </w:r>
            <w:r w:rsidRPr="00BE2DAD">
              <w:rPr>
                <w:rFonts w:cstheme="minorHAnsi"/>
              </w:rPr>
              <w:t xml:space="preserve">Obras de restitución  por medio de dos tubos de 1200 m desde la casa de máquinas hasta el cauce del río terminando en un cajón  de hormigón. </w:t>
            </w:r>
          </w:p>
          <w:p w:rsidR="00AB3FA7" w:rsidRPr="00BE2DAD" w:rsidRDefault="00AB3FA7" w:rsidP="008C6A79">
            <w:pPr>
              <w:rPr>
                <w:rFonts w:cstheme="minorHAnsi"/>
              </w:rPr>
            </w:pPr>
          </w:p>
          <w:p w:rsidR="00AB3FA7" w:rsidRPr="00BE2DAD" w:rsidRDefault="00AB3FA7" w:rsidP="008C6A79">
            <w:pPr>
              <w:rPr>
                <w:rFonts w:cstheme="minorHAnsi"/>
              </w:rPr>
            </w:pPr>
          </w:p>
          <w:p w:rsidR="0099175E" w:rsidRPr="00BE2DAD" w:rsidRDefault="0099175E" w:rsidP="008C6A79">
            <w:pPr>
              <w:rPr>
                <w:rFonts w:cstheme="minorHAnsi"/>
                <w:lang w:eastAsia="es-ES"/>
              </w:rPr>
            </w:pPr>
          </w:p>
        </w:tc>
      </w:tr>
      <w:tr w:rsidR="0099175E" w:rsidRPr="00BE2DAD" w:rsidTr="000C20E3">
        <w:trPr>
          <w:trHeight w:val="71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BE2DAD" w:rsidRDefault="0099175E" w:rsidP="00A51E07">
            <w:pPr>
              <w:rPr>
                <w:rFonts w:cstheme="minorHAnsi"/>
              </w:rPr>
            </w:pPr>
            <w:r w:rsidRPr="00BE2DAD">
              <w:rPr>
                <w:rFonts w:cstheme="minorHAnsi"/>
                <w:b/>
              </w:rPr>
              <w:t>Superficie</w:t>
            </w:r>
            <w:r w:rsidR="00A0340E" w:rsidRPr="00BE2DAD">
              <w:rPr>
                <w:rFonts w:cstheme="minorHAnsi"/>
                <w:b/>
              </w:rPr>
              <w:t xml:space="preserve"> (</w:t>
            </w:r>
            <w:r w:rsidRPr="00BE2DAD">
              <w:rPr>
                <w:rFonts w:cstheme="minorHAnsi"/>
                <w:b/>
              </w:rPr>
              <w:t>s</w:t>
            </w:r>
            <w:r w:rsidR="00A0340E" w:rsidRPr="00BE2DAD">
              <w:rPr>
                <w:rFonts w:cstheme="minorHAnsi"/>
                <w:b/>
              </w:rPr>
              <w:t>)</w:t>
            </w:r>
            <w:r w:rsidRPr="00BE2DAD">
              <w:rPr>
                <w:rFonts w:cstheme="minorHAnsi"/>
                <w:b/>
              </w:rPr>
              <w:t xml:space="preserve">: </w:t>
            </w:r>
          </w:p>
          <w:p w:rsidR="0099175E" w:rsidRPr="00BE2DAD" w:rsidRDefault="008C6A79" w:rsidP="00E11D35">
            <w:pPr>
              <w:rPr>
                <w:rFonts w:cstheme="minorHAnsi"/>
                <w:lang w:val="es-ES" w:eastAsia="es-ES"/>
              </w:rPr>
            </w:pPr>
            <w:r w:rsidRPr="00BE2DAD">
              <w:rPr>
                <w:rFonts w:cstheme="minorHAnsi"/>
              </w:rPr>
              <w:t>Según RCA el proyecto contempla una superficie de 18.625 m</w:t>
            </w:r>
            <w:r w:rsidRPr="00D85FA0">
              <w:rPr>
                <w:rFonts w:cstheme="minorHAnsi"/>
                <w:vertAlign w:val="superscript"/>
              </w:rPr>
              <w:t>2</w:t>
            </w:r>
            <w:r w:rsidRPr="00BE2DAD">
              <w:rPr>
                <w:rFonts w:cstheme="minorHAnsi"/>
              </w:rPr>
              <w:t xml:space="preserve">. </w:t>
            </w:r>
            <w:r w:rsidR="00E11D35" w:rsidRPr="00BE2DAD">
              <w:rPr>
                <w:rFonts w:cstheme="minorHAnsi"/>
              </w:rPr>
              <w:t xml:space="preserve"> </w:t>
            </w:r>
          </w:p>
        </w:tc>
      </w:tr>
      <w:tr w:rsidR="00A0340E" w:rsidRPr="00BE2DAD"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A0340E" w:rsidRPr="00BE2DAD" w:rsidRDefault="00A0340E" w:rsidP="004E5529">
            <w:pPr>
              <w:ind w:left="58"/>
              <w:rPr>
                <w:rFonts w:cstheme="minorHAnsi"/>
                <w:b/>
              </w:rPr>
            </w:pPr>
            <w:r w:rsidRPr="00BE2DAD">
              <w:rPr>
                <w:rFonts w:cstheme="minorHAnsi"/>
                <w:b/>
              </w:rPr>
              <w:t>Mano de obra fase</w:t>
            </w:r>
            <w:r w:rsidR="004E5529" w:rsidRPr="00BE2DAD">
              <w:rPr>
                <w:rFonts w:cstheme="minorHAnsi"/>
                <w:b/>
              </w:rPr>
              <w:t xml:space="preserve"> en que se encuentra la actividad</w:t>
            </w:r>
            <w:r w:rsidRPr="00BE2DAD">
              <w:rPr>
                <w:rFonts w:cstheme="minorHAnsi"/>
                <w:b/>
              </w:rPr>
              <w:t>:</w:t>
            </w:r>
          </w:p>
          <w:p w:rsidR="000C20E3" w:rsidRPr="00BE2DAD" w:rsidRDefault="00C171FA" w:rsidP="004E5529">
            <w:pPr>
              <w:ind w:left="58"/>
              <w:rPr>
                <w:rFonts w:cstheme="minorHAnsi"/>
              </w:rPr>
            </w:pPr>
            <w:r w:rsidRPr="00BE2DAD">
              <w:rPr>
                <w:rFonts w:cstheme="minorHAnsi"/>
              </w:rPr>
              <w:t>En la actual fase de construcción hay trabajando alrededor de</w:t>
            </w:r>
            <w:r w:rsidR="00693BE9" w:rsidRPr="00BE2DAD">
              <w:rPr>
                <w:rFonts w:cstheme="minorHAnsi"/>
              </w:rPr>
              <w:t xml:space="preserve"> 25 -28 </w:t>
            </w:r>
            <w:r w:rsidRPr="00BE2DAD">
              <w:rPr>
                <w:rFonts w:cstheme="minorHAnsi"/>
              </w:rPr>
              <w:t>trabajadores, básicamente retomando las obras civiles, casa de máquinas, tubería, chimenea de equilibrio, etc.</w:t>
            </w:r>
          </w:p>
          <w:p w:rsidR="00A0340E" w:rsidRPr="00BE2DAD" w:rsidRDefault="00A0340E" w:rsidP="004E5529">
            <w:pPr>
              <w:ind w:left="58"/>
              <w:rPr>
                <w:rFonts w:cstheme="minorHAnsi"/>
              </w:rPr>
            </w:pPr>
          </w:p>
        </w:tc>
      </w:tr>
    </w:tbl>
    <w:p w:rsidR="005749E1" w:rsidRPr="00BE2DAD" w:rsidRDefault="005749E1">
      <w:pPr>
        <w:sectPr w:rsidR="005749E1" w:rsidRPr="00BE2DAD" w:rsidSect="00A70F8F">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BE2DAD"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BE2DAD" w:rsidRDefault="005749E1" w:rsidP="005749E1">
            <w:pPr>
              <w:rPr>
                <w:b/>
              </w:rPr>
            </w:pPr>
            <w:r w:rsidRPr="00BE2DAD">
              <w:rPr>
                <w:b/>
              </w:rPr>
              <w:lastRenderedPageBreak/>
              <w:t xml:space="preserve">Figura </w:t>
            </w:r>
            <w:r w:rsidRPr="00BE2DAD">
              <w:rPr>
                <w:b/>
              </w:rPr>
              <w:fldChar w:fldCharType="begin"/>
            </w:r>
            <w:r w:rsidRPr="00BE2DAD">
              <w:rPr>
                <w:b/>
              </w:rPr>
              <w:instrText xml:space="preserve"> SEQ Figura \* ARABIC </w:instrText>
            </w:r>
            <w:r w:rsidRPr="00BE2DAD">
              <w:rPr>
                <w:b/>
              </w:rPr>
              <w:fldChar w:fldCharType="separate"/>
            </w:r>
            <w:r w:rsidRPr="00BE2DAD">
              <w:rPr>
                <w:b/>
                <w:noProof/>
              </w:rPr>
              <w:t>3</w:t>
            </w:r>
            <w:r w:rsidRPr="00BE2DAD">
              <w:rPr>
                <w:b/>
              </w:rPr>
              <w:fldChar w:fldCharType="end"/>
            </w:r>
            <w:r w:rsidRPr="00BE2DAD">
              <w:rPr>
                <w:b/>
              </w:rPr>
              <w:t xml:space="preserve">. </w:t>
            </w:r>
            <w:proofErr w:type="spellStart"/>
            <w:r w:rsidRPr="00BE2DAD">
              <w:rPr>
                <w:b/>
              </w:rPr>
              <w:t>Layout</w:t>
            </w:r>
            <w:proofErr w:type="spellEnd"/>
            <w:r w:rsidRPr="00BE2DAD">
              <w:rPr>
                <w:b/>
              </w:rPr>
              <w:t xml:space="preserve"> del Proyecto (Fuente: </w:t>
            </w:r>
            <w:r w:rsidR="002D52DE" w:rsidRPr="00BE2DAD">
              <w:rPr>
                <w:b/>
              </w:rPr>
              <w:t xml:space="preserve">escáner </w:t>
            </w:r>
            <w:r w:rsidR="00067978" w:rsidRPr="00BE2DAD">
              <w:rPr>
                <w:b/>
              </w:rPr>
              <w:t xml:space="preserve">parcial </w:t>
            </w:r>
            <w:r w:rsidR="002D52DE" w:rsidRPr="00BE2DAD">
              <w:rPr>
                <w:b/>
              </w:rPr>
              <w:t>Plano</w:t>
            </w:r>
            <w:r w:rsidR="00067978" w:rsidRPr="00BE2DAD">
              <w:rPr>
                <w:b/>
              </w:rPr>
              <w:t xml:space="preserve"> CFM-0001-HID-PL-001. Versión Preliminar, julio 2011</w:t>
            </w:r>
            <w:r w:rsidR="00386C7C" w:rsidRPr="00BE2DAD">
              <w:rPr>
                <w:b/>
              </w:rPr>
              <w:t xml:space="preserve">. Anexo </w:t>
            </w:r>
            <w:r w:rsidR="00FE3425" w:rsidRPr="00BE2DAD">
              <w:rPr>
                <w:b/>
              </w:rPr>
              <w:t>5</w:t>
            </w:r>
            <w:r w:rsidR="00067978" w:rsidRPr="00BE2DAD">
              <w:rPr>
                <w:b/>
              </w:rPr>
              <w:t>)</w:t>
            </w:r>
          </w:p>
          <w:p w:rsidR="00067978" w:rsidRPr="00BE2DAD" w:rsidRDefault="00067978" w:rsidP="005749E1">
            <w:pPr>
              <w:rPr>
                <w:b/>
                <w:color w:val="FF0000"/>
              </w:rPr>
            </w:pPr>
          </w:p>
          <w:p w:rsidR="0099175E" w:rsidRPr="00BE2DAD" w:rsidRDefault="00EE3A7B" w:rsidP="002D52DE">
            <w:pPr>
              <w:jc w:val="center"/>
              <w:rPr>
                <w:rFonts w:cstheme="minorHAnsi"/>
                <w:lang w:eastAsia="es-ES"/>
              </w:rPr>
            </w:pPr>
            <w:r w:rsidRPr="00BE2DAD">
              <w:rPr>
                <w:rFonts w:cstheme="minorHAnsi"/>
                <w:noProof/>
                <w:lang w:eastAsia="es-CL"/>
              </w:rPr>
              <mc:AlternateContent>
                <mc:Choice Requires="wps">
                  <w:drawing>
                    <wp:anchor distT="0" distB="0" distL="114300" distR="114300" simplePos="0" relativeHeight="251665408" behindDoc="0" locked="0" layoutInCell="1" allowOverlap="1" wp14:anchorId="7E2B908B" wp14:editId="68551B68">
                      <wp:simplePos x="0" y="0"/>
                      <wp:positionH relativeFrom="column">
                        <wp:posOffset>4849437</wp:posOffset>
                      </wp:positionH>
                      <wp:positionV relativeFrom="paragraph">
                        <wp:posOffset>3728992</wp:posOffset>
                      </wp:positionV>
                      <wp:extent cx="1531620" cy="284480"/>
                      <wp:effectExtent l="0" t="285750" r="11430" b="20320"/>
                      <wp:wrapNone/>
                      <wp:docPr id="16" name="16 Llamada rectangular"/>
                      <wp:cNvGraphicFramePr/>
                      <a:graphic xmlns:a="http://schemas.openxmlformats.org/drawingml/2006/main">
                        <a:graphicData uri="http://schemas.microsoft.com/office/word/2010/wordprocessingShape">
                          <wps:wsp>
                            <wps:cNvSpPr/>
                            <wps:spPr>
                              <a:xfrm>
                                <a:off x="0" y="0"/>
                                <a:ext cx="1531620" cy="284480"/>
                              </a:xfrm>
                              <a:prstGeom prst="wedgeRectCallout">
                                <a:avLst>
                                  <a:gd name="adj1" fmla="val 45936"/>
                                  <a:gd name="adj2" fmla="val -14680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EE3A7B" w:rsidRDefault="001D193E" w:rsidP="00EE3A7B">
                                  <w:pPr>
                                    <w:jc w:val="center"/>
                                    <w:rPr>
                                      <w:b/>
                                      <w:sz w:val="24"/>
                                      <w:szCs w:val="24"/>
                                    </w:rPr>
                                  </w:pPr>
                                  <w:r w:rsidRPr="00EE3A7B">
                                    <w:rPr>
                                      <w:b/>
                                      <w:sz w:val="24"/>
                                      <w:szCs w:val="24"/>
                                    </w:rPr>
                                    <w:t>Captación río Truful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B908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6 Llamada rectangular" o:spid="_x0000_s1026" type="#_x0000_t61" style="position:absolute;left:0;text-align:left;margin-left:381.85pt;margin-top:293.6pt;width:120.6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" adj="20722,-20910" fillcolor="#4f81bd [3204]" strokecolor="#243f60 [1604]" strokeweight="2pt">
                      <v:textbox>
                        <w:txbxContent>
                          <w:p w:rsidR="001D193E" w:rsidRPr="00EE3A7B" w:rsidRDefault="001D193E" w:rsidP="00EE3A7B">
                            <w:pPr>
                              <w:jc w:val="center"/>
                              <w:rPr>
                                <w:b/>
                                <w:sz w:val="24"/>
                                <w:szCs w:val="24"/>
                              </w:rPr>
                            </w:pPr>
                            <w:r w:rsidRPr="00EE3A7B">
                              <w:rPr>
                                <w:b/>
                                <w:sz w:val="24"/>
                                <w:szCs w:val="24"/>
                              </w:rPr>
                              <w:t>Captación río Truful</w:t>
                            </w:r>
                          </w:p>
                        </w:txbxContent>
                      </v:textbox>
                    </v:shape>
                  </w:pict>
                </mc:Fallback>
              </mc:AlternateContent>
            </w:r>
            <w:r w:rsidR="00857327" w:rsidRPr="00BE2DAD">
              <w:rPr>
                <w:rFonts w:cstheme="minorHAnsi"/>
                <w:noProof/>
                <w:lang w:eastAsia="es-CL"/>
              </w:rPr>
              <mc:AlternateContent>
                <mc:Choice Requires="wps">
                  <w:drawing>
                    <wp:anchor distT="0" distB="0" distL="114300" distR="114300" simplePos="0" relativeHeight="251664384" behindDoc="0" locked="0" layoutInCell="1" allowOverlap="1" wp14:anchorId="240948D0" wp14:editId="133B19D9">
                      <wp:simplePos x="0" y="0"/>
                      <wp:positionH relativeFrom="column">
                        <wp:posOffset>4305</wp:posOffset>
                      </wp:positionH>
                      <wp:positionV relativeFrom="paragraph">
                        <wp:posOffset>1722062</wp:posOffset>
                      </wp:positionV>
                      <wp:extent cx="818515" cy="320040"/>
                      <wp:effectExtent l="0" t="209550" r="343535" b="22860"/>
                      <wp:wrapNone/>
                      <wp:docPr id="14" name="14 Llamada rectangular"/>
                      <wp:cNvGraphicFramePr/>
                      <a:graphic xmlns:a="http://schemas.openxmlformats.org/drawingml/2006/main">
                        <a:graphicData uri="http://schemas.microsoft.com/office/word/2010/wordprocessingShape">
                          <wps:wsp>
                            <wps:cNvSpPr/>
                            <wps:spPr>
                              <a:xfrm>
                                <a:off x="0" y="0"/>
                                <a:ext cx="818515" cy="320040"/>
                              </a:xfrm>
                              <a:prstGeom prst="wedgeRectCallout">
                                <a:avLst>
                                  <a:gd name="adj1" fmla="val 87980"/>
                                  <a:gd name="adj2" fmla="val -11189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857327" w:rsidRDefault="001D193E" w:rsidP="00857327">
                                  <w:pPr>
                                    <w:jc w:val="center"/>
                                    <w:rPr>
                                      <w:b/>
                                      <w:sz w:val="24"/>
                                      <w:szCs w:val="24"/>
                                    </w:rPr>
                                  </w:pPr>
                                  <w:r w:rsidRPr="00857327">
                                    <w:rPr>
                                      <w:b/>
                                      <w:sz w:val="24"/>
                                      <w:szCs w:val="24"/>
                                    </w:rPr>
                                    <w:t>Descarga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948D0" id="14 Llamada rectangular" o:spid="_x0000_s1027" type="#_x0000_t61" style="position:absolute;left:0;text-align:left;margin-left:.35pt;margin-top:135.6pt;width:64.45pt;height:25.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" adj="29804,-13370" fillcolor="#4f81bd [3204]" strokecolor="#243f60 [1604]" strokeweight="2pt">
                      <v:textbox>
                        <w:txbxContent>
                          <w:p w:rsidR="001D193E" w:rsidRPr="00857327" w:rsidRDefault="001D193E" w:rsidP="00857327">
                            <w:pPr>
                              <w:jc w:val="center"/>
                              <w:rPr>
                                <w:b/>
                                <w:sz w:val="24"/>
                                <w:szCs w:val="24"/>
                              </w:rPr>
                            </w:pPr>
                            <w:r w:rsidRPr="00857327">
                              <w:rPr>
                                <w:b/>
                                <w:sz w:val="24"/>
                                <w:szCs w:val="24"/>
                              </w:rPr>
                              <w:t>Descarga</w:t>
                            </w:r>
                          </w:p>
                        </w:txbxContent>
                      </v:textbox>
                    </v:shape>
                  </w:pict>
                </mc:Fallback>
              </mc:AlternateContent>
            </w:r>
            <w:r w:rsidR="00857327" w:rsidRPr="00BE2DAD">
              <w:rPr>
                <w:rFonts w:cstheme="minorHAnsi"/>
                <w:noProof/>
                <w:lang w:eastAsia="es-CL"/>
              </w:rPr>
              <mc:AlternateContent>
                <mc:Choice Requires="wps">
                  <w:drawing>
                    <wp:anchor distT="0" distB="0" distL="114300" distR="114300" simplePos="0" relativeHeight="251663360" behindDoc="0" locked="0" layoutInCell="1" allowOverlap="1" wp14:anchorId="5D5B5BD8" wp14:editId="14DF4849">
                      <wp:simplePos x="0" y="0"/>
                      <wp:positionH relativeFrom="column">
                        <wp:posOffset>4305</wp:posOffset>
                      </wp:positionH>
                      <wp:positionV relativeFrom="paragraph">
                        <wp:posOffset>926416</wp:posOffset>
                      </wp:positionV>
                      <wp:extent cx="902335" cy="534035"/>
                      <wp:effectExtent l="0" t="0" r="259715" b="56515"/>
                      <wp:wrapNone/>
                      <wp:docPr id="12" name="12 Llamada rectangular"/>
                      <wp:cNvGraphicFramePr/>
                      <a:graphic xmlns:a="http://schemas.openxmlformats.org/drawingml/2006/main">
                        <a:graphicData uri="http://schemas.microsoft.com/office/word/2010/wordprocessingShape">
                          <wps:wsp>
                            <wps:cNvSpPr/>
                            <wps:spPr>
                              <a:xfrm>
                                <a:off x="0" y="0"/>
                                <a:ext cx="902335" cy="534035"/>
                              </a:xfrm>
                              <a:prstGeom prst="wedgeRectCallout">
                                <a:avLst>
                                  <a:gd name="adj1" fmla="val 77595"/>
                                  <a:gd name="adj2" fmla="val 5495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857327" w:rsidRDefault="001D193E" w:rsidP="00857327">
                                  <w:pPr>
                                    <w:jc w:val="center"/>
                                    <w:rPr>
                                      <w:b/>
                                      <w:sz w:val="24"/>
                                      <w:szCs w:val="24"/>
                                    </w:rPr>
                                  </w:pPr>
                                  <w:r w:rsidRPr="00857327">
                                    <w:rPr>
                                      <w:b/>
                                      <w:sz w:val="24"/>
                                      <w:szCs w:val="24"/>
                                    </w:rPr>
                                    <w:t>Sala máquinas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B5BD8" id="12 Llamada rectangular" o:spid="_x0000_s1028" type="#_x0000_t61" style="position:absolute;left:0;text-align:left;margin-left:.35pt;margin-top:72.95pt;width:71.05pt;height:4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" adj="27561,22670" fillcolor="#4f81bd [3204]" strokecolor="#243f60 [1604]" strokeweight="2pt">
                      <v:textbox>
                        <w:txbxContent>
                          <w:p w:rsidR="001D193E" w:rsidRPr="00857327" w:rsidRDefault="001D193E" w:rsidP="00857327">
                            <w:pPr>
                              <w:jc w:val="center"/>
                              <w:rPr>
                                <w:b/>
                                <w:sz w:val="24"/>
                                <w:szCs w:val="24"/>
                              </w:rPr>
                            </w:pPr>
                            <w:r w:rsidRPr="00857327">
                              <w:rPr>
                                <w:b/>
                                <w:sz w:val="24"/>
                                <w:szCs w:val="24"/>
                              </w:rPr>
                              <w:t>Sala máquinas</w:t>
                            </w:r>
                          </w:p>
                        </w:txbxContent>
                      </v:textbox>
                    </v:shape>
                  </w:pict>
                </mc:Fallback>
              </mc:AlternateContent>
            </w:r>
            <w:r w:rsidR="00A71B0A" w:rsidRPr="00BE2DAD">
              <w:rPr>
                <w:rFonts w:cstheme="minorHAnsi"/>
                <w:noProof/>
                <w:lang w:eastAsia="es-CL"/>
              </w:rPr>
              <mc:AlternateContent>
                <mc:Choice Requires="wps">
                  <w:drawing>
                    <wp:anchor distT="0" distB="0" distL="114300" distR="114300" simplePos="0" relativeHeight="251662336" behindDoc="0" locked="0" layoutInCell="1" allowOverlap="1" wp14:anchorId="54E4D1B0" wp14:editId="694D3D7A">
                      <wp:simplePos x="0" y="0"/>
                      <wp:positionH relativeFrom="column">
                        <wp:posOffset>2545624</wp:posOffset>
                      </wp:positionH>
                      <wp:positionV relativeFrom="paragraph">
                        <wp:posOffset>344525</wp:posOffset>
                      </wp:positionV>
                      <wp:extent cx="1198880" cy="247650"/>
                      <wp:effectExtent l="0" t="0" r="20320" b="400050"/>
                      <wp:wrapNone/>
                      <wp:docPr id="11" name="11 Llamada rectangular"/>
                      <wp:cNvGraphicFramePr/>
                      <a:graphic xmlns:a="http://schemas.openxmlformats.org/drawingml/2006/main">
                        <a:graphicData uri="http://schemas.microsoft.com/office/word/2010/wordprocessingShape">
                          <wps:wsp>
                            <wps:cNvSpPr/>
                            <wps:spPr>
                              <a:xfrm>
                                <a:off x="0" y="0"/>
                                <a:ext cx="1198880" cy="247650"/>
                              </a:xfrm>
                              <a:prstGeom prst="wedgeRectCallout">
                                <a:avLst>
                                  <a:gd name="adj1" fmla="val -34361"/>
                                  <a:gd name="adj2" fmla="val 1967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A71B0A" w:rsidRDefault="001D193E" w:rsidP="00A71B0A">
                                  <w:pPr>
                                    <w:jc w:val="center"/>
                                    <w:rPr>
                                      <w:b/>
                                    </w:rPr>
                                  </w:pPr>
                                  <w:r w:rsidRPr="00A71B0A">
                                    <w:rPr>
                                      <w:b/>
                                    </w:rPr>
                                    <w:t>Tubería Forzada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4D1B0" id="11 Llamada rectangular" o:spid="_x0000_s1029" type="#_x0000_t61" style="position:absolute;left:0;text-align:left;margin-left:200.45pt;margin-top:27.15pt;width:94.4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" adj="3378,53301" fillcolor="#4f81bd [3204]" strokecolor="#243f60 [1604]" strokeweight="2pt">
                      <v:textbox>
                        <w:txbxContent>
                          <w:p w:rsidR="001D193E" w:rsidRPr="00A71B0A" w:rsidRDefault="001D193E" w:rsidP="00A71B0A">
                            <w:pPr>
                              <w:jc w:val="center"/>
                              <w:rPr>
                                <w:b/>
                              </w:rPr>
                            </w:pPr>
                            <w:r w:rsidRPr="00A71B0A">
                              <w:rPr>
                                <w:b/>
                              </w:rPr>
                              <w:t>Tubería Forzada</w:t>
                            </w:r>
                          </w:p>
                        </w:txbxContent>
                      </v:textbox>
                    </v:shape>
                  </w:pict>
                </mc:Fallback>
              </mc:AlternateContent>
            </w:r>
            <w:r w:rsidR="00A87571" w:rsidRPr="00BE2DAD">
              <w:rPr>
                <w:rFonts w:cstheme="minorHAnsi"/>
                <w:noProof/>
                <w:lang w:eastAsia="es-CL"/>
              </w:rPr>
              <mc:AlternateContent>
                <mc:Choice Requires="wps">
                  <w:drawing>
                    <wp:anchor distT="0" distB="0" distL="114300" distR="114300" simplePos="0" relativeHeight="251661312" behindDoc="0" locked="0" layoutInCell="1" allowOverlap="1" wp14:anchorId="533C6AC7" wp14:editId="4FD93EFD">
                      <wp:simplePos x="0" y="0"/>
                      <wp:positionH relativeFrom="column">
                        <wp:posOffset>5027567</wp:posOffset>
                      </wp:positionH>
                      <wp:positionV relativeFrom="paragraph">
                        <wp:posOffset>297023</wp:posOffset>
                      </wp:positionV>
                      <wp:extent cx="1496060" cy="319405"/>
                      <wp:effectExtent l="0" t="0" r="27940" b="385445"/>
                      <wp:wrapNone/>
                      <wp:docPr id="10" name="10 Llamada rectangular"/>
                      <wp:cNvGraphicFramePr/>
                      <a:graphic xmlns:a="http://schemas.openxmlformats.org/drawingml/2006/main">
                        <a:graphicData uri="http://schemas.microsoft.com/office/word/2010/wordprocessingShape">
                          <wps:wsp>
                            <wps:cNvSpPr/>
                            <wps:spPr>
                              <a:xfrm>
                                <a:off x="0" y="0"/>
                                <a:ext cx="1496060" cy="319405"/>
                              </a:xfrm>
                              <a:prstGeom prst="wedgeRectCallout">
                                <a:avLst>
                                  <a:gd name="adj1" fmla="val -34446"/>
                                  <a:gd name="adj2" fmla="val 15909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A87571" w:rsidRDefault="001D193E" w:rsidP="00A87571">
                                  <w:pPr>
                                    <w:jc w:val="center"/>
                                    <w:rPr>
                                      <w:b/>
                                      <w:sz w:val="24"/>
                                      <w:szCs w:val="24"/>
                                    </w:rPr>
                                  </w:pPr>
                                  <w:r w:rsidRPr="00A87571">
                                    <w:rPr>
                                      <w:b/>
                                      <w:sz w:val="24"/>
                                      <w:szCs w:val="24"/>
                                    </w:rPr>
                                    <w:t>Chimenea equilibrio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C6AC7" id="10 Llamada rectangular" o:spid="_x0000_s1030" type="#_x0000_t61" style="position:absolute;left:0;text-align:left;margin-left:395.85pt;margin-top:23.4pt;width:117.8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" adj="3360,45165" fillcolor="#4f81bd [3204]" strokecolor="#243f60 [1604]" strokeweight="2pt">
                      <v:textbox>
                        <w:txbxContent>
                          <w:p w:rsidR="001D193E" w:rsidRPr="00A87571" w:rsidRDefault="001D193E" w:rsidP="00A87571">
                            <w:pPr>
                              <w:jc w:val="center"/>
                              <w:rPr>
                                <w:b/>
                                <w:sz w:val="24"/>
                                <w:szCs w:val="24"/>
                              </w:rPr>
                            </w:pPr>
                            <w:r w:rsidRPr="00A87571">
                              <w:rPr>
                                <w:b/>
                                <w:sz w:val="24"/>
                                <w:szCs w:val="24"/>
                              </w:rPr>
                              <w:t>Chimenea equilibrio</w:t>
                            </w:r>
                          </w:p>
                        </w:txbxContent>
                      </v:textbox>
                    </v:shape>
                  </w:pict>
                </mc:Fallback>
              </mc:AlternateContent>
            </w:r>
            <w:r w:rsidR="00A87571" w:rsidRPr="00BE2DAD">
              <w:rPr>
                <w:rFonts w:cstheme="minorHAnsi"/>
                <w:noProof/>
                <w:lang w:eastAsia="es-CL"/>
              </w:rPr>
              <mc:AlternateContent>
                <mc:Choice Requires="wps">
                  <w:drawing>
                    <wp:anchor distT="0" distB="0" distL="114300" distR="114300" simplePos="0" relativeHeight="251659264" behindDoc="0" locked="0" layoutInCell="1" allowOverlap="1" wp14:anchorId="5C5262EC" wp14:editId="5FA9F0F7">
                      <wp:simplePos x="0" y="0"/>
                      <wp:positionH relativeFrom="column">
                        <wp:posOffset>6523858</wp:posOffset>
                      </wp:positionH>
                      <wp:positionV relativeFrom="paragraph">
                        <wp:posOffset>1140171</wp:posOffset>
                      </wp:positionV>
                      <wp:extent cx="1579245" cy="509402"/>
                      <wp:effectExtent l="190500" t="0" r="20955" b="24130"/>
                      <wp:wrapNone/>
                      <wp:docPr id="3" name="3 Llamada rectangular"/>
                      <wp:cNvGraphicFramePr/>
                      <a:graphic xmlns:a="http://schemas.openxmlformats.org/drawingml/2006/main">
                        <a:graphicData uri="http://schemas.microsoft.com/office/word/2010/wordprocessingShape">
                          <wps:wsp>
                            <wps:cNvSpPr/>
                            <wps:spPr>
                              <a:xfrm>
                                <a:off x="0" y="0"/>
                                <a:ext cx="1579245" cy="509402"/>
                              </a:xfrm>
                              <a:prstGeom prst="wedgeRectCallout">
                                <a:avLst>
                                  <a:gd name="adj1" fmla="val -61205"/>
                                  <a:gd name="adj2" fmla="val 430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2D52DE" w:rsidRDefault="001D193E" w:rsidP="002D52DE">
                                  <w:pPr>
                                    <w:jc w:val="center"/>
                                    <w:rPr>
                                      <w:b/>
                                      <w:sz w:val="24"/>
                                      <w:szCs w:val="24"/>
                                    </w:rPr>
                                  </w:pPr>
                                  <w:r w:rsidRPr="002D52DE">
                                    <w:rPr>
                                      <w:b/>
                                      <w:sz w:val="24"/>
                                      <w:szCs w:val="24"/>
                                    </w:rPr>
                                    <w:t xml:space="preserve">Captación </w:t>
                                  </w:r>
                                  <w:r>
                                    <w:rPr>
                                      <w:b/>
                                      <w:sz w:val="24"/>
                                      <w:szCs w:val="24"/>
                                    </w:rPr>
                                    <w:t>estero T</w:t>
                                  </w:r>
                                  <w:r w:rsidRPr="002D52DE">
                                    <w:rPr>
                                      <w:b/>
                                      <w:sz w:val="24"/>
                                      <w:szCs w:val="24"/>
                                    </w:rPr>
                                    <w:t>ranca del Toro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262EC" id="3 Llamada rectangular" o:spid="_x0000_s1031" type="#_x0000_t61" style="position:absolute;left:0;text-align:left;margin-left:513.7pt;margin-top:89.8pt;width:124.35pt;height: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" adj="-2420,20097" fillcolor="#4f81bd [3204]" strokecolor="#243f60 [1604]" strokeweight="2pt">
                      <v:textbox>
                        <w:txbxContent>
                          <w:p w:rsidR="001D193E" w:rsidRPr="002D52DE" w:rsidRDefault="001D193E" w:rsidP="002D52DE">
                            <w:pPr>
                              <w:jc w:val="center"/>
                              <w:rPr>
                                <w:b/>
                                <w:sz w:val="24"/>
                                <w:szCs w:val="24"/>
                              </w:rPr>
                            </w:pPr>
                            <w:r w:rsidRPr="002D52DE">
                              <w:rPr>
                                <w:b/>
                                <w:sz w:val="24"/>
                                <w:szCs w:val="24"/>
                              </w:rPr>
                              <w:t xml:space="preserve">Captación </w:t>
                            </w:r>
                            <w:r>
                              <w:rPr>
                                <w:b/>
                                <w:sz w:val="24"/>
                                <w:szCs w:val="24"/>
                              </w:rPr>
                              <w:t>estero T</w:t>
                            </w:r>
                            <w:r w:rsidRPr="002D52DE">
                              <w:rPr>
                                <w:b/>
                                <w:sz w:val="24"/>
                                <w:szCs w:val="24"/>
                              </w:rPr>
                              <w:t>ranca del Toro</w:t>
                            </w:r>
                          </w:p>
                        </w:txbxContent>
                      </v:textbox>
                    </v:shape>
                  </w:pict>
                </mc:Fallback>
              </mc:AlternateContent>
            </w:r>
            <w:r w:rsidR="00A87571" w:rsidRPr="00BE2DAD">
              <w:rPr>
                <w:rFonts w:cstheme="minorHAnsi"/>
                <w:noProof/>
                <w:lang w:eastAsia="es-CL"/>
              </w:rPr>
              <mc:AlternateContent>
                <mc:Choice Requires="wps">
                  <w:drawing>
                    <wp:anchor distT="0" distB="0" distL="114300" distR="114300" simplePos="0" relativeHeight="251660288" behindDoc="0" locked="0" layoutInCell="1" allowOverlap="1" wp14:anchorId="158E2FE4" wp14:editId="0ACFF07C">
                      <wp:simplePos x="0" y="0"/>
                      <wp:positionH relativeFrom="column">
                        <wp:posOffset>5561957</wp:posOffset>
                      </wp:positionH>
                      <wp:positionV relativeFrom="paragraph">
                        <wp:posOffset>724535</wp:posOffset>
                      </wp:positionV>
                      <wp:extent cx="1471930" cy="271780"/>
                      <wp:effectExtent l="0" t="0" r="13970" b="394970"/>
                      <wp:wrapNone/>
                      <wp:docPr id="9" name="9 Llamada rectangular"/>
                      <wp:cNvGraphicFramePr/>
                      <a:graphic xmlns:a="http://schemas.openxmlformats.org/drawingml/2006/main">
                        <a:graphicData uri="http://schemas.microsoft.com/office/word/2010/wordprocessingShape">
                          <wps:wsp>
                            <wps:cNvSpPr/>
                            <wps:spPr>
                              <a:xfrm>
                                <a:off x="0" y="0"/>
                                <a:ext cx="1471930" cy="271780"/>
                              </a:xfrm>
                              <a:prstGeom prst="wedgeRectCallout">
                                <a:avLst>
                                  <a:gd name="adj1" fmla="val -45231"/>
                                  <a:gd name="adj2" fmla="val 1870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3E" w:rsidRPr="00A87571" w:rsidRDefault="001D193E" w:rsidP="00074CD1">
                                  <w:pPr>
                                    <w:jc w:val="center"/>
                                    <w:rPr>
                                      <w:b/>
                                      <w:sz w:val="24"/>
                                      <w:szCs w:val="24"/>
                                    </w:rPr>
                                  </w:pPr>
                                  <w:r w:rsidRPr="00A87571">
                                    <w:rPr>
                                      <w:b/>
                                      <w:sz w:val="24"/>
                                      <w:szCs w:val="24"/>
                                    </w:rPr>
                                    <w:t>Tubería aducción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2FE4" id="9 Llamada rectangular" o:spid="_x0000_s1032" type="#_x0000_t61" style="position:absolute;left:0;text-align:left;margin-left:437.95pt;margin-top:57.05pt;width:115.9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" adj="1030,51193" fillcolor="#4f81bd [3204]" strokecolor="#243f60 [1604]" strokeweight="2pt">
                      <v:textbox>
                        <w:txbxContent>
                          <w:p w:rsidR="001D193E" w:rsidRPr="00A87571" w:rsidRDefault="001D193E" w:rsidP="00074CD1">
                            <w:pPr>
                              <w:jc w:val="center"/>
                              <w:rPr>
                                <w:b/>
                                <w:sz w:val="24"/>
                                <w:szCs w:val="24"/>
                              </w:rPr>
                            </w:pPr>
                            <w:r w:rsidRPr="00A87571">
                              <w:rPr>
                                <w:b/>
                                <w:sz w:val="24"/>
                                <w:szCs w:val="24"/>
                              </w:rPr>
                              <w:t>Tubería aducción</w:t>
                            </w:r>
                          </w:p>
                        </w:txbxContent>
                      </v:textbox>
                    </v:shape>
                  </w:pict>
                </mc:Fallback>
              </mc:AlternateContent>
            </w:r>
            <w:r w:rsidR="002D52DE" w:rsidRPr="00BE2DAD">
              <w:rPr>
                <w:rFonts w:cstheme="minorHAnsi"/>
                <w:noProof/>
                <w:lang w:eastAsia="es-CL"/>
              </w:rPr>
              <w:drawing>
                <wp:inline distT="0" distB="0" distL="0" distR="0" wp14:anchorId="6649706E" wp14:editId="2A6B0C52">
                  <wp:extent cx="8618220" cy="4013200"/>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20" cstate="email">
                            <a:extLst>
                              <a:ext uri="{28A0092B-C50C-407E-A947-70E740481C1C}">
                                <a14:useLocalDpi xmlns:a14="http://schemas.microsoft.com/office/drawing/2010/main"/>
                              </a:ext>
                            </a:extLst>
                          </a:blip>
                          <a:stretch>
                            <a:fillRect/>
                          </a:stretch>
                        </pic:blipFill>
                        <pic:spPr>
                          <a:xfrm>
                            <a:off x="0" y="0"/>
                            <a:ext cx="8618220" cy="4013200"/>
                          </a:xfrm>
                          <a:prstGeom prst="rect">
                            <a:avLst/>
                          </a:prstGeom>
                        </pic:spPr>
                      </pic:pic>
                    </a:graphicData>
                  </a:graphic>
                </wp:inline>
              </w:drawing>
            </w:r>
          </w:p>
        </w:tc>
      </w:tr>
    </w:tbl>
    <w:p w:rsidR="00BA0FDE" w:rsidRPr="00BE2DAD" w:rsidRDefault="00BA0FDE" w:rsidP="00BA0FDE">
      <w:pPr>
        <w:sectPr w:rsidR="00BA0FDE" w:rsidRPr="00BE2DAD" w:rsidSect="00A70F8F">
          <w:pgSz w:w="15840" w:h="12240" w:orient="landscape"/>
          <w:pgMar w:top="1134" w:right="1134" w:bottom="1134" w:left="1134" w:header="709" w:footer="709" w:gutter="0"/>
          <w:cols w:space="708"/>
          <w:docGrid w:linePitch="360"/>
        </w:sectPr>
      </w:pPr>
    </w:p>
    <w:p w:rsidR="00B1722C" w:rsidRPr="00BE2DAD" w:rsidRDefault="00B1722C" w:rsidP="00C958D0">
      <w:pPr>
        <w:pStyle w:val="Ttulo1"/>
        <w:rPr>
          <w:sz w:val="22"/>
          <w:szCs w:val="22"/>
        </w:rPr>
      </w:pPr>
      <w:bookmarkStart w:id="49" w:name="_Toc488836986"/>
      <w:r w:rsidRPr="00BE2DAD">
        <w:rPr>
          <w:sz w:val="22"/>
          <w:szCs w:val="22"/>
        </w:rPr>
        <w:lastRenderedPageBreak/>
        <w:t>INSTRUMENTOS DE GESTIÓN AMBIENTAL QUE REGULAN A LA ACTIVIDAD FISCALIZADA.</w:t>
      </w:r>
      <w:bookmarkEnd w:id="45"/>
      <w:bookmarkEnd w:id="46"/>
      <w:bookmarkEnd w:id="47"/>
      <w:bookmarkEnd w:id="48"/>
      <w:bookmarkEnd w:id="49"/>
    </w:p>
    <w:p w:rsidR="00ED4317" w:rsidRPr="00BE2DAD" w:rsidRDefault="00ED4317" w:rsidP="00C9771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735"/>
        <w:gridCol w:w="1353"/>
        <w:gridCol w:w="1512"/>
        <w:gridCol w:w="3668"/>
        <w:gridCol w:w="1419"/>
        <w:gridCol w:w="44"/>
      </w:tblGrid>
      <w:tr w:rsidR="006D09EC" w:rsidRPr="00BE2DAD" w:rsidTr="008060E1">
        <w:trPr>
          <w:trHeight w:val="498"/>
          <w:jc w:val="center"/>
        </w:trPr>
        <w:tc>
          <w:tcPr>
            <w:tcW w:w="5000" w:type="pct"/>
            <w:gridSpan w:val="7"/>
            <w:shd w:val="clear" w:color="000000" w:fill="D9D9D9"/>
            <w:noWrap/>
          </w:tcPr>
          <w:p w:rsidR="006D09EC" w:rsidRPr="00BE2DAD" w:rsidRDefault="006D09EC" w:rsidP="006D09EC">
            <w:pPr>
              <w:rPr>
                <w:b/>
                <w:bCs/>
              </w:rPr>
            </w:pPr>
            <w:r w:rsidRPr="00BE2DAD">
              <w:rPr>
                <w:b/>
                <w:bCs/>
              </w:rPr>
              <w:t>Identificación de Instrumentos de Gestión Ambiental que regulan la actividad, proyecto o fuente fiscalizada.</w:t>
            </w:r>
          </w:p>
        </w:tc>
      </w:tr>
      <w:tr w:rsidR="006D09EC" w:rsidRPr="00BE2DAD" w:rsidTr="006D09EC">
        <w:trPr>
          <w:gridAfter w:val="1"/>
          <w:wAfter w:w="22" w:type="pct"/>
          <w:trHeight w:val="498"/>
          <w:jc w:val="center"/>
        </w:trPr>
        <w:tc>
          <w:tcPr>
            <w:tcW w:w="618" w:type="pct"/>
            <w:shd w:val="clear" w:color="auto" w:fill="auto"/>
            <w:vAlign w:val="center"/>
            <w:hideMark/>
          </w:tcPr>
          <w:p w:rsidR="006D09EC" w:rsidRPr="00BE2DAD" w:rsidRDefault="006D09EC" w:rsidP="006D09EC">
            <w:pPr>
              <w:rPr>
                <w:b/>
                <w:bCs/>
              </w:rPr>
            </w:pPr>
          </w:p>
          <w:p w:rsidR="006D09EC" w:rsidRPr="00BE2DAD" w:rsidRDefault="006D09EC" w:rsidP="006D09EC">
            <w:pPr>
              <w:rPr>
                <w:b/>
                <w:bCs/>
              </w:rPr>
            </w:pPr>
            <w:r w:rsidRPr="00BE2DAD">
              <w:rPr>
                <w:b/>
                <w:bCs/>
              </w:rPr>
              <w:t>RCA/ u otro documento</w:t>
            </w:r>
          </w:p>
          <w:p w:rsidR="006D09EC" w:rsidRPr="00BE2DAD" w:rsidRDefault="006D09EC" w:rsidP="006D09EC">
            <w:pPr>
              <w:rPr>
                <w:b/>
                <w:bCs/>
              </w:rPr>
            </w:pPr>
          </w:p>
        </w:tc>
        <w:tc>
          <w:tcPr>
            <w:tcW w:w="369" w:type="pct"/>
            <w:vAlign w:val="center"/>
          </w:tcPr>
          <w:p w:rsidR="006D09EC" w:rsidRPr="00BE2DAD" w:rsidRDefault="006D09EC" w:rsidP="006D09EC">
            <w:pPr>
              <w:jc w:val="center"/>
              <w:rPr>
                <w:b/>
                <w:bCs/>
              </w:rPr>
            </w:pPr>
            <w:r w:rsidRPr="00BE2DAD">
              <w:rPr>
                <w:b/>
                <w:bCs/>
              </w:rPr>
              <w:t>Fecha</w:t>
            </w:r>
          </w:p>
        </w:tc>
        <w:tc>
          <w:tcPr>
            <w:tcW w:w="679" w:type="pct"/>
            <w:shd w:val="clear" w:color="auto" w:fill="auto"/>
            <w:vAlign w:val="center"/>
            <w:hideMark/>
          </w:tcPr>
          <w:p w:rsidR="006D09EC" w:rsidRPr="00BE2DAD" w:rsidRDefault="006D09EC" w:rsidP="006D09EC">
            <w:pPr>
              <w:jc w:val="center"/>
              <w:rPr>
                <w:b/>
                <w:bCs/>
              </w:rPr>
            </w:pPr>
            <w:r w:rsidRPr="00BE2DAD">
              <w:rPr>
                <w:b/>
                <w:bCs/>
              </w:rPr>
              <w:t>Comisión / Institución</w:t>
            </w:r>
          </w:p>
        </w:tc>
        <w:tc>
          <w:tcPr>
            <w:tcW w:w="759" w:type="pct"/>
            <w:shd w:val="clear" w:color="auto" w:fill="auto"/>
            <w:vAlign w:val="center"/>
            <w:hideMark/>
          </w:tcPr>
          <w:p w:rsidR="006D09EC" w:rsidRPr="00BE2DAD" w:rsidRDefault="006D09EC" w:rsidP="006D09EC">
            <w:pPr>
              <w:jc w:val="center"/>
              <w:rPr>
                <w:b/>
                <w:bCs/>
              </w:rPr>
            </w:pPr>
            <w:r w:rsidRPr="00BE2DAD">
              <w:rPr>
                <w:b/>
                <w:bCs/>
              </w:rPr>
              <w:t>Nombre de la actividad, proyecto o fuente regulada</w:t>
            </w:r>
          </w:p>
        </w:tc>
        <w:tc>
          <w:tcPr>
            <w:tcW w:w="1841" w:type="pct"/>
            <w:shd w:val="clear" w:color="auto" w:fill="auto"/>
            <w:vAlign w:val="center"/>
            <w:hideMark/>
          </w:tcPr>
          <w:p w:rsidR="006D09EC" w:rsidRPr="00BE2DAD" w:rsidRDefault="006D09EC" w:rsidP="006D09EC">
            <w:pPr>
              <w:jc w:val="center"/>
              <w:rPr>
                <w:b/>
                <w:bCs/>
              </w:rPr>
            </w:pPr>
            <w:r w:rsidRPr="00BE2DAD">
              <w:rPr>
                <w:b/>
                <w:bCs/>
              </w:rPr>
              <w:t>Comentarios</w:t>
            </w:r>
          </w:p>
        </w:tc>
        <w:tc>
          <w:tcPr>
            <w:tcW w:w="712" w:type="pct"/>
            <w:vAlign w:val="center"/>
          </w:tcPr>
          <w:p w:rsidR="006D09EC" w:rsidRPr="00BE2DAD" w:rsidRDefault="006D09EC" w:rsidP="006D09EC">
            <w:pPr>
              <w:jc w:val="center"/>
              <w:rPr>
                <w:b/>
                <w:bCs/>
              </w:rPr>
            </w:pPr>
            <w:r w:rsidRPr="00BE2DAD">
              <w:rPr>
                <w:b/>
                <w:bCs/>
              </w:rPr>
              <w:t>Instrumento fiscalizado</w:t>
            </w:r>
          </w:p>
        </w:tc>
      </w:tr>
      <w:tr w:rsidR="006D09EC" w:rsidRPr="00BE2DAD" w:rsidTr="006D09EC">
        <w:trPr>
          <w:gridAfter w:val="1"/>
          <w:wAfter w:w="22" w:type="pct"/>
          <w:trHeight w:val="498"/>
          <w:jc w:val="center"/>
        </w:trPr>
        <w:tc>
          <w:tcPr>
            <w:tcW w:w="618" w:type="pct"/>
            <w:shd w:val="clear" w:color="auto" w:fill="auto"/>
            <w:noWrap/>
            <w:vAlign w:val="center"/>
          </w:tcPr>
          <w:p w:rsidR="006D09EC" w:rsidRPr="00BE2DAD" w:rsidRDefault="006D09EC" w:rsidP="006D09EC">
            <w:pPr>
              <w:jc w:val="center"/>
            </w:pPr>
            <w:r w:rsidRPr="00BE2DAD">
              <w:t>066</w:t>
            </w:r>
          </w:p>
        </w:tc>
        <w:tc>
          <w:tcPr>
            <w:tcW w:w="369" w:type="pct"/>
            <w:vAlign w:val="center"/>
          </w:tcPr>
          <w:p w:rsidR="006D09EC" w:rsidRPr="00BE2DAD" w:rsidRDefault="006D09EC" w:rsidP="006D09EC">
            <w:pPr>
              <w:jc w:val="center"/>
            </w:pPr>
            <w:r w:rsidRPr="00BE2DAD">
              <w:t>2015</w:t>
            </w:r>
          </w:p>
        </w:tc>
        <w:tc>
          <w:tcPr>
            <w:tcW w:w="679" w:type="pct"/>
            <w:shd w:val="clear" w:color="auto" w:fill="auto"/>
            <w:noWrap/>
            <w:vAlign w:val="center"/>
          </w:tcPr>
          <w:p w:rsidR="006D09EC" w:rsidRPr="00BE2DAD" w:rsidRDefault="006D09EC" w:rsidP="006D09EC">
            <w:pPr>
              <w:jc w:val="center"/>
            </w:pPr>
            <w:r w:rsidRPr="00BE2DAD">
              <w:t>Comisión de Evaluación Ambiental Los Ríos</w:t>
            </w:r>
          </w:p>
        </w:tc>
        <w:tc>
          <w:tcPr>
            <w:tcW w:w="759" w:type="pct"/>
            <w:shd w:val="clear" w:color="auto" w:fill="auto"/>
            <w:noWrap/>
            <w:vAlign w:val="center"/>
          </w:tcPr>
          <w:p w:rsidR="006D09EC" w:rsidRPr="00BE2DAD" w:rsidRDefault="006D09EC" w:rsidP="006D09EC">
            <w:pPr>
              <w:jc w:val="center"/>
            </w:pPr>
            <w:r w:rsidRPr="00BE2DAD">
              <w:t>CENTRAL DE</w:t>
            </w:r>
            <w:r w:rsidR="00C15DAC">
              <w:t xml:space="preserve"> PASADA TRUFUL</w:t>
            </w:r>
          </w:p>
        </w:tc>
        <w:tc>
          <w:tcPr>
            <w:tcW w:w="1841" w:type="pct"/>
            <w:shd w:val="clear" w:color="auto" w:fill="auto"/>
            <w:noWrap/>
            <w:vAlign w:val="center"/>
          </w:tcPr>
          <w:p w:rsidR="006D09EC" w:rsidRPr="00BE2DAD" w:rsidRDefault="006D09EC" w:rsidP="0073375B">
            <w:r w:rsidRPr="00BE2DAD">
              <w:t xml:space="preserve">El proyecto fue sometido </w:t>
            </w:r>
            <w:r w:rsidR="0073375B" w:rsidRPr="00BE2DAD">
              <w:t>a un procedimiento sancionatorio el año 2013, por elusión al SEIA. Atendido aquello como parte de su Programa de Cumplimiento (artículo 42 de la Ley Orgánica de la SMA), comprometió obtener Resolución de Calificación Ambiental.</w:t>
            </w:r>
          </w:p>
        </w:tc>
        <w:tc>
          <w:tcPr>
            <w:tcW w:w="712" w:type="pct"/>
            <w:vAlign w:val="center"/>
          </w:tcPr>
          <w:p w:rsidR="006D09EC" w:rsidRPr="00BE2DAD" w:rsidRDefault="006D09EC" w:rsidP="0073375B">
            <w:pPr>
              <w:jc w:val="center"/>
            </w:pPr>
            <w:r w:rsidRPr="00BE2DAD">
              <w:t>SI</w:t>
            </w:r>
          </w:p>
        </w:tc>
      </w:tr>
    </w:tbl>
    <w:p w:rsidR="00E73ECE" w:rsidRPr="00BE2DAD" w:rsidRDefault="00E73ECE" w:rsidP="00317531"/>
    <w:p w:rsidR="006D09EC" w:rsidRPr="00BE2DAD" w:rsidRDefault="006D09EC" w:rsidP="00317531"/>
    <w:p w:rsidR="006D09EC" w:rsidRPr="00BE2DAD" w:rsidRDefault="006D09EC" w:rsidP="00317531">
      <w:pPr>
        <w:sectPr w:rsidR="006D09EC" w:rsidRPr="00BE2DAD" w:rsidSect="00E349AF">
          <w:pgSz w:w="12240" w:h="15840"/>
          <w:pgMar w:top="1134" w:right="1134" w:bottom="1134" w:left="1134" w:header="709" w:footer="709" w:gutter="0"/>
          <w:cols w:space="708"/>
          <w:docGrid w:linePitch="360"/>
        </w:sectPr>
      </w:pPr>
    </w:p>
    <w:p w:rsidR="00317531" w:rsidRPr="00BE2DAD" w:rsidRDefault="00B1722C" w:rsidP="00C958D0">
      <w:pPr>
        <w:pStyle w:val="Ttulo1"/>
        <w:rPr>
          <w:sz w:val="22"/>
          <w:szCs w:val="22"/>
        </w:rPr>
      </w:pPr>
      <w:bookmarkStart w:id="50" w:name="_Toc352840385"/>
      <w:bookmarkStart w:id="51" w:name="_Toc352841445"/>
      <w:bookmarkStart w:id="52" w:name="_Toc488836987"/>
      <w:r w:rsidRPr="00BE2DAD">
        <w:rPr>
          <w:sz w:val="22"/>
          <w:szCs w:val="22"/>
        </w:rPr>
        <w:lastRenderedPageBreak/>
        <w:t>ANTECEDENTES DE LA ACTIVIDAD DE FISCALIZACIÓN.</w:t>
      </w:r>
      <w:bookmarkEnd w:id="50"/>
      <w:bookmarkEnd w:id="51"/>
      <w:bookmarkEnd w:id="52"/>
    </w:p>
    <w:p w:rsidR="00B1722C" w:rsidRPr="00BE2DAD" w:rsidRDefault="00B1722C" w:rsidP="00B1722C"/>
    <w:p w:rsidR="00B1722C" w:rsidRPr="00BE2DAD" w:rsidRDefault="00B1722C" w:rsidP="00C958D0">
      <w:pPr>
        <w:pStyle w:val="Ttulo2"/>
        <w:rPr>
          <w:sz w:val="22"/>
          <w:szCs w:val="22"/>
        </w:rPr>
      </w:pPr>
      <w:bookmarkStart w:id="53" w:name="_Toc352840386"/>
      <w:bookmarkStart w:id="54" w:name="_Toc352841446"/>
      <w:bookmarkStart w:id="55" w:name="_Toc353998112"/>
      <w:bookmarkStart w:id="56" w:name="_Toc353998185"/>
      <w:bookmarkStart w:id="57" w:name="_Toc488836988"/>
      <w:r w:rsidRPr="00BE2DAD">
        <w:rPr>
          <w:sz w:val="22"/>
          <w:szCs w:val="22"/>
        </w:rPr>
        <w:t>Motivo de la Actividad de Fiscalización</w:t>
      </w:r>
      <w:r w:rsidR="00893A4E" w:rsidRPr="00BE2DAD">
        <w:rPr>
          <w:sz w:val="22"/>
          <w:szCs w:val="22"/>
        </w:rPr>
        <w:t>.</w:t>
      </w:r>
      <w:bookmarkEnd w:id="53"/>
      <w:bookmarkEnd w:id="54"/>
      <w:bookmarkEnd w:id="55"/>
      <w:bookmarkEnd w:id="56"/>
      <w:bookmarkEnd w:id="57"/>
    </w:p>
    <w:p w:rsidR="00B1722C" w:rsidRPr="00BE2DA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BE2DAD" w:rsidTr="00A70F8F">
        <w:trPr>
          <w:trHeight w:val="551"/>
          <w:jc w:val="center"/>
        </w:trPr>
        <w:tc>
          <w:tcPr>
            <w:tcW w:w="1142" w:type="pct"/>
            <w:shd w:val="clear" w:color="auto" w:fill="auto"/>
            <w:tcMar>
              <w:top w:w="58" w:type="dxa"/>
              <w:left w:w="58" w:type="dxa"/>
              <w:bottom w:w="58" w:type="dxa"/>
              <w:right w:w="58" w:type="dxa"/>
            </w:tcMar>
            <w:hideMark/>
          </w:tcPr>
          <w:p w:rsidR="00B1722C" w:rsidRPr="00BE2DAD" w:rsidRDefault="00B1722C" w:rsidP="00570BD0">
            <w:pPr>
              <w:jc w:val="left"/>
              <w:rPr>
                <w:b/>
                <w:i/>
              </w:rPr>
            </w:pPr>
            <w:r w:rsidRPr="00BE2DAD">
              <w:rPr>
                <w:b/>
              </w:rPr>
              <w:t>Motivo:</w:t>
            </w:r>
            <w:r w:rsidR="005626CB" w:rsidRPr="00BE2DAD">
              <w:rPr>
                <w:b/>
              </w:rPr>
              <w:t xml:space="preserve"> </w:t>
            </w:r>
          </w:p>
          <w:p w:rsidR="00B1722C" w:rsidRPr="00BE2DAD" w:rsidRDefault="0073375B" w:rsidP="00E5580B">
            <w:pPr>
              <w:jc w:val="left"/>
            </w:pPr>
            <w:r w:rsidRPr="00BE2DAD">
              <w:rPr>
                <w:rFonts w:cstheme="minorHAnsi"/>
              </w:rPr>
              <w:t>Programada</w:t>
            </w:r>
          </w:p>
        </w:tc>
        <w:tc>
          <w:tcPr>
            <w:tcW w:w="3858" w:type="pct"/>
            <w:shd w:val="clear" w:color="auto" w:fill="auto"/>
          </w:tcPr>
          <w:p w:rsidR="00B1722C" w:rsidRPr="00BE2DAD" w:rsidRDefault="00B1722C" w:rsidP="00570BD0">
            <w:pPr>
              <w:jc w:val="left"/>
              <w:rPr>
                <w:b/>
              </w:rPr>
            </w:pPr>
            <w:r w:rsidRPr="00BE2DAD">
              <w:rPr>
                <w:b/>
              </w:rPr>
              <w:t xml:space="preserve">Descripción del Motivo: </w:t>
            </w:r>
          </w:p>
          <w:p w:rsidR="00B1722C" w:rsidRPr="00BE2DAD" w:rsidRDefault="0073375B" w:rsidP="00D93E7B">
            <w:pPr>
              <w:rPr>
                <w:color w:val="FF0000"/>
              </w:rPr>
            </w:pPr>
            <w:r w:rsidRPr="00BE2DAD">
              <w:t>Actividad de acuerdo al Programa de Fiscalización de RCA Región de los Ríos</w:t>
            </w:r>
            <w:r w:rsidR="004B376B" w:rsidRPr="00BE2DAD">
              <w:t xml:space="preserve"> año 2017</w:t>
            </w:r>
            <w:r w:rsidRPr="00BE2DAD">
              <w:t>.</w:t>
            </w:r>
          </w:p>
        </w:tc>
      </w:tr>
    </w:tbl>
    <w:p w:rsidR="00B1722C" w:rsidRPr="00BE2DAD" w:rsidRDefault="00B1722C" w:rsidP="00B1722C"/>
    <w:p w:rsidR="00B1722C" w:rsidRPr="00BE2DAD" w:rsidRDefault="00B1722C" w:rsidP="00C958D0">
      <w:pPr>
        <w:pStyle w:val="Ttulo2"/>
        <w:rPr>
          <w:sz w:val="22"/>
          <w:szCs w:val="22"/>
        </w:rPr>
      </w:pPr>
      <w:bookmarkStart w:id="58" w:name="_Toc352840387"/>
      <w:bookmarkStart w:id="59" w:name="_Toc352841447"/>
      <w:bookmarkStart w:id="60" w:name="_Toc353998113"/>
      <w:bookmarkStart w:id="61" w:name="_Toc353998186"/>
      <w:bookmarkStart w:id="62" w:name="_Toc488836989"/>
      <w:r w:rsidRPr="00BE2DAD">
        <w:rPr>
          <w:sz w:val="22"/>
          <w:szCs w:val="22"/>
        </w:rPr>
        <w:t xml:space="preserve">Materia </w:t>
      </w:r>
      <w:r w:rsidR="00893A4E" w:rsidRPr="00BE2DAD">
        <w:rPr>
          <w:sz w:val="22"/>
          <w:szCs w:val="22"/>
        </w:rPr>
        <w:t>Específica Objeto de la Inspección Ambiental.</w:t>
      </w:r>
      <w:bookmarkEnd w:id="58"/>
      <w:bookmarkEnd w:id="59"/>
      <w:bookmarkEnd w:id="60"/>
      <w:bookmarkEnd w:id="61"/>
      <w:bookmarkEnd w:id="62"/>
    </w:p>
    <w:p w:rsidR="00893A4E" w:rsidRPr="00BE2DA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BE2DAD"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260F42" w:rsidRPr="00260F42" w:rsidRDefault="00260F42" w:rsidP="00260F42">
            <w:pPr>
              <w:pStyle w:val="Prrafodelista"/>
              <w:numPr>
                <w:ilvl w:val="0"/>
                <w:numId w:val="42"/>
              </w:numPr>
              <w:spacing w:line="276" w:lineRule="auto"/>
              <w:jc w:val="left"/>
              <w:rPr>
                <w:rFonts w:eastAsia="Times New Roman" w:cs="Calibri"/>
                <w:lang w:eastAsia="es-CL"/>
              </w:rPr>
            </w:pPr>
            <w:r w:rsidRPr="00BE2DAD">
              <w:rPr>
                <w:rFonts w:eastAsia="Times New Roman" w:cs="Calibri"/>
                <w:lang w:eastAsia="es-CL"/>
              </w:rPr>
              <w:t>Infraestructura instalada.</w:t>
            </w:r>
          </w:p>
          <w:p w:rsidR="0073375B" w:rsidRPr="00BE2DAD" w:rsidRDefault="0073375B" w:rsidP="0073375B">
            <w:pPr>
              <w:pStyle w:val="Prrafodelista"/>
              <w:numPr>
                <w:ilvl w:val="0"/>
                <w:numId w:val="42"/>
              </w:numPr>
              <w:spacing w:line="276" w:lineRule="auto"/>
              <w:jc w:val="left"/>
              <w:rPr>
                <w:rFonts w:eastAsia="Times New Roman" w:cs="Calibri"/>
                <w:lang w:eastAsia="es-CL"/>
              </w:rPr>
            </w:pPr>
            <w:r w:rsidRPr="00BE2DAD">
              <w:rPr>
                <w:rFonts w:eastAsia="Times New Roman" w:cs="Calibri"/>
                <w:lang w:eastAsia="es-CL"/>
              </w:rPr>
              <w:t>Intervención Cursos de Agua.</w:t>
            </w:r>
          </w:p>
          <w:p w:rsidR="0073375B" w:rsidRPr="00BE2DAD" w:rsidRDefault="0073375B" w:rsidP="0073375B">
            <w:pPr>
              <w:pStyle w:val="Prrafodelista"/>
              <w:numPr>
                <w:ilvl w:val="0"/>
                <w:numId w:val="42"/>
              </w:numPr>
              <w:spacing w:line="276" w:lineRule="auto"/>
              <w:jc w:val="left"/>
              <w:rPr>
                <w:rFonts w:eastAsia="Times New Roman" w:cs="Calibri"/>
                <w:lang w:eastAsia="es-CL"/>
              </w:rPr>
            </w:pPr>
            <w:r w:rsidRPr="00BE2DAD">
              <w:rPr>
                <w:rFonts w:eastAsia="Times New Roman" w:cs="Calibri"/>
                <w:lang w:eastAsia="es-CL"/>
              </w:rPr>
              <w:t>Estado faja de corta de árboles.</w:t>
            </w:r>
          </w:p>
          <w:p w:rsidR="00893A4E" w:rsidRPr="00BE2DAD" w:rsidRDefault="0073375B" w:rsidP="007E4AD7">
            <w:pPr>
              <w:pStyle w:val="Prrafodelista"/>
              <w:numPr>
                <w:ilvl w:val="0"/>
                <w:numId w:val="42"/>
              </w:numPr>
              <w:spacing w:line="276" w:lineRule="auto"/>
              <w:jc w:val="left"/>
              <w:rPr>
                <w:rFonts w:eastAsia="Times New Roman" w:cs="Calibri"/>
                <w:lang w:eastAsia="es-CL"/>
              </w:rPr>
            </w:pPr>
            <w:r w:rsidRPr="00BE2DAD">
              <w:rPr>
                <w:rFonts w:eastAsia="Times New Roman" w:cs="Calibri"/>
                <w:lang w:eastAsia="es-CL"/>
              </w:rPr>
              <w:t>Compromisos ambientales RCA.</w:t>
            </w:r>
          </w:p>
        </w:tc>
      </w:tr>
    </w:tbl>
    <w:p w:rsidR="00893A4E" w:rsidRPr="00BE2DAD" w:rsidRDefault="00893A4E" w:rsidP="00893A4E"/>
    <w:p w:rsidR="00893A4E" w:rsidRPr="00BE2DAD" w:rsidRDefault="00893A4E" w:rsidP="00C958D0">
      <w:pPr>
        <w:pStyle w:val="Ttulo2"/>
        <w:rPr>
          <w:sz w:val="22"/>
          <w:szCs w:val="22"/>
        </w:rPr>
      </w:pPr>
      <w:bookmarkStart w:id="63" w:name="_Toc352162452"/>
      <w:bookmarkStart w:id="64" w:name="_Toc352162789"/>
      <w:bookmarkStart w:id="65" w:name="_Toc352840388"/>
      <w:bookmarkStart w:id="66" w:name="_Toc352841448"/>
      <w:bookmarkStart w:id="67" w:name="_Toc353998114"/>
      <w:bookmarkStart w:id="68" w:name="_Toc353998187"/>
      <w:bookmarkStart w:id="69" w:name="_Toc488836990"/>
      <w:r w:rsidRPr="00BE2DAD">
        <w:rPr>
          <w:sz w:val="22"/>
          <w:szCs w:val="22"/>
        </w:rPr>
        <w:t>Aspectos Relativos a la Ejecución de la Inspección Ambiental</w:t>
      </w:r>
      <w:bookmarkEnd w:id="63"/>
      <w:bookmarkEnd w:id="64"/>
      <w:r w:rsidRPr="00BE2DAD">
        <w:rPr>
          <w:sz w:val="22"/>
          <w:szCs w:val="22"/>
        </w:rPr>
        <w:t>.</w:t>
      </w:r>
      <w:bookmarkEnd w:id="65"/>
      <w:bookmarkEnd w:id="66"/>
      <w:bookmarkEnd w:id="67"/>
      <w:bookmarkEnd w:id="68"/>
      <w:bookmarkEnd w:id="69"/>
    </w:p>
    <w:p w:rsidR="00893A4E" w:rsidRPr="00BE2DAD" w:rsidRDefault="00893A4E" w:rsidP="000D703E">
      <w:pPr>
        <w:rPr>
          <w:rFonts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BE2DAD"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BE2DAD" w:rsidRDefault="00893A4E" w:rsidP="00893A4E">
            <w:r w:rsidRPr="00BE2DAD">
              <w:rPr>
                <w:b/>
              </w:rPr>
              <w:t xml:space="preserve">Fecha(s) de realización: </w:t>
            </w:r>
          </w:p>
          <w:p w:rsidR="00882292" w:rsidRPr="00BE2DAD" w:rsidRDefault="0073375B" w:rsidP="00893A4E">
            <w:r w:rsidRPr="00BE2DAD">
              <w:t>12 de abril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BE2DAD" w:rsidRDefault="00893A4E" w:rsidP="00893A4E">
            <w:pPr>
              <w:rPr>
                <w:b/>
              </w:rPr>
            </w:pPr>
            <w:r w:rsidRPr="00BE2DAD">
              <w:rPr>
                <w:b/>
              </w:rPr>
              <w:t>Hora(s) de Inicio:</w:t>
            </w:r>
          </w:p>
          <w:p w:rsidR="006B4FB2" w:rsidRPr="00BE2DAD" w:rsidRDefault="007E4AD7" w:rsidP="00893A4E">
            <w:r>
              <w:t>11:</w:t>
            </w:r>
            <w:r w:rsidR="0073375B" w:rsidRPr="00BE2DAD">
              <w:t>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E2DAD" w:rsidRDefault="00893A4E" w:rsidP="00893A4E">
            <w:pPr>
              <w:rPr>
                <w:b/>
              </w:rPr>
            </w:pPr>
            <w:r w:rsidRPr="00BE2DAD">
              <w:rPr>
                <w:b/>
              </w:rPr>
              <w:t>Hora(s) de Finalización:</w:t>
            </w:r>
          </w:p>
          <w:p w:rsidR="006B4FB2" w:rsidRPr="00BE2DAD" w:rsidRDefault="007E4AD7" w:rsidP="00893A4E">
            <w:pPr>
              <w:rPr>
                <w:lang w:val="es-ES" w:eastAsia="es-ES"/>
              </w:rPr>
            </w:pPr>
            <w:r>
              <w:rPr>
                <w:lang w:val="es-ES" w:eastAsia="es-ES"/>
              </w:rPr>
              <w:t>15:</w:t>
            </w:r>
            <w:r w:rsidR="0073375B" w:rsidRPr="00BE2DAD">
              <w:rPr>
                <w:lang w:val="es-ES" w:eastAsia="es-ES"/>
              </w:rPr>
              <w:t>30</w:t>
            </w:r>
          </w:p>
        </w:tc>
      </w:tr>
      <w:tr w:rsidR="00893A4E" w:rsidRPr="00BE2DAD"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BE2DAD" w:rsidRDefault="00893A4E" w:rsidP="00570BD0">
            <w:r w:rsidRPr="00BE2DAD">
              <w:rPr>
                <w:b/>
              </w:rPr>
              <w:t>Fiscalizador Encargado de la Actividad:</w:t>
            </w:r>
          </w:p>
          <w:p w:rsidR="00893A4E" w:rsidRPr="00BE2DAD" w:rsidRDefault="007E4AD7" w:rsidP="00570BD0">
            <w:r>
              <w:t>Mauricio Benitez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E2DAD" w:rsidRDefault="00893A4E" w:rsidP="00570BD0">
            <w:r w:rsidRPr="00BE2DAD">
              <w:rPr>
                <w:b/>
              </w:rPr>
              <w:t>Órgano:</w:t>
            </w:r>
          </w:p>
          <w:p w:rsidR="00893A4E" w:rsidRPr="00BE2DAD" w:rsidRDefault="006D0636" w:rsidP="00570BD0">
            <w:pPr>
              <w:rPr>
                <w:rFonts w:eastAsia="Times New Roman"/>
              </w:rPr>
            </w:pPr>
            <w:r w:rsidRPr="00BE2DAD">
              <w:rPr>
                <w:rFonts w:eastAsia="Times New Roman"/>
              </w:rPr>
              <w:t>SMA</w:t>
            </w:r>
          </w:p>
        </w:tc>
      </w:tr>
      <w:tr w:rsidR="00893A4E" w:rsidRPr="00BE2DAD"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BE2DAD" w:rsidRDefault="00893A4E" w:rsidP="00570BD0">
            <w:r w:rsidRPr="00BE2DAD">
              <w:rPr>
                <w:b/>
              </w:rPr>
              <w:t>Fiscalizadores Participantes:</w:t>
            </w:r>
          </w:p>
          <w:p w:rsidR="00893A4E" w:rsidRPr="00BE2DAD" w:rsidRDefault="007E4AD7" w:rsidP="00570BD0">
            <w:r>
              <w:t>Eduardo Rodriguez Sepúlveda</w:t>
            </w:r>
          </w:p>
          <w:p w:rsidR="006D0636" w:rsidRPr="00BE2DAD" w:rsidRDefault="007E4AD7" w:rsidP="00570BD0">
            <w:r>
              <w:t>Mauricio Benitez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E2DAD" w:rsidRDefault="00893A4E" w:rsidP="00570BD0">
            <w:r w:rsidRPr="00BE2DAD">
              <w:rPr>
                <w:b/>
              </w:rPr>
              <w:t>Órgano(s):</w:t>
            </w:r>
          </w:p>
          <w:p w:rsidR="00893A4E" w:rsidRPr="00BE2DAD" w:rsidRDefault="006D0636" w:rsidP="00570BD0">
            <w:pPr>
              <w:rPr>
                <w:rFonts w:eastAsia="Times New Roman"/>
              </w:rPr>
            </w:pPr>
            <w:r w:rsidRPr="00BE2DAD">
              <w:rPr>
                <w:rFonts w:eastAsia="Times New Roman"/>
              </w:rPr>
              <w:t>SMA (Jefe Macro Zona Sur)</w:t>
            </w:r>
          </w:p>
          <w:p w:rsidR="006D0636" w:rsidRPr="00BE2DAD" w:rsidRDefault="006D0636" w:rsidP="00570BD0">
            <w:pPr>
              <w:rPr>
                <w:rFonts w:eastAsia="Times New Roman"/>
              </w:rPr>
            </w:pPr>
            <w:r w:rsidRPr="00BE2DAD">
              <w:rPr>
                <w:rFonts w:eastAsia="Times New Roman"/>
              </w:rPr>
              <w:t>SMA</w:t>
            </w:r>
          </w:p>
        </w:tc>
      </w:tr>
      <w:tr w:rsidR="00893A4E" w:rsidRPr="00BE2DAD"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E2DAD" w:rsidRDefault="00893A4E" w:rsidP="0079502F">
            <w:pPr>
              <w:spacing w:line="0" w:lineRule="atLeast"/>
              <w:jc w:val="left"/>
              <w:rPr>
                <w:b/>
              </w:rPr>
            </w:pPr>
            <w:r w:rsidRPr="00BE2DAD">
              <w:rPr>
                <w:b/>
              </w:rPr>
              <w:t>Existió Oposición al Ingreso:</w:t>
            </w:r>
            <w:r w:rsidRPr="00BE2DAD">
              <w:t xml:space="preserve"> </w:t>
            </w:r>
            <w:r w:rsidR="0079502F" w:rsidRPr="00BE2DAD">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E2DAD" w:rsidRDefault="00893A4E" w:rsidP="00893A4E">
            <w:pPr>
              <w:spacing w:line="0" w:lineRule="atLeast"/>
              <w:jc w:val="left"/>
            </w:pPr>
            <w:r w:rsidRPr="00BE2DAD">
              <w:rPr>
                <w:b/>
              </w:rPr>
              <w:t xml:space="preserve"> Fundamentación:</w:t>
            </w:r>
            <w:r w:rsidRPr="00BE2DAD">
              <w:t xml:space="preserve"> </w:t>
            </w:r>
            <w:r w:rsidR="007E4AD7">
              <w:t>-</w:t>
            </w:r>
          </w:p>
        </w:tc>
      </w:tr>
      <w:tr w:rsidR="00893A4E" w:rsidRPr="00BE2DAD"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E2DAD" w:rsidRDefault="00893A4E" w:rsidP="00893A4E">
            <w:pPr>
              <w:spacing w:line="0" w:lineRule="atLeast"/>
              <w:jc w:val="left"/>
              <w:rPr>
                <w:b/>
              </w:rPr>
            </w:pPr>
            <w:r w:rsidRPr="00BE2DAD">
              <w:rPr>
                <w:b/>
              </w:rPr>
              <w:t>Existió auxilio de fuerza pública:</w:t>
            </w:r>
            <w:r w:rsidR="006B4FB2" w:rsidRPr="00BE2DAD">
              <w:t xml:space="preserve"> </w:t>
            </w:r>
            <w:r w:rsidR="0079502F" w:rsidRPr="00BE2DAD">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E2DAD" w:rsidRDefault="00893A4E" w:rsidP="00893A4E">
            <w:pPr>
              <w:spacing w:line="0" w:lineRule="atLeast"/>
              <w:jc w:val="left"/>
            </w:pPr>
            <w:r w:rsidRPr="00BE2DAD">
              <w:rPr>
                <w:b/>
              </w:rPr>
              <w:t xml:space="preserve"> Fundamentación:</w:t>
            </w:r>
            <w:r w:rsidRPr="00BE2DAD">
              <w:t xml:space="preserve"> </w:t>
            </w:r>
            <w:r w:rsidR="007E4AD7">
              <w:t>-</w:t>
            </w:r>
          </w:p>
        </w:tc>
      </w:tr>
      <w:tr w:rsidR="00893A4E" w:rsidRPr="00BE2DAD"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E2DAD" w:rsidRDefault="00893A4E" w:rsidP="00893A4E">
            <w:pPr>
              <w:spacing w:line="0" w:lineRule="atLeast"/>
              <w:jc w:val="left"/>
              <w:rPr>
                <w:b/>
              </w:rPr>
            </w:pPr>
            <w:r w:rsidRPr="00BE2DAD">
              <w:rPr>
                <w:b/>
              </w:rPr>
              <w:t>Existió colaboración por parte de los fiscalizados:</w:t>
            </w:r>
            <w:r w:rsidR="006B4FB2" w:rsidRPr="00BE2DAD">
              <w:t xml:space="preserve"> </w:t>
            </w:r>
            <w:r w:rsidR="0079502F" w:rsidRPr="00BE2DAD">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E2DAD" w:rsidRDefault="00893A4E" w:rsidP="00893A4E">
            <w:pPr>
              <w:spacing w:line="0" w:lineRule="atLeast"/>
              <w:jc w:val="left"/>
            </w:pPr>
            <w:r w:rsidRPr="00BE2DAD">
              <w:rPr>
                <w:b/>
              </w:rPr>
              <w:t xml:space="preserve"> Fundamentación:</w:t>
            </w:r>
            <w:r w:rsidRPr="00BE2DAD">
              <w:t xml:space="preserve"> </w:t>
            </w:r>
            <w:r w:rsidR="007E4AD7">
              <w:t>-</w:t>
            </w:r>
          </w:p>
        </w:tc>
      </w:tr>
      <w:tr w:rsidR="00893A4E" w:rsidRPr="00BE2DAD"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E2DAD" w:rsidRDefault="00893A4E" w:rsidP="00893A4E">
            <w:pPr>
              <w:spacing w:line="0" w:lineRule="atLeast"/>
              <w:jc w:val="left"/>
              <w:rPr>
                <w:b/>
              </w:rPr>
            </w:pPr>
            <w:r w:rsidRPr="00BE2DAD">
              <w:rPr>
                <w:b/>
              </w:rPr>
              <w:t>Existió trato respetuoso y deferente hacia los fiscalizadores:</w:t>
            </w:r>
            <w:r w:rsidR="006B4FB2" w:rsidRPr="00BE2DAD">
              <w:t xml:space="preserve"> </w:t>
            </w:r>
            <w:r w:rsidR="0079502F" w:rsidRPr="00BE2DAD">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E2DAD" w:rsidRDefault="00893A4E" w:rsidP="00893A4E">
            <w:pPr>
              <w:spacing w:line="0" w:lineRule="atLeast"/>
              <w:jc w:val="left"/>
              <w:rPr>
                <w:b/>
              </w:rPr>
            </w:pPr>
            <w:r w:rsidRPr="00BE2DAD">
              <w:rPr>
                <w:b/>
              </w:rPr>
              <w:t xml:space="preserve"> Fundamentación:</w:t>
            </w:r>
            <w:r w:rsidRPr="00BE2DAD">
              <w:t xml:space="preserve"> </w:t>
            </w:r>
            <w:r w:rsidR="007E4AD7">
              <w:t>-</w:t>
            </w:r>
          </w:p>
        </w:tc>
      </w:tr>
      <w:tr w:rsidR="00893A4E" w:rsidRPr="00BE2DAD"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E2DAD" w:rsidRDefault="00893A4E" w:rsidP="00F260E8">
            <w:pPr>
              <w:spacing w:line="0" w:lineRule="atLeast"/>
              <w:jc w:val="left"/>
              <w:rPr>
                <w:b/>
              </w:rPr>
            </w:pPr>
            <w:r w:rsidRPr="00BE2DAD">
              <w:rPr>
                <w:b/>
              </w:rPr>
              <w:t>Entrega de antecedentes requeridos y documentos solicitados:</w:t>
            </w:r>
            <w:r w:rsidR="006B4FB2" w:rsidRPr="00BE2DAD">
              <w:t xml:space="preserve"> </w:t>
            </w:r>
            <w:r w:rsidR="00F260E8" w:rsidRPr="00BE2DAD">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E2DAD" w:rsidRDefault="00893A4E" w:rsidP="00FE3425">
            <w:pPr>
              <w:spacing w:line="0" w:lineRule="atLeast"/>
              <w:jc w:val="left"/>
            </w:pPr>
            <w:r w:rsidRPr="00BE2DAD">
              <w:rPr>
                <w:b/>
              </w:rPr>
              <w:t xml:space="preserve"> Fundamentación:</w:t>
            </w:r>
            <w:r w:rsidRPr="00BE2DAD">
              <w:t xml:space="preserve"> </w:t>
            </w:r>
            <w:r w:rsidR="00F260E8" w:rsidRPr="00BE2DAD">
              <w:t xml:space="preserve">Ver </w:t>
            </w:r>
            <w:r w:rsidR="002B2A31">
              <w:t>Anexo 3</w:t>
            </w:r>
          </w:p>
        </w:tc>
      </w:tr>
      <w:tr w:rsidR="00450B79" w:rsidRPr="00BE2DAD"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50B79" w:rsidRPr="00BE2DAD" w:rsidRDefault="004B1613" w:rsidP="0079502F">
            <w:pPr>
              <w:spacing w:line="0" w:lineRule="atLeast"/>
              <w:jc w:val="left"/>
              <w:rPr>
                <w:b/>
              </w:rPr>
            </w:pPr>
            <w:r w:rsidRPr="00BE2DAD">
              <w:rPr>
                <w:b/>
              </w:rPr>
              <w:t>E</w:t>
            </w:r>
            <w:r w:rsidR="00450B79" w:rsidRPr="00BE2DAD">
              <w:rPr>
                <w:b/>
              </w:rPr>
              <w:t>ntrega de Acta</w:t>
            </w:r>
            <w:r w:rsidR="006B4FB2" w:rsidRPr="00BE2DAD">
              <w:rPr>
                <w:b/>
              </w:rPr>
              <w:t>:</w:t>
            </w:r>
            <w:r w:rsidR="006B4FB2" w:rsidRPr="00BE2DAD">
              <w:t xml:space="preserve"> </w:t>
            </w:r>
            <w:r w:rsidR="0079502F" w:rsidRPr="00BE2DAD">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0B79" w:rsidRPr="00BE2DAD" w:rsidRDefault="00914629" w:rsidP="00893A4E">
            <w:pPr>
              <w:spacing w:line="0" w:lineRule="atLeast"/>
              <w:jc w:val="left"/>
              <w:rPr>
                <w:b/>
              </w:rPr>
            </w:pPr>
            <w:r w:rsidRPr="00BE2DAD">
              <w:rPr>
                <w:b/>
              </w:rPr>
              <w:t xml:space="preserve"> </w:t>
            </w:r>
            <w:r w:rsidR="006B4FB2" w:rsidRPr="00BE2DAD">
              <w:rPr>
                <w:b/>
              </w:rPr>
              <w:t>Fundamentación:</w:t>
            </w:r>
            <w:r w:rsidR="006B4FB2" w:rsidRPr="00BE2DAD">
              <w:t xml:space="preserve"> </w:t>
            </w:r>
            <w:r w:rsidR="0079502F" w:rsidRPr="00BE2DAD">
              <w:t xml:space="preserve">Ver </w:t>
            </w:r>
            <w:r w:rsidR="002B2A31">
              <w:t>Anexo 2</w:t>
            </w:r>
          </w:p>
        </w:tc>
      </w:tr>
    </w:tbl>
    <w:p w:rsidR="00413EC4" w:rsidRPr="00BE2DAD" w:rsidRDefault="00413EC4">
      <w:pPr>
        <w:jc w:val="left"/>
        <w:rPr>
          <w:rFonts w:cstheme="minorHAnsi"/>
          <w:b/>
          <w:color w:val="FF0000"/>
        </w:rPr>
      </w:pPr>
    </w:p>
    <w:p w:rsidR="00413EC4" w:rsidRPr="00BE2DAD" w:rsidRDefault="00413EC4">
      <w:pPr>
        <w:jc w:val="left"/>
        <w:rPr>
          <w:rFonts w:cstheme="minorHAnsi"/>
          <w:b/>
          <w:color w:val="FF0000"/>
        </w:rPr>
        <w:sectPr w:rsidR="00413EC4" w:rsidRPr="00BE2DAD" w:rsidSect="00A70F8F">
          <w:pgSz w:w="12240" w:h="15840"/>
          <w:pgMar w:top="1134" w:right="1134" w:bottom="1134" w:left="1134" w:header="709" w:footer="709" w:gutter="0"/>
          <w:cols w:space="708"/>
          <w:docGrid w:linePitch="360"/>
        </w:sectPr>
      </w:pPr>
    </w:p>
    <w:p w:rsidR="00893A4E" w:rsidRPr="00BE2DAD" w:rsidRDefault="00893A4E" w:rsidP="00FD6FC0">
      <w:pPr>
        <w:pStyle w:val="Ttulo3"/>
        <w:rPr>
          <w:szCs w:val="22"/>
        </w:rPr>
      </w:pPr>
      <w:bookmarkStart w:id="70" w:name="_Toc352840390"/>
      <w:bookmarkStart w:id="71" w:name="_Toc352841450"/>
      <w:bookmarkStart w:id="72" w:name="_Toc488836991"/>
      <w:bookmarkStart w:id="73" w:name="_Toc353998117"/>
      <w:bookmarkStart w:id="74" w:name="_Toc353998190"/>
      <w:r w:rsidRPr="00BE2DAD">
        <w:rPr>
          <w:szCs w:val="22"/>
        </w:rPr>
        <w:lastRenderedPageBreak/>
        <w:t>Detalle del Recorrido de la Inspección.</w:t>
      </w:r>
      <w:bookmarkEnd w:id="70"/>
      <w:bookmarkEnd w:id="71"/>
      <w:bookmarkEnd w:id="72"/>
      <w:r w:rsidR="00413EC4" w:rsidRPr="00BE2DAD">
        <w:rPr>
          <w:szCs w:val="22"/>
        </w:rPr>
        <w:t xml:space="preserve"> </w:t>
      </w:r>
      <w:bookmarkEnd w:id="73"/>
      <w:bookmarkEnd w:id="74"/>
    </w:p>
    <w:p w:rsidR="005C2E13" w:rsidRPr="00BE2DAD" w:rsidRDefault="005C2E13" w:rsidP="005C2E13"/>
    <w:tbl>
      <w:tblPr>
        <w:tblW w:w="5000" w:type="pct"/>
        <w:jc w:val="center"/>
        <w:tblCellMar>
          <w:left w:w="70" w:type="dxa"/>
          <w:right w:w="70" w:type="dxa"/>
        </w:tblCellMar>
        <w:tblLook w:val="04A0" w:firstRow="1" w:lastRow="0" w:firstColumn="1" w:lastColumn="0" w:noHBand="0" w:noVBand="1"/>
      </w:tblPr>
      <w:tblGrid>
        <w:gridCol w:w="943"/>
        <w:gridCol w:w="1302"/>
        <w:gridCol w:w="1302"/>
        <w:gridCol w:w="2416"/>
        <w:gridCol w:w="3989"/>
      </w:tblGrid>
      <w:tr w:rsidR="00413EC4" w:rsidRPr="00BE2DAD"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413EC4" w:rsidRPr="00BE2DAD" w:rsidRDefault="00413EC4" w:rsidP="00570BD0">
            <w:pPr>
              <w:jc w:val="center"/>
              <w:rPr>
                <w:rFonts w:cstheme="minorHAnsi"/>
                <w:b/>
                <w:lang w:val="es-ES_tradnl"/>
              </w:rPr>
            </w:pPr>
            <w:proofErr w:type="spellStart"/>
            <w:r w:rsidRPr="00BE2DAD">
              <w:rPr>
                <w:rFonts w:cstheme="minorHAnsi"/>
                <w:b/>
                <w:lang w:val="es-ES_tradnl"/>
              </w:rPr>
              <w:t>N°</w:t>
            </w:r>
            <w:proofErr w:type="spellEnd"/>
            <w:r w:rsidRPr="00BE2DAD">
              <w:rPr>
                <w:rFonts w:cstheme="minorHAnsi"/>
                <w:b/>
                <w:lang w:val="es-ES_tradnl"/>
              </w:rPr>
              <w:t xml:space="preserve">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413EC4" w:rsidRPr="00BE2DAD" w:rsidRDefault="00413EC4" w:rsidP="00570BD0">
            <w:pPr>
              <w:jc w:val="center"/>
              <w:rPr>
                <w:rFonts w:cstheme="minorHAnsi"/>
                <w:b/>
                <w:lang w:val="es-ES_tradnl"/>
              </w:rPr>
            </w:pPr>
            <w:r w:rsidRPr="00BE2DAD">
              <w:rPr>
                <w:rFonts w:cstheme="minorHAnsi"/>
                <w:b/>
                <w:lang w:val="es-ES_tradnl"/>
              </w:rPr>
              <w:t>Coordenadas UTM WGS84</w:t>
            </w:r>
            <w:r w:rsidR="00171D29" w:rsidRPr="00BE2DAD">
              <w:rPr>
                <w:rStyle w:val="Refdenotaalpie"/>
                <w:b/>
                <w:lang w:val="es-ES_tradnl"/>
              </w:rPr>
              <w:footnoteReference w:id="2"/>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rsidR="00413EC4" w:rsidRPr="00BE2DAD" w:rsidRDefault="00413EC4" w:rsidP="00570BD0">
            <w:pPr>
              <w:spacing w:before="60" w:after="60"/>
              <w:ind w:left="57" w:right="57"/>
              <w:jc w:val="center"/>
              <w:rPr>
                <w:rFonts w:cstheme="minorHAnsi"/>
                <w:b/>
              </w:rPr>
            </w:pPr>
            <w:r w:rsidRPr="00BE2DAD">
              <w:rPr>
                <w:rFonts w:cstheme="minorHAnsi"/>
                <w:b/>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rsidR="00413EC4" w:rsidRPr="00BE2DAD" w:rsidRDefault="00413EC4" w:rsidP="00570BD0">
            <w:pPr>
              <w:spacing w:before="60" w:after="60"/>
              <w:ind w:left="57" w:right="57"/>
              <w:jc w:val="center"/>
              <w:rPr>
                <w:rFonts w:cstheme="minorHAnsi"/>
                <w:b/>
              </w:rPr>
            </w:pPr>
            <w:r w:rsidRPr="00BE2DAD">
              <w:rPr>
                <w:rFonts w:cstheme="minorHAnsi"/>
                <w:b/>
              </w:rPr>
              <w:t>Descripción Estación</w:t>
            </w:r>
          </w:p>
        </w:tc>
      </w:tr>
      <w:tr w:rsidR="00413EC4" w:rsidRPr="00BE2DAD"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413EC4" w:rsidRPr="00BE2DAD" w:rsidRDefault="00413EC4" w:rsidP="00570BD0">
            <w:pPr>
              <w:jc w:val="center"/>
              <w:rPr>
                <w:rFonts w:cstheme="minorHAnsi"/>
                <w:b/>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Pr="00BE2DAD" w:rsidRDefault="00413EC4" w:rsidP="00570BD0">
            <w:pPr>
              <w:jc w:val="center"/>
              <w:rPr>
                <w:rFonts w:cstheme="minorHAnsi"/>
                <w:b/>
                <w:lang w:val="es-ES_tradnl"/>
              </w:rPr>
            </w:pPr>
            <w:r w:rsidRPr="00BE2DAD">
              <w:rPr>
                <w:rFonts w:cstheme="minorHAnsi"/>
                <w:b/>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Pr="00BE2DAD" w:rsidRDefault="00413EC4" w:rsidP="00570BD0">
            <w:pPr>
              <w:jc w:val="center"/>
              <w:rPr>
                <w:rFonts w:cstheme="minorHAnsi"/>
                <w:b/>
                <w:lang w:val="es-ES_tradnl"/>
              </w:rPr>
            </w:pPr>
            <w:r w:rsidRPr="00BE2DAD">
              <w:rPr>
                <w:rFonts w:cstheme="minorHAnsi"/>
                <w:b/>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rsidR="00413EC4" w:rsidRPr="00BE2DAD" w:rsidRDefault="00413EC4" w:rsidP="00570BD0">
            <w:pPr>
              <w:spacing w:before="60" w:after="60"/>
              <w:ind w:left="57" w:right="57"/>
              <w:jc w:val="center"/>
              <w:rPr>
                <w:rFonts w:cstheme="minorHAnsi"/>
                <w:b/>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rsidR="00413EC4" w:rsidRPr="00BE2DAD" w:rsidRDefault="00413EC4" w:rsidP="00570BD0">
            <w:pPr>
              <w:spacing w:before="60" w:after="60"/>
              <w:ind w:left="57" w:right="57"/>
              <w:jc w:val="center"/>
              <w:rPr>
                <w:rFonts w:cstheme="minorHAnsi"/>
                <w:b/>
              </w:rPr>
            </w:pPr>
          </w:p>
        </w:tc>
      </w:tr>
      <w:tr w:rsidR="003753AB" w:rsidRPr="00BE2DAD"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rsidR="003753AB" w:rsidRPr="00BE2DAD" w:rsidRDefault="005C2E13" w:rsidP="00570BD0">
            <w:pPr>
              <w:jc w:val="center"/>
              <w:rPr>
                <w:rFonts w:eastAsia="Times New Roman" w:cstheme="minorHAnsi"/>
                <w:lang w:val="es-ES_tradnl" w:eastAsia="es-CL"/>
              </w:rPr>
            </w:pPr>
            <w:r w:rsidRPr="00BE2DAD">
              <w:rPr>
                <w:rFonts w:eastAsia="Times New Roman" w:cstheme="minorHAnsi"/>
                <w:lang w:val="es-ES_tradnl" w:eastAsia="es-CL"/>
              </w:rPr>
              <w:t>1</w:t>
            </w:r>
          </w:p>
        </w:tc>
        <w:tc>
          <w:tcPr>
            <w:tcW w:w="654" w:type="pct"/>
            <w:tcBorders>
              <w:top w:val="nil"/>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5580982</w:t>
            </w:r>
          </w:p>
          <w:p w:rsidR="003753AB" w:rsidRPr="00BE2DAD" w:rsidRDefault="003753AB" w:rsidP="00570BD0">
            <w:pPr>
              <w:jc w:val="center"/>
              <w:rPr>
                <w:rFonts w:eastAsia="Times New Roman" w:cstheme="minorHAnsi"/>
                <w:lang w:val="es-ES_tradnl" w:eastAsia="es-CL"/>
              </w:rPr>
            </w:pPr>
          </w:p>
        </w:tc>
        <w:tc>
          <w:tcPr>
            <w:tcW w:w="654" w:type="pct"/>
            <w:tcBorders>
              <w:top w:val="nil"/>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247168</w:t>
            </w:r>
          </w:p>
          <w:p w:rsidR="003753AB" w:rsidRPr="00BE2DAD" w:rsidRDefault="003753AB" w:rsidP="00570BD0">
            <w:pPr>
              <w:jc w:val="center"/>
              <w:rPr>
                <w:rFonts w:eastAsia="Times New Roman" w:cstheme="minorHAnsi"/>
                <w:lang w:val="es-ES_tradnl" w:eastAsia="es-CL"/>
              </w:rPr>
            </w:pPr>
          </w:p>
        </w:tc>
        <w:tc>
          <w:tcPr>
            <w:tcW w:w="1214" w:type="pct"/>
            <w:tcBorders>
              <w:top w:val="nil"/>
              <w:left w:val="nil"/>
              <w:bottom w:val="single" w:sz="4" w:space="0" w:color="auto"/>
              <w:right w:val="single" w:sz="4" w:space="0" w:color="auto"/>
            </w:tcBorders>
            <w:vAlign w:val="center"/>
          </w:tcPr>
          <w:p w:rsidR="003753AB" w:rsidRPr="00BE2DAD" w:rsidRDefault="0073375B" w:rsidP="00570BD0">
            <w:pPr>
              <w:rPr>
                <w:rFonts w:eastAsia="Times New Roman" w:cstheme="minorHAnsi"/>
                <w:lang w:val="es-ES_tradnl" w:eastAsia="es-CL"/>
              </w:rPr>
            </w:pPr>
            <w:r w:rsidRPr="00BE2DAD">
              <w:rPr>
                <w:rFonts w:eastAsia="Times New Roman" w:cstheme="minorHAnsi"/>
                <w:lang w:val="es-ES_tradnl" w:eastAsia="es-CL"/>
              </w:rPr>
              <w:t>S</w:t>
            </w:r>
            <w:r w:rsidR="00C11F21">
              <w:rPr>
                <w:rFonts w:eastAsia="Times New Roman" w:cstheme="minorHAnsi"/>
                <w:lang w:val="es-ES_tradnl" w:eastAsia="es-CL"/>
              </w:rPr>
              <w:t>ector Bocatoma Tranca del Toro.</w:t>
            </w:r>
          </w:p>
        </w:tc>
        <w:tc>
          <w:tcPr>
            <w:tcW w:w="2004" w:type="pct"/>
            <w:tcBorders>
              <w:top w:val="nil"/>
              <w:left w:val="nil"/>
              <w:bottom w:val="single" w:sz="4" w:space="0" w:color="auto"/>
              <w:right w:val="single" w:sz="8" w:space="0" w:color="auto"/>
            </w:tcBorders>
            <w:vAlign w:val="center"/>
          </w:tcPr>
          <w:p w:rsidR="003753AB" w:rsidRPr="00BE2DAD" w:rsidRDefault="00C11F21" w:rsidP="00BF115F">
            <w:pPr>
              <w:rPr>
                <w:rFonts w:eastAsia="Times New Roman" w:cstheme="minorHAnsi"/>
                <w:lang w:val="es-ES_tradnl" w:eastAsia="es-CL"/>
              </w:rPr>
            </w:pPr>
            <w:r>
              <w:rPr>
                <w:rFonts w:eastAsia="Times New Roman" w:cstheme="minorHAnsi"/>
                <w:lang w:val="es-ES_tradnl" w:eastAsia="es-CL"/>
              </w:rPr>
              <w:t>Sector donde se realizará la captación de aguas.</w:t>
            </w:r>
          </w:p>
        </w:tc>
      </w:tr>
      <w:tr w:rsidR="008B721E" w:rsidRPr="00BE2DAD"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tcPr>
          <w:p w:rsidR="008B721E" w:rsidRPr="00BE2DAD" w:rsidRDefault="008B721E" w:rsidP="00570BD0">
            <w:pPr>
              <w:jc w:val="center"/>
              <w:rPr>
                <w:rFonts w:eastAsia="Times New Roman" w:cstheme="minorHAnsi"/>
                <w:lang w:val="es-ES_tradnl" w:eastAsia="es-CL"/>
              </w:rPr>
            </w:pPr>
            <w:r w:rsidRPr="00BE2DAD">
              <w:rPr>
                <w:rFonts w:eastAsia="Times New Roman" w:cstheme="minorHAnsi"/>
                <w:lang w:val="es-ES_tradnl" w:eastAsia="es-CL"/>
              </w:rPr>
              <w:t>2</w:t>
            </w:r>
          </w:p>
        </w:tc>
        <w:tc>
          <w:tcPr>
            <w:tcW w:w="654" w:type="pct"/>
            <w:tcBorders>
              <w:top w:val="nil"/>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5581552</w:t>
            </w:r>
          </w:p>
          <w:p w:rsidR="008B721E" w:rsidRPr="00BE2DAD" w:rsidRDefault="008B721E" w:rsidP="00570BD0">
            <w:pPr>
              <w:jc w:val="center"/>
              <w:rPr>
                <w:rFonts w:eastAsia="Times New Roman" w:cstheme="minorHAnsi"/>
                <w:lang w:val="es-ES_tradnl" w:eastAsia="es-CL"/>
              </w:rPr>
            </w:pPr>
          </w:p>
        </w:tc>
        <w:tc>
          <w:tcPr>
            <w:tcW w:w="654" w:type="pct"/>
            <w:tcBorders>
              <w:top w:val="nil"/>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247450</w:t>
            </w:r>
          </w:p>
          <w:p w:rsidR="008B721E" w:rsidRPr="00BE2DAD" w:rsidRDefault="008B721E" w:rsidP="00570BD0">
            <w:pPr>
              <w:jc w:val="center"/>
              <w:rPr>
                <w:rFonts w:eastAsia="Times New Roman" w:cstheme="minorHAnsi"/>
                <w:lang w:val="es-ES_tradnl" w:eastAsia="es-CL"/>
              </w:rPr>
            </w:pPr>
          </w:p>
        </w:tc>
        <w:tc>
          <w:tcPr>
            <w:tcW w:w="1214" w:type="pct"/>
            <w:tcBorders>
              <w:top w:val="nil"/>
              <w:left w:val="nil"/>
              <w:bottom w:val="single" w:sz="4" w:space="0" w:color="auto"/>
              <w:right w:val="single" w:sz="4" w:space="0" w:color="auto"/>
            </w:tcBorders>
            <w:vAlign w:val="center"/>
          </w:tcPr>
          <w:p w:rsidR="008B721E" w:rsidRPr="00BE2DAD" w:rsidRDefault="00C11F21" w:rsidP="00570BD0">
            <w:pPr>
              <w:rPr>
                <w:rFonts w:eastAsia="Times New Roman" w:cstheme="minorHAnsi"/>
                <w:lang w:val="es-ES_tradnl" w:eastAsia="es-CL"/>
              </w:rPr>
            </w:pPr>
            <w:r>
              <w:rPr>
                <w:rFonts w:eastAsia="Times New Roman" w:cstheme="minorHAnsi"/>
                <w:lang w:val="es-ES_tradnl" w:eastAsia="es-CL"/>
              </w:rPr>
              <w:t>Salida tuberías.</w:t>
            </w:r>
          </w:p>
        </w:tc>
        <w:tc>
          <w:tcPr>
            <w:tcW w:w="2004" w:type="pct"/>
            <w:tcBorders>
              <w:top w:val="nil"/>
              <w:left w:val="nil"/>
              <w:bottom w:val="single" w:sz="4" w:space="0" w:color="auto"/>
              <w:right w:val="single" w:sz="8" w:space="0" w:color="auto"/>
            </w:tcBorders>
            <w:vAlign w:val="center"/>
          </w:tcPr>
          <w:p w:rsidR="008B721E" w:rsidRPr="00BE2DAD" w:rsidRDefault="00C11F21" w:rsidP="00BF115F">
            <w:pPr>
              <w:rPr>
                <w:rFonts w:eastAsia="Times New Roman" w:cstheme="minorHAnsi"/>
                <w:lang w:val="es-ES_tradnl" w:eastAsia="es-CL"/>
              </w:rPr>
            </w:pPr>
            <w:r>
              <w:rPr>
                <w:rFonts w:eastAsia="Times New Roman" w:cstheme="minorHAnsi"/>
                <w:lang w:val="es-ES_tradnl" w:eastAsia="es-CL"/>
              </w:rPr>
              <w:t>Comienzo del tendido de tuberías que van hacia la chimenea de equilibrio.</w:t>
            </w:r>
          </w:p>
        </w:tc>
      </w:tr>
      <w:tr w:rsidR="003753AB" w:rsidRPr="00BE2DAD"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753AB" w:rsidRPr="00BE2DAD" w:rsidRDefault="008B721E" w:rsidP="00570BD0">
            <w:pPr>
              <w:jc w:val="center"/>
              <w:rPr>
                <w:rFonts w:eastAsia="Times New Roman" w:cstheme="minorHAnsi"/>
                <w:lang w:val="es-ES_tradnl" w:eastAsia="es-CL"/>
              </w:rPr>
            </w:pPr>
            <w:r w:rsidRPr="00BE2DAD">
              <w:rPr>
                <w:rFonts w:eastAsia="Times New Roman" w:cstheme="minorHAnsi"/>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5581692</w:t>
            </w:r>
          </w:p>
          <w:p w:rsidR="003753AB" w:rsidRPr="00BE2DAD" w:rsidRDefault="003753AB" w:rsidP="00570BD0">
            <w:pPr>
              <w:jc w:val="center"/>
              <w:rPr>
                <w:rFonts w:eastAsia="Times New Roman" w:cstheme="minorHAnsi"/>
                <w:lang w:val="es-ES_tradnl" w:eastAsia="es-CL"/>
              </w:rPr>
            </w:pPr>
          </w:p>
        </w:tc>
        <w:tc>
          <w:tcPr>
            <w:tcW w:w="654" w:type="pct"/>
            <w:tcBorders>
              <w:top w:val="single" w:sz="4" w:space="0" w:color="auto"/>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247604</w:t>
            </w:r>
          </w:p>
          <w:p w:rsidR="003753AB" w:rsidRPr="00BE2DAD" w:rsidRDefault="003753AB" w:rsidP="00570BD0">
            <w:pPr>
              <w:jc w:val="center"/>
              <w:rPr>
                <w:rFonts w:eastAsia="Times New Roman" w:cstheme="minorHAnsi"/>
                <w:lang w:val="es-ES_tradnl" w:eastAsia="es-CL"/>
              </w:rPr>
            </w:pPr>
          </w:p>
        </w:tc>
        <w:tc>
          <w:tcPr>
            <w:tcW w:w="1214" w:type="pct"/>
            <w:tcBorders>
              <w:top w:val="single" w:sz="4" w:space="0" w:color="auto"/>
              <w:left w:val="nil"/>
              <w:bottom w:val="single" w:sz="4" w:space="0" w:color="auto"/>
              <w:right w:val="single" w:sz="4" w:space="0" w:color="auto"/>
            </w:tcBorders>
            <w:vAlign w:val="center"/>
          </w:tcPr>
          <w:p w:rsidR="003753AB" w:rsidRPr="00BE2DAD" w:rsidRDefault="0073375B" w:rsidP="00570BD0">
            <w:pPr>
              <w:rPr>
                <w:rFonts w:eastAsia="Times New Roman" w:cstheme="minorHAnsi"/>
                <w:lang w:val="es-ES_tradnl" w:eastAsia="es-CL"/>
              </w:rPr>
            </w:pPr>
            <w:r w:rsidRPr="00BE2DAD">
              <w:rPr>
                <w:rFonts w:eastAsia="Times New Roman" w:cstheme="minorHAnsi"/>
                <w:lang w:val="es-ES_tradnl" w:eastAsia="es-CL"/>
              </w:rPr>
              <w:t>Chimenea de equilibrio.</w:t>
            </w:r>
          </w:p>
        </w:tc>
        <w:tc>
          <w:tcPr>
            <w:tcW w:w="2004" w:type="pct"/>
            <w:tcBorders>
              <w:top w:val="single" w:sz="4" w:space="0" w:color="auto"/>
              <w:left w:val="nil"/>
              <w:bottom w:val="single" w:sz="4" w:space="0" w:color="auto"/>
              <w:right w:val="single" w:sz="8" w:space="0" w:color="auto"/>
            </w:tcBorders>
            <w:vAlign w:val="center"/>
          </w:tcPr>
          <w:p w:rsidR="003753AB" w:rsidRPr="00BE2DAD" w:rsidRDefault="00C11F21" w:rsidP="00BF115F">
            <w:pPr>
              <w:rPr>
                <w:rFonts w:eastAsia="Times New Roman" w:cstheme="minorHAnsi"/>
                <w:lang w:val="es-ES_tradnl" w:eastAsia="es-CL"/>
              </w:rPr>
            </w:pPr>
            <w:r>
              <w:rPr>
                <w:rFonts w:eastAsia="Times New Roman" w:cstheme="minorHAnsi"/>
                <w:lang w:val="es-ES_tradnl" w:eastAsia="es-CL"/>
              </w:rPr>
              <w:t>Obra que impide la propagación de los golpes de ariete que se generan en la tubería forzada.</w:t>
            </w:r>
          </w:p>
        </w:tc>
      </w:tr>
      <w:tr w:rsidR="008B721E" w:rsidRPr="00BE2DAD"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8B721E" w:rsidRPr="00BE2DAD" w:rsidRDefault="008B721E" w:rsidP="00570BD0">
            <w:pPr>
              <w:jc w:val="center"/>
              <w:rPr>
                <w:rFonts w:eastAsia="Times New Roman" w:cstheme="minorHAnsi"/>
                <w:lang w:val="es-ES_tradnl" w:eastAsia="es-CL"/>
              </w:rPr>
            </w:pPr>
            <w:r w:rsidRPr="00BE2DAD">
              <w:rPr>
                <w:rFonts w:eastAsia="Times New Roman" w:cstheme="minorHAnsi"/>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5583253</w:t>
            </w:r>
          </w:p>
          <w:p w:rsidR="008B721E" w:rsidRPr="00BE2DAD" w:rsidRDefault="008B721E" w:rsidP="00570BD0">
            <w:pPr>
              <w:jc w:val="center"/>
              <w:rPr>
                <w:rFonts w:eastAsia="Times New Roman" w:cstheme="minorHAnsi"/>
                <w:lang w:val="es-ES_tradnl" w:eastAsia="es-CL"/>
              </w:rPr>
            </w:pPr>
          </w:p>
        </w:tc>
        <w:tc>
          <w:tcPr>
            <w:tcW w:w="654" w:type="pct"/>
            <w:tcBorders>
              <w:top w:val="single" w:sz="4" w:space="0" w:color="auto"/>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247668</w:t>
            </w:r>
          </w:p>
          <w:p w:rsidR="008B721E" w:rsidRPr="00BE2DAD" w:rsidRDefault="008B721E" w:rsidP="00570BD0">
            <w:pPr>
              <w:jc w:val="center"/>
              <w:rPr>
                <w:rFonts w:eastAsia="Times New Roman" w:cstheme="minorHAnsi"/>
                <w:lang w:val="es-ES_tradnl" w:eastAsia="es-CL"/>
              </w:rPr>
            </w:pPr>
          </w:p>
        </w:tc>
        <w:tc>
          <w:tcPr>
            <w:tcW w:w="1214" w:type="pct"/>
            <w:tcBorders>
              <w:top w:val="single" w:sz="4" w:space="0" w:color="auto"/>
              <w:left w:val="nil"/>
              <w:bottom w:val="single" w:sz="4" w:space="0" w:color="auto"/>
              <w:right w:val="single" w:sz="4" w:space="0" w:color="auto"/>
            </w:tcBorders>
            <w:vAlign w:val="center"/>
          </w:tcPr>
          <w:p w:rsidR="008B721E" w:rsidRPr="00BE2DAD" w:rsidRDefault="00C11F21" w:rsidP="00570BD0">
            <w:pPr>
              <w:rPr>
                <w:rFonts w:eastAsia="Times New Roman" w:cstheme="minorHAnsi"/>
                <w:lang w:val="es-ES_tradnl" w:eastAsia="es-CL"/>
              </w:rPr>
            </w:pPr>
            <w:r>
              <w:rPr>
                <w:rFonts w:eastAsia="Times New Roman" w:cstheme="minorHAnsi"/>
                <w:lang w:val="es-ES_tradnl" w:eastAsia="es-CL"/>
              </w:rPr>
              <w:t>Sector Intermedio.</w:t>
            </w:r>
          </w:p>
        </w:tc>
        <w:tc>
          <w:tcPr>
            <w:tcW w:w="2004" w:type="pct"/>
            <w:tcBorders>
              <w:top w:val="single" w:sz="4" w:space="0" w:color="auto"/>
              <w:left w:val="nil"/>
              <w:bottom w:val="single" w:sz="4" w:space="0" w:color="auto"/>
              <w:right w:val="single" w:sz="8" w:space="0" w:color="auto"/>
            </w:tcBorders>
            <w:vAlign w:val="center"/>
          </w:tcPr>
          <w:p w:rsidR="008B721E" w:rsidRPr="00BE2DAD" w:rsidRDefault="00C11F21" w:rsidP="00BF115F">
            <w:pPr>
              <w:rPr>
                <w:rFonts w:eastAsia="Times New Roman" w:cstheme="minorHAnsi"/>
                <w:lang w:val="es-ES_tradnl" w:eastAsia="es-CL"/>
              </w:rPr>
            </w:pPr>
            <w:r>
              <w:rPr>
                <w:rFonts w:eastAsia="Times New Roman" w:cstheme="minorHAnsi"/>
                <w:lang w:val="es-ES_tradnl" w:eastAsia="es-CL"/>
              </w:rPr>
              <w:t>Sector de tendido de tubería entre la chimenea de equilibrio y la casa de máquinas.</w:t>
            </w:r>
          </w:p>
        </w:tc>
      </w:tr>
      <w:tr w:rsidR="00B62828" w:rsidRPr="00BE2DAD"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B62828" w:rsidRPr="00BE2DAD" w:rsidRDefault="00B62828" w:rsidP="00570BD0">
            <w:pPr>
              <w:jc w:val="center"/>
              <w:rPr>
                <w:rFonts w:eastAsia="Times New Roman" w:cstheme="minorHAnsi"/>
                <w:lang w:val="es-ES_tradnl" w:eastAsia="es-CL"/>
              </w:rPr>
            </w:pPr>
            <w:r>
              <w:rPr>
                <w:rFonts w:eastAsia="Times New Roman" w:cstheme="minorHAnsi"/>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rsidR="00B62828" w:rsidRDefault="00B62828" w:rsidP="00B62828">
            <w:pPr>
              <w:jc w:val="center"/>
              <w:rPr>
                <w:rFonts w:ascii="Calibri" w:hAnsi="Calibri"/>
                <w:color w:val="000000"/>
                <w:lang w:eastAsia="es-CL"/>
              </w:rPr>
            </w:pPr>
            <w:r>
              <w:rPr>
                <w:rFonts w:ascii="Calibri" w:hAnsi="Calibri"/>
                <w:color w:val="000000"/>
              </w:rPr>
              <w:t>5584169</w:t>
            </w:r>
          </w:p>
          <w:p w:rsidR="00B62828" w:rsidRDefault="00B62828" w:rsidP="00260F42">
            <w:pPr>
              <w:jc w:val="center"/>
              <w:rPr>
                <w:rFonts w:ascii="Calibri" w:hAnsi="Calibri"/>
                <w:color w:val="000000"/>
              </w:rPr>
            </w:pPr>
          </w:p>
        </w:tc>
        <w:tc>
          <w:tcPr>
            <w:tcW w:w="654" w:type="pct"/>
            <w:tcBorders>
              <w:top w:val="single" w:sz="4" w:space="0" w:color="auto"/>
              <w:left w:val="nil"/>
              <w:bottom w:val="single" w:sz="4" w:space="0" w:color="auto"/>
              <w:right w:val="single" w:sz="4" w:space="0" w:color="auto"/>
            </w:tcBorders>
            <w:noWrap/>
            <w:vAlign w:val="center"/>
          </w:tcPr>
          <w:p w:rsidR="00B62828" w:rsidRDefault="00B62828" w:rsidP="00B62828">
            <w:pPr>
              <w:jc w:val="center"/>
              <w:rPr>
                <w:rFonts w:ascii="Calibri" w:hAnsi="Calibri"/>
                <w:color w:val="000000"/>
                <w:lang w:eastAsia="es-CL"/>
              </w:rPr>
            </w:pPr>
            <w:r>
              <w:rPr>
                <w:rFonts w:ascii="Calibri" w:hAnsi="Calibri"/>
                <w:color w:val="000000"/>
              </w:rPr>
              <w:t>247332</w:t>
            </w:r>
          </w:p>
          <w:p w:rsidR="00B62828" w:rsidRDefault="00B62828" w:rsidP="00260F42">
            <w:pPr>
              <w:jc w:val="center"/>
              <w:rPr>
                <w:rFonts w:ascii="Calibri" w:hAnsi="Calibri"/>
                <w:color w:val="000000"/>
              </w:rPr>
            </w:pPr>
          </w:p>
        </w:tc>
        <w:tc>
          <w:tcPr>
            <w:tcW w:w="1214" w:type="pct"/>
            <w:tcBorders>
              <w:top w:val="single" w:sz="4" w:space="0" w:color="auto"/>
              <w:left w:val="nil"/>
              <w:bottom w:val="single" w:sz="4" w:space="0" w:color="auto"/>
              <w:right w:val="single" w:sz="4" w:space="0" w:color="auto"/>
            </w:tcBorders>
            <w:vAlign w:val="center"/>
          </w:tcPr>
          <w:p w:rsidR="00B62828" w:rsidRPr="00BE2DAD" w:rsidRDefault="00B62828" w:rsidP="005C2E13">
            <w:pPr>
              <w:rPr>
                <w:rFonts w:eastAsia="Times New Roman" w:cstheme="minorHAnsi"/>
                <w:lang w:val="es-ES_tradnl" w:eastAsia="es-CL"/>
              </w:rPr>
            </w:pPr>
            <w:r>
              <w:rPr>
                <w:rFonts w:eastAsia="Times New Roman" w:cstheme="minorHAnsi"/>
                <w:lang w:val="es-ES_tradnl" w:eastAsia="es-CL"/>
              </w:rPr>
              <w:t>Sala de máquinas</w:t>
            </w:r>
          </w:p>
        </w:tc>
        <w:tc>
          <w:tcPr>
            <w:tcW w:w="2004" w:type="pct"/>
            <w:tcBorders>
              <w:top w:val="single" w:sz="4" w:space="0" w:color="auto"/>
              <w:left w:val="nil"/>
              <w:bottom w:val="single" w:sz="4" w:space="0" w:color="auto"/>
              <w:right w:val="single" w:sz="8" w:space="0" w:color="auto"/>
            </w:tcBorders>
            <w:vAlign w:val="center"/>
          </w:tcPr>
          <w:p w:rsidR="00B62828" w:rsidRDefault="00B62828" w:rsidP="00BF115F">
            <w:pPr>
              <w:rPr>
                <w:rFonts w:eastAsia="Times New Roman" w:cstheme="minorHAnsi"/>
                <w:lang w:val="es-ES_tradnl" w:eastAsia="es-CL"/>
              </w:rPr>
            </w:pPr>
            <w:r>
              <w:rPr>
                <w:rFonts w:eastAsia="Times New Roman" w:cstheme="minorHAnsi"/>
                <w:lang w:val="es-ES_tradnl" w:eastAsia="es-CL"/>
              </w:rPr>
              <w:t>Lugar donde se instalarán las turbinas de generación.</w:t>
            </w:r>
          </w:p>
        </w:tc>
      </w:tr>
      <w:tr w:rsidR="003753AB" w:rsidRPr="00BE2DAD"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753AB" w:rsidRPr="00BE2DAD" w:rsidRDefault="00B62828" w:rsidP="00570BD0">
            <w:pPr>
              <w:jc w:val="center"/>
              <w:rPr>
                <w:rFonts w:eastAsia="Times New Roman" w:cstheme="minorHAnsi"/>
                <w:lang w:val="es-ES_tradnl" w:eastAsia="es-CL"/>
              </w:rPr>
            </w:pPr>
            <w:r>
              <w:rPr>
                <w:rFonts w:eastAsia="Times New Roman" w:cstheme="minorHAnsi"/>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5584310</w:t>
            </w:r>
          </w:p>
          <w:p w:rsidR="003753AB" w:rsidRPr="00BE2DAD" w:rsidRDefault="003753AB" w:rsidP="00570BD0">
            <w:pPr>
              <w:jc w:val="center"/>
              <w:rPr>
                <w:rFonts w:eastAsia="Times New Roman" w:cstheme="minorHAnsi"/>
                <w:lang w:val="es-ES_tradnl" w:eastAsia="es-CL"/>
              </w:rPr>
            </w:pPr>
          </w:p>
        </w:tc>
        <w:tc>
          <w:tcPr>
            <w:tcW w:w="654" w:type="pct"/>
            <w:tcBorders>
              <w:top w:val="single" w:sz="4" w:space="0" w:color="auto"/>
              <w:left w:val="nil"/>
              <w:bottom w:val="single" w:sz="4" w:space="0" w:color="auto"/>
              <w:right w:val="single" w:sz="4" w:space="0" w:color="auto"/>
            </w:tcBorders>
            <w:noWrap/>
            <w:vAlign w:val="center"/>
          </w:tcPr>
          <w:p w:rsidR="00260F42" w:rsidRDefault="00260F42" w:rsidP="00260F42">
            <w:pPr>
              <w:jc w:val="center"/>
              <w:rPr>
                <w:rFonts w:ascii="Calibri" w:hAnsi="Calibri"/>
                <w:color w:val="000000"/>
                <w:lang w:eastAsia="es-CL"/>
              </w:rPr>
            </w:pPr>
            <w:r>
              <w:rPr>
                <w:rFonts w:ascii="Calibri" w:hAnsi="Calibri"/>
                <w:color w:val="000000"/>
              </w:rPr>
              <w:t>247296</w:t>
            </w:r>
          </w:p>
          <w:p w:rsidR="003753AB" w:rsidRPr="00BE2DAD" w:rsidRDefault="003753AB" w:rsidP="00570BD0">
            <w:pPr>
              <w:jc w:val="center"/>
              <w:rPr>
                <w:rFonts w:eastAsia="Times New Roman" w:cstheme="minorHAnsi"/>
                <w:lang w:val="es-ES_tradnl" w:eastAsia="es-CL"/>
              </w:rPr>
            </w:pPr>
          </w:p>
        </w:tc>
        <w:tc>
          <w:tcPr>
            <w:tcW w:w="1214" w:type="pct"/>
            <w:tcBorders>
              <w:top w:val="single" w:sz="4" w:space="0" w:color="auto"/>
              <w:left w:val="nil"/>
              <w:bottom w:val="single" w:sz="4" w:space="0" w:color="auto"/>
              <w:right w:val="single" w:sz="4" w:space="0" w:color="auto"/>
            </w:tcBorders>
            <w:vAlign w:val="center"/>
          </w:tcPr>
          <w:p w:rsidR="003753AB" w:rsidRPr="00BE2DAD" w:rsidRDefault="00BF3890" w:rsidP="005C2E13">
            <w:pPr>
              <w:rPr>
                <w:rFonts w:eastAsia="Times New Roman" w:cstheme="minorHAnsi"/>
                <w:lang w:val="es-ES_tradnl" w:eastAsia="es-CL"/>
              </w:rPr>
            </w:pPr>
            <w:r w:rsidRPr="00BE2DAD">
              <w:rPr>
                <w:rFonts w:eastAsia="Times New Roman" w:cstheme="minorHAnsi"/>
                <w:lang w:val="es-ES_tradnl" w:eastAsia="es-CL"/>
              </w:rPr>
              <w:t>Obras de restitución.</w:t>
            </w:r>
          </w:p>
        </w:tc>
        <w:tc>
          <w:tcPr>
            <w:tcW w:w="2004" w:type="pct"/>
            <w:tcBorders>
              <w:top w:val="single" w:sz="4" w:space="0" w:color="auto"/>
              <w:left w:val="nil"/>
              <w:bottom w:val="single" w:sz="4" w:space="0" w:color="auto"/>
              <w:right w:val="single" w:sz="8" w:space="0" w:color="auto"/>
            </w:tcBorders>
            <w:vAlign w:val="center"/>
          </w:tcPr>
          <w:p w:rsidR="003753AB" w:rsidRPr="00BE2DAD" w:rsidRDefault="00C11F21" w:rsidP="00BF115F">
            <w:pPr>
              <w:rPr>
                <w:rFonts w:eastAsia="Times New Roman" w:cstheme="minorHAnsi"/>
                <w:lang w:val="es-ES_tradnl" w:eastAsia="es-CL"/>
              </w:rPr>
            </w:pPr>
            <w:r>
              <w:rPr>
                <w:rFonts w:eastAsia="Times New Roman" w:cstheme="minorHAnsi"/>
                <w:lang w:val="es-ES_tradnl" w:eastAsia="es-CL"/>
              </w:rPr>
              <w:t>Lugar de restitución de las aguas hacia el río Fuy.</w:t>
            </w:r>
          </w:p>
        </w:tc>
      </w:tr>
    </w:tbl>
    <w:p w:rsidR="009524F3" w:rsidRPr="00BE2DAD" w:rsidRDefault="009524F3" w:rsidP="00FD6FC0">
      <w:pPr>
        <w:rPr>
          <w:rFonts w:cstheme="minorHAnsi"/>
        </w:rPr>
      </w:pPr>
    </w:p>
    <w:p w:rsidR="009524F3" w:rsidRPr="00BE2DAD" w:rsidRDefault="009524F3">
      <w:pPr>
        <w:jc w:val="left"/>
        <w:rPr>
          <w:rFonts w:cstheme="minorHAnsi"/>
          <w:b/>
        </w:rPr>
      </w:pPr>
      <w:r w:rsidRPr="00BE2DAD">
        <w:rPr>
          <w:rFonts w:cstheme="minorHAnsi"/>
          <w:b/>
        </w:rPr>
        <w:br w:type="page"/>
      </w:r>
    </w:p>
    <w:p w:rsidR="00260F42" w:rsidRDefault="00260F42" w:rsidP="00FD6FC0">
      <w:pPr>
        <w:rPr>
          <w:rFonts w:cstheme="minorHAnsi"/>
        </w:rPr>
        <w:sectPr w:rsidR="00260F42" w:rsidSect="00260F42">
          <w:pgSz w:w="12240" w:h="15840"/>
          <w:pgMar w:top="1134" w:right="1134" w:bottom="1134" w:left="1134" w:header="709" w:footer="709" w:gutter="0"/>
          <w:cols w:space="708"/>
          <w:docGrid w:linePitch="360"/>
        </w:sectPr>
      </w:pPr>
    </w:p>
    <w:p w:rsidR="004E583C" w:rsidRPr="00BE2DAD" w:rsidRDefault="004E583C" w:rsidP="00C958D0">
      <w:pPr>
        <w:pStyle w:val="Ttulo1"/>
        <w:rPr>
          <w:sz w:val="22"/>
          <w:szCs w:val="22"/>
        </w:rPr>
      </w:pPr>
      <w:bookmarkStart w:id="75" w:name="_Toc352840394"/>
      <w:bookmarkStart w:id="76" w:name="_Toc352841454"/>
      <w:bookmarkStart w:id="77" w:name="_Toc488836992"/>
      <w:r w:rsidRPr="00BE2DAD">
        <w:rPr>
          <w:sz w:val="22"/>
          <w:szCs w:val="22"/>
        </w:rPr>
        <w:lastRenderedPageBreak/>
        <w:t>H</w:t>
      </w:r>
      <w:r w:rsidR="0024720C" w:rsidRPr="00BE2DAD">
        <w:rPr>
          <w:sz w:val="22"/>
          <w:szCs w:val="22"/>
        </w:rPr>
        <w:t>ECHOS CONSTATADOS</w:t>
      </w:r>
      <w:r w:rsidRPr="00BE2DAD">
        <w:rPr>
          <w:sz w:val="22"/>
          <w:szCs w:val="22"/>
        </w:rPr>
        <w:t>.</w:t>
      </w:r>
      <w:bookmarkEnd w:id="75"/>
      <w:bookmarkEnd w:id="76"/>
      <w:bookmarkEnd w:id="77"/>
    </w:p>
    <w:p w:rsidR="00D17CB6" w:rsidRPr="00BE2DAD" w:rsidRDefault="00D17CB6" w:rsidP="00D17CB6"/>
    <w:p w:rsidR="00673997" w:rsidRPr="00BE2DAD" w:rsidRDefault="00C53E3F" w:rsidP="00673997">
      <w:pPr>
        <w:pStyle w:val="Ttulo2"/>
        <w:rPr>
          <w:sz w:val="22"/>
          <w:szCs w:val="22"/>
        </w:rPr>
      </w:pPr>
      <w:bookmarkStart w:id="78" w:name="_Toc488836993"/>
      <w:bookmarkStart w:id="79" w:name="_Ref352922216"/>
      <w:bookmarkStart w:id="80" w:name="_Toc353998120"/>
      <w:bookmarkStart w:id="81" w:name="_Toc353998193"/>
      <w:r>
        <w:rPr>
          <w:sz w:val="22"/>
          <w:szCs w:val="22"/>
        </w:rPr>
        <w:t>INFRAESTRUCTURA INSTALADA.</w:t>
      </w:r>
      <w:bookmarkEnd w:id="78"/>
    </w:p>
    <w:p w:rsidR="00AF1F25" w:rsidRPr="00BE2DAD" w:rsidRDefault="00AF1F25" w:rsidP="00AF1F25"/>
    <w:tbl>
      <w:tblPr>
        <w:tblStyle w:val="Tablaconcuadrcula"/>
        <w:tblW w:w="13687" w:type="dxa"/>
        <w:jc w:val="center"/>
        <w:tblLook w:val="04A0" w:firstRow="1" w:lastRow="0" w:firstColumn="1" w:lastColumn="0" w:noHBand="0" w:noVBand="1"/>
      </w:tblPr>
      <w:tblGrid>
        <w:gridCol w:w="3802"/>
        <w:gridCol w:w="9885"/>
      </w:tblGrid>
      <w:tr w:rsidR="00AF1F25" w:rsidRPr="00BE2DAD" w:rsidTr="00971CA4">
        <w:trPr>
          <w:jc w:val="center"/>
        </w:trPr>
        <w:tc>
          <w:tcPr>
            <w:tcW w:w="1389" w:type="pct"/>
          </w:tcPr>
          <w:bookmarkEnd w:id="79"/>
          <w:bookmarkEnd w:id="80"/>
          <w:bookmarkEnd w:id="81"/>
          <w:p w:rsidR="00AF1F25" w:rsidRPr="00BE2DAD" w:rsidRDefault="00AF1F25" w:rsidP="00971CA4">
            <w:pPr>
              <w:rPr>
                <w:sz w:val="22"/>
                <w:szCs w:val="22"/>
              </w:rPr>
            </w:pPr>
            <w:r w:rsidRPr="00BE2DAD">
              <w:rPr>
                <w:rFonts w:eastAsia="Times New Roman"/>
                <w:b/>
                <w:bCs/>
                <w:color w:val="000000"/>
                <w:sz w:val="22"/>
                <w:szCs w:val="22"/>
                <w:lang w:eastAsia="es-CL"/>
              </w:rPr>
              <w:t>Número de Hecho Constatado</w:t>
            </w:r>
            <w:r w:rsidRPr="00BE2DAD">
              <w:rPr>
                <w:rFonts w:eastAsia="Times New Roman"/>
                <w:color w:val="000000"/>
                <w:sz w:val="22"/>
                <w:szCs w:val="22"/>
                <w:lang w:eastAsia="es-CL"/>
              </w:rPr>
              <w:t xml:space="preserve">: </w:t>
            </w:r>
            <w:r w:rsidR="00971CA4" w:rsidRPr="00BE2DAD">
              <w:rPr>
                <w:b/>
                <w:sz w:val="22"/>
                <w:szCs w:val="22"/>
              </w:rPr>
              <w:t>1</w:t>
            </w:r>
          </w:p>
        </w:tc>
        <w:tc>
          <w:tcPr>
            <w:tcW w:w="3611" w:type="pct"/>
          </w:tcPr>
          <w:p w:rsidR="00AF1F25" w:rsidRPr="00BE2DAD" w:rsidRDefault="00AF1F25" w:rsidP="00971CA4">
            <w:pPr>
              <w:rPr>
                <w:sz w:val="22"/>
                <w:szCs w:val="22"/>
              </w:rPr>
            </w:pPr>
            <w:r w:rsidRPr="00BE2DAD">
              <w:rPr>
                <w:rFonts w:eastAsia="Times New Roman"/>
                <w:b/>
                <w:bCs/>
                <w:color w:val="000000"/>
                <w:sz w:val="22"/>
                <w:szCs w:val="22"/>
                <w:lang w:eastAsia="es-CL"/>
              </w:rPr>
              <w:t>Estación</w:t>
            </w:r>
            <w:r w:rsidRPr="00BE2DAD">
              <w:rPr>
                <w:rFonts w:eastAsia="Times New Roman"/>
                <w:color w:val="000000"/>
                <w:sz w:val="22"/>
                <w:szCs w:val="22"/>
                <w:lang w:eastAsia="es-CL"/>
              </w:rPr>
              <w:t>:</w:t>
            </w:r>
            <w:r w:rsidR="00F408C0" w:rsidRPr="00BE2DAD">
              <w:rPr>
                <w:rFonts w:eastAsia="Times New Roman"/>
                <w:color w:val="000000"/>
                <w:sz w:val="22"/>
                <w:szCs w:val="22"/>
                <w:lang w:eastAsia="es-CL"/>
              </w:rPr>
              <w:t xml:space="preserve"> </w:t>
            </w:r>
            <w:r w:rsidR="002E7EA8">
              <w:rPr>
                <w:rFonts w:eastAsia="Times New Roman"/>
                <w:color w:val="000000"/>
                <w:sz w:val="22"/>
                <w:szCs w:val="22"/>
                <w:lang w:eastAsia="es-CL"/>
              </w:rPr>
              <w:t>1 y 2</w:t>
            </w:r>
          </w:p>
        </w:tc>
      </w:tr>
      <w:tr w:rsidR="00AF1F25" w:rsidRPr="00BE2DAD" w:rsidTr="00971CA4">
        <w:trPr>
          <w:trHeight w:val="1177"/>
          <w:jc w:val="center"/>
        </w:trPr>
        <w:tc>
          <w:tcPr>
            <w:tcW w:w="5000" w:type="pct"/>
            <w:gridSpan w:val="2"/>
            <w:tcBorders>
              <w:bottom w:val="single" w:sz="4" w:space="0" w:color="auto"/>
            </w:tcBorders>
          </w:tcPr>
          <w:p w:rsidR="00AF1F25" w:rsidRPr="00BE2DAD" w:rsidRDefault="00DB51D5" w:rsidP="00BF3890">
            <w:pPr>
              <w:rPr>
                <w:rFonts w:eastAsia="Times New Roman"/>
                <w:b/>
                <w:color w:val="000000"/>
                <w:sz w:val="22"/>
                <w:szCs w:val="22"/>
                <w:lang w:eastAsia="es-CL"/>
              </w:rPr>
            </w:pPr>
            <w:r>
              <w:rPr>
                <w:rFonts w:eastAsia="Times New Roman"/>
                <w:b/>
                <w:color w:val="000000"/>
                <w:sz w:val="22"/>
                <w:szCs w:val="22"/>
                <w:lang w:eastAsia="es-CL"/>
              </w:rPr>
              <w:t xml:space="preserve">Considerando </w:t>
            </w:r>
            <w:r w:rsidR="00F408C0" w:rsidRPr="00BE2DAD">
              <w:rPr>
                <w:rFonts w:eastAsia="Times New Roman"/>
                <w:b/>
                <w:color w:val="000000"/>
                <w:sz w:val="22"/>
                <w:szCs w:val="22"/>
                <w:lang w:eastAsia="es-CL"/>
              </w:rPr>
              <w:t>4.3.1</w:t>
            </w:r>
            <w:r>
              <w:rPr>
                <w:rFonts w:eastAsia="Times New Roman"/>
                <w:b/>
                <w:color w:val="000000"/>
                <w:sz w:val="22"/>
                <w:szCs w:val="22"/>
                <w:lang w:eastAsia="es-CL"/>
              </w:rPr>
              <w:t>, RCA 66/2015</w:t>
            </w:r>
            <w:r w:rsidR="00C11F21">
              <w:rPr>
                <w:rFonts w:eastAsia="Times New Roman"/>
                <w:b/>
                <w:color w:val="000000"/>
                <w:sz w:val="22"/>
                <w:szCs w:val="22"/>
                <w:lang w:eastAsia="es-CL"/>
              </w:rPr>
              <w:t>.</w:t>
            </w:r>
          </w:p>
          <w:p w:rsidR="00DC4039" w:rsidRDefault="00DC4039" w:rsidP="00F408C0">
            <w:pPr>
              <w:autoSpaceDE w:val="0"/>
              <w:autoSpaceDN w:val="0"/>
              <w:adjustRightInd w:val="0"/>
              <w:rPr>
                <w:rFonts w:cs="ArialMT"/>
                <w:i/>
                <w:sz w:val="22"/>
                <w:szCs w:val="22"/>
              </w:rPr>
            </w:pPr>
            <w:r w:rsidRPr="00BE2DAD">
              <w:rPr>
                <w:rFonts w:cs="ArialMT"/>
                <w:b/>
                <w:i/>
                <w:sz w:val="22"/>
                <w:szCs w:val="22"/>
              </w:rPr>
              <w:t>Descripción Bocatoma y canal de aducción en la evaluación ambiental</w:t>
            </w:r>
            <w:r>
              <w:rPr>
                <w:rFonts w:cs="ArialMT"/>
                <w:i/>
                <w:sz w:val="22"/>
                <w:szCs w:val="22"/>
              </w:rPr>
              <w:t>.</w:t>
            </w:r>
          </w:p>
          <w:p w:rsidR="00DC4039" w:rsidRDefault="00DC4039" w:rsidP="00F408C0">
            <w:pPr>
              <w:autoSpaceDE w:val="0"/>
              <w:autoSpaceDN w:val="0"/>
              <w:adjustRightInd w:val="0"/>
              <w:rPr>
                <w:rFonts w:cs="ArialMT"/>
                <w:sz w:val="22"/>
                <w:szCs w:val="22"/>
              </w:rPr>
            </w:pPr>
          </w:p>
          <w:p w:rsidR="00F408C0" w:rsidRPr="00C11F21" w:rsidRDefault="004E159C" w:rsidP="00F408C0">
            <w:pPr>
              <w:autoSpaceDE w:val="0"/>
              <w:autoSpaceDN w:val="0"/>
              <w:adjustRightInd w:val="0"/>
              <w:rPr>
                <w:rFonts w:cs="ArialMT"/>
                <w:i/>
                <w:sz w:val="22"/>
                <w:szCs w:val="22"/>
              </w:rPr>
            </w:pPr>
            <w:r w:rsidRPr="00C11F21">
              <w:rPr>
                <w:rFonts w:cs="ArialMT"/>
                <w:i/>
                <w:sz w:val="22"/>
                <w:szCs w:val="22"/>
              </w:rPr>
              <w:t>“</w:t>
            </w:r>
            <w:r w:rsidR="00C53E3F" w:rsidRPr="00C11F21">
              <w:rPr>
                <w:rFonts w:cs="ArialMT"/>
                <w:i/>
                <w:sz w:val="22"/>
                <w:szCs w:val="22"/>
              </w:rPr>
              <w:t>El proyecto</w:t>
            </w:r>
            <w:r w:rsidR="00F408C0" w:rsidRPr="00C11F21">
              <w:rPr>
                <w:rFonts w:cs="ArialMT"/>
                <w:i/>
                <w:sz w:val="22"/>
                <w:szCs w:val="22"/>
              </w:rPr>
              <w:t xml:space="preserve"> considera la captación de agua desde el estero </w:t>
            </w:r>
            <w:r w:rsidR="00C53E3F" w:rsidRPr="00C11F21">
              <w:rPr>
                <w:rFonts w:cs="ArialMT"/>
                <w:i/>
                <w:sz w:val="22"/>
                <w:szCs w:val="22"/>
              </w:rPr>
              <w:t xml:space="preserve">Tranca del Toro, el sistema de </w:t>
            </w:r>
            <w:r w:rsidR="00F408C0" w:rsidRPr="00C11F21">
              <w:rPr>
                <w:rFonts w:cs="ArialMT"/>
                <w:i/>
                <w:sz w:val="22"/>
                <w:szCs w:val="22"/>
              </w:rPr>
              <w:t>bocatoma ha sido diseñada para captar un caudal de 1,53 m</w:t>
            </w:r>
            <w:r w:rsidR="00F408C0" w:rsidRPr="00C11F21">
              <w:rPr>
                <w:rFonts w:cs="ArialMT"/>
                <w:i/>
                <w:sz w:val="22"/>
                <w:szCs w:val="22"/>
                <w:vertAlign w:val="superscript"/>
              </w:rPr>
              <w:t>3</w:t>
            </w:r>
            <w:r w:rsidR="00F408C0" w:rsidRPr="00C11F21">
              <w:rPr>
                <w:rFonts w:cs="ArialMT"/>
                <w:i/>
                <w:sz w:val="22"/>
                <w:szCs w:val="22"/>
              </w:rPr>
              <w:t>/s, considerando un caudal de crecida para un periodo de retorno TR = 250 años, de 21,5 m</w:t>
            </w:r>
            <w:r w:rsidR="00F408C0" w:rsidRPr="00C11F21">
              <w:rPr>
                <w:rFonts w:cs="ArialMT"/>
                <w:i/>
                <w:sz w:val="22"/>
                <w:szCs w:val="22"/>
                <w:vertAlign w:val="superscript"/>
              </w:rPr>
              <w:t>3</w:t>
            </w:r>
            <w:r w:rsidR="00F408C0" w:rsidRPr="00C11F21">
              <w:rPr>
                <w:rFonts w:cs="ArialMT"/>
                <w:i/>
                <w:sz w:val="22"/>
                <w:szCs w:val="22"/>
              </w:rPr>
              <w:t>/s y un caudal</w:t>
            </w:r>
            <w:r w:rsidR="00C53E3F" w:rsidRPr="00C11F21">
              <w:rPr>
                <w:rFonts w:cs="ArialMT"/>
                <w:i/>
                <w:sz w:val="22"/>
                <w:szCs w:val="22"/>
              </w:rPr>
              <w:t xml:space="preserve"> </w:t>
            </w:r>
            <w:r w:rsidR="00F408C0" w:rsidRPr="00C11F21">
              <w:rPr>
                <w:rFonts w:cs="ArialMT"/>
                <w:i/>
                <w:sz w:val="22"/>
                <w:szCs w:val="22"/>
              </w:rPr>
              <w:t>ecológico de 108 m</w:t>
            </w:r>
            <w:r w:rsidR="00F408C0" w:rsidRPr="00C11F21">
              <w:rPr>
                <w:rFonts w:cs="ArialMT"/>
                <w:i/>
                <w:sz w:val="22"/>
                <w:szCs w:val="22"/>
                <w:vertAlign w:val="superscript"/>
              </w:rPr>
              <w:t>3</w:t>
            </w:r>
            <w:r w:rsidR="00F408C0" w:rsidRPr="00C11F21">
              <w:rPr>
                <w:rFonts w:cs="ArialMT"/>
                <w:i/>
                <w:sz w:val="22"/>
                <w:szCs w:val="22"/>
              </w:rPr>
              <w:t>/s. (</w:t>
            </w:r>
            <w:r w:rsidR="00F852CE" w:rsidRPr="00C11F21">
              <w:rPr>
                <w:rFonts w:cs="ArialMT"/>
                <w:i/>
                <w:sz w:val="22"/>
                <w:szCs w:val="22"/>
              </w:rPr>
              <w:t>mayor d</w:t>
            </w:r>
            <w:r w:rsidR="00F408C0" w:rsidRPr="00C11F21">
              <w:rPr>
                <w:rFonts w:cs="ArialMT"/>
                <w:i/>
                <w:sz w:val="22"/>
                <w:szCs w:val="22"/>
              </w:rPr>
              <w:t xml:space="preserve">etalle Anexo 6 de la DIA). </w:t>
            </w:r>
          </w:p>
          <w:p w:rsidR="00F408C0" w:rsidRPr="00C11F21" w:rsidRDefault="00C11F21" w:rsidP="00F408C0">
            <w:pPr>
              <w:autoSpaceDE w:val="0"/>
              <w:autoSpaceDN w:val="0"/>
              <w:adjustRightInd w:val="0"/>
              <w:rPr>
                <w:rFonts w:cs="ArialMT"/>
                <w:i/>
                <w:sz w:val="22"/>
                <w:szCs w:val="22"/>
              </w:rPr>
            </w:pPr>
            <w:r w:rsidRPr="00C11F21">
              <w:rPr>
                <w:rFonts w:cs="ArialMT"/>
                <w:i/>
                <w:sz w:val="22"/>
                <w:szCs w:val="22"/>
              </w:rPr>
              <w:t>[…]</w:t>
            </w:r>
          </w:p>
          <w:p w:rsidR="00F408C0" w:rsidRPr="00C11F21" w:rsidRDefault="00F408C0" w:rsidP="00F408C0">
            <w:pPr>
              <w:autoSpaceDE w:val="0"/>
              <w:autoSpaceDN w:val="0"/>
              <w:adjustRightInd w:val="0"/>
              <w:rPr>
                <w:rFonts w:cs="ArialMT"/>
                <w:i/>
                <w:sz w:val="22"/>
                <w:szCs w:val="22"/>
              </w:rPr>
            </w:pPr>
            <w:r w:rsidRPr="00C11F21">
              <w:rPr>
                <w:rFonts w:cs="ArialMT"/>
                <w:i/>
                <w:sz w:val="22"/>
                <w:szCs w:val="22"/>
              </w:rPr>
              <w:t xml:space="preserve">La </w:t>
            </w:r>
            <w:r w:rsidR="00C53E3F" w:rsidRPr="00C11F21">
              <w:rPr>
                <w:rFonts w:cs="ArialMT"/>
                <w:i/>
                <w:sz w:val="22"/>
                <w:szCs w:val="22"/>
              </w:rPr>
              <w:t xml:space="preserve">obra de captación, </w:t>
            </w:r>
            <w:r w:rsidRPr="00C11F21">
              <w:rPr>
                <w:rFonts w:cs="ArialMT"/>
                <w:i/>
                <w:sz w:val="22"/>
                <w:szCs w:val="22"/>
              </w:rPr>
              <w:t xml:space="preserve">considera una obra mixta, consistente en un vertedero frontal, al que se ha adosado una compuerta </w:t>
            </w:r>
            <w:proofErr w:type="spellStart"/>
            <w:r w:rsidRPr="00C11F21">
              <w:rPr>
                <w:rFonts w:cs="ArialMT"/>
                <w:i/>
                <w:sz w:val="22"/>
                <w:szCs w:val="22"/>
              </w:rPr>
              <w:t>desripiadora</w:t>
            </w:r>
            <w:proofErr w:type="spellEnd"/>
            <w:r w:rsidRPr="00C11F21">
              <w:rPr>
                <w:rFonts w:cs="ArialMT"/>
                <w:i/>
                <w:sz w:val="22"/>
                <w:szCs w:val="22"/>
              </w:rPr>
              <w:t xml:space="preserve">, por donde además se entregará el caudal ecológico. La captación se realizará mediante una bocatoma lateral ubicada al término de una cámara de carga situada a un costado del canal </w:t>
            </w:r>
            <w:proofErr w:type="spellStart"/>
            <w:r w:rsidRPr="00C11F21">
              <w:rPr>
                <w:rFonts w:cs="ArialMT"/>
                <w:i/>
                <w:sz w:val="22"/>
                <w:szCs w:val="22"/>
              </w:rPr>
              <w:t>desripiador</w:t>
            </w:r>
            <w:proofErr w:type="spellEnd"/>
            <w:r w:rsidRPr="00C11F21">
              <w:rPr>
                <w:rFonts w:cs="ArialMT"/>
                <w:i/>
                <w:sz w:val="22"/>
                <w:szCs w:val="22"/>
              </w:rPr>
              <w:t>. Para evitar la entrada de sedimentos a esa cámara, se ha considerado alimentarla desde la poza que se forma detrás de la barrera mediante un vertedero</w:t>
            </w:r>
            <w:r w:rsidR="004E159C" w:rsidRPr="00C11F21">
              <w:rPr>
                <w:rFonts w:cs="ArialMT"/>
                <w:i/>
                <w:sz w:val="22"/>
                <w:szCs w:val="22"/>
              </w:rPr>
              <w:t>”</w:t>
            </w:r>
            <w:r w:rsidRPr="00C11F21">
              <w:rPr>
                <w:rFonts w:cs="ArialMT"/>
                <w:i/>
                <w:sz w:val="22"/>
                <w:szCs w:val="22"/>
              </w:rPr>
              <w:t>.</w:t>
            </w:r>
          </w:p>
          <w:p w:rsidR="00C11F21" w:rsidRPr="00C11F21" w:rsidRDefault="00C11F21" w:rsidP="004E159C">
            <w:pPr>
              <w:autoSpaceDE w:val="0"/>
              <w:autoSpaceDN w:val="0"/>
              <w:adjustRightInd w:val="0"/>
              <w:jc w:val="left"/>
              <w:rPr>
                <w:rFonts w:cs="Arial-BoldMT"/>
                <w:bCs/>
                <w:i/>
                <w:sz w:val="22"/>
                <w:szCs w:val="22"/>
                <w:lang w:eastAsia="es-ES"/>
              </w:rPr>
            </w:pPr>
            <w:r w:rsidRPr="00C11F21">
              <w:rPr>
                <w:rFonts w:cs="Arial-BoldMT"/>
                <w:bCs/>
                <w:i/>
                <w:sz w:val="22"/>
                <w:szCs w:val="22"/>
                <w:lang w:eastAsia="es-ES"/>
              </w:rPr>
              <w:t>[…]</w:t>
            </w:r>
          </w:p>
          <w:p w:rsidR="004E159C" w:rsidRPr="00C11F21" w:rsidRDefault="004E159C" w:rsidP="004E159C">
            <w:pPr>
              <w:autoSpaceDE w:val="0"/>
              <w:autoSpaceDN w:val="0"/>
              <w:adjustRightInd w:val="0"/>
              <w:jc w:val="left"/>
              <w:rPr>
                <w:rFonts w:cs="ArialMT"/>
                <w:i/>
                <w:sz w:val="22"/>
                <w:szCs w:val="22"/>
                <w:lang w:eastAsia="es-ES"/>
              </w:rPr>
            </w:pPr>
            <w:r w:rsidRPr="00C11F21">
              <w:rPr>
                <w:rFonts w:cs="Arial-BoldMT"/>
                <w:b/>
                <w:bCs/>
                <w:i/>
                <w:sz w:val="22"/>
                <w:szCs w:val="22"/>
                <w:lang w:eastAsia="es-ES"/>
              </w:rPr>
              <w:t>Tubería de Aducción</w:t>
            </w:r>
          </w:p>
          <w:p w:rsidR="004E159C" w:rsidRPr="00C11F21" w:rsidRDefault="004E159C" w:rsidP="004E159C">
            <w:pPr>
              <w:autoSpaceDE w:val="0"/>
              <w:autoSpaceDN w:val="0"/>
              <w:adjustRightInd w:val="0"/>
              <w:jc w:val="left"/>
              <w:rPr>
                <w:rFonts w:cs="ArialMT"/>
                <w:i/>
                <w:sz w:val="22"/>
                <w:szCs w:val="22"/>
                <w:lang w:eastAsia="es-ES"/>
              </w:rPr>
            </w:pPr>
            <w:r w:rsidRPr="00C11F21">
              <w:rPr>
                <w:rFonts w:cs="ArialMT"/>
                <w:i/>
                <w:sz w:val="22"/>
                <w:szCs w:val="22"/>
                <w:lang w:eastAsia="es-ES"/>
              </w:rPr>
              <w:t xml:space="preserve">El material considerado para la aducción del estero Tranca del Toro corresponde a una tubería HDPE del tipo SPIROPECC de 1,2 m de diámetro y de 970 m de longitud, Por Forestal Neltume Carranco S.A. IAL Ambiental </w:t>
            </w:r>
            <w:proofErr w:type="spellStart"/>
            <w:r w:rsidRPr="00C11F21">
              <w:rPr>
                <w:rFonts w:cs="ArialMT"/>
                <w:i/>
                <w:sz w:val="22"/>
                <w:szCs w:val="22"/>
                <w:lang w:eastAsia="es-ES"/>
              </w:rPr>
              <w:t>SpA</w:t>
            </w:r>
            <w:proofErr w:type="spellEnd"/>
            <w:r w:rsidRPr="00C11F21">
              <w:rPr>
                <w:rFonts w:cs="ArialMT"/>
                <w:i/>
                <w:sz w:val="22"/>
                <w:szCs w:val="22"/>
                <w:lang w:eastAsia="es-ES"/>
              </w:rPr>
              <w:t>. – Grupo INERCO Declaración de Impacto Ambiental Proyecto Central de Pasada Truful</w:t>
            </w:r>
          </w:p>
          <w:p w:rsidR="00C11F21" w:rsidRPr="00C11F21" w:rsidRDefault="00C11F21" w:rsidP="004E159C">
            <w:pPr>
              <w:autoSpaceDE w:val="0"/>
              <w:autoSpaceDN w:val="0"/>
              <w:adjustRightInd w:val="0"/>
              <w:jc w:val="left"/>
              <w:rPr>
                <w:rFonts w:cs="ArialMT"/>
                <w:i/>
                <w:sz w:val="22"/>
                <w:szCs w:val="22"/>
                <w:lang w:eastAsia="es-ES"/>
              </w:rPr>
            </w:pPr>
            <w:r w:rsidRPr="00C11F21">
              <w:rPr>
                <w:rFonts w:cs="ArialMT"/>
                <w:i/>
                <w:sz w:val="22"/>
                <w:szCs w:val="22"/>
                <w:lang w:eastAsia="es-ES"/>
              </w:rPr>
              <w:t>[…]</w:t>
            </w:r>
          </w:p>
          <w:p w:rsidR="004E159C" w:rsidRPr="00C11F21" w:rsidRDefault="00C11F21" w:rsidP="004E159C">
            <w:pPr>
              <w:autoSpaceDE w:val="0"/>
              <w:autoSpaceDN w:val="0"/>
              <w:adjustRightInd w:val="0"/>
              <w:jc w:val="left"/>
              <w:rPr>
                <w:rFonts w:cs="ArialMT"/>
                <w:i/>
                <w:sz w:val="22"/>
                <w:szCs w:val="22"/>
                <w:lang w:eastAsia="es-ES"/>
              </w:rPr>
            </w:pPr>
            <w:r w:rsidRPr="00C11F21">
              <w:rPr>
                <w:rFonts w:cs="ArialMT"/>
                <w:i/>
                <w:sz w:val="22"/>
                <w:szCs w:val="22"/>
                <w:lang w:eastAsia="es-ES"/>
              </w:rPr>
              <w:t>Por</w:t>
            </w:r>
            <w:r w:rsidR="004E159C" w:rsidRPr="00C11F21">
              <w:rPr>
                <w:rFonts w:cs="ArialMT"/>
                <w:i/>
                <w:sz w:val="22"/>
                <w:szCs w:val="22"/>
                <w:lang w:eastAsia="es-ES"/>
              </w:rPr>
              <w:t xml:space="preserve"> consideraciones ambientales y de seguridad, se la ha considerado enterrada y/o cubierta, en todos aquellos puntos en los que sea técnicamente factible</w:t>
            </w:r>
            <w:r w:rsidR="004B376B" w:rsidRPr="00C11F21">
              <w:rPr>
                <w:rFonts w:cs="ArialMT"/>
                <w:i/>
                <w:sz w:val="22"/>
                <w:szCs w:val="22"/>
                <w:lang w:eastAsia="es-ES"/>
              </w:rPr>
              <w:t>”</w:t>
            </w:r>
          </w:p>
          <w:p w:rsidR="00F408C0" w:rsidRPr="00BE2DAD" w:rsidRDefault="00F408C0" w:rsidP="00BF3890">
            <w:pPr>
              <w:rPr>
                <w:rFonts w:eastAsia="Times New Roman"/>
                <w:color w:val="000000"/>
                <w:sz w:val="22"/>
                <w:szCs w:val="22"/>
                <w:lang w:eastAsia="es-CL"/>
              </w:rPr>
            </w:pPr>
          </w:p>
        </w:tc>
      </w:tr>
      <w:tr w:rsidR="00AF1F25" w:rsidRPr="00BE2DAD" w:rsidTr="00971CA4">
        <w:trPr>
          <w:trHeight w:val="1423"/>
          <w:jc w:val="center"/>
        </w:trPr>
        <w:tc>
          <w:tcPr>
            <w:tcW w:w="5000" w:type="pct"/>
            <w:gridSpan w:val="2"/>
          </w:tcPr>
          <w:p w:rsidR="00AF1F25" w:rsidRDefault="00AF1F25" w:rsidP="00AF1F25">
            <w:pPr>
              <w:jc w:val="left"/>
              <w:rPr>
                <w:rFonts w:eastAsia="Times New Roman"/>
                <w:color w:val="000000"/>
                <w:sz w:val="22"/>
                <w:szCs w:val="22"/>
                <w:lang w:eastAsia="es-CL"/>
              </w:rPr>
            </w:pPr>
            <w:r w:rsidRPr="00BE2DAD">
              <w:rPr>
                <w:rFonts w:eastAsia="Times New Roman"/>
                <w:b/>
                <w:bCs/>
                <w:color w:val="000000"/>
                <w:sz w:val="22"/>
                <w:szCs w:val="22"/>
                <w:lang w:eastAsia="es-CL"/>
              </w:rPr>
              <w:t>Hecho(s) constatado(s) durante la fiscalización</w:t>
            </w:r>
            <w:r w:rsidR="00C11F21">
              <w:rPr>
                <w:rFonts w:eastAsia="Times New Roman"/>
                <w:color w:val="000000"/>
                <w:sz w:val="22"/>
                <w:szCs w:val="22"/>
                <w:lang w:eastAsia="es-CL"/>
              </w:rPr>
              <w:t>:</w:t>
            </w:r>
          </w:p>
          <w:p w:rsidR="00C11F21" w:rsidRPr="00BE2DAD" w:rsidRDefault="00C11F21" w:rsidP="00AF1F25">
            <w:pPr>
              <w:jc w:val="left"/>
              <w:rPr>
                <w:rFonts w:eastAsia="Times New Roman"/>
                <w:b/>
                <w:bCs/>
                <w:color w:val="000000"/>
                <w:sz w:val="22"/>
                <w:szCs w:val="22"/>
                <w:lang w:eastAsia="es-CL"/>
              </w:rPr>
            </w:pPr>
          </w:p>
          <w:p w:rsidR="00BB51DC" w:rsidRPr="00BE2DAD" w:rsidRDefault="00BB51DC" w:rsidP="00331111">
            <w:pPr>
              <w:pStyle w:val="Prrafodelista"/>
              <w:numPr>
                <w:ilvl w:val="0"/>
                <w:numId w:val="6"/>
              </w:numPr>
              <w:ind w:left="376" w:hanging="376"/>
              <w:rPr>
                <w:rFonts w:eastAsia="Times New Roman"/>
                <w:color w:val="000000"/>
                <w:sz w:val="22"/>
                <w:szCs w:val="22"/>
                <w:lang w:eastAsia="es-CL"/>
              </w:rPr>
            </w:pPr>
            <w:r w:rsidRPr="00BE2DAD">
              <w:rPr>
                <w:rFonts w:eastAsia="Times New Roman"/>
                <w:color w:val="000000"/>
                <w:sz w:val="22"/>
                <w:szCs w:val="22"/>
                <w:lang w:eastAsia="es-CL"/>
              </w:rPr>
              <w:t>El lugar de construcción de la bocatoma corresponde al lugar de confluencia del estero Tranca del Toro con un estero sin nombre.</w:t>
            </w:r>
          </w:p>
          <w:p w:rsidR="00AF1F25" w:rsidRPr="00BE2DAD" w:rsidRDefault="00AF1F25" w:rsidP="00331111">
            <w:pPr>
              <w:pStyle w:val="Prrafodelista"/>
              <w:numPr>
                <w:ilvl w:val="0"/>
                <w:numId w:val="6"/>
              </w:numPr>
              <w:ind w:left="376" w:hanging="376"/>
              <w:rPr>
                <w:rFonts w:eastAsia="Times New Roman"/>
                <w:color w:val="000000"/>
                <w:sz w:val="22"/>
                <w:szCs w:val="22"/>
                <w:lang w:eastAsia="es-CL"/>
              </w:rPr>
            </w:pPr>
            <w:r w:rsidRPr="00BE2DAD">
              <w:rPr>
                <w:rFonts w:eastAsia="Times New Roman"/>
                <w:color w:val="000000"/>
                <w:sz w:val="22"/>
                <w:szCs w:val="22"/>
                <w:lang w:eastAsia="es-CL"/>
              </w:rPr>
              <w:t>Se constataron obras civiles asociadas a construcción de bocatoma consistente en muro de hormigón armado.</w:t>
            </w:r>
            <w:r w:rsidR="0024514C" w:rsidRPr="00BE2DAD">
              <w:rPr>
                <w:rFonts w:eastAsia="Times New Roman"/>
                <w:color w:val="000000"/>
                <w:sz w:val="22"/>
                <w:szCs w:val="22"/>
                <w:lang w:eastAsia="es-CL"/>
              </w:rPr>
              <w:t xml:space="preserve"> Al momento de la inspección se constata la construcción de</w:t>
            </w:r>
            <w:r w:rsidR="00B30F18" w:rsidRPr="00BE2DAD">
              <w:rPr>
                <w:rFonts w:eastAsia="Times New Roman"/>
                <w:color w:val="000000"/>
                <w:sz w:val="22"/>
                <w:szCs w:val="22"/>
                <w:lang w:eastAsia="es-CL"/>
              </w:rPr>
              <w:t xml:space="preserve"> </w:t>
            </w:r>
            <w:r w:rsidR="0024514C" w:rsidRPr="00BE2DAD">
              <w:rPr>
                <w:rFonts w:eastAsia="Times New Roman"/>
                <w:color w:val="000000"/>
                <w:sz w:val="22"/>
                <w:szCs w:val="22"/>
                <w:lang w:eastAsia="es-CL"/>
              </w:rPr>
              <w:t>las fundaciones de la cámara de captación proyectada.</w:t>
            </w:r>
          </w:p>
          <w:p w:rsidR="00AF1F25" w:rsidRPr="00BE2DAD" w:rsidRDefault="00AF1F25" w:rsidP="00331111">
            <w:pPr>
              <w:pStyle w:val="Prrafodelista"/>
              <w:numPr>
                <w:ilvl w:val="0"/>
                <w:numId w:val="6"/>
              </w:numPr>
              <w:ind w:left="376" w:hanging="376"/>
              <w:rPr>
                <w:rFonts w:eastAsia="Times New Roman"/>
                <w:color w:val="000000"/>
                <w:sz w:val="22"/>
                <w:szCs w:val="22"/>
                <w:lang w:eastAsia="es-CL"/>
              </w:rPr>
            </w:pPr>
            <w:r w:rsidRPr="00BE2DAD">
              <w:rPr>
                <w:rFonts w:eastAsia="Times New Roman"/>
                <w:color w:val="000000"/>
                <w:sz w:val="22"/>
                <w:szCs w:val="22"/>
                <w:lang w:eastAsia="es-CL"/>
              </w:rPr>
              <w:t xml:space="preserve">Se constata que </w:t>
            </w:r>
            <w:r w:rsidR="00D819D4" w:rsidRPr="00BE2DAD">
              <w:rPr>
                <w:rFonts w:eastAsia="Times New Roman"/>
                <w:color w:val="000000"/>
                <w:sz w:val="22"/>
                <w:szCs w:val="22"/>
                <w:lang w:eastAsia="es-CL"/>
              </w:rPr>
              <w:t>las</w:t>
            </w:r>
            <w:r w:rsidRPr="00BE2DAD">
              <w:rPr>
                <w:rFonts w:eastAsia="Times New Roman"/>
                <w:color w:val="000000"/>
                <w:sz w:val="22"/>
                <w:szCs w:val="22"/>
                <w:lang w:eastAsia="es-CL"/>
              </w:rPr>
              <w:t xml:space="preserve"> obras ejecutadas consisten en colocación de moldajes,</w:t>
            </w:r>
            <w:r w:rsidR="00D819D4" w:rsidRPr="00BE2DAD">
              <w:rPr>
                <w:rFonts w:eastAsia="Times New Roman"/>
                <w:color w:val="000000"/>
                <w:sz w:val="22"/>
                <w:szCs w:val="22"/>
                <w:lang w:eastAsia="es-CL"/>
              </w:rPr>
              <w:t xml:space="preserve"> andamios,</w:t>
            </w:r>
            <w:r w:rsidRPr="00BE2DAD">
              <w:rPr>
                <w:rFonts w:eastAsia="Times New Roman"/>
                <w:color w:val="000000"/>
                <w:sz w:val="22"/>
                <w:szCs w:val="22"/>
                <w:lang w:eastAsia="es-CL"/>
              </w:rPr>
              <w:t xml:space="preserve"> hormigonado y </w:t>
            </w:r>
            <w:proofErr w:type="spellStart"/>
            <w:r w:rsidRPr="00BE2DAD">
              <w:rPr>
                <w:rFonts w:eastAsia="Times New Roman"/>
                <w:color w:val="000000"/>
                <w:sz w:val="22"/>
                <w:szCs w:val="22"/>
                <w:lang w:eastAsia="es-CL"/>
              </w:rPr>
              <w:t>enfierradura</w:t>
            </w:r>
            <w:proofErr w:type="spellEnd"/>
            <w:r w:rsidRPr="00BE2DAD">
              <w:rPr>
                <w:rFonts w:eastAsia="Times New Roman"/>
                <w:color w:val="000000"/>
                <w:sz w:val="22"/>
                <w:szCs w:val="22"/>
                <w:lang w:eastAsia="es-CL"/>
              </w:rPr>
              <w:t xml:space="preserve"> de </w:t>
            </w:r>
            <w:r w:rsidR="00D819D4" w:rsidRPr="00BE2DAD">
              <w:rPr>
                <w:rFonts w:eastAsia="Times New Roman"/>
                <w:color w:val="000000"/>
                <w:sz w:val="22"/>
                <w:szCs w:val="22"/>
                <w:lang w:eastAsia="es-CL"/>
              </w:rPr>
              <w:t>la obra gruesa</w:t>
            </w:r>
            <w:r w:rsidRPr="00BE2DAD">
              <w:rPr>
                <w:rFonts w:eastAsia="Times New Roman"/>
                <w:color w:val="000000"/>
                <w:sz w:val="22"/>
                <w:szCs w:val="22"/>
                <w:lang w:eastAsia="es-CL"/>
              </w:rPr>
              <w:t xml:space="preserve"> de la captación proyectada.</w:t>
            </w:r>
          </w:p>
          <w:p w:rsidR="00B30F18" w:rsidRPr="00BE2DAD" w:rsidRDefault="00DA79C5" w:rsidP="00DA79C5">
            <w:pPr>
              <w:pStyle w:val="Prrafodelista"/>
              <w:numPr>
                <w:ilvl w:val="0"/>
                <w:numId w:val="6"/>
              </w:numPr>
              <w:ind w:left="376" w:hanging="376"/>
              <w:rPr>
                <w:rFonts w:eastAsia="Times New Roman"/>
                <w:color w:val="000000"/>
                <w:sz w:val="22"/>
                <w:szCs w:val="22"/>
                <w:lang w:eastAsia="es-CL"/>
              </w:rPr>
            </w:pPr>
            <w:r w:rsidRPr="00BE2DAD">
              <w:rPr>
                <w:rFonts w:eastAsia="Times New Roman"/>
                <w:color w:val="000000"/>
                <w:sz w:val="22"/>
                <w:szCs w:val="22"/>
                <w:lang w:eastAsia="es-CL"/>
              </w:rPr>
              <w:t xml:space="preserve">No se observa captación de agua que en este caso tiene un diseño para 1, 53 m3/s. </w:t>
            </w:r>
          </w:p>
          <w:p w:rsidR="00331111" w:rsidRPr="00BE2DAD" w:rsidRDefault="00331111" w:rsidP="00331111">
            <w:pPr>
              <w:numPr>
                <w:ilvl w:val="0"/>
                <w:numId w:val="6"/>
              </w:numPr>
              <w:ind w:left="376" w:hanging="376"/>
              <w:rPr>
                <w:sz w:val="22"/>
                <w:szCs w:val="22"/>
              </w:rPr>
            </w:pPr>
            <w:r w:rsidRPr="00BE2DAD">
              <w:rPr>
                <w:sz w:val="22"/>
                <w:szCs w:val="22"/>
              </w:rPr>
              <w:t xml:space="preserve">Las obras presentan un grado </w:t>
            </w:r>
            <w:r w:rsidR="00DA79C5" w:rsidRPr="00BE2DAD">
              <w:rPr>
                <w:sz w:val="22"/>
                <w:szCs w:val="22"/>
              </w:rPr>
              <w:t xml:space="preserve">de avance estimado en un 30 </w:t>
            </w:r>
            <w:r w:rsidRPr="00BE2DAD">
              <w:rPr>
                <w:sz w:val="22"/>
                <w:szCs w:val="22"/>
              </w:rPr>
              <w:t>%.</w:t>
            </w:r>
          </w:p>
          <w:p w:rsidR="002140C5" w:rsidRPr="00BE2DAD" w:rsidRDefault="002140C5" w:rsidP="00331111">
            <w:pPr>
              <w:numPr>
                <w:ilvl w:val="0"/>
                <w:numId w:val="6"/>
              </w:numPr>
              <w:ind w:left="376" w:hanging="376"/>
              <w:rPr>
                <w:sz w:val="22"/>
                <w:szCs w:val="22"/>
              </w:rPr>
            </w:pPr>
            <w:r w:rsidRPr="00BE2DAD">
              <w:rPr>
                <w:sz w:val="22"/>
                <w:szCs w:val="22"/>
              </w:rPr>
              <w:lastRenderedPageBreak/>
              <w:t>El sistema de aducción de aguas se efectuará desde una tubería de 1</w:t>
            </w:r>
            <w:r w:rsidR="00260F42">
              <w:rPr>
                <w:sz w:val="22"/>
                <w:szCs w:val="22"/>
              </w:rPr>
              <w:t>.</w:t>
            </w:r>
            <w:r w:rsidRPr="00BE2DAD">
              <w:rPr>
                <w:sz w:val="22"/>
                <w:szCs w:val="22"/>
              </w:rPr>
              <w:t xml:space="preserve">200 m de diámetro, tipo </w:t>
            </w:r>
            <w:proofErr w:type="spellStart"/>
            <w:r w:rsidRPr="00BE2DAD">
              <w:rPr>
                <w:sz w:val="22"/>
                <w:szCs w:val="22"/>
              </w:rPr>
              <w:t>spirophec</w:t>
            </w:r>
            <w:proofErr w:type="spellEnd"/>
            <w:r w:rsidRPr="00BE2DAD">
              <w:rPr>
                <w:sz w:val="22"/>
                <w:szCs w:val="22"/>
              </w:rPr>
              <w:t>, en dirección a la chimenea de equilibrio. En la inspección se constata camino intermedio entre estos puntos (bocatoma</w:t>
            </w:r>
            <w:r w:rsidR="00C11F21">
              <w:rPr>
                <w:sz w:val="22"/>
                <w:szCs w:val="22"/>
              </w:rPr>
              <w:t xml:space="preserve"> </w:t>
            </w:r>
            <w:r w:rsidRPr="00BE2DAD">
              <w:rPr>
                <w:sz w:val="22"/>
                <w:szCs w:val="22"/>
              </w:rPr>
              <w:t>- chimenea). Ese camino se encuentra habilitado tenien</w:t>
            </w:r>
            <w:r w:rsidR="00260F42">
              <w:rPr>
                <w:sz w:val="22"/>
                <w:szCs w:val="22"/>
              </w:rPr>
              <w:t xml:space="preserve">do al cerro como talud. Es posible evidenciar </w:t>
            </w:r>
            <w:r w:rsidRPr="00BE2DAD">
              <w:rPr>
                <w:sz w:val="22"/>
                <w:szCs w:val="22"/>
              </w:rPr>
              <w:t xml:space="preserve">en el sector </w:t>
            </w:r>
            <w:r w:rsidR="00260F42">
              <w:rPr>
                <w:sz w:val="22"/>
                <w:szCs w:val="22"/>
              </w:rPr>
              <w:t xml:space="preserve">los </w:t>
            </w:r>
            <w:r w:rsidRPr="00BE2DAD">
              <w:rPr>
                <w:sz w:val="22"/>
                <w:szCs w:val="22"/>
              </w:rPr>
              <w:t xml:space="preserve">tubos </w:t>
            </w:r>
            <w:proofErr w:type="spellStart"/>
            <w:r w:rsidRPr="00BE2DAD">
              <w:rPr>
                <w:sz w:val="22"/>
                <w:szCs w:val="22"/>
              </w:rPr>
              <w:t>termofu</w:t>
            </w:r>
            <w:r w:rsidR="00260F42">
              <w:rPr>
                <w:sz w:val="22"/>
                <w:szCs w:val="22"/>
              </w:rPr>
              <w:t>s</w:t>
            </w:r>
            <w:r w:rsidRPr="00BE2DAD">
              <w:rPr>
                <w:sz w:val="22"/>
                <w:szCs w:val="22"/>
              </w:rPr>
              <w:t>ionados</w:t>
            </w:r>
            <w:proofErr w:type="spellEnd"/>
            <w:r w:rsidR="00260F42">
              <w:rPr>
                <w:sz w:val="22"/>
                <w:szCs w:val="22"/>
              </w:rPr>
              <w:t xml:space="preserve"> que se utilizan en el tendido</w:t>
            </w:r>
            <w:r w:rsidRPr="00BE2DAD">
              <w:rPr>
                <w:sz w:val="22"/>
                <w:szCs w:val="22"/>
              </w:rPr>
              <w:t>.</w:t>
            </w:r>
          </w:p>
          <w:p w:rsidR="00AF1F25" w:rsidRPr="00BE2DAD" w:rsidRDefault="00AF1F25" w:rsidP="00971CA4">
            <w:pPr>
              <w:jc w:val="left"/>
              <w:rPr>
                <w:rFonts w:eastAsia="Times New Roman"/>
                <w:b/>
                <w:bCs/>
                <w:color w:val="000000"/>
                <w:sz w:val="22"/>
                <w:szCs w:val="22"/>
                <w:lang w:eastAsia="es-CL"/>
              </w:rPr>
            </w:pPr>
          </w:p>
        </w:tc>
      </w:tr>
    </w:tbl>
    <w:p w:rsidR="00C11F21" w:rsidRDefault="00C11F21"/>
    <w:tbl>
      <w:tblPr>
        <w:tblStyle w:val="Tablaconcuadrcula"/>
        <w:tblW w:w="13687" w:type="dxa"/>
        <w:jc w:val="center"/>
        <w:tblLook w:val="04A0" w:firstRow="1" w:lastRow="0" w:firstColumn="1" w:lastColumn="0" w:noHBand="0" w:noVBand="1"/>
      </w:tblPr>
      <w:tblGrid>
        <w:gridCol w:w="2920"/>
        <w:gridCol w:w="3923"/>
        <w:gridCol w:w="3422"/>
        <w:gridCol w:w="3422"/>
      </w:tblGrid>
      <w:tr w:rsidR="00AF1F25" w:rsidRPr="00BE2DAD" w:rsidTr="00971CA4">
        <w:trPr>
          <w:trHeight w:val="313"/>
          <w:jc w:val="center"/>
        </w:trPr>
        <w:tc>
          <w:tcPr>
            <w:tcW w:w="5000" w:type="pct"/>
            <w:gridSpan w:val="4"/>
            <w:vAlign w:val="center"/>
          </w:tcPr>
          <w:p w:rsidR="00AF1F25" w:rsidRPr="00BE2DAD" w:rsidRDefault="00AF1F25" w:rsidP="00971CA4">
            <w:pPr>
              <w:jc w:val="center"/>
              <w:rPr>
                <w:rFonts w:eastAsia="Times New Roman"/>
                <w:b/>
                <w:bCs/>
                <w:color w:val="000000"/>
                <w:sz w:val="22"/>
                <w:szCs w:val="22"/>
                <w:lang w:eastAsia="es-CL"/>
              </w:rPr>
            </w:pPr>
            <w:r w:rsidRPr="00BE2DAD">
              <w:rPr>
                <w:rFonts w:eastAsia="Times New Roman"/>
                <w:b/>
                <w:bCs/>
                <w:color w:val="000000"/>
                <w:sz w:val="22"/>
                <w:szCs w:val="22"/>
                <w:lang w:eastAsia="es-CL"/>
              </w:rPr>
              <w:t>Registros</w:t>
            </w:r>
          </w:p>
        </w:tc>
      </w:tr>
      <w:tr w:rsidR="00AF1F25" w:rsidRPr="00BE2DAD" w:rsidTr="00971CA4">
        <w:trPr>
          <w:trHeight w:val="3486"/>
          <w:jc w:val="center"/>
        </w:trPr>
        <w:tc>
          <w:tcPr>
            <w:tcW w:w="2500" w:type="pct"/>
            <w:gridSpan w:val="2"/>
            <w:vAlign w:val="center"/>
          </w:tcPr>
          <w:p w:rsidR="00AF1F25" w:rsidRDefault="00AF1F25" w:rsidP="00971CA4">
            <w:pPr>
              <w:jc w:val="center"/>
              <w:rPr>
                <w:rFonts w:eastAsia="Times New Roman"/>
                <w:b/>
                <w:bCs/>
                <w:noProof/>
                <w:color w:val="000000"/>
                <w:sz w:val="22"/>
                <w:szCs w:val="22"/>
                <w:lang w:eastAsia="es-CL"/>
              </w:rPr>
            </w:pPr>
          </w:p>
          <w:p w:rsidR="00E111F3" w:rsidRDefault="00D60679" w:rsidP="00971CA4">
            <w:pPr>
              <w:jc w:val="center"/>
              <w:rPr>
                <w:rFonts w:eastAsia="Times New Roman"/>
                <w:b/>
                <w:bCs/>
                <w:color w:val="000000"/>
                <w:sz w:val="22"/>
                <w:szCs w:val="22"/>
                <w:lang w:eastAsia="es-CL"/>
              </w:rPr>
            </w:pPr>
            <w:r>
              <w:rPr>
                <w:noProof/>
              </w:rPr>
              <w:drawing>
                <wp:inline distT="0" distB="0" distL="0" distR="0" wp14:anchorId="51DF46CC" wp14:editId="7BE58499">
                  <wp:extent cx="3960000" cy="2880000"/>
                  <wp:effectExtent l="0" t="0" r="2540" b="0"/>
                  <wp:docPr id="290" name="Imagen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960000" cy="2880000"/>
                          </a:xfrm>
                          <a:prstGeom prst="rect">
                            <a:avLst/>
                          </a:prstGeom>
                        </pic:spPr>
                      </pic:pic>
                    </a:graphicData>
                  </a:graphic>
                </wp:inline>
              </w:drawing>
            </w:r>
          </w:p>
          <w:p w:rsidR="00E111F3" w:rsidRPr="00BE2DAD" w:rsidRDefault="00E111F3" w:rsidP="00971CA4">
            <w:pPr>
              <w:jc w:val="center"/>
              <w:rPr>
                <w:rFonts w:eastAsia="Times New Roman"/>
                <w:b/>
                <w:bCs/>
                <w:color w:val="000000"/>
                <w:sz w:val="22"/>
                <w:szCs w:val="22"/>
                <w:lang w:eastAsia="es-CL"/>
              </w:rPr>
            </w:pPr>
          </w:p>
        </w:tc>
        <w:tc>
          <w:tcPr>
            <w:tcW w:w="2500" w:type="pct"/>
            <w:gridSpan w:val="2"/>
            <w:vAlign w:val="center"/>
          </w:tcPr>
          <w:p w:rsidR="00AF1F25" w:rsidRDefault="00AF1F25" w:rsidP="00971CA4">
            <w:pPr>
              <w:jc w:val="center"/>
              <w:rPr>
                <w:rFonts w:eastAsia="Times New Roman"/>
                <w:b/>
                <w:bCs/>
                <w:color w:val="000000"/>
                <w:sz w:val="22"/>
                <w:szCs w:val="22"/>
                <w:lang w:eastAsia="es-CL"/>
              </w:rPr>
            </w:pPr>
          </w:p>
          <w:p w:rsidR="00E111F3" w:rsidRDefault="00CD39E4" w:rsidP="00971CA4">
            <w:pPr>
              <w:jc w:val="center"/>
              <w:rPr>
                <w:rFonts w:eastAsia="Times New Roman"/>
                <w:b/>
                <w:bCs/>
                <w:color w:val="000000"/>
                <w:sz w:val="22"/>
                <w:szCs w:val="22"/>
                <w:lang w:eastAsia="es-CL"/>
              </w:rPr>
            </w:pPr>
            <w:r w:rsidRPr="00CD39E4">
              <w:rPr>
                <w:rFonts w:eastAsia="Times New Roman"/>
                <w:b/>
                <w:bCs/>
                <w:noProof/>
                <w:color w:val="000000"/>
                <w:lang w:eastAsia="es-CL"/>
              </w:rPr>
              <w:drawing>
                <wp:inline distT="0" distB="0" distL="0" distR="0">
                  <wp:extent cx="3960000" cy="2880000"/>
                  <wp:effectExtent l="0" t="0" r="2540" b="0"/>
                  <wp:docPr id="7" name="Imagen 7" descr="C:\Users\mauricio.benitez\Desktop\General_MBM\Escritorio\PROGRAMA_SUBPROGRAMA_2017\Huilo Huilo\FOTOS\DSC039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General_MBM\Escritorio\PROGRAMA_SUBPROGRAMA_2017\Huilo Huilo\FOTOS\DSC0396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60000" cy="2880000"/>
                          </a:xfrm>
                          <a:prstGeom prst="rect">
                            <a:avLst/>
                          </a:prstGeom>
                          <a:noFill/>
                          <a:ln>
                            <a:noFill/>
                          </a:ln>
                        </pic:spPr>
                      </pic:pic>
                    </a:graphicData>
                  </a:graphic>
                </wp:inline>
              </w:drawing>
            </w:r>
          </w:p>
          <w:p w:rsidR="00CD39E4" w:rsidRPr="00BE2DAD" w:rsidRDefault="00CD39E4" w:rsidP="00971CA4">
            <w:pPr>
              <w:jc w:val="center"/>
              <w:rPr>
                <w:rFonts w:eastAsia="Times New Roman"/>
                <w:b/>
                <w:bCs/>
                <w:color w:val="000000"/>
                <w:sz w:val="22"/>
                <w:szCs w:val="22"/>
                <w:lang w:eastAsia="es-CL"/>
              </w:rPr>
            </w:pPr>
          </w:p>
        </w:tc>
      </w:tr>
      <w:tr w:rsidR="00AF1F25" w:rsidRPr="00BE2DAD" w:rsidTr="00971CA4">
        <w:trPr>
          <w:trHeight w:val="275"/>
          <w:jc w:val="center"/>
        </w:trPr>
        <w:tc>
          <w:tcPr>
            <w:tcW w:w="1067" w:type="pct"/>
            <w:vAlign w:val="center"/>
          </w:tcPr>
          <w:p w:rsidR="00AF1F25" w:rsidRPr="00BE2DAD" w:rsidRDefault="00AF1F25" w:rsidP="00AF1F25">
            <w:pPr>
              <w:pStyle w:val="Descripcin"/>
              <w:rPr>
                <w:rFonts w:eastAsia="Times New Roman"/>
                <w:color w:val="000000"/>
                <w:sz w:val="22"/>
                <w:szCs w:val="22"/>
                <w:lang w:eastAsia="es-CL"/>
              </w:rPr>
            </w:pPr>
            <w:bookmarkStart w:id="82" w:name="_Toc362003806"/>
            <w:r w:rsidRPr="00BE2DAD">
              <w:rPr>
                <w:sz w:val="22"/>
                <w:szCs w:val="22"/>
              </w:rPr>
              <w:t>Fotografía 1.</w:t>
            </w:r>
            <w:bookmarkEnd w:id="82"/>
          </w:p>
        </w:tc>
        <w:tc>
          <w:tcPr>
            <w:tcW w:w="1433" w:type="pct"/>
          </w:tcPr>
          <w:p w:rsidR="00AF1F25" w:rsidRPr="00BE2DAD" w:rsidRDefault="00AF1F25" w:rsidP="00971CA4">
            <w:pPr>
              <w:jc w:val="left"/>
              <w:rPr>
                <w:rFonts w:eastAsia="Times New Roman"/>
                <w:bCs/>
                <w:color w:val="000000"/>
                <w:sz w:val="22"/>
                <w:szCs w:val="22"/>
                <w:lang w:eastAsia="es-CL"/>
              </w:rPr>
            </w:pPr>
            <w:r w:rsidRPr="00BE2DAD">
              <w:rPr>
                <w:rFonts w:eastAsia="Times New Roman"/>
                <w:b/>
                <w:color w:val="000000"/>
                <w:sz w:val="22"/>
                <w:szCs w:val="22"/>
                <w:lang w:eastAsia="es-CL"/>
              </w:rPr>
              <w:t xml:space="preserve">Fecha: </w:t>
            </w:r>
            <w:r w:rsidR="00DA79C5" w:rsidRPr="00BE2DAD">
              <w:rPr>
                <w:rFonts w:eastAsia="Times New Roman"/>
                <w:color w:val="000000"/>
                <w:sz w:val="22"/>
                <w:szCs w:val="22"/>
                <w:lang w:eastAsia="es-CL"/>
              </w:rPr>
              <w:t>12/04/2017</w:t>
            </w:r>
          </w:p>
        </w:tc>
        <w:tc>
          <w:tcPr>
            <w:tcW w:w="1250" w:type="pct"/>
            <w:vAlign w:val="center"/>
          </w:tcPr>
          <w:p w:rsidR="00AF1F25" w:rsidRPr="00BE2DAD" w:rsidRDefault="00AF1F25" w:rsidP="00AF1F25">
            <w:pPr>
              <w:pStyle w:val="Descripcin"/>
              <w:rPr>
                <w:rFonts w:eastAsia="Times New Roman"/>
                <w:color w:val="000000"/>
                <w:sz w:val="22"/>
                <w:szCs w:val="22"/>
                <w:lang w:eastAsia="es-CL"/>
              </w:rPr>
            </w:pPr>
            <w:bookmarkStart w:id="83" w:name="_Toc362003807"/>
            <w:r w:rsidRPr="00BE2DAD">
              <w:rPr>
                <w:sz w:val="22"/>
                <w:szCs w:val="22"/>
              </w:rPr>
              <w:t>Fotografía 2.</w:t>
            </w:r>
            <w:bookmarkEnd w:id="83"/>
          </w:p>
        </w:tc>
        <w:tc>
          <w:tcPr>
            <w:tcW w:w="1250" w:type="pct"/>
          </w:tcPr>
          <w:p w:rsidR="00AF1F25" w:rsidRPr="00BE2DAD" w:rsidRDefault="00E553F4" w:rsidP="00DA79C5">
            <w:pPr>
              <w:jc w:val="left"/>
              <w:rPr>
                <w:rFonts w:eastAsia="Times New Roman"/>
                <w:bCs/>
                <w:color w:val="000000"/>
                <w:sz w:val="22"/>
                <w:szCs w:val="22"/>
                <w:lang w:eastAsia="es-CL"/>
              </w:rPr>
            </w:pPr>
            <w:r>
              <w:rPr>
                <w:rFonts w:eastAsia="Times New Roman"/>
                <w:b/>
                <w:color w:val="000000"/>
                <w:sz w:val="22"/>
                <w:szCs w:val="22"/>
                <w:lang w:eastAsia="es-CL"/>
              </w:rPr>
              <w:t>Fecha</w:t>
            </w:r>
            <w:r w:rsidR="00AF1F25" w:rsidRPr="00BE2DAD">
              <w:rPr>
                <w:rFonts w:eastAsia="Times New Roman"/>
                <w:b/>
                <w:color w:val="000000"/>
                <w:sz w:val="22"/>
                <w:szCs w:val="22"/>
                <w:lang w:eastAsia="es-CL"/>
              </w:rPr>
              <w:t>:</w:t>
            </w:r>
            <w:r w:rsidR="00DA79C5" w:rsidRPr="00BE2DAD">
              <w:rPr>
                <w:rFonts w:eastAsia="Times New Roman"/>
                <w:color w:val="000000"/>
                <w:sz w:val="22"/>
                <w:szCs w:val="22"/>
                <w:lang w:eastAsia="es-CL"/>
              </w:rPr>
              <w:t xml:space="preserve"> 12/04/2017</w:t>
            </w:r>
          </w:p>
        </w:tc>
      </w:tr>
      <w:tr w:rsidR="00AF1F25" w:rsidRPr="00BE2DAD" w:rsidTr="000C49E8">
        <w:trPr>
          <w:trHeight w:val="830"/>
          <w:jc w:val="center"/>
        </w:trPr>
        <w:tc>
          <w:tcPr>
            <w:tcW w:w="2500" w:type="pct"/>
            <w:gridSpan w:val="2"/>
          </w:tcPr>
          <w:p w:rsidR="00AF1F25" w:rsidRPr="00BE2DAD" w:rsidRDefault="00AF1F25" w:rsidP="00971CA4">
            <w:pPr>
              <w:jc w:val="left"/>
              <w:rPr>
                <w:rFonts w:eastAsia="Times New Roman"/>
                <w:b/>
                <w:color w:val="000000"/>
                <w:sz w:val="22"/>
                <w:szCs w:val="22"/>
                <w:lang w:eastAsia="es-CL"/>
              </w:rPr>
            </w:pPr>
            <w:r w:rsidRPr="00BE2DAD">
              <w:rPr>
                <w:rFonts w:eastAsia="Times New Roman"/>
                <w:b/>
                <w:color w:val="000000"/>
                <w:sz w:val="22"/>
                <w:szCs w:val="22"/>
                <w:lang w:eastAsia="es-CL"/>
              </w:rPr>
              <w:t>Descripción Medio de Prueba:</w:t>
            </w:r>
            <w:r w:rsidRPr="00BE2DAD">
              <w:rPr>
                <w:rFonts w:eastAsia="Times New Roman"/>
                <w:color w:val="000000"/>
                <w:sz w:val="22"/>
                <w:szCs w:val="22"/>
                <w:lang w:eastAsia="es-CL"/>
              </w:rPr>
              <w:t xml:space="preserve"> </w:t>
            </w:r>
            <w:r w:rsidR="00CD39E4">
              <w:rPr>
                <w:rFonts w:eastAsia="Times New Roman"/>
                <w:color w:val="000000"/>
                <w:sz w:val="22"/>
                <w:szCs w:val="22"/>
                <w:lang w:eastAsia="es-CL"/>
              </w:rPr>
              <w:t>Sector bocatoma, avance de un 30%.</w:t>
            </w:r>
          </w:p>
          <w:p w:rsidR="00AF1F25" w:rsidRPr="00BE2DAD" w:rsidRDefault="00AF1F25" w:rsidP="00AF1F25">
            <w:pPr>
              <w:rPr>
                <w:rFonts w:eastAsia="Times New Roman"/>
                <w:bCs/>
                <w:color w:val="000000"/>
                <w:sz w:val="22"/>
                <w:szCs w:val="22"/>
                <w:lang w:eastAsia="es-CL"/>
              </w:rPr>
            </w:pPr>
          </w:p>
        </w:tc>
        <w:tc>
          <w:tcPr>
            <w:tcW w:w="2500" w:type="pct"/>
            <w:gridSpan w:val="2"/>
          </w:tcPr>
          <w:p w:rsidR="00AF1F25" w:rsidRPr="00BE2DAD" w:rsidRDefault="00AF1F25" w:rsidP="005F7001">
            <w:pPr>
              <w:rPr>
                <w:rFonts w:eastAsia="Times New Roman"/>
                <w:b/>
                <w:color w:val="000000"/>
                <w:sz w:val="22"/>
                <w:szCs w:val="22"/>
                <w:lang w:eastAsia="es-CL"/>
              </w:rPr>
            </w:pPr>
            <w:r w:rsidRPr="00BE2DAD">
              <w:rPr>
                <w:rFonts w:eastAsia="Times New Roman"/>
                <w:b/>
                <w:color w:val="000000"/>
                <w:sz w:val="22"/>
                <w:szCs w:val="22"/>
                <w:lang w:eastAsia="es-CL"/>
              </w:rPr>
              <w:t>Descripción Medio de Prueba:</w:t>
            </w:r>
            <w:r w:rsidRPr="00BE2DAD">
              <w:rPr>
                <w:rFonts w:eastAsia="Times New Roman"/>
                <w:color w:val="000000"/>
                <w:sz w:val="22"/>
                <w:szCs w:val="22"/>
                <w:lang w:eastAsia="es-CL"/>
              </w:rPr>
              <w:t xml:space="preserve"> </w:t>
            </w:r>
            <w:r w:rsidR="0014322C">
              <w:rPr>
                <w:rFonts w:eastAsia="Times New Roman"/>
                <w:color w:val="000000"/>
                <w:sz w:val="22"/>
                <w:szCs w:val="22"/>
                <w:lang w:eastAsia="es-CL"/>
              </w:rPr>
              <w:t xml:space="preserve"> Sector camino intermedio y tuberías. En este sector, el agua circula </w:t>
            </w:r>
            <w:r w:rsidR="005F7001">
              <w:rPr>
                <w:rFonts w:eastAsia="Times New Roman"/>
                <w:color w:val="000000"/>
                <w:sz w:val="22"/>
                <w:szCs w:val="22"/>
                <w:lang w:eastAsia="es-CL"/>
              </w:rPr>
              <w:t>en baja presión</w:t>
            </w:r>
            <w:r w:rsidR="0014322C">
              <w:rPr>
                <w:rFonts w:eastAsia="Times New Roman"/>
                <w:color w:val="000000"/>
                <w:sz w:val="22"/>
                <w:szCs w:val="22"/>
                <w:lang w:eastAsia="es-CL"/>
              </w:rPr>
              <w:t xml:space="preserve"> hasta la chimenea de equilibrio.</w:t>
            </w:r>
          </w:p>
        </w:tc>
      </w:tr>
    </w:tbl>
    <w:p w:rsidR="00C11F21" w:rsidRDefault="00C11F21"/>
    <w:p w:rsidR="00C11F21" w:rsidRDefault="00C11F21">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E553F4" w:rsidRPr="00BE2DAD" w:rsidTr="00DB51D5">
        <w:trPr>
          <w:trHeight w:val="7071"/>
          <w:jc w:val="center"/>
        </w:trPr>
        <w:tc>
          <w:tcPr>
            <w:tcW w:w="5000" w:type="pct"/>
            <w:gridSpan w:val="2"/>
            <w:tcBorders>
              <w:top w:val="single" w:sz="4" w:space="0" w:color="000000"/>
              <w:left w:val="single" w:sz="4" w:space="0" w:color="auto"/>
              <w:right w:val="single" w:sz="4" w:space="0" w:color="auto"/>
            </w:tcBorders>
            <w:shd w:val="clear" w:color="auto" w:fill="auto"/>
            <w:noWrap/>
            <w:vAlign w:val="center"/>
            <w:hideMark/>
          </w:tcPr>
          <w:p w:rsidR="00E553F4" w:rsidRPr="00BE2DAD" w:rsidRDefault="00E553F4" w:rsidP="00DB51D5">
            <w:pPr>
              <w:jc w:val="center"/>
              <w:rPr>
                <w:rFonts w:eastAsia="Times New Roman"/>
                <w:color w:val="000000"/>
                <w:lang w:eastAsia="es-CL"/>
              </w:rPr>
            </w:pPr>
            <w:r w:rsidRPr="00BE2DAD">
              <w:rPr>
                <w:rFonts w:eastAsia="Times New Roman"/>
                <w:noProof/>
                <w:color w:val="000000"/>
                <w:lang w:eastAsia="es-CL"/>
              </w:rPr>
              <w:lastRenderedPageBreak/>
              <mc:AlternateContent>
                <mc:Choice Requires="wps">
                  <w:drawing>
                    <wp:anchor distT="0" distB="0" distL="114300" distR="114300" simplePos="0" relativeHeight="251686912" behindDoc="0" locked="0" layoutInCell="1" allowOverlap="1" wp14:anchorId="0B3F9D18" wp14:editId="227A6442">
                      <wp:simplePos x="0" y="0"/>
                      <wp:positionH relativeFrom="column">
                        <wp:posOffset>3873500</wp:posOffset>
                      </wp:positionH>
                      <wp:positionV relativeFrom="paragraph">
                        <wp:posOffset>3502025</wp:posOffset>
                      </wp:positionV>
                      <wp:extent cx="2077720" cy="1403985"/>
                      <wp:effectExtent l="0" t="0" r="17780" b="146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3985"/>
                              </a:xfrm>
                              <a:prstGeom prst="rect">
                                <a:avLst/>
                              </a:prstGeom>
                              <a:solidFill>
                                <a:schemeClr val="tx2">
                                  <a:lumMod val="60000"/>
                                  <a:lumOff val="40000"/>
                                </a:schemeClr>
                              </a:solidFill>
                              <a:ln w="9525">
                                <a:solidFill>
                                  <a:srgbClr val="000000"/>
                                </a:solidFill>
                                <a:miter lim="800000"/>
                                <a:headEnd/>
                                <a:tailEnd/>
                              </a:ln>
                            </wps:spPr>
                            <wps:txbx>
                              <w:txbxContent>
                                <w:p w:rsidR="001D193E" w:rsidRPr="00D918D6" w:rsidRDefault="001D193E" w:rsidP="00E553F4">
                                  <w:pPr>
                                    <w:jc w:val="center"/>
                                    <w:rPr>
                                      <w:b/>
                                      <w:color w:val="FFFFFF" w:themeColor="background1"/>
                                    </w:rPr>
                                  </w:pPr>
                                  <w:r>
                                    <w:rPr>
                                      <w:b/>
                                      <w:color w:val="FFFFFF" w:themeColor="background1"/>
                                    </w:rPr>
                                    <w:t xml:space="preserve">Captación </w:t>
                                  </w:r>
                                  <w:proofErr w:type="spellStart"/>
                                  <w:r>
                                    <w:rPr>
                                      <w:b/>
                                      <w:color w:val="FFFFFF" w:themeColor="background1"/>
                                    </w:rPr>
                                    <w:t>E</w:t>
                                  </w:r>
                                  <w:r w:rsidRPr="00D918D6">
                                    <w:rPr>
                                      <w:b/>
                                      <w:color w:val="FFFFFF" w:themeColor="background1"/>
                                    </w:rPr>
                                    <w:t>st</w:t>
                                  </w:r>
                                  <w:proofErr w:type="spellEnd"/>
                                  <w:r w:rsidRPr="00D918D6">
                                    <w:rPr>
                                      <w:b/>
                                      <w:color w:val="FFFFFF" w:themeColor="background1"/>
                                    </w:rPr>
                                    <w:t>. Tranca del Toro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3F9D18" id="_x0000_t202" coordsize="21600,21600" o:spt="202" path="m,l,21600r21600,l21600,xe">
                      <v:stroke joinstyle="miter"/>
                      <v:path gradientshapeok="t" o:connecttype="rect"/>
                    </v:shapetype>
                    <v:shape id="Cuadro de texto 2" o:spid="_x0000_s1033" type="#_x0000_t202" style="position:absolute;left:0;text-align:left;margin-left:305pt;margin-top:275.75pt;width:163.6pt;height:1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" fillcolor="#548dd4 [1951]">
                      <v:textbox style="mso-fit-shape-to-text:t">
                        <w:txbxContent>
                          <w:p w:rsidR="001D193E" w:rsidRPr="00D918D6" w:rsidRDefault="001D193E" w:rsidP="00E553F4">
                            <w:pPr>
                              <w:jc w:val="center"/>
                              <w:rPr>
                                <w:b/>
                                <w:color w:val="FFFFFF" w:themeColor="background1"/>
                              </w:rPr>
                            </w:pPr>
                            <w:r>
                              <w:rPr>
                                <w:b/>
                                <w:color w:val="FFFFFF" w:themeColor="background1"/>
                              </w:rPr>
                              <w:t xml:space="preserve">Captación </w:t>
                            </w:r>
                            <w:proofErr w:type="spellStart"/>
                            <w:r>
                              <w:rPr>
                                <w:b/>
                                <w:color w:val="FFFFFF" w:themeColor="background1"/>
                              </w:rPr>
                              <w:t>E</w:t>
                            </w:r>
                            <w:r w:rsidRPr="00D918D6">
                              <w:rPr>
                                <w:b/>
                                <w:color w:val="FFFFFF" w:themeColor="background1"/>
                              </w:rPr>
                              <w:t>st</w:t>
                            </w:r>
                            <w:proofErr w:type="spellEnd"/>
                            <w:r w:rsidRPr="00D918D6">
                              <w:rPr>
                                <w:b/>
                                <w:color w:val="FFFFFF" w:themeColor="background1"/>
                              </w:rPr>
                              <w:t>. Tranca del Toro</w:t>
                            </w:r>
                          </w:p>
                        </w:txbxContent>
                      </v:textbox>
                    </v:shape>
                  </w:pict>
                </mc:Fallback>
              </mc:AlternateContent>
            </w:r>
            <w:r w:rsidRPr="00BE2DAD">
              <w:rPr>
                <w:rFonts w:eastAsia="Times New Roman"/>
                <w:noProof/>
                <w:color w:val="000000"/>
                <w:lang w:eastAsia="es-CL"/>
              </w:rPr>
              <mc:AlternateContent>
                <mc:Choice Requires="wps">
                  <w:drawing>
                    <wp:anchor distT="0" distB="0" distL="114300" distR="114300" simplePos="0" relativeHeight="251687936" behindDoc="0" locked="0" layoutInCell="1" allowOverlap="1" wp14:anchorId="4C64F6D7" wp14:editId="585E7F27">
                      <wp:simplePos x="0" y="0"/>
                      <wp:positionH relativeFrom="column">
                        <wp:posOffset>3312795</wp:posOffset>
                      </wp:positionH>
                      <wp:positionV relativeFrom="paragraph">
                        <wp:posOffset>699770</wp:posOffset>
                      </wp:positionV>
                      <wp:extent cx="1412875" cy="1403985"/>
                      <wp:effectExtent l="0" t="0" r="15875"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403985"/>
                              </a:xfrm>
                              <a:prstGeom prst="rect">
                                <a:avLst/>
                              </a:prstGeom>
                              <a:solidFill>
                                <a:schemeClr val="tx2">
                                  <a:lumMod val="60000"/>
                                  <a:lumOff val="40000"/>
                                </a:schemeClr>
                              </a:solidFill>
                              <a:ln w="9525">
                                <a:solidFill>
                                  <a:srgbClr val="000000"/>
                                </a:solidFill>
                                <a:miter lim="800000"/>
                                <a:headEnd/>
                                <a:tailEnd/>
                              </a:ln>
                            </wps:spPr>
                            <wps:txbx>
                              <w:txbxContent>
                                <w:p w:rsidR="001D193E" w:rsidRPr="00D918D6" w:rsidRDefault="001D193E" w:rsidP="00E553F4">
                                  <w:pPr>
                                    <w:jc w:val="center"/>
                                    <w:rPr>
                                      <w:b/>
                                      <w:color w:val="FFFFFF" w:themeColor="background1"/>
                                    </w:rPr>
                                  </w:pPr>
                                  <w:r w:rsidRPr="00D918D6">
                                    <w:rPr>
                                      <w:b/>
                                      <w:color w:val="FFFFFF" w:themeColor="background1"/>
                                    </w:rPr>
                                    <w:t>Chimenea equilibrio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64F6D7" id="_x0000_s1034" type="#_x0000_t202" style="position:absolute;left:0;text-align:left;margin-left:260.85pt;margin-top:55.1pt;width:111.25pt;height:1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" fillcolor="#548dd4 [1951]">
                      <v:textbox style="mso-fit-shape-to-text:t">
                        <w:txbxContent>
                          <w:p w:rsidR="001D193E" w:rsidRPr="00D918D6" w:rsidRDefault="001D193E" w:rsidP="00E553F4">
                            <w:pPr>
                              <w:jc w:val="center"/>
                              <w:rPr>
                                <w:b/>
                                <w:color w:val="FFFFFF" w:themeColor="background1"/>
                              </w:rPr>
                            </w:pPr>
                            <w:r w:rsidRPr="00D918D6">
                              <w:rPr>
                                <w:b/>
                                <w:color w:val="FFFFFF" w:themeColor="background1"/>
                              </w:rPr>
                              <w:t>Chimenea equilibrio</w:t>
                            </w:r>
                          </w:p>
                        </w:txbxContent>
                      </v:textbox>
                    </v:shape>
                  </w:pict>
                </mc:Fallback>
              </mc:AlternateContent>
            </w:r>
            <w:r w:rsidRPr="00BE2DAD">
              <w:rPr>
                <w:rFonts w:eastAsia="Times New Roman"/>
                <w:noProof/>
                <w:color w:val="000000"/>
                <w:lang w:eastAsia="es-CL"/>
              </w:rPr>
              <w:drawing>
                <wp:inline distT="0" distB="0" distL="0" distR="0" wp14:anchorId="3C40EE55" wp14:editId="220413B0">
                  <wp:extent cx="3333566" cy="4380865"/>
                  <wp:effectExtent l="0" t="0" r="635" b="635"/>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23" cstate="email">
                            <a:extLst>
                              <a:ext uri="{28A0092B-C50C-407E-A947-70E740481C1C}">
                                <a14:useLocalDpi xmlns:a14="http://schemas.microsoft.com/office/drawing/2010/main"/>
                              </a:ext>
                            </a:extLst>
                          </a:blip>
                          <a:srcRect l="59772"/>
                          <a:stretch/>
                        </pic:blipFill>
                        <pic:spPr bwMode="auto">
                          <a:xfrm>
                            <a:off x="0" y="0"/>
                            <a:ext cx="3333821" cy="4381200"/>
                          </a:xfrm>
                          <a:prstGeom prst="rect">
                            <a:avLst/>
                          </a:prstGeom>
                          <a:ln>
                            <a:noFill/>
                          </a:ln>
                          <a:extLst>
                            <a:ext uri="{53640926-AAD7-44D8-BBD7-CCE9431645EC}">
                              <a14:shadowObscured xmlns:a14="http://schemas.microsoft.com/office/drawing/2010/main"/>
                            </a:ext>
                          </a:extLst>
                        </pic:spPr>
                      </pic:pic>
                    </a:graphicData>
                  </a:graphic>
                </wp:inline>
              </w:drawing>
            </w:r>
          </w:p>
        </w:tc>
      </w:tr>
      <w:tr w:rsidR="00E553F4" w:rsidRPr="00BE2DAD" w:rsidTr="00DB51D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553F4" w:rsidRPr="00BE2DAD" w:rsidRDefault="00E553F4" w:rsidP="00DB51D5">
            <w:pPr>
              <w:pStyle w:val="Descripcin"/>
              <w:rPr>
                <w:rFonts w:eastAsia="Times New Roman"/>
                <w:color w:val="000000"/>
                <w:sz w:val="22"/>
                <w:szCs w:val="22"/>
                <w:lang w:eastAsia="es-CL"/>
              </w:rPr>
            </w:pPr>
            <w:bookmarkStart w:id="84" w:name="_Toc488836994"/>
            <w:r w:rsidRPr="00BE2DAD">
              <w:rPr>
                <w:sz w:val="22"/>
                <w:szCs w:val="22"/>
              </w:rPr>
              <w:t xml:space="preserve">Figura </w:t>
            </w:r>
            <w:r>
              <w:rPr>
                <w:sz w:val="22"/>
                <w:szCs w:val="22"/>
              </w:rPr>
              <w:t>4</w:t>
            </w:r>
            <w:r w:rsidRPr="00BE2DAD">
              <w:rPr>
                <w:sz w:val="22"/>
                <w:szCs w:val="22"/>
              </w:rPr>
              <w:t>.</w:t>
            </w:r>
            <w:bookmarkEnd w:id="8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553F4" w:rsidRPr="00BE2DAD" w:rsidRDefault="00E553F4" w:rsidP="00DB51D5">
            <w:pPr>
              <w:jc w:val="left"/>
              <w:rPr>
                <w:rFonts w:eastAsia="Times New Roman"/>
                <w:b/>
                <w:color w:val="000000"/>
                <w:lang w:eastAsia="es-CL"/>
              </w:rPr>
            </w:pPr>
            <w:r w:rsidRPr="00BE2DAD">
              <w:rPr>
                <w:rFonts w:eastAsia="Times New Roman"/>
                <w:b/>
                <w:color w:val="000000"/>
                <w:lang w:eastAsia="es-CL"/>
              </w:rPr>
              <w:t xml:space="preserve">Fecha: </w:t>
            </w:r>
            <w:r w:rsidRPr="00BE2DAD">
              <w:rPr>
                <w:rFonts w:eastAsia="Times New Roman"/>
                <w:color w:val="000000"/>
                <w:lang w:eastAsia="es-CL"/>
              </w:rPr>
              <w:t>25/06/2013</w:t>
            </w:r>
          </w:p>
        </w:tc>
      </w:tr>
      <w:tr w:rsidR="00E553F4" w:rsidRPr="00BE2DAD" w:rsidTr="00DB51D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553F4" w:rsidRPr="00BE2DAD" w:rsidRDefault="00E553F4" w:rsidP="00DB51D5">
            <w:pPr>
              <w:jc w:val="left"/>
              <w:rPr>
                <w:rFonts w:eastAsia="Times New Roman"/>
                <w:color w:val="000000"/>
                <w:lang w:eastAsia="es-CL"/>
              </w:rPr>
            </w:pPr>
            <w:r w:rsidRPr="00BE2DAD">
              <w:rPr>
                <w:rFonts w:eastAsia="Times New Roman"/>
                <w:b/>
                <w:color w:val="000000"/>
                <w:lang w:eastAsia="es-CL"/>
              </w:rPr>
              <w:t>Descripción de Medio de Prueba:</w:t>
            </w:r>
            <w:r w:rsidRPr="00BE2DAD">
              <w:rPr>
                <w:rFonts w:eastAsia="Times New Roman"/>
                <w:color w:val="000000"/>
                <w:lang w:eastAsia="es-CL"/>
              </w:rPr>
              <w:t xml:space="preserve"> (Elaboración propia. Google </w:t>
            </w:r>
            <w:proofErr w:type="spellStart"/>
            <w:r w:rsidRPr="00BE2DAD">
              <w:rPr>
                <w:rFonts w:eastAsia="Times New Roman"/>
                <w:color w:val="000000"/>
                <w:lang w:eastAsia="es-CL"/>
              </w:rPr>
              <w:t>Earth</w:t>
            </w:r>
            <w:proofErr w:type="spellEnd"/>
            <w:r w:rsidRPr="00BE2DAD">
              <w:rPr>
                <w:rFonts w:eastAsia="Times New Roman"/>
                <w:color w:val="000000"/>
                <w:lang w:eastAsia="es-CL"/>
              </w:rPr>
              <w:t>)</w:t>
            </w:r>
            <w:r w:rsidR="002E7EA8">
              <w:rPr>
                <w:rFonts w:eastAsia="Times New Roman"/>
                <w:color w:val="000000"/>
                <w:lang w:eastAsia="es-CL"/>
              </w:rPr>
              <w:t>.</w:t>
            </w:r>
          </w:p>
          <w:p w:rsidR="00E553F4" w:rsidRPr="00BE2DAD" w:rsidRDefault="00E553F4" w:rsidP="00DB51D5">
            <w:pPr>
              <w:rPr>
                <w:rFonts w:eastAsia="Times New Roman"/>
                <w:color w:val="000000"/>
                <w:lang w:eastAsia="es-CL"/>
              </w:rPr>
            </w:pPr>
            <w:r w:rsidRPr="00BE2DAD">
              <w:rPr>
                <w:rFonts w:eastAsia="Times New Roman"/>
                <w:color w:val="000000"/>
                <w:lang w:eastAsia="es-CL"/>
              </w:rPr>
              <w:t xml:space="preserve">En la Figura </w:t>
            </w:r>
            <w:r>
              <w:rPr>
                <w:rFonts w:eastAsia="Times New Roman"/>
                <w:color w:val="000000"/>
                <w:lang w:eastAsia="es-CL"/>
              </w:rPr>
              <w:t>4</w:t>
            </w:r>
            <w:r w:rsidRPr="00BE2DAD">
              <w:rPr>
                <w:rFonts w:eastAsia="Times New Roman"/>
                <w:color w:val="000000"/>
                <w:lang w:eastAsia="es-CL"/>
              </w:rPr>
              <w:t xml:space="preserve">, el polígono amarillo muestra el lugar de emplazamiento de la faja de conducción </w:t>
            </w:r>
            <w:r w:rsidRPr="00BE2DAD">
              <w:rPr>
                <w:rFonts w:eastAsia="Times New Roman"/>
                <w:bCs/>
                <w:color w:val="000000"/>
                <w:lang w:eastAsia="es-CL"/>
              </w:rPr>
              <w:t>de agua entre estero Tranca del Toro y chimenea de equilibrio. Los puntos de color rojo muestran lugares recorridos y georreferenciados d</w:t>
            </w:r>
            <w:r>
              <w:rPr>
                <w:rFonts w:eastAsia="Times New Roman"/>
                <w:bCs/>
                <w:color w:val="000000"/>
                <w:lang w:eastAsia="es-CL"/>
              </w:rPr>
              <w:t>urante la inspección ambiental.</w:t>
            </w:r>
          </w:p>
        </w:tc>
      </w:tr>
      <w:tr w:rsidR="00E553F4" w:rsidRPr="00BE2DAD" w:rsidTr="00DB51D5">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553F4" w:rsidRPr="00BE2DAD" w:rsidRDefault="00E553F4" w:rsidP="00DB51D5">
            <w:pPr>
              <w:jc w:val="left"/>
              <w:rPr>
                <w:rFonts w:eastAsia="Times New Roman"/>
                <w:color w:val="000000"/>
                <w:lang w:eastAsia="es-CL"/>
              </w:rPr>
            </w:pPr>
          </w:p>
        </w:tc>
      </w:tr>
    </w:tbl>
    <w:p w:rsidR="00E553F4" w:rsidRDefault="00E553F4">
      <w:pPr>
        <w:jc w:val="left"/>
      </w:pPr>
    </w:p>
    <w:p w:rsidR="00E553F4" w:rsidRDefault="00E553F4">
      <w:pPr>
        <w:jc w:val="left"/>
      </w:pPr>
      <w:r>
        <w:br w:type="page"/>
      </w:r>
    </w:p>
    <w:tbl>
      <w:tblPr>
        <w:tblStyle w:val="Tablaconcuadrcula"/>
        <w:tblW w:w="13687" w:type="dxa"/>
        <w:jc w:val="center"/>
        <w:tblLook w:val="04A0" w:firstRow="1" w:lastRow="0" w:firstColumn="1" w:lastColumn="0" w:noHBand="0" w:noVBand="1"/>
      </w:tblPr>
      <w:tblGrid>
        <w:gridCol w:w="3802"/>
        <w:gridCol w:w="9885"/>
      </w:tblGrid>
      <w:tr w:rsidR="00971CA4" w:rsidRPr="00BE2DAD" w:rsidTr="00971CA4">
        <w:trPr>
          <w:jc w:val="center"/>
        </w:trPr>
        <w:tc>
          <w:tcPr>
            <w:tcW w:w="1389" w:type="pct"/>
          </w:tcPr>
          <w:p w:rsidR="00971CA4" w:rsidRPr="00BE2DAD" w:rsidRDefault="00971CA4" w:rsidP="00971CA4">
            <w:pPr>
              <w:rPr>
                <w:sz w:val="22"/>
                <w:szCs w:val="22"/>
              </w:rPr>
            </w:pPr>
            <w:r w:rsidRPr="00BE2DAD">
              <w:rPr>
                <w:rFonts w:eastAsia="Times New Roman"/>
                <w:b/>
                <w:bCs/>
                <w:color w:val="000000"/>
                <w:sz w:val="22"/>
                <w:szCs w:val="22"/>
                <w:lang w:eastAsia="es-CL"/>
              </w:rPr>
              <w:lastRenderedPageBreak/>
              <w:t>Número de Hecho Constatado</w:t>
            </w:r>
            <w:r w:rsidRPr="00BE2DAD">
              <w:rPr>
                <w:rFonts w:eastAsia="Times New Roman"/>
                <w:color w:val="000000"/>
                <w:sz w:val="22"/>
                <w:szCs w:val="22"/>
                <w:lang w:eastAsia="es-CL"/>
              </w:rPr>
              <w:t xml:space="preserve">: </w:t>
            </w:r>
            <w:r w:rsidR="000F5859">
              <w:rPr>
                <w:rFonts w:eastAsia="Times New Roman"/>
                <w:b/>
                <w:color w:val="000000"/>
                <w:sz w:val="22"/>
                <w:szCs w:val="22"/>
                <w:lang w:eastAsia="es-CL"/>
              </w:rPr>
              <w:t>2</w:t>
            </w:r>
          </w:p>
        </w:tc>
        <w:tc>
          <w:tcPr>
            <w:tcW w:w="3611" w:type="pct"/>
          </w:tcPr>
          <w:p w:rsidR="00971CA4" w:rsidRPr="00BE2DAD" w:rsidRDefault="00971CA4" w:rsidP="00971CA4">
            <w:pPr>
              <w:rPr>
                <w:sz w:val="22"/>
                <w:szCs w:val="22"/>
              </w:rPr>
            </w:pPr>
            <w:r w:rsidRPr="00BE2DAD">
              <w:rPr>
                <w:rFonts w:eastAsia="Times New Roman"/>
                <w:b/>
                <w:bCs/>
                <w:color w:val="000000"/>
                <w:sz w:val="22"/>
                <w:szCs w:val="22"/>
                <w:lang w:eastAsia="es-CL"/>
              </w:rPr>
              <w:t>Estación</w:t>
            </w:r>
            <w:r w:rsidRPr="00BE2DAD">
              <w:rPr>
                <w:rFonts w:eastAsia="Times New Roman"/>
                <w:color w:val="000000"/>
                <w:sz w:val="22"/>
                <w:szCs w:val="22"/>
                <w:lang w:eastAsia="es-CL"/>
              </w:rPr>
              <w:t>:</w:t>
            </w:r>
            <w:r w:rsidR="00F408C0" w:rsidRPr="00BE2DAD">
              <w:rPr>
                <w:rFonts w:eastAsia="Times New Roman"/>
                <w:color w:val="000000"/>
                <w:sz w:val="22"/>
                <w:szCs w:val="22"/>
                <w:lang w:eastAsia="es-CL"/>
              </w:rPr>
              <w:t xml:space="preserve"> </w:t>
            </w:r>
            <w:r w:rsidR="002E7EA8">
              <w:rPr>
                <w:rFonts w:eastAsia="Times New Roman"/>
                <w:color w:val="000000"/>
                <w:sz w:val="22"/>
                <w:szCs w:val="22"/>
                <w:lang w:eastAsia="es-CL"/>
              </w:rPr>
              <w:t>3</w:t>
            </w:r>
            <w:r w:rsidR="00F408C0" w:rsidRPr="00BE2DAD">
              <w:rPr>
                <w:rFonts w:eastAsia="Times New Roman"/>
                <w:color w:val="000000"/>
                <w:sz w:val="22"/>
                <w:szCs w:val="22"/>
                <w:lang w:eastAsia="es-CL"/>
              </w:rPr>
              <w:t>.</w:t>
            </w:r>
          </w:p>
        </w:tc>
      </w:tr>
      <w:tr w:rsidR="00971CA4" w:rsidRPr="00BE2DAD" w:rsidTr="00971CA4">
        <w:trPr>
          <w:trHeight w:val="1177"/>
          <w:jc w:val="center"/>
        </w:trPr>
        <w:tc>
          <w:tcPr>
            <w:tcW w:w="5000" w:type="pct"/>
            <w:gridSpan w:val="2"/>
            <w:tcBorders>
              <w:bottom w:val="single" w:sz="4" w:space="0" w:color="auto"/>
            </w:tcBorders>
          </w:tcPr>
          <w:p w:rsidR="005F7001" w:rsidRDefault="00DB51D5" w:rsidP="00164533">
            <w:pPr>
              <w:autoSpaceDE w:val="0"/>
              <w:autoSpaceDN w:val="0"/>
              <w:adjustRightInd w:val="0"/>
              <w:rPr>
                <w:rFonts w:cs="ArialMT"/>
                <w:b/>
                <w:sz w:val="22"/>
                <w:szCs w:val="22"/>
                <w:lang w:eastAsia="es-ES"/>
              </w:rPr>
            </w:pPr>
            <w:r>
              <w:rPr>
                <w:rFonts w:eastAsia="Times New Roman"/>
                <w:b/>
                <w:color w:val="000000"/>
                <w:sz w:val="22"/>
                <w:szCs w:val="22"/>
                <w:lang w:eastAsia="es-CL"/>
              </w:rPr>
              <w:t xml:space="preserve">Considerando </w:t>
            </w:r>
            <w:r w:rsidR="005F7001" w:rsidRPr="00BE2DAD">
              <w:rPr>
                <w:rFonts w:eastAsia="Times New Roman"/>
                <w:b/>
                <w:color w:val="000000"/>
                <w:sz w:val="22"/>
                <w:szCs w:val="22"/>
                <w:lang w:eastAsia="es-CL"/>
              </w:rPr>
              <w:t>4.3.1</w:t>
            </w:r>
            <w:r>
              <w:rPr>
                <w:rFonts w:eastAsia="Times New Roman"/>
                <w:b/>
                <w:color w:val="000000"/>
                <w:sz w:val="22"/>
                <w:szCs w:val="22"/>
                <w:lang w:eastAsia="es-CL"/>
              </w:rPr>
              <w:t>, RCA 66/2015</w:t>
            </w:r>
            <w:r w:rsidR="005F7001">
              <w:rPr>
                <w:rFonts w:eastAsia="Times New Roman"/>
                <w:b/>
                <w:color w:val="000000"/>
                <w:sz w:val="22"/>
                <w:szCs w:val="22"/>
                <w:lang w:eastAsia="es-CL"/>
              </w:rPr>
              <w:t>.</w:t>
            </w:r>
          </w:p>
          <w:p w:rsidR="00164533" w:rsidRPr="00BE2DAD" w:rsidRDefault="004E159C" w:rsidP="00164533">
            <w:pPr>
              <w:autoSpaceDE w:val="0"/>
              <w:autoSpaceDN w:val="0"/>
              <w:adjustRightInd w:val="0"/>
              <w:rPr>
                <w:rFonts w:cs="ArialMT"/>
                <w:b/>
                <w:sz w:val="22"/>
                <w:szCs w:val="22"/>
                <w:lang w:eastAsia="es-ES"/>
              </w:rPr>
            </w:pPr>
            <w:r w:rsidRPr="00BE2DAD">
              <w:rPr>
                <w:rFonts w:cs="ArialMT"/>
                <w:b/>
                <w:sz w:val="22"/>
                <w:szCs w:val="22"/>
                <w:lang w:eastAsia="es-ES"/>
              </w:rPr>
              <w:t xml:space="preserve">Descripción </w:t>
            </w:r>
            <w:r w:rsidR="00164533" w:rsidRPr="00BE2DAD">
              <w:rPr>
                <w:rFonts w:cs="ArialMT"/>
                <w:b/>
                <w:sz w:val="22"/>
                <w:szCs w:val="22"/>
                <w:lang w:eastAsia="es-ES"/>
              </w:rPr>
              <w:t>Chimenea de equilibrio</w:t>
            </w:r>
            <w:r w:rsidRPr="00BE2DAD">
              <w:rPr>
                <w:rFonts w:cs="ArialMT"/>
                <w:b/>
                <w:sz w:val="22"/>
                <w:szCs w:val="22"/>
                <w:lang w:eastAsia="es-ES"/>
              </w:rPr>
              <w:t xml:space="preserve"> y tubería forzada en la evaluación ambiental</w:t>
            </w:r>
            <w:r w:rsidR="005F7001">
              <w:rPr>
                <w:rFonts w:cs="ArialMT"/>
                <w:b/>
                <w:sz w:val="22"/>
                <w:szCs w:val="22"/>
                <w:lang w:eastAsia="es-ES"/>
              </w:rPr>
              <w:t>.</w:t>
            </w:r>
          </w:p>
          <w:p w:rsidR="005F7001" w:rsidRDefault="005F7001" w:rsidP="00164533">
            <w:pPr>
              <w:autoSpaceDE w:val="0"/>
              <w:autoSpaceDN w:val="0"/>
              <w:adjustRightInd w:val="0"/>
              <w:rPr>
                <w:rFonts w:cs="ArialMT"/>
                <w:sz w:val="22"/>
                <w:szCs w:val="22"/>
                <w:lang w:eastAsia="es-ES"/>
              </w:rPr>
            </w:pPr>
          </w:p>
          <w:p w:rsidR="00164533" w:rsidRPr="005F7001" w:rsidRDefault="004E159C" w:rsidP="00164533">
            <w:pPr>
              <w:autoSpaceDE w:val="0"/>
              <w:autoSpaceDN w:val="0"/>
              <w:adjustRightInd w:val="0"/>
              <w:rPr>
                <w:rFonts w:cs="ArialMT"/>
                <w:i/>
                <w:sz w:val="22"/>
                <w:szCs w:val="22"/>
                <w:lang w:eastAsia="es-ES"/>
              </w:rPr>
            </w:pPr>
            <w:r w:rsidRPr="005F7001">
              <w:rPr>
                <w:rFonts w:cs="ArialMT"/>
                <w:i/>
                <w:sz w:val="22"/>
                <w:szCs w:val="22"/>
                <w:lang w:eastAsia="es-ES"/>
              </w:rPr>
              <w:t>“</w:t>
            </w:r>
            <w:r w:rsidR="00164533" w:rsidRPr="005F7001">
              <w:rPr>
                <w:rFonts w:cs="ArialMT"/>
                <w:i/>
                <w:sz w:val="22"/>
                <w:szCs w:val="22"/>
                <w:lang w:eastAsia="es-ES"/>
              </w:rPr>
              <w:t xml:space="preserve">Desde la bocatoma del Estero Tranca del Toro, las aguas se conducirán en baja </w:t>
            </w:r>
            <w:r w:rsidR="005F7001" w:rsidRPr="005F7001">
              <w:rPr>
                <w:rFonts w:cs="ArialMT"/>
                <w:i/>
                <w:sz w:val="22"/>
                <w:szCs w:val="22"/>
                <w:lang w:eastAsia="es-ES"/>
              </w:rPr>
              <w:t>presión a través de una tubería</w:t>
            </w:r>
            <w:r w:rsidR="00164533" w:rsidRPr="005F7001">
              <w:rPr>
                <w:rFonts w:cs="ArialMT"/>
                <w:i/>
                <w:sz w:val="22"/>
                <w:szCs w:val="22"/>
                <w:lang w:eastAsia="es-ES"/>
              </w:rPr>
              <w:t xml:space="preserve"> de HDPE de 970 m de longitud desde el estero Tranca del Toro hasta el sitio que se ha elegido como cabecera de la zona de caída. En este lugar se contempla la construcción de una chimenea de equilibrio de unos 8,5 m de diámetro y de 9,5 m de altura, que tendrá la misión de impedir la propagación de los golpes de ariete generados en la tubería forzada hacia aguas arriba por el interior de la tubería de aducción.</w:t>
            </w:r>
          </w:p>
          <w:p w:rsidR="00164533" w:rsidRPr="005F7001" w:rsidRDefault="00164533" w:rsidP="00164533">
            <w:pPr>
              <w:autoSpaceDE w:val="0"/>
              <w:autoSpaceDN w:val="0"/>
              <w:adjustRightInd w:val="0"/>
              <w:rPr>
                <w:rFonts w:cs="ArialMT"/>
                <w:i/>
                <w:sz w:val="22"/>
                <w:szCs w:val="22"/>
                <w:lang w:eastAsia="es-ES"/>
              </w:rPr>
            </w:pPr>
            <w:r w:rsidRPr="005F7001">
              <w:rPr>
                <w:rFonts w:cs="ArialMT"/>
                <w:i/>
                <w:sz w:val="22"/>
                <w:szCs w:val="22"/>
                <w:lang w:eastAsia="es-ES"/>
              </w:rPr>
              <w:t>Desde la Chimenea de Equilibrio, el agua será trasladada a la Casa de Máquina a través de tubería forzada, que se compone de dos tramos de acero de calidad A36, el primero de ellos tiene un diámetro de 1,1 m y 1.270 m de longitud, en tanto que el segundo tramo es de 1,0 m de diámetro con una longitud de 1.280 m, siguiendo un trazado de 2.550 m de longitud fijado por la línea de máxima pendiente más rectilínea posible y que mejor se adapte al terreno</w:t>
            </w:r>
            <w:r w:rsidR="004E159C" w:rsidRPr="005F7001">
              <w:rPr>
                <w:rFonts w:cs="ArialMT"/>
                <w:i/>
                <w:sz w:val="22"/>
                <w:szCs w:val="22"/>
                <w:lang w:eastAsia="es-ES"/>
              </w:rPr>
              <w:t>”</w:t>
            </w:r>
            <w:r w:rsidRPr="005F7001">
              <w:rPr>
                <w:rFonts w:cs="ArialMT"/>
                <w:i/>
                <w:sz w:val="22"/>
                <w:szCs w:val="22"/>
                <w:lang w:eastAsia="es-ES"/>
              </w:rPr>
              <w:t>.</w:t>
            </w:r>
          </w:p>
          <w:p w:rsidR="004E159C" w:rsidRPr="00BE2DAD" w:rsidRDefault="004E159C" w:rsidP="00164533">
            <w:pPr>
              <w:autoSpaceDE w:val="0"/>
              <w:autoSpaceDN w:val="0"/>
              <w:adjustRightInd w:val="0"/>
              <w:rPr>
                <w:rFonts w:cs="ArialMT"/>
                <w:sz w:val="22"/>
                <w:szCs w:val="22"/>
                <w:lang w:eastAsia="es-ES"/>
              </w:rPr>
            </w:pPr>
          </w:p>
          <w:p w:rsidR="004E159C" w:rsidRPr="00BE2DAD" w:rsidRDefault="005F7001" w:rsidP="004E159C">
            <w:pPr>
              <w:autoSpaceDE w:val="0"/>
              <w:autoSpaceDN w:val="0"/>
              <w:adjustRightInd w:val="0"/>
              <w:jc w:val="left"/>
              <w:rPr>
                <w:rFonts w:eastAsia="Wingdings-Regular" w:cs="Arial-BoldMT"/>
                <w:b/>
                <w:bCs/>
                <w:sz w:val="22"/>
                <w:szCs w:val="22"/>
                <w:lang w:eastAsia="es-ES"/>
              </w:rPr>
            </w:pPr>
            <w:r>
              <w:rPr>
                <w:rFonts w:eastAsia="Wingdings-Regular" w:cs="Arial-BoldMT"/>
                <w:b/>
                <w:bCs/>
                <w:sz w:val="22"/>
                <w:szCs w:val="22"/>
                <w:lang w:eastAsia="es-ES"/>
              </w:rPr>
              <w:t>Tubería Forzada.</w:t>
            </w:r>
          </w:p>
          <w:p w:rsidR="004E159C" w:rsidRPr="00BE2DAD" w:rsidRDefault="004E159C" w:rsidP="004E159C">
            <w:pPr>
              <w:autoSpaceDE w:val="0"/>
              <w:autoSpaceDN w:val="0"/>
              <w:adjustRightInd w:val="0"/>
              <w:jc w:val="left"/>
              <w:rPr>
                <w:rFonts w:eastAsia="Wingdings-Regular" w:cs="Arial-BoldMT"/>
                <w:b/>
                <w:bCs/>
                <w:sz w:val="22"/>
                <w:szCs w:val="22"/>
                <w:lang w:eastAsia="es-ES"/>
              </w:rPr>
            </w:pPr>
          </w:p>
          <w:p w:rsidR="004E159C" w:rsidRPr="005F7001" w:rsidRDefault="005F7001" w:rsidP="005F7001">
            <w:pPr>
              <w:autoSpaceDE w:val="0"/>
              <w:autoSpaceDN w:val="0"/>
              <w:adjustRightInd w:val="0"/>
              <w:rPr>
                <w:rFonts w:eastAsia="Wingdings-Regular" w:cs="ArialMT"/>
                <w:i/>
                <w:sz w:val="22"/>
                <w:szCs w:val="22"/>
                <w:lang w:eastAsia="es-ES"/>
              </w:rPr>
            </w:pPr>
            <w:r>
              <w:rPr>
                <w:rFonts w:eastAsia="Wingdings-Regular" w:cs="ArialMT"/>
                <w:i/>
                <w:sz w:val="22"/>
                <w:szCs w:val="22"/>
                <w:lang w:eastAsia="es-ES"/>
              </w:rPr>
              <w:t>“</w:t>
            </w:r>
            <w:r w:rsidR="004E159C" w:rsidRPr="005F7001">
              <w:rPr>
                <w:rFonts w:eastAsia="Wingdings-Regular" w:cs="ArialMT"/>
                <w:i/>
                <w:sz w:val="22"/>
                <w:szCs w:val="22"/>
                <w:lang w:eastAsia="es-ES"/>
              </w:rPr>
              <w:t>La tubería forzada se compone de dos tramos de acero de calidad A36. El primero de ellos tiene un diámetro de 1,1 m y 1.270 m de longitud, en tanto que el segundo tramo es de 1,0 m de diámetro con una longitud de 1.280 m. Esta tubería conduce las aguas a las unidades generadoras ubicadas en la casa de máquinas. Se ha considerado una tubería cubierta y/o enterrada en zanja, reduciendo el costo por concepto de sil</w:t>
            </w:r>
            <w:r w:rsidR="00DB7812">
              <w:rPr>
                <w:rFonts w:eastAsia="Wingdings-Regular" w:cs="ArialMT"/>
                <w:i/>
                <w:sz w:val="22"/>
                <w:szCs w:val="22"/>
                <w:lang w:eastAsia="es-ES"/>
              </w:rPr>
              <w:t>las de apoyo en hormigón armado</w:t>
            </w:r>
            <w:r w:rsidR="004E159C" w:rsidRPr="005F7001">
              <w:rPr>
                <w:rFonts w:eastAsia="Wingdings-Regular" w:cs="ArialMT"/>
                <w:i/>
                <w:sz w:val="22"/>
                <w:szCs w:val="22"/>
                <w:lang w:eastAsia="es-ES"/>
              </w:rPr>
              <w:t xml:space="preserve"> </w:t>
            </w:r>
            <w:r w:rsidR="00DB7812" w:rsidRPr="005F7001">
              <w:rPr>
                <w:rFonts w:eastAsia="Wingdings-Regular" w:cs="ArialMT"/>
                <w:i/>
                <w:sz w:val="22"/>
                <w:szCs w:val="22"/>
                <w:lang w:eastAsia="es-ES"/>
              </w:rPr>
              <w:t>y,</w:t>
            </w:r>
            <w:r w:rsidR="004E159C" w:rsidRPr="005F7001">
              <w:rPr>
                <w:rFonts w:eastAsia="Wingdings-Regular" w:cs="ArialMT"/>
                <w:i/>
                <w:sz w:val="22"/>
                <w:szCs w:val="22"/>
                <w:lang w:eastAsia="es-ES"/>
              </w:rPr>
              <w:t xml:space="preserve"> además, se elimina el efecto ambiental que se genera en tuberías superficiales. Se considera con machones de anclaje que serán definidos según análisis estructural a ser efectuado en la etapa de diseño básico de las obras.</w:t>
            </w:r>
            <w:r>
              <w:rPr>
                <w:rFonts w:eastAsia="Wingdings-Regular" w:cs="ArialMT"/>
                <w:i/>
                <w:sz w:val="22"/>
                <w:szCs w:val="22"/>
                <w:lang w:eastAsia="es-ES"/>
              </w:rPr>
              <w:t>”</w:t>
            </w:r>
          </w:p>
          <w:p w:rsidR="00164533" w:rsidRPr="00BE2DAD" w:rsidRDefault="00164533" w:rsidP="005F7001">
            <w:pPr>
              <w:autoSpaceDE w:val="0"/>
              <w:autoSpaceDN w:val="0"/>
              <w:adjustRightInd w:val="0"/>
              <w:rPr>
                <w:rFonts w:cs="ArialMT"/>
                <w:sz w:val="22"/>
                <w:szCs w:val="22"/>
                <w:lang w:eastAsia="es-ES"/>
              </w:rPr>
            </w:pPr>
          </w:p>
          <w:p w:rsidR="00971CA4" w:rsidRPr="00BE2DAD" w:rsidRDefault="00971CA4" w:rsidP="00164533">
            <w:pPr>
              <w:autoSpaceDE w:val="0"/>
              <w:autoSpaceDN w:val="0"/>
              <w:adjustRightInd w:val="0"/>
              <w:rPr>
                <w:rFonts w:cs="ArialMT"/>
                <w:sz w:val="22"/>
                <w:szCs w:val="22"/>
                <w:lang w:eastAsia="es-ES"/>
              </w:rPr>
            </w:pPr>
          </w:p>
        </w:tc>
      </w:tr>
      <w:tr w:rsidR="00971CA4" w:rsidRPr="00BE2DAD" w:rsidTr="00971CA4">
        <w:trPr>
          <w:trHeight w:val="1423"/>
          <w:jc w:val="center"/>
        </w:trPr>
        <w:tc>
          <w:tcPr>
            <w:tcW w:w="5000" w:type="pct"/>
            <w:gridSpan w:val="2"/>
          </w:tcPr>
          <w:p w:rsidR="00971CA4" w:rsidRPr="00BE2DAD" w:rsidRDefault="00971CA4" w:rsidP="00971CA4">
            <w:pPr>
              <w:jc w:val="left"/>
              <w:rPr>
                <w:rFonts w:eastAsia="Times New Roman"/>
                <w:b/>
                <w:bCs/>
                <w:color w:val="000000"/>
                <w:sz w:val="22"/>
                <w:szCs w:val="22"/>
                <w:lang w:eastAsia="es-CL"/>
              </w:rPr>
            </w:pPr>
            <w:r w:rsidRPr="00BE2DAD">
              <w:rPr>
                <w:rFonts w:eastAsia="Times New Roman"/>
                <w:b/>
                <w:bCs/>
                <w:color w:val="000000"/>
                <w:sz w:val="22"/>
                <w:szCs w:val="22"/>
                <w:lang w:eastAsia="es-CL"/>
              </w:rPr>
              <w:t>Hecho(s) constatado(s) durante la fiscalización</w:t>
            </w:r>
            <w:r w:rsidRPr="00BE2DAD">
              <w:rPr>
                <w:rFonts w:eastAsia="Times New Roman"/>
                <w:color w:val="000000"/>
                <w:sz w:val="22"/>
                <w:szCs w:val="22"/>
                <w:lang w:eastAsia="es-CL"/>
              </w:rPr>
              <w:t xml:space="preserve">: </w:t>
            </w:r>
          </w:p>
          <w:p w:rsidR="00481B59" w:rsidRPr="00BE2DAD" w:rsidRDefault="002140C5" w:rsidP="00ED608C">
            <w:pPr>
              <w:pStyle w:val="Prrafodelista"/>
              <w:numPr>
                <w:ilvl w:val="0"/>
                <w:numId w:val="16"/>
              </w:numPr>
              <w:ind w:left="284" w:hanging="284"/>
              <w:rPr>
                <w:rFonts w:eastAsia="Times New Roman"/>
                <w:color w:val="000000"/>
                <w:sz w:val="22"/>
                <w:szCs w:val="22"/>
                <w:lang w:eastAsia="es-CL"/>
              </w:rPr>
            </w:pPr>
            <w:r w:rsidRPr="00BE2DAD">
              <w:rPr>
                <w:rFonts w:eastAsia="Times New Roman"/>
                <w:color w:val="000000"/>
                <w:sz w:val="22"/>
                <w:szCs w:val="22"/>
                <w:lang w:eastAsia="es-CL"/>
              </w:rPr>
              <w:t xml:space="preserve">Se constata chimenea de equilibrio con obra gruesa terminada en las mismas condiciones que las constatadas en el año 2013. </w:t>
            </w:r>
          </w:p>
          <w:p w:rsidR="002140C5" w:rsidRPr="00BE2DAD" w:rsidRDefault="002140C5" w:rsidP="00ED608C">
            <w:pPr>
              <w:pStyle w:val="Prrafodelista"/>
              <w:numPr>
                <w:ilvl w:val="0"/>
                <w:numId w:val="16"/>
              </w:numPr>
              <w:ind w:left="284" w:hanging="284"/>
              <w:rPr>
                <w:rFonts w:eastAsia="Times New Roman"/>
                <w:color w:val="000000"/>
                <w:sz w:val="22"/>
                <w:szCs w:val="22"/>
                <w:lang w:eastAsia="es-CL"/>
              </w:rPr>
            </w:pPr>
            <w:r w:rsidRPr="00BE2DAD">
              <w:rPr>
                <w:rFonts w:eastAsia="Times New Roman"/>
                <w:color w:val="000000"/>
                <w:sz w:val="22"/>
                <w:szCs w:val="22"/>
                <w:lang w:eastAsia="es-CL"/>
              </w:rPr>
              <w:t>Se ha continuado trabajando en la instalación de la tubería forzada de 1200 mm por 160 m</w:t>
            </w:r>
            <w:r w:rsidR="005153D2">
              <w:rPr>
                <w:rFonts w:eastAsia="Times New Roman"/>
                <w:color w:val="000000"/>
                <w:sz w:val="22"/>
                <w:szCs w:val="22"/>
                <w:lang w:eastAsia="es-CL"/>
              </w:rPr>
              <w:t>etros de caída aproximadamente.</w:t>
            </w:r>
          </w:p>
          <w:p w:rsidR="00D23BE1" w:rsidRPr="005153D2" w:rsidRDefault="00D23BE1" w:rsidP="00ED608C">
            <w:pPr>
              <w:pStyle w:val="Prrafodelista"/>
              <w:numPr>
                <w:ilvl w:val="0"/>
                <w:numId w:val="16"/>
              </w:numPr>
              <w:ind w:left="284" w:hanging="284"/>
              <w:rPr>
                <w:rFonts w:eastAsia="Times New Roman"/>
                <w:sz w:val="22"/>
                <w:szCs w:val="22"/>
                <w:lang w:eastAsia="es-CL"/>
              </w:rPr>
            </w:pPr>
            <w:r w:rsidRPr="005153D2">
              <w:rPr>
                <w:rFonts w:eastAsia="Times New Roman"/>
                <w:sz w:val="22"/>
                <w:szCs w:val="22"/>
                <w:lang w:eastAsia="es-CL"/>
              </w:rPr>
              <w:t>A un costado de la obra se observa acumulación de aproximadamente 1 m</w:t>
            </w:r>
            <w:r w:rsidRPr="005153D2">
              <w:rPr>
                <w:rFonts w:eastAsia="Times New Roman"/>
                <w:sz w:val="22"/>
                <w:szCs w:val="22"/>
                <w:vertAlign w:val="superscript"/>
                <w:lang w:eastAsia="es-CL"/>
              </w:rPr>
              <w:t>3</w:t>
            </w:r>
            <w:r w:rsidRPr="005153D2">
              <w:rPr>
                <w:rFonts w:eastAsia="Times New Roman"/>
                <w:sz w:val="22"/>
                <w:szCs w:val="22"/>
                <w:lang w:eastAsia="es-CL"/>
              </w:rPr>
              <w:t xml:space="preserve"> de residuos de tubería, los</w:t>
            </w:r>
            <w:r w:rsidR="006F72D8" w:rsidRPr="005153D2">
              <w:rPr>
                <w:rFonts w:eastAsia="Times New Roman"/>
                <w:sz w:val="22"/>
                <w:szCs w:val="22"/>
                <w:lang w:eastAsia="es-CL"/>
              </w:rPr>
              <w:t xml:space="preserve"> </w:t>
            </w:r>
            <w:r w:rsidRPr="005153D2">
              <w:rPr>
                <w:rFonts w:eastAsia="Times New Roman"/>
                <w:sz w:val="22"/>
                <w:szCs w:val="22"/>
                <w:lang w:eastAsia="es-CL"/>
              </w:rPr>
              <w:t>que son derivados al productor original para reciclaje, ello</w:t>
            </w:r>
            <w:r w:rsidR="003C0D4D" w:rsidRPr="005153D2">
              <w:rPr>
                <w:rFonts w:eastAsia="Times New Roman"/>
                <w:sz w:val="22"/>
                <w:szCs w:val="22"/>
                <w:lang w:eastAsia="es-CL"/>
              </w:rPr>
              <w:t xml:space="preserve"> </w:t>
            </w:r>
            <w:r w:rsidRPr="005153D2">
              <w:rPr>
                <w:rFonts w:eastAsia="Times New Roman"/>
                <w:sz w:val="22"/>
                <w:szCs w:val="22"/>
                <w:lang w:eastAsia="es-CL"/>
              </w:rPr>
              <w:t xml:space="preserve">según el administrador territorial Sr. Medel. </w:t>
            </w:r>
            <w:r w:rsidR="006F72D8" w:rsidRPr="005153D2">
              <w:rPr>
                <w:rFonts w:eastAsia="Times New Roman"/>
                <w:sz w:val="22"/>
                <w:szCs w:val="22"/>
                <w:lang w:eastAsia="es-CL"/>
              </w:rPr>
              <w:t>Al momento de la inspección n</w:t>
            </w:r>
            <w:r w:rsidRPr="005153D2">
              <w:rPr>
                <w:rFonts w:eastAsia="Times New Roman"/>
                <w:sz w:val="22"/>
                <w:szCs w:val="22"/>
                <w:lang w:eastAsia="es-CL"/>
              </w:rPr>
              <w:t>o se acompañan documentos que sostienen tal afirm</w:t>
            </w:r>
            <w:r w:rsidR="006F72D8" w:rsidRPr="005153D2">
              <w:rPr>
                <w:rFonts w:eastAsia="Times New Roman"/>
                <w:sz w:val="22"/>
                <w:szCs w:val="22"/>
                <w:lang w:eastAsia="es-CL"/>
              </w:rPr>
              <w:t xml:space="preserve">ación, no obstante, en atención al acta de inspección, el titular hace entrega de Carta </w:t>
            </w:r>
            <w:r w:rsidR="005153D2" w:rsidRPr="005153D2">
              <w:rPr>
                <w:rFonts w:eastAsia="Times New Roman"/>
                <w:sz w:val="22"/>
                <w:szCs w:val="22"/>
                <w:lang w:eastAsia="es-CL"/>
              </w:rPr>
              <w:t>S/</w:t>
            </w:r>
            <w:proofErr w:type="spellStart"/>
            <w:r w:rsidR="006F72D8" w:rsidRPr="005153D2">
              <w:rPr>
                <w:rFonts w:eastAsia="Times New Roman"/>
                <w:sz w:val="22"/>
                <w:szCs w:val="22"/>
                <w:lang w:eastAsia="es-CL"/>
              </w:rPr>
              <w:t>N°</w:t>
            </w:r>
            <w:proofErr w:type="spellEnd"/>
            <w:r w:rsidR="006F72D8" w:rsidRPr="005153D2">
              <w:rPr>
                <w:rFonts w:eastAsia="Times New Roman"/>
                <w:sz w:val="22"/>
                <w:szCs w:val="22"/>
                <w:lang w:eastAsia="es-CL"/>
              </w:rPr>
              <w:t xml:space="preserve">, de la empresa </w:t>
            </w:r>
            <w:r w:rsidR="005153D2" w:rsidRPr="005153D2">
              <w:rPr>
                <w:rFonts w:eastAsia="Times New Roman"/>
                <w:sz w:val="22"/>
                <w:szCs w:val="22"/>
                <w:lang w:eastAsia="es-CL"/>
              </w:rPr>
              <w:t>THEMCO S.A.</w:t>
            </w:r>
            <w:r w:rsidR="006F72D8" w:rsidRPr="005153D2">
              <w:rPr>
                <w:rFonts w:eastAsia="Times New Roman"/>
                <w:sz w:val="22"/>
                <w:szCs w:val="22"/>
                <w:lang w:eastAsia="es-CL"/>
              </w:rPr>
              <w:t xml:space="preserve">, de fecha </w:t>
            </w:r>
            <w:r w:rsidR="005153D2" w:rsidRPr="005153D2">
              <w:rPr>
                <w:rFonts w:eastAsia="Times New Roman"/>
                <w:sz w:val="22"/>
                <w:szCs w:val="22"/>
                <w:lang w:eastAsia="es-CL"/>
              </w:rPr>
              <w:t>07/01/2017</w:t>
            </w:r>
            <w:r w:rsidR="006F72D8" w:rsidRPr="005153D2">
              <w:rPr>
                <w:rFonts w:eastAsia="Times New Roman"/>
                <w:sz w:val="22"/>
                <w:szCs w:val="22"/>
                <w:lang w:eastAsia="es-CL"/>
              </w:rPr>
              <w:t>, media</w:t>
            </w:r>
            <w:r w:rsidR="005153D2" w:rsidRPr="005153D2">
              <w:rPr>
                <w:rFonts w:eastAsia="Times New Roman"/>
                <w:sz w:val="22"/>
                <w:szCs w:val="22"/>
                <w:lang w:eastAsia="es-CL"/>
              </w:rPr>
              <w:t>nte la cual se manifiesta la posibilidad y disposición de reciclar el residuo plástico que se genera en la etapa de soldadura de las tuberías.</w:t>
            </w:r>
          </w:p>
          <w:p w:rsidR="00971CA4" w:rsidRPr="00BE2DAD" w:rsidRDefault="00971CA4" w:rsidP="00A31B62">
            <w:pPr>
              <w:pStyle w:val="Prrafodelista"/>
              <w:ind w:left="284"/>
              <w:rPr>
                <w:rFonts w:eastAsia="Times New Roman"/>
                <w:b/>
                <w:bCs/>
                <w:color w:val="000000"/>
                <w:sz w:val="22"/>
                <w:szCs w:val="22"/>
                <w:lang w:eastAsia="es-CL"/>
              </w:rPr>
            </w:pPr>
          </w:p>
        </w:tc>
      </w:tr>
    </w:tbl>
    <w:p w:rsidR="005F7001" w:rsidRDefault="005F7001"/>
    <w:p w:rsidR="005F7001" w:rsidRDefault="005F7001">
      <w:pPr>
        <w:jc w:val="left"/>
      </w:pPr>
      <w:r>
        <w:br w:type="page"/>
      </w:r>
    </w:p>
    <w:tbl>
      <w:tblPr>
        <w:tblStyle w:val="Tablaconcuadrcula"/>
        <w:tblW w:w="13687" w:type="dxa"/>
        <w:jc w:val="center"/>
        <w:tblLook w:val="04A0" w:firstRow="1" w:lastRow="0" w:firstColumn="1" w:lastColumn="0" w:noHBand="0" w:noVBand="1"/>
      </w:tblPr>
      <w:tblGrid>
        <w:gridCol w:w="2920"/>
        <w:gridCol w:w="3923"/>
        <w:gridCol w:w="3422"/>
        <w:gridCol w:w="3422"/>
      </w:tblGrid>
      <w:tr w:rsidR="00971CA4" w:rsidRPr="00BE2DAD" w:rsidTr="00971CA4">
        <w:trPr>
          <w:trHeight w:val="313"/>
          <w:jc w:val="center"/>
        </w:trPr>
        <w:tc>
          <w:tcPr>
            <w:tcW w:w="5000" w:type="pct"/>
            <w:gridSpan w:val="4"/>
            <w:vAlign w:val="center"/>
          </w:tcPr>
          <w:p w:rsidR="00971CA4" w:rsidRPr="00BE2DAD" w:rsidRDefault="00971CA4" w:rsidP="00971CA4">
            <w:pPr>
              <w:jc w:val="center"/>
              <w:rPr>
                <w:rFonts w:eastAsia="Times New Roman"/>
                <w:b/>
                <w:bCs/>
                <w:color w:val="000000"/>
                <w:sz w:val="22"/>
                <w:szCs w:val="22"/>
                <w:lang w:eastAsia="es-CL"/>
              </w:rPr>
            </w:pPr>
            <w:r w:rsidRPr="00BE2DAD">
              <w:rPr>
                <w:rFonts w:eastAsia="Times New Roman"/>
                <w:b/>
                <w:bCs/>
                <w:color w:val="000000"/>
                <w:sz w:val="22"/>
                <w:szCs w:val="22"/>
                <w:lang w:eastAsia="es-CL"/>
              </w:rPr>
              <w:lastRenderedPageBreak/>
              <w:t>Registros</w:t>
            </w:r>
          </w:p>
        </w:tc>
      </w:tr>
      <w:tr w:rsidR="00971CA4" w:rsidRPr="00BE2DAD" w:rsidTr="00971CA4">
        <w:trPr>
          <w:trHeight w:val="3486"/>
          <w:jc w:val="center"/>
        </w:trPr>
        <w:tc>
          <w:tcPr>
            <w:tcW w:w="2500" w:type="pct"/>
            <w:gridSpan w:val="2"/>
            <w:vAlign w:val="center"/>
          </w:tcPr>
          <w:p w:rsidR="00971CA4" w:rsidRDefault="00971CA4" w:rsidP="00971CA4">
            <w:pPr>
              <w:jc w:val="center"/>
              <w:rPr>
                <w:rFonts w:eastAsia="Times New Roman"/>
                <w:b/>
                <w:bCs/>
                <w:color w:val="000000"/>
                <w:sz w:val="22"/>
                <w:szCs w:val="22"/>
                <w:lang w:eastAsia="es-CL"/>
              </w:rPr>
            </w:pPr>
          </w:p>
          <w:p w:rsidR="002E7EA8" w:rsidRDefault="002E7EA8" w:rsidP="00971CA4">
            <w:pPr>
              <w:jc w:val="center"/>
              <w:rPr>
                <w:rFonts w:eastAsia="Times New Roman"/>
                <w:b/>
                <w:bCs/>
                <w:color w:val="000000"/>
                <w:sz w:val="22"/>
                <w:szCs w:val="22"/>
                <w:lang w:eastAsia="es-CL"/>
              </w:rPr>
            </w:pPr>
            <w:r>
              <w:rPr>
                <w:noProof/>
              </w:rPr>
              <w:drawing>
                <wp:inline distT="0" distB="0" distL="0" distR="0" wp14:anchorId="114C1556" wp14:editId="37882B43">
                  <wp:extent cx="3960000" cy="2880000"/>
                  <wp:effectExtent l="0" t="0" r="254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60000" cy="2880000"/>
                          </a:xfrm>
                          <a:prstGeom prst="rect">
                            <a:avLst/>
                          </a:prstGeom>
                        </pic:spPr>
                      </pic:pic>
                    </a:graphicData>
                  </a:graphic>
                </wp:inline>
              </w:drawing>
            </w:r>
          </w:p>
          <w:p w:rsidR="002E7EA8" w:rsidRPr="00BE2DAD" w:rsidRDefault="002E7EA8" w:rsidP="00971CA4">
            <w:pPr>
              <w:jc w:val="center"/>
              <w:rPr>
                <w:rFonts w:eastAsia="Times New Roman"/>
                <w:b/>
                <w:bCs/>
                <w:color w:val="000000"/>
                <w:sz w:val="22"/>
                <w:szCs w:val="22"/>
                <w:lang w:eastAsia="es-CL"/>
              </w:rPr>
            </w:pPr>
          </w:p>
        </w:tc>
        <w:tc>
          <w:tcPr>
            <w:tcW w:w="2500" w:type="pct"/>
            <w:gridSpan w:val="2"/>
            <w:vAlign w:val="center"/>
          </w:tcPr>
          <w:p w:rsidR="00971CA4" w:rsidRDefault="00971CA4" w:rsidP="00971CA4">
            <w:pPr>
              <w:jc w:val="center"/>
              <w:rPr>
                <w:rFonts w:eastAsia="Times New Roman"/>
                <w:b/>
                <w:bCs/>
                <w:color w:val="000000"/>
                <w:sz w:val="22"/>
                <w:szCs w:val="22"/>
                <w:lang w:eastAsia="es-CL"/>
              </w:rPr>
            </w:pPr>
          </w:p>
          <w:p w:rsidR="002E7EA8" w:rsidRDefault="002E7EA8" w:rsidP="00971CA4">
            <w:pPr>
              <w:jc w:val="center"/>
              <w:rPr>
                <w:rFonts w:eastAsia="Times New Roman"/>
                <w:b/>
                <w:bCs/>
                <w:color w:val="000000"/>
                <w:sz w:val="22"/>
                <w:szCs w:val="22"/>
                <w:lang w:eastAsia="es-CL"/>
              </w:rPr>
            </w:pPr>
            <w:r w:rsidRPr="002E7EA8">
              <w:rPr>
                <w:rFonts w:eastAsia="Times New Roman"/>
                <w:b/>
                <w:bCs/>
                <w:noProof/>
                <w:color w:val="000000"/>
                <w:lang w:eastAsia="es-CL"/>
              </w:rPr>
              <w:drawing>
                <wp:inline distT="0" distB="0" distL="0" distR="0">
                  <wp:extent cx="3960000" cy="2880000"/>
                  <wp:effectExtent l="0" t="0" r="2540" b="0"/>
                  <wp:docPr id="20" name="Imagen 20" descr="C:\Users\mauricio.benitez\Desktop\General_MBM\Escritorio\PROGRAMA_SUBPROGRAMA_2017\Huilo Huilo\FOTOS\DSC039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General_MBM\Escritorio\PROGRAMA_SUBPROGRAMA_2017\Huilo Huilo\FOTOS\DSC0397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60000" cy="2880000"/>
                          </a:xfrm>
                          <a:prstGeom prst="rect">
                            <a:avLst/>
                          </a:prstGeom>
                          <a:noFill/>
                          <a:ln>
                            <a:noFill/>
                          </a:ln>
                        </pic:spPr>
                      </pic:pic>
                    </a:graphicData>
                  </a:graphic>
                </wp:inline>
              </w:drawing>
            </w:r>
          </w:p>
          <w:p w:rsidR="002E7EA8" w:rsidRPr="00BE2DAD" w:rsidRDefault="002E7EA8" w:rsidP="00971CA4">
            <w:pPr>
              <w:jc w:val="center"/>
              <w:rPr>
                <w:rFonts w:eastAsia="Times New Roman"/>
                <w:b/>
                <w:bCs/>
                <w:color w:val="000000"/>
                <w:sz w:val="22"/>
                <w:szCs w:val="22"/>
                <w:lang w:eastAsia="es-CL"/>
              </w:rPr>
            </w:pPr>
          </w:p>
        </w:tc>
      </w:tr>
      <w:tr w:rsidR="00971CA4" w:rsidRPr="00BE2DAD" w:rsidTr="00971CA4">
        <w:trPr>
          <w:trHeight w:val="275"/>
          <w:jc w:val="center"/>
        </w:trPr>
        <w:tc>
          <w:tcPr>
            <w:tcW w:w="1067" w:type="pct"/>
            <w:vAlign w:val="center"/>
          </w:tcPr>
          <w:p w:rsidR="00971CA4" w:rsidRPr="00BE2DAD" w:rsidRDefault="00971CA4" w:rsidP="00481B59">
            <w:pPr>
              <w:pStyle w:val="Descripcin"/>
              <w:rPr>
                <w:rFonts w:eastAsia="Times New Roman"/>
                <w:color w:val="000000"/>
                <w:sz w:val="22"/>
                <w:szCs w:val="22"/>
                <w:lang w:eastAsia="es-CL"/>
              </w:rPr>
            </w:pPr>
            <w:bookmarkStart w:id="85" w:name="_Toc362003808"/>
            <w:r w:rsidRPr="00BE2DAD">
              <w:rPr>
                <w:sz w:val="22"/>
                <w:szCs w:val="22"/>
              </w:rPr>
              <w:t xml:space="preserve">Fotografía </w:t>
            </w:r>
            <w:r w:rsidR="00481B59" w:rsidRPr="00BE2DAD">
              <w:rPr>
                <w:sz w:val="22"/>
                <w:szCs w:val="22"/>
              </w:rPr>
              <w:t>3</w:t>
            </w:r>
            <w:r w:rsidRPr="00BE2DAD">
              <w:rPr>
                <w:sz w:val="22"/>
                <w:szCs w:val="22"/>
              </w:rPr>
              <w:t>.</w:t>
            </w:r>
            <w:bookmarkEnd w:id="85"/>
          </w:p>
        </w:tc>
        <w:tc>
          <w:tcPr>
            <w:tcW w:w="1433" w:type="pct"/>
          </w:tcPr>
          <w:p w:rsidR="00971CA4" w:rsidRPr="00BE2DAD" w:rsidRDefault="00971CA4" w:rsidP="003C0D4D">
            <w:pPr>
              <w:jc w:val="left"/>
              <w:rPr>
                <w:rFonts w:eastAsia="Times New Roman"/>
                <w:bCs/>
                <w:color w:val="000000"/>
                <w:sz w:val="22"/>
                <w:szCs w:val="22"/>
                <w:lang w:eastAsia="es-CL"/>
              </w:rPr>
            </w:pPr>
            <w:r w:rsidRPr="00BE2DAD">
              <w:rPr>
                <w:rFonts w:eastAsia="Times New Roman"/>
                <w:b/>
                <w:color w:val="000000"/>
                <w:sz w:val="22"/>
                <w:szCs w:val="22"/>
                <w:lang w:eastAsia="es-CL"/>
              </w:rPr>
              <w:t>Fecha:</w:t>
            </w:r>
            <w:r w:rsidR="00AA7A80" w:rsidRPr="00BE2DAD">
              <w:rPr>
                <w:rFonts w:eastAsia="Times New Roman"/>
                <w:b/>
                <w:color w:val="000000"/>
                <w:sz w:val="22"/>
                <w:szCs w:val="22"/>
                <w:lang w:eastAsia="es-CL"/>
              </w:rPr>
              <w:t xml:space="preserve"> </w:t>
            </w:r>
            <w:r w:rsidR="003C0D4D" w:rsidRPr="00BE2DAD">
              <w:rPr>
                <w:rFonts w:eastAsia="Times New Roman"/>
                <w:color w:val="000000"/>
                <w:sz w:val="22"/>
                <w:szCs w:val="22"/>
                <w:lang w:eastAsia="es-CL"/>
              </w:rPr>
              <w:t>12/04/2017</w:t>
            </w:r>
            <w:r w:rsidR="00F1252A" w:rsidRPr="00BE2DAD">
              <w:rPr>
                <w:rFonts w:eastAsia="Times New Roman"/>
                <w:color w:val="000000"/>
                <w:sz w:val="22"/>
                <w:szCs w:val="22"/>
                <w:lang w:eastAsia="es-CL"/>
              </w:rPr>
              <w:t>.-</w:t>
            </w:r>
          </w:p>
        </w:tc>
        <w:tc>
          <w:tcPr>
            <w:tcW w:w="1250" w:type="pct"/>
            <w:vAlign w:val="center"/>
          </w:tcPr>
          <w:p w:rsidR="00971CA4" w:rsidRPr="00BE2DAD" w:rsidRDefault="00971CA4" w:rsidP="00481B59">
            <w:pPr>
              <w:pStyle w:val="Descripcin"/>
              <w:rPr>
                <w:rFonts w:eastAsia="Times New Roman"/>
                <w:color w:val="000000"/>
                <w:sz w:val="22"/>
                <w:szCs w:val="22"/>
                <w:lang w:eastAsia="es-CL"/>
              </w:rPr>
            </w:pPr>
            <w:bookmarkStart w:id="86" w:name="_Toc362003809"/>
            <w:r w:rsidRPr="00BE2DAD">
              <w:rPr>
                <w:sz w:val="22"/>
                <w:szCs w:val="22"/>
              </w:rPr>
              <w:t xml:space="preserve">Fotografía </w:t>
            </w:r>
            <w:r w:rsidR="00481B59" w:rsidRPr="00BE2DAD">
              <w:rPr>
                <w:sz w:val="22"/>
                <w:szCs w:val="22"/>
              </w:rPr>
              <w:t>4</w:t>
            </w:r>
            <w:r w:rsidRPr="00BE2DAD">
              <w:rPr>
                <w:sz w:val="22"/>
                <w:szCs w:val="22"/>
              </w:rPr>
              <w:t>.</w:t>
            </w:r>
            <w:bookmarkEnd w:id="86"/>
          </w:p>
        </w:tc>
        <w:tc>
          <w:tcPr>
            <w:tcW w:w="1250" w:type="pct"/>
          </w:tcPr>
          <w:p w:rsidR="00971CA4" w:rsidRPr="00BE2DAD" w:rsidRDefault="00971CA4" w:rsidP="003C0D4D">
            <w:pPr>
              <w:jc w:val="left"/>
              <w:rPr>
                <w:rFonts w:eastAsia="Times New Roman"/>
                <w:bCs/>
                <w:color w:val="000000"/>
                <w:sz w:val="22"/>
                <w:szCs w:val="22"/>
                <w:lang w:eastAsia="es-CL"/>
              </w:rPr>
            </w:pPr>
            <w:r w:rsidRPr="00BE2DAD">
              <w:rPr>
                <w:rFonts w:eastAsia="Times New Roman"/>
                <w:b/>
                <w:color w:val="000000"/>
                <w:sz w:val="22"/>
                <w:szCs w:val="22"/>
                <w:lang w:eastAsia="es-CL"/>
              </w:rPr>
              <w:t>Fecha:</w:t>
            </w:r>
            <w:r w:rsidR="00AA7A80" w:rsidRPr="00BE2DAD">
              <w:rPr>
                <w:rFonts w:eastAsia="Times New Roman"/>
                <w:color w:val="000000"/>
                <w:sz w:val="22"/>
                <w:szCs w:val="22"/>
                <w:lang w:eastAsia="es-CL"/>
              </w:rPr>
              <w:t xml:space="preserve"> </w:t>
            </w:r>
            <w:r w:rsidR="003C0D4D" w:rsidRPr="00BE2DAD">
              <w:rPr>
                <w:rFonts w:eastAsia="Times New Roman"/>
                <w:color w:val="000000"/>
                <w:sz w:val="22"/>
                <w:szCs w:val="22"/>
                <w:lang w:eastAsia="es-CL"/>
              </w:rPr>
              <w:t>12/04/2017</w:t>
            </w:r>
            <w:r w:rsidR="00F1252A" w:rsidRPr="00BE2DAD">
              <w:rPr>
                <w:rFonts w:eastAsia="Times New Roman"/>
                <w:color w:val="000000"/>
                <w:sz w:val="22"/>
                <w:szCs w:val="22"/>
                <w:lang w:eastAsia="es-CL"/>
              </w:rPr>
              <w:t>.-</w:t>
            </w:r>
          </w:p>
        </w:tc>
      </w:tr>
      <w:tr w:rsidR="00971CA4" w:rsidRPr="00BE2DAD" w:rsidTr="00971CA4">
        <w:trPr>
          <w:trHeight w:val="975"/>
          <w:jc w:val="center"/>
        </w:trPr>
        <w:tc>
          <w:tcPr>
            <w:tcW w:w="2500" w:type="pct"/>
            <w:gridSpan w:val="2"/>
          </w:tcPr>
          <w:p w:rsidR="00971CA4" w:rsidRPr="00BE2DAD" w:rsidRDefault="00971CA4" w:rsidP="002E7EA8">
            <w:pPr>
              <w:rPr>
                <w:rFonts w:eastAsia="Times New Roman"/>
                <w:b/>
                <w:color w:val="000000"/>
                <w:sz w:val="22"/>
                <w:szCs w:val="22"/>
                <w:lang w:eastAsia="es-CL"/>
              </w:rPr>
            </w:pPr>
            <w:r w:rsidRPr="00BE2DAD">
              <w:rPr>
                <w:rFonts w:eastAsia="Times New Roman"/>
                <w:b/>
                <w:color w:val="000000"/>
                <w:sz w:val="22"/>
                <w:szCs w:val="22"/>
                <w:lang w:eastAsia="es-CL"/>
              </w:rPr>
              <w:t>Descripción Medio de Prueba:</w:t>
            </w:r>
            <w:r w:rsidR="002E7EA8">
              <w:rPr>
                <w:rFonts w:eastAsia="Times New Roman"/>
                <w:color w:val="000000"/>
                <w:sz w:val="22"/>
                <w:szCs w:val="22"/>
                <w:lang w:eastAsia="es-CL"/>
              </w:rPr>
              <w:t xml:space="preserve"> Vista general del estado de avance en la construcción de la </w:t>
            </w:r>
            <w:r w:rsidR="003C0D4D" w:rsidRPr="00BE2DAD">
              <w:rPr>
                <w:rFonts w:eastAsia="Times New Roman"/>
                <w:color w:val="000000"/>
                <w:sz w:val="22"/>
                <w:szCs w:val="22"/>
                <w:lang w:eastAsia="es-CL"/>
              </w:rPr>
              <w:t>C</w:t>
            </w:r>
            <w:r w:rsidR="002E7EA8">
              <w:rPr>
                <w:rFonts w:eastAsia="Times New Roman"/>
                <w:bCs/>
                <w:color w:val="000000"/>
                <w:sz w:val="22"/>
                <w:szCs w:val="22"/>
                <w:lang w:eastAsia="es-CL"/>
              </w:rPr>
              <w:t>himenea de equilibrio.</w:t>
            </w:r>
          </w:p>
        </w:tc>
        <w:tc>
          <w:tcPr>
            <w:tcW w:w="2500" w:type="pct"/>
            <w:gridSpan w:val="2"/>
          </w:tcPr>
          <w:p w:rsidR="00971CA4" w:rsidRPr="00BE2DAD" w:rsidRDefault="003C0D4D" w:rsidP="002E7EA8">
            <w:pPr>
              <w:rPr>
                <w:rFonts w:eastAsia="Times New Roman"/>
                <w:b/>
                <w:bCs/>
                <w:color w:val="000000"/>
                <w:sz w:val="22"/>
                <w:szCs w:val="22"/>
                <w:lang w:eastAsia="es-CL"/>
              </w:rPr>
            </w:pPr>
            <w:r w:rsidRPr="00BE2DAD">
              <w:rPr>
                <w:rFonts w:eastAsia="Times New Roman"/>
                <w:b/>
                <w:bCs/>
                <w:color w:val="000000"/>
                <w:sz w:val="22"/>
                <w:szCs w:val="22"/>
                <w:lang w:eastAsia="es-CL"/>
              </w:rPr>
              <w:t xml:space="preserve">Descripción Medio de Prueba:  </w:t>
            </w:r>
            <w:r w:rsidR="00E553F4">
              <w:rPr>
                <w:rFonts w:eastAsia="Times New Roman"/>
                <w:bCs/>
                <w:color w:val="000000"/>
                <w:sz w:val="22"/>
                <w:szCs w:val="22"/>
                <w:lang w:eastAsia="es-CL"/>
              </w:rPr>
              <w:t xml:space="preserve">La fotografía 4 describe las obras de instalación </w:t>
            </w:r>
            <w:r w:rsidR="00F1252A" w:rsidRPr="00BE2DAD">
              <w:rPr>
                <w:rFonts w:eastAsia="Times New Roman"/>
                <w:bCs/>
                <w:color w:val="000000"/>
                <w:sz w:val="22"/>
                <w:szCs w:val="22"/>
                <w:lang w:eastAsia="es-CL"/>
              </w:rPr>
              <w:t xml:space="preserve">de </w:t>
            </w:r>
            <w:r w:rsidR="00E553F4">
              <w:rPr>
                <w:rFonts w:eastAsia="Times New Roman"/>
                <w:bCs/>
                <w:color w:val="000000"/>
                <w:sz w:val="22"/>
                <w:szCs w:val="22"/>
                <w:lang w:eastAsia="es-CL"/>
              </w:rPr>
              <w:t>un tramo de tubería forzada.</w:t>
            </w:r>
          </w:p>
        </w:tc>
      </w:tr>
    </w:tbl>
    <w:p w:rsidR="00E553F4" w:rsidRDefault="00E553F4" w:rsidP="00673997">
      <w:pPr>
        <w:pStyle w:val="Ttulo2"/>
        <w:numPr>
          <w:ilvl w:val="0"/>
          <w:numId w:val="0"/>
        </w:numPr>
        <w:rPr>
          <w:sz w:val="22"/>
          <w:szCs w:val="22"/>
        </w:rPr>
      </w:pPr>
    </w:p>
    <w:p w:rsidR="005153D2" w:rsidRDefault="00E553F4">
      <w:pPr>
        <w:jc w:val="left"/>
        <w:rPr>
          <w:rFonts w:cstheme="minorHAnsi"/>
          <w:b/>
        </w:rPr>
      </w:pPr>
      <w:r>
        <w:br w:type="page"/>
      </w:r>
    </w:p>
    <w:tbl>
      <w:tblPr>
        <w:tblStyle w:val="Tablaconcuadrcula"/>
        <w:tblW w:w="13687" w:type="dxa"/>
        <w:jc w:val="center"/>
        <w:tblLook w:val="04A0" w:firstRow="1" w:lastRow="0" w:firstColumn="1" w:lastColumn="0" w:noHBand="0" w:noVBand="1"/>
      </w:tblPr>
      <w:tblGrid>
        <w:gridCol w:w="2920"/>
        <w:gridCol w:w="3923"/>
        <w:gridCol w:w="3422"/>
        <w:gridCol w:w="3422"/>
      </w:tblGrid>
      <w:tr w:rsidR="005153D2" w:rsidRPr="00BE2DAD" w:rsidTr="00DB51D5">
        <w:trPr>
          <w:trHeight w:val="313"/>
          <w:jc w:val="center"/>
        </w:trPr>
        <w:tc>
          <w:tcPr>
            <w:tcW w:w="5000" w:type="pct"/>
            <w:gridSpan w:val="4"/>
            <w:vAlign w:val="center"/>
          </w:tcPr>
          <w:p w:rsidR="005153D2" w:rsidRPr="00BE2DAD" w:rsidRDefault="005153D2" w:rsidP="00DB51D5">
            <w:pPr>
              <w:jc w:val="center"/>
              <w:rPr>
                <w:rFonts w:eastAsia="Times New Roman"/>
                <w:b/>
                <w:bCs/>
                <w:color w:val="000000"/>
                <w:sz w:val="22"/>
                <w:szCs w:val="22"/>
                <w:lang w:eastAsia="es-CL"/>
              </w:rPr>
            </w:pPr>
            <w:r w:rsidRPr="00BE2DAD">
              <w:rPr>
                <w:rFonts w:eastAsia="Times New Roman"/>
                <w:b/>
                <w:bCs/>
                <w:color w:val="000000"/>
                <w:sz w:val="22"/>
                <w:szCs w:val="22"/>
                <w:lang w:eastAsia="es-CL"/>
              </w:rPr>
              <w:lastRenderedPageBreak/>
              <w:t>Registros</w:t>
            </w:r>
          </w:p>
        </w:tc>
      </w:tr>
      <w:tr w:rsidR="005153D2" w:rsidRPr="00BE2DAD" w:rsidTr="00DB51D5">
        <w:trPr>
          <w:trHeight w:val="3486"/>
          <w:jc w:val="center"/>
        </w:trPr>
        <w:tc>
          <w:tcPr>
            <w:tcW w:w="2500" w:type="pct"/>
            <w:gridSpan w:val="2"/>
            <w:vAlign w:val="center"/>
          </w:tcPr>
          <w:p w:rsidR="005153D2" w:rsidRDefault="005153D2" w:rsidP="00DB51D5">
            <w:pPr>
              <w:jc w:val="center"/>
              <w:rPr>
                <w:rFonts w:eastAsia="Times New Roman"/>
                <w:b/>
                <w:bCs/>
                <w:color w:val="000000"/>
                <w:sz w:val="22"/>
                <w:szCs w:val="22"/>
                <w:lang w:eastAsia="es-CL"/>
              </w:rPr>
            </w:pPr>
          </w:p>
          <w:p w:rsidR="005153D2" w:rsidRDefault="005153D2" w:rsidP="00DB51D5">
            <w:pPr>
              <w:jc w:val="center"/>
              <w:rPr>
                <w:rFonts w:eastAsia="Times New Roman"/>
                <w:b/>
                <w:bCs/>
                <w:color w:val="000000"/>
                <w:sz w:val="22"/>
                <w:szCs w:val="22"/>
                <w:lang w:eastAsia="es-CL"/>
              </w:rPr>
            </w:pPr>
            <w:r>
              <w:rPr>
                <w:rFonts w:eastAsia="Times New Roman"/>
                <w:b/>
                <w:bCs/>
                <w:noProof/>
                <w:color w:val="000000"/>
                <w:lang w:eastAsia="es-CL"/>
              </w:rPr>
              <mc:AlternateContent>
                <mc:Choice Requires="wps">
                  <w:drawing>
                    <wp:anchor distT="0" distB="0" distL="114300" distR="114300" simplePos="0" relativeHeight="251688960" behindDoc="0" locked="0" layoutInCell="1" allowOverlap="1">
                      <wp:simplePos x="0" y="0"/>
                      <wp:positionH relativeFrom="column">
                        <wp:posOffset>1275080</wp:posOffset>
                      </wp:positionH>
                      <wp:positionV relativeFrom="paragraph">
                        <wp:posOffset>972820</wp:posOffset>
                      </wp:positionV>
                      <wp:extent cx="504190" cy="1209675"/>
                      <wp:effectExtent l="76200" t="0" r="86360" b="9525"/>
                      <wp:wrapNone/>
                      <wp:docPr id="27" name="Elipse 27"/>
                      <wp:cNvGraphicFramePr/>
                      <a:graphic xmlns:a="http://schemas.openxmlformats.org/drawingml/2006/main">
                        <a:graphicData uri="http://schemas.microsoft.com/office/word/2010/wordprocessingShape">
                          <wps:wsp>
                            <wps:cNvSpPr/>
                            <wps:spPr>
                              <a:xfrm rot="20555242">
                                <a:off x="0" y="0"/>
                                <a:ext cx="504190" cy="1209675"/>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BCB21" id="Elipse 27" o:spid="_x0000_s1026" style="position:absolute;margin-left:100.4pt;margin-top:76.6pt;width:39.7pt;height:95.25pt;rotation:-114115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" filled="f" strokecolor="red" strokeweight="3.25pt"/>
                  </w:pict>
                </mc:Fallback>
              </mc:AlternateContent>
            </w:r>
            <w:r w:rsidRPr="005153D2">
              <w:rPr>
                <w:rFonts w:eastAsia="Times New Roman"/>
                <w:b/>
                <w:bCs/>
                <w:noProof/>
                <w:color w:val="000000"/>
                <w:lang w:eastAsia="es-CL"/>
              </w:rPr>
              <w:drawing>
                <wp:inline distT="0" distB="0" distL="0" distR="0">
                  <wp:extent cx="3960000" cy="2880000"/>
                  <wp:effectExtent l="0" t="0" r="2540" b="0"/>
                  <wp:docPr id="25" name="Imagen 25" descr="C:\Users\mauricio.benitez\Desktop\General_MBM\Escritorio\PROGRAMA_SUBPROGRAMA_2017\Huilo Huilo\FOTOS\DSC039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mauricio.benitez\Desktop\General_MBM\Escritorio\PROGRAMA_SUBPROGRAMA_2017\Huilo Huilo\FOTOS\DSC0397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960000" cy="2880000"/>
                          </a:xfrm>
                          <a:prstGeom prst="rect">
                            <a:avLst/>
                          </a:prstGeom>
                          <a:noFill/>
                          <a:ln>
                            <a:noFill/>
                          </a:ln>
                        </pic:spPr>
                      </pic:pic>
                    </a:graphicData>
                  </a:graphic>
                </wp:inline>
              </w:drawing>
            </w:r>
          </w:p>
          <w:p w:rsidR="005153D2" w:rsidRPr="00BE2DAD" w:rsidRDefault="005153D2" w:rsidP="00DB51D5">
            <w:pPr>
              <w:jc w:val="center"/>
              <w:rPr>
                <w:rFonts w:eastAsia="Times New Roman"/>
                <w:b/>
                <w:bCs/>
                <w:color w:val="000000"/>
                <w:sz w:val="22"/>
                <w:szCs w:val="22"/>
                <w:lang w:eastAsia="es-CL"/>
              </w:rPr>
            </w:pPr>
          </w:p>
        </w:tc>
        <w:tc>
          <w:tcPr>
            <w:tcW w:w="2500" w:type="pct"/>
            <w:gridSpan w:val="2"/>
            <w:vAlign w:val="center"/>
          </w:tcPr>
          <w:p w:rsidR="005153D2" w:rsidRDefault="005153D2" w:rsidP="00DB51D5">
            <w:pPr>
              <w:jc w:val="center"/>
              <w:rPr>
                <w:rFonts w:eastAsia="Times New Roman"/>
                <w:b/>
                <w:bCs/>
                <w:color w:val="000000"/>
                <w:sz w:val="22"/>
                <w:szCs w:val="22"/>
                <w:lang w:eastAsia="es-CL"/>
              </w:rPr>
            </w:pPr>
          </w:p>
          <w:p w:rsidR="005153D2" w:rsidRDefault="00D60679" w:rsidP="00DB51D5">
            <w:pPr>
              <w:jc w:val="center"/>
              <w:rPr>
                <w:rFonts w:eastAsia="Times New Roman"/>
                <w:b/>
                <w:bCs/>
                <w:color w:val="000000"/>
                <w:sz w:val="22"/>
                <w:szCs w:val="22"/>
                <w:lang w:eastAsia="es-CL"/>
              </w:rPr>
            </w:pPr>
            <w:r w:rsidRPr="00D60679">
              <w:rPr>
                <w:rFonts w:eastAsia="Times New Roman"/>
                <w:b/>
                <w:bCs/>
                <w:noProof/>
                <w:color w:val="000000"/>
                <w:lang w:eastAsia="es-CL"/>
              </w:rPr>
              <w:drawing>
                <wp:inline distT="0" distB="0" distL="0" distR="0">
                  <wp:extent cx="3960000" cy="2880000"/>
                  <wp:effectExtent l="0" t="0" r="2540" b="0"/>
                  <wp:docPr id="28" name="Imagen 28" descr="C:\Users\mauricio.benitez\Desktop\General_MBM\Escritorio\PROGRAMA_SUBPROGRAMA_2017\Huilo Huilo\FOTOS\DSC039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mauricio.benitez\Desktop\General_MBM\Escritorio\PROGRAMA_SUBPROGRAMA_2017\Huilo Huilo\FOTOS\DSC0397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960000" cy="2880000"/>
                          </a:xfrm>
                          <a:prstGeom prst="rect">
                            <a:avLst/>
                          </a:prstGeom>
                          <a:noFill/>
                          <a:ln>
                            <a:noFill/>
                          </a:ln>
                        </pic:spPr>
                      </pic:pic>
                    </a:graphicData>
                  </a:graphic>
                </wp:inline>
              </w:drawing>
            </w:r>
          </w:p>
          <w:p w:rsidR="005153D2" w:rsidRPr="00BE2DAD" w:rsidRDefault="005153D2" w:rsidP="00DB51D5">
            <w:pPr>
              <w:jc w:val="center"/>
              <w:rPr>
                <w:rFonts w:eastAsia="Times New Roman"/>
                <w:b/>
                <w:bCs/>
                <w:color w:val="000000"/>
                <w:sz w:val="22"/>
                <w:szCs w:val="22"/>
                <w:lang w:eastAsia="es-CL"/>
              </w:rPr>
            </w:pPr>
          </w:p>
        </w:tc>
      </w:tr>
      <w:tr w:rsidR="005153D2" w:rsidRPr="00BE2DAD" w:rsidTr="00DB51D5">
        <w:trPr>
          <w:trHeight w:val="275"/>
          <w:jc w:val="center"/>
        </w:trPr>
        <w:tc>
          <w:tcPr>
            <w:tcW w:w="1067" w:type="pct"/>
            <w:vAlign w:val="center"/>
          </w:tcPr>
          <w:p w:rsidR="005153D2" w:rsidRPr="00BE2DAD" w:rsidRDefault="005153D2" w:rsidP="00DB51D5">
            <w:pPr>
              <w:pStyle w:val="Descripcin"/>
              <w:rPr>
                <w:rFonts w:eastAsia="Times New Roman"/>
                <w:color w:val="000000"/>
                <w:sz w:val="22"/>
                <w:szCs w:val="22"/>
                <w:lang w:eastAsia="es-CL"/>
              </w:rPr>
            </w:pPr>
            <w:r w:rsidRPr="00BE2DAD">
              <w:rPr>
                <w:sz w:val="22"/>
                <w:szCs w:val="22"/>
              </w:rPr>
              <w:t xml:space="preserve">Fotografía </w:t>
            </w:r>
            <w:r>
              <w:rPr>
                <w:sz w:val="22"/>
                <w:szCs w:val="22"/>
              </w:rPr>
              <w:t>5</w:t>
            </w:r>
            <w:r w:rsidRPr="00BE2DAD">
              <w:rPr>
                <w:sz w:val="22"/>
                <w:szCs w:val="22"/>
              </w:rPr>
              <w:t>.</w:t>
            </w:r>
          </w:p>
        </w:tc>
        <w:tc>
          <w:tcPr>
            <w:tcW w:w="1433" w:type="pct"/>
          </w:tcPr>
          <w:p w:rsidR="005153D2" w:rsidRPr="00BE2DAD" w:rsidRDefault="005153D2" w:rsidP="00DB51D5">
            <w:pPr>
              <w:jc w:val="left"/>
              <w:rPr>
                <w:rFonts w:eastAsia="Times New Roman"/>
                <w:bCs/>
                <w:color w:val="000000"/>
                <w:sz w:val="22"/>
                <w:szCs w:val="22"/>
                <w:lang w:eastAsia="es-CL"/>
              </w:rPr>
            </w:pPr>
            <w:r w:rsidRPr="00BE2DAD">
              <w:rPr>
                <w:rFonts w:eastAsia="Times New Roman"/>
                <w:b/>
                <w:color w:val="000000"/>
                <w:sz w:val="22"/>
                <w:szCs w:val="22"/>
                <w:lang w:eastAsia="es-CL"/>
              </w:rPr>
              <w:t xml:space="preserve">Fecha: </w:t>
            </w:r>
            <w:r w:rsidRPr="00BE2DAD">
              <w:rPr>
                <w:rFonts w:eastAsia="Times New Roman"/>
                <w:color w:val="000000"/>
                <w:sz w:val="22"/>
                <w:szCs w:val="22"/>
                <w:lang w:eastAsia="es-CL"/>
              </w:rPr>
              <w:t>12/04/2017.-</w:t>
            </w:r>
          </w:p>
        </w:tc>
        <w:tc>
          <w:tcPr>
            <w:tcW w:w="1250" w:type="pct"/>
            <w:vAlign w:val="center"/>
          </w:tcPr>
          <w:p w:rsidR="005153D2" w:rsidRPr="00BE2DAD" w:rsidRDefault="005153D2" w:rsidP="00DB51D5">
            <w:pPr>
              <w:pStyle w:val="Descripcin"/>
              <w:rPr>
                <w:rFonts w:eastAsia="Times New Roman"/>
                <w:color w:val="000000"/>
                <w:sz w:val="22"/>
                <w:szCs w:val="22"/>
                <w:lang w:eastAsia="es-CL"/>
              </w:rPr>
            </w:pPr>
            <w:r w:rsidRPr="00BE2DAD">
              <w:rPr>
                <w:sz w:val="22"/>
                <w:szCs w:val="22"/>
              </w:rPr>
              <w:t xml:space="preserve">Fotografía </w:t>
            </w:r>
            <w:r>
              <w:rPr>
                <w:sz w:val="22"/>
                <w:szCs w:val="22"/>
              </w:rPr>
              <w:t>6</w:t>
            </w:r>
            <w:r w:rsidRPr="00BE2DAD">
              <w:rPr>
                <w:sz w:val="22"/>
                <w:szCs w:val="22"/>
              </w:rPr>
              <w:t>.</w:t>
            </w:r>
          </w:p>
        </w:tc>
        <w:tc>
          <w:tcPr>
            <w:tcW w:w="1250" w:type="pct"/>
          </w:tcPr>
          <w:p w:rsidR="005153D2" w:rsidRPr="00BE2DAD" w:rsidRDefault="005153D2" w:rsidP="00DB51D5">
            <w:pPr>
              <w:jc w:val="left"/>
              <w:rPr>
                <w:rFonts w:eastAsia="Times New Roman"/>
                <w:bCs/>
                <w:color w:val="000000"/>
                <w:sz w:val="22"/>
                <w:szCs w:val="22"/>
                <w:lang w:eastAsia="es-CL"/>
              </w:rPr>
            </w:pPr>
            <w:r w:rsidRPr="00BE2DAD">
              <w:rPr>
                <w:rFonts w:eastAsia="Times New Roman"/>
                <w:b/>
                <w:color w:val="000000"/>
                <w:sz w:val="22"/>
                <w:szCs w:val="22"/>
                <w:lang w:eastAsia="es-CL"/>
              </w:rPr>
              <w:t>Fecha:</w:t>
            </w:r>
            <w:r w:rsidRPr="00BE2DAD">
              <w:rPr>
                <w:rFonts w:eastAsia="Times New Roman"/>
                <w:color w:val="000000"/>
                <w:sz w:val="22"/>
                <w:szCs w:val="22"/>
                <w:lang w:eastAsia="es-CL"/>
              </w:rPr>
              <w:t xml:space="preserve"> 12/04/2017.-</w:t>
            </w:r>
          </w:p>
        </w:tc>
      </w:tr>
      <w:tr w:rsidR="005153D2" w:rsidRPr="00BE2DAD" w:rsidTr="00DB51D5">
        <w:trPr>
          <w:trHeight w:val="975"/>
          <w:jc w:val="center"/>
        </w:trPr>
        <w:tc>
          <w:tcPr>
            <w:tcW w:w="2500" w:type="pct"/>
            <w:gridSpan w:val="2"/>
          </w:tcPr>
          <w:p w:rsidR="005153D2" w:rsidRPr="00BE2DAD" w:rsidRDefault="005153D2" w:rsidP="00DB51D5">
            <w:pPr>
              <w:rPr>
                <w:rFonts w:eastAsia="Times New Roman"/>
                <w:b/>
                <w:color w:val="000000"/>
                <w:sz w:val="22"/>
                <w:szCs w:val="22"/>
                <w:lang w:eastAsia="es-CL"/>
              </w:rPr>
            </w:pPr>
            <w:r w:rsidRPr="00BE2DAD">
              <w:rPr>
                <w:rFonts w:eastAsia="Times New Roman"/>
                <w:b/>
                <w:color w:val="000000"/>
                <w:sz w:val="22"/>
                <w:szCs w:val="22"/>
                <w:lang w:eastAsia="es-CL"/>
              </w:rPr>
              <w:t>Descripción Medio de Prueba:</w:t>
            </w:r>
            <w:r>
              <w:rPr>
                <w:rFonts w:eastAsia="Times New Roman"/>
                <w:color w:val="000000"/>
                <w:sz w:val="22"/>
                <w:szCs w:val="22"/>
                <w:lang w:eastAsia="es-CL"/>
              </w:rPr>
              <w:t xml:space="preserve"> </w:t>
            </w:r>
            <w:r w:rsidR="003C6922">
              <w:rPr>
                <w:rFonts w:eastAsia="Times New Roman"/>
                <w:color w:val="000000"/>
                <w:sz w:val="22"/>
                <w:szCs w:val="22"/>
                <w:lang w:eastAsia="es-CL"/>
              </w:rPr>
              <w:t>El óvalo señala el punto de soldadura por termofusión en un tramo de la tubería</w:t>
            </w:r>
            <w:r>
              <w:rPr>
                <w:rFonts w:eastAsia="Times New Roman"/>
                <w:bCs/>
                <w:color w:val="000000"/>
                <w:sz w:val="22"/>
                <w:szCs w:val="22"/>
                <w:lang w:eastAsia="es-CL"/>
              </w:rPr>
              <w:t>.</w:t>
            </w:r>
          </w:p>
        </w:tc>
        <w:tc>
          <w:tcPr>
            <w:tcW w:w="2500" w:type="pct"/>
            <w:gridSpan w:val="2"/>
          </w:tcPr>
          <w:p w:rsidR="005153D2" w:rsidRPr="00BE2DAD" w:rsidRDefault="005153D2" w:rsidP="00DB51D5">
            <w:pPr>
              <w:rPr>
                <w:rFonts w:eastAsia="Times New Roman"/>
                <w:b/>
                <w:bCs/>
                <w:color w:val="000000"/>
                <w:sz w:val="22"/>
                <w:szCs w:val="22"/>
                <w:lang w:eastAsia="es-CL"/>
              </w:rPr>
            </w:pPr>
            <w:r w:rsidRPr="00BE2DAD">
              <w:rPr>
                <w:rFonts w:eastAsia="Times New Roman"/>
                <w:b/>
                <w:bCs/>
                <w:color w:val="000000"/>
                <w:sz w:val="22"/>
                <w:szCs w:val="22"/>
                <w:lang w:eastAsia="es-CL"/>
              </w:rPr>
              <w:t xml:space="preserve">Descripción Medio de Prueba: </w:t>
            </w:r>
            <w:r w:rsidR="003C6922" w:rsidRPr="003C6922">
              <w:rPr>
                <w:rFonts w:eastAsia="Times New Roman"/>
                <w:bCs/>
                <w:color w:val="000000"/>
                <w:sz w:val="22"/>
                <w:szCs w:val="22"/>
                <w:lang w:eastAsia="es-CL"/>
              </w:rPr>
              <w:t>L</w:t>
            </w:r>
            <w:r>
              <w:rPr>
                <w:rFonts w:eastAsia="Times New Roman"/>
                <w:bCs/>
                <w:color w:val="000000"/>
                <w:sz w:val="22"/>
                <w:szCs w:val="22"/>
                <w:lang w:eastAsia="es-CL"/>
              </w:rPr>
              <w:t xml:space="preserve">a fotografía </w:t>
            </w:r>
            <w:r w:rsidR="003C6922">
              <w:rPr>
                <w:rFonts w:eastAsia="Times New Roman"/>
                <w:bCs/>
                <w:color w:val="000000"/>
                <w:sz w:val="22"/>
                <w:szCs w:val="22"/>
                <w:lang w:eastAsia="es-CL"/>
              </w:rPr>
              <w:t>6</w:t>
            </w:r>
            <w:r>
              <w:rPr>
                <w:rFonts w:eastAsia="Times New Roman"/>
                <w:bCs/>
                <w:color w:val="000000"/>
                <w:sz w:val="22"/>
                <w:szCs w:val="22"/>
                <w:lang w:eastAsia="es-CL"/>
              </w:rPr>
              <w:t xml:space="preserve"> describe </w:t>
            </w:r>
            <w:r w:rsidR="003C6922">
              <w:rPr>
                <w:rFonts w:eastAsia="Times New Roman"/>
                <w:bCs/>
                <w:color w:val="000000"/>
                <w:sz w:val="22"/>
                <w:szCs w:val="22"/>
                <w:lang w:eastAsia="es-CL"/>
              </w:rPr>
              <w:t>un sector de acopio de residuos plásticos resultantes de la tarea de termofusión</w:t>
            </w:r>
            <w:r>
              <w:rPr>
                <w:rFonts w:eastAsia="Times New Roman"/>
                <w:bCs/>
                <w:color w:val="000000"/>
                <w:sz w:val="22"/>
                <w:szCs w:val="22"/>
                <w:lang w:eastAsia="es-CL"/>
              </w:rPr>
              <w:t>.</w:t>
            </w:r>
          </w:p>
        </w:tc>
      </w:tr>
    </w:tbl>
    <w:p w:rsidR="005153D2" w:rsidRDefault="005153D2"/>
    <w:p w:rsidR="005153D2" w:rsidRDefault="005153D2">
      <w:pPr>
        <w:jc w:val="left"/>
      </w:pPr>
      <w:r>
        <w:br w:type="page"/>
      </w:r>
    </w:p>
    <w:tbl>
      <w:tblPr>
        <w:tblStyle w:val="Tablaconcuadrcula"/>
        <w:tblW w:w="13687" w:type="dxa"/>
        <w:jc w:val="center"/>
        <w:tblLook w:val="04A0" w:firstRow="1" w:lastRow="0" w:firstColumn="1" w:lastColumn="0" w:noHBand="0" w:noVBand="1"/>
      </w:tblPr>
      <w:tblGrid>
        <w:gridCol w:w="3802"/>
        <w:gridCol w:w="9885"/>
      </w:tblGrid>
      <w:tr w:rsidR="00AA7A80" w:rsidRPr="00BE2DAD" w:rsidTr="00E45DF5">
        <w:trPr>
          <w:jc w:val="center"/>
        </w:trPr>
        <w:tc>
          <w:tcPr>
            <w:tcW w:w="1389" w:type="pct"/>
          </w:tcPr>
          <w:p w:rsidR="00AA7A80" w:rsidRPr="00BE2DAD" w:rsidRDefault="00AA7A80" w:rsidP="00AA7A80">
            <w:pPr>
              <w:rPr>
                <w:sz w:val="22"/>
                <w:szCs w:val="22"/>
              </w:rPr>
            </w:pPr>
            <w:r w:rsidRPr="00BE2DAD">
              <w:rPr>
                <w:rFonts w:eastAsia="Times New Roman"/>
                <w:b/>
                <w:bCs/>
                <w:color w:val="000000"/>
                <w:sz w:val="22"/>
                <w:szCs w:val="22"/>
                <w:lang w:eastAsia="es-CL"/>
              </w:rPr>
              <w:lastRenderedPageBreak/>
              <w:t>Número de Hecho Constatado</w:t>
            </w:r>
            <w:r w:rsidRPr="00BE2DAD">
              <w:rPr>
                <w:rFonts w:eastAsia="Times New Roman"/>
                <w:color w:val="000000"/>
                <w:sz w:val="22"/>
                <w:szCs w:val="22"/>
                <w:lang w:eastAsia="es-CL"/>
              </w:rPr>
              <w:t xml:space="preserve">: </w:t>
            </w:r>
            <w:r w:rsidRPr="00BE2DAD">
              <w:rPr>
                <w:b/>
                <w:sz w:val="22"/>
                <w:szCs w:val="22"/>
              </w:rPr>
              <w:t>3</w:t>
            </w:r>
          </w:p>
        </w:tc>
        <w:tc>
          <w:tcPr>
            <w:tcW w:w="3611" w:type="pct"/>
          </w:tcPr>
          <w:p w:rsidR="00AA7A80" w:rsidRPr="00BE2DAD" w:rsidRDefault="00AA7A80" w:rsidP="00AA7A80">
            <w:pPr>
              <w:rPr>
                <w:sz w:val="22"/>
                <w:szCs w:val="22"/>
              </w:rPr>
            </w:pPr>
            <w:r w:rsidRPr="00BE2DAD">
              <w:rPr>
                <w:rFonts w:eastAsia="Times New Roman"/>
                <w:b/>
                <w:bCs/>
                <w:color w:val="000000"/>
                <w:sz w:val="22"/>
                <w:szCs w:val="22"/>
                <w:lang w:eastAsia="es-CL"/>
              </w:rPr>
              <w:t>Estación</w:t>
            </w:r>
            <w:r w:rsidRPr="00BE2DAD">
              <w:rPr>
                <w:rFonts w:eastAsia="Times New Roman"/>
                <w:color w:val="000000"/>
                <w:sz w:val="22"/>
                <w:szCs w:val="22"/>
                <w:lang w:eastAsia="es-CL"/>
              </w:rPr>
              <w:t xml:space="preserve">: </w:t>
            </w:r>
            <w:r w:rsidR="005153D2">
              <w:rPr>
                <w:rFonts w:eastAsia="Times New Roman"/>
                <w:color w:val="000000"/>
                <w:sz w:val="22"/>
                <w:szCs w:val="22"/>
                <w:lang w:eastAsia="es-CL"/>
              </w:rPr>
              <w:t>5 y 6.</w:t>
            </w:r>
          </w:p>
        </w:tc>
      </w:tr>
      <w:tr w:rsidR="00AA7A80" w:rsidRPr="00BE2DAD" w:rsidTr="0099771A">
        <w:trPr>
          <w:trHeight w:val="871"/>
          <w:jc w:val="center"/>
        </w:trPr>
        <w:tc>
          <w:tcPr>
            <w:tcW w:w="5000" w:type="pct"/>
            <w:gridSpan w:val="2"/>
            <w:tcBorders>
              <w:bottom w:val="single" w:sz="4" w:space="0" w:color="auto"/>
            </w:tcBorders>
          </w:tcPr>
          <w:p w:rsidR="003E1962" w:rsidRDefault="00DB51D5" w:rsidP="003E1962">
            <w:pPr>
              <w:autoSpaceDE w:val="0"/>
              <w:autoSpaceDN w:val="0"/>
              <w:adjustRightInd w:val="0"/>
              <w:rPr>
                <w:rFonts w:cs="ArialMT"/>
                <w:b/>
                <w:sz w:val="22"/>
                <w:szCs w:val="22"/>
                <w:lang w:eastAsia="es-ES"/>
              </w:rPr>
            </w:pPr>
            <w:r>
              <w:rPr>
                <w:rFonts w:eastAsia="Times New Roman"/>
                <w:b/>
                <w:color w:val="000000"/>
                <w:sz w:val="22"/>
                <w:szCs w:val="22"/>
                <w:lang w:eastAsia="es-CL"/>
              </w:rPr>
              <w:t xml:space="preserve">Considerando </w:t>
            </w:r>
            <w:r w:rsidR="003E1962" w:rsidRPr="00BE2DAD">
              <w:rPr>
                <w:rFonts w:eastAsia="Times New Roman"/>
                <w:b/>
                <w:color w:val="000000"/>
                <w:sz w:val="22"/>
                <w:szCs w:val="22"/>
                <w:lang w:eastAsia="es-CL"/>
              </w:rPr>
              <w:t>4.3.1</w:t>
            </w:r>
            <w:r>
              <w:rPr>
                <w:rFonts w:eastAsia="Times New Roman"/>
                <w:b/>
                <w:color w:val="000000"/>
                <w:sz w:val="22"/>
                <w:szCs w:val="22"/>
                <w:lang w:eastAsia="es-CL"/>
              </w:rPr>
              <w:t>, RCA 66/2015</w:t>
            </w:r>
            <w:r w:rsidR="003E1962">
              <w:rPr>
                <w:rFonts w:eastAsia="Times New Roman"/>
                <w:b/>
                <w:color w:val="000000"/>
                <w:sz w:val="22"/>
                <w:szCs w:val="22"/>
                <w:lang w:eastAsia="es-CL"/>
              </w:rPr>
              <w:t>.</w:t>
            </w:r>
          </w:p>
          <w:p w:rsidR="006D6869" w:rsidRPr="00BE2DAD" w:rsidRDefault="006D6869" w:rsidP="00AA7A80">
            <w:pPr>
              <w:rPr>
                <w:rFonts w:eastAsia="Times New Roman"/>
                <w:b/>
                <w:bCs/>
                <w:color w:val="000000"/>
                <w:sz w:val="22"/>
                <w:szCs w:val="22"/>
                <w:lang w:eastAsia="es-CL"/>
              </w:rPr>
            </w:pPr>
            <w:r w:rsidRPr="00BE2DAD">
              <w:rPr>
                <w:rFonts w:eastAsia="Times New Roman"/>
                <w:b/>
                <w:bCs/>
                <w:color w:val="000000"/>
                <w:sz w:val="22"/>
                <w:szCs w:val="22"/>
                <w:lang w:eastAsia="es-CL"/>
              </w:rPr>
              <w:t>Descripción Sala de Máquinas, y obras de restitución.</w:t>
            </w:r>
          </w:p>
          <w:p w:rsidR="00883A99" w:rsidRPr="00BE2DAD" w:rsidRDefault="00883A99" w:rsidP="00AA7A80">
            <w:pPr>
              <w:rPr>
                <w:rFonts w:eastAsia="Times New Roman"/>
                <w:b/>
                <w:bCs/>
                <w:color w:val="000000"/>
                <w:sz w:val="22"/>
                <w:szCs w:val="22"/>
                <w:lang w:eastAsia="es-CL"/>
              </w:rPr>
            </w:pPr>
          </w:p>
          <w:p w:rsidR="006D6869" w:rsidRPr="003E1962" w:rsidRDefault="008060E1" w:rsidP="008060E1">
            <w:pPr>
              <w:autoSpaceDE w:val="0"/>
              <w:autoSpaceDN w:val="0"/>
              <w:adjustRightInd w:val="0"/>
              <w:rPr>
                <w:rFonts w:cs="ArialMT"/>
                <w:i/>
                <w:sz w:val="22"/>
                <w:szCs w:val="22"/>
                <w:lang w:eastAsia="es-ES"/>
              </w:rPr>
            </w:pPr>
            <w:r w:rsidRPr="003E1962">
              <w:rPr>
                <w:rFonts w:eastAsia="Times New Roman"/>
                <w:b/>
                <w:bCs/>
                <w:i/>
                <w:color w:val="000000"/>
                <w:sz w:val="22"/>
                <w:szCs w:val="22"/>
                <w:lang w:eastAsia="es-CL"/>
              </w:rPr>
              <w:t>“</w:t>
            </w:r>
            <w:r w:rsidR="006D6869" w:rsidRPr="003E1962">
              <w:rPr>
                <w:rFonts w:cs="ArialMT"/>
                <w:i/>
                <w:sz w:val="22"/>
                <w:szCs w:val="22"/>
                <w:lang w:eastAsia="es-ES"/>
              </w:rPr>
              <w:t>La casa de máquina ha sido diseñada bajo terreno natural, en medio de una pampa, para no generar un impacto visual ni acústico en el entorno. El objetivo de esta instalación es albergar la sala del equipo de turbina y la sala de tableros eléctricos. La casa de máquinas alojará dos unidades generadoras accionada por turbinas. Se ha adoptado el señalado número de unidades en consid</w:t>
            </w:r>
            <w:r w:rsidR="00497AAD" w:rsidRPr="003E1962">
              <w:rPr>
                <w:rFonts w:cs="ArialMT"/>
                <w:i/>
                <w:sz w:val="22"/>
                <w:szCs w:val="22"/>
                <w:lang w:eastAsia="es-ES"/>
              </w:rPr>
              <w:t xml:space="preserve">eración a la mayor seguridad de </w:t>
            </w:r>
            <w:r w:rsidR="006D6869" w:rsidRPr="003E1962">
              <w:rPr>
                <w:rFonts w:cs="ArialMT"/>
                <w:i/>
                <w:sz w:val="22"/>
                <w:szCs w:val="22"/>
                <w:lang w:eastAsia="es-ES"/>
              </w:rPr>
              <w:t>producción, que se consigue combinando una turbina de</w:t>
            </w:r>
            <w:r w:rsidR="00497AAD" w:rsidRPr="003E1962">
              <w:rPr>
                <w:rFonts w:cs="ArialMT"/>
                <w:i/>
                <w:sz w:val="22"/>
                <w:szCs w:val="22"/>
                <w:lang w:eastAsia="es-ES"/>
              </w:rPr>
              <w:t xml:space="preserve"> mayor tamaño para un caudal de </w:t>
            </w:r>
            <w:r w:rsidR="006D6869" w:rsidRPr="003E1962">
              <w:rPr>
                <w:rFonts w:cs="ArialMT"/>
                <w:i/>
                <w:sz w:val="22"/>
                <w:szCs w:val="22"/>
                <w:lang w:eastAsia="es-ES"/>
              </w:rPr>
              <w:t xml:space="preserve">diseño de 1,5 m3/s y otra para 0,5 m3/s, dando mayor </w:t>
            </w:r>
            <w:r w:rsidR="00497AAD" w:rsidRPr="003E1962">
              <w:rPr>
                <w:rFonts w:cs="ArialMT"/>
                <w:i/>
                <w:sz w:val="22"/>
                <w:szCs w:val="22"/>
                <w:lang w:eastAsia="es-ES"/>
              </w:rPr>
              <w:t xml:space="preserve">versatilidad a la generación en </w:t>
            </w:r>
            <w:r w:rsidR="006D6869" w:rsidRPr="003E1962">
              <w:rPr>
                <w:rFonts w:cs="ArialMT"/>
                <w:i/>
                <w:sz w:val="22"/>
                <w:szCs w:val="22"/>
                <w:lang w:eastAsia="es-ES"/>
              </w:rPr>
              <w:t>función</w:t>
            </w:r>
            <w:r w:rsidR="00497AAD" w:rsidRPr="003E1962">
              <w:rPr>
                <w:rFonts w:cs="ArialMT"/>
                <w:i/>
                <w:sz w:val="22"/>
                <w:szCs w:val="22"/>
                <w:lang w:eastAsia="es-ES"/>
              </w:rPr>
              <w:t xml:space="preserve"> de los caudales disponibles, y</w:t>
            </w:r>
            <w:r w:rsidR="006D6869" w:rsidRPr="003E1962">
              <w:rPr>
                <w:rFonts w:cs="ArialMT"/>
                <w:i/>
                <w:sz w:val="22"/>
                <w:szCs w:val="22"/>
                <w:lang w:eastAsia="es-ES"/>
              </w:rPr>
              <w:t>a que durante</w:t>
            </w:r>
            <w:r w:rsidR="00497AAD" w:rsidRPr="003E1962">
              <w:rPr>
                <w:rFonts w:cs="ArialMT"/>
                <w:i/>
                <w:sz w:val="22"/>
                <w:szCs w:val="22"/>
                <w:lang w:eastAsia="es-ES"/>
              </w:rPr>
              <w:t xml:space="preserve"> el desarrollo de las faenas de </w:t>
            </w:r>
            <w:r w:rsidR="006D6869" w:rsidRPr="003E1962">
              <w:rPr>
                <w:rFonts w:cs="ArialMT"/>
                <w:i/>
                <w:sz w:val="22"/>
                <w:szCs w:val="22"/>
                <w:lang w:eastAsia="es-ES"/>
              </w:rPr>
              <w:t>mantenimiento programado es posible continuar generando con la unidad que no está</w:t>
            </w:r>
            <w:r w:rsidR="00497AAD" w:rsidRPr="003E1962">
              <w:rPr>
                <w:rFonts w:cs="ArialMT"/>
                <w:i/>
                <w:sz w:val="22"/>
                <w:szCs w:val="22"/>
                <w:lang w:eastAsia="es-ES"/>
              </w:rPr>
              <w:t xml:space="preserve"> </w:t>
            </w:r>
            <w:r w:rsidR="006D6869" w:rsidRPr="003E1962">
              <w:rPr>
                <w:rFonts w:cs="ArialMT"/>
                <w:i/>
                <w:sz w:val="22"/>
                <w:szCs w:val="22"/>
                <w:lang w:eastAsia="es-ES"/>
              </w:rPr>
              <w:t>siendo intervenida.</w:t>
            </w:r>
          </w:p>
          <w:p w:rsidR="006D6869" w:rsidRPr="003E1962" w:rsidRDefault="006D6869" w:rsidP="008060E1">
            <w:pPr>
              <w:autoSpaceDE w:val="0"/>
              <w:autoSpaceDN w:val="0"/>
              <w:adjustRightInd w:val="0"/>
              <w:rPr>
                <w:rFonts w:cs="ArialMT"/>
                <w:i/>
                <w:sz w:val="22"/>
                <w:szCs w:val="22"/>
                <w:lang w:eastAsia="es-ES"/>
              </w:rPr>
            </w:pPr>
            <w:r w:rsidRPr="003E1962">
              <w:rPr>
                <w:rFonts w:cs="ArialMT"/>
                <w:i/>
                <w:sz w:val="22"/>
                <w:szCs w:val="22"/>
                <w:lang w:eastAsia="es-ES"/>
              </w:rPr>
              <w:t>Esta obra tendrá una altura de 13,0 m, un ancho de 17</w:t>
            </w:r>
            <w:r w:rsidR="00497AAD" w:rsidRPr="003E1962">
              <w:rPr>
                <w:rFonts w:cs="ArialMT"/>
                <w:i/>
                <w:sz w:val="22"/>
                <w:szCs w:val="22"/>
                <w:lang w:eastAsia="es-ES"/>
              </w:rPr>
              <w:t xml:space="preserve"> m y una longitud de 26 m. Este </w:t>
            </w:r>
            <w:r w:rsidRPr="003E1962">
              <w:rPr>
                <w:rFonts w:cs="ArialMT"/>
                <w:i/>
                <w:sz w:val="22"/>
                <w:szCs w:val="22"/>
                <w:lang w:eastAsia="es-ES"/>
              </w:rPr>
              <w:t>espacio permite el alojamiento de dos (2) unidades gen</w:t>
            </w:r>
            <w:r w:rsidR="00497AAD" w:rsidRPr="003E1962">
              <w:rPr>
                <w:rFonts w:cs="ArialMT"/>
                <w:i/>
                <w:sz w:val="22"/>
                <w:szCs w:val="22"/>
                <w:lang w:eastAsia="es-ES"/>
              </w:rPr>
              <w:t xml:space="preserve">eradoras de aproximadamente 3,0 </w:t>
            </w:r>
            <w:r w:rsidRPr="003E1962">
              <w:rPr>
                <w:rFonts w:cs="ArialMT"/>
                <w:i/>
                <w:sz w:val="22"/>
                <w:szCs w:val="22"/>
                <w:lang w:eastAsia="es-ES"/>
              </w:rPr>
              <w:t>MW y 1 MW respectivamente.</w:t>
            </w:r>
            <w:r w:rsidR="003E1962" w:rsidRPr="003E1962">
              <w:rPr>
                <w:rFonts w:cs="ArialMT"/>
                <w:i/>
                <w:sz w:val="22"/>
                <w:szCs w:val="22"/>
                <w:lang w:eastAsia="es-ES"/>
              </w:rPr>
              <w:t>”</w:t>
            </w:r>
          </w:p>
          <w:p w:rsidR="00497AAD" w:rsidRPr="00BE2DAD" w:rsidRDefault="00497AAD" w:rsidP="008060E1">
            <w:pPr>
              <w:autoSpaceDE w:val="0"/>
              <w:autoSpaceDN w:val="0"/>
              <w:adjustRightInd w:val="0"/>
              <w:rPr>
                <w:rFonts w:cs="ArialMT"/>
                <w:sz w:val="22"/>
                <w:szCs w:val="22"/>
                <w:lang w:eastAsia="es-ES"/>
              </w:rPr>
            </w:pPr>
          </w:p>
          <w:p w:rsidR="006D6869" w:rsidRPr="00BE2DAD" w:rsidRDefault="006D6869" w:rsidP="006D6869">
            <w:pPr>
              <w:autoSpaceDE w:val="0"/>
              <w:autoSpaceDN w:val="0"/>
              <w:adjustRightInd w:val="0"/>
              <w:jc w:val="left"/>
              <w:rPr>
                <w:rFonts w:cs="Arial-BoldMT"/>
                <w:b/>
                <w:bCs/>
                <w:sz w:val="22"/>
                <w:szCs w:val="22"/>
                <w:lang w:eastAsia="es-ES"/>
              </w:rPr>
            </w:pPr>
            <w:r w:rsidRPr="00BE2DAD">
              <w:rPr>
                <w:rFonts w:cs="Arial-BoldMT"/>
                <w:b/>
                <w:bCs/>
                <w:sz w:val="22"/>
                <w:szCs w:val="22"/>
                <w:lang w:eastAsia="es-ES"/>
              </w:rPr>
              <w:t>Obra de restitución o devolución</w:t>
            </w:r>
          </w:p>
          <w:p w:rsidR="00497AAD" w:rsidRPr="003E1962" w:rsidRDefault="00497AAD" w:rsidP="00497AAD">
            <w:pPr>
              <w:autoSpaceDE w:val="0"/>
              <w:autoSpaceDN w:val="0"/>
              <w:adjustRightInd w:val="0"/>
              <w:rPr>
                <w:rFonts w:cs="ArialMT"/>
                <w:i/>
                <w:sz w:val="22"/>
                <w:szCs w:val="22"/>
                <w:lang w:eastAsia="es-ES"/>
              </w:rPr>
            </w:pPr>
          </w:p>
          <w:p w:rsidR="006D6869" w:rsidRPr="003E1962" w:rsidRDefault="003E1962" w:rsidP="00497AAD">
            <w:pPr>
              <w:autoSpaceDE w:val="0"/>
              <w:autoSpaceDN w:val="0"/>
              <w:adjustRightInd w:val="0"/>
              <w:rPr>
                <w:rFonts w:cs="ArialMT"/>
                <w:i/>
                <w:sz w:val="22"/>
                <w:szCs w:val="22"/>
                <w:lang w:eastAsia="es-ES"/>
              </w:rPr>
            </w:pPr>
            <w:r w:rsidRPr="003E1962">
              <w:rPr>
                <w:rFonts w:cs="ArialMT"/>
                <w:i/>
                <w:sz w:val="22"/>
                <w:szCs w:val="22"/>
                <w:lang w:eastAsia="es-ES"/>
              </w:rPr>
              <w:t>“</w:t>
            </w:r>
            <w:r w:rsidR="006D6869" w:rsidRPr="003E1962">
              <w:rPr>
                <w:rFonts w:cs="ArialMT"/>
                <w:i/>
                <w:sz w:val="22"/>
                <w:szCs w:val="22"/>
                <w:lang w:eastAsia="es-ES"/>
              </w:rPr>
              <w:t>La obra de restitución de los caudales utilizados considera l</w:t>
            </w:r>
            <w:r w:rsidR="00497AAD" w:rsidRPr="003E1962">
              <w:rPr>
                <w:rFonts w:cs="ArialMT"/>
                <w:i/>
                <w:sz w:val="22"/>
                <w:szCs w:val="22"/>
                <w:lang w:eastAsia="es-ES"/>
              </w:rPr>
              <w:t xml:space="preserve">a devolución de estos en el </w:t>
            </w:r>
            <w:r w:rsidR="006D6869" w:rsidRPr="003E1962">
              <w:rPr>
                <w:rFonts w:cs="ArialMT"/>
                <w:i/>
                <w:sz w:val="22"/>
                <w:szCs w:val="22"/>
                <w:lang w:eastAsia="es-ES"/>
              </w:rPr>
              <w:t>cauce del río Fuy, del cual el estero desde donde se to</w:t>
            </w:r>
            <w:r w:rsidR="00497AAD" w:rsidRPr="003E1962">
              <w:rPr>
                <w:rFonts w:cs="ArialMT"/>
                <w:i/>
                <w:sz w:val="22"/>
                <w:szCs w:val="22"/>
                <w:lang w:eastAsia="es-ES"/>
              </w:rPr>
              <w:t xml:space="preserve">ma el agua es afluente. La obra </w:t>
            </w:r>
            <w:r w:rsidR="006D6869" w:rsidRPr="003E1962">
              <w:rPr>
                <w:rFonts w:cs="ArialMT"/>
                <w:i/>
                <w:sz w:val="22"/>
                <w:szCs w:val="22"/>
                <w:lang w:eastAsia="es-ES"/>
              </w:rPr>
              <w:t>considera dos tubos de 1</w:t>
            </w:r>
            <w:r w:rsidRPr="003E1962">
              <w:rPr>
                <w:rFonts w:cs="ArialMT"/>
                <w:i/>
                <w:sz w:val="22"/>
                <w:szCs w:val="22"/>
                <w:lang w:eastAsia="es-ES"/>
              </w:rPr>
              <w:t>.</w:t>
            </w:r>
            <w:r w:rsidR="006D6869" w:rsidRPr="003E1962">
              <w:rPr>
                <w:rFonts w:cs="ArialMT"/>
                <w:i/>
                <w:sz w:val="22"/>
                <w:szCs w:val="22"/>
                <w:lang w:eastAsia="es-ES"/>
              </w:rPr>
              <w:t>200 mm desde la casa de máq</w:t>
            </w:r>
            <w:r w:rsidR="00497AAD" w:rsidRPr="003E1962">
              <w:rPr>
                <w:rFonts w:cs="ArialMT"/>
                <w:i/>
                <w:sz w:val="22"/>
                <w:szCs w:val="22"/>
                <w:lang w:eastAsia="es-ES"/>
              </w:rPr>
              <w:t xml:space="preserve">uina hasta el cauce del río Fuy </w:t>
            </w:r>
            <w:r w:rsidR="006D6869" w:rsidRPr="003E1962">
              <w:rPr>
                <w:rFonts w:cs="ArialMT"/>
                <w:i/>
                <w:sz w:val="22"/>
                <w:szCs w:val="22"/>
                <w:lang w:eastAsia="es-ES"/>
              </w:rPr>
              <w:t>terminando en un cajón de hormigón que protege la descarga</w:t>
            </w:r>
            <w:r w:rsidR="00497AAD" w:rsidRPr="003E1962">
              <w:rPr>
                <w:rFonts w:cs="ArialMT"/>
                <w:i/>
                <w:sz w:val="22"/>
                <w:szCs w:val="22"/>
                <w:lang w:eastAsia="es-ES"/>
              </w:rPr>
              <w:t xml:space="preserve"> de las crecidas del Fuy y </w:t>
            </w:r>
            <w:r w:rsidR="006D6869" w:rsidRPr="003E1962">
              <w:rPr>
                <w:rFonts w:cs="ArialMT"/>
                <w:i/>
                <w:sz w:val="22"/>
                <w:szCs w:val="22"/>
                <w:lang w:eastAsia="es-ES"/>
              </w:rPr>
              <w:t>ev</w:t>
            </w:r>
            <w:r w:rsidR="00497AAD" w:rsidRPr="003E1962">
              <w:rPr>
                <w:rFonts w:cs="ArialMT"/>
                <w:i/>
                <w:sz w:val="22"/>
                <w:szCs w:val="22"/>
                <w:lang w:eastAsia="es-ES"/>
              </w:rPr>
              <w:t xml:space="preserve">ita que la descarga sea vista </w:t>
            </w:r>
            <w:r w:rsidR="006D6869" w:rsidRPr="003E1962">
              <w:rPr>
                <w:rFonts w:cs="ArialMT"/>
                <w:i/>
                <w:sz w:val="22"/>
                <w:szCs w:val="22"/>
                <w:lang w:eastAsia="es-ES"/>
              </w:rPr>
              <w:t>por el público que visi</w:t>
            </w:r>
            <w:r w:rsidR="00497AAD" w:rsidRPr="003E1962">
              <w:rPr>
                <w:rFonts w:cs="ArialMT"/>
                <w:i/>
                <w:sz w:val="22"/>
                <w:szCs w:val="22"/>
                <w:lang w:eastAsia="es-ES"/>
              </w:rPr>
              <w:t xml:space="preserve">ta la reserva alejándola de los paseos </w:t>
            </w:r>
            <w:r w:rsidR="006D6869" w:rsidRPr="003E1962">
              <w:rPr>
                <w:rFonts w:cs="ArialMT"/>
                <w:i/>
                <w:sz w:val="22"/>
                <w:szCs w:val="22"/>
                <w:lang w:eastAsia="es-ES"/>
              </w:rPr>
              <w:t>peatonales.</w:t>
            </w:r>
          </w:p>
          <w:p w:rsidR="00497AAD" w:rsidRPr="003E1962" w:rsidRDefault="00497AAD" w:rsidP="00497AAD">
            <w:pPr>
              <w:autoSpaceDE w:val="0"/>
              <w:autoSpaceDN w:val="0"/>
              <w:adjustRightInd w:val="0"/>
              <w:rPr>
                <w:rFonts w:cs="ArialMT"/>
                <w:i/>
                <w:sz w:val="22"/>
                <w:szCs w:val="22"/>
                <w:lang w:eastAsia="es-ES"/>
              </w:rPr>
            </w:pPr>
          </w:p>
          <w:p w:rsidR="000E0DC3" w:rsidRDefault="006D6869" w:rsidP="00497AAD">
            <w:pPr>
              <w:autoSpaceDE w:val="0"/>
              <w:autoSpaceDN w:val="0"/>
              <w:adjustRightInd w:val="0"/>
              <w:rPr>
                <w:rFonts w:cs="ArialMT"/>
                <w:i/>
                <w:sz w:val="22"/>
                <w:szCs w:val="22"/>
                <w:lang w:eastAsia="es-ES"/>
              </w:rPr>
            </w:pPr>
            <w:r w:rsidRPr="003E1962">
              <w:rPr>
                <w:rFonts w:cs="ArialMT"/>
                <w:i/>
                <w:sz w:val="22"/>
                <w:szCs w:val="22"/>
                <w:lang w:eastAsia="es-ES"/>
              </w:rPr>
              <w:t>Para devolver las aguas al río Fuy se ha considerado la ins</w:t>
            </w:r>
            <w:r w:rsidR="00497AAD" w:rsidRPr="003E1962">
              <w:rPr>
                <w:rFonts w:cs="ArialMT"/>
                <w:i/>
                <w:sz w:val="22"/>
                <w:szCs w:val="22"/>
                <w:lang w:eastAsia="es-ES"/>
              </w:rPr>
              <w:t xml:space="preserve">talación dos tuberías paralelas </w:t>
            </w:r>
            <w:r w:rsidRPr="003E1962">
              <w:rPr>
                <w:rFonts w:cs="ArialMT"/>
                <w:i/>
                <w:sz w:val="22"/>
                <w:szCs w:val="22"/>
                <w:lang w:eastAsia="es-ES"/>
              </w:rPr>
              <w:t>de HDPE, cuyo dimensionamiento se realizó de m</w:t>
            </w:r>
            <w:r w:rsidR="00497AAD" w:rsidRPr="003E1962">
              <w:rPr>
                <w:rFonts w:cs="ArialMT"/>
                <w:i/>
                <w:sz w:val="22"/>
                <w:szCs w:val="22"/>
                <w:lang w:eastAsia="es-ES"/>
              </w:rPr>
              <w:t xml:space="preserve">anera que </w:t>
            </w:r>
            <w:proofErr w:type="gramStart"/>
            <w:r w:rsidR="00497AAD" w:rsidRPr="003E1962">
              <w:rPr>
                <w:rFonts w:cs="ArialMT"/>
                <w:i/>
                <w:sz w:val="22"/>
                <w:szCs w:val="22"/>
                <w:lang w:eastAsia="es-ES"/>
              </w:rPr>
              <w:t>cada una descargue</w:t>
            </w:r>
            <w:proofErr w:type="gramEnd"/>
            <w:r w:rsidR="00497AAD" w:rsidRPr="003E1962">
              <w:rPr>
                <w:rFonts w:cs="ArialMT"/>
                <w:i/>
                <w:sz w:val="22"/>
                <w:szCs w:val="22"/>
                <w:lang w:eastAsia="es-ES"/>
              </w:rPr>
              <w:t xml:space="preserve"> en </w:t>
            </w:r>
            <w:r w:rsidRPr="003E1962">
              <w:rPr>
                <w:rFonts w:cs="ArialMT"/>
                <w:i/>
                <w:sz w:val="22"/>
                <w:szCs w:val="22"/>
                <w:lang w:eastAsia="es-ES"/>
              </w:rPr>
              <w:t>lámina libre la mitad del caudal de diseñ</w:t>
            </w:r>
            <w:r w:rsidR="00497AAD" w:rsidRPr="003E1962">
              <w:rPr>
                <w:rFonts w:cs="ArialMT"/>
                <w:i/>
                <w:sz w:val="22"/>
                <w:szCs w:val="22"/>
                <w:lang w:eastAsia="es-ES"/>
              </w:rPr>
              <w:t xml:space="preserve">o de la central, el cual es 1, 53 </w:t>
            </w:r>
            <w:r w:rsidRPr="003E1962">
              <w:rPr>
                <w:rFonts w:cs="ArialMT"/>
                <w:i/>
                <w:sz w:val="22"/>
                <w:szCs w:val="22"/>
                <w:lang w:eastAsia="es-ES"/>
              </w:rPr>
              <w:t>m</w:t>
            </w:r>
            <w:r w:rsidRPr="003E1962">
              <w:rPr>
                <w:rFonts w:cs="ArialMT"/>
                <w:i/>
                <w:sz w:val="22"/>
                <w:szCs w:val="22"/>
                <w:vertAlign w:val="superscript"/>
                <w:lang w:eastAsia="es-ES"/>
              </w:rPr>
              <w:t>3</w:t>
            </w:r>
            <w:r w:rsidRPr="003E1962">
              <w:rPr>
                <w:rFonts w:cs="ArialMT"/>
                <w:i/>
                <w:sz w:val="22"/>
                <w:szCs w:val="22"/>
                <w:lang w:eastAsia="es-ES"/>
              </w:rPr>
              <w:t>/s.</w:t>
            </w:r>
            <w:r w:rsidR="003E1962" w:rsidRPr="003E1962">
              <w:rPr>
                <w:rFonts w:cs="ArialMT"/>
                <w:i/>
                <w:sz w:val="22"/>
                <w:szCs w:val="22"/>
                <w:lang w:eastAsia="es-ES"/>
              </w:rPr>
              <w:t>”</w:t>
            </w:r>
            <w:r w:rsidR="000E0DC3">
              <w:rPr>
                <w:rFonts w:cs="ArialMT"/>
                <w:i/>
                <w:sz w:val="22"/>
                <w:szCs w:val="22"/>
                <w:lang w:eastAsia="es-ES"/>
              </w:rPr>
              <w:t>.</w:t>
            </w:r>
          </w:p>
          <w:p w:rsidR="000E0DC3" w:rsidRDefault="000E0DC3" w:rsidP="00497AAD">
            <w:pPr>
              <w:autoSpaceDE w:val="0"/>
              <w:autoSpaceDN w:val="0"/>
              <w:adjustRightInd w:val="0"/>
              <w:rPr>
                <w:rFonts w:cs="ArialMT"/>
                <w:i/>
                <w:sz w:val="22"/>
                <w:szCs w:val="22"/>
                <w:lang w:eastAsia="es-ES"/>
              </w:rPr>
            </w:pPr>
          </w:p>
          <w:p w:rsidR="000E0DC3" w:rsidRDefault="000E0DC3" w:rsidP="000E0DC3">
            <w:pPr>
              <w:autoSpaceDE w:val="0"/>
              <w:autoSpaceDN w:val="0"/>
              <w:adjustRightInd w:val="0"/>
              <w:rPr>
                <w:rFonts w:eastAsia="Times New Roman"/>
                <w:b/>
                <w:color w:val="000000"/>
                <w:sz w:val="22"/>
                <w:szCs w:val="22"/>
                <w:lang w:eastAsia="es-CL"/>
              </w:rPr>
            </w:pPr>
            <w:r>
              <w:rPr>
                <w:rFonts w:eastAsia="Times New Roman"/>
                <w:b/>
                <w:color w:val="000000"/>
                <w:sz w:val="22"/>
                <w:szCs w:val="22"/>
                <w:lang w:eastAsia="es-CL"/>
              </w:rPr>
              <w:t>Considerando 9</w:t>
            </w:r>
            <w:r w:rsidRPr="00BE2DAD">
              <w:rPr>
                <w:rFonts w:eastAsia="Times New Roman"/>
                <w:b/>
                <w:color w:val="000000"/>
                <w:sz w:val="22"/>
                <w:szCs w:val="22"/>
                <w:lang w:eastAsia="es-CL"/>
              </w:rPr>
              <w:t>.</w:t>
            </w:r>
            <w:r>
              <w:rPr>
                <w:rFonts w:eastAsia="Times New Roman"/>
                <w:b/>
                <w:color w:val="000000"/>
                <w:sz w:val="22"/>
                <w:szCs w:val="22"/>
                <w:lang w:eastAsia="es-CL"/>
              </w:rPr>
              <w:t>8, RCA 66/2015.</w:t>
            </w:r>
          </w:p>
          <w:p w:rsidR="00A00CA0" w:rsidRDefault="00A00CA0" w:rsidP="000E0DC3">
            <w:pPr>
              <w:autoSpaceDE w:val="0"/>
              <w:autoSpaceDN w:val="0"/>
              <w:adjustRightInd w:val="0"/>
              <w:rPr>
                <w:rFonts w:eastAsia="Times New Roman"/>
                <w:b/>
                <w:color w:val="000000"/>
                <w:sz w:val="22"/>
                <w:szCs w:val="22"/>
                <w:lang w:eastAsia="es-CL"/>
              </w:rPr>
            </w:pPr>
            <w:r>
              <w:rPr>
                <w:rFonts w:eastAsia="Times New Roman"/>
                <w:b/>
                <w:color w:val="000000"/>
                <w:sz w:val="22"/>
                <w:szCs w:val="22"/>
                <w:lang w:eastAsia="es-CL"/>
              </w:rPr>
              <w:t>Compromisos Ambientales Voluntarios.</w:t>
            </w:r>
          </w:p>
          <w:p w:rsidR="00A00CA0" w:rsidRPr="00A00CA0" w:rsidRDefault="00A00CA0" w:rsidP="000E0DC3">
            <w:pPr>
              <w:autoSpaceDE w:val="0"/>
              <w:autoSpaceDN w:val="0"/>
              <w:adjustRightInd w:val="0"/>
              <w:rPr>
                <w:rFonts w:eastAsia="Times New Roman"/>
                <w:i/>
                <w:color w:val="000000"/>
                <w:sz w:val="22"/>
                <w:szCs w:val="22"/>
                <w:lang w:eastAsia="es-CL"/>
              </w:rPr>
            </w:pPr>
          </w:p>
          <w:p w:rsidR="000E0DC3" w:rsidRPr="000E0DC3" w:rsidRDefault="00A00CA0" w:rsidP="00497AAD">
            <w:pPr>
              <w:autoSpaceDE w:val="0"/>
              <w:autoSpaceDN w:val="0"/>
              <w:adjustRightInd w:val="0"/>
              <w:rPr>
                <w:rFonts w:cs="ArialMT"/>
                <w:sz w:val="22"/>
                <w:szCs w:val="22"/>
                <w:lang w:eastAsia="es-ES"/>
              </w:rPr>
            </w:pPr>
            <w:r w:rsidRPr="00A00CA0">
              <w:rPr>
                <w:rFonts w:eastAsia="Times New Roman"/>
                <w:i/>
                <w:color w:val="000000"/>
                <w:sz w:val="22"/>
                <w:szCs w:val="22"/>
                <w:lang w:eastAsia="es-CL"/>
              </w:rPr>
              <w:t xml:space="preserve">“…Adicionalmente, instalará un </w:t>
            </w:r>
            <w:proofErr w:type="spellStart"/>
            <w:r w:rsidRPr="00A00CA0">
              <w:rPr>
                <w:rFonts w:eastAsia="Times New Roman"/>
                <w:i/>
                <w:color w:val="000000"/>
                <w:sz w:val="22"/>
                <w:szCs w:val="22"/>
                <w:lang w:eastAsia="es-CL"/>
              </w:rPr>
              <w:t>rodoluvio</w:t>
            </w:r>
            <w:proofErr w:type="spellEnd"/>
            <w:r w:rsidRPr="00A00CA0">
              <w:rPr>
                <w:rFonts w:eastAsia="Times New Roman"/>
                <w:i/>
                <w:color w:val="000000"/>
                <w:sz w:val="22"/>
                <w:szCs w:val="22"/>
                <w:lang w:eastAsia="es-CL"/>
              </w:rPr>
              <w:t xml:space="preserve"> para la desinfección de vehículos en el camino de acceso hacia el interior de la Reserva (sector caballerizas), contando con señalética destacada y personal para efectuar esta desinfección, manteniendo Bitácoras de Desinfección para la revisión de los Servicios fiscalizadores que la requieran…”.</w:t>
            </w:r>
          </w:p>
          <w:p w:rsidR="006D6869" w:rsidRPr="00BE2DAD" w:rsidRDefault="006D6869" w:rsidP="00AA7A80">
            <w:pPr>
              <w:rPr>
                <w:sz w:val="22"/>
                <w:szCs w:val="22"/>
              </w:rPr>
            </w:pPr>
          </w:p>
        </w:tc>
      </w:tr>
      <w:tr w:rsidR="00AA7A80" w:rsidRPr="00BE2DAD" w:rsidTr="00E45DF5">
        <w:trPr>
          <w:trHeight w:val="1423"/>
          <w:jc w:val="center"/>
        </w:trPr>
        <w:tc>
          <w:tcPr>
            <w:tcW w:w="5000" w:type="pct"/>
            <w:gridSpan w:val="2"/>
          </w:tcPr>
          <w:p w:rsidR="00AA7A80" w:rsidRPr="00BE2DAD" w:rsidRDefault="00AA7A80" w:rsidP="00E45DF5">
            <w:pPr>
              <w:jc w:val="left"/>
              <w:rPr>
                <w:rFonts w:eastAsia="Times New Roman"/>
                <w:b/>
                <w:bCs/>
                <w:color w:val="000000"/>
                <w:sz w:val="22"/>
                <w:szCs w:val="22"/>
                <w:lang w:eastAsia="es-CL"/>
              </w:rPr>
            </w:pPr>
            <w:r w:rsidRPr="00BE2DAD">
              <w:rPr>
                <w:rFonts w:eastAsia="Times New Roman"/>
                <w:b/>
                <w:bCs/>
                <w:color w:val="000000"/>
                <w:sz w:val="22"/>
                <w:szCs w:val="22"/>
                <w:lang w:eastAsia="es-CL"/>
              </w:rPr>
              <w:t>Hecho(s) constatado(s) durante la fiscalización</w:t>
            </w:r>
            <w:r w:rsidRPr="00BE2DAD">
              <w:rPr>
                <w:rFonts w:eastAsia="Times New Roman"/>
                <w:color w:val="000000"/>
                <w:sz w:val="22"/>
                <w:szCs w:val="22"/>
                <w:lang w:eastAsia="es-CL"/>
              </w:rPr>
              <w:t xml:space="preserve">: </w:t>
            </w:r>
          </w:p>
          <w:p w:rsidR="003D3B1A" w:rsidRPr="00BE2DAD" w:rsidRDefault="00EF4F03" w:rsidP="000326A5">
            <w:pPr>
              <w:pStyle w:val="Prrafodelista"/>
              <w:numPr>
                <w:ilvl w:val="0"/>
                <w:numId w:val="17"/>
              </w:numPr>
              <w:ind w:left="284" w:hanging="284"/>
              <w:rPr>
                <w:rFonts w:eastAsia="Times New Roman"/>
                <w:color w:val="000000"/>
                <w:sz w:val="22"/>
                <w:szCs w:val="22"/>
                <w:lang w:eastAsia="es-CL"/>
              </w:rPr>
            </w:pPr>
            <w:r w:rsidRPr="00BE2DAD">
              <w:rPr>
                <w:rFonts w:eastAsia="Times New Roman"/>
                <w:color w:val="000000"/>
                <w:sz w:val="22"/>
                <w:szCs w:val="22"/>
                <w:lang w:eastAsia="es-CL"/>
              </w:rPr>
              <w:t>Se</w:t>
            </w:r>
            <w:r w:rsidR="00A31B62" w:rsidRPr="00BE2DAD">
              <w:rPr>
                <w:rFonts w:eastAsia="Times New Roman"/>
                <w:color w:val="000000"/>
                <w:sz w:val="22"/>
                <w:szCs w:val="22"/>
                <w:lang w:eastAsia="es-CL"/>
              </w:rPr>
              <w:t xml:space="preserve"> ha retom</w:t>
            </w:r>
            <w:r w:rsidR="003D3B1A" w:rsidRPr="00BE2DAD">
              <w:rPr>
                <w:rFonts w:eastAsia="Times New Roman"/>
                <w:color w:val="000000"/>
                <w:sz w:val="22"/>
                <w:szCs w:val="22"/>
                <w:lang w:eastAsia="es-CL"/>
              </w:rPr>
              <w:t xml:space="preserve">ado el trabajo </w:t>
            </w:r>
            <w:r w:rsidR="00CF225A" w:rsidRPr="00BE2DAD">
              <w:rPr>
                <w:rFonts w:eastAsia="Times New Roman"/>
                <w:color w:val="000000"/>
                <w:sz w:val="22"/>
                <w:szCs w:val="22"/>
                <w:lang w:eastAsia="es-CL"/>
              </w:rPr>
              <w:t xml:space="preserve"> </w:t>
            </w:r>
            <w:r w:rsidR="003D3B1A" w:rsidRPr="00BE2DAD">
              <w:rPr>
                <w:rFonts w:eastAsia="Times New Roman"/>
                <w:color w:val="000000"/>
                <w:sz w:val="22"/>
                <w:szCs w:val="22"/>
                <w:lang w:eastAsia="es-CL"/>
              </w:rPr>
              <w:t xml:space="preserve"> en la sala de má</w:t>
            </w:r>
            <w:r w:rsidR="00CF225A" w:rsidRPr="00BE2DAD">
              <w:rPr>
                <w:rFonts w:eastAsia="Times New Roman"/>
                <w:color w:val="000000"/>
                <w:sz w:val="22"/>
                <w:szCs w:val="22"/>
                <w:lang w:eastAsia="es-CL"/>
              </w:rPr>
              <w:t xml:space="preserve">quinas específicamente </w:t>
            </w:r>
            <w:proofErr w:type="spellStart"/>
            <w:r w:rsidR="00CF225A" w:rsidRPr="00BE2DAD">
              <w:rPr>
                <w:rFonts w:eastAsia="Times New Roman"/>
                <w:color w:val="000000"/>
                <w:sz w:val="22"/>
                <w:szCs w:val="22"/>
                <w:lang w:eastAsia="es-CL"/>
              </w:rPr>
              <w:t>enfierradura</w:t>
            </w:r>
            <w:proofErr w:type="spellEnd"/>
            <w:r w:rsidR="00CF225A" w:rsidRPr="00BE2DAD">
              <w:rPr>
                <w:rFonts w:eastAsia="Times New Roman"/>
                <w:color w:val="000000"/>
                <w:sz w:val="22"/>
                <w:szCs w:val="22"/>
                <w:lang w:eastAsia="es-CL"/>
              </w:rPr>
              <w:t xml:space="preserve"> y armazón de hormigón armado</w:t>
            </w:r>
            <w:r w:rsidR="00A31B62" w:rsidRPr="00BE2DAD">
              <w:rPr>
                <w:rFonts w:eastAsia="Times New Roman"/>
                <w:color w:val="000000"/>
                <w:sz w:val="22"/>
                <w:szCs w:val="22"/>
                <w:lang w:eastAsia="es-CL"/>
              </w:rPr>
              <w:t xml:space="preserve">. </w:t>
            </w:r>
            <w:r w:rsidR="003D3B1A" w:rsidRPr="00BE2DAD">
              <w:rPr>
                <w:rFonts w:eastAsia="Times New Roman"/>
                <w:color w:val="000000"/>
                <w:sz w:val="22"/>
                <w:szCs w:val="22"/>
                <w:lang w:eastAsia="es-CL"/>
              </w:rPr>
              <w:t>El estado avance de esta obra es de 60% aproximadamente.</w:t>
            </w:r>
          </w:p>
          <w:p w:rsidR="006310CD" w:rsidRDefault="003D3B1A" w:rsidP="00DB51D5">
            <w:pPr>
              <w:pStyle w:val="Prrafodelista"/>
              <w:numPr>
                <w:ilvl w:val="0"/>
                <w:numId w:val="17"/>
              </w:numPr>
              <w:ind w:left="284" w:hanging="284"/>
              <w:rPr>
                <w:rFonts w:eastAsia="Times New Roman"/>
                <w:color w:val="000000"/>
                <w:sz w:val="22"/>
                <w:szCs w:val="22"/>
                <w:lang w:eastAsia="es-CL"/>
              </w:rPr>
            </w:pPr>
            <w:r w:rsidRPr="006310CD">
              <w:rPr>
                <w:rFonts w:eastAsia="Times New Roman"/>
                <w:color w:val="000000"/>
                <w:sz w:val="22"/>
                <w:szCs w:val="22"/>
                <w:lang w:eastAsia="es-CL"/>
              </w:rPr>
              <w:t xml:space="preserve">La </w:t>
            </w:r>
            <w:r w:rsidR="006310CD" w:rsidRPr="006310CD">
              <w:rPr>
                <w:rFonts w:eastAsia="Times New Roman"/>
                <w:color w:val="000000"/>
                <w:sz w:val="22"/>
                <w:szCs w:val="22"/>
                <w:lang w:eastAsia="es-CL"/>
              </w:rPr>
              <w:t xml:space="preserve">casa de máquinas está </w:t>
            </w:r>
            <w:r w:rsidR="00CF225A" w:rsidRPr="006310CD">
              <w:rPr>
                <w:rFonts w:eastAsia="Times New Roman"/>
                <w:color w:val="000000"/>
                <w:sz w:val="22"/>
                <w:szCs w:val="22"/>
                <w:lang w:eastAsia="es-CL"/>
              </w:rPr>
              <w:t>diseñad</w:t>
            </w:r>
            <w:r w:rsidRPr="006310CD">
              <w:rPr>
                <w:rFonts w:eastAsia="Times New Roman"/>
                <w:color w:val="000000"/>
                <w:sz w:val="22"/>
                <w:szCs w:val="22"/>
                <w:lang w:eastAsia="es-CL"/>
              </w:rPr>
              <w:t>a bajo cota con el fin de albergar dos turbinas, la primera para un caudal de diseño de 1,5 m</w:t>
            </w:r>
            <w:r w:rsidRPr="006310CD">
              <w:rPr>
                <w:rFonts w:eastAsia="Times New Roman"/>
                <w:color w:val="000000"/>
                <w:sz w:val="22"/>
                <w:szCs w:val="22"/>
                <w:vertAlign w:val="superscript"/>
                <w:lang w:eastAsia="es-CL"/>
              </w:rPr>
              <w:t>3</w:t>
            </w:r>
            <w:r w:rsidRPr="006310CD">
              <w:rPr>
                <w:rFonts w:eastAsia="Times New Roman"/>
                <w:color w:val="000000"/>
                <w:sz w:val="22"/>
                <w:szCs w:val="22"/>
                <w:lang w:eastAsia="es-CL"/>
              </w:rPr>
              <w:t xml:space="preserve">/s y </w:t>
            </w:r>
            <w:r w:rsidR="00CF225A" w:rsidRPr="006310CD">
              <w:rPr>
                <w:rFonts w:eastAsia="Times New Roman"/>
                <w:color w:val="000000"/>
                <w:sz w:val="22"/>
                <w:szCs w:val="22"/>
                <w:lang w:eastAsia="es-CL"/>
              </w:rPr>
              <w:t>la segunda de 0,5 m</w:t>
            </w:r>
            <w:r w:rsidR="00CF225A" w:rsidRPr="006310CD">
              <w:rPr>
                <w:rFonts w:eastAsia="Times New Roman"/>
                <w:color w:val="000000"/>
                <w:sz w:val="22"/>
                <w:szCs w:val="22"/>
                <w:vertAlign w:val="superscript"/>
                <w:lang w:eastAsia="es-CL"/>
              </w:rPr>
              <w:t>3</w:t>
            </w:r>
            <w:r w:rsidR="00CF225A" w:rsidRPr="006310CD">
              <w:rPr>
                <w:rFonts w:eastAsia="Times New Roman"/>
                <w:color w:val="000000"/>
                <w:sz w:val="22"/>
                <w:szCs w:val="22"/>
                <w:lang w:eastAsia="es-CL"/>
              </w:rPr>
              <w:t>/s.</w:t>
            </w:r>
          </w:p>
          <w:p w:rsidR="00696E92" w:rsidRDefault="00CF225A" w:rsidP="00696E92">
            <w:pPr>
              <w:pStyle w:val="Prrafodelista"/>
              <w:numPr>
                <w:ilvl w:val="0"/>
                <w:numId w:val="17"/>
              </w:numPr>
              <w:ind w:left="284" w:hanging="284"/>
              <w:rPr>
                <w:rFonts w:eastAsia="Times New Roman"/>
                <w:color w:val="000000"/>
                <w:sz w:val="22"/>
                <w:szCs w:val="22"/>
                <w:lang w:eastAsia="es-CL"/>
              </w:rPr>
            </w:pPr>
            <w:r w:rsidRPr="006310CD">
              <w:rPr>
                <w:rFonts w:eastAsia="Times New Roman"/>
                <w:color w:val="000000"/>
                <w:sz w:val="22"/>
                <w:szCs w:val="22"/>
                <w:lang w:eastAsia="es-CL"/>
              </w:rPr>
              <w:lastRenderedPageBreak/>
              <w:t>Las obras de restituci</w:t>
            </w:r>
            <w:r w:rsidR="00D23BE1" w:rsidRPr="006310CD">
              <w:rPr>
                <w:rFonts w:eastAsia="Times New Roman"/>
                <w:color w:val="000000"/>
                <w:sz w:val="22"/>
                <w:szCs w:val="22"/>
                <w:lang w:eastAsia="es-CL"/>
              </w:rPr>
              <w:t>ón</w:t>
            </w:r>
            <w:r w:rsidRPr="006310CD">
              <w:rPr>
                <w:rFonts w:eastAsia="Times New Roman"/>
                <w:color w:val="000000"/>
                <w:sz w:val="22"/>
                <w:szCs w:val="22"/>
                <w:lang w:eastAsia="es-CL"/>
              </w:rPr>
              <w:t xml:space="preserve"> se realizar</w:t>
            </w:r>
            <w:r w:rsidR="00693BE9" w:rsidRPr="006310CD">
              <w:rPr>
                <w:rFonts w:eastAsia="Times New Roman"/>
                <w:color w:val="000000"/>
                <w:sz w:val="22"/>
                <w:szCs w:val="22"/>
                <w:lang w:eastAsia="es-CL"/>
              </w:rPr>
              <w:t>án</w:t>
            </w:r>
            <w:r w:rsidRPr="006310CD">
              <w:rPr>
                <w:rFonts w:eastAsia="Times New Roman"/>
                <w:color w:val="000000"/>
                <w:sz w:val="22"/>
                <w:szCs w:val="22"/>
                <w:lang w:eastAsia="es-CL"/>
              </w:rPr>
              <w:t xml:space="preserve"> hacia el río Fuy, la que considera dos tubos de 1200 mm de </w:t>
            </w:r>
            <w:r w:rsidR="00D23BE1" w:rsidRPr="006310CD">
              <w:rPr>
                <w:rFonts w:eastAsia="Times New Roman"/>
                <w:color w:val="000000"/>
                <w:sz w:val="22"/>
                <w:szCs w:val="22"/>
                <w:lang w:eastAsia="es-CL"/>
              </w:rPr>
              <w:t>diámetro actualmente instalados, restando solo finalizar el proyecto arquitectónico.</w:t>
            </w:r>
          </w:p>
          <w:p w:rsidR="00AA7A80" w:rsidRPr="00696E92" w:rsidRDefault="00693BE9" w:rsidP="00696E92">
            <w:pPr>
              <w:pStyle w:val="Prrafodelista"/>
              <w:numPr>
                <w:ilvl w:val="0"/>
                <w:numId w:val="17"/>
              </w:numPr>
              <w:ind w:left="284" w:hanging="284"/>
              <w:rPr>
                <w:rFonts w:eastAsia="Times New Roman"/>
                <w:color w:val="000000"/>
                <w:sz w:val="22"/>
                <w:szCs w:val="22"/>
                <w:lang w:eastAsia="es-CL"/>
              </w:rPr>
            </w:pPr>
            <w:r w:rsidRPr="00696E92">
              <w:rPr>
                <w:rFonts w:eastAsia="Times New Roman"/>
                <w:color w:val="000000"/>
                <w:lang w:eastAsia="es-CL"/>
              </w:rPr>
              <w:t>En sector aledaño al camino de acceso, sector caballerizas se diseñó la instalación</w:t>
            </w:r>
            <w:r w:rsidR="003E1962" w:rsidRPr="00696E92">
              <w:rPr>
                <w:rFonts w:eastAsia="Times New Roman"/>
                <w:color w:val="000000"/>
                <w:lang w:eastAsia="es-CL"/>
              </w:rPr>
              <w:t xml:space="preserve"> </w:t>
            </w:r>
            <w:r w:rsidR="00BF115F" w:rsidRPr="00696E92">
              <w:rPr>
                <w:rFonts w:eastAsia="Times New Roman"/>
                <w:color w:val="000000"/>
                <w:lang w:eastAsia="es-CL"/>
              </w:rPr>
              <w:t xml:space="preserve">de un </w:t>
            </w:r>
            <w:proofErr w:type="spellStart"/>
            <w:r w:rsidR="00BF115F" w:rsidRPr="00696E92">
              <w:rPr>
                <w:rFonts w:eastAsia="Times New Roman"/>
                <w:color w:val="000000"/>
                <w:lang w:eastAsia="es-CL"/>
              </w:rPr>
              <w:t>rodo</w:t>
            </w:r>
            <w:r w:rsidRPr="00696E92">
              <w:rPr>
                <w:rFonts w:eastAsia="Times New Roman"/>
                <w:color w:val="000000"/>
                <w:lang w:eastAsia="es-CL"/>
              </w:rPr>
              <w:t>luvio</w:t>
            </w:r>
            <w:proofErr w:type="spellEnd"/>
            <w:r w:rsidRPr="00696E92">
              <w:rPr>
                <w:rFonts w:eastAsia="Times New Roman"/>
                <w:color w:val="000000"/>
                <w:lang w:eastAsia="es-CL"/>
              </w:rPr>
              <w:t xml:space="preserve"> construido en hormigón. </w:t>
            </w:r>
            <w:r w:rsidR="00A00CA0" w:rsidRPr="00696E92">
              <w:rPr>
                <w:rFonts w:eastAsia="Times New Roman"/>
                <w:color w:val="000000"/>
                <w:lang w:eastAsia="es-CL"/>
              </w:rPr>
              <w:t>No obstante, n</w:t>
            </w:r>
            <w:r w:rsidRPr="00696E92">
              <w:rPr>
                <w:rFonts w:eastAsia="Times New Roman"/>
                <w:color w:val="000000"/>
                <w:lang w:eastAsia="es-CL"/>
              </w:rPr>
              <w:t xml:space="preserve">o se efectuó </w:t>
            </w:r>
            <w:r w:rsidR="003E1962" w:rsidRPr="00696E92">
              <w:rPr>
                <w:rFonts w:eastAsia="Times New Roman"/>
                <w:color w:val="000000"/>
                <w:lang w:eastAsia="es-CL"/>
              </w:rPr>
              <w:t xml:space="preserve">la desinfección por parte del </w:t>
            </w:r>
            <w:r w:rsidR="00A00CA0" w:rsidRPr="00696E92">
              <w:rPr>
                <w:rFonts w:eastAsia="Times New Roman"/>
                <w:color w:val="000000"/>
                <w:lang w:eastAsia="es-CL"/>
              </w:rPr>
              <w:t>personal y no existen bitácoras de control de aquella actividad.</w:t>
            </w:r>
          </w:p>
        </w:tc>
      </w:tr>
    </w:tbl>
    <w:p w:rsidR="006310CD" w:rsidRDefault="006310CD">
      <w:pPr>
        <w:jc w:val="left"/>
      </w:pPr>
    </w:p>
    <w:tbl>
      <w:tblPr>
        <w:tblStyle w:val="Tablaconcuadrcula"/>
        <w:tblW w:w="13687" w:type="dxa"/>
        <w:jc w:val="center"/>
        <w:tblLook w:val="04A0" w:firstRow="1" w:lastRow="0" w:firstColumn="1" w:lastColumn="0" w:noHBand="0" w:noVBand="1"/>
      </w:tblPr>
      <w:tblGrid>
        <w:gridCol w:w="2920"/>
        <w:gridCol w:w="3923"/>
        <w:gridCol w:w="3422"/>
        <w:gridCol w:w="3422"/>
      </w:tblGrid>
      <w:tr w:rsidR="00AA7A80" w:rsidRPr="00BE2DAD" w:rsidTr="00E45DF5">
        <w:trPr>
          <w:trHeight w:val="313"/>
          <w:jc w:val="center"/>
        </w:trPr>
        <w:tc>
          <w:tcPr>
            <w:tcW w:w="5000" w:type="pct"/>
            <w:gridSpan w:val="4"/>
            <w:vAlign w:val="center"/>
          </w:tcPr>
          <w:p w:rsidR="00AA7A80" w:rsidRPr="00BE2DAD" w:rsidRDefault="00AA7A80" w:rsidP="00F1252A">
            <w:pPr>
              <w:jc w:val="center"/>
              <w:rPr>
                <w:rFonts w:eastAsia="Times New Roman"/>
                <w:b/>
                <w:bCs/>
                <w:color w:val="000000"/>
                <w:sz w:val="22"/>
                <w:szCs w:val="22"/>
                <w:lang w:eastAsia="es-CL"/>
              </w:rPr>
            </w:pPr>
            <w:r w:rsidRPr="00BE2DAD">
              <w:rPr>
                <w:rFonts w:eastAsia="Times New Roman"/>
                <w:b/>
                <w:bCs/>
                <w:color w:val="000000"/>
                <w:sz w:val="22"/>
                <w:szCs w:val="22"/>
                <w:lang w:eastAsia="es-CL"/>
              </w:rPr>
              <w:t>Registros</w:t>
            </w:r>
          </w:p>
        </w:tc>
      </w:tr>
      <w:tr w:rsidR="00AA7A80" w:rsidRPr="00BE2DAD" w:rsidTr="00E45DF5">
        <w:trPr>
          <w:trHeight w:val="3486"/>
          <w:jc w:val="center"/>
        </w:trPr>
        <w:tc>
          <w:tcPr>
            <w:tcW w:w="2500" w:type="pct"/>
            <w:gridSpan w:val="2"/>
            <w:vAlign w:val="center"/>
          </w:tcPr>
          <w:p w:rsidR="00AA7A80" w:rsidRDefault="00AA7A80" w:rsidP="00E45DF5">
            <w:pPr>
              <w:jc w:val="center"/>
              <w:rPr>
                <w:rFonts w:eastAsia="Times New Roman"/>
                <w:b/>
                <w:bCs/>
                <w:color w:val="000000"/>
                <w:sz w:val="22"/>
                <w:szCs w:val="22"/>
                <w:lang w:eastAsia="es-CL"/>
              </w:rPr>
            </w:pPr>
          </w:p>
          <w:p w:rsidR="00D60679" w:rsidRDefault="00D60679" w:rsidP="00E45DF5">
            <w:pPr>
              <w:jc w:val="center"/>
              <w:rPr>
                <w:rFonts w:eastAsia="Times New Roman"/>
                <w:b/>
                <w:bCs/>
                <w:color w:val="000000"/>
                <w:sz w:val="22"/>
                <w:szCs w:val="22"/>
                <w:lang w:eastAsia="es-CL"/>
              </w:rPr>
            </w:pPr>
            <w:r>
              <w:rPr>
                <w:noProof/>
              </w:rPr>
              <w:drawing>
                <wp:inline distT="0" distB="0" distL="0" distR="0" wp14:anchorId="50BB4CE2" wp14:editId="49D9E693">
                  <wp:extent cx="3960000" cy="2880000"/>
                  <wp:effectExtent l="0" t="0" r="2540" b="0"/>
                  <wp:docPr id="288" name="Imagen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960000" cy="2880000"/>
                          </a:xfrm>
                          <a:prstGeom prst="rect">
                            <a:avLst/>
                          </a:prstGeom>
                        </pic:spPr>
                      </pic:pic>
                    </a:graphicData>
                  </a:graphic>
                </wp:inline>
              </w:drawing>
            </w:r>
          </w:p>
          <w:p w:rsidR="00D60679" w:rsidRPr="00BE2DAD" w:rsidRDefault="00D60679" w:rsidP="00E45DF5">
            <w:pPr>
              <w:jc w:val="center"/>
              <w:rPr>
                <w:rFonts w:eastAsia="Times New Roman"/>
                <w:b/>
                <w:bCs/>
                <w:color w:val="000000"/>
                <w:sz w:val="22"/>
                <w:szCs w:val="22"/>
                <w:lang w:eastAsia="es-CL"/>
              </w:rPr>
            </w:pPr>
          </w:p>
        </w:tc>
        <w:tc>
          <w:tcPr>
            <w:tcW w:w="2500" w:type="pct"/>
            <w:gridSpan w:val="2"/>
            <w:vAlign w:val="center"/>
          </w:tcPr>
          <w:p w:rsidR="00AA7A80" w:rsidRPr="00BE2DAD" w:rsidRDefault="00BF115F" w:rsidP="00E45DF5">
            <w:pPr>
              <w:jc w:val="center"/>
              <w:rPr>
                <w:rFonts w:eastAsia="Times New Roman"/>
                <w:b/>
                <w:bCs/>
                <w:color w:val="000000"/>
                <w:sz w:val="22"/>
                <w:szCs w:val="22"/>
                <w:lang w:eastAsia="es-CL"/>
              </w:rPr>
            </w:pPr>
            <w:r w:rsidRPr="00D60679">
              <w:rPr>
                <w:rFonts w:eastAsia="Times New Roman"/>
                <w:b/>
                <w:bCs/>
                <w:noProof/>
                <w:color w:val="000000"/>
                <w:lang w:eastAsia="es-CL"/>
              </w:rPr>
              <w:drawing>
                <wp:inline distT="0" distB="0" distL="0" distR="0" wp14:anchorId="638B3F98" wp14:editId="70139597">
                  <wp:extent cx="3960000" cy="2880000"/>
                  <wp:effectExtent l="0" t="0" r="2540" b="0"/>
                  <wp:docPr id="31" name="Imagen 31" descr="C:\Users\mauricio.benitez\Desktop\General_MBM\Escritorio\PROGRAMA_SUBPROGRAMA_2017\Huilo Huilo\FOTOS\DSC039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mauricio.benitez\Desktop\General_MBM\Escritorio\PROGRAMA_SUBPROGRAMA_2017\Huilo Huilo\FOTOS\DSC0399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60000" cy="2880000"/>
                          </a:xfrm>
                          <a:prstGeom prst="rect">
                            <a:avLst/>
                          </a:prstGeom>
                          <a:noFill/>
                          <a:ln>
                            <a:noFill/>
                          </a:ln>
                        </pic:spPr>
                      </pic:pic>
                    </a:graphicData>
                  </a:graphic>
                </wp:inline>
              </w:drawing>
            </w:r>
          </w:p>
        </w:tc>
      </w:tr>
      <w:tr w:rsidR="00AA7A80" w:rsidRPr="00BE2DAD" w:rsidTr="00E45DF5">
        <w:trPr>
          <w:trHeight w:val="275"/>
          <w:jc w:val="center"/>
        </w:trPr>
        <w:tc>
          <w:tcPr>
            <w:tcW w:w="1067" w:type="pct"/>
            <w:vAlign w:val="center"/>
          </w:tcPr>
          <w:p w:rsidR="00AA7A80" w:rsidRPr="00BE2DAD" w:rsidRDefault="00AA7A80" w:rsidP="00C07711">
            <w:pPr>
              <w:pStyle w:val="Descripcin"/>
              <w:rPr>
                <w:rFonts w:eastAsia="Times New Roman"/>
                <w:color w:val="000000"/>
                <w:sz w:val="22"/>
                <w:szCs w:val="22"/>
                <w:lang w:eastAsia="es-CL"/>
              </w:rPr>
            </w:pPr>
            <w:bookmarkStart w:id="87" w:name="_Toc362003811"/>
            <w:r w:rsidRPr="00BE2DAD">
              <w:rPr>
                <w:sz w:val="22"/>
                <w:szCs w:val="22"/>
              </w:rPr>
              <w:t xml:space="preserve">Fotografía </w:t>
            </w:r>
            <w:r w:rsidR="008F4103">
              <w:rPr>
                <w:sz w:val="22"/>
                <w:szCs w:val="22"/>
              </w:rPr>
              <w:t>7</w:t>
            </w:r>
            <w:r w:rsidRPr="00BE2DAD">
              <w:rPr>
                <w:sz w:val="22"/>
                <w:szCs w:val="22"/>
              </w:rPr>
              <w:t>.</w:t>
            </w:r>
            <w:bookmarkEnd w:id="87"/>
          </w:p>
        </w:tc>
        <w:tc>
          <w:tcPr>
            <w:tcW w:w="1433" w:type="pct"/>
          </w:tcPr>
          <w:p w:rsidR="00AA7A80" w:rsidRPr="00BE2DAD" w:rsidRDefault="008F4103" w:rsidP="00F1252A">
            <w:pPr>
              <w:jc w:val="left"/>
              <w:rPr>
                <w:rFonts w:eastAsia="Times New Roman"/>
                <w:bCs/>
                <w:color w:val="000000"/>
                <w:sz w:val="22"/>
                <w:szCs w:val="22"/>
                <w:lang w:eastAsia="es-CL"/>
              </w:rPr>
            </w:pPr>
            <w:r>
              <w:rPr>
                <w:rFonts w:eastAsia="Times New Roman"/>
                <w:b/>
                <w:color w:val="000000"/>
                <w:sz w:val="22"/>
                <w:szCs w:val="22"/>
                <w:lang w:eastAsia="es-CL"/>
              </w:rPr>
              <w:t>Fecha</w:t>
            </w:r>
            <w:r w:rsidR="00AA7A80" w:rsidRPr="00BE2DAD">
              <w:rPr>
                <w:rFonts w:eastAsia="Times New Roman"/>
                <w:b/>
                <w:color w:val="000000"/>
                <w:sz w:val="22"/>
                <w:szCs w:val="22"/>
                <w:lang w:eastAsia="es-CL"/>
              </w:rPr>
              <w:t>:</w:t>
            </w:r>
            <w:r w:rsidR="00C07711" w:rsidRPr="00BE2DAD">
              <w:rPr>
                <w:rFonts w:eastAsia="Times New Roman"/>
                <w:color w:val="000000"/>
                <w:sz w:val="22"/>
                <w:szCs w:val="22"/>
                <w:lang w:eastAsia="es-CL"/>
              </w:rPr>
              <w:t xml:space="preserve"> </w:t>
            </w:r>
            <w:r w:rsidR="00F1252A" w:rsidRPr="00BE2DAD">
              <w:rPr>
                <w:rFonts w:eastAsia="Times New Roman"/>
                <w:color w:val="000000"/>
                <w:sz w:val="22"/>
                <w:szCs w:val="22"/>
                <w:lang w:eastAsia="es-CL"/>
              </w:rPr>
              <w:t>12/04/2017</w:t>
            </w:r>
          </w:p>
        </w:tc>
        <w:tc>
          <w:tcPr>
            <w:tcW w:w="1250" w:type="pct"/>
            <w:vAlign w:val="center"/>
          </w:tcPr>
          <w:p w:rsidR="00AA7A80" w:rsidRPr="00BE2DAD" w:rsidRDefault="00AA7A80" w:rsidP="00C07711">
            <w:pPr>
              <w:pStyle w:val="Descripcin"/>
              <w:rPr>
                <w:rFonts w:eastAsia="Times New Roman"/>
                <w:color w:val="000000"/>
                <w:sz w:val="22"/>
                <w:szCs w:val="22"/>
                <w:lang w:eastAsia="es-CL"/>
              </w:rPr>
            </w:pPr>
            <w:bookmarkStart w:id="88" w:name="_Toc362003812"/>
            <w:r w:rsidRPr="00BE2DAD">
              <w:rPr>
                <w:sz w:val="22"/>
                <w:szCs w:val="22"/>
              </w:rPr>
              <w:t xml:space="preserve">Fotografía </w:t>
            </w:r>
            <w:r w:rsidR="008F4103">
              <w:rPr>
                <w:sz w:val="22"/>
                <w:szCs w:val="22"/>
              </w:rPr>
              <w:t>8</w:t>
            </w:r>
            <w:r w:rsidRPr="00BE2DAD">
              <w:rPr>
                <w:sz w:val="22"/>
                <w:szCs w:val="22"/>
              </w:rPr>
              <w:t>.</w:t>
            </w:r>
            <w:bookmarkEnd w:id="88"/>
          </w:p>
        </w:tc>
        <w:tc>
          <w:tcPr>
            <w:tcW w:w="1250" w:type="pct"/>
          </w:tcPr>
          <w:p w:rsidR="00AA7A80" w:rsidRPr="00BE2DAD" w:rsidRDefault="00F1252A" w:rsidP="00C07711">
            <w:pPr>
              <w:jc w:val="left"/>
              <w:rPr>
                <w:rFonts w:eastAsia="Times New Roman"/>
                <w:bCs/>
                <w:color w:val="000000"/>
                <w:sz w:val="22"/>
                <w:szCs w:val="22"/>
                <w:lang w:eastAsia="es-CL"/>
              </w:rPr>
            </w:pPr>
            <w:r w:rsidRPr="00BE2DAD">
              <w:rPr>
                <w:rFonts w:eastAsia="Times New Roman"/>
                <w:b/>
                <w:color w:val="000000"/>
                <w:sz w:val="22"/>
                <w:szCs w:val="22"/>
                <w:lang w:eastAsia="es-CL"/>
              </w:rPr>
              <w:t xml:space="preserve">Fecha: </w:t>
            </w:r>
            <w:r w:rsidRPr="00BE2DAD">
              <w:rPr>
                <w:rFonts w:eastAsia="Times New Roman"/>
                <w:color w:val="000000"/>
                <w:sz w:val="22"/>
                <w:szCs w:val="22"/>
                <w:lang w:eastAsia="es-CL"/>
              </w:rPr>
              <w:t>12/04/2017</w:t>
            </w:r>
          </w:p>
        </w:tc>
      </w:tr>
      <w:tr w:rsidR="00AA7A80" w:rsidRPr="00BE2DAD" w:rsidTr="000C49E8">
        <w:trPr>
          <w:trHeight w:val="840"/>
          <w:jc w:val="center"/>
        </w:trPr>
        <w:tc>
          <w:tcPr>
            <w:tcW w:w="2500" w:type="pct"/>
            <w:gridSpan w:val="2"/>
          </w:tcPr>
          <w:p w:rsidR="00AA7A80" w:rsidRPr="00BE2DAD" w:rsidRDefault="00AA7A80" w:rsidP="00F1252A">
            <w:pPr>
              <w:jc w:val="left"/>
              <w:rPr>
                <w:rFonts w:eastAsia="Times New Roman"/>
                <w:b/>
                <w:color w:val="000000"/>
                <w:sz w:val="22"/>
                <w:szCs w:val="22"/>
                <w:lang w:eastAsia="es-CL"/>
              </w:rPr>
            </w:pPr>
            <w:r w:rsidRPr="00BE2DAD">
              <w:rPr>
                <w:rFonts w:eastAsia="Times New Roman"/>
                <w:b/>
                <w:color w:val="000000"/>
                <w:sz w:val="22"/>
                <w:szCs w:val="22"/>
                <w:lang w:eastAsia="es-CL"/>
              </w:rPr>
              <w:t>Descripción Medio de Prueba:</w:t>
            </w:r>
            <w:r w:rsidR="00F1252A" w:rsidRPr="00BE2DAD">
              <w:rPr>
                <w:rFonts w:eastAsia="Times New Roman"/>
                <w:b/>
                <w:color w:val="000000"/>
                <w:sz w:val="22"/>
                <w:szCs w:val="22"/>
                <w:lang w:eastAsia="es-CL"/>
              </w:rPr>
              <w:t xml:space="preserve"> </w:t>
            </w:r>
            <w:r w:rsidR="00BF115F" w:rsidRPr="00BF115F">
              <w:rPr>
                <w:rFonts w:eastAsia="Times New Roman"/>
                <w:color w:val="000000"/>
                <w:sz w:val="22"/>
                <w:szCs w:val="22"/>
                <w:lang w:eastAsia="es-CL"/>
              </w:rPr>
              <w:t>S</w:t>
            </w:r>
            <w:r w:rsidR="008D6902" w:rsidRPr="00BE2DAD">
              <w:rPr>
                <w:rFonts w:eastAsia="Times New Roman"/>
                <w:color w:val="000000"/>
                <w:sz w:val="22"/>
                <w:szCs w:val="22"/>
                <w:lang w:eastAsia="es-CL"/>
              </w:rPr>
              <w:t>ala de m</w:t>
            </w:r>
            <w:r w:rsidR="008F4103">
              <w:rPr>
                <w:rFonts w:eastAsia="Times New Roman"/>
                <w:color w:val="000000"/>
                <w:sz w:val="22"/>
                <w:szCs w:val="22"/>
                <w:lang w:eastAsia="es-CL"/>
              </w:rPr>
              <w:t>áquinas</w:t>
            </w:r>
            <w:r w:rsidR="00BF115F">
              <w:rPr>
                <w:rFonts w:eastAsia="Times New Roman"/>
                <w:color w:val="000000"/>
                <w:sz w:val="22"/>
                <w:szCs w:val="22"/>
                <w:lang w:eastAsia="es-CL"/>
              </w:rPr>
              <w:t>, se aprecian las dos tuberías que salen hacia el sector de restitución</w:t>
            </w:r>
            <w:r w:rsidR="008F4103">
              <w:rPr>
                <w:rFonts w:eastAsia="Times New Roman"/>
                <w:color w:val="000000"/>
                <w:sz w:val="22"/>
                <w:szCs w:val="22"/>
                <w:lang w:eastAsia="es-CL"/>
              </w:rPr>
              <w:t>.</w:t>
            </w:r>
          </w:p>
        </w:tc>
        <w:tc>
          <w:tcPr>
            <w:tcW w:w="2500" w:type="pct"/>
            <w:gridSpan w:val="2"/>
          </w:tcPr>
          <w:p w:rsidR="00AA7A80" w:rsidRPr="00BE2DAD" w:rsidRDefault="00F1252A" w:rsidP="00F1252A">
            <w:pPr>
              <w:jc w:val="left"/>
              <w:rPr>
                <w:rFonts w:eastAsia="Times New Roman"/>
                <w:b/>
                <w:bCs/>
                <w:color w:val="000000"/>
                <w:sz w:val="22"/>
                <w:szCs w:val="22"/>
                <w:lang w:eastAsia="es-CL"/>
              </w:rPr>
            </w:pPr>
            <w:r w:rsidRPr="00BE2DAD">
              <w:rPr>
                <w:rFonts w:eastAsia="Times New Roman"/>
                <w:b/>
                <w:bCs/>
                <w:color w:val="000000"/>
                <w:sz w:val="22"/>
                <w:szCs w:val="22"/>
                <w:lang w:eastAsia="es-CL"/>
              </w:rPr>
              <w:t>Descripción Medio de Prueba:</w:t>
            </w:r>
            <w:r w:rsidR="00BF115F">
              <w:rPr>
                <w:rFonts w:eastAsia="Times New Roman"/>
                <w:bCs/>
                <w:color w:val="000000"/>
                <w:sz w:val="22"/>
                <w:szCs w:val="22"/>
                <w:lang w:eastAsia="es-CL"/>
              </w:rPr>
              <w:t xml:space="preserve"> </w:t>
            </w:r>
            <w:proofErr w:type="spellStart"/>
            <w:r w:rsidR="00BF115F">
              <w:rPr>
                <w:rFonts w:eastAsia="Times New Roman"/>
                <w:bCs/>
                <w:color w:val="000000"/>
                <w:sz w:val="22"/>
                <w:szCs w:val="22"/>
                <w:lang w:eastAsia="es-CL"/>
              </w:rPr>
              <w:t>Rodoluvio</w:t>
            </w:r>
            <w:proofErr w:type="spellEnd"/>
            <w:r w:rsidR="00BF115F">
              <w:rPr>
                <w:rFonts w:eastAsia="Times New Roman"/>
                <w:bCs/>
                <w:color w:val="000000"/>
                <w:sz w:val="22"/>
                <w:szCs w:val="22"/>
                <w:lang w:eastAsia="es-CL"/>
              </w:rPr>
              <w:t xml:space="preserve"> ubicado en el sector de ingreso a la reserva biológica Huilo </w:t>
            </w:r>
            <w:proofErr w:type="spellStart"/>
            <w:r w:rsidR="00BF115F">
              <w:rPr>
                <w:rFonts w:eastAsia="Times New Roman"/>
                <w:bCs/>
                <w:color w:val="000000"/>
                <w:sz w:val="22"/>
                <w:szCs w:val="22"/>
                <w:lang w:eastAsia="es-CL"/>
              </w:rPr>
              <w:t>Huilo</w:t>
            </w:r>
            <w:proofErr w:type="spellEnd"/>
            <w:r w:rsidR="00BF115F">
              <w:rPr>
                <w:rFonts w:eastAsia="Times New Roman"/>
                <w:bCs/>
                <w:color w:val="000000"/>
                <w:sz w:val="22"/>
                <w:szCs w:val="22"/>
                <w:lang w:eastAsia="es-CL"/>
              </w:rPr>
              <w:t xml:space="preserve">. </w:t>
            </w:r>
          </w:p>
        </w:tc>
      </w:tr>
    </w:tbl>
    <w:p w:rsidR="00AF1F25" w:rsidRDefault="00AF1F25" w:rsidP="00AF1F25"/>
    <w:p w:rsidR="008F4103" w:rsidRDefault="008F4103">
      <w:pPr>
        <w:jc w:val="left"/>
      </w:pPr>
      <w:r>
        <w:br w:type="page"/>
      </w:r>
    </w:p>
    <w:tbl>
      <w:tblPr>
        <w:tblStyle w:val="Tablaconcuadrcula"/>
        <w:tblW w:w="13687" w:type="dxa"/>
        <w:jc w:val="center"/>
        <w:tblLook w:val="04A0" w:firstRow="1" w:lastRow="0" w:firstColumn="1" w:lastColumn="0" w:noHBand="0" w:noVBand="1"/>
      </w:tblPr>
      <w:tblGrid>
        <w:gridCol w:w="3802"/>
        <w:gridCol w:w="9885"/>
      </w:tblGrid>
      <w:tr w:rsidR="007F0284" w:rsidRPr="00BE2DAD" w:rsidTr="00E45DF5">
        <w:trPr>
          <w:jc w:val="center"/>
        </w:trPr>
        <w:tc>
          <w:tcPr>
            <w:tcW w:w="1389" w:type="pct"/>
          </w:tcPr>
          <w:p w:rsidR="007F0284" w:rsidRPr="00BE2DAD" w:rsidRDefault="007F0284" w:rsidP="007F0284">
            <w:pPr>
              <w:rPr>
                <w:sz w:val="22"/>
                <w:szCs w:val="22"/>
              </w:rPr>
            </w:pPr>
            <w:r w:rsidRPr="00BE2DAD">
              <w:rPr>
                <w:rFonts w:eastAsia="Times New Roman"/>
                <w:b/>
                <w:bCs/>
                <w:color w:val="000000"/>
                <w:sz w:val="22"/>
                <w:szCs w:val="22"/>
                <w:lang w:eastAsia="es-CL"/>
              </w:rPr>
              <w:lastRenderedPageBreak/>
              <w:t>Número de Hecho Constatado</w:t>
            </w:r>
            <w:r w:rsidRPr="00BE2DAD">
              <w:rPr>
                <w:rFonts w:eastAsia="Times New Roman"/>
                <w:color w:val="000000"/>
                <w:sz w:val="22"/>
                <w:szCs w:val="22"/>
                <w:lang w:eastAsia="es-CL"/>
              </w:rPr>
              <w:t xml:space="preserve">: </w:t>
            </w:r>
            <w:r w:rsidRPr="00BE2DAD">
              <w:rPr>
                <w:b/>
                <w:sz w:val="22"/>
                <w:szCs w:val="22"/>
              </w:rPr>
              <w:t>4</w:t>
            </w:r>
          </w:p>
        </w:tc>
        <w:tc>
          <w:tcPr>
            <w:tcW w:w="3611" w:type="pct"/>
          </w:tcPr>
          <w:p w:rsidR="007F0284" w:rsidRPr="00BE2DAD" w:rsidRDefault="007F0284" w:rsidP="007F0284">
            <w:pPr>
              <w:rPr>
                <w:sz w:val="22"/>
                <w:szCs w:val="22"/>
              </w:rPr>
            </w:pPr>
            <w:r w:rsidRPr="00BE2DAD">
              <w:rPr>
                <w:rFonts w:eastAsia="Times New Roman"/>
                <w:b/>
                <w:bCs/>
                <w:color w:val="000000"/>
                <w:sz w:val="22"/>
                <w:szCs w:val="22"/>
                <w:lang w:eastAsia="es-CL"/>
              </w:rPr>
              <w:t>Estación</w:t>
            </w:r>
            <w:r w:rsidR="00883A99" w:rsidRPr="00BE2DAD">
              <w:rPr>
                <w:rFonts w:eastAsia="Times New Roman"/>
                <w:color w:val="000000"/>
                <w:sz w:val="22"/>
                <w:szCs w:val="22"/>
                <w:lang w:eastAsia="es-CL"/>
              </w:rPr>
              <w:t xml:space="preserve">:  </w:t>
            </w:r>
            <w:r w:rsidR="00D87AC9">
              <w:rPr>
                <w:rFonts w:eastAsia="Times New Roman"/>
                <w:b/>
                <w:color w:val="000000"/>
                <w:sz w:val="22"/>
                <w:szCs w:val="22"/>
                <w:lang w:eastAsia="es-CL"/>
              </w:rPr>
              <w:t>4.</w:t>
            </w:r>
          </w:p>
        </w:tc>
      </w:tr>
      <w:tr w:rsidR="007F0284" w:rsidRPr="00BE2DAD" w:rsidTr="00E45DF5">
        <w:trPr>
          <w:trHeight w:val="871"/>
          <w:jc w:val="center"/>
        </w:trPr>
        <w:tc>
          <w:tcPr>
            <w:tcW w:w="5000" w:type="pct"/>
            <w:gridSpan w:val="2"/>
            <w:tcBorders>
              <w:bottom w:val="single" w:sz="4" w:space="0" w:color="auto"/>
            </w:tcBorders>
          </w:tcPr>
          <w:p w:rsidR="00D87AC9" w:rsidRDefault="00DB51D5" w:rsidP="007F0284">
            <w:pPr>
              <w:rPr>
                <w:rFonts w:eastAsia="Times New Roman"/>
                <w:bCs/>
                <w:color w:val="000000"/>
                <w:sz w:val="22"/>
                <w:szCs w:val="22"/>
                <w:lang w:eastAsia="es-CL"/>
              </w:rPr>
            </w:pPr>
            <w:r>
              <w:rPr>
                <w:rFonts w:eastAsia="Times New Roman"/>
                <w:b/>
                <w:color w:val="000000"/>
                <w:sz w:val="22"/>
                <w:szCs w:val="22"/>
                <w:lang w:eastAsia="es-CL"/>
              </w:rPr>
              <w:t>Considerando 4</w:t>
            </w:r>
            <w:r w:rsidRPr="00BE2DAD">
              <w:rPr>
                <w:rFonts w:eastAsia="Times New Roman"/>
                <w:b/>
                <w:color w:val="000000"/>
                <w:sz w:val="22"/>
                <w:szCs w:val="22"/>
                <w:lang w:eastAsia="es-CL"/>
              </w:rPr>
              <w:t>.3.1</w:t>
            </w:r>
            <w:r>
              <w:rPr>
                <w:rFonts w:eastAsia="Times New Roman"/>
                <w:b/>
                <w:color w:val="000000"/>
                <w:sz w:val="22"/>
                <w:szCs w:val="22"/>
                <w:lang w:eastAsia="es-CL"/>
              </w:rPr>
              <w:t>, RCA 66/2015</w:t>
            </w:r>
            <w:r>
              <w:rPr>
                <w:rFonts w:eastAsia="Times New Roman"/>
                <w:bCs/>
                <w:color w:val="000000"/>
                <w:sz w:val="22"/>
                <w:szCs w:val="22"/>
                <w:lang w:eastAsia="es-CL"/>
              </w:rPr>
              <w:t>.</w:t>
            </w:r>
          </w:p>
          <w:p w:rsidR="00DB51D5" w:rsidRPr="00DB51D5" w:rsidRDefault="00DB51D5" w:rsidP="007F0284">
            <w:pPr>
              <w:rPr>
                <w:rFonts w:eastAsia="Times New Roman"/>
                <w:b/>
                <w:bCs/>
                <w:color w:val="000000"/>
                <w:sz w:val="22"/>
                <w:szCs w:val="22"/>
                <w:lang w:eastAsia="es-CL"/>
              </w:rPr>
            </w:pPr>
            <w:r w:rsidRPr="00DB51D5">
              <w:rPr>
                <w:rFonts w:eastAsia="Times New Roman"/>
                <w:b/>
                <w:bCs/>
                <w:color w:val="000000"/>
                <w:sz w:val="22"/>
                <w:szCs w:val="22"/>
                <w:lang w:eastAsia="es-CL"/>
              </w:rPr>
              <w:t>Recursos naturales renovables</w:t>
            </w:r>
            <w:r>
              <w:rPr>
                <w:rFonts w:eastAsia="Times New Roman"/>
                <w:b/>
                <w:bCs/>
                <w:color w:val="000000"/>
                <w:sz w:val="22"/>
                <w:szCs w:val="22"/>
                <w:lang w:eastAsia="es-CL"/>
              </w:rPr>
              <w:t>.</w:t>
            </w:r>
          </w:p>
          <w:p w:rsidR="00DB51D5" w:rsidRDefault="00DB51D5" w:rsidP="007F0284">
            <w:pPr>
              <w:rPr>
                <w:rFonts w:eastAsia="Times New Roman"/>
                <w:bCs/>
                <w:i/>
                <w:color w:val="000000"/>
                <w:sz w:val="22"/>
                <w:szCs w:val="22"/>
                <w:lang w:eastAsia="es-CL"/>
              </w:rPr>
            </w:pPr>
          </w:p>
          <w:p w:rsidR="007F0284" w:rsidRPr="00DB51D5" w:rsidRDefault="00E10746" w:rsidP="007F0284">
            <w:pPr>
              <w:rPr>
                <w:rFonts w:eastAsia="Times New Roman"/>
                <w:bCs/>
                <w:i/>
                <w:color w:val="000000"/>
                <w:sz w:val="22"/>
                <w:szCs w:val="22"/>
                <w:lang w:eastAsia="es-CL"/>
              </w:rPr>
            </w:pPr>
            <w:r w:rsidRPr="00DB51D5">
              <w:rPr>
                <w:rFonts w:eastAsia="Times New Roman"/>
                <w:bCs/>
                <w:i/>
                <w:color w:val="000000"/>
                <w:sz w:val="22"/>
                <w:szCs w:val="22"/>
                <w:lang w:eastAsia="es-CL"/>
              </w:rPr>
              <w:t>“Durante la etapa de construcción del proyect</w:t>
            </w:r>
            <w:r w:rsidR="00D87AC9" w:rsidRPr="00DB51D5">
              <w:rPr>
                <w:rFonts w:eastAsia="Times New Roman"/>
                <w:bCs/>
                <w:i/>
                <w:color w:val="000000"/>
                <w:sz w:val="22"/>
                <w:szCs w:val="22"/>
                <w:lang w:eastAsia="es-CL"/>
              </w:rPr>
              <w:t xml:space="preserve">o se considera la habilitación </w:t>
            </w:r>
            <w:r w:rsidRPr="00DB51D5">
              <w:rPr>
                <w:rFonts w:eastAsia="Times New Roman"/>
                <w:bCs/>
                <w:i/>
                <w:color w:val="000000"/>
                <w:sz w:val="22"/>
                <w:szCs w:val="22"/>
                <w:lang w:eastAsia="es-CL"/>
              </w:rPr>
              <w:t>y despeje de área y fajas, por una superficie aproximada de 9,31 has, destinadas a la construcción e instalación de infraestructura asociada al proyecto”</w:t>
            </w:r>
            <w:r w:rsidR="00D87AC9" w:rsidRPr="00DB51D5">
              <w:rPr>
                <w:rFonts w:eastAsia="Times New Roman"/>
                <w:bCs/>
                <w:i/>
                <w:color w:val="000000"/>
                <w:sz w:val="22"/>
                <w:szCs w:val="22"/>
                <w:lang w:eastAsia="es-CL"/>
              </w:rPr>
              <w:t>.</w:t>
            </w:r>
          </w:p>
          <w:p w:rsidR="00AB2096" w:rsidRDefault="00AB2096" w:rsidP="00DB51D5">
            <w:pPr>
              <w:rPr>
                <w:sz w:val="22"/>
                <w:szCs w:val="22"/>
              </w:rPr>
            </w:pPr>
          </w:p>
          <w:p w:rsidR="00DB51D5" w:rsidRDefault="00DB51D5" w:rsidP="00DB51D5">
            <w:pPr>
              <w:rPr>
                <w:b/>
                <w:sz w:val="22"/>
                <w:szCs w:val="22"/>
              </w:rPr>
            </w:pPr>
            <w:r w:rsidRPr="00DB51D5">
              <w:rPr>
                <w:b/>
                <w:sz w:val="22"/>
                <w:szCs w:val="22"/>
              </w:rPr>
              <w:t>Considerando 4.3.3, RCA 66/2015.</w:t>
            </w:r>
          </w:p>
          <w:p w:rsidR="00DB51D5" w:rsidRPr="005B73F6" w:rsidRDefault="00DB51D5" w:rsidP="00DB51D5">
            <w:pPr>
              <w:rPr>
                <w:b/>
                <w:i/>
                <w:sz w:val="22"/>
                <w:szCs w:val="22"/>
              </w:rPr>
            </w:pPr>
          </w:p>
          <w:p w:rsidR="00DB51D5" w:rsidRPr="005B73F6" w:rsidRDefault="00DB51D5" w:rsidP="00DB51D5">
            <w:pPr>
              <w:rPr>
                <w:i/>
                <w:sz w:val="22"/>
                <w:szCs w:val="22"/>
              </w:rPr>
            </w:pPr>
            <w:r w:rsidRPr="005B73F6">
              <w:rPr>
                <w:i/>
                <w:sz w:val="22"/>
                <w:szCs w:val="22"/>
              </w:rPr>
              <w:t xml:space="preserve">“Restitución de las características del terreno: se realizará una </w:t>
            </w:r>
            <w:proofErr w:type="spellStart"/>
            <w:r w:rsidRPr="005B73F6">
              <w:rPr>
                <w:i/>
                <w:sz w:val="22"/>
                <w:szCs w:val="22"/>
              </w:rPr>
              <w:t>descompactación</w:t>
            </w:r>
            <w:proofErr w:type="spellEnd"/>
            <w:r w:rsidRPr="005B73F6">
              <w:rPr>
                <w:i/>
                <w:sz w:val="22"/>
                <w:szCs w:val="22"/>
              </w:rPr>
              <w:t xml:space="preserve"> del suelo mediante el uso de una subsoladora o sistema similar para permitir que el suelo </w:t>
            </w:r>
            <w:r w:rsidR="005B73F6" w:rsidRPr="005B73F6">
              <w:rPr>
                <w:i/>
                <w:sz w:val="22"/>
                <w:szCs w:val="22"/>
              </w:rPr>
              <w:t>recupere naturalmente su cobertura vegetal.”</w:t>
            </w:r>
          </w:p>
          <w:p w:rsidR="005B73F6" w:rsidRPr="00DB51D5" w:rsidRDefault="005B73F6" w:rsidP="00DB51D5">
            <w:pPr>
              <w:rPr>
                <w:sz w:val="22"/>
                <w:szCs w:val="22"/>
              </w:rPr>
            </w:pPr>
          </w:p>
        </w:tc>
      </w:tr>
      <w:tr w:rsidR="007F0284" w:rsidRPr="00BE2DAD" w:rsidTr="00E45DF5">
        <w:trPr>
          <w:trHeight w:val="1423"/>
          <w:jc w:val="center"/>
        </w:trPr>
        <w:tc>
          <w:tcPr>
            <w:tcW w:w="5000" w:type="pct"/>
            <w:gridSpan w:val="2"/>
          </w:tcPr>
          <w:p w:rsidR="007F0284" w:rsidRPr="00BE2DAD" w:rsidRDefault="007F0284" w:rsidP="00E45DF5">
            <w:pPr>
              <w:jc w:val="left"/>
              <w:rPr>
                <w:rFonts w:eastAsia="Times New Roman"/>
                <w:color w:val="000000"/>
                <w:sz w:val="22"/>
                <w:szCs w:val="22"/>
                <w:lang w:eastAsia="es-CL"/>
              </w:rPr>
            </w:pPr>
            <w:r w:rsidRPr="00BE2DAD">
              <w:rPr>
                <w:rFonts w:eastAsia="Times New Roman"/>
                <w:b/>
                <w:bCs/>
                <w:color w:val="000000"/>
                <w:sz w:val="22"/>
                <w:szCs w:val="22"/>
                <w:lang w:eastAsia="es-CL"/>
              </w:rPr>
              <w:t>Hecho(s) constatado(s) durante la fiscalización</w:t>
            </w:r>
            <w:r w:rsidRPr="00BE2DAD">
              <w:rPr>
                <w:rFonts w:eastAsia="Times New Roman"/>
                <w:color w:val="000000"/>
                <w:sz w:val="22"/>
                <w:szCs w:val="22"/>
                <w:lang w:eastAsia="es-CL"/>
              </w:rPr>
              <w:t xml:space="preserve">: </w:t>
            </w:r>
          </w:p>
          <w:p w:rsidR="008D6902" w:rsidRPr="00BE2DAD" w:rsidRDefault="008D6902" w:rsidP="00E45DF5">
            <w:pPr>
              <w:jc w:val="left"/>
              <w:rPr>
                <w:rFonts w:eastAsia="Times New Roman"/>
                <w:color w:val="000000"/>
                <w:sz w:val="22"/>
                <w:szCs w:val="22"/>
                <w:lang w:eastAsia="es-CL"/>
              </w:rPr>
            </w:pPr>
          </w:p>
          <w:p w:rsidR="008D6902" w:rsidRPr="009B4EC7" w:rsidRDefault="005F7851" w:rsidP="009B4EC7">
            <w:pPr>
              <w:pStyle w:val="Prrafodelista"/>
              <w:numPr>
                <w:ilvl w:val="0"/>
                <w:numId w:val="43"/>
              </w:numPr>
              <w:ind w:left="447"/>
              <w:rPr>
                <w:rFonts w:eastAsia="Times New Roman"/>
                <w:color w:val="000000"/>
                <w:sz w:val="22"/>
                <w:szCs w:val="22"/>
                <w:lang w:eastAsia="es-CL"/>
              </w:rPr>
            </w:pPr>
            <w:r w:rsidRPr="009B4EC7">
              <w:rPr>
                <w:rFonts w:eastAsia="Times New Roman"/>
                <w:color w:val="000000"/>
                <w:sz w:val="22"/>
                <w:szCs w:val="22"/>
                <w:lang w:eastAsia="es-CL"/>
              </w:rPr>
              <w:t>Se verificó el estado de avance en la instalación de la tubería forzada, la cual va en presión desde la chimenea de equilibrio hasta la casa de máquinas.</w:t>
            </w:r>
          </w:p>
          <w:p w:rsidR="005F7851" w:rsidRPr="009B4EC7" w:rsidRDefault="005F7851" w:rsidP="009B4EC7">
            <w:pPr>
              <w:pStyle w:val="Prrafodelista"/>
              <w:numPr>
                <w:ilvl w:val="0"/>
                <w:numId w:val="43"/>
              </w:numPr>
              <w:ind w:left="447"/>
              <w:rPr>
                <w:rFonts w:eastAsia="Times New Roman"/>
                <w:color w:val="000000"/>
                <w:sz w:val="22"/>
                <w:szCs w:val="22"/>
                <w:lang w:eastAsia="es-CL"/>
              </w:rPr>
            </w:pPr>
            <w:r w:rsidRPr="009B4EC7">
              <w:rPr>
                <w:rFonts w:eastAsia="Times New Roman"/>
                <w:color w:val="000000"/>
                <w:sz w:val="22"/>
                <w:szCs w:val="22"/>
                <w:lang w:eastAsia="es-CL"/>
              </w:rPr>
              <w:t>La tubería del sector inspeccionado, correspondía a un tramo de 1000 mm de diámetro.</w:t>
            </w:r>
          </w:p>
          <w:p w:rsidR="005F7851" w:rsidRPr="009B4EC7" w:rsidRDefault="005F7851" w:rsidP="009B4EC7">
            <w:pPr>
              <w:pStyle w:val="Prrafodelista"/>
              <w:numPr>
                <w:ilvl w:val="0"/>
                <w:numId w:val="43"/>
              </w:numPr>
              <w:ind w:left="447"/>
              <w:rPr>
                <w:rFonts w:eastAsia="Times New Roman"/>
                <w:color w:val="000000"/>
                <w:sz w:val="22"/>
                <w:szCs w:val="22"/>
                <w:lang w:eastAsia="es-CL"/>
              </w:rPr>
            </w:pPr>
            <w:r w:rsidRPr="009B4EC7">
              <w:rPr>
                <w:rFonts w:eastAsia="Times New Roman"/>
                <w:color w:val="000000"/>
                <w:sz w:val="22"/>
                <w:szCs w:val="22"/>
                <w:lang w:eastAsia="es-CL"/>
              </w:rPr>
              <w:t>Al momento de la inspección los suelos se encontraban abiertos</w:t>
            </w:r>
            <w:r w:rsidR="009B4EC7" w:rsidRPr="009B4EC7">
              <w:rPr>
                <w:rFonts w:eastAsia="Times New Roman"/>
                <w:color w:val="000000"/>
                <w:sz w:val="22"/>
                <w:szCs w:val="22"/>
                <w:lang w:eastAsia="es-CL"/>
              </w:rPr>
              <w:t xml:space="preserve"> con tubería instalada</w:t>
            </w:r>
            <w:r w:rsidRPr="009B4EC7">
              <w:rPr>
                <w:rFonts w:eastAsia="Times New Roman"/>
                <w:color w:val="000000"/>
                <w:sz w:val="22"/>
                <w:szCs w:val="22"/>
                <w:lang w:eastAsia="es-CL"/>
              </w:rPr>
              <w:t>, y en proceso de iniciar los trabajos de cobertura final, para recuperación de la zona habilitada para la instalación de la tubería.</w:t>
            </w:r>
          </w:p>
          <w:p w:rsidR="008D6902" w:rsidRPr="009B4EC7" w:rsidRDefault="009B4EC7" w:rsidP="009B4EC7">
            <w:pPr>
              <w:pStyle w:val="Prrafodelista"/>
              <w:numPr>
                <w:ilvl w:val="0"/>
                <w:numId w:val="43"/>
              </w:numPr>
              <w:ind w:left="447"/>
              <w:rPr>
                <w:rFonts w:eastAsia="Times New Roman"/>
                <w:color w:val="000000"/>
                <w:sz w:val="22"/>
                <w:szCs w:val="22"/>
                <w:lang w:eastAsia="es-CL"/>
              </w:rPr>
            </w:pPr>
            <w:r w:rsidRPr="009B4EC7">
              <w:rPr>
                <w:rFonts w:eastAsia="Times New Roman"/>
                <w:color w:val="000000"/>
                <w:sz w:val="22"/>
                <w:szCs w:val="22"/>
                <w:lang w:eastAsia="es-CL"/>
              </w:rPr>
              <w:t>Se constató además la instalación de tuberías de 4 pulgadas de diámetro de HDPE, de tipo corrugada, utilizada para conducir el agua que eventualmente va a infiltrar la franja donde va la conducción en presión y evitar socavamiento.</w:t>
            </w:r>
          </w:p>
          <w:p w:rsidR="007F0284" w:rsidRPr="00BE2DAD" w:rsidRDefault="007F0284" w:rsidP="00470D7B">
            <w:pPr>
              <w:rPr>
                <w:rFonts w:eastAsia="Times New Roman"/>
                <w:b/>
                <w:bCs/>
                <w:color w:val="000000"/>
                <w:sz w:val="22"/>
                <w:szCs w:val="22"/>
                <w:lang w:eastAsia="es-CL"/>
              </w:rPr>
            </w:pPr>
          </w:p>
        </w:tc>
      </w:tr>
    </w:tbl>
    <w:p w:rsidR="00DB51D5" w:rsidRDefault="00DB51D5"/>
    <w:p w:rsidR="00DB51D5" w:rsidRDefault="00DB51D5">
      <w:pPr>
        <w:jc w:val="left"/>
      </w:pPr>
      <w:r>
        <w:br w:type="page"/>
      </w:r>
    </w:p>
    <w:tbl>
      <w:tblPr>
        <w:tblStyle w:val="Tablaconcuadrcula"/>
        <w:tblW w:w="13687" w:type="dxa"/>
        <w:jc w:val="center"/>
        <w:tblLook w:val="04A0" w:firstRow="1" w:lastRow="0" w:firstColumn="1" w:lastColumn="0" w:noHBand="0" w:noVBand="1"/>
      </w:tblPr>
      <w:tblGrid>
        <w:gridCol w:w="2920"/>
        <w:gridCol w:w="3923"/>
        <w:gridCol w:w="3422"/>
        <w:gridCol w:w="3422"/>
      </w:tblGrid>
      <w:tr w:rsidR="007F0284" w:rsidRPr="00BE2DAD" w:rsidTr="00E45DF5">
        <w:trPr>
          <w:trHeight w:val="313"/>
          <w:jc w:val="center"/>
        </w:trPr>
        <w:tc>
          <w:tcPr>
            <w:tcW w:w="5000" w:type="pct"/>
            <w:gridSpan w:val="4"/>
            <w:vAlign w:val="center"/>
          </w:tcPr>
          <w:p w:rsidR="007F0284" w:rsidRPr="00BE2DAD" w:rsidRDefault="007F0284" w:rsidP="00E45DF5">
            <w:pPr>
              <w:jc w:val="center"/>
              <w:rPr>
                <w:rFonts w:eastAsia="Times New Roman"/>
                <w:b/>
                <w:bCs/>
                <w:color w:val="000000"/>
                <w:sz w:val="22"/>
                <w:szCs w:val="22"/>
                <w:lang w:eastAsia="es-CL"/>
              </w:rPr>
            </w:pPr>
            <w:r w:rsidRPr="00BE2DAD">
              <w:rPr>
                <w:rFonts w:eastAsia="Times New Roman"/>
                <w:b/>
                <w:bCs/>
                <w:color w:val="000000"/>
                <w:sz w:val="22"/>
                <w:szCs w:val="22"/>
                <w:lang w:eastAsia="es-CL"/>
              </w:rPr>
              <w:lastRenderedPageBreak/>
              <w:t>Registros</w:t>
            </w:r>
          </w:p>
        </w:tc>
      </w:tr>
      <w:tr w:rsidR="007F0284" w:rsidRPr="00BE2DAD" w:rsidTr="00E45DF5">
        <w:trPr>
          <w:trHeight w:val="3486"/>
          <w:jc w:val="center"/>
        </w:trPr>
        <w:tc>
          <w:tcPr>
            <w:tcW w:w="2500" w:type="pct"/>
            <w:gridSpan w:val="2"/>
            <w:vAlign w:val="center"/>
          </w:tcPr>
          <w:p w:rsidR="007F0284" w:rsidRDefault="007F0284" w:rsidP="00E45DF5">
            <w:pPr>
              <w:jc w:val="center"/>
              <w:rPr>
                <w:rFonts w:eastAsia="Times New Roman"/>
                <w:b/>
                <w:bCs/>
                <w:color w:val="000000"/>
                <w:sz w:val="22"/>
                <w:szCs w:val="22"/>
                <w:lang w:eastAsia="es-CL"/>
              </w:rPr>
            </w:pPr>
          </w:p>
          <w:p w:rsidR="004A5A73" w:rsidRDefault="004A5A73" w:rsidP="00E45DF5">
            <w:pPr>
              <w:jc w:val="center"/>
              <w:rPr>
                <w:rFonts w:eastAsia="Times New Roman"/>
                <w:b/>
                <w:bCs/>
                <w:color w:val="000000"/>
                <w:sz w:val="22"/>
                <w:szCs w:val="22"/>
                <w:lang w:eastAsia="es-CL"/>
              </w:rPr>
            </w:pPr>
            <w:r w:rsidRPr="004A5A73">
              <w:rPr>
                <w:rFonts w:eastAsia="Times New Roman"/>
                <w:b/>
                <w:bCs/>
                <w:noProof/>
                <w:color w:val="000000"/>
                <w:lang w:eastAsia="es-CL"/>
              </w:rPr>
              <w:drawing>
                <wp:inline distT="0" distB="0" distL="0" distR="0">
                  <wp:extent cx="3960000" cy="2970000"/>
                  <wp:effectExtent l="0" t="0" r="2540" b="1905"/>
                  <wp:docPr id="291" name="Imagen 291" descr="C:\Users\mauricio.benitez\Desktop\General_MBM\Escritorio\PROGRAMA_SUBPROGRAMA_2017\Huilo Huilo\FOTOS\DSC0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ricio.benitez\Desktop\General_MBM\Escritorio\PROGRAMA_SUBPROGRAMA_2017\Huilo Huilo\FOTOS\DSC0398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noFill/>
                          </a:ln>
                        </pic:spPr>
                      </pic:pic>
                    </a:graphicData>
                  </a:graphic>
                </wp:inline>
              </w:drawing>
            </w:r>
          </w:p>
          <w:p w:rsidR="004A5A73" w:rsidRPr="00BE2DAD" w:rsidRDefault="004A5A73" w:rsidP="00E45DF5">
            <w:pPr>
              <w:jc w:val="center"/>
              <w:rPr>
                <w:rFonts w:eastAsia="Times New Roman"/>
                <w:b/>
                <w:bCs/>
                <w:color w:val="000000"/>
                <w:sz w:val="22"/>
                <w:szCs w:val="22"/>
                <w:lang w:eastAsia="es-CL"/>
              </w:rPr>
            </w:pPr>
          </w:p>
        </w:tc>
        <w:tc>
          <w:tcPr>
            <w:tcW w:w="2500" w:type="pct"/>
            <w:gridSpan w:val="2"/>
            <w:vAlign w:val="center"/>
          </w:tcPr>
          <w:p w:rsidR="007F0284" w:rsidRDefault="007F0284" w:rsidP="00E45DF5">
            <w:pPr>
              <w:jc w:val="center"/>
              <w:rPr>
                <w:rFonts w:eastAsia="Times New Roman"/>
                <w:b/>
                <w:bCs/>
                <w:color w:val="000000"/>
                <w:sz w:val="22"/>
                <w:szCs w:val="22"/>
                <w:lang w:eastAsia="es-CL"/>
              </w:rPr>
            </w:pPr>
          </w:p>
          <w:p w:rsidR="004A5A73" w:rsidRDefault="004A5A73" w:rsidP="00E45DF5">
            <w:pPr>
              <w:jc w:val="center"/>
              <w:rPr>
                <w:rFonts w:eastAsia="Times New Roman"/>
                <w:b/>
                <w:bCs/>
                <w:color w:val="000000"/>
                <w:sz w:val="22"/>
                <w:szCs w:val="22"/>
                <w:lang w:eastAsia="es-CL"/>
              </w:rPr>
            </w:pPr>
            <w:r w:rsidRPr="004A5A73">
              <w:rPr>
                <w:rFonts w:eastAsia="Times New Roman"/>
                <w:b/>
                <w:bCs/>
                <w:noProof/>
                <w:color w:val="000000"/>
                <w:lang w:eastAsia="es-CL"/>
              </w:rPr>
              <w:drawing>
                <wp:inline distT="0" distB="0" distL="0" distR="0">
                  <wp:extent cx="3960000" cy="2970000"/>
                  <wp:effectExtent l="0" t="0" r="2540" b="1905"/>
                  <wp:docPr id="293" name="Imagen 293" descr="C:\Users\mauricio.benitez\Desktop\General_MBM\Escritorio\PROGRAMA_SUBPROGRAMA_2017\Huilo Huilo\FOTOS\DSC0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benitez\Desktop\General_MBM\Escritorio\PROGRAMA_SUBPROGRAMA_2017\Huilo Huilo\FOTOS\DSC0398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noFill/>
                          </a:ln>
                        </pic:spPr>
                      </pic:pic>
                    </a:graphicData>
                  </a:graphic>
                </wp:inline>
              </w:drawing>
            </w:r>
          </w:p>
          <w:p w:rsidR="004A5A73" w:rsidRPr="00BE2DAD" w:rsidRDefault="004A5A73" w:rsidP="00E45DF5">
            <w:pPr>
              <w:jc w:val="center"/>
              <w:rPr>
                <w:rFonts w:eastAsia="Times New Roman"/>
                <w:b/>
                <w:bCs/>
                <w:color w:val="000000"/>
                <w:sz w:val="22"/>
                <w:szCs w:val="22"/>
                <w:lang w:eastAsia="es-CL"/>
              </w:rPr>
            </w:pPr>
          </w:p>
        </w:tc>
      </w:tr>
      <w:tr w:rsidR="007F0284" w:rsidRPr="00BE2DAD" w:rsidTr="00E45DF5">
        <w:trPr>
          <w:trHeight w:val="275"/>
          <w:jc w:val="center"/>
        </w:trPr>
        <w:tc>
          <w:tcPr>
            <w:tcW w:w="1067" w:type="pct"/>
            <w:vAlign w:val="center"/>
          </w:tcPr>
          <w:p w:rsidR="007F0284" w:rsidRPr="00BE2DAD" w:rsidRDefault="007F0284" w:rsidP="004270A2">
            <w:pPr>
              <w:pStyle w:val="Descripcin"/>
              <w:rPr>
                <w:rFonts w:eastAsia="Times New Roman"/>
                <w:color w:val="000000"/>
                <w:sz w:val="22"/>
                <w:szCs w:val="22"/>
                <w:lang w:eastAsia="es-CL"/>
              </w:rPr>
            </w:pPr>
            <w:bookmarkStart w:id="89" w:name="_Toc362003813"/>
            <w:r w:rsidRPr="00BE2DAD">
              <w:rPr>
                <w:sz w:val="22"/>
                <w:szCs w:val="22"/>
              </w:rPr>
              <w:t xml:space="preserve">Fotografía </w:t>
            </w:r>
            <w:r w:rsidR="00DB51D5">
              <w:rPr>
                <w:sz w:val="22"/>
                <w:szCs w:val="22"/>
              </w:rPr>
              <w:t>9</w:t>
            </w:r>
            <w:r w:rsidRPr="00BE2DAD">
              <w:rPr>
                <w:sz w:val="22"/>
                <w:szCs w:val="22"/>
              </w:rPr>
              <w:t>.</w:t>
            </w:r>
            <w:bookmarkEnd w:id="89"/>
          </w:p>
        </w:tc>
        <w:tc>
          <w:tcPr>
            <w:tcW w:w="1433" w:type="pct"/>
          </w:tcPr>
          <w:p w:rsidR="007F0284" w:rsidRPr="00BE2DAD" w:rsidRDefault="00DB51D5" w:rsidP="008D6902">
            <w:pPr>
              <w:jc w:val="left"/>
              <w:rPr>
                <w:rFonts w:eastAsia="Times New Roman"/>
                <w:bCs/>
                <w:color w:val="000000"/>
                <w:sz w:val="22"/>
                <w:szCs w:val="22"/>
                <w:lang w:eastAsia="es-CL"/>
              </w:rPr>
            </w:pPr>
            <w:r>
              <w:rPr>
                <w:rFonts w:eastAsia="Times New Roman"/>
                <w:b/>
                <w:color w:val="000000"/>
                <w:sz w:val="22"/>
                <w:szCs w:val="22"/>
                <w:lang w:eastAsia="es-CL"/>
              </w:rPr>
              <w:t>Fecha</w:t>
            </w:r>
            <w:r w:rsidR="007F0284" w:rsidRPr="00BE2DAD">
              <w:rPr>
                <w:rFonts w:eastAsia="Times New Roman"/>
                <w:b/>
                <w:color w:val="000000"/>
                <w:sz w:val="22"/>
                <w:szCs w:val="22"/>
                <w:lang w:eastAsia="es-CL"/>
              </w:rPr>
              <w:t>:</w:t>
            </w:r>
            <w:r w:rsidR="007F0284" w:rsidRPr="00BE2DAD">
              <w:rPr>
                <w:rFonts w:eastAsia="Times New Roman"/>
                <w:color w:val="000000"/>
                <w:sz w:val="22"/>
                <w:szCs w:val="22"/>
                <w:lang w:eastAsia="es-CL"/>
              </w:rPr>
              <w:t xml:space="preserve"> </w:t>
            </w:r>
            <w:r w:rsidR="008D6902" w:rsidRPr="00BE2DAD">
              <w:rPr>
                <w:rFonts w:eastAsia="Times New Roman"/>
                <w:color w:val="000000"/>
                <w:sz w:val="22"/>
                <w:szCs w:val="22"/>
                <w:lang w:eastAsia="es-CL"/>
              </w:rPr>
              <w:t>12/04/2017</w:t>
            </w:r>
          </w:p>
        </w:tc>
        <w:tc>
          <w:tcPr>
            <w:tcW w:w="1250" w:type="pct"/>
            <w:vAlign w:val="center"/>
          </w:tcPr>
          <w:p w:rsidR="007F0284" w:rsidRPr="00BE2DAD" w:rsidRDefault="007F0284" w:rsidP="004270A2">
            <w:pPr>
              <w:pStyle w:val="Descripcin"/>
              <w:rPr>
                <w:rFonts w:eastAsia="Times New Roman"/>
                <w:color w:val="000000"/>
                <w:sz w:val="22"/>
                <w:szCs w:val="22"/>
                <w:lang w:eastAsia="es-CL"/>
              </w:rPr>
            </w:pPr>
            <w:bookmarkStart w:id="90" w:name="_Toc362003814"/>
            <w:r w:rsidRPr="00BE2DAD">
              <w:rPr>
                <w:sz w:val="22"/>
                <w:szCs w:val="22"/>
              </w:rPr>
              <w:t xml:space="preserve">Fotografía </w:t>
            </w:r>
            <w:r w:rsidR="00DB51D5">
              <w:rPr>
                <w:sz w:val="22"/>
                <w:szCs w:val="22"/>
              </w:rPr>
              <w:t>10</w:t>
            </w:r>
            <w:r w:rsidRPr="00BE2DAD">
              <w:rPr>
                <w:sz w:val="22"/>
                <w:szCs w:val="22"/>
              </w:rPr>
              <w:t>.</w:t>
            </w:r>
            <w:bookmarkEnd w:id="90"/>
          </w:p>
        </w:tc>
        <w:tc>
          <w:tcPr>
            <w:tcW w:w="1250" w:type="pct"/>
          </w:tcPr>
          <w:p w:rsidR="007F0284" w:rsidRPr="00BE2DAD" w:rsidRDefault="00DB51D5" w:rsidP="00E45DF5">
            <w:pPr>
              <w:jc w:val="left"/>
              <w:rPr>
                <w:rFonts w:eastAsia="Times New Roman"/>
                <w:bCs/>
                <w:color w:val="000000"/>
                <w:sz w:val="22"/>
                <w:szCs w:val="22"/>
                <w:lang w:eastAsia="es-CL"/>
              </w:rPr>
            </w:pPr>
            <w:r>
              <w:rPr>
                <w:rFonts w:eastAsia="Times New Roman"/>
                <w:b/>
                <w:color w:val="000000"/>
                <w:sz w:val="22"/>
                <w:szCs w:val="22"/>
                <w:lang w:eastAsia="es-CL"/>
              </w:rPr>
              <w:t>Fecha</w:t>
            </w:r>
            <w:r w:rsidR="007F0284" w:rsidRPr="00BE2DAD">
              <w:rPr>
                <w:rFonts w:eastAsia="Times New Roman"/>
                <w:b/>
                <w:color w:val="000000"/>
                <w:sz w:val="22"/>
                <w:szCs w:val="22"/>
                <w:lang w:eastAsia="es-CL"/>
              </w:rPr>
              <w:t>:</w:t>
            </w:r>
            <w:r w:rsidR="008D6902" w:rsidRPr="00BE2DAD">
              <w:rPr>
                <w:rFonts w:eastAsia="Times New Roman"/>
                <w:color w:val="000000"/>
                <w:sz w:val="22"/>
                <w:szCs w:val="22"/>
                <w:lang w:eastAsia="es-CL"/>
              </w:rPr>
              <w:t xml:space="preserve"> 12/04/2017</w:t>
            </w:r>
          </w:p>
        </w:tc>
      </w:tr>
      <w:tr w:rsidR="007F0284" w:rsidRPr="00BE2DAD" w:rsidTr="00E45DF5">
        <w:trPr>
          <w:trHeight w:val="975"/>
          <w:jc w:val="center"/>
        </w:trPr>
        <w:tc>
          <w:tcPr>
            <w:tcW w:w="2500" w:type="pct"/>
            <w:gridSpan w:val="2"/>
          </w:tcPr>
          <w:p w:rsidR="007F0284" w:rsidRPr="00BE2DAD" w:rsidRDefault="007F0284" w:rsidP="00E45DF5">
            <w:pPr>
              <w:jc w:val="left"/>
              <w:rPr>
                <w:rFonts w:eastAsia="Times New Roman"/>
                <w:b/>
                <w:color w:val="000000"/>
                <w:sz w:val="22"/>
                <w:szCs w:val="22"/>
                <w:lang w:eastAsia="es-CL"/>
              </w:rPr>
            </w:pPr>
            <w:r w:rsidRPr="00BE2DAD">
              <w:rPr>
                <w:rFonts w:eastAsia="Times New Roman"/>
                <w:b/>
                <w:color w:val="000000"/>
                <w:sz w:val="22"/>
                <w:szCs w:val="22"/>
                <w:lang w:eastAsia="es-CL"/>
              </w:rPr>
              <w:t>Descripción Medio de Prueba:</w:t>
            </w:r>
            <w:r w:rsidRPr="00BE2DAD">
              <w:rPr>
                <w:rFonts w:eastAsia="Times New Roman"/>
                <w:color w:val="000000"/>
                <w:sz w:val="22"/>
                <w:szCs w:val="22"/>
                <w:lang w:eastAsia="es-CL"/>
              </w:rPr>
              <w:t xml:space="preserve"> </w:t>
            </w:r>
            <w:r w:rsidR="004A5A73">
              <w:rPr>
                <w:rFonts w:eastAsia="Times New Roman"/>
                <w:color w:val="000000"/>
                <w:sz w:val="22"/>
                <w:szCs w:val="22"/>
                <w:lang w:eastAsia="es-CL"/>
              </w:rPr>
              <w:t>En la fotografía 9, se puede apreciar parte de la franja habilitada para la instalación de la tubería forzada que va desde la chimenea de equilibrio hasta la casa de máquinas.</w:t>
            </w:r>
            <w:r w:rsidR="005F7851">
              <w:rPr>
                <w:rFonts w:eastAsia="Times New Roman"/>
                <w:color w:val="000000"/>
                <w:sz w:val="22"/>
                <w:szCs w:val="22"/>
                <w:lang w:eastAsia="es-CL"/>
              </w:rPr>
              <w:t xml:space="preserve"> El material removido sirve posteriormente para tapar la zanja y recuperar el suelo.</w:t>
            </w:r>
          </w:p>
          <w:p w:rsidR="007F0284" w:rsidRPr="00BE2DAD" w:rsidRDefault="007F0284" w:rsidP="00E45DF5">
            <w:pPr>
              <w:rPr>
                <w:rFonts w:eastAsia="Times New Roman"/>
                <w:bCs/>
                <w:color w:val="000000"/>
                <w:sz w:val="22"/>
                <w:szCs w:val="22"/>
                <w:lang w:eastAsia="es-CL"/>
              </w:rPr>
            </w:pPr>
          </w:p>
        </w:tc>
        <w:tc>
          <w:tcPr>
            <w:tcW w:w="2500" w:type="pct"/>
            <w:gridSpan w:val="2"/>
          </w:tcPr>
          <w:p w:rsidR="007F0284" w:rsidRPr="005F7851" w:rsidRDefault="007F0284" w:rsidP="009B4EC7">
            <w:pPr>
              <w:rPr>
                <w:rFonts w:eastAsia="Times New Roman"/>
                <w:bCs/>
                <w:color w:val="000000"/>
                <w:sz w:val="22"/>
                <w:szCs w:val="22"/>
                <w:lang w:eastAsia="es-CL"/>
              </w:rPr>
            </w:pPr>
            <w:r w:rsidRPr="00BE2DAD">
              <w:rPr>
                <w:rFonts w:eastAsia="Times New Roman"/>
                <w:b/>
                <w:bCs/>
                <w:color w:val="000000"/>
                <w:sz w:val="22"/>
                <w:szCs w:val="22"/>
                <w:lang w:eastAsia="es-CL"/>
              </w:rPr>
              <w:t xml:space="preserve">Descripción Medio de Prueba: </w:t>
            </w:r>
            <w:r w:rsidR="005F7851">
              <w:rPr>
                <w:rFonts w:eastAsia="Times New Roman"/>
                <w:bCs/>
                <w:color w:val="000000"/>
                <w:sz w:val="22"/>
                <w:szCs w:val="22"/>
                <w:lang w:eastAsia="es-CL"/>
              </w:rPr>
              <w:t xml:space="preserve">Se puede apreciar tubería de drenaje de 4 pulgadas </w:t>
            </w:r>
            <w:r w:rsidR="009B4EC7">
              <w:rPr>
                <w:rFonts w:eastAsia="Times New Roman"/>
                <w:bCs/>
                <w:color w:val="000000"/>
                <w:sz w:val="22"/>
                <w:szCs w:val="22"/>
                <w:lang w:eastAsia="es-CL"/>
              </w:rPr>
              <w:t xml:space="preserve">HDPE, </w:t>
            </w:r>
            <w:r w:rsidR="005F7851">
              <w:rPr>
                <w:rFonts w:eastAsia="Times New Roman"/>
                <w:bCs/>
                <w:color w:val="000000"/>
                <w:sz w:val="22"/>
                <w:szCs w:val="22"/>
                <w:lang w:eastAsia="es-CL"/>
              </w:rPr>
              <w:t>de tipo ranurada, que está siendo utilizada para drenar agua que infiltra a la zanja de conducción de la tubería.</w:t>
            </w:r>
          </w:p>
          <w:p w:rsidR="007F0284" w:rsidRPr="00BE2DAD" w:rsidRDefault="007F0284" w:rsidP="00E45DF5">
            <w:pPr>
              <w:rPr>
                <w:rFonts w:eastAsia="Times New Roman"/>
                <w:bCs/>
                <w:color w:val="000000"/>
                <w:sz w:val="22"/>
                <w:szCs w:val="22"/>
                <w:lang w:eastAsia="es-CL"/>
              </w:rPr>
            </w:pPr>
          </w:p>
        </w:tc>
      </w:tr>
    </w:tbl>
    <w:p w:rsidR="00DB51D5" w:rsidRDefault="00DB51D5" w:rsidP="00A83D8B"/>
    <w:p w:rsidR="00DB51D5" w:rsidRDefault="00DB51D5">
      <w:pPr>
        <w:jc w:val="left"/>
      </w:pPr>
      <w:r>
        <w:br w:type="page"/>
      </w:r>
    </w:p>
    <w:p w:rsidR="00666D1B" w:rsidRDefault="00666D1B" w:rsidP="00A83D8B"/>
    <w:tbl>
      <w:tblPr>
        <w:tblStyle w:val="Tablaconcuadrcula"/>
        <w:tblW w:w="13687" w:type="dxa"/>
        <w:jc w:val="center"/>
        <w:tblLook w:val="04A0" w:firstRow="1" w:lastRow="0" w:firstColumn="1" w:lastColumn="0" w:noHBand="0" w:noVBand="1"/>
      </w:tblPr>
      <w:tblGrid>
        <w:gridCol w:w="3802"/>
        <w:gridCol w:w="9885"/>
      </w:tblGrid>
      <w:tr w:rsidR="00DB51D5" w:rsidRPr="00BE2DAD" w:rsidTr="00DB51D5">
        <w:trPr>
          <w:jc w:val="center"/>
        </w:trPr>
        <w:tc>
          <w:tcPr>
            <w:tcW w:w="1389" w:type="pct"/>
          </w:tcPr>
          <w:p w:rsidR="00DB51D5" w:rsidRPr="00BE2DAD" w:rsidRDefault="00DB51D5" w:rsidP="00DB51D5">
            <w:pPr>
              <w:rPr>
                <w:sz w:val="22"/>
                <w:szCs w:val="22"/>
              </w:rPr>
            </w:pPr>
            <w:r w:rsidRPr="00BE2DAD">
              <w:rPr>
                <w:rFonts w:eastAsia="Times New Roman"/>
                <w:b/>
                <w:bCs/>
                <w:color w:val="000000"/>
                <w:sz w:val="22"/>
                <w:szCs w:val="22"/>
                <w:lang w:eastAsia="es-CL"/>
              </w:rPr>
              <w:t>Número de Hecho Constatado</w:t>
            </w:r>
            <w:r w:rsidRPr="00BE2DAD">
              <w:rPr>
                <w:rFonts w:eastAsia="Times New Roman"/>
                <w:color w:val="000000"/>
                <w:sz w:val="22"/>
                <w:szCs w:val="22"/>
                <w:lang w:eastAsia="es-CL"/>
              </w:rPr>
              <w:t xml:space="preserve">: </w:t>
            </w:r>
            <w:r w:rsidR="003C2BA9">
              <w:rPr>
                <w:b/>
                <w:sz w:val="22"/>
                <w:szCs w:val="22"/>
              </w:rPr>
              <w:t>5</w:t>
            </w:r>
          </w:p>
        </w:tc>
        <w:tc>
          <w:tcPr>
            <w:tcW w:w="3611" w:type="pct"/>
          </w:tcPr>
          <w:p w:rsidR="00DB51D5" w:rsidRPr="00BE2DAD" w:rsidRDefault="00DB51D5" w:rsidP="00DB51D5">
            <w:pPr>
              <w:rPr>
                <w:sz w:val="22"/>
                <w:szCs w:val="22"/>
              </w:rPr>
            </w:pPr>
            <w:r w:rsidRPr="00BE2DAD">
              <w:rPr>
                <w:rFonts w:eastAsia="Times New Roman"/>
                <w:b/>
                <w:bCs/>
                <w:color w:val="000000"/>
                <w:sz w:val="22"/>
                <w:szCs w:val="22"/>
                <w:lang w:eastAsia="es-CL"/>
              </w:rPr>
              <w:t>Estación</w:t>
            </w:r>
            <w:r w:rsidRPr="00BE2DAD">
              <w:rPr>
                <w:rFonts w:eastAsia="Times New Roman"/>
                <w:color w:val="000000"/>
                <w:sz w:val="22"/>
                <w:szCs w:val="22"/>
                <w:lang w:eastAsia="es-CL"/>
              </w:rPr>
              <w:t xml:space="preserve">:  </w:t>
            </w:r>
            <w:r w:rsidR="001A5CF4" w:rsidRPr="003C2BA9">
              <w:rPr>
                <w:rFonts w:eastAsia="Times New Roman"/>
                <w:color w:val="000000"/>
                <w:sz w:val="22"/>
                <w:szCs w:val="22"/>
                <w:lang w:eastAsia="es-CL"/>
              </w:rPr>
              <w:t>No aplica</w:t>
            </w:r>
          </w:p>
        </w:tc>
      </w:tr>
      <w:tr w:rsidR="00DB51D5" w:rsidRPr="00BE2DAD" w:rsidTr="00DB51D5">
        <w:trPr>
          <w:trHeight w:val="871"/>
          <w:jc w:val="center"/>
        </w:trPr>
        <w:tc>
          <w:tcPr>
            <w:tcW w:w="5000" w:type="pct"/>
            <w:gridSpan w:val="2"/>
            <w:tcBorders>
              <w:bottom w:val="single" w:sz="4" w:space="0" w:color="auto"/>
            </w:tcBorders>
          </w:tcPr>
          <w:p w:rsidR="00DB51D5" w:rsidRPr="00D87AC9" w:rsidRDefault="00A0353A" w:rsidP="00DB51D5">
            <w:pPr>
              <w:rPr>
                <w:rFonts w:eastAsia="Times New Roman"/>
                <w:b/>
                <w:bCs/>
                <w:color w:val="000000"/>
                <w:sz w:val="22"/>
                <w:szCs w:val="22"/>
                <w:lang w:eastAsia="es-CL"/>
              </w:rPr>
            </w:pPr>
            <w:r>
              <w:rPr>
                <w:rFonts w:eastAsia="Times New Roman"/>
                <w:b/>
                <w:bCs/>
                <w:color w:val="000000"/>
                <w:sz w:val="22"/>
                <w:szCs w:val="22"/>
                <w:lang w:eastAsia="es-CL"/>
              </w:rPr>
              <w:t>Considerando 6.2.4</w:t>
            </w:r>
            <w:r w:rsidR="00DB51D5" w:rsidRPr="00D87AC9">
              <w:rPr>
                <w:rFonts w:eastAsia="Times New Roman"/>
                <w:b/>
                <w:bCs/>
                <w:color w:val="000000"/>
                <w:sz w:val="22"/>
                <w:szCs w:val="22"/>
                <w:lang w:eastAsia="es-CL"/>
              </w:rPr>
              <w:t>, RCA 66/2015</w:t>
            </w:r>
          </w:p>
          <w:p w:rsidR="001A5CF4" w:rsidRPr="00BE2DAD" w:rsidRDefault="00A0353A" w:rsidP="001A5CF4">
            <w:pPr>
              <w:rPr>
                <w:rFonts w:eastAsia="Times New Roman"/>
                <w:b/>
                <w:bCs/>
                <w:color w:val="000000"/>
                <w:sz w:val="22"/>
                <w:szCs w:val="22"/>
                <w:lang w:eastAsia="es-CL"/>
              </w:rPr>
            </w:pPr>
            <w:r>
              <w:rPr>
                <w:rFonts w:eastAsia="Times New Roman"/>
                <w:b/>
                <w:bCs/>
                <w:color w:val="000000"/>
                <w:sz w:val="22"/>
                <w:szCs w:val="22"/>
                <w:lang w:eastAsia="es-CL"/>
              </w:rPr>
              <w:t xml:space="preserve">Permisos </w:t>
            </w:r>
            <w:r w:rsidR="00B075CE">
              <w:rPr>
                <w:rFonts w:eastAsia="Times New Roman"/>
                <w:b/>
                <w:bCs/>
                <w:color w:val="000000"/>
                <w:sz w:val="22"/>
                <w:szCs w:val="22"/>
                <w:lang w:eastAsia="es-CL"/>
              </w:rPr>
              <w:t>Ambientales Sectoriales</w:t>
            </w:r>
            <w:r w:rsidR="001A5CF4" w:rsidRPr="00BE2DAD">
              <w:rPr>
                <w:rFonts w:eastAsia="Times New Roman"/>
                <w:b/>
                <w:bCs/>
                <w:color w:val="000000"/>
                <w:sz w:val="22"/>
                <w:szCs w:val="22"/>
                <w:lang w:eastAsia="es-CL"/>
              </w:rPr>
              <w:t>:</w:t>
            </w:r>
          </w:p>
          <w:p w:rsidR="00DB51D5" w:rsidRDefault="00DB51D5" w:rsidP="00DB51D5">
            <w:pPr>
              <w:rPr>
                <w:rFonts w:eastAsia="Times New Roman"/>
                <w:bCs/>
                <w:i/>
                <w:color w:val="000000"/>
                <w:sz w:val="22"/>
                <w:szCs w:val="22"/>
                <w:lang w:eastAsia="es-CL"/>
              </w:rPr>
            </w:pPr>
          </w:p>
          <w:p w:rsidR="00DB51D5" w:rsidRDefault="00DB51D5" w:rsidP="00DB51D5">
            <w:pPr>
              <w:rPr>
                <w:rFonts w:eastAsia="Times New Roman"/>
                <w:bCs/>
                <w:i/>
                <w:color w:val="000000"/>
                <w:sz w:val="22"/>
                <w:szCs w:val="22"/>
                <w:lang w:eastAsia="es-CL"/>
              </w:rPr>
            </w:pPr>
            <w:r>
              <w:rPr>
                <w:rFonts w:eastAsia="Times New Roman"/>
                <w:bCs/>
                <w:i/>
                <w:color w:val="000000"/>
                <w:sz w:val="22"/>
                <w:szCs w:val="22"/>
                <w:lang w:eastAsia="es-CL"/>
              </w:rPr>
              <w:t>“</w:t>
            </w:r>
            <w:r w:rsidR="00B075CE">
              <w:rPr>
                <w:rFonts w:eastAsia="Times New Roman"/>
                <w:bCs/>
                <w:i/>
                <w:color w:val="000000"/>
                <w:sz w:val="22"/>
                <w:szCs w:val="22"/>
                <w:lang w:eastAsia="es-CL"/>
              </w:rPr>
              <w:t>Permiso para la casa o captura de ejemplares de animales de especies protegidas para fines de investigación, para el establecimiento de centros de reproducción o criaderos y para la utilización sustentable del recurso, del artículo 146 del Reglamento del SEIA.</w:t>
            </w:r>
          </w:p>
          <w:p w:rsidR="00B075CE" w:rsidRDefault="00B075CE" w:rsidP="00DB51D5">
            <w:pPr>
              <w:rPr>
                <w:rFonts w:eastAsia="Times New Roman"/>
                <w:bCs/>
                <w:i/>
                <w:color w:val="000000"/>
                <w:sz w:val="22"/>
                <w:szCs w:val="22"/>
                <w:lang w:eastAsia="es-CL"/>
              </w:rPr>
            </w:pPr>
            <w:r>
              <w:rPr>
                <w:rFonts w:eastAsia="Times New Roman"/>
                <w:bCs/>
                <w:i/>
                <w:color w:val="000000"/>
                <w:sz w:val="22"/>
                <w:szCs w:val="22"/>
                <w:lang w:eastAsia="es-CL"/>
              </w:rPr>
              <w:t>[…]</w:t>
            </w:r>
          </w:p>
          <w:p w:rsidR="00B075CE" w:rsidRDefault="00B075CE" w:rsidP="00DB51D5">
            <w:pPr>
              <w:rPr>
                <w:rFonts w:eastAsia="Times New Roman"/>
                <w:bCs/>
                <w:i/>
                <w:color w:val="000000"/>
                <w:sz w:val="22"/>
                <w:szCs w:val="22"/>
                <w:lang w:eastAsia="es-CL"/>
              </w:rPr>
            </w:pPr>
            <w:r>
              <w:rPr>
                <w:rFonts w:eastAsia="Times New Roman"/>
                <w:bCs/>
                <w:i/>
                <w:color w:val="000000"/>
                <w:sz w:val="22"/>
                <w:szCs w:val="22"/>
                <w:lang w:eastAsia="es-CL"/>
              </w:rPr>
              <w:t>Condiciones o exigencias específicas para su otorgamiento: El requisito para su otorgamiento consiste en que el proyecto de caza o captura sea adecuado para la especie y necesario para los fines indicados. Respecto de los indicadores de éxito propuestos por el proponente para la medida de rescate y relocalización se indica, que sólo se aceptará el valor mayo, es decir, aquel que considera exitosa la medida sobre un 30% de individuos marcados presentes en el lugar de relocalización.”</w:t>
            </w:r>
          </w:p>
          <w:p w:rsidR="00B075CE" w:rsidRDefault="00B075CE" w:rsidP="00DB51D5">
            <w:pPr>
              <w:rPr>
                <w:rFonts w:eastAsia="Times New Roman"/>
                <w:bCs/>
                <w:i/>
                <w:color w:val="000000"/>
                <w:sz w:val="22"/>
                <w:szCs w:val="22"/>
                <w:lang w:eastAsia="es-CL"/>
              </w:rPr>
            </w:pPr>
          </w:p>
          <w:p w:rsidR="00B075CE" w:rsidRPr="00B075CE" w:rsidRDefault="00B075CE" w:rsidP="00DB51D5">
            <w:pPr>
              <w:rPr>
                <w:rFonts w:eastAsia="Times New Roman"/>
                <w:b/>
                <w:bCs/>
                <w:color w:val="000000"/>
                <w:sz w:val="22"/>
                <w:szCs w:val="22"/>
                <w:lang w:eastAsia="es-CL"/>
              </w:rPr>
            </w:pPr>
            <w:r w:rsidRPr="00B075CE">
              <w:rPr>
                <w:rFonts w:eastAsia="Times New Roman"/>
                <w:b/>
                <w:bCs/>
                <w:color w:val="000000"/>
                <w:sz w:val="22"/>
                <w:szCs w:val="22"/>
                <w:lang w:eastAsia="es-CL"/>
              </w:rPr>
              <w:t>Capítulo IX, numeral 9.5 del informe Consolidado de Evaluación (ICE).</w:t>
            </w:r>
          </w:p>
          <w:p w:rsidR="00B075CE" w:rsidRDefault="00B075CE" w:rsidP="00DB51D5">
            <w:pPr>
              <w:rPr>
                <w:rFonts w:eastAsia="Times New Roman"/>
                <w:bCs/>
                <w:i/>
                <w:color w:val="000000"/>
                <w:sz w:val="22"/>
                <w:szCs w:val="22"/>
                <w:lang w:eastAsia="es-CL"/>
              </w:rPr>
            </w:pPr>
          </w:p>
          <w:p w:rsidR="00B075CE" w:rsidRPr="00B075CE" w:rsidRDefault="00B075CE" w:rsidP="00B075CE">
            <w:pPr>
              <w:rPr>
                <w:rFonts w:eastAsia="Times New Roman"/>
                <w:bCs/>
                <w:i/>
                <w:color w:val="000000"/>
                <w:sz w:val="22"/>
                <w:szCs w:val="22"/>
                <w:lang w:eastAsia="es-CL"/>
              </w:rPr>
            </w:pPr>
            <w:r>
              <w:rPr>
                <w:rFonts w:eastAsia="Times New Roman"/>
                <w:bCs/>
                <w:i/>
                <w:color w:val="000000"/>
                <w:sz w:val="22"/>
                <w:szCs w:val="22"/>
                <w:lang w:eastAsia="es-CL"/>
              </w:rPr>
              <w:t>9.5. Artículo 146 del RSEIA.</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 xml:space="preserve">Permiso para la caza o captura de ejemplares de animales de especies protegidas para fines de investigación, para el establecimiento de centros de reproducción o criaderos y para la utilización sustentable del recurso. </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 xml:space="preserve">9.5.1. Etapa del Proyecto a la cual </w:t>
            </w:r>
            <w:r>
              <w:rPr>
                <w:rFonts w:eastAsia="Times New Roman"/>
                <w:bCs/>
                <w:i/>
                <w:color w:val="000000"/>
                <w:sz w:val="22"/>
                <w:szCs w:val="22"/>
                <w:lang w:eastAsia="es-CL"/>
              </w:rPr>
              <w:t>corresponde.</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 xml:space="preserve">Le aplica debido a que el proyecto considera el rescate y relocalización de especies de baja movilidad y amenazadas (reptiles y micro mamíferos), previo a la etapa de despeje y habilitación de áreas para la construcción del Proyecto (mayor detalle en Anexo 4 del Adenda N°2). </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9.5.2. Par</w:t>
            </w:r>
            <w:r>
              <w:rPr>
                <w:rFonts w:eastAsia="Times New Roman"/>
                <w:bCs/>
                <w:i/>
                <w:color w:val="000000"/>
                <w:sz w:val="22"/>
                <w:szCs w:val="22"/>
                <w:lang w:eastAsia="es-CL"/>
              </w:rPr>
              <w:t>te, obra o acción a que aplica.</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 xml:space="preserve">Intervención de terreno para la instalación de tuberías (trazado de 2 km restantes). </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9.5.3. Condiciones o exigencias esp</w:t>
            </w:r>
            <w:r>
              <w:rPr>
                <w:rFonts w:eastAsia="Times New Roman"/>
                <w:bCs/>
                <w:i/>
                <w:color w:val="000000"/>
                <w:sz w:val="22"/>
                <w:szCs w:val="22"/>
                <w:lang w:eastAsia="es-CL"/>
              </w:rPr>
              <w:t xml:space="preserve">ecíficas para su otorgamiento. </w:t>
            </w:r>
          </w:p>
          <w:p w:rsidR="00B075CE" w:rsidRP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 xml:space="preserve">El requisito para su otorgamiento consiste en que el proyecto de caza o captura sea adecuado para la especie y necesario para los fines indicados. </w:t>
            </w:r>
          </w:p>
          <w:p w:rsidR="00B075CE" w:rsidRDefault="00B075CE" w:rsidP="00B075CE">
            <w:pPr>
              <w:rPr>
                <w:rFonts w:eastAsia="Times New Roman"/>
                <w:bCs/>
                <w:i/>
                <w:color w:val="000000"/>
                <w:sz w:val="22"/>
                <w:szCs w:val="22"/>
                <w:lang w:eastAsia="es-CL"/>
              </w:rPr>
            </w:pPr>
            <w:r w:rsidRPr="00B075CE">
              <w:rPr>
                <w:rFonts w:eastAsia="Times New Roman"/>
                <w:bCs/>
                <w:i/>
                <w:color w:val="000000"/>
                <w:sz w:val="22"/>
                <w:szCs w:val="22"/>
                <w:lang w:eastAsia="es-CL"/>
              </w:rPr>
              <w:t xml:space="preserve">Respecto de los indicadores de éxito propuestos por el proponente para la medida de rescate y relocalización se indica, que sólo se aceptará el valor mayor, es decir, aquel que considera exitosa la medida sobre un 30% de individuos marcados presentes </w:t>
            </w:r>
            <w:r>
              <w:rPr>
                <w:rFonts w:eastAsia="Times New Roman"/>
                <w:bCs/>
                <w:i/>
                <w:color w:val="000000"/>
                <w:sz w:val="22"/>
                <w:szCs w:val="22"/>
                <w:lang w:eastAsia="es-CL"/>
              </w:rPr>
              <w:t xml:space="preserve">en el lugar de relocalización. </w:t>
            </w:r>
          </w:p>
          <w:p w:rsidR="00B075CE" w:rsidRDefault="00B075CE" w:rsidP="00DB51D5">
            <w:pPr>
              <w:rPr>
                <w:rFonts w:eastAsia="Times New Roman"/>
                <w:bCs/>
                <w:i/>
                <w:color w:val="000000"/>
                <w:sz w:val="22"/>
                <w:szCs w:val="22"/>
                <w:lang w:eastAsia="es-CL"/>
              </w:rPr>
            </w:pPr>
          </w:p>
          <w:p w:rsidR="00B075CE" w:rsidRDefault="00B075CE" w:rsidP="00DB51D5">
            <w:pPr>
              <w:rPr>
                <w:rFonts w:eastAsia="Times New Roman"/>
                <w:b/>
                <w:bCs/>
                <w:color w:val="000000"/>
                <w:sz w:val="22"/>
                <w:szCs w:val="22"/>
                <w:lang w:eastAsia="es-CL"/>
              </w:rPr>
            </w:pPr>
            <w:r>
              <w:rPr>
                <w:rFonts w:eastAsia="Times New Roman"/>
                <w:b/>
                <w:bCs/>
                <w:color w:val="000000"/>
                <w:sz w:val="22"/>
                <w:szCs w:val="22"/>
                <w:lang w:eastAsia="es-CL"/>
              </w:rPr>
              <w:t xml:space="preserve">Anexo 4, </w:t>
            </w:r>
            <w:r w:rsidR="0068225E">
              <w:rPr>
                <w:rFonts w:eastAsia="Times New Roman"/>
                <w:b/>
                <w:bCs/>
                <w:color w:val="000000"/>
                <w:sz w:val="22"/>
                <w:szCs w:val="22"/>
                <w:lang w:eastAsia="es-CL"/>
              </w:rPr>
              <w:t xml:space="preserve">página 7, </w:t>
            </w:r>
            <w:r>
              <w:rPr>
                <w:rFonts w:eastAsia="Times New Roman"/>
                <w:b/>
                <w:bCs/>
                <w:color w:val="000000"/>
                <w:sz w:val="22"/>
                <w:szCs w:val="22"/>
                <w:lang w:eastAsia="es-CL"/>
              </w:rPr>
              <w:t>Adenda Complementaria 2, DIA</w:t>
            </w:r>
          </w:p>
          <w:p w:rsidR="00B075CE" w:rsidRDefault="00B075CE" w:rsidP="00DB51D5">
            <w:pPr>
              <w:rPr>
                <w:rFonts w:eastAsia="Times New Roman"/>
                <w:b/>
                <w:bCs/>
                <w:color w:val="000000"/>
                <w:sz w:val="22"/>
                <w:szCs w:val="22"/>
                <w:lang w:eastAsia="es-CL"/>
              </w:rPr>
            </w:pPr>
          </w:p>
          <w:p w:rsidR="0068225E" w:rsidRPr="0068225E" w:rsidRDefault="0068225E" w:rsidP="00DB51D5">
            <w:pPr>
              <w:rPr>
                <w:i/>
              </w:rPr>
            </w:pPr>
            <w:r>
              <w:rPr>
                <w:i/>
              </w:rPr>
              <w:t>“</w:t>
            </w:r>
            <w:r w:rsidRPr="0068225E">
              <w:rPr>
                <w:i/>
              </w:rPr>
              <w:t>Seguimiento:</w:t>
            </w:r>
          </w:p>
          <w:p w:rsidR="00B075CE" w:rsidRPr="00DB51D5" w:rsidRDefault="0068225E" w:rsidP="00DB51D5">
            <w:pPr>
              <w:rPr>
                <w:rFonts w:eastAsia="Times New Roman"/>
                <w:bCs/>
                <w:i/>
                <w:color w:val="000000"/>
                <w:sz w:val="22"/>
                <w:szCs w:val="22"/>
                <w:lang w:eastAsia="es-CL"/>
              </w:rPr>
            </w:pPr>
            <w:r w:rsidRPr="0068225E">
              <w:rPr>
                <w:i/>
              </w:rPr>
              <w:t>El seguimiento de los ejemplares capturados se realizará a los 15 días y 30 días después de haber realizado el rescate inicial. El seguimiento tiene como objetivo, realizar una visita de inspección al lugar de inserción de los individuos, con el fin de verificar la efectividad del rescate.</w:t>
            </w:r>
            <w:r>
              <w:rPr>
                <w:i/>
              </w:rPr>
              <w:t>”.</w:t>
            </w:r>
          </w:p>
          <w:p w:rsidR="00DB51D5" w:rsidRPr="00BE2DAD" w:rsidRDefault="00DB51D5" w:rsidP="00DB51D5">
            <w:pPr>
              <w:rPr>
                <w:sz w:val="22"/>
                <w:szCs w:val="22"/>
              </w:rPr>
            </w:pPr>
          </w:p>
        </w:tc>
      </w:tr>
      <w:tr w:rsidR="00DB51D5" w:rsidRPr="00BE2DAD" w:rsidTr="00DB51D5">
        <w:trPr>
          <w:trHeight w:val="1423"/>
          <w:jc w:val="center"/>
        </w:trPr>
        <w:tc>
          <w:tcPr>
            <w:tcW w:w="5000" w:type="pct"/>
            <w:gridSpan w:val="2"/>
          </w:tcPr>
          <w:p w:rsidR="00DB51D5" w:rsidRPr="00BE2DAD" w:rsidRDefault="006634C9" w:rsidP="00DB51D5">
            <w:pPr>
              <w:jc w:val="left"/>
              <w:rPr>
                <w:rFonts w:eastAsia="Times New Roman"/>
                <w:b/>
                <w:bCs/>
                <w:color w:val="000000"/>
                <w:sz w:val="22"/>
                <w:szCs w:val="22"/>
                <w:lang w:eastAsia="es-CL"/>
              </w:rPr>
            </w:pPr>
            <w:r>
              <w:rPr>
                <w:rFonts w:eastAsia="Times New Roman"/>
                <w:b/>
                <w:bCs/>
                <w:color w:val="000000"/>
                <w:sz w:val="22"/>
                <w:szCs w:val="22"/>
                <w:lang w:eastAsia="es-CL"/>
              </w:rPr>
              <w:lastRenderedPageBreak/>
              <w:t>Resultado (s) e</w:t>
            </w:r>
            <w:r w:rsidR="0068225E">
              <w:rPr>
                <w:rFonts w:eastAsia="Times New Roman"/>
                <w:b/>
                <w:bCs/>
                <w:color w:val="000000"/>
                <w:sz w:val="22"/>
                <w:szCs w:val="22"/>
                <w:lang w:eastAsia="es-CL"/>
              </w:rPr>
              <w:t>xamen de información:</w:t>
            </w:r>
          </w:p>
          <w:p w:rsidR="00DB51D5" w:rsidRDefault="00DB51D5" w:rsidP="00DB51D5">
            <w:pPr>
              <w:jc w:val="left"/>
              <w:rPr>
                <w:rFonts w:eastAsia="Times New Roman"/>
                <w:bCs/>
                <w:color w:val="000000"/>
                <w:sz w:val="22"/>
                <w:szCs w:val="22"/>
                <w:lang w:eastAsia="es-CL"/>
              </w:rPr>
            </w:pPr>
          </w:p>
          <w:p w:rsidR="006634C9" w:rsidRPr="006634C9" w:rsidRDefault="006634C9" w:rsidP="00DB51D5">
            <w:pPr>
              <w:jc w:val="left"/>
              <w:rPr>
                <w:rFonts w:eastAsia="Times New Roman"/>
                <w:bCs/>
                <w:color w:val="000000"/>
                <w:sz w:val="22"/>
                <w:szCs w:val="22"/>
                <w:lang w:eastAsia="es-CL"/>
              </w:rPr>
            </w:pPr>
            <w:r w:rsidRPr="006634C9">
              <w:rPr>
                <w:rFonts w:eastAsia="Times New Roman"/>
                <w:bCs/>
                <w:color w:val="000000"/>
                <w:sz w:val="22"/>
                <w:szCs w:val="22"/>
                <w:lang w:eastAsia="es-CL"/>
              </w:rPr>
              <w:t>Mediante Carta S/</w:t>
            </w:r>
            <w:proofErr w:type="spellStart"/>
            <w:r w:rsidRPr="006634C9">
              <w:rPr>
                <w:rFonts w:eastAsia="Times New Roman"/>
                <w:bCs/>
                <w:color w:val="000000"/>
                <w:sz w:val="22"/>
                <w:szCs w:val="22"/>
                <w:lang w:eastAsia="es-CL"/>
              </w:rPr>
              <w:t>N°</w:t>
            </w:r>
            <w:proofErr w:type="spellEnd"/>
            <w:r w:rsidRPr="006634C9">
              <w:rPr>
                <w:rFonts w:eastAsia="Times New Roman"/>
                <w:bCs/>
                <w:color w:val="000000"/>
                <w:sz w:val="22"/>
                <w:szCs w:val="22"/>
                <w:lang w:eastAsia="es-CL"/>
              </w:rPr>
              <w:t>, de fecha 24 de abril de 2017</w:t>
            </w:r>
            <w:r w:rsidR="00B45FDA">
              <w:rPr>
                <w:rFonts w:eastAsia="Times New Roman"/>
                <w:bCs/>
                <w:color w:val="000000"/>
                <w:sz w:val="22"/>
                <w:szCs w:val="22"/>
                <w:lang w:eastAsia="es-CL"/>
              </w:rPr>
              <w:t xml:space="preserve"> (</w:t>
            </w:r>
            <w:r w:rsidR="002B2A31">
              <w:rPr>
                <w:rFonts w:eastAsia="Times New Roman"/>
                <w:bCs/>
                <w:color w:val="000000"/>
                <w:sz w:val="22"/>
                <w:szCs w:val="22"/>
                <w:lang w:eastAsia="es-CL"/>
              </w:rPr>
              <w:t>Anexo 3</w:t>
            </w:r>
            <w:r w:rsidR="00B45FDA">
              <w:rPr>
                <w:rFonts w:eastAsia="Times New Roman"/>
                <w:bCs/>
                <w:color w:val="000000"/>
                <w:sz w:val="22"/>
                <w:szCs w:val="22"/>
                <w:lang w:eastAsia="es-CL"/>
              </w:rPr>
              <w:t>)</w:t>
            </w:r>
            <w:r w:rsidRPr="006634C9">
              <w:rPr>
                <w:rFonts w:eastAsia="Times New Roman"/>
                <w:bCs/>
                <w:color w:val="000000"/>
                <w:sz w:val="22"/>
                <w:szCs w:val="22"/>
                <w:lang w:eastAsia="es-CL"/>
              </w:rPr>
              <w:t>, el titular respond</w:t>
            </w:r>
            <w:r>
              <w:rPr>
                <w:rFonts w:eastAsia="Times New Roman"/>
                <w:bCs/>
                <w:color w:val="000000"/>
                <w:sz w:val="22"/>
                <w:szCs w:val="22"/>
                <w:lang w:eastAsia="es-CL"/>
              </w:rPr>
              <w:t>ió</w:t>
            </w:r>
            <w:r w:rsidRPr="006634C9">
              <w:rPr>
                <w:rFonts w:eastAsia="Times New Roman"/>
                <w:bCs/>
                <w:color w:val="000000"/>
                <w:sz w:val="22"/>
                <w:szCs w:val="22"/>
                <w:lang w:eastAsia="es-CL"/>
              </w:rPr>
              <w:t xml:space="preserve"> a los requerimientos del Acta de Inspección, haciendo entrega entre otros antecedentes de:</w:t>
            </w:r>
          </w:p>
          <w:p w:rsidR="006634C9" w:rsidRPr="00B45FDA" w:rsidRDefault="006634C9" w:rsidP="006634C9">
            <w:pPr>
              <w:pStyle w:val="Prrafodelista"/>
              <w:numPr>
                <w:ilvl w:val="0"/>
                <w:numId w:val="44"/>
              </w:numPr>
              <w:jc w:val="left"/>
              <w:rPr>
                <w:rFonts w:eastAsia="Times New Roman"/>
                <w:bCs/>
                <w:color w:val="000000"/>
                <w:sz w:val="22"/>
                <w:szCs w:val="22"/>
                <w:lang w:eastAsia="es-CL"/>
              </w:rPr>
            </w:pPr>
            <w:r w:rsidRPr="00B45FDA">
              <w:rPr>
                <w:rFonts w:eastAsia="Times New Roman"/>
                <w:bCs/>
                <w:color w:val="000000"/>
                <w:sz w:val="22"/>
                <w:szCs w:val="22"/>
                <w:lang w:eastAsia="es-CL"/>
              </w:rPr>
              <w:t>Informe de rescate de fauna silvestre de baja movilidad (24 páginas).</w:t>
            </w:r>
          </w:p>
          <w:p w:rsidR="006634C9" w:rsidRPr="00B45FDA" w:rsidRDefault="006634C9" w:rsidP="006634C9">
            <w:pPr>
              <w:pStyle w:val="Prrafodelista"/>
              <w:numPr>
                <w:ilvl w:val="0"/>
                <w:numId w:val="44"/>
              </w:numPr>
              <w:jc w:val="left"/>
              <w:rPr>
                <w:rFonts w:eastAsia="Times New Roman"/>
                <w:bCs/>
                <w:color w:val="000000"/>
                <w:sz w:val="22"/>
                <w:szCs w:val="22"/>
                <w:lang w:eastAsia="es-CL"/>
              </w:rPr>
            </w:pPr>
            <w:r w:rsidRPr="00B45FDA">
              <w:rPr>
                <w:rFonts w:eastAsia="Times New Roman"/>
                <w:bCs/>
                <w:color w:val="000000"/>
                <w:sz w:val="22"/>
                <w:szCs w:val="22"/>
                <w:lang w:eastAsia="es-CL"/>
              </w:rPr>
              <w:t>Primer Monitoreo Rescate y relocalización de fauna silvestre (20 páginas).</w:t>
            </w:r>
          </w:p>
          <w:p w:rsidR="006634C9" w:rsidRPr="00B45FDA" w:rsidRDefault="006634C9" w:rsidP="006634C9">
            <w:pPr>
              <w:pStyle w:val="Prrafodelista"/>
              <w:numPr>
                <w:ilvl w:val="0"/>
                <w:numId w:val="44"/>
              </w:numPr>
              <w:jc w:val="left"/>
              <w:rPr>
                <w:rFonts w:eastAsia="Times New Roman"/>
                <w:bCs/>
                <w:color w:val="000000"/>
                <w:sz w:val="22"/>
                <w:szCs w:val="22"/>
                <w:lang w:eastAsia="es-CL"/>
              </w:rPr>
            </w:pPr>
            <w:r w:rsidRPr="00B45FDA">
              <w:rPr>
                <w:rFonts w:eastAsia="Times New Roman"/>
                <w:bCs/>
                <w:color w:val="000000"/>
                <w:sz w:val="22"/>
                <w:szCs w:val="22"/>
                <w:lang w:eastAsia="es-CL"/>
              </w:rPr>
              <w:t>Segundo Monitoreo Rescate y relocalización de fauna silvestre (15 páginas).</w:t>
            </w:r>
          </w:p>
          <w:p w:rsidR="006634C9" w:rsidRDefault="006634C9" w:rsidP="00DB51D5">
            <w:pPr>
              <w:jc w:val="left"/>
              <w:rPr>
                <w:rFonts w:eastAsia="Times New Roman"/>
                <w:bCs/>
                <w:color w:val="000000"/>
                <w:sz w:val="22"/>
                <w:szCs w:val="22"/>
                <w:lang w:eastAsia="es-CL"/>
              </w:rPr>
            </w:pPr>
            <w:r>
              <w:rPr>
                <w:rFonts w:eastAsia="Times New Roman"/>
                <w:bCs/>
                <w:color w:val="000000"/>
                <w:sz w:val="22"/>
                <w:szCs w:val="22"/>
                <w:lang w:eastAsia="es-CL"/>
              </w:rPr>
              <w:t xml:space="preserve">Cabe señalar que esta información </w:t>
            </w:r>
            <w:r w:rsidRPr="006634C9">
              <w:rPr>
                <w:rFonts w:eastAsia="Times New Roman"/>
                <w:bCs/>
                <w:color w:val="000000"/>
                <w:sz w:val="22"/>
                <w:szCs w:val="22"/>
                <w:lang w:eastAsia="es-CL"/>
              </w:rPr>
              <w:t>consta</w:t>
            </w:r>
            <w:r>
              <w:rPr>
                <w:rFonts w:eastAsia="Times New Roman"/>
                <w:bCs/>
                <w:color w:val="000000"/>
                <w:sz w:val="22"/>
                <w:szCs w:val="22"/>
                <w:lang w:eastAsia="es-CL"/>
              </w:rPr>
              <w:t xml:space="preserve"> </w:t>
            </w:r>
            <w:r w:rsidRPr="006634C9">
              <w:rPr>
                <w:rFonts w:eastAsia="Times New Roman"/>
                <w:bCs/>
                <w:color w:val="000000"/>
                <w:sz w:val="22"/>
                <w:szCs w:val="22"/>
                <w:lang w:eastAsia="es-CL"/>
              </w:rPr>
              <w:t>en el sistema de seguimiento SMA.</w:t>
            </w:r>
          </w:p>
          <w:p w:rsidR="006634C9" w:rsidRDefault="006634C9" w:rsidP="00DB51D5">
            <w:pPr>
              <w:jc w:val="left"/>
              <w:rPr>
                <w:rFonts w:eastAsia="Times New Roman"/>
                <w:bCs/>
                <w:color w:val="000000"/>
                <w:sz w:val="22"/>
                <w:szCs w:val="22"/>
                <w:lang w:eastAsia="es-CL"/>
              </w:rPr>
            </w:pPr>
          </w:p>
          <w:p w:rsidR="006634C9" w:rsidRDefault="006634C9" w:rsidP="00DB51D5">
            <w:pPr>
              <w:jc w:val="left"/>
              <w:rPr>
                <w:rFonts w:eastAsia="Times New Roman"/>
                <w:bCs/>
                <w:color w:val="000000"/>
                <w:sz w:val="22"/>
                <w:szCs w:val="22"/>
                <w:lang w:eastAsia="es-CL"/>
              </w:rPr>
            </w:pPr>
            <w:r w:rsidRPr="006634C9">
              <w:rPr>
                <w:rFonts w:eastAsia="Times New Roman"/>
                <w:bCs/>
                <w:color w:val="000000"/>
                <w:sz w:val="22"/>
                <w:szCs w:val="22"/>
                <w:lang w:eastAsia="es-CL"/>
              </w:rPr>
              <w:t xml:space="preserve">Como resultado del análisis de los documentos proporcionados por el titular, se </w:t>
            </w:r>
            <w:r>
              <w:rPr>
                <w:rFonts w:eastAsia="Times New Roman"/>
                <w:bCs/>
                <w:color w:val="000000"/>
                <w:sz w:val="22"/>
                <w:szCs w:val="22"/>
                <w:lang w:eastAsia="es-CL"/>
              </w:rPr>
              <w:t>tiene</w:t>
            </w:r>
            <w:r w:rsidRPr="006634C9">
              <w:rPr>
                <w:rFonts w:eastAsia="Times New Roman"/>
                <w:bCs/>
                <w:color w:val="000000"/>
                <w:sz w:val="22"/>
                <w:szCs w:val="22"/>
                <w:lang w:eastAsia="es-CL"/>
              </w:rPr>
              <w:t xml:space="preserve"> lo siguiente</w:t>
            </w:r>
            <w:r>
              <w:rPr>
                <w:rFonts w:eastAsia="Times New Roman"/>
                <w:bCs/>
                <w:color w:val="000000"/>
                <w:sz w:val="22"/>
                <w:szCs w:val="22"/>
                <w:lang w:eastAsia="es-CL"/>
              </w:rPr>
              <w:t>:</w:t>
            </w:r>
          </w:p>
          <w:p w:rsidR="006634C9" w:rsidRDefault="006634C9" w:rsidP="00DB51D5">
            <w:pPr>
              <w:jc w:val="left"/>
              <w:rPr>
                <w:rFonts w:eastAsia="Times New Roman"/>
                <w:bCs/>
                <w:color w:val="000000"/>
                <w:sz w:val="22"/>
                <w:szCs w:val="22"/>
                <w:lang w:eastAsia="es-CL"/>
              </w:rPr>
            </w:pPr>
          </w:p>
          <w:p w:rsidR="006634C9" w:rsidRDefault="006634C9" w:rsidP="00DB51D5">
            <w:pPr>
              <w:jc w:val="left"/>
              <w:rPr>
                <w:rFonts w:eastAsia="Times New Roman"/>
                <w:bCs/>
                <w:color w:val="000000"/>
                <w:sz w:val="22"/>
                <w:szCs w:val="22"/>
                <w:lang w:eastAsia="es-CL"/>
              </w:rPr>
            </w:pPr>
            <w:r>
              <w:rPr>
                <w:rFonts w:eastAsia="Times New Roman"/>
                <w:bCs/>
                <w:color w:val="000000"/>
                <w:sz w:val="22"/>
                <w:szCs w:val="22"/>
                <w:lang w:eastAsia="es-CL"/>
              </w:rPr>
              <w:t>Las labores de rescate y relocalización se realizaron mediante una campaña de terreno realizada entre los días 25 de febrero y 03 de marzo de 2017</w:t>
            </w:r>
            <w:r w:rsidR="00B45FDA">
              <w:rPr>
                <w:rFonts w:eastAsia="Times New Roman"/>
                <w:bCs/>
                <w:color w:val="000000"/>
                <w:sz w:val="22"/>
                <w:szCs w:val="22"/>
                <w:lang w:eastAsia="es-CL"/>
              </w:rPr>
              <w:t>. Durante la campaña participaron 4 profesionales completando jornadas de 10 horas/día y un esfuerzo de muestreo de 280 HH totales en la actividad.</w:t>
            </w:r>
          </w:p>
          <w:p w:rsidR="00B45FDA" w:rsidRDefault="00B45FDA" w:rsidP="00DB51D5">
            <w:pPr>
              <w:jc w:val="left"/>
              <w:rPr>
                <w:rFonts w:eastAsia="Times New Roman"/>
                <w:bCs/>
                <w:color w:val="000000"/>
                <w:sz w:val="22"/>
                <w:szCs w:val="22"/>
                <w:lang w:eastAsia="es-CL"/>
              </w:rPr>
            </w:pPr>
          </w:p>
          <w:p w:rsidR="00B45FDA" w:rsidRDefault="00B45FDA" w:rsidP="00DB51D5">
            <w:pPr>
              <w:jc w:val="left"/>
              <w:rPr>
                <w:rFonts w:eastAsia="Times New Roman"/>
                <w:bCs/>
                <w:color w:val="000000"/>
                <w:sz w:val="22"/>
                <w:szCs w:val="22"/>
                <w:lang w:eastAsia="es-CL"/>
              </w:rPr>
            </w:pPr>
            <w:r>
              <w:rPr>
                <w:rFonts w:eastAsia="Times New Roman"/>
                <w:bCs/>
                <w:color w:val="000000"/>
                <w:sz w:val="22"/>
                <w:szCs w:val="22"/>
                <w:lang w:eastAsia="es-CL"/>
              </w:rPr>
              <w:t xml:space="preserve">Para la captura de </w:t>
            </w:r>
            <w:proofErr w:type="spellStart"/>
            <w:r>
              <w:rPr>
                <w:rFonts w:eastAsia="Times New Roman"/>
                <w:bCs/>
                <w:color w:val="000000"/>
                <w:sz w:val="22"/>
                <w:szCs w:val="22"/>
                <w:lang w:eastAsia="es-CL"/>
              </w:rPr>
              <w:t>micromamíferos</w:t>
            </w:r>
            <w:proofErr w:type="spellEnd"/>
            <w:r>
              <w:rPr>
                <w:rFonts w:eastAsia="Times New Roman"/>
                <w:bCs/>
                <w:color w:val="000000"/>
                <w:sz w:val="22"/>
                <w:szCs w:val="22"/>
                <w:lang w:eastAsia="es-CL"/>
              </w:rPr>
              <w:t xml:space="preserve"> se instalaron 10 estaciones de trampas vivas de tipo </w:t>
            </w:r>
            <w:r w:rsidRPr="00B45FDA">
              <w:rPr>
                <w:rFonts w:eastAsia="Times New Roman"/>
                <w:bCs/>
                <w:i/>
                <w:color w:val="000000"/>
                <w:sz w:val="22"/>
                <w:szCs w:val="22"/>
                <w:lang w:eastAsia="es-CL"/>
              </w:rPr>
              <w:t>Sherman</w:t>
            </w:r>
            <w:r>
              <w:rPr>
                <w:rFonts w:eastAsia="Times New Roman"/>
                <w:bCs/>
                <w:i/>
                <w:color w:val="000000"/>
                <w:sz w:val="22"/>
                <w:szCs w:val="22"/>
                <w:lang w:eastAsia="es-CL"/>
              </w:rPr>
              <w:t xml:space="preserve">. </w:t>
            </w:r>
            <w:r>
              <w:rPr>
                <w:rFonts w:eastAsia="Times New Roman"/>
                <w:bCs/>
                <w:color w:val="000000"/>
                <w:sz w:val="22"/>
                <w:szCs w:val="22"/>
                <w:lang w:eastAsia="es-CL"/>
              </w:rPr>
              <w:t>Las estaciones permanecieron activas durante 6 noches y se consideraron dos revisiones diarias. Las especies incluidas en el Plan de Rescate y Relocalización se presentan en la siguiente tabla:</w:t>
            </w:r>
          </w:p>
          <w:p w:rsidR="00B45FDA" w:rsidRDefault="00B45FDA" w:rsidP="00DB51D5">
            <w:pPr>
              <w:jc w:val="left"/>
              <w:rPr>
                <w:rFonts w:eastAsia="Times New Roman"/>
                <w:bCs/>
                <w:color w:val="000000"/>
                <w:sz w:val="22"/>
                <w:szCs w:val="22"/>
                <w:lang w:eastAsia="es-CL"/>
              </w:rPr>
            </w:pPr>
          </w:p>
          <w:p w:rsidR="00B45FDA" w:rsidRDefault="00B45FDA" w:rsidP="00B45FDA">
            <w:pPr>
              <w:jc w:val="center"/>
              <w:rPr>
                <w:rFonts w:eastAsia="Times New Roman"/>
                <w:bCs/>
                <w:color w:val="000000"/>
                <w:sz w:val="22"/>
                <w:szCs w:val="22"/>
                <w:lang w:eastAsia="es-CL"/>
              </w:rPr>
            </w:pPr>
            <w:r>
              <w:rPr>
                <w:noProof/>
              </w:rPr>
              <w:drawing>
                <wp:inline distT="0" distB="0" distL="0" distR="0" wp14:anchorId="21E2B40E" wp14:editId="599AF020">
                  <wp:extent cx="4770782" cy="18131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3163" cy="1825428"/>
                          </a:xfrm>
                          <a:prstGeom prst="rect">
                            <a:avLst/>
                          </a:prstGeom>
                        </pic:spPr>
                      </pic:pic>
                    </a:graphicData>
                  </a:graphic>
                </wp:inline>
              </w:drawing>
            </w:r>
          </w:p>
          <w:p w:rsidR="00B45FDA" w:rsidRDefault="00D25DD7" w:rsidP="00B45FDA">
            <w:pPr>
              <w:jc w:val="center"/>
              <w:rPr>
                <w:rFonts w:eastAsia="Times New Roman"/>
                <w:bCs/>
                <w:color w:val="000000"/>
                <w:sz w:val="22"/>
                <w:szCs w:val="22"/>
                <w:lang w:eastAsia="es-CL"/>
              </w:rPr>
            </w:pPr>
            <w:r>
              <w:rPr>
                <w:rFonts w:eastAsia="Times New Roman"/>
                <w:bCs/>
                <w:color w:val="000000"/>
                <w:sz w:val="22"/>
                <w:szCs w:val="22"/>
                <w:lang w:eastAsia="es-CL"/>
              </w:rPr>
              <w:t xml:space="preserve">Fuente: Informe </w:t>
            </w:r>
            <w:proofErr w:type="spellStart"/>
            <w:r>
              <w:rPr>
                <w:rFonts w:eastAsia="Times New Roman"/>
                <w:bCs/>
                <w:color w:val="000000"/>
                <w:sz w:val="22"/>
                <w:szCs w:val="22"/>
                <w:lang w:eastAsia="es-CL"/>
              </w:rPr>
              <w:t>Econsult</w:t>
            </w:r>
            <w:proofErr w:type="spellEnd"/>
            <w:r>
              <w:rPr>
                <w:rFonts w:eastAsia="Times New Roman"/>
                <w:bCs/>
                <w:color w:val="000000"/>
                <w:sz w:val="22"/>
                <w:szCs w:val="22"/>
                <w:lang w:eastAsia="es-CL"/>
              </w:rPr>
              <w:t>. LC: Preocupación menor; S/C: Sin categoría.</w:t>
            </w:r>
          </w:p>
          <w:p w:rsidR="00D25DD7" w:rsidRDefault="00D25DD7" w:rsidP="00B45FDA">
            <w:pPr>
              <w:jc w:val="center"/>
              <w:rPr>
                <w:rFonts w:eastAsia="Times New Roman"/>
                <w:bCs/>
                <w:color w:val="000000"/>
                <w:sz w:val="22"/>
                <w:szCs w:val="22"/>
                <w:lang w:eastAsia="es-CL"/>
              </w:rPr>
            </w:pPr>
          </w:p>
          <w:p w:rsidR="00D25DD7" w:rsidRDefault="00D25DD7" w:rsidP="00D25DD7">
            <w:pPr>
              <w:rPr>
                <w:rFonts w:eastAsia="Times New Roman"/>
                <w:bCs/>
                <w:color w:val="000000"/>
                <w:sz w:val="22"/>
                <w:szCs w:val="22"/>
                <w:lang w:eastAsia="es-CL"/>
              </w:rPr>
            </w:pPr>
            <w:r>
              <w:rPr>
                <w:rFonts w:eastAsia="Times New Roman"/>
                <w:bCs/>
                <w:color w:val="000000"/>
                <w:sz w:val="22"/>
                <w:szCs w:val="22"/>
                <w:lang w:eastAsia="es-CL"/>
              </w:rPr>
              <w:t xml:space="preserve">La metodología utilizada está acorde a lo planteado en el </w:t>
            </w:r>
            <w:r w:rsidRPr="00D25DD7">
              <w:rPr>
                <w:rFonts w:eastAsia="Times New Roman"/>
                <w:bCs/>
                <w:color w:val="000000"/>
                <w:sz w:val="22"/>
                <w:szCs w:val="22"/>
                <w:lang w:eastAsia="es-CL"/>
              </w:rPr>
              <w:t>Anexo 4 del Adenda N°2</w:t>
            </w:r>
            <w:r>
              <w:rPr>
                <w:rFonts w:eastAsia="Times New Roman"/>
                <w:bCs/>
                <w:color w:val="000000"/>
                <w:sz w:val="22"/>
                <w:szCs w:val="22"/>
                <w:lang w:eastAsia="es-CL"/>
              </w:rPr>
              <w:t>, que dio origen al pronunciamiento favorable y por ende otorgamiento del PAS 146 por parte del Servicio Agrícola y Ganadero.</w:t>
            </w:r>
          </w:p>
          <w:p w:rsidR="00D05B86" w:rsidRDefault="00D05B86" w:rsidP="00D25DD7">
            <w:pPr>
              <w:rPr>
                <w:rFonts w:eastAsia="Times New Roman"/>
                <w:bCs/>
                <w:color w:val="000000"/>
                <w:sz w:val="22"/>
                <w:szCs w:val="22"/>
                <w:lang w:eastAsia="es-CL"/>
              </w:rPr>
            </w:pPr>
          </w:p>
          <w:p w:rsidR="00D25DD7" w:rsidRDefault="00D25DD7" w:rsidP="00D25DD7">
            <w:pPr>
              <w:rPr>
                <w:rFonts w:eastAsia="Times New Roman"/>
                <w:bCs/>
                <w:color w:val="000000"/>
                <w:sz w:val="22"/>
                <w:szCs w:val="22"/>
                <w:lang w:eastAsia="es-CL"/>
              </w:rPr>
            </w:pPr>
            <w:r>
              <w:rPr>
                <w:rFonts w:eastAsia="Times New Roman"/>
                <w:bCs/>
                <w:color w:val="000000"/>
                <w:sz w:val="22"/>
                <w:szCs w:val="22"/>
                <w:lang w:eastAsia="es-CL"/>
              </w:rPr>
              <w:lastRenderedPageBreak/>
              <w:t xml:space="preserve">Durante la campaña de terreno se observó la presencia de dos especies de reptiles </w:t>
            </w:r>
            <w:proofErr w:type="spellStart"/>
            <w:r w:rsidRPr="00D25DD7">
              <w:rPr>
                <w:rFonts w:eastAsia="Times New Roman"/>
                <w:bCs/>
                <w:i/>
                <w:color w:val="000000"/>
                <w:sz w:val="22"/>
                <w:szCs w:val="22"/>
                <w:u w:val="single"/>
                <w:lang w:eastAsia="es-CL"/>
              </w:rPr>
              <w:t>Liolaemus</w:t>
            </w:r>
            <w:proofErr w:type="spellEnd"/>
            <w:r>
              <w:rPr>
                <w:rFonts w:eastAsia="Times New Roman"/>
                <w:bCs/>
                <w:color w:val="000000"/>
                <w:sz w:val="22"/>
                <w:szCs w:val="22"/>
                <w:lang w:eastAsia="es-CL"/>
              </w:rPr>
              <w:t xml:space="preserve"> </w:t>
            </w:r>
            <w:proofErr w:type="spellStart"/>
            <w:r w:rsidRPr="00D25DD7">
              <w:rPr>
                <w:rFonts w:eastAsia="Times New Roman"/>
                <w:bCs/>
                <w:i/>
                <w:color w:val="000000"/>
                <w:sz w:val="22"/>
                <w:szCs w:val="22"/>
                <w:u w:val="single"/>
                <w:lang w:eastAsia="es-CL"/>
              </w:rPr>
              <w:t>pictus</w:t>
            </w:r>
            <w:proofErr w:type="spellEnd"/>
            <w:r>
              <w:rPr>
                <w:rFonts w:eastAsia="Times New Roman"/>
                <w:bCs/>
                <w:color w:val="000000"/>
                <w:sz w:val="22"/>
                <w:szCs w:val="22"/>
                <w:lang w:eastAsia="es-CL"/>
              </w:rPr>
              <w:t xml:space="preserve"> (lagartija pintada) y </w:t>
            </w:r>
            <w:proofErr w:type="spellStart"/>
            <w:r w:rsidRPr="00D25DD7">
              <w:rPr>
                <w:rFonts w:eastAsia="Times New Roman"/>
                <w:bCs/>
                <w:i/>
                <w:color w:val="000000"/>
                <w:sz w:val="22"/>
                <w:szCs w:val="22"/>
                <w:u w:val="single"/>
                <w:lang w:eastAsia="es-CL"/>
              </w:rPr>
              <w:t>Liolaemus</w:t>
            </w:r>
            <w:proofErr w:type="spellEnd"/>
            <w:r>
              <w:rPr>
                <w:rFonts w:eastAsia="Times New Roman"/>
                <w:bCs/>
                <w:color w:val="000000"/>
                <w:sz w:val="22"/>
                <w:szCs w:val="22"/>
                <w:lang w:eastAsia="es-CL"/>
              </w:rPr>
              <w:t xml:space="preserve"> </w:t>
            </w:r>
            <w:proofErr w:type="spellStart"/>
            <w:r w:rsidRPr="00D25DD7">
              <w:rPr>
                <w:rFonts w:eastAsia="Times New Roman"/>
                <w:bCs/>
                <w:i/>
                <w:color w:val="000000"/>
                <w:sz w:val="22"/>
                <w:szCs w:val="22"/>
                <w:u w:val="single"/>
                <w:lang w:eastAsia="es-CL"/>
              </w:rPr>
              <w:t>tenius</w:t>
            </w:r>
            <w:proofErr w:type="spellEnd"/>
            <w:r>
              <w:rPr>
                <w:rFonts w:eastAsia="Times New Roman"/>
                <w:bCs/>
                <w:color w:val="000000"/>
                <w:sz w:val="22"/>
                <w:szCs w:val="22"/>
                <w:lang w:eastAsia="es-CL"/>
              </w:rPr>
              <w:t xml:space="preserve"> (lagartija esbelta). En el sitio de rescate se capturaron 9 individuos de </w:t>
            </w:r>
            <w:r w:rsidRPr="00D25DD7">
              <w:rPr>
                <w:rFonts w:eastAsia="Times New Roman"/>
                <w:bCs/>
                <w:i/>
                <w:color w:val="000000"/>
                <w:sz w:val="22"/>
                <w:szCs w:val="22"/>
                <w:lang w:eastAsia="es-CL"/>
              </w:rPr>
              <w:t xml:space="preserve">L. </w:t>
            </w:r>
            <w:proofErr w:type="spellStart"/>
            <w:r w:rsidRPr="00D25DD7">
              <w:rPr>
                <w:rFonts w:eastAsia="Times New Roman"/>
                <w:bCs/>
                <w:i/>
                <w:color w:val="000000"/>
                <w:sz w:val="22"/>
                <w:szCs w:val="22"/>
                <w:lang w:eastAsia="es-CL"/>
              </w:rPr>
              <w:t>pictus</w:t>
            </w:r>
            <w:proofErr w:type="spellEnd"/>
            <w:r>
              <w:rPr>
                <w:rFonts w:eastAsia="Times New Roman"/>
                <w:bCs/>
                <w:i/>
                <w:color w:val="000000"/>
                <w:sz w:val="22"/>
                <w:szCs w:val="22"/>
                <w:lang w:eastAsia="es-CL"/>
              </w:rPr>
              <w:t xml:space="preserve"> </w:t>
            </w:r>
            <w:r>
              <w:rPr>
                <w:rFonts w:eastAsia="Times New Roman"/>
                <w:bCs/>
                <w:color w:val="000000"/>
                <w:sz w:val="22"/>
                <w:szCs w:val="22"/>
                <w:lang w:eastAsia="es-CL"/>
              </w:rPr>
              <w:t xml:space="preserve">y 2 ejemplares de </w:t>
            </w:r>
            <w:r w:rsidRPr="00D25DD7">
              <w:rPr>
                <w:rFonts w:eastAsia="Times New Roman"/>
                <w:bCs/>
                <w:i/>
                <w:color w:val="000000"/>
                <w:sz w:val="22"/>
                <w:szCs w:val="22"/>
                <w:lang w:eastAsia="es-CL"/>
              </w:rPr>
              <w:t xml:space="preserve">L. </w:t>
            </w:r>
            <w:proofErr w:type="spellStart"/>
            <w:r w:rsidRPr="00D25DD7">
              <w:rPr>
                <w:rFonts w:eastAsia="Times New Roman"/>
                <w:bCs/>
                <w:i/>
                <w:color w:val="000000"/>
                <w:sz w:val="22"/>
                <w:szCs w:val="22"/>
                <w:lang w:eastAsia="es-CL"/>
              </w:rPr>
              <w:t>tenius</w:t>
            </w:r>
            <w:proofErr w:type="spellEnd"/>
            <w:r>
              <w:rPr>
                <w:rFonts w:eastAsia="Times New Roman"/>
                <w:bCs/>
                <w:color w:val="000000"/>
                <w:sz w:val="22"/>
                <w:szCs w:val="22"/>
                <w:lang w:eastAsia="es-CL"/>
              </w:rPr>
              <w:t>, cumpliendo con lo indicado en el PAS 146. Estos fueron rescatados a lo largo del trazado de las obras del proyecto, por lo que no existen sitios específicos de muestreo.</w:t>
            </w:r>
          </w:p>
          <w:p w:rsidR="00D05B86" w:rsidRDefault="00D05B86" w:rsidP="00D25DD7">
            <w:pPr>
              <w:rPr>
                <w:rFonts w:eastAsia="Times New Roman"/>
                <w:bCs/>
                <w:color w:val="000000"/>
                <w:sz w:val="22"/>
                <w:szCs w:val="22"/>
                <w:lang w:eastAsia="es-CL"/>
              </w:rPr>
            </w:pPr>
          </w:p>
          <w:p w:rsidR="00D25DD7" w:rsidRPr="00D25DD7" w:rsidRDefault="00D25DD7" w:rsidP="00D25DD7">
            <w:pPr>
              <w:rPr>
                <w:rFonts w:eastAsia="Times New Roman"/>
                <w:bCs/>
                <w:color w:val="000000"/>
                <w:sz w:val="22"/>
                <w:szCs w:val="22"/>
                <w:lang w:eastAsia="es-CL"/>
              </w:rPr>
            </w:pPr>
            <w:r>
              <w:rPr>
                <w:rFonts w:eastAsia="Times New Roman"/>
                <w:bCs/>
                <w:color w:val="000000"/>
                <w:sz w:val="22"/>
                <w:szCs w:val="22"/>
                <w:lang w:eastAsia="es-CL"/>
              </w:rPr>
              <w:t xml:space="preserve">Respecto a los </w:t>
            </w:r>
            <w:proofErr w:type="spellStart"/>
            <w:r>
              <w:rPr>
                <w:rFonts w:eastAsia="Times New Roman"/>
                <w:bCs/>
                <w:color w:val="000000"/>
                <w:sz w:val="22"/>
                <w:szCs w:val="22"/>
                <w:lang w:eastAsia="es-CL"/>
              </w:rPr>
              <w:t>micromamíferos</w:t>
            </w:r>
            <w:proofErr w:type="spellEnd"/>
            <w:r>
              <w:rPr>
                <w:rFonts w:eastAsia="Times New Roman"/>
                <w:bCs/>
                <w:color w:val="000000"/>
                <w:sz w:val="22"/>
                <w:szCs w:val="22"/>
                <w:lang w:eastAsia="es-CL"/>
              </w:rPr>
              <w:t xml:space="preserve">, durante la campaña de terreno se registró la presencia de dos especies de este grupo taxonómico, </w:t>
            </w:r>
            <w:proofErr w:type="spellStart"/>
            <w:r w:rsidRPr="00632D01">
              <w:rPr>
                <w:rFonts w:eastAsia="Times New Roman"/>
                <w:bCs/>
                <w:i/>
                <w:color w:val="000000"/>
                <w:sz w:val="22"/>
                <w:szCs w:val="22"/>
                <w:u w:val="single"/>
                <w:lang w:eastAsia="es-CL"/>
              </w:rPr>
              <w:t>Abrothrix</w:t>
            </w:r>
            <w:proofErr w:type="spellEnd"/>
            <w:r>
              <w:rPr>
                <w:rFonts w:eastAsia="Times New Roman"/>
                <w:bCs/>
                <w:color w:val="000000"/>
                <w:sz w:val="22"/>
                <w:szCs w:val="22"/>
                <w:lang w:eastAsia="es-CL"/>
              </w:rPr>
              <w:t xml:space="preserve"> </w:t>
            </w:r>
            <w:proofErr w:type="spellStart"/>
            <w:r w:rsidRPr="00632D01">
              <w:rPr>
                <w:rFonts w:eastAsia="Times New Roman"/>
                <w:bCs/>
                <w:i/>
                <w:color w:val="000000"/>
                <w:sz w:val="22"/>
                <w:szCs w:val="22"/>
                <w:u w:val="single"/>
                <w:lang w:eastAsia="es-CL"/>
              </w:rPr>
              <w:t>olivaceus</w:t>
            </w:r>
            <w:proofErr w:type="spellEnd"/>
            <w:r>
              <w:rPr>
                <w:rFonts w:eastAsia="Times New Roman"/>
                <w:bCs/>
                <w:color w:val="000000"/>
                <w:sz w:val="22"/>
                <w:szCs w:val="22"/>
                <w:lang w:eastAsia="es-CL"/>
              </w:rPr>
              <w:t xml:space="preserve"> (ratón oliváceo)</w:t>
            </w:r>
            <w:r w:rsidR="00632D01">
              <w:rPr>
                <w:rFonts w:eastAsia="Times New Roman"/>
                <w:bCs/>
                <w:color w:val="000000"/>
                <w:sz w:val="22"/>
                <w:szCs w:val="22"/>
                <w:lang w:eastAsia="es-CL"/>
              </w:rPr>
              <w:t xml:space="preserve"> y </w:t>
            </w:r>
            <w:proofErr w:type="spellStart"/>
            <w:r w:rsidR="00632D01" w:rsidRPr="00632D01">
              <w:rPr>
                <w:rFonts w:eastAsia="Times New Roman"/>
                <w:bCs/>
                <w:i/>
                <w:color w:val="000000"/>
                <w:sz w:val="22"/>
                <w:szCs w:val="22"/>
                <w:u w:val="single"/>
                <w:lang w:eastAsia="es-CL"/>
              </w:rPr>
              <w:t>Abrothrix</w:t>
            </w:r>
            <w:proofErr w:type="spellEnd"/>
            <w:r w:rsidR="00632D01">
              <w:rPr>
                <w:rFonts w:eastAsia="Times New Roman"/>
                <w:bCs/>
                <w:color w:val="000000"/>
                <w:sz w:val="22"/>
                <w:szCs w:val="22"/>
                <w:lang w:eastAsia="es-CL"/>
              </w:rPr>
              <w:t xml:space="preserve"> </w:t>
            </w:r>
            <w:proofErr w:type="spellStart"/>
            <w:r w:rsidR="00632D01" w:rsidRPr="00632D01">
              <w:rPr>
                <w:rFonts w:eastAsia="Times New Roman"/>
                <w:bCs/>
                <w:i/>
                <w:color w:val="000000"/>
                <w:sz w:val="22"/>
                <w:szCs w:val="22"/>
                <w:u w:val="single"/>
                <w:lang w:eastAsia="es-CL"/>
              </w:rPr>
              <w:t>longipilis</w:t>
            </w:r>
            <w:proofErr w:type="spellEnd"/>
            <w:r w:rsidR="00632D01">
              <w:rPr>
                <w:rFonts w:eastAsia="Times New Roman"/>
                <w:bCs/>
                <w:color w:val="000000"/>
                <w:sz w:val="22"/>
                <w:szCs w:val="22"/>
                <w:lang w:eastAsia="es-CL"/>
              </w:rPr>
              <w:t xml:space="preserve"> (ratón lanudo común). En el sitio de rescate fueron capturados 6 ejemplares de </w:t>
            </w:r>
            <w:r w:rsidR="00632D01" w:rsidRPr="00632D01">
              <w:rPr>
                <w:rFonts w:eastAsia="Times New Roman"/>
                <w:bCs/>
                <w:i/>
                <w:color w:val="000000"/>
                <w:sz w:val="22"/>
                <w:szCs w:val="22"/>
                <w:lang w:eastAsia="es-CL"/>
              </w:rPr>
              <w:t xml:space="preserve">A. </w:t>
            </w:r>
            <w:proofErr w:type="spellStart"/>
            <w:r w:rsidR="00632D01" w:rsidRPr="00632D01">
              <w:rPr>
                <w:rFonts w:eastAsia="Times New Roman"/>
                <w:bCs/>
                <w:i/>
                <w:color w:val="000000"/>
                <w:sz w:val="22"/>
                <w:szCs w:val="22"/>
                <w:lang w:eastAsia="es-CL"/>
              </w:rPr>
              <w:t>longipilis</w:t>
            </w:r>
            <w:proofErr w:type="spellEnd"/>
            <w:r w:rsidR="00632D01">
              <w:rPr>
                <w:rFonts w:eastAsia="Times New Roman"/>
                <w:bCs/>
                <w:color w:val="000000"/>
                <w:sz w:val="22"/>
                <w:szCs w:val="22"/>
                <w:lang w:eastAsia="es-CL"/>
              </w:rPr>
              <w:t xml:space="preserve"> y 1 de </w:t>
            </w:r>
            <w:r w:rsidR="00632D01" w:rsidRPr="00632D01">
              <w:rPr>
                <w:rFonts w:eastAsia="Times New Roman"/>
                <w:bCs/>
                <w:i/>
                <w:color w:val="000000"/>
                <w:sz w:val="22"/>
                <w:szCs w:val="22"/>
                <w:lang w:eastAsia="es-CL"/>
              </w:rPr>
              <w:t xml:space="preserve">A. </w:t>
            </w:r>
            <w:proofErr w:type="spellStart"/>
            <w:r w:rsidR="00632D01" w:rsidRPr="00632D01">
              <w:rPr>
                <w:rFonts w:eastAsia="Times New Roman"/>
                <w:bCs/>
                <w:i/>
                <w:color w:val="000000"/>
                <w:sz w:val="22"/>
                <w:szCs w:val="22"/>
                <w:lang w:eastAsia="es-CL"/>
              </w:rPr>
              <w:t>olivaceus</w:t>
            </w:r>
            <w:proofErr w:type="spellEnd"/>
            <w:r w:rsidR="00632D01">
              <w:rPr>
                <w:rFonts w:eastAsia="Times New Roman"/>
                <w:bCs/>
                <w:color w:val="000000"/>
                <w:sz w:val="22"/>
                <w:szCs w:val="22"/>
                <w:lang w:eastAsia="es-CL"/>
              </w:rPr>
              <w:t>.</w:t>
            </w:r>
          </w:p>
          <w:p w:rsidR="00D25DD7" w:rsidRDefault="00D25DD7" w:rsidP="00D25DD7">
            <w:pPr>
              <w:rPr>
                <w:rFonts w:eastAsia="Times New Roman"/>
                <w:bCs/>
                <w:color w:val="000000"/>
                <w:sz w:val="22"/>
                <w:szCs w:val="22"/>
                <w:lang w:eastAsia="es-CL"/>
              </w:rPr>
            </w:pPr>
          </w:p>
          <w:p w:rsidR="005C0687" w:rsidRDefault="00632D01" w:rsidP="00D25DD7">
            <w:pPr>
              <w:rPr>
                <w:rFonts w:eastAsia="Times New Roman"/>
                <w:bCs/>
                <w:color w:val="000000"/>
                <w:sz w:val="22"/>
                <w:szCs w:val="22"/>
                <w:lang w:eastAsia="es-CL"/>
              </w:rPr>
            </w:pPr>
            <w:r>
              <w:rPr>
                <w:rFonts w:eastAsia="Times New Roman"/>
                <w:bCs/>
                <w:color w:val="000000"/>
                <w:sz w:val="22"/>
                <w:szCs w:val="22"/>
                <w:lang w:eastAsia="es-CL"/>
              </w:rPr>
              <w:t xml:space="preserve">Concluida las actividades de rescate y relocalización, se realizaron las dos campañas de monitoreo </w:t>
            </w:r>
            <w:r w:rsidR="005C0687">
              <w:rPr>
                <w:rFonts w:eastAsia="Times New Roman"/>
                <w:bCs/>
                <w:color w:val="000000"/>
                <w:sz w:val="22"/>
                <w:szCs w:val="22"/>
                <w:lang w:eastAsia="es-CL"/>
              </w:rPr>
              <w:t xml:space="preserve">del área de relocalización </w:t>
            </w:r>
            <w:r>
              <w:rPr>
                <w:rFonts w:eastAsia="Times New Roman"/>
                <w:bCs/>
                <w:color w:val="000000"/>
                <w:sz w:val="22"/>
                <w:szCs w:val="22"/>
                <w:lang w:eastAsia="es-CL"/>
              </w:rPr>
              <w:t>informadas para el PAS 146</w:t>
            </w:r>
            <w:r w:rsidR="005C0687">
              <w:rPr>
                <w:rFonts w:eastAsia="Times New Roman"/>
                <w:bCs/>
                <w:color w:val="000000"/>
                <w:sz w:val="22"/>
                <w:szCs w:val="22"/>
                <w:lang w:eastAsia="es-CL"/>
              </w:rPr>
              <w:t>.</w:t>
            </w:r>
            <w:r w:rsidR="00D05B86">
              <w:rPr>
                <w:rFonts w:eastAsia="Times New Roman"/>
                <w:bCs/>
                <w:color w:val="000000"/>
                <w:sz w:val="22"/>
                <w:szCs w:val="22"/>
                <w:lang w:eastAsia="es-CL"/>
              </w:rPr>
              <w:t xml:space="preserve"> </w:t>
            </w:r>
            <w:r w:rsidR="005C0687">
              <w:rPr>
                <w:rFonts w:eastAsia="Times New Roman"/>
                <w:bCs/>
                <w:color w:val="000000"/>
                <w:sz w:val="22"/>
                <w:szCs w:val="22"/>
                <w:lang w:eastAsia="es-CL"/>
              </w:rPr>
              <w:t xml:space="preserve">El objetivo de estas campañas es evaluar el éxito de la medida de rescate y Relocalización de reptiles y </w:t>
            </w:r>
            <w:proofErr w:type="spellStart"/>
            <w:r w:rsidR="005C0687">
              <w:rPr>
                <w:rFonts w:eastAsia="Times New Roman"/>
                <w:bCs/>
                <w:color w:val="000000"/>
                <w:sz w:val="22"/>
                <w:szCs w:val="22"/>
                <w:lang w:eastAsia="es-CL"/>
              </w:rPr>
              <w:t>micromamíferos</w:t>
            </w:r>
            <w:proofErr w:type="spellEnd"/>
            <w:r w:rsidR="005C0687">
              <w:rPr>
                <w:rFonts w:eastAsia="Times New Roman"/>
                <w:bCs/>
                <w:color w:val="000000"/>
                <w:sz w:val="22"/>
                <w:szCs w:val="22"/>
                <w:lang w:eastAsia="es-CL"/>
              </w:rPr>
              <w:t xml:space="preserve"> nativos mediante el monitoreo en terreno de los ejemplares en el área de destino.</w:t>
            </w:r>
          </w:p>
          <w:p w:rsidR="005C0687" w:rsidRDefault="005C0687" w:rsidP="00D25DD7">
            <w:pPr>
              <w:rPr>
                <w:rFonts w:eastAsia="Times New Roman"/>
                <w:bCs/>
                <w:color w:val="000000"/>
                <w:sz w:val="22"/>
                <w:szCs w:val="22"/>
                <w:lang w:eastAsia="es-CL"/>
              </w:rPr>
            </w:pPr>
          </w:p>
          <w:p w:rsidR="005C0687" w:rsidRDefault="005C0687" w:rsidP="00D25DD7">
            <w:pPr>
              <w:rPr>
                <w:rFonts w:eastAsia="Times New Roman"/>
                <w:bCs/>
                <w:color w:val="000000"/>
                <w:sz w:val="22"/>
                <w:szCs w:val="22"/>
                <w:lang w:eastAsia="es-CL"/>
              </w:rPr>
            </w:pPr>
            <w:r>
              <w:rPr>
                <w:rFonts w:eastAsia="Times New Roman"/>
                <w:bCs/>
                <w:color w:val="000000"/>
                <w:sz w:val="22"/>
                <w:szCs w:val="22"/>
                <w:lang w:eastAsia="es-CL"/>
              </w:rPr>
              <w:t>La primera campaña fue realizada entre los días 18 y 20 de marzo de 2017m, cumpliendo los 15 días establecidos</w:t>
            </w:r>
            <w:r w:rsidR="00A43926">
              <w:rPr>
                <w:rFonts w:eastAsia="Times New Roman"/>
                <w:bCs/>
                <w:color w:val="000000"/>
                <w:sz w:val="22"/>
                <w:szCs w:val="22"/>
                <w:lang w:eastAsia="es-CL"/>
              </w:rPr>
              <w:t xml:space="preserve"> para su realización. Respecto del monitoreo de reptiles, éste se realizó mediante un recorrido pedestre abarcando la totalidad del área de destino. La campaña arrojó un porcentaje de 33% de ejemplares recapturados. Asimismo, para el caso de </w:t>
            </w:r>
            <w:proofErr w:type="spellStart"/>
            <w:r w:rsidR="00A43926">
              <w:rPr>
                <w:rFonts w:eastAsia="Times New Roman"/>
                <w:bCs/>
                <w:color w:val="000000"/>
                <w:sz w:val="22"/>
                <w:szCs w:val="22"/>
                <w:lang w:eastAsia="es-CL"/>
              </w:rPr>
              <w:t>micromamíferos</w:t>
            </w:r>
            <w:proofErr w:type="spellEnd"/>
            <w:r w:rsidR="00A43926">
              <w:rPr>
                <w:rFonts w:eastAsia="Times New Roman"/>
                <w:bCs/>
                <w:color w:val="000000"/>
                <w:sz w:val="22"/>
                <w:szCs w:val="22"/>
                <w:lang w:eastAsia="es-CL"/>
              </w:rPr>
              <w:t xml:space="preserve"> se alcanzó un porcentaje de 28,6% de ejemplares recapturados. Los datos sugieren para estos casos que los monitoreos resultaron exitosos para la medida.</w:t>
            </w:r>
          </w:p>
          <w:p w:rsidR="00A43926" w:rsidRDefault="00A43926" w:rsidP="00D25DD7">
            <w:pPr>
              <w:rPr>
                <w:rFonts w:eastAsia="Times New Roman"/>
                <w:bCs/>
                <w:color w:val="000000"/>
                <w:sz w:val="22"/>
                <w:szCs w:val="22"/>
                <w:lang w:eastAsia="es-CL"/>
              </w:rPr>
            </w:pPr>
          </w:p>
          <w:p w:rsidR="00C57091" w:rsidRDefault="00A43926" w:rsidP="00D25DD7">
            <w:pPr>
              <w:rPr>
                <w:rFonts w:eastAsia="Times New Roman"/>
                <w:bCs/>
                <w:color w:val="000000"/>
                <w:sz w:val="22"/>
                <w:szCs w:val="22"/>
                <w:lang w:eastAsia="es-CL"/>
              </w:rPr>
            </w:pPr>
            <w:r>
              <w:rPr>
                <w:rFonts w:eastAsia="Times New Roman"/>
                <w:bCs/>
                <w:color w:val="000000"/>
                <w:sz w:val="22"/>
                <w:szCs w:val="22"/>
                <w:lang w:eastAsia="es-CL"/>
              </w:rPr>
              <w:t xml:space="preserve">En el caso de la segunda campaña, ésta se realizó entre los días 01 y 03 de abril, cumpliendo los 30 días establecidos para su realización. Para reptiles se realizó captura manual de ejemplares de acuerdo a lo señalado en el PAS 146. Para el caso de los </w:t>
            </w:r>
            <w:proofErr w:type="spellStart"/>
            <w:r>
              <w:rPr>
                <w:rFonts w:eastAsia="Times New Roman"/>
                <w:bCs/>
                <w:color w:val="000000"/>
                <w:sz w:val="22"/>
                <w:szCs w:val="22"/>
                <w:lang w:eastAsia="es-CL"/>
              </w:rPr>
              <w:t>micromamíferos</w:t>
            </w:r>
            <w:proofErr w:type="spellEnd"/>
            <w:r>
              <w:rPr>
                <w:rFonts w:eastAsia="Times New Roman"/>
                <w:bCs/>
                <w:color w:val="000000"/>
                <w:sz w:val="22"/>
                <w:szCs w:val="22"/>
                <w:lang w:eastAsia="es-CL"/>
              </w:rPr>
              <w:t>, se instalaron 5 estaciones, las cuales permanecieron activas durante 2 noches y se consideraron dos revisiones diarias.</w:t>
            </w:r>
          </w:p>
          <w:p w:rsidR="00C57091" w:rsidRDefault="00C57091" w:rsidP="00D25DD7">
            <w:pPr>
              <w:rPr>
                <w:rFonts w:eastAsia="Times New Roman"/>
                <w:bCs/>
                <w:color w:val="000000"/>
                <w:sz w:val="22"/>
                <w:szCs w:val="22"/>
                <w:lang w:eastAsia="es-CL"/>
              </w:rPr>
            </w:pPr>
          </w:p>
          <w:p w:rsidR="00A43926" w:rsidRDefault="00C57091" w:rsidP="00D25DD7">
            <w:pPr>
              <w:rPr>
                <w:rFonts w:eastAsia="Times New Roman"/>
                <w:bCs/>
                <w:color w:val="000000"/>
                <w:sz w:val="22"/>
                <w:szCs w:val="22"/>
                <w:lang w:eastAsia="es-CL"/>
              </w:rPr>
            </w:pPr>
            <w:r>
              <w:rPr>
                <w:rFonts w:eastAsia="Times New Roman"/>
                <w:bCs/>
                <w:color w:val="000000"/>
                <w:sz w:val="22"/>
                <w:szCs w:val="22"/>
                <w:lang w:eastAsia="es-CL"/>
              </w:rPr>
              <w:t>De acuerdo a lo señalado en el informe, durante este monitoreo no se obtuvo registros directos ni se capturaron ejemplares de reptiles en el área de relocalización. Las condiciones climáticas durante la campaña de terreno disminuyeron drásticamente las probabilidades de avistamiento de ejemplares, dado la necesidad de ciertas condiciones de temperatura que no se dieron para el proceso de termorregulación de estos animales (la temperatura ambiental no superó los 16°C, además de precipitaciones y consecuente aumento de humedad).</w:t>
            </w:r>
          </w:p>
          <w:p w:rsidR="00C57091" w:rsidRDefault="00C57091" w:rsidP="00D25DD7">
            <w:pPr>
              <w:rPr>
                <w:rFonts w:eastAsia="Times New Roman"/>
                <w:bCs/>
                <w:color w:val="000000"/>
                <w:sz w:val="22"/>
                <w:szCs w:val="22"/>
                <w:lang w:eastAsia="es-CL"/>
              </w:rPr>
            </w:pPr>
          </w:p>
          <w:p w:rsidR="00C57091" w:rsidRDefault="00C57091" w:rsidP="00D25DD7">
            <w:pPr>
              <w:rPr>
                <w:rFonts w:eastAsia="Times New Roman"/>
                <w:bCs/>
                <w:color w:val="000000"/>
                <w:sz w:val="22"/>
                <w:szCs w:val="22"/>
                <w:lang w:eastAsia="es-CL"/>
              </w:rPr>
            </w:pPr>
            <w:r>
              <w:rPr>
                <w:rFonts w:eastAsia="Times New Roman"/>
                <w:bCs/>
                <w:color w:val="000000"/>
                <w:sz w:val="22"/>
                <w:szCs w:val="22"/>
                <w:lang w:eastAsia="es-CL"/>
              </w:rPr>
              <w:t xml:space="preserve">Para el caso de los </w:t>
            </w:r>
            <w:proofErr w:type="spellStart"/>
            <w:r>
              <w:rPr>
                <w:rFonts w:eastAsia="Times New Roman"/>
                <w:bCs/>
                <w:color w:val="000000"/>
                <w:sz w:val="22"/>
                <w:szCs w:val="22"/>
                <w:lang w:eastAsia="es-CL"/>
              </w:rPr>
              <w:t>micromamíferos</w:t>
            </w:r>
            <w:proofErr w:type="spellEnd"/>
            <w:r>
              <w:rPr>
                <w:rFonts w:eastAsia="Times New Roman"/>
                <w:bCs/>
                <w:color w:val="000000"/>
                <w:sz w:val="22"/>
                <w:szCs w:val="22"/>
                <w:lang w:eastAsia="es-CL"/>
              </w:rPr>
              <w:t xml:space="preserve">, durante la campaña tampoco fue posible la captura de ejemplares de este grupo taxonómico, no obstante, se registró avistamiento de un ejemplar juvenil de </w:t>
            </w:r>
            <w:r w:rsidRPr="00C57091">
              <w:rPr>
                <w:rFonts w:eastAsia="Times New Roman"/>
                <w:bCs/>
                <w:i/>
                <w:color w:val="000000"/>
                <w:sz w:val="22"/>
                <w:szCs w:val="22"/>
                <w:lang w:eastAsia="es-CL"/>
              </w:rPr>
              <w:t xml:space="preserve">A. </w:t>
            </w:r>
            <w:proofErr w:type="spellStart"/>
            <w:r w:rsidRPr="00C57091">
              <w:rPr>
                <w:rFonts w:eastAsia="Times New Roman"/>
                <w:bCs/>
                <w:i/>
                <w:color w:val="000000"/>
                <w:sz w:val="22"/>
                <w:szCs w:val="22"/>
                <w:lang w:eastAsia="es-CL"/>
              </w:rPr>
              <w:t>olivaceus</w:t>
            </w:r>
            <w:proofErr w:type="spellEnd"/>
            <w:r>
              <w:rPr>
                <w:rFonts w:eastAsia="Times New Roman"/>
                <w:bCs/>
                <w:color w:val="000000"/>
                <w:sz w:val="22"/>
                <w:szCs w:val="22"/>
                <w:lang w:eastAsia="es-CL"/>
              </w:rPr>
              <w:t xml:space="preserve"> en el área de destino.</w:t>
            </w:r>
          </w:p>
          <w:p w:rsidR="00C57091" w:rsidRDefault="00C57091" w:rsidP="00D25DD7">
            <w:pPr>
              <w:rPr>
                <w:rFonts w:eastAsia="Times New Roman"/>
                <w:bCs/>
                <w:color w:val="000000"/>
                <w:sz w:val="22"/>
                <w:szCs w:val="22"/>
                <w:lang w:eastAsia="es-CL"/>
              </w:rPr>
            </w:pPr>
          </w:p>
          <w:p w:rsidR="001D193E" w:rsidRDefault="001D193E" w:rsidP="00D25DD7">
            <w:pPr>
              <w:rPr>
                <w:rFonts w:eastAsia="Times New Roman"/>
                <w:bCs/>
                <w:color w:val="000000"/>
                <w:sz w:val="22"/>
                <w:szCs w:val="22"/>
                <w:lang w:eastAsia="es-CL"/>
              </w:rPr>
            </w:pPr>
            <w:r>
              <w:rPr>
                <w:rFonts w:eastAsia="Times New Roman"/>
                <w:bCs/>
                <w:color w:val="000000"/>
                <w:sz w:val="22"/>
                <w:szCs w:val="22"/>
                <w:lang w:eastAsia="es-CL"/>
              </w:rPr>
              <w:t>De acuerdo a lo reportado por el titular, existen antecedentes bibliográficos (Griffith et al, 1989), que señalan que el éxito de una relocalización depende también, aparentemente, de una variedad de factores ecológicos tales como:</w:t>
            </w:r>
          </w:p>
          <w:p w:rsidR="001D193E" w:rsidRPr="001D193E" w:rsidRDefault="001D193E" w:rsidP="001D193E">
            <w:pPr>
              <w:pStyle w:val="Prrafodelista"/>
              <w:numPr>
                <w:ilvl w:val="0"/>
                <w:numId w:val="45"/>
              </w:numPr>
              <w:rPr>
                <w:rFonts w:eastAsia="Times New Roman"/>
                <w:bCs/>
                <w:color w:val="000000"/>
                <w:sz w:val="22"/>
                <w:szCs w:val="22"/>
                <w:lang w:eastAsia="es-CL"/>
              </w:rPr>
            </w:pPr>
            <w:r w:rsidRPr="001D193E">
              <w:rPr>
                <w:rFonts w:eastAsia="Times New Roman"/>
                <w:bCs/>
                <w:color w:val="000000"/>
                <w:sz w:val="22"/>
                <w:szCs w:val="22"/>
                <w:lang w:eastAsia="es-CL"/>
              </w:rPr>
              <w:t>La calidad del hábitat donde se realiza la liberación.</w:t>
            </w:r>
          </w:p>
          <w:p w:rsidR="001D193E" w:rsidRPr="001D193E" w:rsidRDefault="001D193E" w:rsidP="001D193E">
            <w:pPr>
              <w:pStyle w:val="Prrafodelista"/>
              <w:numPr>
                <w:ilvl w:val="0"/>
                <w:numId w:val="45"/>
              </w:numPr>
              <w:rPr>
                <w:rFonts w:eastAsia="Times New Roman"/>
                <w:bCs/>
                <w:color w:val="000000"/>
                <w:sz w:val="22"/>
                <w:szCs w:val="22"/>
                <w:lang w:eastAsia="es-CL"/>
              </w:rPr>
            </w:pPr>
            <w:r w:rsidRPr="001D193E">
              <w:rPr>
                <w:rFonts w:eastAsia="Times New Roman"/>
                <w:bCs/>
                <w:color w:val="000000"/>
                <w:sz w:val="22"/>
                <w:szCs w:val="22"/>
                <w:lang w:eastAsia="es-CL"/>
              </w:rPr>
              <w:t>Si los individuos nacieron en el medio silvestre o en cautiverio, y</w:t>
            </w:r>
          </w:p>
          <w:p w:rsidR="001D193E" w:rsidRPr="001D193E" w:rsidRDefault="001D193E" w:rsidP="001D193E">
            <w:pPr>
              <w:pStyle w:val="Prrafodelista"/>
              <w:numPr>
                <w:ilvl w:val="0"/>
                <w:numId w:val="45"/>
              </w:numPr>
              <w:rPr>
                <w:rFonts w:eastAsia="Times New Roman"/>
                <w:bCs/>
                <w:color w:val="000000"/>
                <w:sz w:val="22"/>
                <w:szCs w:val="22"/>
                <w:lang w:eastAsia="es-CL"/>
              </w:rPr>
            </w:pPr>
            <w:r w:rsidRPr="001D193E">
              <w:rPr>
                <w:rFonts w:eastAsia="Times New Roman"/>
                <w:bCs/>
                <w:color w:val="000000"/>
                <w:sz w:val="22"/>
                <w:szCs w:val="22"/>
                <w:lang w:eastAsia="es-CL"/>
              </w:rPr>
              <w:t>Los hábitos alimenticios de los adultos.</w:t>
            </w:r>
          </w:p>
          <w:p w:rsidR="00DB51D5" w:rsidRPr="00BE2DAD" w:rsidRDefault="001D193E" w:rsidP="00D05B86">
            <w:pPr>
              <w:rPr>
                <w:rFonts w:eastAsia="Times New Roman"/>
                <w:b/>
                <w:bCs/>
                <w:color w:val="000000"/>
                <w:sz w:val="22"/>
                <w:szCs w:val="22"/>
                <w:lang w:eastAsia="es-CL"/>
              </w:rPr>
            </w:pPr>
            <w:r>
              <w:rPr>
                <w:rFonts w:eastAsia="Times New Roman"/>
                <w:bCs/>
                <w:color w:val="000000"/>
                <w:sz w:val="22"/>
                <w:szCs w:val="22"/>
                <w:lang w:eastAsia="es-CL"/>
              </w:rPr>
              <w:t>Lo anterior, sumado a los resultados obtenidos luego del primer monitoreo, sugieren altas probabilidades de establecimiento de los individuos relocalizados dentro de las áreas de destino o sectores aledaños fuera del área de influencia del proyecto.</w:t>
            </w:r>
          </w:p>
        </w:tc>
      </w:tr>
    </w:tbl>
    <w:p w:rsidR="007015BE" w:rsidRPr="00BE2DAD" w:rsidRDefault="007015BE" w:rsidP="00C958D0">
      <w:pPr>
        <w:pStyle w:val="Ttulo1"/>
        <w:rPr>
          <w:sz w:val="22"/>
          <w:szCs w:val="22"/>
        </w:rPr>
      </w:pPr>
      <w:bookmarkStart w:id="91" w:name="_Toc352840404"/>
      <w:bookmarkStart w:id="92" w:name="_Toc352841464"/>
      <w:bookmarkStart w:id="93" w:name="_Toc488836995"/>
      <w:r w:rsidRPr="00BE2DAD">
        <w:rPr>
          <w:sz w:val="22"/>
          <w:szCs w:val="22"/>
        </w:rPr>
        <w:lastRenderedPageBreak/>
        <w:t>CONCLUSIONES.</w:t>
      </w:r>
      <w:bookmarkEnd w:id="91"/>
      <w:bookmarkEnd w:id="92"/>
      <w:bookmarkEnd w:id="93"/>
    </w:p>
    <w:p w:rsidR="00CE010E" w:rsidRPr="00BE2DAD" w:rsidRDefault="00CE010E" w:rsidP="00893A4E">
      <w:pPr>
        <w:pStyle w:val="Prrafodelista"/>
        <w:ind w:left="0"/>
        <w:rPr>
          <w:rFonts w:cstheme="minorHAnsi"/>
          <w:b/>
        </w:rPr>
      </w:pPr>
    </w:p>
    <w:p w:rsidR="00E6307E" w:rsidRDefault="0098264E" w:rsidP="00E6307E">
      <w:pPr>
        <w:rPr>
          <w:rFonts w:cstheme="minorHAnsi"/>
        </w:rPr>
      </w:pPr>
      <w:r>
        <w:rPr>
          <w:rFonts w:cstheme="minorHAnsi"/>
        </w:rPr>
        <w:t>De las actividades de fiscalización realizadas a</w:t>
      </w:r>
      <w:r w:rsidR="008A448B">
        <w:rPr>
          <w:rFonts w:cstheme="minorHAnsi"/>
        </w:rPr>
        <w:t xml:space="preserve"> </w:t>
      </w:r>
      <w:r>
        <w:rPr>
          <w:rFonts w:cstheme="minorHAnsi"/>
        </w:rPr>
        <w:t>l</w:t>
      </w:r>
      <w:r w:rsidR="008A448B">
        <w:rPr>
          <w:rFonts w:cstheme="minorHAnsi"/>
        </w:rPr>
        <w:t>a</w:t>
      </w:r>
      <w:r>
        <w:rPr>
          <w:rFonts w:cstheme="minorHAnsi"/>
        </w:rPr>
        <w:t xml:space="preserve"> </w:t>
      </w:r>
      <w:r w:rsidR="008A448B">
        <w:rPr>
          <w:rFonts w:cstheme="minorHAnsi"/>
        </w:rPr>
        <w:t xml:space="preserve">Unidad Fiscalizable “Central de Pasada Truful”, se puede concluir </w:t>
      </w:r>
      <w:r w:rsidR="00DB7812">
        <w:rPr>
          <w:rFonts w:cstheme="minorHAnsi"/>
        </w:rPr>
        <w:t>que,</w:t>
      </w:r>
      <w:r w:rsidR="008A448B">
        <w:rPr>
          <w:rFonts w:cstheme="minorHAnsi"/>
        </w:rPr>
        <w:t xml:space="preserve"> para el estado de avance en la construcción del proyecto, no hay hallazgos ambientales relevantes que reportar.</w:t>
      </w:r>
    </w:p>
    <w:p w:rsidR="008A448B" w:rsidRDefault="008A448B" w:rsidP="00E6307E">
      <w:pPr>
        <w:rPr>
          <w:rFonts w:cstheme="minorHAnsi"/>
        </w:rPr>
      </w:pPr>
    </w:p>
    <w:p w:rsidR="00E6307E" w:rsidRPr="00BE2DAD" w:rsidRDefault="00E6307E" w:rsidP="00E6307E">
      <w:pPr>
        <w:rPr>
          <w:rFonts w:cstheme="minorHAnsi"/>
        </w:rPr>
      </w:pPr>
    </w:p>
    <w:p w:rsidR="00F36F7C" w:rsidRPr="00BE2DAD" w:rsidRDefault="00F36F7C" w:rsidP="00893A4E">
      <w:pPr>
        <w:pStyle w:val="Prrafodelista"/>
        <w:ind w:left="0"/>
        <w:rPr>
          <w:rFonts w:cstheme="minorHAnsi"/>
          <w:b/>
        </w:rPr>
      </w:pPr>
    </w:p>
    <w:p w:rsidR="00F36F7C" w:rsidRPr="00BE2DAD" w:rsidRDefault="00F36F7C" w:rsidP="00893A4E">
      <w:pPr>
        <w:pStyle w:val="Prrafodelista"/>
        <w:ind w:left="0"/>
        <w:rPr>
          <w:rFonts w:cstheme="minorHAnsi"/>
          <w:b/>
        </w:rPr>
      </w:pPr>
    </w:p>
    <w:p w:rsidR="00F36F7C" w:rsidRPr="00BE2DAD" w:rsidRDefault="00F36F7C" w:rsidP="00893A4E">
      <w:pPr>
        <w:pStyle w:val="Prrafodelista"/>
        <w:ind w:left="0"/>
        <w:rPr>
          <w:rFonts w:cstheme="minorHAnsi"/>
          <w:b/>
        </w:rPr>
        <w:sectPr w:rsidR="00F36F7C" w:rsidRPr="00BE2DAD" w:rsidSect="00A70F8F">
          <w:pgSz w:w="15840" w:h="12240" w:orient="landscape"/>
          <w:pgMar w:top="1134" w:right="1134" w:bottom="1134" w:left="1134" w:header="709" w:footer="709" w:gutter="0"/>
          <w:cols w:space="708"/>
          <w:docGrid w:linePitch="360"/>
        </w:sectPr>
      </w:pPr>
    </w:p>
    <w:p w:rsidR="00AF77CF" w:rsidRPr="00AF77CF" w:rsidRDefault="00AF77CF" w:rsidP="00AF77CF">
      <w:pPr>
        <w:pStyle w:val="Ttulo1"/>
        <w:rPr>
          <w:sz w:val="22"/>
          <w:szCs w:val="22"/>
        </w:rPr>
      </w:pPr>
      <w:bookmarkStart w:id="94" w:name="_Toc488836996"/>
      <w:bookmarkStart w:id="95" w:name="_Toc352840405"/>
      <w:bookmarkStart w:id="96" w:name="_Toc352841465"/>
      <w:r w:rsidRPr="007E37F2">
        <w:lastRenderedPageBreak/>
        <w:t>DOCUMENTACIÓN SOLICITADA Y ENTREGADA</w:t>
      </w:r>
      <w:r>
        <w:t>.</w:t>
      </w:r>
      <w:bookmarkEnd w:id="94"/>
    </w:p>
    <w:p w:rsidR="00AF77CF" w:rsidRDefault="00AF77CF" w:rsidP="00AF77CF"/>
    <w:tbl>
      <w:tblPr>
        <w:tblStyle w:val="Tablaconcuadrcula"/>
        <w:tblW w:w="4387" w:type="pct"/>
        <w:jc w:val="center"/>
        <w:tblLook w:val="04A0" w:firstRow="1" w:lastRow="0" w:firstColumn="1" w:lastColumn="0" w:noHBand="0" w:noVBand="1"/>
      </w:tblPr>
      <w:tblGrid>
        <w:gridCol w:w="420"/>
        <w:gridCol w:w="5218"/>
        <w:gridCol w:w="1659"/>
        <w:gridCol w:w="1444"/>
      </w:tblGrid>
      <w:tr w:rsidR="00AF77CF" w:rsidRPr="00FD00A7" w:rsidTr="00E93AB7">
        <w:trPr>
          <w:trHeight w:val="395"/>
          <w:jc w:val="center"/>
        </w:trPr>
        <w:tc>
          <w:tcPr>
            <w:tcW w:w="240" w:type="pct"/>
            <w:shd w:val="clear" w:color="auto" w:fill="D9D9D9" w:themeFill="background1" w:themeFillShade="D9"/>
            <w:vAlign w:val="center"/>
          </w:tcPr>
          <w:p w:rsidR="00AF77CF" w:rsidRPr="00D040E3" w:rsidRDefault="00AF77CF" w:rsidP="00E93AB7">
            <w:pPr>
              <w:jc w:val="center"/>
              <w:rPr>
                <w:rFonts w:cstheme="minorHAnsi"/>
                <w:b/>
                <w:color w:val="A6A6A6" w:themeColor="background1" w:themeShade="A6"/>
              </w:rPr>
            </w:pPr>
            <w:proofErr w:type="spellStart"/>
            <w:r w:rsidRPr="00D040E3">
              <w:rPr>
                <w:rFonts w:cstheme="minorHAnsi"/>
                <w:b/>
              </w:rPr>
              <w:t>N°</w:t>
            </w:r>
            <w:proofErr w:type="spellEnd"/>
          </w:p>
        </w:tc>
        <w:tc>
          <w:tcPr>
            <w:tcW w:w="2985" w:type="pct"/>
            <w:shd w:val="clear" w:color="auto" w:fill="D9D9D9" w:themeFill="background1" w:themeFillShade="D9"/>
            <w:vAlign w:val="center"/>
          </w:tcPr>
          <w:p w:rsidR="00AF77CF" w:rsidRPr="00D040E3" w:rsidRDefault="00AF77CF" w:rsidP="00E93AB7">
            <w:pPr>
              <w:jc w:val="center"/>
              <w:rPr>
                <w:rFonts w:cstheme="minorHAnsi"/>
                <w:b/>
              </w:rPr>
            </w:pPr>
            <w:r w:rsidRPr="00D040E3">
              <w:rPr>
                <w:rFonts w:cstheme="minorHAnsi"/>
                <w:b/>
              </w:rPr>
              <w:t>Documento solicitado</w:t>
            </w:r>
          </w:p>
        </w:tc>
        <w:tc>
          <w:tcPr>
            <w:tcW w:w="949" w:type="pct"/>
            <w:shd w:val="clear" w:color="auto" w:fill="D9D9D9" w:themeFill="background1" w:themeFillShade="D9"/>
            <w:vAlign w:val="center"/>
          </w:tcPr>
          <w:p w:rsidR="00AF77CF" w:rsidRPr="00D040E3" w:rsidRDefault="00AF77CF" w:rsidP="00E93AB7">
            <w:pPr>
              <w:jc w:val="center"/>
              <w:rPr>
                <w:rFonts w:cstheme="minorHAnsi"/>
                <w:b/>
              </w:rPr>
            </w:pPr>
            <w:r w:rsidRPr="00D040E3">
              <w:rPr>
                <w:rFonts w:cstheme="minorHAnsi"/>
                <w:b/>
              </w:rPr>
              <w:t>Plazo de entrega</w:t>
            </w:r>
          </w:p>
        </w:tc>
        <w:tc>
          <w:tcPr>
            <w:tcW w:w="826" w:type="pct"/>
            <w:shd w:val="clear" w:color="auto" w:fill="D9D9D9" w:themeFill="background1" w:themeFillShade="D9"/>
            <w:vAlign w:val="center"/>
          </w:tcPr>
          <w:p w:rsidR="00AF77CF" w:rsidRPr="00D040E3" w:rsidRDefault="00AF77CF" w:rsidP="00E93AB7">
            <w:pPr>
              <w:jc w:val="center"/>
              <w:rPr>
                <w:rFonts w:cstheme="minorHAnsi"/>
                <w:b/>
              </w:rPr>
            </w:pPr>
            <w:r w:rsidRPr="00D040E3">
              <w:rPr>
                <w:rFonts w:cstheme="minorHAnsi"/>
                <w:b/>
              </w:rPr>
              <w:t>Fecha entrega</w:t>
            </w:r>
          </w:p>
        </w:tc>
      </w:tr>
      <w:tr w:rsidR="00AF77CF" w:rsidRPr="00FD00A7" w:rsidTr="00E93AB7">
        <w:trPr>
          <w:jc w:val="center"/>
        </w:trPr>
        <w:tc>
          <w:tcPr>
            <w:tcW w:w="240" w:type="pct"/>
          </w:tcPr>
          <w:p w:rsidR="00AF77CF" w:rsidRPr="00D040E3" w:rsidRDefault="00AF77CF" w:rsidP="00E93AB7">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985" w:type="pct"/>
          </w:tcPr>
          <w:p w:rsidR="00AF77CF" w:rsidRPr="007D7A8B" w:rsidRDefault="00AF77CF" w:rsidP="00E93AB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de retiro de residuos generados hasta la fecha desde septiembre de 2016 (manejo y disposición final).</w:t>
            </w:r>
          </w:p>
        </w:tc>
        <w:tc>
          <w:tcPr>
            <w:tcW w:w="949" w:type="pct"/>
            <w:vMerge w:val="restart"/>
          </w:tcPr>
          <w:p w:rsidR="00AF77CF" w:rsidRDefault="00AF77CF" w:rsidP="00E93AB7">
            <w:pPr>
              <w:jc w:val="center"/>
              <w:rPr>
                <w:rFonts w:cstheme="minorHAnsi"/>
              </w:rPr>
            </w:pPr>
          </w:p>
          <w:p w:rsidR="00AF77CF" w:rsidRPr="00014192" w:rsidRDefault="00AF77CF" w:rsidP="00E93AB7">
            <w:pPr>
              <w:jc w:val="center"/>
              <w:rPr>
                <w:rFonts w:cstheme="minorHAnsi"/>
              </w:rPr>
            </w:pPr>
            <w:r>
              <w:rPr>
                <w:rFonts w:cstheme="minorHAnsi"/>
              </w:rPr>
              <w:t>27-04-2017</w:t>
            </w:r>
          </w:p>
        </w:tc>
        <w:tc>
          <w:tcPr>
            <w:tcW w:w="826" w:type="pct"/>
            <w:vMerge w:val="restart"/>
          </w:tcPr>
          <w:p w:rsidR="00AF77CF" w:rsidRDefault="00AF77CF" w:rsidP="00E93AB7">
            <w:pPr>
              <w:jc w:val="center"/>
            </w:pPr>
          </w:p>
          <w:p w:rsidR="00AF77CF" w:rsidRDefault="00AF77CF" w:rsidP="00E93AB7">
            <w:pPr>
              <w:jc w:val="center"/>
            </w:pPr>
            <w:r>
              <w:t>24-04-2017</w:t>
            </w:r>
          </w:p>
        </w:tc>
      </w:tr>
      <w:tr w:rsidR="00AF77CF" w:rsidRPr="003E421C" w:rsidTr="00E93AB7">
        <w:trPr>
          <w:jc w:val="center"/>
        </w:trPr>
        <w:tc>
          <w:tcPr>
            <w:tcW w:w="240" w:type="pct"/>
          </w:tcPr>
          <w:p w:rsidR="00AF77CF" w:rsidRDefault="00AF77CF" w:rsidP="00E93AB7">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985" w:type="pct"/>
          </w:tcPr>
          <w:p w:rsidR="00AF77CF" w:rsidRPr="00FA6466" w:rsidRDefault="00AF77CF" w:rsidP="00E93AB7">
            <w:pPr>
              <w:rPr>
                <w:rFonts w:eastAsia="Times New Roman" w:cs="Century Gothic"/>
                <w:iCs/>
                <w:kern w:val="28"/>
                <w:lang w:eastAsia="es-CL"/>
              </w:rPr>
            </w:pPr>
            <w:r>
              <w:rPr>
                <w:rFonts w:eastAsia="Times New Roman" w:cs="Century Gothic"/>
                <w:iCs/>
                <w:kern w:val="28"/>
                <w:lang w:eastAsia="es-CL"/>
              </w:rPr>
              <w:t>Informes monitoreo de fauna.</w:t>
            </w:r>
          </w:p>
        </w:tc>
        <w:tc>
          <w:tcPr>
            <w:tcW w:w="949" w:type="pct"/>
            <w:vMerge/>
          </w:tcPr>
          <w:p w:rsidR="00AF77CF" w:rsidRPr="00014192" w:rsidRDefault="00AF77CF" w:rsidP="00E93AB7">
            <w:pPr>
              <w:jc w:val="center"/>
              <w:rPr>
                <w:rFonts w:cstheme="minorHAnsi"/>
              </w:rPr>
            </w:pPr>
          </w:p>
        </w:tc>
        <w:tc>
          <w:tcPr>
            <w:tcW w:w="826" w:type="pct"/>
            <w:vMerge/>
          </w:tcPr>
          <w:p w:rsidR="00AF77CF" w:rsidRDefault="00AF77CF" w:rsidP="00E93AB7">
            <w:pPr>
              <w:jc w:val="center"/>
            </w:pPr>
          </w:p>
        </w:tc>
      </w:tr>
    </w:tbl>
    <w:p w:rsidR="00AF77CF" w:rsidRDefault="00AF77CF" w:rsidP="00AF77CF"/>
    <w:p w:rsidR="00AF77CF" w:rsidRPr="00AF77CF" w:rsidRDefault="00AF77CF" w:rsidP="00AF77CF"/>
    <w:p w:rsidR="003C0E2F" w:rsidRPr="00BE2DAD" w:rsidRDefault="00AF77CF" w:rsidP="00C958D0">
      <w:pPr>
        <w:pStyle w:val="Ttulo1"/>
        <w:rPr>
          <w:sz w:val="22"/>
          <w:szCs w:val="22"/>
        </w:rPr>
      </w:pPr>
      <w:bookmarkStart w:id="97" w:name="_Toc488836997"/>
      <w:r w:rsidRPr="00BE2DAD">
        <w:rPr>
          <w:sz w:val="22"/>
          <w:szCs w:val="22"/>
        </w:rPr>
        <w:t>ANEXOS</w:t>
      </w:r>
      <w:r w:rsidR="003C0E2F" w:rsidRPr="00BE2DAD">
        <w:rPr>
          <w:sz w:val="22"/>
          <w:szCs w:val="22"/>
        </w:rPr>
        <w:t>.</w:t>
      </w:r>
      <w:bookmarkEnd w:id="95"/>
      <w:bookmarkEnd w:id="96"/>
      <w:bookmarkEnd w:id="97"/>
      <w:r w:rsidR="00DF5681" w:rsidRPr="00BE2DAD">
        <w:rPr>
          <w:sz w:val="22"/>
          <w:szCs w:val="22"/>
        </w:rPr>
        <w:t xml:space="preserve"> </w:t>
      </w:r>
    </w:p>
    <w:p w:rsidR="00677332" w:rsidRPr="00BE2DAD" w:rsidRDefault="00677332" w:rsidP="003C0E2F"/>
    <w:p w:rsidR="00CE010E" w:rsidRPr="00BE2DAD" w:rsidRDefault="00CE010E" w:rsidP="00355B73"/>
    <w:tbl>
      <w:tblPr>
        <w:tblStyle w:val="Tablaconcuadrcula"/>
        <w:tblW w:w="5000" w:type="pct"/>
        <w:jc w:val="center"/>
        <w:tblLook w:val="04A0" w:firstRow="1" w:lastRow="0" w:firstColumn="1" w:lastColumn="0" w:noHBand="0" w:noVBand="1"/>
      </w:tblPr>
      <w:tblGrid>
        <w:gridCol w:w="2068"/>
        <w:gridCol w:w="7894"/>
      </w:tblGrid>
      <w:tr w:rsidR="00694B31" w:rsidRPr="00BE2DAD" w:rsidTr="00E349AF">
        <w:trPr>
          <w:trHeight w:val="286"/>
          <w:jc w:val="center"/>
        </w:trPr>
        <w:tc>
          <w:tcPr>
            <w:tcW w:w="1038" w:type="pct"/>
            <w:shd w:val="clear" w:color="auto" w:fill="D9D9D9" w:themeFill="background1" w:themeFillShade="D9"/>
          </w:tcPr>
          <w:p w:rsidR="00694B31" w:rsidRPr="00BE2DAD" w:rsidRDefault="00694B31" w:rsidP="00694B31">
            <w:pPr>
              <w:rPr>
                <w:rFonts w:cstheme="minorHAnsi"/>
                <w:b/>
                <w:sz w:val="22"/>
                <w:szCs w:val="22"/>
              </w:rPr>
            </w:pPr>
            <w:proofErr w:type="spellStart"/>
            <w:r w:rsidRPr="00BE2DAD">
              <w:rPr>
                <w:rFonts w:cstheme="minorHAnsi"/>
                <w:b/>
                <w:sz w:val="22"/>
                <w:szCs w:val="22"/>
              </w:rPr>
              <w:t>N°</w:t>
            </w:r>
            <w:proofErr w:type="spellEnd"/>
            <w:r w:rsidRPr="00BE2DAD">
              <w:rPr>
                <w:rFonts w:cstheme="minorHAnsi"/>
                <w:b/>
                <w:sz w:val="22"/>
                <w:szCs w:val="22"/>
              </w:rPr>
              <w:t xml:space="preserve"> Anexo</w:t>
            </w:r>
          </w:p>
        </w:tc>
        <w:tc>
          <w:tcPr>
            <w:tcW w:w="3962" w:type="pct"/>
            <w:shd w:val="clear" w:color="auto" w:fill="D9D9D9" w:themeFill="background1" w:themeFillShade="D9"/>
          </w:tcPr>
          <w:p w:rsidR="00694B31" w:rsidRPr="00BE2DAD" w:rsidRDefault="00694B31" w:rsidP="00694B31">
            <w:pPr>
              <w:rPr>
                <w:rFonts w:cstheme="minorHAnsi"/>
                <w:b/>
                <w:sz w:val="22"/>
                <w:szCs w:val="22"/>
              </w:rPr>
            </w:pPr>
            <w:r w:rsidRPr="00BE2DAD">
              <w:rPr>
                <w:rFonts w:cstheme="minorHAnsi"/>
                <w:b/>
                <w:sz w:val="22"/>
                <w:szCs w:val="22"/>
              </w:rPr>
              <w:t>Nombre Anexo</w:t>
            </w:r>
          </w:p>
        </w:tc>
      </w:tr>
      <w:tr w:rsidR="00694B31" w:rsidRPr="00BE2DAD" w:rsidTr="00E349AF">
        <w:trPr>
          <w:trHeight w:val="286"/>
          <w:jc w:val="center"/>
        </w:trPr>
        <w:tc>
          <w:tcPr>
            <w:tcW w:w="1038" w:type="pct"/>
            <w:vAlign w:val="center"/>
          </w:tcPr>
          <w:p w:rsidR="00694B31" w:rsidRPr="00BE2DAD" w:rsidRDefault="00694B31" w:rsidP="00694B31">
            <w:pPr>
              <w:jc w:val="center"/>
              <w:rPr>
                <w:rFonts w:cstheme="minorHAnsi"/>
                <w:sz w:val="22"/>
                <w:szCs w:val="22"/>
              </w:rPr>
            </w:pPr>
            <w:r w:rsidRPr="00BE2DAD">
              <w:rPr>
                <w:rFonts w:cstheme="minorHAnsi"/>
                <w:sz w:val="22"/>
                <w:szCs w:val="22"/>
              </w:rPr>
              <w:t>1</w:t>
            </w:r>
          </w:p>
        </w:tc>
        <w:tc>
          <w:tcPr>
            <w:tcW w:w="3962" w:type="pct"/>
            <w:vAlign w:val="center"/>
          </w:tcPr>
          <w:p w:rsidR="00694B31" w:rsidRPr="00BE2DAD" w:rsidRDefault="00191954" w:rsidP="00191954">
            <w:pPr>
              <w:rPr>
                <w:rFonts w:cstheme="minorHAnsi"/>
                <w:sz w:val="22"/>
                <w:szCs w:val="22"/>
              </w:rPr>
            </w:pPr>
            <w:r w:rsidRPr="00BE2DAD">
              <w:rPr>
                <w:rFonts w:cstheme="minorHAnsi"/>
                <w:sz w:val="22"/>
                <w:szCs w:val="22"/>
              </w:rPr>
              <w:t>Acta de Inspección Ambiental</w:t>
            </w:r>
            <w:r w:rsidR="00766E6F" w:rsidRPr="00BE2DAD">
              <w:rPr>
                <w:rFonts w:cstheme="minorHAnsi"/>
                <w:sz w:val="22"/>
                <w:szCs w:val="22"/>
              </w:rPr>
              <w:t>.</w:t>
            </w:r>
          </w:p>
        </w:tc>
      </w:tr>
      <w:tr w:rsidR="00694B31" w:rsidRPr="00BE2DAD" w:rsidTr="00E349AF">
        <w:trPr>
          <w:trHeight w:val="264"/>
          <w:jc w:val="center"/>
        </w:trPr>
        <w:tc>
          <w:tcPr>
            <w:tcW w:w="1038" w:type="pct"/>
            <w:vAlign w:val="center"/>
          </w:tcPr>
          <w:p w:rsidR="00694B31" w:rsidRPr="00BE2DAD" w:rsidRDefault="00191954" w:rsidP="00694B31">
            <w:pPr>
              <w:jc w:val="center"/>
              <w:rPr>
                <w:rFonts w:cstheme="minorHAnsi"/>
                <w:sz w:val="22"/>
                <w:szCs w:val="22"/>
              </w:rPr>
            </w:pPr>
            <w:r w:rsidRPr="00BE2DAD">
              <w:rPr>
                <w:rFonts w:cstheme="minorHAnsi"/>
                <w:sz w:val="22"/>
                <w:szCs w:val="22"/>
              </w:rPr>
              <w:t>2</w:t>
            </w:r>
          </w:p>
        </w:tc>
        <w:tc>
          <w:tcPr>
            <w:tcW w:w="3962" w:type="pct"/>
            <w:vAlign w:val="center"/>
          </w:tcPr>
          <w:p w:rsidR="00694B31" w:rsidRPr="00BE2DAD" w:rsidRDefault="007E75C7" w:rsidP="00766E6F">
            <w:pPr>
              <w:rPr>
                <w:rFonts w:cstheme="minorHAnsi"/>
                <w:sz w:val="22"/>
                <w:szCs w:val="22"/>
              </w:rPr>
            </w:pPr>
            <w:r>
              <w:rPr>
                <w:rFonts w:cstheme="minorHAnsi"/>
                <w:sz w:val="22"/>
                <w:szCs w:val="22"/>
              </w:rPr>
              <w:t>Antecedentes Titular</w:t>
            </w:r>
            <w:r w:rsidR="0098264E">
              <w:rPr>
                <w:rFonts w:cstheme="minorHAnsi"/>
                <w:sz w:val="22"/>
                <w:szCs w:val="22"/>
              </w:rPr>
              <w:t>.</w:t>
            </w:r>
          </w:p>
        </w:tc>
      </w:tr>
    </w:tbl>
    <w:p w:rsidR="00181FB2" w:rsidRPr="00BE2DAD" w:rsidRDefault="00181FB2" w:rsidP="00127B14">
      <w:pPr>
        <w:jc w:val="center"/>
        <w:rPr>
          <w:rFonts w:cstheme="minorHAnsi"/>
          <w:b/>
        </w:rPr>
      </w:pPr>
    </w:p>
    <w:sectPr w:rsidR="00181FB2" w:rsidRPr="00BE2DAD" w:rsidSect="00127B1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847" w:rsidRDefault="00C81847" w:rsidP="00870FF2">
      <w:r>
        <w:separator/>
      </w:r>
    </w:p>
    <w:p w:rsidR="00C81847" w:rsidRDefault="00C81847" w:rsidP="00870FF2"/>
    <w:p w:rsidR="00C81847" w:rsidRDefault="00C81847"/>
  </w:endnote>
  <w:endnote w:type="continuationSeparator" w:id="0">
    <w:p w:rsidR="00C81847" w:rsidRDefault="00C81847" w:rsidP="00870FF2">
      <w:r>
        <w:continuationSeparator/>
      </w:r>
    </w:p>
    <w:p w:rsidR="00C81847" w:rsidRDefault="00C81847" w:rsidP="00870FF2"/>
    <w:p w:rsidR="00C81847" w:rsidRDefault="00C81847"/>
  </w:endnote>
  <w:endnote w:type="continuationNotice" w:id="1">
    <w:p w:rsidR="00C81847" w:rsidRDefault="00C81847"/>
    <w:p w:rsidR="00C81847" w:rsidRDefault="00C81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00000007" w:usb1="00000000" w:usb2="00000000" w:usb3="00000000" w:csb0="0000011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598841"/>
      <w:docPartObj>
        <w:docPartGallery w:val="Page Numbers (Bottom of Page)"/>
        <w:docPartUnique/>
      </w:docPartObj>
    </w:sdtPr>
    <w:sdtEndPr/>
    <w:sdtContent>
      <w:p w:rsidR="001D193E" w:rsidRDefault="001D193E">
        <w:pPr>
          <w:pStyle w:val="Piedepgina"/>
          <w:jc w:val="right"/>
        </w:pPr>
        <w:r w:rsidRPr="004E5529">
          <w:fldChar w:fldCharType="begin"/>
        </w:r>
        <w:r w:rsidRPr="004E5529">
          <w:instrText>PAGE   \* MERGEFORMAT</w:instrText>
        </w:r>
        <w:r w:rsidRPr="004E5529">
          <w:fldChar w:fldCharType="separate"/>
        </w:r>
        <w:r w:rsidR="002B2A31" w:rsidRPr="002B2A31">
          <w:rPr>
            <w:noProof/>
            <w:lang w:val="es-ES"/>
          </w:rPr>
          <w:t>20</w:t>
        </w:r>
        <w:r w:rsidRPr="004E5529">
          <w:fldChar w:fldCharType="end"/>
        </w:r>
      </w:p>
    </w:sdtContent>
  </w:sdt>
  <w:p w:rsidR="001D193E" w:rsidRPr="00411E4F" w:rsidRDefault="001D193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D193E" w:rsidRPr="00411E4F" w:rsidRDefault="001D193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7,</w:t>
    </w:r>
    <w:r>
      <w:rPr>
        <w:color w:val="000000" w:themeColor="text1"/>
        <w:sz w:val="16"/>
        <w:szCs w:val="16"/>
      </w:rPr>
      <w:t xml:space="preserve">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1D193E" w:rsidRDefault="001D19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93E" w:rsidRDefault="001D193E" w:rsidP="00870FF2">
    <w:pPr>
      <w:pStyle w:val="Piedepgina"/>
    </w:pPr>
  </w:p>
  <w:p w:rsidR="001D193E" w:rsidRDefault="001D19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847" w:rsidRDefault="00C81847" w:rsidP="00870FF2">
      <w:r>
        <w:separator/>
      </w:r>
    </w:p>
    <w:p w:rsidR="00C81847" w:rsidRDefault="00C81847" w:rsidP="00870FF2"/>
    <w:p w:rsidR="00C81847" w:rsidRDefault="00C81847"/>
  </w:footnote>
  <w:footnote w:type="continuationSeparator" w:id="0">
    <w:p w:rsidR="00C81847" w:rsidRDefault="00C81847" w:rsidP="00870FF2">
      <w:r>
        <w:continuationSeparator/>
      </w:r>
    </w:p>
    <w:p w:rsidR="00C81847" w:rsidRDefault="00C81847" w:rsidP="00870FF2"/>
    <w:p w:rsidR="00C81847" w:rsidRDefault="00C81847"/>
  </w:footnote>
  <w:footnote w:type="continuationNotice" w:id="1">
    <w:p w:rsidR="00C81847" w:rsidRDefault="00C81847"/>
    <w:p w:rsidR="00C81847" w:rsidRDefault="00C81847"/>
  </w:footnote>
  <w:footnote w:id="2">
    <w:p w:rsidR="001D193E" w:rsidRDefault="001D193E">
      <w:pPr>
        <w:pStyle w:val="Textonotapie"/>
      </w:pPr>
      <w:r>
        <w:rPr>
          <w:rStyle w:val="Refdenotaalpie"/>
        </w:rPr>
        <w:footnoteRef/>
      </w:r>
      <w:r>
        <w:t xml:space="preserve"> Referidas al Huso 19s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93E" w:rsidRDefault="001D193E" w:rsidP="00562968">
    <w:pPr>
      <w:pStyle w:val="Encabezado"/>
      <w:jc w:val="center"/>
    </w:pPr>
    <w:r>
      <w:rPr>
        <w:noProof/>
      </w:rPr>
      <w:drawing>
        <wp:inline distT="0" distB="0" distL="0" distR="0" wp14:anchorId="1CBDB95F" wp14:editId="21BB3579">
          <wp:extent cx="3876675" cy="2724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76675" cy="2724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38A8"/>
    <w:multiLevelType w:val="hybridMultilevel"/>
    <w:tmpl w:val="0166FE2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15:restartNumberingAfterBreak="0">
    <w:nsid w:val="073821B5"/>
    <w:multiLevelType w:val="hybridMultilevel"/>
    <w:tmpl w:val="019C0E2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15:restartNumberingAfterBreak="0">
    <w:nsid w:val="0BE04E4A"/>
    <w:multiLevelType w:val="hybridMultilevel"/>
    <w:tmpl w:val="F1A4CFEC"/>
    <w:lvl w:ilvl="0" w:tplc="34540400">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 w15:restartNumberingAfterBreak="0">
    <w:nsid w:val="0C0E217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C5A1CF4"/>
    <w:multiLevelType w:val="hybridMultilevel"/>
    <w:tmpl w:val="0276C2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CAC4BFF"/>
    <w:multiLevelType w:val="hybridMultilevel"/>
    <w:tmpl w:val="837000F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6B3E1D"/>
    <w:multiLevelType w:val="hybridMultilevel"/>
    <w:tmpl w:val="C4A21302"/>
    <w:lvl w:ilvl="0" w:tplc="4A506772">
      <w:start w:val="1"/>
      <w:numFmt w:val="decimal"/>
      <w:lvlText w:val="%1)"/>
      <w:lvlJc w:val="left"/>
      <w:pPr>
        <w:ind w:left="928" w:hanging="360"/>
      </w:pPr>
      <w:rPr>
        <w:rFonts w:cstheme="minorHAnsi"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A81823"/>
    <w:multiLevelType w:val="hybridMultilevel"/>
    <w:tmpl w:val="0166FE2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AE5CFB"/>
    <w:multiLevelType w:val="hybridMultilevel"/>
    <w:tmpl w:val="FE2CABF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A6D0310"/>
    <w:multiLevelType w:val="hybridMultilevel"/>
    <w:tmpl w:val="FE2CABF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326ECE"/>
    <w:multiLevelType w:val="hybridMultilevel"/>
    <w:tmpl w:val="103C3F06"/>
    <w:lvl w:ilvl="0" w:tplc="2F80869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FE96DC9"/>
    <w:multiLevelType w:val="hybridMultilevel"/>
    <w:tmpl w:val="145C819C"/>
    <w:lvl w:ilvl="0" w:tplc="38486BD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FFC40AA"/>
    <w:multiLevelType w:val="hybridMultilevel"/>
    <w:tmpl w:val="019C0E2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276E68B8"/>
    <w:multiLevelType w:val="hybridMultilevel"/>
    <w:tmpl w:val="3DC0421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83A4F95"/>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15:restartNumberingAfterBreak="0">
    <w:nsid w:val="385D1251"/>
    <w:multiLevelType w:val="hybridMultilevel"/>
    <w:tmpl w:val="0440785E"/>
    <w:lvl w:ilvl="0" w:tplc="0D641904">
      <w:numFmt w:val="bullet"/>
      <w:lvlText w:val="-"/>
      <w:lvlJc w:val="left"/>
      <w:pPr>
        <w:ind w:left="450" w:hanging="360"/>
      </w:pPr>
      <w:rPr>
        <w:rFonts w:ascii="Calibri" w:eastAsia="Times New Roman" w:hAnsi="Calibri" w:cs="Times New Roman" w:hint="default"/>
        <w:sz w:val="20"/>
      </w:rPr>
    </w:lvl>
    <w:lvl w:ilvl="1" w:tplc="340A0003" w:tentative="1">
      <w:start w:val="1"/>
      <w:numFmt w:val="bullet"/>
      <w:lvlText w:val="o"/>
      <w:lvlJc w:val="left"/>
      <w:pPr>
        <w:ind w:left="1170" w:hanging="360"/>
      </w:pPr>
      <w:rPr>
        <w:rFonts w:ascii="Courier New" w:hAnsi="Courier New" w:cs="Courier New" w:hint="default"/>
      </w:rPr>
    </w:lvl>
    <w:lvl w:ilvl="2" w:tplc="340A0005" w:tentative="1">
      <w:start w:val="1"/>
      <w:numFmt w:val="bullet"/>
      <w:lvlText w:val=""/>
      <w:lvlJc w:val="left"/>
      <w:pPr>
        <w:ind w:left="1890" w:hanging="360"/>
      </w:pPr>
      <w:rPr>
        <w:rFonts w:ascii="Wingdings" w:hAnsi="Wingdings" w:hint="default"/>
      </w:rPr>
    </w:lvl>
    <w:lvl w:ilvl="3" w:tplc="340A0001" w:tentative="1">
      <w:start w:val="1"/>
      <w:numFmt w:val="bullet"/>
      <w:lvlText w:val=""/>
      <w:lvlJc w:val="left"/>
      <w:pPr>
        <w:ind w:left="2610" w:hanging="360"/>
      </w:pPr>
      <w:rPr>
        <w:rFonts w:ascii="Symbol" w:hAnsi="Symbol" w:hint="default"/>
      </w:rPr>
    </w:lvl>
    <w:lvl w:ilvl="4" w:tplc="340A0003" w:tentative="1">
      <w:start w:val="1"/>
      <w:numFmt w:val="bullet"/>
      <w:lvlText w:val="o"/>
      <w:lvlJc w:val="left"/>
      <w:pPr>
        <w:ind w:left="3330" w:hanging="360"/>
      </w:pPr>
      <w:rPr>
        <w:rFonts w:ascii="Courier New" w:hAnsi="Courier New" w:cs="Courier New" w:hint="default"/>
      </w:rPr>
    </w:lvl>
    <w:lvl w:ilvl="5" w:tplc="340A0005" w:tentative="1">
      <w:start w:val="1"/>
      <w:numFmt w:val="bullet"/>
      <w:lvlText w:val=""/>
      <w:lvlJc w:val="left"/>
      <w:pPr>
        <w:ind w:left="4050" w:hanging="360"/>
      </w:pPr>
      <w:rPr>
        <w:rFonts w:ascii="Wingdings" w:hAnsi="Wingdings" w:hint="default"/>
      </w:rPr>
    </w:lvl>
    <w:lvl w:ilvl="6" w:tplc="340A0001" w:tentative="1">
      <w:start w:val="1"/>
      <w:numFmt w:val="bullet"/>
      <w:lvlText w:val=""/>
      <w:lvlJc w:val="left"/>
      <w:pPr>
        <w:ind w:left="4770" w:hanging="360"/>
      </w:pPr>
      <w:rPr>
        <w:rFonts w:ascii="Symbol" w:hAnsi="Symbol" w:hint="default"/>
      </w:rPr>
    </w:lvl>
    <w:lvl w:ilvl="7" w:tplc="340A0003" w:tentative="1">
      <w:start w:val="1"/>
      <w:numFmt w:val="bullet"/>
      <w:lvlText w:val="o"/>
      <w:lvlJc w:val="left"/>
      <w:pPr>
        <w:ind w:left="5490" w:hanging="360"/>
      </w:pPr>
      <w:rPr>
        <w:rFonts w:ascii="Courier New" w:hAnsi="Courier New" w:cs="Courier New" w:hint="default"/>
      </w:rPr>
    </w:lvl>
    <w:lvl w:ilvl="8" w:tplc="340A0005" w:tentative="1">
      <w:start w:val="1"/>
      <w:numFmt w:val="bullet"/>
      <w:lvlText w:val=""/>
      <w:lvlJc w:val="left"/>
      <w:pPr>
        <w:ind w:left="6210" w:hanging="360"/>
      </w:pPr>
      <w:rPr>
        <w:rFonts w:ascii="Wingdings" w:hAnsi="Wingdings" w:hint="default"/>
      </w:rPr>
    </w:lvl>
  </w:abstractNum>
  <w:abstractNum w:abstractNumId="17" w15:restartNumberingAfterBreak="0">
    <w:nsid w:val="3C5D6DA3"/>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454353A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15:restartNumberingAfterBreak="0">
    <w:nsid w:val="454C4149"/>
    <w:multiLevelType w:val="hybridMultilevel"/>
    <w:tmpl w:val="019C0E2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15:restartNumberingAfterBreak="0">
    <w:nsid w:val="46E7601E"/>
    <w:multiLevelType w:val="hybridMultilevel"/>
    <w:tmpl w:val="143CC3C2"/>
    <w:lvl w:ilvl="0" w:tplc="7E4A56EC">
      <w:start w:val="13"/>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8F10572"/>
    <w:multiLevelType w:val="hybridMultilevel"/>
    <w:tmpl w:val="019C0E2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15:restartNumberingAfterBreak="0">
    <w:nsid w:val="4FB819B8"/>
    <w:multiLevelType w:val="hybridMultilevel"/>
    <w:tmpl w:val="FFC4C790"/>
    <w:lvl w:ilvl="0" w:tplc="DEAAE092">
      <w:start w:val="15"/>
      <w:numFmt w:val="decimal"/>
      <w:lvlText w:val="%1)"/>
      <w:lvlJc w:val="left"/>
      <w:pPr>
        <w:ind w:left="644" w:hanging="360"/>
      </w:pPr>
      <w:rPr>
        <w:rFonts w:cstheme="minorHAnsi" w:hint="default"/>
        <w:u w:val="none"/>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895C6A"/>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15:restartNumberingAfterBreak="0">
    <w:nsid w:val="51823543"/>
    <w:multiLevelType w:val="hybridMultilevel"/>
    <w:tmpl w:val="C36C9754"/>
    <w:lvl w:ilvl="0" w:tplc="9734535E">
      <w:start w:val="1"/>
      <w:numFmt w:val="lowerLetter"/>
      <w:lvlText w:val="%1."/>
      <w:lvlJc w:val="left"/>
      <w:pPr>
        <w:ind w:left="928" w:hanging="360"/>
      </w:pPr>
      <w:rPr>
        <w:i w:val="0"/>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8D052F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15:restartNumberingAfterBreak="0">
    <w:nsid w:val="69E25B21"/>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15:restartNumberingAfterBreak="0">
    <w:nsid w:val="709555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15:restartNumberingAfterBreak="0">
    <w:nsid w:val="71174D26"/>
    <w:multiLevelType w:val="hybridMultilevel"/>
    <w:tmpl w:val="C4A21302"/>
    <w:lvl w:ilvl="0" w:tplc="4A506772">
      <w:start w:val="1"/>
      <w:numFmt w:val="decimal"/>
      <w:lvlText w:val="%1)"/>
      <w:lvlJc w:val="left"/>
      <w:pPr>
        <w:ind w:left="928" w:hanging="360"/>
      </w:pPr>
      <w:rPr>
        <w:rFonts w:cstheme="minorHAnsi"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9C558F5"/>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15:restartNumberingAfterBreak="0">
    <w:nsid w:val="7D7E0EAB"/>
    <w:multiLevelType w:val="hybridMultilevel"/>
    <w:tmpl w:val="E2C6877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15:restartNumberingAfterBreak="0">
    <w:nsid w:val="7E7B0FA7"/>
    <w:multiLevelType w:val="hybridMultilevel"/>
    <w:tmpl w:val="3F3C499C"/>
    <w:lvl w:ilvl="0" w:tplc="5E7C1B76">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15:restartNumberingAfterBreak="0">
    <w:nsid w:val="7EF561F3"/>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1"/>
  </w:num>
  <w:num w:numId="3">
    <w:abstractNumId w:val="27"/>
  </w:num>
  <w:num w:numId="4">
    <w:abstractNumId w:val="39"/>
  </w:num>
  <w:num w:numId="5">
    <w:abstractNumId w:val="29"/>
  </w:num>
  <w:num w:numId="6">
    <w:abstractNumId w:val="35"/>
  </w:num>
  <w:num w:numId="7">
    <w:abstractNumId w:val="28"/>
  </w:num>
  <w:num w:numId="8">
    <w:abstractNumId w:val="10"/>
  </w:num>
  <w:num w:numId="9">
    <w:abstractNumId w:val="21"/>
  </w:num>
  <w:num w:numId="10">
    <w:abstractNumId w:val="34"/>
  </w:num>
  <w:num w:numId="11">
    <w:abstractNumId w:val="17"/>
  </w:num>
  <w:num w:numId="12">
    <w:abstractNumId w:val="37"/>
  </w:num>
  <w:num w:numId="13">
    <w:abstractNumId w:val="15"/>
  </w:num>
  <w:num w:numId="14">
    <w:abstractNumId w:val="3"/>
  </w:num>
  <w:num w:numId="15">
    <w:abstractNumId w:val="0"/>
  </w:num>
  <w:num w:numId="16">
    <w:abstractNumId w:val="25"/>
  </w:num>
  <w:num w:numId="17">
    <w:abstractNumId w:val="32"/>
  </w:num>
  <w:num w:numId="18">
    <w:abstractNumId w:val="18"/>
  </w:num>
  <w:num w:numId="19">
    <w:abstractNumId w:val="31"/>
  </w:num>
  <w:num w:numId="20">
    <w:abstractNumId w:val="38"/>
  </w:num>
  <w:num w:numId="21">
    <w:abstractNumId w:val="7"/>
  </w:num>
  <w:num w:numId="22">
    <w:abstractNumId w:val="9"/>
  </w:num>
  <w:num w:numId="23">
    <w:abstractNumId w:val="30"/>
  </w:num>
  <w:num w:numId="24">
    <w:abstractNumId w:val="36"/>
  </w:num>
  <w:num w:numId="25">
    <w:abstractNumId w:val="21"/>
  </w:num>
  <w:num w:numId="26">
    <w:abstractNumId w:val="8"/>
  </w:num>
  <w:num w:numId="27">
    <w:abstractNumId w:val="19"/>
  </w:num>
  <w:num w:numId="28">
    <w:abstractNumId w:val="26"/>
  </w:num>
  <w:num w:numId="29">
    <w:abstractNumId w:val="2"/>
  </w:num>
  <w:num w:numId="30">
    <w:abstractNumId w:val="5"/>
  </w:num>
  <w:num w:numId="31">
    <w:abstractNumId w:val="11"/>
  </w:num>
  <w:num w:numId="32">
    <w:abstractNumId w:val="26"/>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2"/>
  </w:num>
  <w:num w:numId="36">
    <w:abstractNumId w:val="13"/>
  </w:num>
  <w:num w:numId="37">
    <w:abstractNumId w:val="1"/>
  </w:num>
  <w:num w:numId="38">
    <w:abstractNumId w:val="23"/>
  </w:num>
  <w:num w:numId="39">
    <w:abstractNumId w:val="33"/>
  </w:num>
  <w:num w:numId="40">
    <w:abstractNumId w:val="16"/>
  </w:num>
  <w:num w:numId="41">
    <w:abstractNumId w:val="6"/>
  </w:num>
  <w:num w:numId="42">
    <w:abstractNumId w:val="20"/>
  </w:num>
  <w:num w:numId="43">
    <w:abstractNumId w:val="14"/>
  </w:num>
  <w:num w:numId="44">
    <w:abstractNumId w:val="4"/>
  </w:num>
  <w:num w:numId="4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42"/>
    <w:rsid w:val="00000CA5"/>
    <w:rsid w:val="000014DF"/>
    <w:rsid w:val="000014E8"/>
    <w:rsid w:val="00001B55"/>
    <w:rsid w:val="00001ED1"/>
    <w:rsid w:val="00002A64"/>
    <w:rsid w:val="00004C82"/>
    <w:rsid w:val="00004D1D"/>
    <w:rsid w:val="00004DA9"/>
    <w:rsid w:val="0000504B"/>
    <w:rsid w:val="000050B6"/>
    <w:rsid w:val="00005493"/>
    <w:rsid w:val="00005E82"/>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5A2A"/>
    <w:rsid w:val="000165D1"/>
    <w:rsid w:val="00016950"/>
    <w:rsid w:val="00017147"/>
    <w:rsid w:val="0001781A"/>
    <w:rsid w:val="000179CE"/>
    <w:rsid w:val="0002008E"/>
    <w:rsid w:val="0002019C"/>
    <w:rsid w:val="000201D0"/>
    <w:rsid w:val="000201ED"/>
    <w:rsid w:val="000209B6"/>
    <w:rsid w:val="00021B10"/>
    <w:rsid w:val="00022D91"/>
    <w:rsid w:val="00022F7B"/>
    <w:rsid w:val="00024A72"/>
    <w:rsid w:val="00024CF3"/>
    <w:rsid w:val="00024ECF"/>
    <w:rsid w:val="000254B9"/>
    <w:rsid w:val="00025B2E"/>
    <w:rsid w:val="00025CB5"/>
    <w:rsid w:val="00025D19"/>
    <w:rsid w:val="000261BD"/>
    <w:rsid w:val="00026898"/>
    <w:rsid w:val="00026918"/>
    <w:rsid w:val="0003074D"/>
    <w:rsid w:val="00030FFA"/>
    <w:rsid w:val="000314CF"/>
    <w:rsid w:val="00031CDC"/>
    <w:rsid w:val="000326A5"/>
    <w:rsid w:val="00032BC7"/>
    <w:rsid w:val="00032CEC"/>
    <w:rsid w:val="00032D4D"/>
    <w:rsid w:val="00032DB0"/>
    <w:rsid w:val="0003408B"/>
    <w:rsid w:val="0003556F"/>
    <w:rsid w:val="00035709"/>
    <w:rsid w:val="0003599B"/>
    <w:rsid w:val="00035E06"/>
    <w:rsid w:val="00035E71"/>
    <w:rsid w:val="000361F7"/>
    <w:rsid w:val="00036314"/>
    <w:rsid w:val="00036D37"/>
    <w:rsid w:val="000378D0"/>
    <w:rsid w:val="00037D08"/>
    <w:rsid w:val="00037F70"/>
    <w:rsid w:val="00040C58"/>
    <w:rsid w:val="00040F4E"/>
    <w:rsid w:val="00041FA4"/>
    <w:rsid w:val="00042CA6"/>
    <w:rsid w:val="00043318"/>
    <w:rsid w:val="0004340C"/>
    <w:rsid w:val="00043B71"/>
    <w:rsid w:val="00044B58"/>
    <w:rsid w:val="00044ED6"/>
    <w:rsid w:val="00045DA2"/>
    <w:rsid w:val="000463A5"/>
    <w:rsid w:val="0004795B"/>
    <w:rsid w:val="00047D2A"/>
    <w:rsid w:val="00050D4E"/>
    <w:rsid w:val="000530C2"/>
    <w:rsid w:val="000532FE"/>
    <w:rsid w:val="000534A8"/>
    <w:rsid w:val="00053B98"/>
    <w:rsid w:val="00053FAE"/>
    <w:rsid w:val="0005403F"/>
    <w:rsid w:val="000542ED"/>
    <w:rsid w:val="00054F6E"/>
    <w:rsid w:val="000555DC"/>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6188"/>
    <w:rsid w:val="000667E1"/>
    <w:rsid w:val="00066E7A"/>
    <w:rsid w:val="00067155"/>
    <w:rsid w:val="00067715"/>
    <w:rsid w:val="00067978"/>
    <w:rsid w:val="00071004"/>
    <w:rsid w:val="0007139D"/>
    <w:rsid w:val="00071ABB"/>
    <w:rsid w:val="0007229B"/>
    <w:rsid w:val="000728A8"/>
    <w:rsid w:val="000730EC"/>
    <w:rsid w:val="000745F3"/>
    <w:rsid w:val="0007466F"/>
    <w:rsid w:val="000747F0"/>
    <w:rsid w:val="00074CD1"/>
    <w:rsid w:val="00075A70"/>
    <w:rsid w:val="000765B8"/>
    <w:rsid w:val="000766E6"/>
    <w:rsid w:val="00082230"/>
    <w:rsid w:val="0008249D"/>
    <w:rsid w:val="00082C6F"/>
    <w:rsid w:val="00083084"/>
    <w:rsid w:val="000830DD"/>
    <w:rsid w:val="00083A21"/>
    <w:rsid w:val="00083B96"/>
    <w:rsid w:val="00084320"/>
    <w:rsid w:val="00085CB7"/>
    <w:rsid w:val="00087118"/>
    <w:rsid w:val="00087258"/>
    <w:rsid w:val="00090C5E"/>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910"/>
    <w:rsid w:val="000A3133"/>
    <w:rsid w:val="000A321B"/>
    <w:rsid w:val="000A3227"/>
    <w:rsid w:val="000A38C4"/>
    <w:rsid w:val="000A46D4"/>
    <w:rsid w:val="000A48D7"/>
    <w:rsid w:val="000A4D15"/>
    <w:rsid w:val="000A5EF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0E3"/>
    <w:rsid w:val="000C2811"/>
    <w:rsid w:val="000C4927"/>
    <w:rsid w:val="000C49E8"/>
    <w:rsid w:val="000C5064"/>
    <w:rsid w:val="000C63A4"/>
    <w:rsid w:val="000C76C0"/>
    <w:rsid w:val="000D03DA"/>
    <w:rsid w:val="000D079E"/>
    <w:rsid w:val="000D0B05"/>
    <w:rsid w:val="000D1CFD"/>
    <w:rsid w:val="000D259C"/>
    <w:rsid w:val="000D3D2A"/>
    <w:rsid w:val="000D4297"/>
    <w:rsid w:val="000D4ADF"/>
    <w:rsid w:val="000D5DA4"/>
    <w:rsid w:val="000D6468"/>
    <w:rsid w:val="000D6F8D"/>
    <w:rsid w:val="000D703E"/>
    <w:rsid w:val="000D7453"/>
    <w:rsid w:val="000D7BCE"/>
    <w:rsid w:val="000E0232"/>
    <w:rsid w:val="000E0ADA"/>
    <w:rsid w:val="000E0AF3"/>
    <w:rsid w:val="000E0B34"/>
    <w:rsid w:val="000E0DC3"/>
    <w:rsid w:val="000E257A"/>
    <w:rsid w:val="000E4500"/>
    <w:rsid w:val="000E5424"/>
    <w:rsid w:val="000E5869"/>
    <w:rsid w:val="000E6410"/>
    <w:rsid w:val="000E7F5E"/>
    <w:rsid w:val="000E7F69"/>
    <w:rsid w:val="000F0389"/>
    <w:rsid w:val="000F04B7"/>
    <w:rsid w:val="000F2852"/>
    <w:rsid w:val="000F319E"/>
    <w:rsid w:val="000F4B2C"/>
    <w:rsid w:val="000F57A1"/>
    <w:rsid w:val="000F5859"/>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0D"/>
    <w:rsid w:val="00114819"/>
    <w:rsid w:val="00114CDD"/>
    <w:rsid w:val="00114F6F"/>
    <w:rsid w:val="001155D8"/>
    <w:rsid w:val="001157D9"/>
    <w:rsid w:val="00116C91"/>
    <w:rsid w:val="001173C8"/>
    <w:rsid w:val="00117CCF"/>
    <w:rsid w:val="001207E3"/>
    <w:rsid w:val="001213FE"/>
    <w:rsid w:val="00124E81"/>
    <w:rsid w:val="001258E8"/>
    <w:rsid w:val="00125EBB"/>
    <w:rsid w:val="001262E8"/>
    <w:rsid w:val="001271F2"/>
    <w:rsid w:val="00127654"/>
    <w:rsid w:val="00127992"/>
    <w:rsid w:val="00127B14"/>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22C"/>
    <w:rsid w:val="00143D2D"/>
    <w:rsid w:val="00145CEB"/>
    <w:rsid w:val="001462E0"/>
    <w:rsid w:val="0014780A"/>
    <w:rsid w:val="0015012C"/>
    <w:rsid w:val="001502FD"/>
    <w:rsid w:val="001516D4"/>
    <w:rsid w:val="00152606"/>
    <w:rsid w:val="001528A4"/>
    <w:rsid w:val="00152BEC"/>
    <w:rsid w:val="00153445"/>
    <w:rsid w:val="00154906"/>
    <w:rsid w:val="0015698E"/>
    <w:rsid w:val="00157FB2"/>
    <w:rsid w:val="001600A8"/>
    <w:rsid w:val="001601E6"/>
    <w:rsid w:val="0016103C"/>
    <w:rsid w:val="0016128E"/>
    <w:rsid w:val="001612E8"/>
    <w:rsid w:val="00161785"/>
    <w:rsid w:val="001619D7"/>
    <w:rsid w:val="00161A44"/>
    <w:rsid w:val="0016238F"/>
    <w:rsid w:val="0016278E"/>
    <w:rsid w:val="00162AC3"/>
    <w:rsid w:val="001630E3"/>
    <w:rsid w:val="00164533"/>
    <w:rsid w:val="00167133"/>
    <w:rsid w:val="001672BB"/>
    <w:rsid w:val="00167879"/>
    <w:rsid w:val="001678BF"/>
    <w:rsid w:val="00167E77"/>
    <w:rsid w:val="00170726"/>
    <w:rsid w:val="00170D59"/>
    <w:rsid w:val="00170FB4"/>
    <w:rsid w:val="001710A7"/>
    <w:rsid w:val="0017134A"/>
    <w:rsid w:val="00171C41"/>
    <w:rsid w:val="00171D29"/>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FB2"/>
    <w:rsid w:val="00184443"/>
    <w:rsid w:val="00184755"/>
    <w:rsid w:val="00186447"/>
    <w:rsid w:val="001879F6"/>
    <w:rsid w:val="0019037C"/>
    <w:rsid w:val="001905F9"/>
    <w:rsid w:val="001913B4"/>
    <w:rsid w:val="0019167B"/>
    <w:rsid w:val="0019195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E8F"/>
    <w:rsid w:val="001A20BA"/>
    <w:rsid w:val="001A2A49"/>
    <w:rsid w:val="001A30A8"/>
    <w:rsid w:val="001A3AA6"/>
    <w:rsid w:val="001A4615"/>
    <w:rsid w:val="001A47BC"/>
    <w:rsid w:val="001A58D0"/>
    <w:rsid w:val="001A5CF4"/>
    <w:rsid w:val="001A68CB"/>
    <w:rsid w:val="001B168E"/>
    <w:rsid w:val="001B2A74"/>
    <w:rsid w:val="001B2C5E"/>
    <w:rsid w:val="001B35C5"/>
    <w:rsid w:val="001B3D23"/>
    <w:rsid w:val="001B3E84"/>
    <w:rsid w:val="001B40C7"/>
    <w:rsid w:val="001B5335"/>
    <w:rsid w:val="001B559A"/>
    <w:rsid w:val="001B5E27"/>
    <w:rsid w:val="001B680B"/>
    <w:rsid w:val="001B68F3"/>
    <w:rsid w:val="001B6EFE"/>
    <w:rsid w:val="001B73DB"/>
    <w:rsid w:val="001C0020"/>
    <w:rsid w:val="001C0959"/>
    <w:rsid w:val="001C0C19"/>
    <w:rsid w:val="001C1988"/>
    <w:rsid w:val="001C21EB"/>
    <w:rsid w:val="001C3AF7"/>
    <w:rsid w:val="001C4159"/>
    <w:rsid w:val="001C450E"/>
    <w:rsid w:val="001C55A8"/>
    <w:rsid w:val="001C73A6"/>
    <w:rsid w:val="001C7ADB"/>
    <w:rsid w:val="001D0E57"/>
    <w:rsid w:val="001D193E"/>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0F91"/>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326"/>
    <w:rsid w:val="00201F5E"/>
    <w:rsid w:val="002023A9"/>
    <w:rsid w:val="00202A97"/>
    <w:rsid w:val="00202C10"/>
    <w:rsid w:val="00203904"/>
    <w:rsid w:val="0020411B"/>
    <w:rsid w:val="002041E0"/>
    <w:rsid w:val="00205F3E"/>
    <w:rsid w:val="00206810"/>
    <w:rsid w:val="0020745E"/>
    <w:rsid w:val="002075BD"/>
    <w:rsid w:val="002101DD"/>
    <w:rsid w:val="00210DC6"/>
    <w:rsid w:val="00211110"/>
    <w:rsid w:val="00211207"/>
    <w:rsid w:val="00213626"/>
    <w:rsid w:val="00213FEE"/>
    <w:rsid w:val="002140C5"/>
    <w:rsid w:val="00215AFD"/>
    <w:rsid w:val="00216F4B"/>
    <w:rsid w:val="002179F2"/>
    <w:rsid w:val="00220239"/>
    <w:rsid w:val="002205ED"/>
    <w:rsid w:val="00220810"/>
    <w:rsid w:val="0022099E"/>
    <w:rsid w:val="0022148F"/>
    <w:rsid w:val="002215AB"/>
    <w:rsid w:val="002219CD"/>
    <w:rsid w:val="00222186"/>
    <w:rsid w:val="00222A33"/>
    <w:rsid w:val="00222AE4"/>
    <w:rsid w:val="00223350"/>
    <w:rsid w:val="00223908"/>
    <w:rsid w:val="00223975"/>
    <w:rsid w:val="002239B3"/>
    <w:rsid w:val="00223D5D"/>
    <w:rsid w:val="00224479"/>
    <w:rsid w:val="00224527"/>
    <w:rsid w:val="00224FEB"/>
    <w:rsid w:val="00225251"/>
    <w:rsid w:val="002273C4"/>
    <w:rsid w:val="00227623"/>
    <w:rsid w:val="00230321"/>
    <w:rsid w:val="00230483"/>
    <w:rsid w:val="00230753"/>
    <w:rsid w:val="0023123C"/>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B20"/>
    <w:rsid w:val="00237F94"/>
    <w:rsid w:val="002403C0"/>
    <w:rsid w:val="0024106B"/>
    <w:rsid w:val="00241AF3"/>
    <w:rsid w:val="0024310D"/>
    <w:rsid w:val="002437CC"/>
    <w:rsid w:val="002449F3"/>
    <w:rsid w:val="00244B8C"/>
    <w:rsid w:val="0024514C"/>
    <w:rsid w:val="00245881"/>
    <w:rsid w:val="002459F7"/>
    <w:rsid w:val="00245C77"/>
    <w:rsid w:val="0024620A"/>
    <w:rsid w:val="00246EF7"/>
    <w:rsid w:val="00247085"/>
    <w:rsid w:val="0024720C"/>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F3B"/>
    <w:rsid w:val="00260F42"/>
    <w:rsid w:val="002610B0"/>
    <w:rsid w:val="00261EC8"/>
    <w:rsid w:val="00262345"/>
    <w:rsid w:val="0026265A"/>
    <w:rsid w:val="00262705"/>
    <w:rsid w:val="002628E3"/>
    <w:rsid w:val="00265340"/>
    <w:rsid w:val="002663EA"/>
    <w:rsid w:val="002667BF"/>
    <w:rsid w:val="00270321"/>
    <w:rsid w:val="002706FF"/>
    <w:rsid w:val="00271446"/>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810"/>
    <w:rsid w:val="002821DE"/>
    <w:rsid w:val="0028256B"/>
    <w:rsid w:val="00282614"/>
    <w:rsid w:val="00282784"/>
    <w:rsid w:val="00282D18"/>
    <w:rsid w:val="00282F9A"/>
    <w:rsid w:val="00283370"/>
    <w:rsid w:val="002833CA"/>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5235"/>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2A31"/>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7B1"/>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2DE"/>
    <w:rsid w:val="002D5305"/>
    <w:rsid w:val="002D5999"/>
    <w:rsid w:val="002D781C"/>
    <w:rsid w:val="002E0155"/>
    <w:rsid w:val="002E1A50"/>
    <w:rsid w:val="002E1F2A"/>
    <w:rsid w:val="002E28D3"/>
    <w:rsid w:val="002E356D"/>
    <w:rsid w:val="002E49EE"/>
    <w:rsid w:val="002E56AC"/>
    <w:rsid w:val="002E5B05"/>
    <w:rsid w:val="002E606C"/>
    <w:rsid w:val="002E6CF9"/>
    <w:rsid w:val="002E7609"/>
    <w:rsid w:val="002E7D02"/>
    <w:rsid w:val="002E7E85"/>
    <w:rsid w:val="002E7EA8"/>
    <w:rsid w:val="002F10EE"/>
    <w:rsid w:val="002F275D"/>
    <w:rsid w:val="002F2B91"/>
    <w:rsid w:val="002F3175"/>
    <w:rsid w:val="002F4826"/>
    <w:rsid w:val="002F5007"/>
    <w:rsid w:val="002F53E8"/>
    <w:rsid w:val="002F5A3E"/>
    <w:rsid w:val="002F6910"/>
    <w:rsid w:val="002F6B29"/>
    <w:rsid w:val="002F763A"/>
    <w:rsid w:val="002F7944"/>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4BE"/>
    <w:rsid w:val="003145BB"/>
    <w:rsid w:val="00314BD9"/>
    <w:rsid w:val="003154A4"/>
    <w:rsid w:val="003161C4"/>
    <w:rsid w:val="00316D2F"/>
    <w:rsid w:val="00317531"/>
    <w:rsid w:val="0031764D"/>
    <w:rsid w:val="00317CDB"/>
    <w:rsid w:val="00320050"/>
    <w:rsid w:val="0032011E"/>
    <w:rsid w:val="00320209"/>
    <w:rsid w:val="00321539"/>
    <w:rsid w:val="00321B42"/>
    <w:rsid w:val="00322B23"/>
    <w:rsid w:val="00323004"/>
    <w:rsid w:val="003230C2"/>
    <w:rsid w:val="003276C8"/>
    <w:rsid w:val="00327B7F"/>
    <w:rsid w:val="00327E47"/>
    <w:rsid w:val="00327E68"/>
    <w:rsid w:val="003301DC"/>
    <w:rsid w:val="003307F8"/>
    <w:rsid w:val="00331111"/>
    <w:rsid w:val="00331741"/>
    <w:rsid w:val="003317EB"/>
    <w:rsid w:val="00331CB8"/>
    <w:rsid w:val="00332602"/>
    <w:rsid w:val="00332E3C"/>
    <w:rsid w:val="00333529"/>
    <w:rsid w:val="0033369B"/>
    <w:rsid w:val="00333FEB"/>
    <w:rsid w:val="00334508"/>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2CB6"/>
    <w:rsid w:val="00353892"/>
    <w:rsid w:val="00353D48"/>
    <w:rsid w:val="00355B73"/>
    <w:rsid w:val="003564D0"/>
    <w:rsid w:val="00356891"/>
    <w:rsid w:val="00356F1D"/>
    <w:rsid w:val="00357ABF"/>
    <w:rsid w:val="00357B3F"/>
    <w:rsid w:val="003608D4"/>
    <w:rsid w:val="00360A74"/>
    <w:rsid w:val="003618B3"/>
    <w:rsid w:val="0036257B"/>
    <w:rsid w:val="003639D0"/>
    <w:rsid w:val="00363FEF"/>
    <w:rsid w:val="003653EF"/>
    <w:rsid w:val="00365780"/>
    <w:rsid w:val="00365929"/>
    <w:rsid w:val="003659C7"/>
    <w:rsid w:val="00365E48"/>
    <w:rsid w:val="00365F91"/>
    <w:rsid w:val="003726DF"/>
    <w:rsid w:val="003730DF"/>
    <w:rsid w:val="00373C3B"/>
    <w:rsid w:val="00373F0F"/>
    <w:rsid w:val="00374A12"/>
    <w:rsid w:val="00374B8B"/>
    <w:rsid w:val="00374E23"/>
    <w:rsid w:val="003753AB"/>
    <w:rsid w:val="003755FC"/>
    <w:rsid w:val="00375CDF"/>
    <w:rsid w:val="00375F52"/>
    <w:rsid w:val="00376413"/>
    <w:rsid w:val="0037687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C7C"/>
    <w:rsid w:val="003902DD"/>
    <w:rsid w:val="003903DE"/>
    <w:rsid w:val="00390AC2"/>
    <w:rsid w:val="003911EC"/>
    <w:rsid w:val="00391226"/>
    <w:rsid w:val="003914B1"/>
    <w:rsid w:val="00392405"/>
    <w:rsid w:val="00393D6E"/>
    <w:rsid w:val="003943FC"/>
    <w:rsid w:val="003945FE"/>
    <w:rsid w:val="00394BD6"/>
    <w:rsid w:val="00395419"/>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5EDF"/>
    <w:rsid w:val="003A617E"/>
    <w:rsid w:val="003A68E5"/>
    <w:rsid w:val="003A6D7E"/>
    <w:rsid w:val="003A7450"/>
    <w:rsid w:val="003A7596"/>
    <w:rsid w:val="003A792D"/>
    <w:rsid w:val="003A7CCC"/>
    <w:rsid w:val="003B236B"/>
    <w:rsid w:val="003B2F78"/>
    <w:rsid w:val="003B306C"/>
    <w:rsid w:val="003B4023"/>
    <w:rsid w:val="003B4270"/>
    <w:rsid w:val="003B4468"/>
    <w:rsid w:val="003B471E"/>
    <w:rsid w:val="003B4803"/>
    <w:rsid w:val="003B4BD1"/>
    <w:rsid w:val="003B5469"/>
    <w:rsid w:val="003B5522"/>
    <w:rsid w:val="003B5DD0"/>
    <w:rsid w:val="003B616A"/>
    <w:rsid w:val="003B7804"/>
    <w:rsid w:val="003B78F8"/>
    <w:rsid w:val="003B7E73"/>
    <w:rsid w:val="003C07EE"/>
    <w:rsid w:val="003C0D4D"/>
    <w:rsid w:val="003C0E2F"/>
    <w:rsid w:val="003C115D"/>
    <w:rsid w:val="003C1524"/>
    <w:rsid w:val="003C2165"/>
    <w:rsid w:val="003C2BA9"/>
    <w:rsid w:val="003C2CAA"/>
    <w:rsid w:val="003C3727"/>
    <w:rsid w:val="003C3CE7"/>
    <w:rsid w:val="003C4280"/>
    <w:rsid w:val="003C46B1"/>
    <w:rsid w:val="003C4733"/>
    <w:rsid w:val="003C5651"/>
    <w:rsid w:val="003C5CBD"/>
    <w:rsid w:val="003C67ED"/>
    <w:rsid w:val="003C6922"/>
    <w:rsid w:val="003C72DE"/>
    <w:rsid w:val="003C73D6"/>
    <w:rsid w:val="003C7576"/>
    <w:rsid w:val="003C7CE4"/>
    <w:rsid w:val="003C7FBD"/>
    <w:rsid w:val="003D0187"/>
    <w:rsid w:val="003D08F7"/>
    <w:rsid w:val="003D157A"/>
    <w:rsid w:val="003D16AF"/>
    <w:rsid w:val="003D24B7"/>
    <w:rsid w:val="003D28C1"/>
    <w:rsid w:val="003D3B1A"/>
    <w:rsid w:val="003D448D"/>
    <w:rsid w:val="003D44DA"/>
    <w:rsid w:val="003D4D60"/>
    <w:rsid w:val="003D4F61"/>
    <w:rsid w:val="003D64E2"/>
    <w:rsid w:val="003D6833"/>
    <w:rsid w:val="003D69F3"/>
    <w:rsid w:val="003D70F8"/>
    <w:rsid w:val="003D75A1"/>
    <w:rsid w:val="003E087A"/>
    <w:rsid w:val="003E11ED"/>
    <w:rsid w:val="003E1962"/>
    <w:rsid w:val="003E22AE"/>
    <w:rsid w:val="003E253C"/>
    <w:rsid w:val="003E2784"/>
    <w:rsid w:val="003E2A86"/>
    <w:rsid w:val="003E2BA4"/>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10B2C"/>
    <w:rsid w:val="00410E97"/>
    <w:rsid w:val="00411E4F"/>
    <w:rsid w:val="00412AF1"/>
    <w:rsid w:val="00413732"/>
    <w:rsid w:val="00413B60"/>
    <w:rsid w:val="00413EC4"/>
    <w:rsid w:val="004142EF"/>
    <w:rsid w:val="004144D0"/>
    <w:rsid w:val="004155AC"/>
    <w:rsid w:val="004155C8"/>
    <w:rsid w:val="004161EC"/>
    <w:rsid w:val="00417062"/>
    <w:rsid w:val="004210EA"/>
    <w:rsid w:val="00421B7F"/>
    <w:rsid w:val="00421FA9"/>
    <w:rsid w:val="004227AB"/>
    <w:rsid w:val="00423337"/>
    <w:rsid w:val="0042374D"/>
    <w:rsid w:val="00423A56"/>
    <w:rsid w:val="00423AEA"/>
    <w:rsid w:val="00425361"/>
    <w:rsid w:val="00426952"/>
    <w:rsid w:val="004270A2"/>
    <w:rsid w:val="0042727C"/>
    <w:rsid w:val="004275CD"/>
    <w:rsid w:val="00430040"/>
    <w:rsid w:val="00430271"/>
    <w:rsid w:val="00430B42"/>
    <w:rsid w:val="00430BF8"/>
    <w:rsid w:val="00431E10"/>
    <w:rsid w:val="004322D7"/>
    <w:rsid w:val="004343C5"/>
    <w:rsid w:val="00434883"/>
    <w:rsid w:val="004349E8"/>
    <w:rsid w:val="00435985"/>
    <w:rsid w:val="00435D7F"/>
    <w:rsid w:val="00435F87"/>
    <w:rsid w:val="004379EE"/>
    <w:rsid w:val="00437A64"/>
    <w:rsid w:val="0044003B"/>
    <w:rsid w:val="004404C2"/>
    <w:rsid w:val="00440575"/>
    <w:rsid w:val="00440CF3"/>
    <w:rsid w:val="00441C6A"/>
    <w:rsid w:val="00442855"/>
    <w:rsid w:val="00442C02"/>
    <w:rsid w:val="00443E10"/>
    <w:rsid w:val="0044417B"/>
    <w:rsid w:val="00444804"/>
    <w:rsid w:val="004449C5"/>
    <w:rsid w:val="004451A0"/>
    <w:rsid w:val="00445553"/>
    <w:rsid w:val="00446035"/>
    <w:rsid w:val="00446AB4"/>
    <w:rsid w:val="00446BB4"/>
    <w:rsid w:val="00447970"/>
    <w:rsid w:val="00450697"/>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454"/>
    <w:rsid w:val="00462BB1"/>
    <w:rsid w:val="004638B4"/>
    <w:rsid w:val="004648A4"/>
    <w:rsid w:val="00464C77"/>
    <w:rsid w:val="0046541D"/>
    <w:rsid w:val="00465A70"/>
    <w:rsid w:val="00466427"/>
    <w:rsid w:val="00466594"/>
    <w:rsid w:val="00467477"/>
    <w:rsid w:val="00470D7B"/>
    <w:rsid w:val="00470E80"/>
    <w:rsid w:val="0047130A"/>
    <w:rsid w:val="00472006"/>
    <w:rsid w:val="00474868"/>
    <w:rsid w:val="00474BF2"/>
    <w:rsid w:val="0047548F"/>
    <w:rsid w:val="00475A32"/>
    <w:rsid w:val="00476725"/>
    <w:rsid w:val="0047702A"/>
    <w:rsid w:val="004772E3"/>
    <w:rsid w:val="0048056A"/>
    <w:rsid w:val="00480C33"/>
    <w:rsid w:val="00481401"/>
    <w:rsid w:val="00481B59"/>
    <w:rsid w:val="004825E1"/>
    <w:rsid w:val="004828BD"/>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97AAD"/>
    <w:rsid w:val="004A034C"/>
    <w:rsid w:val="004A0B4B"/>
    <w:rsid w:val="004A0BCE"/>
    <w:rsid w:val="004A17B4"/>
    <w:rsid w:val="004A18FC"/>
    <w:rsid w:val="004A33DC"/>
    <w:rsid w:val="004A3B87"/>
    <w:rsid w:val="004A3E38"/>
    <w:rsid w:val="004A462A"/>
    <w:rsid w:val="004A4F57"/>
    <w:rsid w:val="004A5A73"/>
    <w:rsid w:val="004A636C"/>
    <w:rsid w:val="004A6995"/>
    <w:rsid w:val="004A6FAF"/>
    <w:rsid w:val="004A7056"/>
    <w:rsid w:val="004A726C"/>
    <w:rsid w:val="004B0636"/>
    <w:rsid w:val="004B0F8C"/>
    <w:rsid w:val="004B1613"/>
    <w:rsid w:val="004B1647"/>
    <w:rsid w:val="004B19F7"/>
    <w:rsid w:val="004B1B78"/>
    <w:rsid w:val="004B1F2E"/>
    <w:rsid w:val="004B2F8D"/>
    <w:rsid w:val="004B35AA"/>
    <w:rsid w:val="004B376B"/>
    <w:rsid w:val="004B3828"/>
    <w:rsid w:val="004B3990"/>
    <w:rsid w:val="004B429B"/>
    <w:rsid w:val="004B4B9A"/>
    <w:rsid w:val="004B5875"/>
    <w:rsid w:val="004B5D86"/>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A40"/>
    <w:rsid w:val="004D0BF8"/>
    <w:rsid w:val="004D1812"/>
    <w:rsid w:val="004D1C20"/>
    <w:rsid w:val="004D2283"/>
    <w:rsid w:val="004D2832"/>
    <w:rsid w:val="004D2C52"/>
    <w:rsid w:val="004D37E2"/>
    <w:rsid w:val="004D3E8B"/>
    <w:rsid w:val="004D4CB9"/>
    <w:rsid w:val="004D51BF"/>
    <w:rsid w:val="004D5847"/>
    <w:rsid w:val="004D5D71"/>
    <w:rsid w:val="004D7210"/>
    <w:rsid w:val="004D7305"/>
    <w:rsid w:val="004E0C67"/>
    <w:rsid w:val="004E10D5"/>
    <w:rsid w:val="004E159C"/>
    <w:rsid w:val="004E19E0"/>
    <w:rsid w:val="004E2A8C"/>
    <w:rsid w:val="004E2E7C"/>
    <w:rsid w:val="004E3F33"/>
    <w:rsid w:val="004E436E"/>
    <w:rsid w:val="004E461D"/>
    <w:rsid w:val="004E4851"/>
    <w:rsid w:val="004E495F"/>
    <w:rsid w:val="004E4E18"/>
    <w:rsid w:val="004E5529"/>
    <w:rsid w:val="004E5737"/>
    <w:rsid w:val="004E583C"/>
    <w:rsid w:val="004E59A5"/>
    <w:rsid w:val="004E5BCE"/>
    <w:rsid w:val="004E659A"/>
    <w:rsid w:val="004E74FC"/>
    <w:rsid w:val="004E7807"/>
    <w:rsid w:val="004F0276"/>
    <w:rsid w:val="004F074C"/>
    <w:rsid w:val="004F0FF5"/>
    <w:rsid w:val="004F1096"/>
    <w:rsid w:val="004F129C"/>
    <w:rsid w:val="004F1334"/>
    <w:rsid w:val="004F1733"/>
    <w:rsid w:val="004F1B25"/>
    <w:rsid w:val="004F23A9"/>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24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6B"/>
    <w:rsid w:val="00514C8B"/>
    <w:rsid w:val="005153D2"/>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37B1"/>
    <w:rsid w:val="00534223"/>
    <w:rsid w:val="005366A4"/>
    <w:rsid w:val="00537821"/>
    <w:rsid w:val="00537885"/>
    <w:rsid w:val="00540978"/>
    <w:rsid w:val="00542757"/>
    <w:rsid w:val="005430E2"/>
    <w:rsid w:val="00544322"/>
    <w:rsid w:val="005456D6"/>
    <w:rsid w:val="00545B35"/>
    <w:rsid w:val="00545BA6"/>
    <w:rsid w:val="005461B1"/>
    <w:rsid w:val="00546E2F"/>
    <w:rsid w:val="0054784C"/>
    <w:rsid w:val="0055019D"/>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968"/>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D31"/>
    <w:rsid w:val="005730AA"/>
    <w:rsid w:val="00573427"/>
    <w:rsid w:val="0057395B"/>
    <w:rsid w:val="00574144"/>
    <w:rsid w:val="005745FB"/>
    <w:rsid w:val="005749E1"/>
    <w:rsid w:val="00574B15"/>
    <w:rsid w:val="00574F53"/>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299"/>
    <w:rsid w:val="005A7B47"/>
    <w:rsid w:val="005B070B"/>
    <w:rsid w:val="005B0A3E"/>
    <w:rsid w:val="005B1122"/>
    <w:rsid w:val="005B309A"/>
    <w:rsid w:val="005B39A7"/>
    <w:rsid w:val="005B5515"/>
    <w:rsid w:val="005B5632"/>
    <w:rsid w:val="005B6021"/>
    <w:rsid w:val="005B6CC1"/>
    <w:rsid w:val="005B72EA"/>
    <w:rsid w:val="005B73BA"/>
    <w:rsid w:val="005B73F6"/>
    <w:rsid w:val="005B76B0"/>
    <w:rsid w:val="005B7BA3"/>
    <w:rsid w:val="005B7D61"/>
    <w:rsid w:val="005C0687"/>
    <w:rsid w:val="005C0DC7"/>
    <w:rsid w:val="005C1196"/>
    <w:rsid w:val="005C14D3"/>
    <w:rsid w:val="005C1760"/>
    <w:rsid w:val="005C20AF"/>
    <w:rsid w:val="005C2A02"/>
    <w:rsid w:val="005C2E13"/>
    <w:rsid w:val="005C2EB3"/>
    <w:rsid w:val="005C3396"/>
    <w:rsid w:val="005C350A"/>
    <w:rsid w:val="005C3CB5"/>
    <w:rsid w:val="005C3CEF"/>
    <w:rsid w:val="005C4BF1"/>
    <w:rsid w:val="005C5A92"/>
    <w:rsid w:val="005C71AA"/>
    <w:rsid w:val="005C7820"/>
    <w:rsid w:val="005C7B1F"/>
    <w:rsid w:val="005C7D03"/>
    <w:rsid w:val="005D0362"/>
    <w:rsid w:val="005D1342"/>
    <w:rsid w:val="005D13E6"/>
    <w:rsid w:val="005D20F1"/>
    <w:rsid w:val="005D2C31"/>
    <w:rsid w:val="005D2ED0"/>
    <w:rsid w:val="005D34ED"/>
    <w:rsid w:val="005D3716"/>
    <w:rsid w:val="005D4D9F"/>
    <w:rsid w:val="005D53B4"/>
    <w:rsid w:val="005D6975"/>
    <w:rsid w:val="005D6F69"/>
    <w:rsid w:val="005D74DB"/>
    <w:rsid w:val="005E1B47"/>
    <w:rsid w:val="005E4562"/>
    <w:rsid w:val="005E49C4"/>
    <w:rsid w:val="005E59B9"/>
    <w:rsid w:val="005E5C17"/>
    <w:rsid w:val="005E652B"/>
    <w:rsid w:val="005E6B2C"/>
    <w:rsid w:val="005E795F"/>
    <w:rsid w:val="005F0F90"/>
    <w:rsid w:val="005F1038"/>
    <w:rsid w:val="005F1048"/>
    <w:rsid w:val="005F165A"/>
    <w:rsid w:val="005F1C45"/>
    <w:rsid w:val="005F1D40"/>
    <w:rsid w:val="005F33FD"/>
    <w:rsid w:val="005F3632"/>
    <w:rsid w:val="005F401E"/>
    <w:rsid w:val="005F5BB2"/>
    <w:rsid w:val="005F6443"/>
    <w:rsid w:val="005F67E9"/>
    <w:rsid w:val="005F7001"/>
    <w:rsid w:val="005F722C"/>
    <w:rsid w:val="005F731A"/>
    <w:rsid w:val="005F7851"/>
    <w:rsid w:val="005F7CE3"/>
    <w:rsid w:val="00601380"/>
    <w:rsid w:val="0060261D"/>
    <w:rsid w:val="00602889"/>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59FF"/>
    <w:rsid w:val="00626046"/>
    <w:rsid w:val="00626246"/>
    <w:rsid w:val="006269AD"/>
    <w:rsid w:val="006270FF"/>
    <w:rsid w:val="00627676"/>
    <w:rsid w:val="00627F19"/>
    <w:rsid w:val="00627F25"/>
    <w:rsid w:val="006308E9"/>
    <w:rsid w:val="006310CD"/>
    <w:rsid w:val="0063120E"/>
    <w:rsid w:val="00631F67"/>
    <w:rsid w:val="00632A84"/>
    <w:rsid w:val="00632D01"/>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099"/>
    <w:rsid w:val="006451DA"/>
    <w:rsid w:val="00645824"/>
    <w:rsid w:val="00646222"/>
    <w:rsid w:val="0064727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4C9"/>
    <w:rsid w:val="00663598"/>
    <w:rsid w:val="006641C8"/>
    <w:rsid w:val="00664562"/>
    <w:rsid w:val="006655C3"/>
    <w:rsid w:val="00665ED5"/>
    <w:rsid w:val="00666B2A"/>
    <w:rsid w:val="00666D1B"/>
    <w:rsid w:val="00667C57"/>
    <w:rsid w:val="0067005A"/>
    <w:rsid w:val="006703F2"/>
    <w:rsid w:val="006707F5"/>
    <w:rsid w:val="00670A2B"/>
    <w:rsid w:val="00671017"/>
    <w:rsid w:val="006711FE"/>
    <w:rsid w:val="00671A79"/>
    <w:rsid w:val="00671FBD"/>
    <w:rsid w:val="0067245E"/>
    <w:rsid w:val="00672569"/>
    <w:rsid w:val="0067295E"/>
    <w:rsid w:val="006729AB"/>
    <w:rsid w:val="006737C6"/>
    <w:rsid w:val="00673997"/>
    <w:rsid w:val="006745B4"/>
    <w:rsid w:val="0067540E"/>
    <w:rsid w:val="0067615C"/>
    <w:rsid w:val="00676A0A"/>
    <w:rsid w:val="00677332"/>
    <w:rsid w:val="00677E91"/>
    <w:rsid w:val="00677FFE"/>
    <w:rsid w:val="0068114C"/>
    <w:rsid w:val="0068225E"/>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2F5B"/>
    <w:rsid w:val="006931B2"/>
    <w:rsid w:val="006931D8"/>
    <w:rsid w:val="00693BE9"/>
    <w:rsid w:val="00693DC6"/>
    <w:rsid w:val="00693DED"/>
    <w:rsid w:val="0069426F"/>
    <w:rsid w:val="006946B5"/>
    <w:rsid w:val="00694B31"/>
    <w:rsid w:val="00694F27"/>
    <w:rsid w:val="00695DCE"/>
    <w:rsid w:val="00696921"/>
    <w:rsid w:val="00696E92"/>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189"/>
    <w:rsid w:val="006C631E"/>
    <w:rsid w:val="006C63B8"/>
    <w:rsid w:val="006C6860"/>
    <w:rsid w:val="006C733E"/>
    <w:rsid w:val="006C7F52"/>
    <w:rsid w:val="006D0636"/>
    <w:rsid w:val="006D07A6"/>
    <w:rsid w:val="006D09EC"/>
    <w:rsid w:val="006D0D49"/>
    <w:rsid w:val="006D224E"/>
    <w:rsid w:val="006D2E9C"/>
    <w:rsid w:val="006D3D70"/>
    <w:rsid w:val="006D4238"/>
    <w:rsid w:val="006D5CC9"/>
    <w:rsid w:val="006D5E15"/>
    <w:rsid w:val="006D673F"/>
    <w:rsid w:val="006D6869"/>
    <w:rsid w:val="006D7104"/>
    <w:rsid w:val="006E02D5"/>
    <w:rsid w:val="006E145A"/>
    <w:rsid w:val="006E16B8"/>
    <w:rsid w:val="006E2AF7"/>
    <w:rsid w:val="006E7463"/>
    <w:rsid w:val="006E76D9"/>
    <w:rsid w:val="006E7744"/>
    <w:rsid w:val="006E7F62"/>
    <w:rsid w:val="006F0606"/>
    <w:rsid w:val="006F1177"/>
    <w:rsid w:val="006F19B0"/>
    <w:rsid w:val="006F2916"/>
    <w:rsid w:val="006F2E29"/>
    <w:rsid w:val="006F3030"/>
    <w:rsid w:val="006F31DC"/>
    <w:rsid w:val="006F4936"/>
    <w:rsid w:val="006F4974"/>
    <w:rsid w:val="006F6CAC"/>
    <w:rsid w:val="006F72D8"/>
    <w:rsid w:val="006F7502"/>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18D"/>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49E"/>
    <w:rsid w:val="00732F31"/>
    <w:rsid w:val="007334C3"/>
    <w:rsid w:val="0073375B"/>
    <w:rsid w:val="00733ED7"/>
    <w:rsid w:val="00733F81"/>
    <w:rsid w:val="007351EE"/>
    <w:rsid w:val="00735419"/>
    <w:rsid w:val="00735A4B"/>
    <w:rsid w:val="00735A8A"/>
    <w:rsid w:val="00736349"/>
    <w:rsid w:val="00737FBF"/>
    <w:rsid w:val="00740AAA"/>
    <w:rsid w:val="00741A71"/>
    <w:rsid w:val="007423C9"/>
    <w:rsid w:val="00743879"/>
    <w:rsid w:val="0074576C"/>
    <w:rsid w:val="00745912"/>
    <w:rsid w:val="00746135"/>
    <w:rsid w:val="007464C8"/>
    <w:rsid w:val="00746992"/>
    <w:rsid w:val="00746B00"/>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2611"/>
    <w:rsid w:val="0076498E"/>
    <w:rsid w:val="0076510F"/>
    <w:rsid w:val="00765FAC"/>
    <w:rsid w:val="00766258"/>
    <w:rsid w:val="007662C6"/>
    <w:rsid w:val="007669D5"/>
    <w:rsid w:val="00766A85"/>
    <w:rsid w:val="00766E6F"/>
    <w:rsid w:val="0076727E"/>
    <w:rsid w:val="00767346"/>
    <w:rsid w:val="0076760B"/>
    <w:rsid w:val="00767EBC"/>
    <w:rsid w:val="00767F33"/>
    <w:rsid w:val="0077091A"/>
    <w:rsid w:val="00770F92"/>
    <w:rsid w:val="007718FE"/>
    <w:rsid w:val="0077192F"/>
    <w:rsid w:val="007719D4"/>
    <w:rsid w:val="00774918"/>
    <w:rsid w:val="00774CC5"/>
    <w:rsid w:val="00775147"/>
    <w:rsid w:val="007761B0"/>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B0F"/>
    <w:rsid w:val="00784C3B"/>
    <w:rsid w:val="007850B6"/>
    <w:rsid w:val="007853AF"/>
    <w:rsid w:val="00786A25"/>
    <w:rsid w:val="00790629"/>
    <w:rsid w:val="00791465"/>
    <w:rsid w:val="00792D32"/>
    <w:rsid w:val="007934D0"/>
    <w:rsid w:val="00793F34"/>
    <w:rsid w:val="007946A1"/>
    <w:rsid w:val="00794AB0"/>
    <w:rsid w:val="00794FE7"/>
    <w:rsid w:val="0079502F"/>
    <w:rsid w:val="007951D2"/>
    <w:rsid w:val="007963EF"/>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48E"/>
    <w:rsid w:val="007A771C"/>
    <w:rsid w:val="007B01D0"/>
    <w:rsid w:val="007B0327"/>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157"/>
    <w:rsid w:val="007C443C"/>
    <w:rsid w:val="007C48DF"/>
    <w:rsid w:val="007C4D33"/>
    <w:rsid w:val="007C4E43"/>
    <w:rsid w:val="007C546E"/>
    <w:rsid w:val="007C547B"/>
    <w:rsid w:val="007C54FE"/>
    <w:rsid w:val="007C55DF"/>
    <w:rsid w:val="007C61B2"/>
    <w:rsid w:val="007C6521"/>
    <w:rsid w:val="007C6958"/>
    <w:rsid w:val="007C6CB4"/>
    <w:rsid w:val="007C7490"/>
    <w:rsid w:val="007C79D3"/>
    <w:rsid w:val="007D0E03"/>
    <w:rsid w:val="007D11D4"/>
    <w:rsid w:val="007D256A"/>
    <w:rsid w:val="007D2D6A"/>
    <w:rsid w:val="007D2F2F"/>
    <w:rsid w:val="007D3E26"/>
    <w:rsid w:val="007D4288"/>
    <w:rsid w:val="007D42BA"/>
    <w:rsid w:val="007D4A9B"/>
    <w:rsid w:val="007D4B61"/>
    <w:rsid w:val="007D639C"/>
    <w:rsid w:val="007D6A09"/>
    <w:rsid w:val="007D6D8A"/>
    <w:rsid w:val="007D703D"/>
    <w:rsid w:val="007D77D5"/>
    <w:rsid w:val="007D7CB5"/>
    <w:rsid w:val="007E252B"/>
    <w:rsid w:val="007E37BA"/>
    <w:rsid w:val="007E3D5E"/>
    <w:rsid w:val="007E4AD7"/>
    <w:rsid w:val="007E4EAB"/>
    <w:rsid w:val="007E6664"/>
    <w:rsid w:val="007E698F"/>
    <w:rsid w:val="007E6EBD"/>
    <w:rsid w:val="007E75C7"/>
    <w:rsid w:val="007E7C90"/>
    <w:rsid w:val="007E7D76"/>
    <w:rsid w:val="007E7E7E"/>
    <w:rsid w:val="007E7F84"/>
    <w:rsid w:val="007E7FA2"/>
    <w:rsid w:val="007F0284"/>
    <w:rsid w:val="007F27EF"/>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0E1"/>
    <w:rsid w:val="008064D5"/>
    <w:rsid w:val="0080660F"/>
    <w:rsid w:val="008069E9"/>
    <w:rsid w:val="00806BF5"/>
    <w:rsid w:val="008070DA"/>
    <w:rsid w:val="00810B33"/>
    <w:rsid w:val="00811341"/>
    <w:rsid w:val="008118D1"/>
    <w:rsid w:val="00813866"/>
    <w:rsid w:val="00813B13"/>
    <w:rsid w:val="008144E1"/>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35F"/>
    <w:rsid w:val="00836848"/>
    <w:rsid w:val="0084078E"/>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BD"/>
    <w:rsid w:val="00854BCF"/>
    <w:rsid w:val="00855A92"/>
    <w:rsid w:val="00856AC4"/>
    <w:rsid w:val="00857327"/>
    <w:rsid w:val="00857495"/>
    <w:rsid w:val="00857743"/>
    <w:rsid w:val="00857784"/>
    <w:rsid w:val="008600F3"/>
    <w:rsid w:val="008604BE"/>
    <w:rsid w:val="00860731"/>
    <w:rsid w:val="00860A80"/>
    <w:rsid w:val="00860FB3"/>
    <w:rsid w:val="008612EB"/>
    <w:rsid w:val="00862596"/>
    <w:rsid w:val="0086377C"/>
    <w:rsid w:val="0086381C"/>
    <w:rsid w:val="00863DD9"/>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095"/>
    <w:rsid w:val="008812F1"/>
    <w:rsid w:val="008816F2"/>
    <w:rsid w:val="00882292"/>
    <w:rsid w:val="0088303A"/>
    <w:rsid w:val="0088305A"/>
    <w:rsid w:val="008836D2"/>
    <w:rsid w:val="00883778"/>
    <w:rsid w:val="008837DB"/>
    <w:rsid w:val="00883A99"/>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F85"/>
    <w:rsid w:val="008A03C1"/>
    <w:rsid w:val="008A1729"/>
    <w:rsid w:val="008A175E"/>
    <w:rsid w:val="008A20FE"/>
    <w:rsid w:val="008A21BB"/>
    <w:rsid w:val="008A24C2"/>
    <w:rsid w:val="008A2A7E"/>
    <w:rsid w:val="008A2E00"/>
    <w:rsid w:val="008A4063"/>
    <w:rsid w:val="008A448B"/>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6AE0"/>
    <w:rsid w:val="008B721E"/>
    <w:rsid w:val="008B7341"/>
    <w:rsid w:val="008B79AC"/>
    <w:rsid w:val="008B7E11"/>
    <w:rsid w:val="008C0040"/>
    <w:rsid w:val="008C0545"/>
    <w:rsid w:val="008C1301"/>
    <w:rsid w:val="008C1E10"/>
    <w:rsid w:val="008C2A6A"/>
    <w:rsid w:val="008C2BE2"/>
    <w:rsid w:val="008C3190"/>
    <w:rsid w:val="008C329A"/>
    <w:rsid w:val="008C436C"/>
    <w:rsid w:val="008C4867"/>
    <w:rsid w:val="008C495D"/>
    <w:rsid w:val="008C55D7"/>
    <w:rsid w:val="008C6764"/>
    <w:rsid w:val="008C69E5"/>
    <w:rsid w:val="008C6A79"/>
    <w:rsid w:val="008C7A84"/>
    <w:rsid w:val="008D004D"/>
    <w:rsid w:val="008D0465"/>
    <w:rsid w:val="008D12A1"/>
    <w:rsid w:val="008D14E8"/>
    <w:rsid w:val="008D188D"/>
    <w:rsid w:val="008D48B7"/>
    <w:rsid w:val="008D5521"/>
    <w:rsid w:val="008D5A2A"/>
    <w:rsid w:val="008D5C82"/>
    <w:rsid w:val="008D6902"/>
    <w:rsid w:val="008D7DE9"/>
    <w:rsid w:val="008E03DA"/>
    <w:rsid w:val="008E05D7"/>
    <w:rsid w:val="008E1670"/>
    <w:rsid w:val="008E1747"/>
    <w:rsid w:val="008E2AAC"/>
    <w:rsid w:val="008E3CF7"/>
    <w:rsid w:val="008E4BC8"/>
    <w:rsid w:val="008E4CC5"/>
    <w:rsid w:val="008E5601"/>
    <w:rsid w:val="008E5DB7"/>
    <w:rsid w:val="008E5EDD"/>
    <w:rsid w:val="008E662C"/>
    <w:rsid w:val="008E6804"/>
    <w:rsid w:val="008F0091"/>
    <w:rsid w:val="008F031D"/>
    <w:rsid w:val="008F04D6"/>
    <w:rsid w:val="008F0D85"/>
    <w:rsid w:val="008F0EA7"/>
    <w:rsid w:val="008F1858"/>
    <w:rsid w:val="008F1938"/>
    <w:rsid w:val="008F1A0A"/>
    <w:rsid w:val="008F2135"/>
    <w:rsid w:val="008F3472"/>
    <w:rsid w:val="008F4103"/>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109D6"/>
    <w:rsid w:val="00910CB2"/>
    <w:rsid w:val="00910E39"/>
    <w:rsid w:val="00910E8A"/>
    <w:rsid w:val="0091154E"/>
    <w:rsid w:val="00912F49"/>
    <w:rsid w:val="00913FD3"/>
    <w:rsid w:val="00914251"/>
    <w:rsid w:val="00914629"/>
    <w:rsid w:val="00914C65"/>
    <w:rsid w:val="0091502F"/>
    <w:rsid w:val="00915097"/>
    <w:rsid w:val="00916722"/>
    <w:rsid w:val="00917121"/>
    <w:rsid w:val="00917358"/>
    <w:rsid w:val="00917CED"/>
    <w:rsid w:val="00921E40"/>
    <w:rsid w:val="00922269"/>
    <w:rsid w:val="0092340E"/>
    <w:rsid w:val="00923D11"/>
    <w:rsid w:val="00923DB2"/>
    <w:rsid w:val="00923F12"/>
    <w:rsid w:val="009254BF"/>
    <w:rsid w:val="00925F4F"/>
    <w:rsid w:val="009270FB"/>
    <w:rsid w:val="00930583"/>
    <w:rsid w:val="009310C3"/>
    <w:rsid w:val="00931423"/>
    <w:rsid w:val="00933771"/>
    <w:rsid w:val="00934F54"/>
    <w:rsid w:val="00935865"/>
    <w:rsid w:val="00935B4C"/>
    <w:rsid w:val="00937C17"/>
    <w:rsid w:val="0094023B"/>
    <w:rsid w:val="009402F2"/>
    <w:rsid w:val="00940342"/>
    <w:rsid w:val="00941238"/>
    <w:rsid w:val="009415AA"/>
    <w:rsid w:val="00942AF8"/>
    <w:rsid w:val="00943166"/>
    <w:rsid w:val="00943525"/>
    <w:rsid w:val="00943B36"/>
    <w:rsid w:val="009443AA"/>
    <w:rsid w:val="00944662"/>
    <w:rsid w:val="00944ACE"/>
    <w:rsid w:val="00945D84"/>
    <w:rsid w:val="00945E33"/>
    <w:rsid w:val="00945F0D"/>
    <w:rsid w:val="009463AB"/>
    <w:rsid w:val="00946463"/>
    <w:rsid w:val="00946A3C"/>
    <w:rsid w:val="00946F38"/>
    <w:rsid w:val="00947052"/>
    <w:rsid w:val="00947289"/>
    <w:rsid w:val="00947CDE"/>
    <w:rsid w:val="00947E0F"/>
    <w:rsid w:val="00950A96"/>
    <w:rsid w:val="00951B2F"/>
    <w:rsid w:val="009524F3"/>
    <w:rsid w:val="00953453"/>
    <w:rsid w:val="0095362A"/>
    <w:rsid w:val="00953634"/>
    <w:rsid w:val="00953C51"/>
    <w:rsid w:val="00954454"/>
    <w:rsid w:val="00954AF7"/>
    <w:rsid w:val="00955724"/>
    <w:rsid w:val="0095619B"/>
    <w:rsid w:val="00956C23"/>
    <w:rsid w:val="009578F3"/>
    <w:rsid w:val="00960216"/>
    <w:rsid w:val="009604F6"/>
    <w:rsid w:val="0096071F"/>
    <w:rsid w:val="00960B84"/>
    <w:rsid w:val="00961031"/>
    <w:rsid w:val="009612C8"/>
    <w:rsid w:val="00962135"/>
    <w:rsid w:val="00963323"/>
    <w:rsid w:val="0096428C"/>
    <w:rsid w:val="00964F01"/>
    <w:rsid w:val="00967134"/>
    <w:rsid w:val="009674D0"/>
    <w:rsid w:val="0097096B"/>
    <w:rsid w:val="00970D41"/>
    <w:rsid w:val="009717A5"/>
    <w:rsid w:val="00971CA4"/>
    <w:rsid w:val="00972374"/>
    <w:rsid w:val="00972560"/>
    <w:rsid w:val="00972887"/>
    <w:rsid w:val="00972E0C"/>
    <w:rsid w:val="009731B4"/>
    <w:rsid w:val="0097351F"/>
    <w:rsid w:val="0097354C"/>
    <w:rsid w:val="00973B40"/>
    <w:rsid w:val="009742AE"/>
    <w:rsid w:val="00974953"/>
    <w:rsid w:val="00974DC0"/>
    <w:rsid w:val="00975D30"/>
    <w:rsid w:val="009762AA"/>
    <w:rsid w:val="00976AE6"/>
    <w:rsid w:val="0097744F"/>
    <w:rsid w:val="00977F00"/>
    <w:rsid w:val="0098022D"/>
    <w:rsid w:val="009802F2"/>
    <w:rsid w:val="00980829"/>
    <w:rsid w:val="009819B1"/>
    <w:rsid w:val="00981A14"/>
    <w:rsid w:val="00981DA6"/>
    <w:rsid w:val="00982564"/>
    <w:rsid w:val="0098264E"/>
    <w:rsid w:val="00982E88"/>
    <w:rsid w:val="00983159"/>
    <w:rsid w:val="0098394F"/>
    <w:rsid w:val="0098444F"/>
    <w:rsid w:val="009847C7"/>
    <w:rsid w:val="00984DBE"/>
    <w:rsid w:val="0098544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802"/>
    <w:rsid w:val="00991C46"/>
    <w:rsid w:val="00991DA4"/>
    <w:rsid w:val="00992B09"/>
    <w:rsid w:val="0099308E"/>
    <w:rsid w:val="00995041"/>
    <w:rsid w:val="00995276"/>
    <w:rsid w:val="009954FB"/>
    <w:rsid w:val="00995787"/>
    <w:rsid w:val="009958EF"/>
    <w:rsid w:val="00996448"/>
    <w:rsid w:val="0099771A"/>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4EC7"/>
    <w:rsid w:val="009B5397"/>
    <w:rsid w:val="009B5943"/>
    <w:rsid w:val="009B65ED"/>
    <w:rsid w:val="009B68F1"/>
    <w:rsid w:val="009B6BC9"/>
    <w:rsid w:val="009B76F0"/>
    <w:rsid w:val="009B77FA"/>
    <w:rsid w:val="009C016D"/>
    <w:rsid w:val="009C0300"/>
    <w:rsid w:val="009C089C"/>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8EB"/>
    <w:rsid w:val="009D4C53"/>
    <w:rsid w:val="009D4D3C"/>
    <w:rsid w:val="009D5262"/>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E79BF"/>
    <w:rsid w:val="009F056B"/>
    <w:rsid w:val="009F0A83"/>
    <w:rsid w:val="009F0C43"/>
    <w:rsid w:val="009F0D3E"/>
    <w:rsid w:val="009F15D8"/>
    <w:rsid w:val="009F18DE"/>
    <w:rsid w:val="009F20C5"/>
    <w:rsid w:val="009F3CF6"/>
    <w:rsid w:val="009F408B"/>
    <w:rsid w:val="009F5946"/>
    <w:rsid w:val="009F5B94"/>
    <w:rsid w:val="009F5DB6"/>
    <w:rsid w:val="009F6457"/>
    <w:rsid w:val="009F7A6E"/>
    <w:rsid w:val="009F7B8C"/>
    <w:rsid w:val="009F7E49"/>
    <w:rsid w:val="00A00CA0"/>
    <w:rsid w:val="00A00D33"/>
    <w:rsid w:val="00A01B86"/>
    <w:rsid w:val="00A02130"/>
    <w:rsid w:val="00A021FF"/>
    <w:rsid w:val="00A0340E"/>
    <w:rsid w:val="00A0353A"/>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2E3D"/>
    <w:rsid w:val="00A23366"/>
    <w:rsid w:val="00A249A6"/>
    <w:rsid w:val="00A24E57"/>
    <w:rsid w:val="00A252E0"/>
    <w:rsid w:val="00A25A85"/>
    <w:rsid w:val="00A30059"/>
    <w:rsid w:val="00A30716"/>
    <w:rsid w:val="00A3099D"/>
    <w:rsid w:val="00A3196E"/>
    <w:rsid w:val="00A31B62"/>
    <w:rsid w:val="00A32423"/>
    <w:rsid w:val="00A32C6F"/>
    <w:rsid w:val="00A336AB"/>
    <w:rsid w:val="00A34796"/>
    <w:rsid w:val="00A3497F"/>
    <w:rsid w:val="00A34FCF"/>
    <w:rsid w:val="00A35185"/>
    <w:rsid w:val="00A3538B"/>
    <w:rsid w:val="00A35783"/>
    <w:rsid w:val="00A35BD0"/>
    <w:rsid w:val="00A35D21"/>
    <w:rsid w:val="00A36377"/>
    <w:rsid w:val="00A366CA"/>
    <w:rsid w:val="00A37A87"/>
    <w:rsid w:val="00A37C59"/>
    <w:rsid w:val="00A4026E"/>
    <w:rsid w:val="00A40FB0"/>
    <w:rsid w:val="00A41177"/>
    <w:rsid w:val="00A415D5"/>
    <w:rsid w:val="00A43926"/>
    <w:rsid w:val="00A43C65"/>
    <w:rsid w:val="00A443AE"/>
    <w:rsid w:val="00A45ECD"/>
    <w:rsid w:val="00A463F5"/>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3D70"/>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D44"/>
    <w:rsid w:val="00A70F8F"/>
    <w:rsid w:val="00A71B0A"/>
    <w:rsid w:val="00A7265C"/>
    <w:rsid w:val="00A735FA"/>
    <w:rsid w:val="00A736E5"/>
    <w:rsid w:val="00A755F7"/>
    <w:rsid w:val="00A75789"/>
    <w:rsid w:val="00A764D6"/>
    <w:rsid w:val="00A7676D"/>
    <w:rsid w:val="00A767F5"/>
    <w:rsid w:val="00A768C0"/>
    <w:rsid w:val="00A8192B"/>
    <w:rsid w:val="00A823C2"/>
    <w:rsid w:val="00A830EB"/>
    <w:rsid w:val="00A8353A"/>
    <w:rsid w:val="00A83BB7"/>
    <w:rsid w:val="00A83D8B"/>
    <w:rsid w:val="00A84B82"/>
    <w:rsid w:val="00A84DC3"/>
    <w:rsid w:val="00A86792"/>
    <w:rsid w:val="00A87571"/>
    <w:rsid w:val="00A87C51"/>
    <w:rsid w:val="00A90028"/>
    <w:rsid w:val="00A911D3"/>
    <w:rsid w:val="00A91326"/>
    <w:rsid w:val="00A920A2"/>
    <w:rsid w:val="00A92AA4"/>
    <w:rsid w:val="00A938C0"/>
    <w:rsid w:val="00A93D25"/>
    <w:rsid w:val="00A9424B"/>
    <w:rsid w:val="00A96581"/>
    <w:rsid w:val="00A96712"/>
    <w:rsid w:val="00A96A22"/>
    <w:rsid w:val="00A96D7D"/>
    <w:rsid w:val="00A975E9"/>
    <w:rsid w:val="00AA0A35"/>
    <w:rsid w:val="00AA0D84"/>
    <w:rsid w:val="00AA11B0"/>
    <w:rsid w:val="00AA1C25"/>
    <w:rsid w:val="00AA31BD"/>
    <w:rsid w:val="00AA347B"/>
    <w:rsid w:val="00AA3E7B"/>
    <w:rsid w:val="00AA554E"/>
    <w:rsid w:val="00AA57AB"/>
    <w:rsid w:val="00AA7464"/>
    <w:rsid w:val="00AA7528"/>
    <w:rsid w:val="00AA7A80"/>
    <w:rsid w:val="00AA7E5C"/>
    <w:rsid w:val="00AB04F5"/>
    <w:rsid w:val="00AB0996"/>
    <w:rsid w:val="00AB0E28"/>
    <w:rsid w:val="00AB2096"/>
    <w:rsid w:val="00AB212F"/>
    <w:rsid w:val="00AB23E0"/>
    <w:rsid w:val="00AB2FCC"/>
    <w:rsid w:val="00AB3D28"/>
    <w:rsid w:val="00AB3FA7"/>
    <w:rsid w:val="00AB51EC"/>
    <w:rsid w:val="00AB5E6C"/>
    <w:rsid w:val="00AB60F4"/>
    <w:rsid w:val="00AB711F"/>
    <w:rsid w:val="00AB77BD"/>
    <w:rsid w:val="00AB7C65"/>
    <w:rsid w:val="00AB7D21"/>
    <w:rsid w:val="00AC00FA"/>
    <w:rsid w:val="00AC0243"/>
    <w:rsid w:val="00AC061F"/>
    <w:rsid w:val="00AC09C4"/>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D6792"/>
    <w:rsid w:val="00AE1D04"/>
    <w:rsid w:val="00AE2439"/>
    <w:rsid w:val="00AE3F27"/>
    <w:rsid w:val="00AE3F4C"/>
    <w:rsid w:val="00AE4069"/>
    <w:rsid w:val="00AE52B0"/>
    <w:rsid w:val="00AE549D"/>
    <w:rsid w:val="00AE6B78"/>
    <w:rsid w:val="00AE6F5B"/>
    <w:rsid w:val="00AF1472"/>
    <w:rsid w:val="00AF158A"/>
    <w:rsid w:val="00AF1A13"/>
    <w:rsid w:val="00AF1E07"/>
    <w:rsid w:val="00AF1F25"/>
    <w:rsid w:val="00AF2309"/>
    <w:rsid w:val="00AF28FD"/>
    <w:rsid w:val="00AF2AEC"/>
    <w:rsid w:val="00AF37A3"/>
    <w:rsid w:val="00AF3FDB"/>
    <w:rsid w:val="00AF4041"/>
    <w:rsid w:val="00AF537F"/>
    <w:rsid w:val="00AF5E61"/>
    <w:rsid w:val="00AF6071"/>
    <w:rsid w:val="00AF61A0"/>
    <w:rsid w:val="00AF68A8"/>
    <w:rsid w:val="00AF7431"/>
    <w:rsid w:val="00AF77CF"/>
    <w:rsid w:val="00AF7B53"/>
    <w:rsid w:val="00AF7CB8"/>
    <w:rsid w:val="00AF7FC5"/>
    <w:rsid w:val="00B0060D"/>
    <w:rsid w:val="00B00771"/>
    <w:rsid w:val="00B01A1B"/>
    <w:rsid w:val="00B03680"/>
    <w:rsid w:val="00B0380E"/>
    <w:rsid w:val="00B0406A"/>
    <w:rsid w:val="00B05624"/>
    <w:rsid w:val="00B0594B"/>
    <w:rsid w:val="00B06300"/>
    <w:rsid w:val="00B063F2"/>
    <w:rsid w:val="00B06670"/>
    <w:rsid w:val="00B075CE"/>
    <w:rsid w:val="00B10DE2"/>
    <w:rsid w:val="00B11126"/>
    <w:rsid w:val="00B12680"/>
    <w:rsid w:val="00B133EA"/>
    <w:rsid w:val="00B136BF"/>
    <w:rsid w:val="00B13BF4"/>
    <w:rsid w:val="00B14A99"/>
    <w:rsid w:val="00B153A0"/>
    <w:rsid w:val="00B15D50"/>
    <w:rsid w:val="00B1722C"/>
    <w:rsid w:val="00B172D9"/>
    <w:rsid w:val="00B173F7"/>
    <w:rsid w:val="00B175A0"/>
    <w:rsid w:val="00B17E47"/>
    <w:rsid w:val="00B200C0"/>
    <w:rsid w:val="00B213A4"/>
    <w:rsid w:val="00B21D89"/>
    <w:rsid w:val="00B21DB3"/>
    <w:rsid w:val="00B239A7"/>
    <w:rsid w:val="00B23A82"/>
    <w:rsid w:val="00B23D9D"/>
    <w:rsid w:val="00B23F58"/>
    <w:rsid w:val="00B245DB"/>
    <w:rsid w:val="00B24B40"/>
    <w:rsid w:val="00B25211"/>
    <w:rsid w:val="00B25995"/>
    <w:rsid w:val="00B25ACB"/>
    <w:rsid w:val="00B261DA"/>
    <w:rsid w:val="00B30F18"/>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10C"/>
    <w:rsid w:val="00B3758D"/>
    <w:rsid w:val="00B4051B"/>
    <w:rsid w:val="00B40A59"/>
    <w:rsid w:val="00B417C3"/>
    <w:rsid w:val="00B42044"/>
    <w:rsid w:val="00B4206A"/>
    <w:rsid w:val="00B421C6"/>
    <w:rsid w:val="00B42446"/>
    <w:rsid w:val="00B42803"/>
    <w:rsid w:val="00B4328A"/>
    <w:rsid w:val="00B45EC3"/>
    <w:rsid w:val="00B45FDA"/>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828"/>
    <w:rsid w:val="00B6360B"/>
    <w:rsid w:val="00B63D7B"/>
    <w:rsid w:val="00B63F3D"/>
    <w:rsid w:val="00B63FD3"/>
    <w:rsid w:val="00B64407"/>
    <w:rsid w:val="00B64910"/>
    <w:rsid w:val="00B64BAE"/>
    <w:rsid w:val="00B6557E"/>
    <w:rsid w:val="00B65D57"/>
    <w:rsid w:val="00B668BA"/>
    <w:rsid w:val="00B67463"/>
    <w:rsid w:val="00B702B7"/>
    <w:rsid w:val="00B70AED"/>
    <w:rsid w:val="00B70B8C"/>
    <w:rsid w:val="00B70BC3"/>
    <w:rsid w:val="00B71A3A"/>
    <w:rsid w:val="00B734AF"/>
    <w:rsid w:val="00B73B23"/>
    <w:rsid w:val="00B75F92"/>
    <w:rsid w:val="00B77677"/>
    <w:rsid w:val="00B8070F"/>
    <w:rsid w:val="00B80715"/>
    <w:rsid w:val="00B80CE3"/>
    <w:rsid w:val="00B81448"/>
    <w:rsid w:val="00B814BB"/>
    <w:rsid w:val="00B81A5C"/>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494"/>
    <w:rsid w:val="00B94C7A"/>
    <w:rsid w:val="00B950E2"/>
    <w:rsid w:val="00B9732F"/>
    <w:rsid w:val="00BA0FDE"/>
    <w:rsid w:val="00BA148A"/>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F5B"/>
    <w:rsid w:val="00BB40A9"/>
    <w:rsid w:val="00BB413F"/>
    <w:rsid w:val="00BB51DC"/>
    <w:rsid w:val="00BB6A4D"/>
    <w:rsid w:val="00BB7F9D"/>
    <w:rsid w:val="00BC035B"/>
    <w:rsid w:val="00BC05D6"/>
    <w:rsid w:val="00BC0B4F"/>
    <w:rsid w:val="00BC19A0"/>
    <w:rsid w:val="00BC1BC6"/>
    <w:rsid w:val="00BC22B6"/>
    <w:rsid w:val="00BC2D9F"/>
    <w:rsid w:val="00BC3570"/>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2DAD"/>
    <w:rsid w:val="00BE35C5"/>
    <w:rsid w:val="00BE36C3"/>
    <w:rsid w:val="00BE4515"/>
    <w:rsid w:val="00BE49D4"/>
    <w:rsid w:val="00BE5F83"/>
    <w:rsid w:val="00BE617A"/>
    <w:rsid w:val="00BE6698"/>
    <w:rsid w:val="00BE68C0"/>
    <w:rsid w:val="00BE7153"/>
    <w:rsid w:val="00BE7985"/>
    <w:rsid w:val="00BF0C97"/>
    <w:rsid w:val="00BF115F"/>
    <w:rsid w:val="00BF16F5"/>
    <w:rsid w:val="00BF1AE9"/>
    <w:rsid w:val="00BF1CCA"/>
    <w:rsid w:val="00BF2245"/>
    <w:rsid w:val="00BF255F"/>
    <w:rsid w:val="00BF2CB3"/>
    <w:rsid w:val="00BF33CB"/>
    <w:rsid w:val="00BF3890"/>
    <w:rsid w:val="00BF4119"/>
    <w:rsid w:val="00BF4957"/>
    <w:rsid w:val="00BF53BB"/>
    <w:rsid w:val="00BF5674"/>
    <w:rsid w:val="00BF5739"/>
    <w:rsid w:val="00BF5833"/>
    <w:rsid w:val="00BF6264"/>
    <w:rsid w:val="00BF7010"/>
    <w:rsid w:val="00BF7234"/>
    <w:rsid w:val="00C0025D"/>
    <w:rsid w:val="00C0057A"/>
    <w:rsid w:val="00C00947"/>
    <w:rsid w:val="00C01444"/>
    <w:rsid w:val="00C014C6"/>
    <w:rsid w:val="00C01E79"/>
    <w:rsid w:val="00C027FB"/>
    <w:rsid w:val="00C03B80"/>
    <w:rsid w:val="00C03CEF"/>
    <w:rsid w:val="00C03E48"/>
    <w:rsid w:val="00C041CC"/>
    <w:rsid w:val="00C046FC"/>
    <w:rsid w:val="00C04AA1"/>
    <w:rsid w:val="00C04C0A"/>
    <w:rsid w:val="00C0541B"/>
    <w:rsid w:val="00C0631E"/>
    <w:rsid w:val="00C0684B"/>
    <w:rsid w:val="00C06C92"/>
    <w:rsid w:val="00C07184"/>
    <w:rsid w:val="00C07655"/>
    <w:rsid w:val="00C076D8"/>
    <w:rsid w:val="00C07711"/>
    <w:rsid w:val="00C07EBA"/>
    <w:rsid w:val="00C11035"/>
    <w:rsid w:val="00C11CA9"/>
    <w:rsid w:val="00C11E1E"/>
    <w:rsid w:val="00C11F21"/>
    <w:rsid w:val="00C12ADF"/>
    <w:rsid w:val="00C12E77"/>
    <w:rsid w:val="00C134DE"/>
    <w:rsid w:val="00C148DE"/>
    <w:rsid w:val="00C1538E"/>
    <w:rsid w:val="00C1544B"/>
    <w:rsid w:val="00C15DAC"/>
    <w:rsid w:val="00C168D0"/>
    <w:rsid w:val="00C171FA"/>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325"/>
    <w:rsid w:val="00C3748F"/>
    <w:rsid w:val="00C37579"/>
    <w:rsid w:val="00C37DEB"/>
    <w:rsid w:val="00C40993"/>
    <w:rsid w:val="00C42310"/>
    <w:rsid w:val="00C426ED"/>
    <w:rsid w:val="00C42A31"/>
    <w:rsid w:val="00C42B93"/>
    <w:rsid w:val="00C4366B"/>
    <w:rsid w:val="00C44806"/>
    <w:rsid w:val="00C448FC"/>
    <w:rsid w:val="00C4511A"/>
    <w:rsid w:val="00C452D7"/>
    <w:rsid w:val="00C45597"/>
    <w:rsid w:val="00C475B6"/>
    <w:rsid w:val="00C476C4"/>
    <w:rsid w:val="00C476F5"/>
    <w:rsid w:val="00C47A6B"/>
    <w:rsid w:val="00C47AD6"/>
    <w:rsid w:val="00C47D40"/>
    <w:rsid w:val="00C47D51"/>
    <w:rsid w:val="00C514DE"/>
    <w:rsid w:val="00C51BB5"/>
    <w:rsid w:val="00C51EFB"/>
    <w:rsid w:val="00C52E77"/>
    <w:rsid w:val="00C53723"/>
    <w:rsid w:val="00C5376E"/>
    <w:rsid w:val="00C53A1A"/>
    <w:rsid w:val="00C53E3F"/>
    <w:rsid w:val="00C540BB"/>
    <w:rsid w:val="00C549BF"/>
    <w:rsid w:val="00C56952"/>
    <w:rsid w:val="00C56B71"/>
    <w:rsid w:val="00C56E7C"/>
    <w:rsid w:val="00C56F21"/>
    <w:rsid w:val="00C57091"/>
    <w:rsid w:val="00C57E35"/>
    <w:rsid w:val="00C60057"/>
    <w:rsid w:val="00C609E7"/>
    <w:rsid w:val="00C63CBA"/>
    <w:rsid w:val="00C6404C"/>
    <w:rsid w:val="00C649FD"/>
    <w:rsid w:val="00C64C90"/>
    <w:rsid w:val="00C65033"/>
    <w:rsid w:val="00C655FB"/>
    <w:rsid w:val="00C65C51"/>
    <w:rsid w:val="00C65CAD"/>
    <w:rsid w:val="00C67037"/>
    <w:rsid w:val="00C6720B"/>
    <w:rsid w:val="00C678F7"/>
    <w:rsid w:val="00C67F64"/>
    <w:rsid w:val="00C71210"/>
    <w:rsid w:val="00C71838"/>
    <w:rsid w:val="00C71DC8"/>
    <w:rsid w:val="00C71F0D"/>
    <w:rsid w:val="00C72709"/>
    <w:rsid w:val="00C728DE"/>
    <w:rsid w:val="00C75104"/>
    <w:rsid w:val="00C76DBD"/>
    <w:rsid w:val="00C77247"/>
    <w:rsid w:val="00C773EA"/>
    <w:rsid w:val="00C81090"/>
    <w:rsid w:val="00C81456"/>
    <w:rsid w:val="00C8180B"/>
    <w:rsid w:val="00C81847"/>
    <w:rsid w:val="00C82327"/>
    <w:rsid w:val="00C847E7"/>
    <w:rsid w:val="00C84C69"/>
    <w:rsid w:val="00C854E4"/>
    <w:rsid w:val="00C85545"/>
    <w:rsid w:val="00C8580D"/>
    <w:rsid w:val="00C85B56"/>
    <w:rsid w:val="00C86752"/>
    <w:rsid w:val="00C86D0B"/>
    <w:rsid w:val="00C86E5A"/>
    <w:rsid w:val="00C871C7"/>
    <w:rsid w:val="00C87FC8"/>
    <w:rsid w:val="00C9098B"/>
    <w:rsid w:val="00C90F84"/>
    <w:rsid w:val="00C91525"/>
    <w:rsid w:val="00C91BD0"/>
    <w:rsid w:val="00C931BB"/>
    <w:rsid w:val="00C9351C"/>
    <w:rsid w:val="00C93811"/>
    <w:rsid w:val="00C939F5"/>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09"/>
    <w:rsid w:val="00CA0510"/>
    <w:rsid w:val="00CA0FB0"/>
    <w:rsid w:val="00CA11D5"/>
    <w:rsid w:val="00CA279C"/>
    <w:rsid w:val="00CA3F78"/>
    <w:rsid w:val="00CA44D2"/>
    <w:rsid w:val="00CA525A"/>
    <w:rsid w:val="00CA53FD"/>
    <w:rsid w:val="00CA61DB"/>
    <w:rsid w:val="00CA6620"/>
    <w:rsid w:val="00CA76ED"/>
    <w:rsid w:val="00CA7A49"/>
    <w:rsid w:val="00CB0AC4"/>
    <w:rsid w:val="00CB15D3"/>
    <w:rsid w:val="00CB2006"/>
    <w:rsid w:val="00CB208C"/>
    <w:rsid w:val="00CB29C1"/>
    <w:rsid w:val="00CB33DD"/>
    <w:rsid w:val="00CB36AF"/>
    <w:rsid w:val="00CB38D6"/>
    <w:rsid w:val="00CB4079"/>
    <w:rsid w:val="00CB4249"/>
    <w:rsid w:val="00CB49C1"/>
    <w:rsid w:val="00CB4A05"/>
    <w:rsid w:val="00CB563F"/>
    <w:rsid w:val="00CB57CF"/>
    <w:rsid w:val="00CB5BC0"/>
    <w:rsid w:val="00CB6204"/>
    <w:rsid w:val="00CB6A41"/>
    <w:rsid w:val="00CB6C25"/>
    <w:rsid w:val="00CC076B"/>
    <w:rsid w:val="00CC0F95"/>
    <w:rsid w:val="00CC1273"/>
    <w:rsid w:val="00CC30A3"/>
    <w:rsid w:val="00CC36B3"/>
    <w:rsid w:val="00CC390A"/>
    <w:rsid w:val="00CC3A4F"/>
    <w:rsid w:val="00CC4D97"/>
    <w:rsid w:val="00CC5E4B"/>
    <w:rsid w:val="00CC5E66"/>
    <w:rsid w:val="00CC5F87"/>
    <w:rsid w:val="00CD1295"/>
    <w:rsid w:val="00CD263C"/>
    <w:rsid w:val="00CD3244"/>
    <w:rsid w:val="00CD3643"/>
    <w:rsid w:val="00CD39E4"/>
    <w:rsid w:val="00CD3E54"/>
    <w:rsid w:val="00CD4CBC"/>
    <w:rsid w:val="00CD558A"/>
    <w:rsid w:val="00CD6491"/>
    <w:rsid w:val="00CD66DE"/>
    <w:rsid w:val="00CD6E57"/>
    <w:rsid w:val="00CD74F1"/>
    <w:rsid w:val="00CD7E0B"/>
    <w:rsid w:val="00CE010E"/>
    <w:rsid w:val="00CE08BD"/>
    <w:rsid w:val="00CE18B2"/>
    <w:rsid w:val="00CE29A9"/>
    <w:rsid w:val="00CE2D42"/>
    <w:rsid w:val="00CE3BBB"/>
    <w:rsid w:val="00CE4A93"/>
    <w:rsid w:val="00CE4AD5"/>
    <w:rsid w:val="00CE505A"/>
    <w:rsid w:val="00CE5380"/>
    <w:rsid w:val="00CE5E8F"/>
    <w:rsid w:val="00CE63CD"/>
    <w:rsid w:val="00CE6981"/>
    <w:rsid w:val="00CE7C7A"/>
    <w:rsid w:val="00CF0863"/>
    <w:rsid w:val="00CF1B87"/>
    <w:rsid w:val="00CF225A"/>
    <w:rsid w:val="00CF2EA6"/>
    <w:rsid w:val="00CF4394"/>
    <w:rsid w:val="00CF4520"/>
    <w:rsid w:val="00CF687F"/>
    <w:rsid w:val="00CF68E5"/>
    <w:rsid w:val="00CF6EE7"/>
    <w:rsid w:val="00CF7C2F"/>
    <w:rsid w:val="00D0095D"/>
    <w:rsid w:val="00D00F57"/>
    <w:rsid w:val="00D0121B"/>
    <w:rsid w:val="00D0182D"/>
    <w:rsid w:val="00D03836"/>
    <w:rsid w:val="00D03E8A"/>
    <w:rsid w:val="00D03F37"/>
    <w:rsid w:val="00D04A32"/>
    <w:rsid w:val="00D04DB5"/>
    <w:rsid w:val="00D05B86"/>
    <w:rsid w:val="00D05C25"/>
    <w:rsid w:val="00D064D5"/>
    <w:rsid w:val="00D0655F"/>
    <w:rsid w:val="00D07C09"/>
    <w:rsid w:val="00D11000"/>
    <w:rsid w:val="00D110D4"/>
    <w:rsid w:val="00D112A1"/>
    <w:rsid w:val="00D1249D"/>
    <w:rsid w:val="00D128CB"/>
    <w:rsid w:val="00D14EA8"/>
    <w:rsid w:val="00D14EB5"/>
    <w:rsid w:val="00D1626B"/>
    <w:rsid w:val="00D16926"/>
    <w:rsid w:val="00D16F25"/>
    <w:rsid w:val="00D17284"/>
    <w:rsid w:val="00D1782B"/>
    <w:rsid w:val="00D17CB6"/>
    <w:rsid w:val="00D20637"/>
    <w:rsid w:val="00D20651"/>
    <w:rsid w:val="00D207B6"/>
    <w:rsid w:val="00D20991"/>
    <w:rsid w:val="00D20C2A"/>
    <w:rsid w:val="00D21006"/>
    <w:rsid w:val="00D2315A"/>
    <w:rsid w:val="00D23BE1"/>
    <w:rsid w:val="00D240DC"/>
    <w:rsid w:val="00D24A4F"/>
    <w:rsid w:val="00D25326"/>
    <w:rsid w:val="00D25333"/>
    <w:rsid w:val="00D25DD7"/>
    <w:rsid w:val="00D26767"/>
    <w:rsid w:val="00D27811"/>
    <w:rsid w:val="00D279C6"/>
    <w:rsid w:val="00D27F7A"/>
    <w:rsid w:val="00D30623"/>
    <w:rsid w:val="00D31243"/>
    <w:rsid w:val="00D323AC"/>
    <w:rsid w:val="00D3288F"/>
    <w:rsid w:val="00D33105"/>
    <w:rsid w:val="00D33859"/>
    <w:rsid w:val="00D34F14"/>
    <w:rsid w:val="00D35A1A"/>
    <w:rsid w:val="00D36722"/>
    <w:rsid w:val="00D37196"/>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487"/>
    <w:rsid w:val="00D47C59"/>
    <w:rsid w:val="00D50732"/>
    <w:rsid w:val="00D520B3"/>
    <w:rsid w:val="00D526FD"/>
    <w:rsid w:val="00D52F07"/>
    <w:rsid w:val="00D55400"/>
    <w:rsid w:val="00D55861"/>
    <w:rsid w:val="00D55D5E"/>
    <w:rsid w:val="00D5620A"/>
    <w:rsid w:val="00D56ECD"/>
    <w:rsid w:val="00D56FC8"/>
    <w:rsid w:val="00D578E2"/>
    <w:rsid w:val="00D60679"/>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035"/>
    <w:rsid w:val="00D80C59"/>
    <w:rsid w:val="00D81229"/>
    <w:rsid w:val="00D819D4"/>
    <w:rsid w:val="00D81C34"/>
    <w:rsid w:val="00D84313"/>
    <w:rsid w:val="00D8486B"/>
    <w:rsid w:val="00D84884"/>
    <w:rsid w:val="00D84A17"/>
    <w:rsid w:val="00D84ACF"/>
    <w:rsid w:val="00D84BD0"/>
    <w:rsid w:val="00D84E71"/>
    <w:rsid w:val="00D85251"/>
    <w:rsid w:val="00D85C73"/>
    <w:rsid w:val="00D85D5E"/>
    <w:rsid w:val="00D85FA0"/>
    <w:rsid w:val="00D86114"/>
    <w:rsid w:val="00D86230"/>
    <w:rsid w:val="00D866B2"/>
    <w:rsid w:val="00D869D7"/>
    <w:rsid w:val="00D878CB"/>
    <w:rsid w:val="00D87AC9"/>
    <w:rsid w:val="00D918D6"/>
    <w:rsid w:val="00D91C47"/>
    <w:rsid w:val="00D92E2E"/>
    <w:rsid w:val="00D9332F"/>
    <w:rsid w:val="00D93E7B"/>
    <w:rsid w:val="00D948DC"/>
    <w:rsid w:val="00D94CA2"/>
    <w:rsid w:val="00D95974"/>
    <w:rsid w:val="00D95B5D"/>
    <w:rsid w:val="00D95F91"/>
    <w:rsid w:val="00D961CF"/>
    <w:rsid w:val="00D96600"/>
    <w:rsid w:val="00D96D6A"/>
    <w:rsid w:val="00D96F4A"/>
    <w:rsid w:val="00D97763"/>
    <w:rsid w:val="00D97992"/>
    <w:rsid w:val="00D97C63"/>
    <w:rsid w:val="00DA0110"/>
    <w:rsid w:val="00DA06FF"/>
    <w:rsid w:val="00DA1B66"/>
    <w:rsid w:val="00DA1EF9"/>
    <w:rsid w:val="00DA2A3B"/>
    <w:rsid w:val="00DA316F"/>
    <w:rsid w:val="00DA3327"/>
    <w:rsid w:val="00DA4C90"/>
    <w:rsid w:val="00DA4EEC"/>
    <w:rsid w:val="00DA6040"/>
    <w:rsid w:val="00DA662B"/>
    <w:rsid w:val="00DA6A16"/>
    <w:rsid w:val="00DA6CCD"/>
    <w:rsid w:val="00DA77EB"/>
    <w:rsid w:val="00DA7841"/>
    <w:rsid w:val="00DA79C5"/>
    <w:rsid w:val="00DB0281"/>
    <w:rsid w:val="00DB13D1"/>
    <w:rsid w:val="00DB1ADB"/>
    <w:rsid w:val="00DB2101"/>
    <w:rsid w:val="00DB25C3"/>
    <w:rsid w:val="00DB3CFF"/>
    <w:rsid w:val="00DB4ADF"/>
    <w:rsid w:val="00DB51D5"/>
    <w:rsid w:val="00DB526D"/>
    <w:rsid w:val="00DB52B0"/>
    <w:rsid w:val="00DB5884"/>
    <w:rsid w:val="00DB59CA"/>
    <w:rsid w:val="00DB5CD8"/>
    <w:rsid w:val="00DB5FA8"/>
    <w:rsid w:val="00DB6E19"/>
    <w:rsid w:val="00DB74AF"/>
    <w:rsid w:val="00DB7812"/>
    <w:rsid w:val="00DC05D1"/>
    <w:rsid w:val="00DC0742"/>
    <w:rsid w:val="00DC0C01"/>
    <w:rsid w:val="00DC10C2"/>
    <w:rsid w:val="00DC1491"/>
    <w:rsid w:val="00DC1DB4"/>
    <w:rsid w:val="00DC247C"/>
    <w:rsid w:val="00DC2890"/>
    <w:rsid w:val="00DC2E56"/>
    <w:rsid w:val="00DC325B"/>
    <w:rsid w:val="00DC32B4"/>
    <w:rsid w:val="00DC3DF6"/>
    <w:rsid w:val="00DC4039"/>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0B1E"/>
    <w:rsid w:val="00DE1AE2"/>
    <w:rsid w:val="00DE24C6"/>
    <w:rsid w:val="00DE2C76"/>
    <w:rsid w:val="00DE2CB4"/>
    <w:rsid w:val="00DE2F31"/>
    <w:rsid w:val="00DE35D8"/>
    <w:rsid w:val="00DE3CA7"/>
    <w:rsid w:val="00DE4429"/>
    <w:rsid w:val="00DE4C12"/>
    <w:rsid w:val="00DE4E9E"/>
    <w:rsid w:val="00DE512D"/>
    <w:rsid w:val="00DE65E4"/>
    <w:rsid w:val="00DE7656"/>
    <w:rsid w:val="00DF071B"/>
    <w:rsid w:val="00DF077D"/>
    <w:rsid w:val="00DF115E"/>
    <w:rsid w:val="00DF1545"/>
    <w:rsid w:val="00DF4206"/>
    <w:rsid w:val="00DF4A4A"/>
    <w:rsid w:val="00DF4F80"/>
    <w:rsid w:val="00DF5091"/>
    <w:rsid w:val="00DF5681"/>
    <w:rsid w:val="00DF57A5"/>
    <w:rsid w:val="00DF5922"/>
    <w:rsid w:val="00DF6930"/>
    <w:rsid w:val="00DF6AA8"/>
    <w:rsid w:val="00DF7173"/>
    <w:rsid w:val="00DF7BD2"/>
    <w:rsid w:val="00DF7C4F"/>
    <w:rsid w:val="00E0191B"/>
    <w:rsid w:val="00E01FE2"/>
    <w:rsid w:val="00E0242B"/>
    <w:rsid w:val="00E0394F"/>
    <w:rsid w:val="00E03A75"/>
    <w:rsid w:val="00E044D8"/>
    <w:rsid w:val="00E047E4"/>
    <w:rsid w:val="00E05A5B"/>
    <w:rsid w:val="00E05F00"/>
    <w:rsid w:val="00E0684E"/>
    <w:rsid w:val="00E10746"/>
    <w:rsid w:val="00E10D02"/>
    <w:rsid w:val="00E111F3"/>
    <w:rsid w:val="00E1177E"/>
    <w:rsid w:val="00E11B48"/>
    <w:rsid w:val="00E11D35"/>
    <w:rsid w:val="00E124DB"/>
    <w:rsid w:val="00E13F9F"/>
    <w:rsid w:val="00E14570"/>
    <w:rsid w:val="00E15654"/>
    <w:rsid w:val="00E15860"/>
    <w:rsid w:val="00E15C15"/>
    <w:rsid w:val="00E15D41"/>
    <w:rsid w:val="00E16546"/>
    <w:rsid w:val="00E200A3"/>
    <w:rsid w:val="00E2010B"/>
    <w:rsid w:val="00E20CAA"/>
    <w:rsid w:val="00E20E2A"/>
    <w:rsid w:val="00E21235"/>
    <w:rsid w:val="00E21556"/>
    <w:rsid w:val="00E21D0E"/>
    <w:rsid w:val="00E21F78"/>
    <w:rsid w:val="00E22AE1"/>
    <w:rsid w:val="00E23B56"/>
    <w:rsid w:val="00E23B91"/>
    <w:rsid w:val="00E24253"/>
    <w:rsid w:val="00E24BEC"/>
    <w:rsid w:val="00E24FCD"/>
    <w:rsid w:val="00E252C3"/>
    <w:rsid w:val="00E254D7"/>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DF5"/>
    <w:rsid w:val="00E47677"/>
    <w:rsid w:val="00E50AC3"/>
    <w:rsid w:val="00E511DC"/>
    <w:rsid w:val="00E52480"/>
    <w:rsid w:val="00E52659"/>
    <w:rsid w:val="00E531A6"/>
    <w:rsid w:val="00E54BDD"/>
    <w:rsid w:val="00E54D0B"/>
    <w:rsid w:val="00E551AA"/>
    <w:rsid w:val="00E553F4"/>
    <w:rsid w:val="00E5580B"/>
    <w:rsid w:val="00E55BD7"/>
    <w:rsid w:val="00E55D1E"/>
    <w:rsid w:val="00E55FD8"/>
    <w:rsid w:val="00E5656F"/>
    <w:rsid w:val="00E5682F"/>
    <w:rsid w:val="00E60D58"/>
    <w:rsid w:val="00E612E4"/>
    <w:rsid w:val="00E619FD"/>
    <w:rsid w:val="00E61EA5"/>
    <w:rsid w:val="00E61F33"/>
    <w:rsid w:val="00E6307E"/>
    <w:rsid w:val="00E6312C"/>
    <w:rsid w:val="00E63B50"/>
    <w:rsid w:val="00E645B3"/>
    <w:rsid w:val="00E648DA"/>
    <w:rsid w:val="00E6492B"/>
    <w:rsid w:val="00E66902"/>
    <w:rsid w:val="00E707A0"/>
    <w:rsid w:val="00E70BA9"/>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B92"/>
    <w:rsid w:val="00EA2DB9"/>
    <w:rsid w:val="00EA4024"/>
    <w:rsid w:val="00EA61DD"/>
    <w:rsid w:val="00EA689E"/>
    <w:rsid w:val="00EA6DA3"/>
    <w:rsid w:val="00EA736B"/>
    <w:rsid w:val="00EA7B6B"/>
    <w:rsid w:val="00EA7C53"/>
    <w:rsid w:val="00EA7FBB"/>
    <w:rsid w:val="00EB08B2"/>
    <w:rsid w:val="00EB159B"/>
    <w:rsid w:val="00EB16BA"/>
    <w:rsid w:val="00EB1B1E"/>
    <w:rsid w:val="00EB4622"/>
    <w:rsid w:val="00EB516D"/>
    <w:rsid w:val="00EB54D2"/>
    <w:rsid w:val="00EB5EC3"/>
    <w:rsid w:val="00EB6CCD"/>
    <w:rsid w:val="00EB6F44"/>
    <w:rsid w:val="00EB71E9"/>
    <w:rsid w:val="00EB74A5"/>
    <w:rsid w:val="00EC00F8"/>
    <w:rsid w:val="00EC1033"/>
    <w:rsid w:val="00EC1FC4"/>
    <w:rsid w:val="00EC4391"/>
    <w:rsid w:val="00EC4920"/>
    <w:rsid w:val="00EC4BE2"/>
    <w:rsid w:val="00EC4C47"/>
    <w:rsid w:val="00EC4F81"/>
    <w:rsid w:val="00EC500B"/>
    <w:rsid w:val="00EC588E"/>
    <w:rsid w:val="00EC5A18"/>
    <w:rsid w:val="00EC6790"/>
    <w:rsid w:val="00EC69D0"/>
    <w:rsid w:val="00EC6C64"/>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50C2"/>
    <w:rsid w:val="00ED608C"/>
    <w:rsid w:val="00ED685E"/>
    <w:rsid w:val="00ED762E"/>
    <w:rsid w:val="00EE01F7"/>
    <w:rsid w:val="00EE07EA"/>
    <w:rsid w:val="00EE0912"/>
    <w:rsid w:val="00EE145C"/>
    <w:rsid w:val="00EE1635"/>
    <w:rsid w:val="00EE19D5"/>
    <w:rsid w:val="00EE26E7"/>
    <w:rsid w:val="00EE308C"/>
    <w:rsid w:val="00EE336B"/>
    <w:rsid w:val="00EE3915"/>
    <w:rsid w:val="00EE3A7B"/>
    <w:rsid w:val="00EE3CD8"/>
    <w:rsid w:val="00EE4598"/>
    <w:rsid w:val="00EE471C"/>
    <w:rsid w:val="00EE5FBE"/>
    <w:rsid w:val="00EE6149"/>
    <w:rsid w:val="00EE6820"/>
    <w:rsid w:val="00EE6EA4"/>
    <w:rsid w:val="00EE7BB3"/>
    <w:rsid w:val="00EF0949"/>
    <w:rsid w:val="00EF09E6"/>
    <w:rsid w:val="00EF28CA"/>
    <w:rsid w:val="00EF414C"/>
    <w:rsid w:val="00EF4596"/>
    <w:rsid w:val="00EF4D23"/>
    <w:rsid w:val="00EF4F03"/>
    <w:rsid w:val="00EF510F"/>
    <w:rsid w:val="00EF5AE1"/>
    <w:rsid w:val="00EF5BA8"/>
    <w:rsid w:val="00EF5C8D"/>
    <w:rsid w:val="00EF6342"/>
    <w:rsid w:val="00EF6BFE"/>
    <w:rsid w:val="00EF6CDD"/>
    <w:rsid w:val="00EF6CE4"/>
    <w:rsid w:val="00EF712D"/>
    <w:rsid w:val="00EF7532"/>
    <w:rsid w:val="00F000B3"/>
    <w:rsid w:val="00F00CB6"/>
    <w:rsid w:val="00F02841"/>
    <w:rsid w:val="00F029BF"/>
    <w:rsid w:val="00F033B4"/>
    <w:rsid w:val="00F04D47"/>
    <w:rsid w:val="00F05442"/>
    <w:rsid w:val="00F05857"/>
    <w:rsid w:val="00F0665B"/>
    <w:rsid w:val="00F06712"/>
    <w:rsid w:val="00F074BA"/>
    <w:rsid w:val="00F07A93"/>
    <w:rsid w:val="00F07BDF"/>
    <w:rsid w:val="00F07DC9"/>
    <w:rsid w:val="00F1016F"/>
    <w:rsid w:val="00F106F8"/>
    <w:rsid w:val="00F10739"/>
    <w:rsid w:val="00F10A88"/>
    <w:rsid w:val="00F12041"/>
    <w:rsid w:val="00F1252A"/>
    <w:rsid w:val="00F1257D"/>
    <w:rsid w:val="00F12971"/>
    <w:rsid w:val="00F13C10"/>
    <w:rsid w:val="00F141C6"/>
    <w:rsid w:val="00F1430E"/>
    <w:rsid w:val="00F1516D"/>
    <w:rsid w:val="00F162F9"/>
    <w:rsid w:val="00F16F8F"/>
    <w:rsid w:val="00F17B46"/>
    <w:rsid w:val="00F20379"/>
    <w:rsid w:val="00F214D5"/>
    <w:rsid w:val="00F21B35"/>
    <w:rsid w:val="00F21D37"/>
    <w:rsid w:val="00F21D38"/>
    <w:rsid w:val="00F232B7"/>
    <w:rsid w:val="00F2388E"/>
    <w:rsid w:val="00F23FC9"/>
    <w:rsid w:val="00F25566"/>
    <w:rsid w:val="00F260E8"/>
    <w:rsid w:val="00F265EB"/>
    <w:rsid w:val="00F26991"/>
    <w:rsid w:val="00F26A9A"/>
    <w:rsid w:val="00F26DA3"/>
    <w:rsid w:val="00F26ECD"/>
    <w:rsid w:val="00F27596"/>
    <w:rsid w:val="00F27915"/>
    <w:rsid w:val="00F27BB3"/>
    <w:rsid w:val="00F30200"/>
    <w:rsid w:val="00F30209"/>
    <w:rsid w:val="00F30469"/>
    <w:rsid w:val="00F32797"/>
    <w:rsid w:val="00F345A3"/>
    <w:rsid w:val="00F34FE9"/>
    <w:rsid w:val="00F36F7C"/>
    <w:rsid w:val="00F4078E"/>
    <w:rsid w:val="00F40832"/>
    <w:rsid w:val="00F408C0"/>
    <w:rsid w:val="00F415B3"/>
    <w:rsid w:val="00F41D2C"/>
    <w:rsid w:val="00F42417"/>
    <w:rsid w:val="00F43294"/>
    <w:rsid w:val="00F44919"/>
    <w:rsid w:val="00F45118"/>
    <w:rsid w:val="00F4674E"/>
    <w:rsid w:val="00F478FD"/>
    <w:rsid w:val="00F50740"/>
    <w:rsid w:val="00F52607"/>
    <w:rsid w:val="00F52A6E"/>
    <w:rsid w:val="00F5451D"/>
    <w:rsid w:val="00F548E8"/>
    <w:rsid w:val="00F551C3"/>
    <w:rsid w:val="00F556DD"/>
    <w:rsid w:val="00F55C39"/>
    <w:rsid w:val="00F55D44"/>
    <w:rsid w:val="00F56063"/>
    <w:rsid w:val="00F5688D"/>
    <w:rsid w:val="00F57A3A"/>
    <w:rsid w:val="00F600C1"/>
    <w:rsid w:val="00F605CC"/>
    <w:rsid w:val="00F618D5"/>
    <w:rsid w:val="00F6195C"/>
    <w:rsid w:val="00F63D03"/>
    <w:rsid w:val="00F659CA"/>
    <w:rsid w:val="00F66923"/>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76EA7"/>
    <w:rsid w:val="00F8001F"/>
    <w:rsid w:val="00F80CA6"/>
    <w:rsid w:val="00F8104A"/>
    <w:rsid w:val="00F814D0"/>
    <w:rsid w:val="00F81E2F"/>
    <w:rsid w:val="00F8294E"/>
    <w:rsid w:val="00F82E8F"/>
    <w:rsid w:val="00F83F72"/>
    <w:rsid w:val="00F84078"/>
    <w:rsid w:val="00F84CF6"/>
    <w:rsid w:val="00F852CE"/>
    <w:rsid w:val="00F853E1"/>
    <w:rsid w:val="00F85F89"/>
    <w:rsid w:val="00F90275"/>
    <w:rsid w:val="00F90553"/>
    <w:rsid w:val="00F90737"/>
    <w:rsid w:val="00F91989"/>
    <w:rsid w:val="00F91D6A"/>
    <w:rsid w:val="00F91ED4"/>
    <w:rsid w:val="00F93893"/>
    <w:rsid w:val="00F93A91"/>
    <w:rsid w:val="00F93D4F"/>
    <w:rsid w:val="00F93F3E"/>
    <w:rsid w:val="00F943DC"/>
    <w:rsid w:val="00F94B68"/>
    <w:rsid w:val="00F94CDE"/>
    <w:rsid w:val="00F967E4"/>
    <w:rsid w:val="00F97A3A"/>
    <w:rsid w:val="00F97CD6"/>
    <w:rsid w:val="00F97E5F"/>
    <w:rsid w:val="00FA02DE"/>
    <w:rsid w:val="00FA05AA"/>
    <w:rsid w:val="00FA0A57"/>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178"/>
    <w:rsid w:val="00FC2209"/>
    <w:rsid w:val="00FC27BF"/>
    <w:rsid w:val="00FC2953"/>
    <w:rsid w:val="00FC340D"/>
    <w:rsid w:val="00FC3995"/>
    <w:rsid w:val="00FC405E"/>
    <w:rsid w:val="00FC423B"/>
    <w:rsid w:val="00FC5499"/>
    <w:rsid w:val="00FC69D0"/>
    <w:rsid w:val="00FC7262"/>
    <w:rsid w:val="00FC743A"/>
    <w:rsid w:val="00FC7832"/>
    <w:rsid w:val="00FD0F0E"/>
    <w:rsid w:val="00FD11A7"/>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9AD"/>
    <w:rsid w:val="00FE3425"/>
    <w:rsid w:val="00FE363A"/>
    <w:rsid w:val="00FE473A"/>
    <w:rsid w:val="00FE534F"/>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E9F439"/>
  <w15:docId w15:val="{FB304695-13A9-40D1-9B7D-62D21A9A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3C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Textoindependiente2">
    <w:name w:val="Body Text 2"/>
    <w:basedOn w:val="Normal"/>
    <w:link w:val="Textoindependiente2Car"/>
    <w:uiPriority w:val="99"/>
    <w:semiHidden/>
    <w:unhideWhenUsed/>
    <w:locked/>
    <w:rsid w:val="000A2910"/>
    <w:pPr>
      <w:spacing w:after="120" w:line="480" w:lineRule="auto"/>
    </w:pPr>
  </w:style>
  <w:style w:type="character" w:customStyle="1" w:styleId="Textoindependiente2Car">
    <w:name w:val="Texto independiente 2 Car"/>
    <w:basedOn w:val="Fuentedeprrafopredeter"/>
    <w:link w:val="Textoindependiente2"/>
    <w:uiPriority w:val="99"/>
    <w:semiHidden/>
    <w:rsid w:val="000A2910"/>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4478">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32500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1150723">
      <w:bodyDiv w:val="1"/>
      <w:marLeft w:val="0"/>
      <w:marRight w:val="0"/>
      <w:marTop w:val="0"/>
      <w:marBottom w:val="0"/>
      <w:divBdr>
        <w:top w:val="none" w:sz="0" w:space="0" w:color="auto"/>
        <w:left w:val="none" w:sz="0" w:space="0" w:color="auto"/>
        <w:bottom w:val="none" w:sz="0" w:space="0" w:color="auto"/>
        <w:right w:val="none" w:sz="0" w:space="0" w:color="auto"/>
      </w:divBdr>
    </w:div>
    <w:div w:id="30107898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603044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4317536">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8473004">
      <w:bodyDiv w:val="1"/>
      <w:marLeft w:val="0"/>
      <w:marRight w:val="0"/>
      <w:marTop w:val="0"/>
      <w:marBottom w:val="0"/>
      <w:divBdr>
        <w:top w:val="none" w:sz="0" w:space="0" w:color="auto"/>
        <w:left w:val="none" w:sz="0" w:space="0" w:color="auto"/>
        <w:bottom w:val="none" w:sz="0" w:space="0" w:color="auto"/>
        <w:right w:val="none" w:sz="0" w:space="0" w:color="auto"/>
      </w:divBdr>
    </w:div>
    <w:div w:id="821430579">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332827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3693012">
      <w:bodyDiv w:val="1"/>
      <w:marLeft w:val="0"/>
      <w:marRight w:val="0"/>
      <w:marTop w:val="0"/>
      <w:marBottom w:val="0"/>
      <w:divBdr>
        <w:top w:val="none" w:sz="0" w:space="0" w:color="auto"/>
        <w:left w:val="none" w:sz="0" w:space="0" w:color="auto"/>
        <w:bottom w:val="none" w:sz="0" w:space="0" w:color="auto"/>
        <w:right w:val="none" w:sz="0" w:space="0" w:color="auto"/>
      </w:divBdr>
    </w:div>
    <w:div w:id="1196187467">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8633371">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3485474">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039034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6267621">
      <w:bodyDiv w:val="1"/>
      <w:marLeft w:val="0"/>
      <w:marRight w:val="0"/>
      <w:marTop w:val="0"/>
      <w:marBottom w:val="0"/>
      <w:divBdr>
        <w:top w:val="none" w:sz="0" w:space="0" w:color="auto"/>
        <w:left w:val="none" w:sz="0" w:space="0" w:color="auto"/>
        <w:bottom w:val="none" w:sz="0" w:space="0" w:color="auto"/>
        <w:right w:val="none" w:sz="0" w:space="0" w:color="auto"/>
      </w:divBdr>
    </w:div>
    <w:div w:id="1800995998">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0361113">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0304353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292471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ysawx4Y0vMGmITQfYNPY3Fx6xI6eVYabYJJ7pcF3XU8=</DigestValue>
    </Reference>
    <Reference Type="http://www.w3.org/2000/09/xmldsig#Object" URI="#idOfficeObject">
      <DigestMethod Algorithm="http://www.w3.org/2001/04/xmlenc#sha256"/>
      <DigestValue>zQ6VoaF4fiNL2iWVPYF3EREN1enIgBNcFTvPnrqKFj8=</DigestValue>
    </Reference>
    <Reference Type="http://uri.etsi.org/01903#SignedProperties" URI="#idSignedProperties">
      <Transforms>
        <Transform Algorithm="http://www.w3.org/TR/2001/REC-xml-c14n-20010315"/>
      </Transforms>
      <DigestMethod Algorithm="http://www.w3.org/2001/04/xmlenc#sha256"/>
      <DigestValue>mv09EbYmuIP/8w1dKYIc/nAtjYbKbBET4za0pud3cpU=</DigestValue>
    </Reference>
    <Reference Type="http://www.w3.org/2000/09/xmldsig#Object" URI="#idValidSigLnImg">
      <DigestMethod Algorithm="http://www.w3.org/2001/04/xmlenc#sha256"/>
      <DigestValue>xGH/sRNw8SK4bthg6eikLlNxg1Vg6WxJVtGmntt9ufE=</DigestValue>
    </Reference>
    <Reference Type="http://www.w3.org/2000/09/xmldsig#Object" URI="#idInvalidSigLnImg">
      <DigestMethod Algorithm="http://www.w3.org/2001/04/xmlenc#sha256"/>
      <DigestValue>/rKW8A13ImxDzsWXJtTJdu8KaUvlpEhhbTcD38pFr70=</DigestValue>
    </Reference>
  </SignedInfo>
  <SignatureValue>WMgjCnq2RLEwnO1DCkV0RbR1HPGwAZz1tCWpAgC75Qm8Ks1VJSRb3EKed1vslbWPBHRHN+/0XyIh
MShe6+YsQULfTYn+kcKiPJOGTt2RoOSXEKjZxJY0ymN1BJFZ0cVqKOr1tRDVyYqPR4BSROYBj8CD
Kh4jyxOsrO8hWB3JBDZ7br2AiY309Js7BJJdB6I3v5u1SFKCnWaEsQktqGg0hqD22nTxY+cSpmA/
FSE6DfkgYr+oq58bx23T4dWzNkn0gHhOsRp9dC6SzvYg5Jtv1FS3keKmcgb2JJornrVdMhOUvn4O
I2q+e5k4EtifVvvuc91QmGOgocxM+PVnSaJsSw==</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/0VRaK+oTOZDvudE5xfjhFNdaPL6P0n17e69GgDWwDg=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W6qbUeLD3QWlKF9pefsouqgSRRBV9kD3DQA3rojK3fU=</DigestValue>
      </Reference>
      <Reference URI="/word/endnotes.xml?ContentType=application/vnd.openxmlformats-officedocument.wordprocessingml.endnotes+xml">
        <DigestMethod Algorithm="http://www.w3.org/2001/04/xmlenc#sha256"/>
        <DigestValue>Lg98M5iGFkZW65FoaJMliU0K8bG9Fj+Do4cbRj47vTY=</DigestValue>
      </Reference>
      <Reference URI="/word/fontTable.xml?ContentType=application/vnd.openxmlformats-officedocument.wordprocessingml.fontTable+xml">
        <DigestMethod Algorithm="http://www.w3.org/2001/04/xmlenc#sha256"/>
        <DigestValue>KTafMStW8f93v9Ca3r5FpfbGAGXneYuNhe4zm33Fb5M=</DigestValue>
      </Reference>
      <Reference URI="/word/footer1.xml?ContentType=application/vnd.openxmlformats-officedocument.wordprocessingml.footer+xml">
        <DigestMethod Algorithm="http://www.w3.org/2001/04/xmlenc#sha256"/>
        <DigestValue>k/gVahtSLg38sVHE7COlh4bnDd6F1Se+CZcpA5tdZTU=</DigestValue>
      </Reference>
      <Reference URI="/word/footer2.xml?ContentType=application/vnd.openxmlformats-officedocument.wordprocessingml.footer+xml">
        <DigestMethod Algorithm="http://www.w3.org/2001/04/xmlenc#sha256"/>
        <DigestValue>sS7zZF0IWfreMrUdI8tl1n2wVi+kmPXCKNa63oFJDXc=</DigestValue>
      </Reference>
      <Reference URI="/word/footnotes.xml?ContentType=application/vnd.openxmlformats-officedocument.wordprocessingml.footnotes+xml">
        <DigestMethod Algorithm="http://www.w3.org/2001/04/xmlenc#sha256"/>
        <DigestValue>2/bBxWxJA+MRXXdfGNbkBf2s5QhCduTnGys1+kBKtgo=</DigestValue>
      </Reference>
      <Reference URI="/word/header1.xml?ContentType=application/vnd.openxmlformats-officedocument.wordprocessingml.header+xml">
        <DigestMethod Algorithm="http://www.w3.org/2001/04/xmlenc#sha256"/>
        <DigestValue>DuUL01lDGo6wq1Fvl/7I17vmmva35lV98/8B1cuh9yg=</DigestValue>
      </Reference>
      <Reference URI="/word/media/image1.emf?ContentType=image/x-emf">
        <DigestMethod Algorithm="http://www.w3.org/2001/04/xmlenc#sha256"/>
        <DigestValue>dUGc6bEbz/nRj1M4z9XMm/K7wszv9zY7IG0ZgPHtNZs=</DigestValue>
      </Reference>
      <Reference URI="/word/media/image10.jpeg?ContentType=image/jpeg">
        <DigestMethod Algorithm="http://www.w3.org/2001/04/xmlenc#sha256"/>
        <DigestValue>Fhv5bwllycUzsXRqS+fR/A9/A2kLB3kX7lUo4E/9d8E=</DigestValue>
      </Reference>
      <Reference URI="/word/media/image11.jpeg?ContentType=image/jpeg">
        <DigestMethod Algorithm="http://www.w3.org/2001/04/xmlenc#sha256"/>
        <DigestValue>ogAR6GusGyD9Hadh3fHClJItssZBEHhfMsuJBbStTV0=</DigestValue>
      </Reference>
      <Reference URI="/word/media/image12.jpeg?ContentType=image/jpeg">
        <DigestMethod Algorithm="http://www.w3.org/2001/04/xmlenc#sha256"/>
        <DigestValue>lnIQakdqRDJkJqF4I7VEBpEPKBQ7koQokgA1V2kxKGE=</DigestValue>
      </Reference>
      <Reference URI="/word/media/image13.jpeg?ContentType=image/jpeg">
        <DigestMethod Algorithm="http://www.w3.org/2001/04/xmlenc#sha256"/>
        <DigestValue>+huoORnYughFhOQ7ToLLFWWBXwdlJUwJ8V6Ku5enkCE=</DigestValue>
      </Reference>
      <Reference URI="/word/media/image14.jpeg?ContentType=image/jpeg">
        <DigestMethod Algorithm="http://www.w3.org/2001/04/xmlenc#sha256"/>
        <DigestValue>yb34HyF0VR4Stbd75ZyJJADUb1exyQaJg5V0TNmfJAI=</DigestValue>
      </Reference>
      <Reference URI="/word/media/image15.jpeg?ContentType=image/jpeg">
        <DigestMethod Algorithm="http://www.w3.org/2001/04/xmlenc#sha256"/>
        <DigestValue>uTJxiZ/s59r/heWHZpyKK0omsQahJX1fEK/Lzx+ByIU=</DigestValue>
      </Reference>
      <Reference URI="/word/media/image16.jpeg?ContentType=image/jpeg">
        <DigestMethod Algorithm="http://www.w3.org/2001/04/xmlenc#sha256"/>
        <DigestValue>fTi4EFrg1pPChJjgfmVFOJX5zG1ALIcxisKSddWAwvI=</DigestValue>
      </Reference>
      <Reference URI="/word/media/image17.jpeg?ContentType=image/jpeg">
        <DigestMethod Algorithm="http://www.w3.org/2001/04/xmlenc#sha256"/>
        <DigestValue>7yH195EZfvRsah7gNkEFdgHHw9z01HCgRJ5IKgxL5PA=</DigestValue>
      </Reference>
      <Reference URI="/word/media/image18.jpeg?ContentType=image/jpeg">
        <DigestMethod Algorithm="http://www.w3.org/2001/04/xmlenc#sha256"/>
        <DigestValue>6aLwoCdYBqouQhY+7tX7GM37kNgyk+NfVSAHkrUaJRE=</DigestValue>
      </Reference>
      <Reference URI="/word/media/image19.png?ContentType=image/png">
        <DigestMethod Algorithm="http://www.w3.org/2001/04/xmlenc#sha256"/>
        <DigestValue>VmxVoXOzFI9DpyogGxHGnf8R2kw4MvOdD98RKg1Bmtg=</DigestValue>
      </Reference>
      <Reference URI="/word/media/image2.emf?ContentType=image/x-emf">
        <DigestMethod Algorithm="http://www.w3.org/2001/04/xmlenc#sha256"/>
        <DigestValue>xzIZrB4qhASrldkuzu8CFMQdzWtdFcmNFwH1iTc+SlA=</DigestValue>
      </Reference>
      <Reference URI="/word/media/image3.emf?ContentType=image/x-emf">
        <DigestMethod Algorithm="http://www.w3.org/2001/04/xmlenc#sha256"/>
        <DigestValue>lR/jFxXqpgfc8A5HxIVM6Qw9BkBtCwCf3OTZjuraIjs=</DigestValue>
      </Reference>
      <Reference URI="/word/media/image4.png?ContentType=image/png">
        <DigestMethod Algorithm="http://www.w3.org/2001/04/xmlenc#sha256"/>
        <DigestValue>AafZnhNYNmoWPFZrrAe8pjGtp/GRZGUbOpegc+7VGek=</DigestValue>
      </Reference>
      <Reference URI="/word/media/image5.jpeg?ContentType=image/jpeg">
        <DigestMethod Algorithm="http://www.w3.org/2001/04/xmlenc#sha256"/>
        <DigestValue>xZnmaq52Eaas0hYFGdP869SdIsjJiEml8d8P9lA7xeo=</DigestValue>
      </Reference>
      <Reference URI="/word/media/image6.jpeg?ContentType=image/jpeg">
        <DigestMethod Algorithm="http://www.w3.org/2001/04/xmlenc#sha256"/>
        <DigestValue>SIU+sL+KjCd9BteTVenkwDSXEFi9fm10AxgMgGhrTqY=</DigestValue>
      </Reference>
      <Reference URI="/word/media/image7.jpeg?ContentType=image/jpeg">
        <DigestMethod Algorithm="http://www.w3.org/2001/04/xmlenc#sha256"/>
        <DigestValue>eBeGmIcKE5Mhtn0c3Q5TzANRuGy7ROZWWC1g93zc430=</DigestValue>
      </Reference>
      <Reference URI="/word/media/image8.jpeg?ContentType=image/jpeg">
        <DigestMethod Algorithm="http://www.w3.org/2001/04/xmlenc#sha256"/>
        <DigestValue>U8NW4wPDbXptG/PzzwxAAyGpAM8DEQDFRYj50Jzoye0=</DigestValue>
      </Reference>
      <Reference URI="/word/media/image9.jpeg?ContentType=image/jpeg">
        <DigestMethod Algorithm="http://www.w3.org/2001/04/xmlenc#sha256"/>
        <DigestValue>kE+XOFcAxzG1JSedKKxdfscmyd/kJg+J0snc3Tuv/ss=</DigestValue>
      </Reference>
      <Reference URI="/word/numbering.xml?ContentType=application/vnd.openxmlformats-officedocument.wordprocessingml.numbering+xml">
        <DigestMethod Algorithm="http://www.w3.org/2001/04/xmlenc#sha256"/>
        <DigestValue>ndWmNMiy36sXLxS7J8DqhPgjyLCnT490rYf4xCEK3ek=</DigestValue>
      </Reference>
      <Reference URI="/word/settings.xml?ContentType=application/vnd.openxmlformats-officedocument.wordprocessingml.settings+xml">
        <DigestMethod Algorithm="http://www.w3.org/2001/04/xmlenc#sha256"/>
        <DigestValue>+28v1wcgH5TiuqsbDqcuEZ5+SkHb0PuhJvlggnSbUJM=</DigestValue>
      </Reference>
      <Reference URI="/word/styles.xml?ContentType=application/vnd.openxmlformats-officedocument.wordprocessingml.styles+xml">
        <DigestMethod Algorithm="http://www.w3.org/2001/04/xmlenc#sha256"/>
        <DigestValue>CD6X9swhYt5+byV2KkgTNAHCKHyNodSTZFPF0VpzhQA=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CKU7ec0raoK27kyM7MuXp8l54rIxDeLwdck57e5neV0=</DigestValue>
      </Reference>
    </Manifest>
    <SignatureProperties>
      <SignatureProperty Id="idSignatureTime" Target="#idPackageSignature">
        <mdssi:SignatureTime xmlns:mdssi="http://schemas.openxmlformats.org/package/2006/digital-signature">
          <mdssi:Format>YYYY-MM-DDThh:mm:ssTZD</mdssi:Format>
          <mdssi:Value>2017-07-26T17:06:04Z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h/wEBAQEBAQEBAQEBAQEBAQEBAQEBAQEBAQEBAQEBAQEBAQEBAQEBAQEBAQEBAQEBAQEBAQEBAQEBAQEBAQEBAQEBAQEBAQEBAQEBAQEBAQEBAQEBAQEBAQEBAQEBAQEBAQEBAQEBAQEBAQEBAQEBAQEBAQEBAQEBAQEBAQEBAQEBAQEBAQEBAQEBAQEBAQEBAQEBAQEBAQEBAQEBAQEBAQEBAQEBAQEBAQEBAQEBAQEBAQEBAQEBIf8BAQEBAQEBAQEBAQEBAQEBAQEBAQEBAQEBAQEBAQEBAQEBAQEBAQEBAQEBAQEBAQEBAQEBAQEBAQEBAQEBAQEBAQEBAQEBAQEBAQEBAQEBAQEBAQEBAQEBAQEBAQEBAQEBAQEBAQEBAQEBAQEBAQEBAQEBAQEBAQEBAQEBAQEBAQEBAQEBAQEBAQEBAQEBAQEBAQEBAQEBAQEBAQEBAQEBAQEBAQEBAQEBAQEBAQEBAQEBAQEBASH/AQEBAQEBAQEBAQEBAQEBAQEBAQEBAQEBAQEBAQEBAQEBAQEBAQEBAQEBAQEBAQEBAQEBAQEBAQEBAQEBAQEBAQEBAQEBAQEBAQEBAQEBAQEBAQEBAQEBAQEBAQEBAQEBAQEBAQEBAQEBAQEBAQEBAQEBAQEBAQEBAQEBAQEBAQEBAQEBAQEBAQEBAQEBAQEBAQEBAQEBAQEBAQEBAQEBAQEBAQEBAQEBAQEBAQEBAQEBAQEBAQEh/wEBAQEBAQEBAQEBAQEBAQEBAQEBAQEBAQEBAQEBAQEBAQEBAQEBAQEBAQEBAQEBAQEBAQEBAQEBAQEBAQEBAQEBAQEBAQEBAQEBAQEBAQEBAQEBAQEBAQEBAQEBAQEBAQEBAQEBAQEBAQEBAQEBAQEBAQEBAQEBAQEBAQEBAQEBAQEBAQEBAQEBAQEBAQEBAQEBAQEBAQEBAQEBAQEBAQEBAQEBAQEBAQEBAQEBAQEBAQEBAQEBIf8BAQEBAQEBAQEBAQEBAQEBAQEBAQEBAQEBAQEBAQEBAQEBAQEBAQEBAQEBAQEBAQEBAQEBAQEBAQEBAQEBAQEBAQEBAQEBAQEBAQEBAQEBAQEBAQEBAQEBAQEBAQEBAQEBAQEBAQEBAQEBAQEBAQEBAQEBAQEBAQEBAQEBAQEBAQEBAQEBAQEBAQEBAQEBAQEBAQEBAQEBAQEBAQEBAQEBAQEBAQEBAQEBAQEBAQEBAQEBAQEBASH/AQEBAQEBAQEBAQEBAQEBAQEBAQEBAQEBAQEBAQEBAQEBAQEBAQEBAQEBAQEBAQEBAQEBAQEBAQEBAQEBAQEBAQEBAQEBAQEBAQEBAQEBAQEBAQEBAQEBAQEBAQEBAQEBAQEBAQEBAQEBAQEBAQEBAQEBAQEBAQEBAQEBAQEBAQEBAQEBAQEBAQEBAQEBAQEBAQEBAQEBAQEBAQEBAQEBAQEBAQEBAQEBAQEBAQEBAQEBAQEBAQEh/wEBAQEBAQEBAQEBAQEBAQEBAQEBAQEBAQEBAQEBAQEBAQEBAQEBAQEBAQEBAQEBAQEBAQEBAQEBAQEBAQEBAQEBAQEBAQEBAQEBAQEBAQEBAQEBAQEBAQEBAQEBAQEBAQEBAQEBAQEBAQEBAQEBAQEBAQEBAQEBAQEBAQEBAQEBAQEBAQEBAQEBAQEBAQEBAQEBAQEBAQEBAQEBAQEBAQEBAQEBAQEBAQEBAQEBAQEBAQEBAQEBIf8BAQEBAQEBAQEBAQEBAQEBAQEBAQEBAQEBAQEBAQEBAXLZm7m2VK+eSAEBAQEBAQEBAQEBAQEBAQEBAQEBAQEBAQEBAQEBAQEBAQEBAQEBAQEBAQEBAQEBAQEBAQEBAQEBAQEBAQEBAQEBAQEBAQEBAQEBAQEBAQEBAQEBAQEBAQEBAQEBAQEBAQEBAQEBAQEBAQEBAQEBAQEBAQEBAQEBAQEBAQEBAQEBAQEBAQEBAQEBAQEBASH/AQEBAQEBAQEBAQEBAQEBAQEBAQEBAQEBAQEBAQZliZ0AAAAAWWgAGFyCu6dwAQEBAQEBAQEBAQEBAQEBAQEBAQEBAQEBAQEBAQEBAQEBAQEBAQEBAQEBAQEBAQEBAQEBAQEBAQEBAQEBAQEBAQEBAQEBAQEBAQEBAQEBAQEBAQEBAQEBAQEBAQEBAQEBAQEBAQEBAQEBAQEBAQEBAQEBAQEBAQEBAQEBAQEBAQEBAQEBAQEBAQEh/wEBAQEBAQEBAQEBAQEBAQEBAQEBAQEBAQEBpYjEo4u9eng8TkSN9vRTEwAAEno7AQEBAQEBAQEBAQEBAQEBAQEBAQEBAQEBAQEBAQEBAQEBAQEBAQEBAQEBAQEBAQEBAQEBAQEBAQEBAQEBAQEBAQEBAQEBAQEBAQEBAQEBAQEBAQEBAQEBAQEBAQEBAQEBAQEBAQEBAQEBAQEBAQEBAQEBAQEBAQEBAQEBAQEBAQEBAQEBAQEBIf8BAQEBAQEBAQEBAQEBAQEBAQEBAQEBAQGs7xRoHk/YAQEBAQEBAQEBAQM74hEAKp1nAQEBAQEBAQEBAQEBAQEBAQEBAQEBAQEBAQEBAQEBAQEBAQEBAQEBAQEBAQEBAQEBAQEBAQEBAQEBAQEBAQEBAQEBAQEBAQEBAQEBAQEBAQEBAQEBAQEBAQEBAQEBAQEBAQEBAQEBAQEBAQEBAQEBAQEBAQEBAQEBAQEBAQEBAQEBAQEBASH/AQEBAQEBAQEBAQEBAQEBAQEBAQEBAQGnoIMSVDkBAQEBAQEBAQEBAQEBAQEt3koAhqo6AQEBAQEBAQEBAQEBAQEBAQEBAQEBAQEBAQEBAQEBAQEBAQEBAQEBAQEBAQEBAQEBAQEBAQEBAQEBAQEBAQEBAQEBAQEBAQEBAQEBAQEBAQEBAQEBAQEBAQEBAQEBAQEBAQEBAQEBAQEBAQEBAQEBAQEBAQEBAQEBAQEBAQEBAQEBAQEh/wEBAQEBAQEBAQEBAQEBAQEBAQEBAQHivOFDBAEBAQEBAQEBAQEBAQEBAQEBAQEB/0ErD7YFAQEBAQEBAQEBAQEBAQEBAQEBAQEBAQEBAQEBAQEBAQEBAQEBAQEBAQEBAQEBAQEBAQEBAQEBAQEBAQEBAQEBAQEBAQEBAQEBAQEBAQEBAQEBAQEBAQEBAQEBAQEBAQEBAQEBAQEBAQEBAQEBAQEBAQEBAQEBAQEBAQEBAQEBAQEBIf8BAQEBAQEBAQEBAQEBAQEBAQEBASWk7ZNsAQEBAQEBAQEBAQEBAQEBAQEBAQEBAQEBbxZczAcBAQEBAQEBAQEBAQEBAQEBAQEBAQEBAQEBAQEBAQEBAQEBAQEBAQEBAQEBAQEBAQEBAQEBAQEBAQEBAQEBAQEBAQEBAQEBAQEBAQEBAQEBAQEBAQEBAQEBAQEBAQEBAQEBAQEBAQEBAQEBAQEBAQEBAQEBAQEBAQEBAQEBAQEBASH/AQEBAQEBAQEBAQEBAQEBAQEBAQXxGlpMAQEBAQEBAQEBAQEBAQEBAQEBAQEBAQEBAQFYHW0fWAEBAQEBAQEBAQEBAQEBAQEBAQEBAQEBAQEBAQEBAQEBAQEBAQEBAQEBAQEBAQEBAQEBAQEBAQEBAQEBAQEBAQEBAQEBAQEBAQEBAQEBAQEBAQEBAQEBAQEBAQEBAQEBAQEBAQEBAQEBAQEBAQEBAQEBAQEBAQEBAQEBAQEBAQEh/wEBAQEBAQEBAQEBAQEBAQEBAThkXpYEAQEBAQEBAQEBAQEBAQEBAQEBAQEBAQEBAQEBASVan2FdAQEBAQEBAQEBAQEBAQEBAQEBAQEBAQEBAQEBAQEBAQEBAQEBAQEBAQEBAQEBAQEBAQEBAQEBAQEBAQEBAQEBAQEBAQEBAQEBAQEBAQEBAQEBAQEBAQEBAQEBAQEBAQEBAQEBAQEBAQEBAQEBAQEBAQEBAQEBAQEBAQEBAQEBIf8BAQEBAQEBAQEBAQEBAQEBAQGKAbsDAQEBAQEBAQEBAQEBAQEBAQEBAQEBAQEBAQEBAQEBAYwAgnkBAQEBAQEBAQEBAQEBAQEBAQEBAQEBAQEBAQEBAQEBAQEBAQEBAQEBAQEBAQEBAQEBAQEBAQEBAQEBAQEBAQEBAQEBAQEBAQEBAQEBAQEBAQEBAQEBAQEBAQEBAQEBAQEBAQEBAQEBAQEBAQEBAQEBAQEBAQEBAQEBAQEBASH/AQEBAQEBAQEBAQEBAQEBAQFv6XHBAQEBAQEBAQEBAQEBAQEBAQEBAQEBAQEBAQEBAQEBAQEBU0aXAQEBAQEBAQEBAQEBAQEBAQEBAQEBAQEBAQEBAQEBAQEBAQEBAQEBAQEBAQEBAQEBAQEBAQEBAQEBAQEBAQEBAQEBAQEBAQEBAQEBAQEBAQEBAQEBAQEBAQEBAQEBAQEBAQEBAQEBAQEBAQEBAQEBAQEBAQEBAQEBAQEBAQEh/wEBAQEBAQEBAQEBAQEBAQFO46Y7AQEBAQEBAQEBAQEBAQEBAQEBAQEBAQEBAQEBAQEBAQEBAXCjEa4BAQEBAQEBAQEBAQEBAQEBAQEBAQEBAQEBAQEBAQEBAQEBAQEBAQEBAQEBAQEBAQEBAQEBAQEBAQEBAQEBAQEBAQEBAQEBAQEBAQEBAQEBAQEBAQEBAQEBAQEBAQEBAQEBAQEBAQEBAQEBAQEBAQEBAQEBAQEBAQEBAQEBHP8BAQEBAQEBAQEBAQEBAQFYopa+AQEBAQEBAQEBAQEBAQEBAQEBAQEBAQEBAQEBAQEBAQEBAQEBZ5wecwEBAQEBAQEBAQEBAQEBAQEBAQEBAQEBAQEBAQEBAQEBAQEBAQEBAQEBAQEBAQEBAQEBAQEBAQEBAQEBAQEBAQEBAQEBAQEBAQEBAQEBAQEBAQEBAQEBAQEBAQEBAQEBAQEBAQEBAQEBAQEBAQEBAQEBAQEBAQEBAQEBASH/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2017-07-26T17:06:04Z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F8GNpABhkaQC0dbFDAAAAAIjHHxQkdlYADa4saQIAAAAOryxpTHaxQ4jHHxScYWVpiMcfFCtDTWkAAAAAMHZWAPPNPWmIxx8UVHZWAIABoHYNXJt231ubdlR2VgBkAQAAAAAAAAAAAACWY/52lmP+dgAImgIACAAAAAIAAAAAAAB8dlYAKWv+dgAAAAAAAAAAqHdWAAYAAACcd1YABgAAAAAAAAAAAAAAnHdWALR2VgD26v12AAAAAAACAAAAAFYABgAAAJx3VgAGAAAATBL/dgAAAAAAAAAAnHdWAAYAAAAAAAAA4HZWAJ4u/XYAAAAAAAIAAJx3Vg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cGm0jVYAAAAAAAAAAAAAAAAAFQAAADAQyApwAAAAyxwhgyIAigEkAAAAJAAAABYAAAAVAAAAAAAAAAAAAAABAAEAAAAAAFUAAAAMjBoUEAAAAAAAAAAg4eQFAAAAAAAAAAD/////dCAKWZyOVgCcjlYApMGQaQAAAAAAjBoUAADkBbPBkGl0IApZYJV6Cng+rQrAIo0C/yKzQzkFAABX8IkAAA0AhDyOVgCgnFYA7BUVagAAAACMjlYAPZweaQAAiQA5BQAAZAAAAACMGhQCAAAAeLZbaZCOVgCz9ixpAA0AhAAAAABwtEwUAAAAAAEAAAAAAAAAwI5W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APICgHci4X93yAKAdw/U+siMtNFpAAAAAP//AAAAAAB3floAAHSxVgABAAAAAAAAACh8YgDIsFYAUPMBdwAAAAAAAENoYXJVcHBlclcAAaB2DVybdt9bm3YMsVYAZAEAAAAAAAAAAAAAlmP+dpZj/nYACJoCAAgAAAACAAAAAAAANLFWAClr/nYAAAAAAAAAAGayVgAJAAAAVLJWAAkAAAAAAAAAAAAAAFSyVgBssVYA9ur9dgAAAAAAAgAAAABWAAkAAABUslYACQAAAEwS/3YAAAAAAAAAAFSyVgAJAAAAAAAAAJixVgCeLv12AAAAAAACAABUslY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IO/BoD4//8AAAAAAAAAAAAAAAAAAAAAEIO/BoD4//+WlgAAAABKYCAMhgpIApt2zA2bdvgYm3aM8FYA6QCAd+7wVgDLAgAAAACadswNm3YrAYB3p5X6yOzwVgAAAAAA7PBWAHeV+si08FYAhPFWAAAAmnYAAJp2AAAAAOgAAADoAJp2AAAAACDwVgAk8FYAlmP+dpZj/naE8VYAAAgAAAACAAAAAAAAkPBWAClr/nYAAAAAAAAAAL7xVgAHAAAAsPFWAAcAAAAAAAAAAAAAALDxVgDI8FYA9ur9dgAAAAAAAgAAAABWAAcAAACw8VYABwAAAEwS/3YAAAAAAAAAALDxVgAHAAAAAAAAAPTwVgCeLv12AAAAAAACAACw8V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F8GNpABhkaQC0dbFDAAAAAIjHHxQkdlYADa4saQIAAAAOryxpTHaxQ4jHHxScYWVpiMcfFCtDTWkAAAAAMHZWAPPNPWmIxx8UVHZWAIABoHYNXJt231ubdlR2VgBkAQAAAAAAAAAAAACWY/52lmP+dgAImgIACAAAAAIAAAAAAAB8dlYAKWv+dgAAAAAAAAAAqHdWAAYAAACcd1YABgAAAAAAAAAAAAAAnHdWALR2VgD26v12AAAAAAACAAAAAFYABgAAAJx3VgAGAAAATBL/dgAAAAAAAAAAnHdWAAYAAAAAAAAA4HZWAJ4u/XYAAAAAAAIAAJx3V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VgAv3ihptI5WAAAAAAAg4eQFwCKNAjAQyArAIo0CayIh6yIAigENAAAADQAAAP////8PAAAAAAAAAAAAAAAAAAEAAAAAABUAAACwRpAKEAAAAAAAAAAg4eQFAAAAAAAAAABTAGUAZwBvAGUAIADhAAAAOI5WAO67KGlIWoIKAAAAAAEAAAAAAAAAzkaQCkhaggpYjlYACr8oaVSOVgAFAAAAAAAAAAAAAAAAAAAAzkaQCkSQVgBIyShpCMp/CgAAAAAg4eQFIOHkBVLOKGnwm1YAUs4oaQAAAACcjlYAAA0EhAAAAACwRpAKAAAAAAEAAAAAAAAAwI5W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u+Tnqz1mJiHe8pEshBKlShfhRgT98lW7kxfncoXml/s=</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ZYS4SYb/GpIj0JrasP3JSzam3uj1Rjt58ut4PtO/DTA=</DigestValue>
    </Reference>
    <Reference Type="http://www.w3.org/2000/09/xmldsig#Object" URI="#idValidSigLnImg">
      <DigestMethod Algorithm="http://www.w3.org/2001/04/xmlenc#sha256"/>
      <DigestValue>291BzLgFNGFeYZeZkurXmmqXofaV8gD3Ap44G3aqPhk=</DigestValue>
    </Reference>
    <Reference Type="http://www.w3.org/2000/09/xmldsig#Object" URI="#idInvalidSigLnImg">
      <DigestMethod Algorithm="http://www.w3.org/2001/04/xmlenc#sha256"/>
      <DigestValue>+AleT6K3Sr34OXzSa+0Bqrd2Kl9i2fPYD8PhmR5zbVY=</DigestValue>
    </Reference>
  </SignedInfo>
  <SignatureValue>ZFaCl/dIjlIkSdO1rfQerMcOocluxKBMRPURIw4EA01Kc5xmyDHArvgJaxeCJPa5ONusWCDrcTTd
y8h/+V5kJRjVqxdEzN2UhU73NO6AN50tn1pPunQA9+qjB7Vp8lXeb935ptr3rz9W8G2Pw4YFS72N
Hdvu+H2HFbAH8t+zeqaErVXmZwpM8MSrx31/JXgGNPve9uiEnd42I8p6pH6MoEjG6rbY4wg+1pnG
e6Krv2T8O5vN8GOrKOzMqElXSpIdPhE7o9Ft+mZOI4caElaYkdL5cDSABkDlewMItxSpbl2NvAKu
9iqLJz5CBY/2JIdhW/NT/tMDDO7mwQDHBnkabA==</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/0VRaK+oTOZDvudE5xfjhFNdaPL6P0n17e69GgDWwDg=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W6qbUeLD3QWlKF9pefsouqgSRRBV9kD3DQA3rojK3fU=</DigestValue>
      </Reference>
      <Reference URI="/word/endnotes.xml?ContentType=application/vnd.openxmlformats-officedocument.wordprocessingml.endnotes+xml">
        <DigestMethod Algorithm="http://www.w3.org/2001/04/xmlenc#sha256"/>
        <DigestValue>Lg98M5iGFkZW65FoaJMliU0K8bG9Fj+Do4cbRj47vTY=</DigestValue>
      </Reference>
      <Reference URI="/word/fontTable.xml?ContentType=application/vnd.openxmlformats-officedocument.wordprocessingml.fontTable+xml">
        <DigestMethod Algorithm="http://www.w3.org/2001/04/xmlenc#sha256"/>
        <DigestValue>KTafMStW8f93v9Ca3r5FpfbGAGXneYuNhe4zm33Fb5M=</DigestValue>
      </Reference>
      <Reference URI="/word/footer1.xml?ContentType=application/vnd.openxmlformats-officedocument.wordprocessingml.footer+xml">
        <DigestMethod Algorithm="http://www.w3.org/2001/04/xmlenc#sha256"/>
        <DigestValue>k/gVahtSLg38sVHE7COlh4bnDd6F1Se+CZcpA5tdZTU=</DigestValue>
      </Reference>
      <Reference URI="/word/footer2.xml?ContentType=application/vnd.openxmlformats-officedocument.wordprocessingml.footer+xml">
        <DigestMethod Algorithm="http://www.w3.org/2001/04/xmlenc#sha256"/>
        <DigestValue>sS7zZF0IWfreMrUdI8tl1n2wVi+kmPXCKNa63oFJDXc=</DigestValue>
      </Reference>
      <Reference URI="/word/footnotes.xml?ContentType=application/vnd.openxmlformats-officedocument.wordprocessingml.footnotes+xml">
        <DigestMethod Algorithm="http://www.w3.org/2001/04/xmlenc#sha256"/>
        <DigestValue>2/bBxWxJA+MRXXdfGNbkBf2s5QhCduTnGys1+kBKtgo=</DigestValue>
      </Reference>
      <Reference URI="/word/header1.xml?ContentType=application/vnd.openxmlformats-officedocument.wordprocessingml.header+xml">
        <DigestMethod Algorithm="http://www.w3.org/2001/04/xmlenc#sha256"/>
        <DigestValue>DuUL01lDGo6wq1Fvl/7I17vmmva35lV98/8B1cuh9yg=</DigestValue>
      </Reference>
      <Reference URI="/word/media/image1.emf?ContentType=image/x-emf">
        <DigestMethod Algorithm="http://www.w3.org/2001/04/xmlenc#sha256"/>
        <DigestValue>dUGc6bEbz/nRj1M4z9XMm/K7wszv9zY7IG0ZgPHtNZs=</DigestValue>
      </Reference>
      <Reference URI="/word/media/image10.jpeg?ContentType=image/jpeg">
        <DigestMethod Algorithm="http://www.w3.org/2001/04/xmlenc#sha256"/>
        <DigestValue>Fhv5bwllycUzsXRqS+fR/A9/A2kLB3kX7lUo4E/9d8E=</DigestValue>
      </Reference>
      <Reference URI="/word/media/image11.jpeg?ContentType=image/jpeg">
        <DigestMethod Algorithm="http://www.w3.org/2001/04/xmlenc#sha256"/>
        <DigestValue>ogAR6GusGyD9Hadh3fHClJItssZBEHhfMsuJBbStTV0=</DigestValue>
      </Reference>
      <Reference URI="/word/media/image12.jpeg?ContentType=image/jpeg">
        <DigestMethod Algorithm="http://www.w3.org/2001/04/xmlenc#sha256"/>
        <DigestValue>lnIQakdqRDJkJqF4I7VEBpEPKBQ7koQokgA1V2kxKGE=</DigestValue>
      </Reference>
      <Reference URI="/word/media/image13.jpeg?ContentType=image/jpeg">
        <DigestMethod Algorithm="http://www.w3.org/2001/04/xmlenc#sha256"/>
        <DigestValue>+huoORnYughFhOQ7ToLLFWWBXwdlJUwJ8V6Ku5enkCE=</DigestValue>
      </Reference>
      <Reference URI="/word/media/image14.jpeg?ContentType=image/jpeg">
        <DigestMethod Algorithm="http://www.w3.org/2001/04/xmlenc#sha256"/>
        <DigestValue>yb34HyF0VR4Stbd75ZyJJADUb1exyQaJg5V0TNmfJAI=</DigestValue>
      </Reference>
      <Reference URI="/word/media/image15.jpeg?ContentType=image/jpeg">
        <DigestMethod Algorithm="http://www.w3.org/2001/04/xmlenc#sha256"/>
        <DigestValue>uTJxiZ/s59r/heWHZpyKK0omsQahJX1fEK/Lzx+ByIU=</DigestValue>
      </Reference>
      <Reference URI="/word/media/image16.jpeg?ContentType=image/jpeg">
        <DigestMethod Algorithm="http://www.w3.org/2001/04/xmlenc#sha256"/>
        <DigestValue>fTi4EFrg1pPChJjgfmVFOJX5zG1ALIcxisKSddWAwvI=</DigestValue>
      </Reference>
      <Reference URI="/word/media/image17.jpeg?ContentType=image/jpeg">
        <DigestMethod Algorithm="http://www.w3.org/2001/04/xmlenc#sha256"/>
        <DigestValue>7yH195EZfvRsah7gNkEFdgHHw9z01HCgRJ5IKgxL5PA=</DigestValue>
      </Reference>
      <Reference URI="/word/media/image18.jpeg?ContentType=image/jpeg">
        <DigestMethod Algorithm="http://www.w3.org/2001/04/xmlenc#sha256"/>
        <DigestValue>6aLwoCdYBqouQhY+7tX7GM37kNgyk+NfVSAHkrUaJRE=</DigestValue>
      </Reference>
      <Reference URI="/word/media/image19.png?ContentType=image/png">
        <DigestMethod Algorithm="http://www.w3.org/2001/04/xmlenc#sha256"/>
        <DigestValue>VmxVoXOzFI9DpyogGxHGnf8R2kw4MvOdD98RKg1Bmtg=</DigestValue>
      </Reference>
      <Reference URI="/word/media/image2.emf?ContentType=image/x-emf">
        <DigestMethod Algorithm="http://www.w3.org/2001/04/xmlenc#sha256"/>
        <DigestValue>xzIZrB4qhASrldkuzu8CFMQdzWtdFcmNFwH1iTc+SlA=</DigestValue>
      </Reference>
      <Reference URI="/word/media/image3.emf?ContentType=image/x-emf">
        <DigestMethod Algorithm="http://www.w3.org/2001/04/xmlenc#sha256"/>
        <DigestValue>lR/jFxXqpgfc8A5HxIVM6Qw9BkBtCwCf3OTZjuraIjs=</DigestValue>
      </Reference>
      <Reference URI="/word/media/image4.png?ContentType=image/png">
        <DigestMethod Algorithm="http://www.w3.org/2001/04/xmlenc#sha256"/>
        <DigestValue>AafZnhNYNmoWPFZrrAe8pjGtp/GRZGUbOpegc+7VGek=</DigestValue>
      </Reference>
      <Reference URI="/word/media/image5.jpeg?ContentType=image/jpeg">
        <DigestMethod Algorithm="http://www.w3.org/2001/04/xmlenc#sha256"/>
        <DigestValue>xZnmaq52Eaas0hYFGdP869SdIsjJiEml8d8P9lA7xeo=</DigestValue>
      </Reference>
      <Reference URI="/word/media/image6.jpeg?ContentType=image/jpeg">
        <DigestMethod Algorithm="http://www.w3.org/2001/04/xmlenc#sha256"/>
        <DigestValue>SIU+sL+KjCd9BteTVenkwDSXEFi9fm10AxgMgGhrTqY=</DigestValue>
      </Reference>
      <Reference URI="/word/media/image7.jpeg?ContentType=image/jpeg">
        <DigestMethod Algorithm="http://www.w3.org/2001/04/xmlenc#sha256"/>
        <DigestValue>eBeGmIcKE5Mhtn0c3Q5TzANRuGy7ROZWWC1g93zc430=</DigestValue>
      </Reference>
      <Reference URI="/word/media/image8.jpeg?ContentType=image/jpeg">
        <DigestMethod Algorithm="http://www.w3.org/2001/04/xmlenc#sha256"/>
        <DigestValue>U8NW4wPDbXptG/PzzwxAAyGpAM8DEQDFRYj50Jzoye0=</DigestValue>
      </Reference>
      <Reference URI="/word/media/image9.jpeg?ContentType=image/jpeg">
        <DigestMethod Algorithm="http://www.w3.org/2001/04/xmlenc#sha256"/>
        <DigestValue>kE+XOFcAxzG1JSedKKxdfscmyd/kJg+J0snc3Tuv/ss=</DigestValue>
      </Reference>
      <Reference URI="/word/numbering.xml?ContentType=application/vnd.openxmlformats-officedocument.wordprocessingml.numbering+xml">
        <DigestMethod Algorithm="http://www.w3.org/2001/04/xmlenc#sha256"/>
        <DigestValue>ndWmNMiy36sXLxS7J8DqhPgjyLCnT490rYf4xCEK3ek=</DigestValue>
      </Reference>
      <Reference URI="/word/settings.xml?ContentType=application/vnd.openxmlformats-officedocument.wordprocessingml.settings+xml">
        <DigestMethod Algorithm="http://www.w3.org/2001/04/xmlenc#sha256"/>
        <DigestValue>+28v1wcgH5TiuqsbDqcuEZ5+SkHb0PuhJvlggnSbUJM=</DigestValue>
      </Reference>
      <Reference URI="/word/styles.xml?ContentType=application/vnd.openxmlformats-officedocument.wordprocessingml.styles+xml">
        <DigestMethod Algorithm="http://www.w3.org/2001/04/xmlenc#sha256"/>
        <DigestValue>CD6X9swhYt5+byV2KkgTNAHCKHyNodSTZFPF0VpzhQA=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CKU7ec0raoK27kyM7MuXp8l54rIxDeLwdck57e5neV0=</DigestValue>
      </Reference>
    </Manifest>
    <SignatureProperties>
      <SignatureProperty Id="idSignatureTime" Target="#idPackageSignature">
        <mdssi:SignatureTime xmlns:mdssi="http://schemas.openxmlformats.org/package/2006/digital-signature">
          <mdssi:Format>YYYY-MM-DDThh:mm:ssTZD</mdssi:Format>
          <mdssi:Value>2017-07-26T17:09:24Z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2017-07-26T17:09:24Z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OM8WGFZxAAEAAACYEKcWAAAAAEAwRBYDAAAAGFZxAEAc0hYAAAAAQDBEFkQkyWsDAAAATCTJawEAAACImtAWkFsAbP7nxGswPjwAgAEddQ1cGHXfWxh1MD48AGQBAAAEZfN0BGXzdIgPaQoACAAAAAIAAAAAAABQPjwAl2zzdAAAAAAAAAAAhD88AAYAAAB4PzwABgAAAAAAAAAAAAAAeD88AIg+PACa7PJ0AAAAAAACAAAAADwABgAAAHg/PAAGAAAATBL0dAAAAAAAAAAAeD88AAYAAAAAAAAAtD48AEAw8nQAAAAAAAIAAHg/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VEqD4///yAQAAAAAAAPzL4gKA+P//CABYfvv2//8AAAAAAAAAAODL4gKA+P////8AAAAAAAD1AAAAAAAbUGwAG1BTAGUAZwBvADD3bhZVAEkAkRkhzyIAigG8cDwA8QAAAHBwPABH5tdrCNCKD/EAAAABAAAAlqecFpBwPADq5ddrBAAAAAMAAAAAAAAAAAAAAAAAAACWp5wWfHI8AOKtImxQi3cKBAAAAEAivgMUfjwAAAAibMRwPAA31MhrIAAAAP////8AAAAAAAAAABUAAAAAAAAAcAAAAAEAAAABAAAAJAAAACQAAAAQAAAAAAAAAAAA/AhAIr4DAR0BAAAAAAB+GQoXhHE8AIRxPAA4TNdrAAAAAAAAAADwxr4WAAAAAAEAAAAAAAAARHE8AFY5G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xF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30Yb3cofydtJCMnbf//AAAAAGt2floAAAiaPAAMAAAAAAAAALB9cwBcmTwAaPNsdgAAAAAAAENoYXJVcHBlclcAk3EAgJRxAOh8/wgQnHEAtJk8AIABHXUNXBh131sYdbSZPABkAQAABGXzdARl83RwRboDAAgAAAACAAAAAAAA1Jk8AJds83QAAAAAAAAAAA6bPAAJAAAA/Jo8AAkAAAAAAAAAAAAAAPyaPAAMmjwAmuzydAAAAAAAAgAAAAA8AAkAAAD8mjwACQAAAEwS9HQAAAAAAAAAAPyaPAAJAAAAAAAAADiaPABAMPJ0AAAAAAACAAD8mj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USoPj///IBAAAAAAAA/MviAoD4//8IAFh++/b//wAAAAAAAAAA4MviAoD4/////wAAAAA8AFS0PADjAFUBjrV2Coidpg98l1hSwJpyAAAAcQAMAAAA5K48AAUAAABw2nAKOJNxAFCUcQDAmosPqJtyAAzkPXeFMW93ZJSMD6wBcQAAAHEAtgBwAAEAAAAM5D13cuE9dwMAAABwCHQABGXzdARl83QAAHEAAAgAAAACAAAAAAAAKLA8AJds83QAAAAAAAAAAF6xPAAHAAAAULE8AAcAAAAAAAAAAAAAAFCxPABgsDwAmuzydAAAAAAAAgAAAAA8AAcAAABQsTwABwAAAEwS9HQAAAAAAAAAAFCxPAAHAAAAAAAAAIywPABAMPJ0AAAAAAACAABQs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OM8WGFZxAAEAAACYEKcWAAAAAEAwRBYDAAAAGFZxAEAc0hYAAAAAQDBEFkQkyWsDAAAATCTJawEAAACImtAWkFsAbP7nxGswPjwAgAEddQ1cGHXfWxh1MD48AGQBAAAEZfN0BGXzdIgPaQoACAAAAAIAAAAAAABQPjwAl2zzdAAAAAAAAAAAhD88AAYAAAB4PzwABgAAAAAAAAAAAAAAeD88AIg+PACa7PJ0AAAAAAACAAAAADwABgAAAHg/PAAGAAAATBL0dAAAAAAAAAAAeD88AAYAAAAAAAAAtD48AEAw8nQAAAAAAAIAAHg/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VEqD4///yAQAAAAAAAPzL4gKA+P//CABYfvv2//8AAAAAAAAAAODL4gKA+P////8AAAAA/AgIj5wWA6MYdUWrImxPGQEPAAAAADD3bhYocjwA2BkhjCIAigH+riJs6HA8AAAAAADAxPwIKHI8ACSIgBIwcTwAlq4ibFMAZQBnAG8AZQAgAFUASQAAAAAAsq4ibAByPADhAAAAqHA8AEfm12sI0IoP4QAAAAEAAAAmj5wWAAA8AOrl12sEAAAABQAAAAAAAAAAAAAAAAAAACaPnBa0cjwA4q0ibFCLdwoEAAAAwMT8CAAAAAAGriJsAAAAAAAAZQBnAG8AZQAgAFUASQAAAApBhHE8AIRxPADhAAAAIHE8AAAAAAAIj5wWAAAAAAEAAAAAAAAARHE8AFY5G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RE55TnI+jwLVwW0mSE25RhjZf+gtCKDCHBBQS1J+y5g=</DigestValue>
    </Reference>
    <Reference Type="http://www.w3.org/2000/09/xmldsig#Object" URI="#idOfficeObject">
      <DigestMethod Algorithm="http://www.w3.org/2001/04/xmlenc#sha256"/>
      <DigestValue>G1PDUayKmslI6ZA/0X4KdWVmEIZc5HlFVCUbWeqY/js=</DigestValue>
    </Reference>
    <Reference Type="http://uri.etsi.org/01903#SignedProperties" URI="#idSignedProperties">
      <Transforms>
        <Transform Algorithm="http://www.w3.org/TR/2001/REC-xml-c14n-20010315"/>
      </Transforms>
      <DigestMethod Algorithm="http://www.w3.org/2001/04/xmlenc#sha256"/>
      <DigestValue>xjKAqGhgM9Nuxk1XKouLkCfQLs7tJXoGncOGVO3klZA=</DigestValue>
    </Reference>
    <Reference Type="http://www.w3.org/2000/09/xmldsig#Object" URI="#idValidSigLnImg">
      <DigestMethod Algorithm="http://www.w3.org/2001/04/xmlenc#sha256"/>
      <DigestValue>iKc0VtJ86hlhVUSJnRhZT6dED5DM7QaOZX5rl1J7ijI=</DigestValue>
    </Reference>
    <Reference Type="http://www.w3.org/2000/09/xmldsig#Object" URI="#idInvalidSigLnImg">
      <DigestMethod Algorithm="http://www.w3.org/2001/04/xmlenc#sha256"/>
      <DigestValue>MR2/A/bR8LLx5pOd0S/yroPAphiYbv8J/eoT3pQ2aQA=</DigestValue>
    </Reference>
  </SignedInfo>
  <SignatureValue>cWvR/hyi5tuVrlzx+t25jB6d8bNDA6wzqyZJO4NAUXV3ZRYRtD7UjQASw/qZdoGyYIxQk4rYSsbs
VBW15CA5QSfASIpzoeWxvg8In4B6FyrLph6OoyzftJ3Lx7peIhwFm3VsUC09UX2JK6H2xQpf41Bl
jP31FWoOpM7BkZqoCgbd5cpzsslBryEWbbjUL+a2BOa7KLPsrr7vX0oSCH9ffEulOpuB5gRvuN+Y
n1aQWXgeFNb+KI8Gbpg6ZX4Tt0L6LbvBXSBVGBqZkbSRtFKwB71UgaCDwv4aGU5TnLigbIfqjgqV
flZTQYR88AuBRzs+iwLx5rOg4W2HhGhrhoy6IQ==</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/0VRaK+oTOZDvudE5xfjhFNdaPL6P0n17e69GgDWwDg=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W6qbUeLD3QWlKF9pefsouqgSRRBV9kD3DQA3rojK3fU=</DigestValue>
      </Reference>
      <Reference URI="/word/endnotes.xml?ContentType=application/vnd.openxmlformats-officedocument.wordprocessingml.endnotes+xml">
        <DigestMethod Algorithm="http://www.w3.org/2001/04/xmlenc#sha256"/>
        <DigestValue>Lg98M5iGFkZW65FoaJMliU0K8bG9Fj+Do4cbRj47vTY=</DigestValue>
      </Reference>
      <Reference URI="/word/fontTable.xml?ContentType=application/vnd.openxmlformats-officedocument.wordprocessingml.fontTable+xml">
        <DigestMethod Algorithm="http://www.w3.org/2001/04/xmlenc#sha256"/>
        <DigestValue>KTafMStW8f93v9Ca3r5FpfbGAGXneYuNhe4zm33Fb5M=</DigestValue>
      </Reference>
      <Reference URI="/word/footer1.xml?ContentType=application/vnd.openxmlformats-officedocument.wordprocessingml.footer+xml">
        <DigestMethod Algorithm="http://www.w3.org/2001/04/xmlenc#sha256"/>
        <DigestValue>k/gVahtSLg38sVHE7COlh4bnDd6F1Se+CZcpA5tdZTU=</DigestValue>
      </Reference>
      <Reference URI="/word/footer2.xml?ContentType=application/vnd.openxmlformats-officedocument.wordprocessingml.footer+xml">
        <DigestMethod Algorithm="http://www.w3.org/2001/04/xmlenc#sha256"/>
        <DigestValue>sS7zZF0IWfreMrUdI8tl1n2wVi+kmPXCKNa63oFJDXc=</DigestValue>
      </Reference>
      <Reference URI="/word/footnotes.xml?ContentType=application/vnd.openxmlformats-officedocument.wordprocessingml.footnotes+xml">
        <DigestMethod Algorithm="http://www.w3.org/2001/04/xmlenc#sha256"/>
        <DigestValue>2/bBxWxJA+MRXXdfGNbkBf2s5QhCduTnGys1+kBKtgo=</DigestValue>
      </Reference>
      <Reference URI="/word/header1.xml?ContentType=application/vnd.openxmlformats-officedocument.wordprocessingml.header+xml">
        <DigestMethod Algorithm="http://www.w3.org/2001/04/xmlenc#sha256"/>
        <DigestValue>DuUL01lDGo6wq1Fvl/7I17vmmva35lV98/8B1cuh9yg=</DigestValue>
      </Reference>
      <Reference URI="/word/media/image1.emf?ContentType=image/x-emf">
        <DigestMethod Algorithm="http://www.w3.org/2001/04/xmlenc#sha256"/>
        <DigestValue>dUGc6bEbz/nRj1M4z9XMm/K7wszv9zY7IG0ZgPHtNZs=</DigestValue>
      </Reference>
      <Reference URI="/word/media/image10.jpeg?ContentType=image/jpeg">
        <DigestMethod Algorithm="http://www.w3.org/2001/04/xmlenc#sha256"/>
        <DigestValue>Fhv5bwllycUzsXRqS+fR/A9/A2kLB3kX7lUo4E/9d8E=</DigestValue>
      </Reference>
      <Reference URI="/word/media/image11.jpeg?ContentType=image/jpeg">
        <DigestMethod Algorithm="http://www.w3.org/2001/04/xmlenc#sha256"/>
        <DigestValue>ogAR6GusGyD9Hadh3fHClJItssZBEHhfMsuJBbStTV0=</DigestValue>
      </Reference>
      <Reference URI="/word/media/image12.jpeg?ContentType=image/jpeg">
        <DigestMethod Algorithm="http://www.w3.org/2001/04/xmlenc#sha256"/>
        <DigestValue>lnIQakdqRDJkJqF4I7VEBpEPKBQ7koQokgA1V2kxKGE=</DigestValue>
      </Reference>
      <Reference URI="/word/media/image13.jpeg?ContentType=image/jpeg">
        <DigestMethod Algorithm="http://www.w3.org/2001/04/xmlenc#sha256"/>
        <DigestValue>+huoORnYughFhOQ7ToLLFWWBXwdlJUwJ8V6Ku5enkCE=</DigestValue>
      </Reference>
      <Reference URI="/word/media/image14.jpeg?ContentType=image/jpeg">
        <DigestMethod Algorithm="http://www.w3.org/2001/04/xmlenc#sha256"/>
        <DigestValue>yb34HyF0VR4Stbd75ZyJJADUb1exyQaJg5V0TNmfJAI=</DigestValue>
      </Reference>
      <Reference URI="/word/media/image15.jpeg?ContentType=image/jpeg">
        <DigestMethod Algorithm="http://www.w3.org/2001/04/xmlenc#sha256"/>
        <DigestValue>uTJxiZ/s59r/heWHZpyKK0omsQahJX1fEK/Lzx+ByIU=</DigestValue>
      </Reference>
      <Reference URI="/word/media/image16.jpeg?ContentType=image/jpeg">
        <DigestMethod Algorithm="http://www.w3.org/2001/04/xmlenc#sha256"/>
        <DigestValue>fTi4EFrg1pPChJjgfmVFOJX5zG1ALIcxisKSddWAwvI=</DigestValue>
      </Reference>
      <Reference URI="/word/media/image17.jpeg?ContentType=image/jpeg">
        <DigestMethod Algorithm="http://www.w3.org/2001/04/xmlenc#sha256"/>
        <DigestValue>7yH195EZfvRsah7gNkEFdgHHw9z01HCgRJ5IKgxL5PA=</DigestValue>
      </Reference>
      <Reference URI="/word/media/image18.jpeg?ContentType=image/jpeg">
        <DigestMethod Algorithm="http://www.w3.org/2001/04/xmlenc#sha256"/>
        <DigestValue>6aLwoCdYBqouQhY+7tX7GM37kNgyk+NfVSAHkrUaJRE=</DigestValue>
      </Reference>
      <Reference URI="/word/media/image19.png?ContentType=image/png">
        <DigestMethod Algorithm="http://www.w3.org/2001/04/xmlenc#sha256"/>
        <DigestValue>VmxVoXOzFI9DpyogGxHGnf8R2kw4MvOdD98RKg1Bmtg=</DigestValue>
      </Reference>
      <Reference URI="/word/media/image2.emf?ContentType=image/x-emf">
        <DigestMethod Algorithm="http://www.w3.org/2001/04/xmlenc#sha256"/>
        <DigestValue>xzIZrB4qhASrldkuzu8CFMQdzWtdFcmNFwH1iTc+SlA=</DigestValue>
      </Reference>
      <Reference URI="/word/media/image3.emf?ContentType=image/x-emf">
        <DigestMethod Algorithm="http://www.w3.org/2001/04/xmlenc#sha256"/>
        <DigestValue>lR/jFxXqpgfc8A5HxIVM6Qw9BkBtCwCf3OTZjuraIjs=</DigestValue>
      </Reference>
      <Reference URI="/word/media/image4.png?ContentType=image/png">
        <DigestMethod Algorithm="http://www.w3.org/2001/04/xmlenc#sha256"/>
        <DigestValue>AafZnhNYNmoWPFZrrAe8pjGtp/GRZGUbOpegc+7VGek=</DigestValue>
      </Reference>
      <Reference URI="/word/media/image5.jpeg?ContentType=image/jpeg">
        <DigestMethod Algorithm="http://www.w3.org/2001/04/xmlenc#sha256"/>
        <DigestValue>xZnmaq52Eaas0hYFGdP869SdIsjJiEml8d8P9lA7xeo=</DigestValue>
      </Reference>
      <Reference URI="/word/media/image6.jpeg?ContentType=image/jpeg">
        <DigestMethod Algorithm="http://www.w3.org/2001/04/xmlenc#sha256"/>
        <DigestValue>SIU+sL+KjCd9BteTVenkwDSXEFi9fm10AxgMgGhrTqY=</DigestValue>
      </Reference>
      <Reference URI="/word/media/image7.jpeg?ContentType=image/jpeg">
        <DigestMethod Algorithm="http://www.w3.org/2001/04/xmlenc#sha256"/>
        <DigestValue>eBeGmIcKE5Mhtn0c3Q5TzANRuGy7ROZWWC1g93zc430=</DigestValue>
      </Reference>
      <Reference URI="/word/media/image8.jpeg?ContentType=image/jpeg">
        <DigestMethod Algorithm="http://www.w3.org/2001/04/xmlenc#sha256"/>
        <DigestValue>U8NW4wPDbXptG/PzzwxAAyGpAM8DEQDFRYj50Jzoye0=</DigestValue>
      </Reference>
      <Reference URI="/word/media/image9.jpeg?ContentType=image/jpeg">
        <DigestMethod Algorithm="http://www.w3.org/2001/04/xmlenc#sha256"/>
        <DigestValue>kE+XOFcAxzG1JSedKKxdfscmyd/kJg+J0snc3Tuv/ss=</DigestValue>
      </Reference>
      <Reference URI="/word/numbering.xml?ContentType=application/vnd.openxmlformats-officedocument.wordprocessingml.numbering+xml">
        <DigestMethod Algorithm="http://www.w3.org/2001/04/xmlenc#sha256"/>
        <DigestValue>ndWmNMiy36sXLxS7J8DqhPgjyLCnT490rYf4xCEK3ek=</DigestValue>
      </Reference>
      <Reference URI="/word/settings.xml?ContentType=application/vnd.openxmlformats-officedocument.wordprocessingml.settings+xml">
        <DigestMethod Algorithm="http://www.w3.org/2001/04/xmlenc#sha256"/>
        <DigestValue>+28v1wcgH5TiuqsbDqcuEZ5+SkHb0PuhJvlggnSbUJM=</DigestValue>
      </Reference>
      <Reference URI="/word/styles.xml?ContentType=application/vnd.openxmlformats-officedocument.wordprocessingml.styles+xml">
        <DigestMethod Algorithm="http://www.w3.org/2001/04/xmlenc#sha256"/>
        <DigestValue>CD6X9swhYt5+byV2KkgTNAHCKHyNodSTZFPF0VpzhQA=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CKU7ec0raoK27kyM7MuXp8l54rIxDeLwdck57e5neV0=</DigestValue>
      </Reference>
    </Manifest>
    <SignatureProperties>
      <SignatureProperty Id="idSignatureTime" Target="#idPackageSignature">
        <mdssi:SignatureTime xmlns:mdssi="http://schemas.openxmlformats.org/package/2006/digital-signature">
          <mdssi:Format>YYYY-MM-DDThh:mm:ssTZD</mdssi:Format>
          <mdssi:Value>2017-07-26T17:11:52Z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2017-07-26T17:11:52Z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AAAAAAAAWiv0FtyOPgBIyShpqGeSCkDV2hTwr4kAAxAhcCIAigEkAAAAJAAAABYAAAAVAAAAAAAAAAAAAAABAAEAAAAAAFUAAACUtyEUEAAAAAAAAADYEUYFAAAAAAAAAAAAAAAAAAAAANyNPgDcjT4ApMGQaQAAAADwr4kAAACSCgQAAAAAAAAA2BFGBcBNdgoAK/QWAQAAAAQAAAAtAAAAAAAAAAAAAADgmz4A7BUVagAAAADMjT4APZweaQAAiQA5BQAAZAAAAIi3IRQCAAAAeLZbadCNPgCz9ixpAA0AhAAAAADoUNoUAAAAAAEAAAAAAAAAAI4+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D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PICgHci4X93yAKAd5jKlciMtNFpAAAAAP//AAAAAAB3floAAKywPgABAAAAAAAAAOh/fQAAsD4AUPMBdwAAAAAAAENoYXJVcHBlclcAAaB2DVybdt9bm3ZEsD4AZAEAAAAAAAAAAAAAlmP+dpZj/naYFMkCAAgAAAACAAAAAAAAbLA+AClr/nYAAAAAAAAAAJ6xPgAJAAAAjLE+AAkAAAAAAAAAAAAAAIyxPgCksD4A9ur9dgAAAAAAAgAAAAA+AAkAAACMsT4ACQAAAEwS/3YAAAAAAAAAAIyxPgAJAAAAAAAAANCwPgCeLv12AAAAAAACAACMsT4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IO/BoD4//8AAAAAAAAAAAAAAAAAAAAAEIO/BoD4//+WlgAAAABKYEg3ngpIApt2zA2bdvgYm3bM7z4A6QCAdy7wPgDLAgAAAACadswNm3YrAYB3CJWVyCzwPgAAAAAALPA+AFiVlcj07z4AxPA+AAAAmnYAAJp2AAAAAOgAAADoAJp2AAAAAGDvPgBk7z4AlmP+dpZj/nbE8D4AAAgAAAACAAAAAAAA0O8+AClr/nYAAAAAAAAAAP7wPgAHAAAA8PA+AAcAAAAAAAAAAAAAAPDwPgAI8D4A9ur9dgAAAAAAAgAAAAA+AAcAAADw8D4ABwAAAEwS/3YAAAAAAAAAAPDwPgAHAAAAAAAAADTwPgCeLv12AAAAAAACAADw8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FMGiEAFhohAB1YtlbAAAAAOA86gpkdT4ADa4saQIAAAAOryxpDWLZW+A86gqcYWVp4DzqCitDTWkAAAAAcHU+APPNPWngPOoKlHU+AIABoHYNXJt231ubdpR1PgBkAQAAAAAAAAAAAACWY/52lmP+dpgUyQIACAAAAAIAAAAAAAC8dT4AKWv+dgAAAAAAAAAA6HY+AAYAAADcdj4ABgAAAAAAAAAAAAAA3HY+APR1PgD26v12AAAAAAACAAAAAD4ABgAAANx2PgAGAAAATBL/dgAAAAAAAAAA3HY+AAYAAAAAAAAAIHY+AJ4u/XYAAAAAAAIAANx2P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PgAv3ihp9I0+AAAAAADYEUYF8K+JAEDV2hTwr4kA9x8hoyIAigENAAAADQAAAP////8PAAAAAAAAAAAAAAAAAAEAAAAAABUAAABIaV8UEAAAAAAAAADYEUYFAAAAAAAAAABTAGUAZwBvAGUAIADhAAAAeI0+AO67KGkQZZ8KAAAAAAEAAAAAAAAAZmlfFBBlnwqYjT4ACr8oaZSNPgAFAAAAAAAAAAAAAAAAAAAAZmlfFISPPgBIyShpqGeSCgAAAADYEUYF2BFGBVLOKGkwmz4AUs4oaQAAAADcjT4AAA0EhAAAAABIaV8UAAAAAAEAAAAAAAAAAI4+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4BE39F91E93BE4195BF00D2107DE3B6" ma:contentTypeVersion="8" ma:contentTypeDescription="Crear nuevo documento." ma:contentTypeScope="" ma:versionID="eb269ae23411c185e322bf3f1b6757b2">
  <xsd:schema xmlns:xsd="http://www.w3.org/2001/XMLSchema" xmlns:xs="http://www.w3.org/2001/XMLSchema" xmlns:p="http://schemas.microsoft.com/office/2006/metadata/properties" xmlns:ns2="21c3207e-4ad9-41ce-b187-b126d6257ffb" xmlns:ns3="b236882a-8e46-4baa-972e-efdd2abf9ec8" targetNamespace="http://schemas.microsoft.com/office/2006/metadata/properties" ma:root="true" ma:fieldsID="8566c3d19438077f125c1c09a1aa81d7" ns2:_="" ns3:_="">
    <xsd:import namespace="21c3207e-4ad9-41ce-b187-b126d6257ffb"/>
    <xsd:import namespace="b236882a-8e46-4baa-972e-efdd2abf9ec8"/>
    <xsd:element name="properties">
      <xsd:complexType>
        <xsd:sequence>
          <xsd:element name="documentManagement">
            <xsd:complexType>
              <xsd:all>
                <xsd:element ref="ns2:_dlc_DocId" minOccurs="0"/>
                <xsd:element ref="ns2:_dlc_DocIdUrl" minOccurs="0"/>
                <xsd:element ref="ns2:_dlc_DocIdPersistId" minOccurs="0"/>
                <xsd:element ref="ns3:N_x00b0__x0020_Documento" minOccurs="0"/>
                <xsd:element ref="ns3:N_x00b0__x0020_Exp" minOccurs="0"/>
                <xsd:element ref="ns3:Fecha_x0020_Publicaci_x00f3_n" minOccurs="0"/>
                <xsd:element ref="ns3:Destinatario" minOccurs="0"/>
                <xsd:element ref="ns3:Fecha_x0020_Generaci_x00f3_n" minOccurs="0"/>
                <xsd:element ref="ns3:Remitido_x0020_P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236882a-8e46-4baa-972e-efdd2abf9ec8" elementFormDefault="qualified">
    <xsd:import namespace="http://schemas.microsoft.com/office/2006/documentManagement/types"/>
    <xsd:import namespace="http://schemas.microsoft.com/office/infopath/2007/PartnerControls"/>
    <xsd:element name="N_x00b0__x0020_Documento" ma:index="11" nillable="true" ma:displayName="N° Documento" ma:decimals="0" ma:internalName="N_x00b0__x0020_Documento">
      <xsd:simpleType>
        <xsd:restriction base="dms:Number"/>
      </xsd:simpleType>
    </xsd:element>
    <xsd:element name="N_x00b0__x0020_Exp" ma:index="12" nillable="true" ma:displayName="N° Exp" ma:decimals="0" ma:internalName="N_x00b0__x0020_Exp">
      <xsd:simpleType>
        <xsd:restriction base="dms:Number"/>
      </xsd:simpleType>
    </xsd:element>
    <xsd:element name="Fecha_x0020_Publicaci_x00f3_n" ma:index="13" nillable="true" ma:displayName="Fecha Publicación" ma:format="DateOnly" ma:internalName="Fecha_x0020_Publicaci_x00f3_n">
      <xsd:simpleType>
        <xsd:restriction base="dms:DateTime"/>
      </xsd:simpleType>
    </xsd:element>
    <xsd:element name="Destinatario" ma:index="14" nillable="true" ma:displayName="Destinatario" ma:internalName="Destinatario">
      <xsd:simpleType>
        <xsd:restriction base="dms:Text">
          <xsd:maxLength value="255"/>
        </xsd:restriction>
      </xsd:simpleType>
    </xsd:element>
    <xsd:element name="Fecha_x0020_Generaci_x00f3_n" ma:index="15" nillable="true" ma:displayName="Fecha Generación" ma:format="DateOnly" ma:internalName="Fecha_x0020_Generaci_x00f3_n">
      <xsd:simpleType>
        <xsd:restriction base="dms:DateTime"/>
      </xsd:simpleType>
    </xsd:element>
    <xsd:element name="Remitido_x0020_Por" ma:index="16" nillable="true" ma:displayName="Remitido Por" ma:list="{461986f8-ccac-4691-983b-799eae54cbac}" ma:internalName="Remitido_x0020_Por"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636UEWMD4YA6-13-415</_dlc_DocId>
    <_dlc_DocIdUrl xmlns="21c3207e-4ad9-41ce-b187-b126d6257ffb">
      <Url>http://sharepoint.sma.gob.cl/dfz/_layouts/DocIdRedir.aspx?ID=636UEWMD4YA6-13-415</Url>
      <Description>636UEWMD4YA6-13-415</Description>
    </_dlc_DocIdUrl>
    <N_x00b0__x0020_Documento xmlns="b236882a-8e46-4baa-972e-efdd2abf9ec8" xsi:nil="true"/>
    <N_x00b0__x0020_Exp xmlns="b236882a-8e46-4baa-972e-efdd2abf9ec8" xsi:nil="true"/>
    <Fecha_x0020_Generaci_x00f3_n xmlns="b236882a-8e46-4baa-972e-efdd2abf9ec8" xsi:nil="true"/>
    <Remitido_x0020_Por xmlns="b236882a-8e46-4baa-972e-efdd2abf9ec8" xsi:nil="true"/>
    <Destinatario xmlns="b236882a-8e46-4baa-972e-efdd2abf9ec8" xsi:nil="true"/>
    <Fecha_x0020_Publicaci_x00f3_n xmlns="b236882a-8e46-4baa-972e-efdd2abf9ec8"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034F-79E4-46EA-BA32-1CB708FA8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b236882a-8e46-4baa-972e-efdd2abf9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b236882a-8e46-4baa-972e-efdd2abf9ec8"/>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317B8E3-36CE-4760-9D09-A3FE75C4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1785</TotalTime>
  <Pages>26</Pages>
  <Words>4581</Words>
  <Characters>25198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29720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34</cp:revision>
  <cp:lastPrinted>2013-04-08T12:43:00Z</cp:lastPrinted>
  <dcterms:created xsi:type="dcterms:W3CDTF">2017-07-19T22:05:00Z</dcterms:created>
  <dcterms:modified xsi:type="dcterms:W3CDTF">2017-07-26T16:58:00Z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0x01010084BE39F91E93BE4195BF00D2107DE3B6</vt:lpwstr>
  </property>
  <property fmtid="{D5CDD505-2E9C-101B-9397-08002B2CF9AE}" pid="3" name="_dlc_DocIdItemGuid">
    <vt:lpwstr>a7e01d14-366b-4457-8681-3c270beb569f</vt:lpwstr>
  </property>
</Properties>
</file>