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charts/colors1.xml" ContentType="application/vnd.ms-office.chartcolorstyle+xml"/>
  <Override PartName="/word/charts/style1.xml" ContentType="application/vnd.ms-office.chartstyl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56FA8949"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647190EE" w14:textId="77777777" w:rsidR="00697654" w:rsidRPr="0025129B" w:rsidRDefault="00697654" w:rsidP="006B4FA6">
      <w:pPr>
        <w:spacing w:line="276" w:lineRule="auto"/>
        <w:jc w:val="center"/>
        <w:rPr>
          <w:rFonts w:cstheme="minorHAnsi"/>
          <w:b/>
        </w:rPr>
      </w:pPr>
    </w:p>
    <w:p w14:paraId="166FC74D" w14:textId="77777777" w:rsidR="006B4FA6" w:rsidRPr="0025129B" w:rsidRDefault="006B4FA6" w:rsidP="006B4FA6">
      <w:pPr>
        <w:spacing w:line="276" w:lineRule="auto"/>
        <w:jc w:val="center"/>
        <w:rPr>
          <w:rFonts w:cstheme="minorHAnsi"/>
          <w:b/>
        </w:rPr>
      </w:pPr>
    </w:p>
    <w:p w14:paraId="593D8DFE" w14:textId="77777777" w:rsidR="006B4FA6" w:rsidRPr="0025129B" w:rsidRDefault="006B4FA6" w:rsidP="006B4FA6">
      <w:pPr>
        <w:spacing w:line="276" w:lineRule="auto"/>
        <w:jc w:val="center"/>
        <w:rPr>
          <w:rFonts w:cstheme="minorHAnsi"/>
          <w:b/>
        </w:rPr>
      </w:pPr>
    </w:p>
    <w:p w14:paraId="297D2BE1" w14:textId="24435263" w:rsidR="009604F6" w:rsidRPr="00CE2548" w:rsidRDefault="00CE2548" w:rsidP="0066261F">
      <w:pPr>
        <w:jc w:val="center"/>
        <w:rPr>
          <w:b/>
        </w:rPr>
      </w:pPr>
      <w:r w:rsidRPr="00CE2548">
        <w:rPr>
          <w:b/>
        </w:rPr>
        <w:t>C</w:t>
      </w:r>
      <w:r w:rsidR="00DF31DA">
        <w:rPr>
          <w:b/>
        </w:rPr>
        <w:t>MPC CELULOSA</w:t>
      </w:r>
      <w:r w:rsidRPr="00CE2548">
        <w:rPr>
          <w:b/>
        </w:rPr>
        <w:t xml:space="preserve"> S.A.</w:t>
      </w:r>
    </w:p>
    <w:p w14:paraId="42093213" w14:textId="3B48A36E" w:rsidR="00CE2548" w:rsidRPr="00CE2548" w:rsidRDefault="00CE2548" w:rsidP="0066261F">
      <w:pPr>
        <w:jc w:val="center"/>
        <w:rPr>
          <w:b/>
        </w:rPr>
      </w:pPr>
      <w:r w:rsidRPr="00CE2548">
        <w:rPr>
          <w:b/>
        </w:rPr>
        <w:t xml:space="preserve">PLANTA </w:t>
      </w:r>
      <w:r w:rsidR="004B70DB">
        <w:rPr>
          <w:b/>
        </w:rPr>
        <w:t>L</w:t>
      </w:r>
      <w:r w:rsidR="005A21D7">
        <w:rPr>
          <w:b/>
        </w:rPr>
        <w:t>AJA</w:t>
      </w:r>
    </w:p>
    <w:p w14:paraId="75D2ECD9" w14:textId="77777777" w:rsidR="0066261F" w:rsidRPr="0025129B" w:rsidRDefault="0066261F" w:rsidP="006B4FA6">
      <w:pPr>
        <w:spacing w:line="276" w:lineRule="auto"/>
        <w:jc w:val="center"/>
        <w:rPr>
          <w:rFonts w:cstheme="minorHAnsi"/>
          <w:b/>
          <w:sz w:val="32"/>
          <w:szCs w:val="32"/>
        </w:rPr>
      </w:pPr>
    </w:p>
    <w:p w14:paraId="37D53AE4" w14:textId="77777777" w:rsidR="006B4FA6" w:rsidRPr="0025129B" w:rsidRDefault="006B4FA6" w:rsidP="006B4FA6">
      <w:pPr>
        <w:spacing w:line="276" w:lineRule="auto"/>
        <w:jc w:val="center"/>
        <w:rPr>
          <w:rFonts w:cstheme="minorHAnsi"/>
          <w:b/>
          <w:sz w:val="32"/>
          <w:szCs w:val="32"/>
        </w:rPr>
      </w:pPr>
    </w:p>
    <w:p w14:paraId="7D7436C6" w14:textId="4D7179E7" w:rsidR="00697654" w:rsidRDefault="00FC2975" w:rsidP="006B4FA6">
      <w:pPr>
        <w:spacing w:line="276" w:lineRule="auto"/>
        <w:jc w:val="center"/>
        <w:rPr>
          <w:b/>
        </w:rPr>
      </w:pPr>
      <w:r w:rsidRPr="00FC2975">
        <w:rPr>
          <w:b/>
        </w:rPr>
        <w:t>DFZ-2017-223-VIII-NE-EI</w:t>
      </w:r>
    </w:p>
    <w:p w14:paraId="155E5FB9" w14:textId="77777777" w:rsidR="00FC2975" w:rsidRPr="009537BF" w:rsidRDefault="00FC2975"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9537BF"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6CCC502B" w:rsidR="00230321" w:rsidRPr="00F14539" w:rsidRDefault="00F266B7" w:rsidP="004931A6">
            <w:pPr>
              <w:spacing w:line="276" w:lineRule="auto"/>
              <w:jc w:val="center"/>
              <w:rPr>
                <w:rFonts w:cstheme="minorHAnsi"/>
                <w:sz w:val="18"/>
                <w:szCs w:val="18"/>
                <w:lang w:val="es-ES_tradnl"/>
              </w:rPr>
            </w:pPr>
            <w:r w:rsidRPr="00F14539">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7543B4"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15pt;height:57.75pt">
                  <v:imagedata r:id="rId19" o:title=""/>
                  <o:lock v:ext="edit" ungrouping="t" rotation="t" aspectratio="f" cropping="t" verticies="t" text="t" grouping="t"/>
                  <o:signatureline v:ext="edit" id="{4617164B-0E03-45F4-87AA-F1F547CC8B2B}" provid="{00000000-0000-0000-0000-000000000000}" o:suggestedsigner="Claudia Pastore H." o:suggestedsigner2="Jefe Unidad Operativa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47636EA3" w:rsidR="002C2458" w:rsidRPr="00F14539" w:rsidRDefault="00F266B7" w:rsidP="00731C0C">
            <w:pPr>
              <w:spacing w:line="276" w:lineRule="auto"/>
              <w:jc w:val="center"/>
              <w:rPr>
                <w:rFonts w:cstheme="minorHAnsi"/>
                <w:sz w:val="18"/>
                <w:szCs w:val="18"/>
                <w:lang w:val="es-ES_tradnl"/>
              </w:rPr>
            </w:pPr>
            <w:r w:rsidRPr="00F14539">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7543B4"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6.15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Fiscalizador DFZ"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09427E8D" w:rsidR="00404CB8" w:rsidRPr="00F14539" w:rsidRDefault="00F266B7" w:rsidP="00731C0C">
            <w:pPr>
              <w:spacing w:line="276" w:lineRule="auto"/>
              <w:jc w:val="center"/>
              <w:rPr>
                <w:rFonts w:cstheme="minorHAnsi"/>
                <w:sz w:val="18"/>
                <w:szCs w:val="18"/>
                <w:lang w:val="es-ES_tradnl"/>
              </w:rPr>
            </w:pPr>
            <w:r w:rsidRPr="00F14539">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7543B4"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6.1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Fiscalizador DFZ"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displacedByCustomXml="next"/>
    <w:sdt>
      <w:sdtPr>
        <w:rPr>
          <w:rFonts w:asciiTheme="minorHAnsi" w:hAnsiTheme="minorHAnsi" w:cs="Times New Roman"/>
          <w:b w:val="0"/>
          <w:color w:val="auto"/>
          <w:sz w:val="22"/>
          <w:szCs w:val="22"/>
          <w:lang w:val="es-ES" w:eastAsia="en-US"/>
        </w:rPr>
        <w:id w:val="2118022948"/>
        <w:docPartObj>
          <w:docPartGallery w:val="Table of Contents"/>
          <w:docPartUnique/>
        </w:docPartObj>
      </w:sdtPr>
      <w:sdtEndPr>
        <w:rPr>
          <w:bCs/>
        </w:rPr>
      </w:sdtEndPr>
      <w:sdtContent>
        <w:p w14:paraId="2D730548" w14:textId="3689E591" w:rsidR="001761E0" w:rsidRPr="001761E0" w:rsidRDefault="001761E0" w:rsidP="001761E0">
          <w:pPr>
            <w:pStyle w:val="TtulodeTDC"/>
            <w:numPr>
              <w:ilvl w:val="0"/>
              <w:numId w:val="0"/>
            </w:numPr>
            <w:ind w:left="432"/>
            <w:rPr>
              <w:rFonts w:asciiTheme="minorHAnsi" w:hAnsiTheme="minorHAnsi"/>
              <w:color w:val="auto"/>
            </w:rPr>
          </w:pPr>
          <w:r w:rsidRPr="001761E0">
            <w:rPr>
              <w:rFonts w:asciiTheme="minorHAnsi" w:hAnsiTheme="minorHAnsi"/>
              <w:color w:val="auto"/>
              <w:lang w:val="es-ES"/>
            </w:rPr>
            <w:t>Tabla de Contenido</w:t>
          </w:r>
        </w:p>
        <w:p w14:paraId="24974FDF" w14:textId="77777777" w:rsidR="00DA611C" w:rsidRDefault="001761E0">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488761469" w:history="1">
            <w:r w:rsidR="00DA611C" w:rsidRPr="00FD2065">
              <w:rPr>
                <w:rStyle w:val="Hipervnculo"/>
                <w:noProof/>
              </w:rPr>
              <w:t>1.</w:t>
            </w:r>
            <w:r w:rsidR="00DA611C">
              <w:rPr>
                <w:rFonts w:eastAsiaTheme="minorEastAsia" w:cstheme="minorBidi"/>
                <w:b w:val="0"/>
                <w:bCs w:val="0"/>
                <w:caps w:val="0"/>
                <w:noProof/>
                <w:sz w:val="22"/>
                <w:szCs w:val="22"/>
                <w:lang w:eastAsia="es-CL"/>
              </w:rPr>
              <w:tab/>
            </w:r>
            <w:r w:rsidR="00DA611C" w:rsidRPr="00FD2065">
              <w:rPr>
                <w:rStyle w:val="Hipervnculo"/>
                <w:noProof/>
              </w:rPr>
              <w:t>RESUMEN.</w:t>
            </w:r>
            <w:r w:rsidR="00DA611C">
              <w:rPr>
                <w:noProof/>
                <w:webHidden/>
              </w:rPr>
              <w:tab/>
            </w:r>
            <w:r w:rsidR="00DA611C">
              <w:rPr>
                <w:noProof/>
                <w:webHidden/>
              </w:rPr>
              <w:fldChar w:fldCharType="begin"/>
            </w:r>
            <w:r w:rsidR="00DA611C">
              <w:rPr>
                <w:noProof/>
                <w:webHidden/>
              </w:rPr>
              <w:instrText xml:space="preserve"> PAGEREF _Toc488761469 \h </w:instrText>
            </w:r>
            <w:r w:rsidR="00DA611C">
              <w:rPr>
                <w:noProof/>
                <w:webHidden/>
              </w:rPr>
            </w:r>
            <w:r w:rsidR="00DA611C">
              <w:rPr>
                <w:noProof/>
                <w:webHidden/>
              </w:rPr>
              <w:fldChar w:fldCharType="separate"/>
            </w:r>
            <w:r w:rsidR="00DA611C">
              <w:rPr>
                <w:noProof/>
                <w:webHidden/>
              </w:rPr>
              <w:t>3</w:t>
            </w:r>
            <w:r w:rsidR="00DA611C">
              <w:rPr>
                <w:noProof/>
                <w:webHidden/>
              </w:rPr>
              <w:fldChar w:fldCharType="end"/>
            </w:r>
          </w:hyperlink>
        </w:p>
        <w:p w14:paraId="5BDFEB90" w14:textId="77777777" w:rsidR="00DA611C" w:rsidRDefault="007543B4">
          <w:pPr>
            <w:pStyle w:val="TDC1"/>
            <w:rPr>
              <w:rFonts w:eastAsiaTheme="minorEastAsia" w:cstheme="minorBidi"/>
              <w:b w:val="0"/>
              <w:bCs w:val="0"/>
              <w:caps w:val="0"/>
              <w:noProof/>
              <w:sz w:val="22"/>
              <w:szCs w:val="22"/>
              <w:lang w:eastAsia="es-CL"/>
            </w:rPr>
          </w:pPr>
          <w:hyperlink w:anchor="_Toc488761470" w:history="1">
            <w:r w:rsidR="00DA611C" w:rsidRPr="00FD2065">
              <w:rPr>
                <w:rStyle w:val="Hipervnculo"/>
                <w:noProof/>
              </w:rPr>
              <w:t>2.</w:t>
            </w:r>
            <w:r w:rsidR="00DA611C">
              <w:rPr>
                <w:rFonts w:eastAsiaTheme="minorEastAsia" w:cstheme="minorBidi"/>
                <w:b w:val="0"/>
                <w:bCs w:val="0"/>
                <w:caps w:val="0"/>
                <w:noProof/>
                <w:sz w:val="22"/>
                <w:szCs w:val="22"/>
                <w:lang w:eastAsia="es-CL"/>
              </w:rPr>
              <w:tab/>
            </w:r>
            <w:r w:rsidR="00DA611C" w:rsidRPr="00FD2065">
              <w:rPr>
                <w:rStyle w:val="Hipervnculo"/>
                <w:noProof/>
              </w:rPr>
              <w:t>IDENTIFICACIÓN DEL PROYECTO, INSTALACIÓN, ACTIVIDAD O FUENTE FISCALIZADA</w:t>
            </w:r>
            <w:r w:rsidR="00DA611C">
              <w:rPr>
                <w:noProof/>
                <w:webHidden/>
              </w:rPr>
              <w:tab/>
            </w:r>
            <w:r w:rsidR="00DA611C">
              <w:rPr>
                <w:noProof/>
                <w:webHidden/>
              </w:rPr>
              <w:fldChar w:fldCharType="begin"/>
            </w:r>
            <w:r w:rsidR="00DA611C">
              <w:rPr>
                <w:noProof/>
                <w:webHidden/>
              </w:rPr>
              <w:instrText xml:space="preserve"> PAGEREF _Toc488761470 \h </w:instrText>
            </w:r>
            <w:r w:rsidR="00DA611C">
              <w:rPr>
                <w:noProof/>
                <w:webHidden/>
              </w:rPr>
            </w:r>
            <w:r w:rsidR="00DA611C">
              <w:rPr>
                <w:noProof/>
                <w:webHidden/>
              </w:rPr>
              <w:fldChar w:fldCharType="separate"/>
            </w:r>
            <w:r w:rsidR="00DA611C">
              <w:rPr>
                <w:noProof/>
                <w:webHidden/>
              </w:rPr>
              <w:t>4</w:t>
            </w:r>
            <w:r w:rsidR="00DA611C">
              <w:rPr>
                <w:noProof/>
                <w:webHidden/>
              </w:rPr>
              <w:fldChar w:fldCharType="end"/>
            </w:r>
          </w:hyperlink>
        </w:p>
        <w:p w14:paraId="385CCD14" w14:textId="77777777" w:rsidR="00DA611C" w:rsidRDefault="007543B4">
          <w:pPr>
            <w:pStyle w:val="TDC2"/>
            <w:rPr>
              <w:rFonts w:eastAsiaTheme="minorEastAsia" w:cstheme="minorBidi"/>
              <w:smallCaps w:val="0"/>
              <w:noProof/>
              <w:sz w:val="22"/>
              <w:szCs w:val="22"/>
              <w:lang w:eastAsia="es-CL"/>
            </w:rPr>
          </w:pPr>
          <w:hyperlink w:anchor="_Toc488761471" w:history="1">
            <w:r w:rsidR="00DA611C" w:rsidRPr="00FD2065">
              <w:rPr>
                <w:rStyle w:val="Hipervnculo"/>
                <w:noProof/>
              </w:rPr>
              <w:t>2.1.</w:t>
            </w:r>
            <w:r w:rsidR="00DA611C">
              <w:rPr>
                <w:rFonts w:eastAsiaTheme="minorEastAsia" w:cstheme="minorBidi"/>
                <w:smallCaps w:val="0"/>
                <w:noProof/>
                <w:sz w:val="22"/>
                <w:szCs w:val="22"/>
                <w:lang w:eastAsia="es-CL"/>
              </w:rPr>
              <w:tab/>
            </w:r>
            <w:r w:rsidR="00DA611C" w:rsidRPr="00FD2065">
              <w:rPr>
                <w:rStyle w:val="Hipervnculo"/>
                <w:noProof/>
              </w:rPr>
              <w:t>Antecedentes Generales</w:t>
            </w:r>
            <w:r w:rsidR="00DA611C">
              <w:rPr>
                <w:noProof/>
                <w:webHidden/>
              </w:rPr>
              <w:tab/>
            </w:r>
            <w:r w:rsidR="00DA611C">
              <w:rPr>
                <w:noProof/>
                <w:webHidden/>
              </w:rPr>
              <w:fldChar w:fldCharType="begin"/>
            </w:r>
            <w:r w:rsidR="00DA611C">
              <w:rPr>
                <w:noProof/>
                <w:webHidden/>
              </w:rPr>
              <w:instrText xml:space="preserve"> PAGEREF _Toc488761471 \h </w:instrText>
            </w:r>
            <w:r w:rsidR="00DA611C">
              <w:rPr>
                <w:noProof/>
                <w:webHidden/>
              </w:rPr>
            </w:r>
            <w:r w:rsidR="00DA611C">
              <w:rPr>
                <w:noProof/>
                <w:webHidden/>
              </w:rPr>
              <w:fldChar w:fldCharType="separate"/>
            </w:r>
            <w:r w:rsidR="00DA611C">
              <w:rPr>
                <w:noProof/>
                <w:webHidden/>
              </w:rPr>
              <w:t>4</w:t>
            </w:r>
            <w:r w:rsidR="00DA611C">
              <w:rPr>
                <w:noProof/>
                <w:webHidden/>
              </w:rPr>
              <w:fldChar w:fldCharType="end"/>
            </w:r>
          </w:hyperlink>
        </w:p>
        <w:p w14:paraId="5B3442F8" w14:textId="77777777" w:rsidR="00DA611C" w:rsidRDefault="007543B4">
          <w:pPr>
            <w:pStyle w:val="TDC1"/>
            <w:rPr>
              <w:rFonts w:eastAsiaTheme="minorEastAsia" w:cstheme="minorBidi"/>
              <w:b w:val="0"/>
              <w:bCs w:val="0"/>
              <w:caps w:val="0"/>
              <w:noProof/>
              <w:sz w:val="22"/>
              <w:szCs w:val="22"/>
              <w:lang w:eastAsia="es-CL"/>
            </w:rPr>
          </w:pPr>
          <w:hyperlink w:anchor="_Toc488761472" w:history="1">
            <w:r w:rsidR="00DA611C" w:rsidRPr="00FD2065">
              <w:rPr>
                <w:rStyle w:val="Hipervnculo"/>
                <w:noProof/>
              </w:rPr>
              <w:t>3.</w:t>
            </w:r>
            <w:r w:rsidR="00DA611C">
              <w:rPr>
                <w:rFonts w:eastAsiaTheme="minorEastAsia" w:cstheme="minorBidi"/>
                <w:b w:val="0"/>
                <w:bCs w:val="0"/>
                <w:caps w:val="0"/>
                <w:noProof/>
                <w:sz w:val="22"/>
                <w:szCs w:val="22"/>
                <w:lang w:eastAsia="es-CL"/>
              </w:rPr>
              <w:tab/>
            </w:r>
            <w:r w:rsidR="00DA611C" w:rsidRPr="00FD2065">
              <w:rPr>
                <w:rStyle w:val="Hipervnculo"/>
                <w:noProof/>
              </w:rPr>
              <w:t>INSTRUMENTOS DE GESTIÓN AMBIENTAL QUE REGULAN LA ACTIVIDAD FISCALIZADA.</w:t>
            </w:r>
            <w:r w:rsidR="00DA611C">
              <w:rPr>
                <w:noProof/>
                <w:webHidden/>
              </w:rPr>
              <w:tab/>
            </w:r>
            <w:r w:rsidR="00DA611C">
              <w:rPr>
                <w:noProof/>
                <w:webHidden/>
              </w:rPr>
              <w:fldChar w:fldCharType="begin"/>
            </w:r>
            <w:r w:rsidR="00DA611C">
              <w:rPr>
                <w:noProof/>
                <w:webHidden/>
              </w:rPr>
              <w:instrText xml:space="preserve"> PAGEREF _Toc488761472 \h </w:instrText>
            </w:r>
            <w:r w:rsidR="00DA611C">
              <w:rPr>
                <w:noProof/>
                <w:webHidden/>
              </w:rPr>
            </w:r>
            <w:r w:rsidR="00DA611C">
              <w:rPr>
                <w:noProof/>
                <w:webHidden/>
              </w:rPr>
              <w:fldChar w:fldCharType="separate"/>
            </w:r>
            <w:r w:rsidR="00DA611C">
              <w:rPr>
                <w:noProof/>
                <w:webHidden/>
              </w:rPr>
              <w:t>5</w:t>
            </w:r>
            <w:r w:rsidR="00DA611C">
              <w:rPr>
                <w:noProof/>
                <w:webHidden/>
              </w:rPr>
              <w:fldChar w:fldCharType="end"/>
            </w:r>
          </w:hyperlink>
        </w:p>
        <w:p w14:paraId="7EFA019A" w14:textId="77777777" w:rsidR="00DA611C" w:rsidRDefault="007543B4">
          <w:pPr>
            <w:pStyle w:val="TDC1"/>
            <w:rPr>
              <w:rFonts w:eastAsiaTheme="minorEastAsia" w:cstheme="minorBidi"/>
              <w:b w:val="0"/>
              <w:bCs w:val="0"/>
              <w:caps w:val="0"/>
              <w:noProof/>
              <w:sz w:val="22"/>
              <w:szCs w:val="22"/>
              <w:lang w:eastAsia="es-CL"/>
            </w:rPr>
          </w:pPr>
          <w:hyperlink w:anchor="_Toc488761473" w:history="1">
            <w:r w:rsidR="00DA611C" w:rsidRPr="00FD2065">
              <w:rPr>
                <w:rStyle w:val="Hipervnculo"/>
                <w:noProof/>
              </w:rPr>
              <w:t>4.</w:t>
            </w:r>
            <w:r w:rsidR="00DA611C">
              <w:rPr>
                <w:rFonts w:eastAsiaTheme="minorEastAsia" w:cstheme="minorBidi"/>
                <w:b w:val="0"/>
                <w:bCs w:val="0"/>
                <w:caps w:val="0"/>
                <w:noProof/>
                <w:sz w:val="22"/>
                <w:szCs w:val="22"/>
                <w:lang w:eastAsia="es-CL"/>
              </w:rPr>
              <w:tab/>
            </w:r>
            <w:r w:rsidR="00DA611C" w:rsidRPr="00FD2065">
              <w:rPr>
                <w:rStyle w:val="Hipervnculo"/>
                <w:noProof/>
              </w:rPr>
              <w:t>ANTECEDENTES DE LA ACTIVIDAD DE FISCALIZACIÓN.</w:t>
            </w:r>
            <w:r w:rsidR="00DA611C">
              <w:rPr>
                <w:noProof/>
                <w:webHidden/>
              </w:rPr>
              <w:tab/>
            </w:r>
            <w:r w:rsidR="00DA611C">
              <w:rPr>
                <w:noProof/>
                <w:webHidden/>
              </w:rPr>
              <w:fldChar w:fldCharType="begin"/>
            </w:r>
            <w:r w:rsidR="00DA611C">
              <w:rPr>
                <w:noProof/>
                <w:webHidden/>
              </w:rPr>
              <w:instrText xml:space="preserve"> PAGEREF _Toc488761473 \h </w:instrText>
            </w:r>
            <w:r w:rsidR="00DA611C">
              <w:rPr>
                <w:noProof/>
                <w:webHidden/>
              </w:rPr>
            </w:r>
            <w:r w:rsidR="00DA611C">
              <w:rPr>
                <w:noProof/>
                <w:webHidden/>
              </w:rPr>
              <w:fldChar w:fldCharType="separate"/>
            </w:r>
            <w:r w:rsidR="00DA611C">
              <w:rPr>
                <w:noProof/>
                <w:webHidden/>
              </w:rPr>
              <w:t>5</w:t>
            </w:r>
            <w:r w:rsidR="00DA611C">
              <w:rPr>
                <w:noProof/>
                <w:webHidden/>
              </w:rPr>
              <w:fldChar w:fldCharType="end"/>
            </w:r>
          </w:hyperlink>
        </w:p>
        <w:p w14:paraId="581C6528" w14:textId="77777777" w:rsidR="00DA611C" w:rsidRDefault="007543B4">
          <w:pPr>
            <w:pStyle w:val="TDC2"/>
            <w:rPr>
              <w:rFonts w:eastAsiaTheme="minorEastAsia" w:cstheme="minorBidi"/>
              <w:smallCaps w:val="0"/>
              <w:noProof/>
              <w:sz w:val="22"/>
              <w:szCs w:val="22"/>
              <w:lang w:eastAsia="es-CL"/>
            </w:rPr>
          </w:pPr>
          <w:hyperlink w:anchor="_Toc488761474" w:history="1">
            <w:r w:rsidR="00DA611C" w:rsidRPr="00FD2065">
              <w:rPr>
                <w:rStyle w:val="Hipervnculo"/>
                <w:noProof/>
              </w:rPr>
              <w:t>4.1.</w:t>
            </w:r>
            <w:r w:rsidR="00DA611C">
              <w:rPr>
                <w:rFonts w:eastAsiaTheme="minorEastAsia" w:cstheme="minorBidi"/>
                <w:smallCaps w:val="0"/>
                <w:noProof/>
                <w:sz w:val="22"/>
                <w:szCs w:val="22"/>
                <w:lang w:eastAsia="es-CL"/>
              </w:rPr>
              <w:tab/>
            </w:r>
            <w:r w:rsidR="00DA611C" w:rsidRPr="00FD2065">
              <w:rPr>
                <w:rStyle w:val="Hipervnculo"/>
                <w:noProof/>
              </w:rPr>
              <w:t>Materia Específica Objeto de la Fiscalización Ambiental.</w:t>
            </w:r>
            <w:r w:rsidR="00DA611C">
              <w:rPr>
                <w:noProof/>
                <w:webHidden/>
              </w:rPr>
              <w:tab/>
            </w:r>
            <w:r w:rsidR="00DA611C">
              <w:rPr>
                <w:noProof/>
                <w:webHidden/>
              </w:rPr>
              <w:fldChar w:fldCharType="begin"/>
            </w:r>
            <w:r w:rsidR="00DA611C">
              <w:rPr>
                <w:noProof/>
                <w:webHidden/>
              </w:rPr>
              <w:instrText xml:space="preserve"> PAGEREF _Toc488761474 \h </w:instrText>
            </w:r>
            <w:r w:rsidR="00DA611C">
              <w:rPr>
                <w:noProof/>
                <w:webHidden/>
              </w:rPr>
            </w:r>
            <w:r w:rsidR="00DA611C">
              <w:rPr>
                <w:noProof/>
                <w:webHidden/>
              </w:rPr>
              <w:fldChar w:fldCharType="separate"/>
            </w:r>
            <w:r w:rsidR="00DA611C">
              <w:rPr>
                <w:noProof/>
                <w:webHidden/>
              </w:rPr>
              <w:t>5</w:t>
            </w:r>
            <w:r w:rsidR="00DA611C">
              <w:rPr>
                <w:noProof/>
                <w:webHidden/>
              </w:rPr>
              <w:fldChar w:fldCharType="end"/>
            </w:r>
          </w:hyperlink>
        </w:p>
        <w:p w14:paraId="5461A53E" w14:textId="77777777" w:rsidR="00DA611C" w:rsidRDefault="007543B4">
          <w:pPr>
            <w:pStyle w:val="TDC2"/>
            <w:rPr>
              <w:rFonts w:eastAsiaTheme="minorEastAsia" w:cstheme="minorBidi"/>
              <w:smallCaps w:val="0"/>
              <w:noProof/>
              <w:sz w:val="22"/>
              <w:szCs w:val="22"/>
              <w:lang w:eastAsia="es-CL"/>
            </w:rPr>
          </w:pPr>
          <w:hyperlink w:anchor="_Toc488761475" w:history="1">
            <w:r w:rsidR="00DA611C" w:rsidRPr="00FD2065">
              <w:rPr>
                <w:rStyle w:val="Hipervnculo"/>
                <w:noProof/>
              </w:rPr>
              <w:t>4.2.</w:t>
            </w:r>
            <w:r w:rsidR="00DA611C">
              <w:rPr>
                <w:rFonts w:eastAsiaTheme="minorEastAsia" w:cstheme="minorBidi"/>
                <w:smallCaps w:val="0"/>
                <w:noProof/>
                <w:sz w:val="22"/>
                <w:szCs w:val="22"/>
                <w:lang w:eastAsia="es-CL"/>
              </w:rPr>
              <w:tab/>
            </w:r>
            <w:r w:rsidR="00DA611C" w:rsidRPr="00FD2065">
              <w:rPr>
                <w:rStyle w:val="Hipervnculo"/>
                <w:noProof/>
              </w:rPr>
              <w:t>Identificación Fuentes Evaluadas</w:t>
            </w:r>
            <w:r w:rsidR="00DA611C">
              <w:rPr>
                <w:noProof/>
                <w:webHidden/>
              </w:rPr>
              <w:tab/>
            </w:r>
            <w:r w:rsidR="00DA611C">
              <w:rPr>
                <w:noProof/>
                <w:webHidden/>
              </w:rPr>
              <w:fldChar w:fldCharType="begin"/>
            </w:r>
            <w:r w:rsidR="00DA611C">
              <w:rPr>
                <w:noProof/>
                <w:webHidden/>
              </w:rPr>
              <w:instrText xml:space="preserve"> PAGEREF _Toc488761475 \h </w:instrText>
            </w:r>
            <w:r w:rsidR="00DA611C">
              <w:rPr>
                <w:noProof/>
                <w:webHidden/>
              </w:rPr>
            </w:r>
            <w:r w:rsidR="00DA611C">
              <w:rPr>
                <w:noProof/>
                <w:webHidden/>
              </w:rPr>
              <w:fldChar w:fldCharType="separate"/>
            </w:r>
            <w:r w:rsidR="00DA611C">
              <w:rPr>
                <w:noProof/>
                <w:webHidden/>
              </w:rPr>
              <w:t>5</w:t>
            </w:r>
            <w:r w:rsidR="00DA611C">
              <w:rPr>
                <w:noProof/>
                <w:webHidden/>
              </w:rPr>
              <w:fldChar w:fldCharType="end"/>
            </w:r>
          </w:hyperlink>
        </w:p>
        <w:p w14:paraId="410D2313" w14:textId="77777777" w:rsidR="00DA611C" w:rsidRDefault="007543B4">
          <w:pPr>
            <w:pStyle w:val="TDC2"/>
            <w:rPr>
              <w:rFonts w:eastAsiaTheme="minorEastAsia" w:cstheme="minorBidi"/>
              <w:smallCaps w:val="0"/>
              <w:noProof/>
              <w:sz w:val="22"/>
              <w:szCs w:val="22"/>
              <w:lang w:eastAsia="es-CL"/>
            </w:rPr>
          </w:pPr>
          <w:hyperlink w:anchor="_Toc488761476" w:history="1">
            <w:r w:rsidR="00DA611C" w:rsidRPr="00FD2065">
              <w:rPr>
                <w:rStyle w:val="Hipervnculo"/>
                <w:noProof/>
              </w:rPr>
              <w:t>4.3.</w:t>
            </w:r>
            <w:r w:rsidR="00DA611C">
              <w:rPr>
                <w:rFonts w:eastAsiaTheme="minorEastAsia" w:cstheme="minorBidi"/>
                <w:smallCaps w:val="0"/>
                <w:noProof/>
                <w:sz w:val="22"/>
                <w:szCs w:val="22"/>
                <w:lang w:eastAsia="es-CL"/>
              </w:rPr>
              <w:tab/>
            </w:r>
            <w:r w:rsidR="00DA611C" w:rsidRPr="00FD2065">
              <w:rPr>
                <w:rStyle w:val="Hipervnculo"/>
                <w:noProof/>
              </w:rPr>
              <w:t>Metodologías de medición de emisiones utilizado</w:t>
            </w:r>
            <w:r w:rsidR="00DA611C">
              <w:rPr>
                <w:noProof/>
                <w:webHidden/>
              </w:rPr>
              <w:tab/>
            </w:r>
            <w:r w:rsidR="00DA611C">
              <w:rPr>
                <w:noProof/>
                <w:webHidden/>
              </w:rPr>
              <w:fldChar w:fldCharType="begin"/>
            </w:r>
            <w:r w:rsidR="00DA611C">
              <w:rPr>
                <w:noProof/>
                <w:webHidden/>
              </w:rPr>
              <w:instrText xml:space="preserve"> PAGEREF _Toc488761476 \h </w:instrText>
            </w:r>
            <w:r w:rsidR="00DA611C">
              <w:rPr>
                <w:noProof/>
                <w:webHidden/>
              </w:rPr>
            </w:r>
            <w:r w:rsidR="00DA611C">
              <w:rPr>
                <w:noProof/>
                <w:webHidden/>
              </w:rPr>
              <w:fldChar w:fldCharType="separate"/>
            </w:r>
            <w:r w:rsidR="00DA611C">
              <w:rPr>
                <w:noProof/>
                <w:webHidden/>
              </w:rPr>
              <w:t>5</w:t>
            </w:r>
            <w:r w:rsidR="00DA611C">
              <w:rPr>
                <w:noProof/>
                <w:webHidden/>
              </w:rPr>
              <w:fldChar w:fldCharType="end"/>
            </w:r>
          </w:hyperlink>
        </w:p>
        <w:p w14:paraId="30076ACB" w14:textId="77777777" w:rsidR="00DA611C" w:rsidRDefault="007543B4">
          <w:pPr>
            <w:pStyle w:val="TDC2"/>
            <w:rPr>
              <w:rFonts w:eastAsiaTheme="minorEastAsia" w:cstheme="minorBidi"/>
              <w:smallCaps w:val="0"/>
              <w:noProof/>
              <w:sz w:val="22"/>
              <w:szCs w:val="22"/>
              <w:lang w:eastAsia="es-CL"/>
            </w:rPr>
          </w:pPr>
          <w:hyperlink w:anchor="_Toc488761477" w:history="1">
            <w:r w:rsidR="00DA611C" w:rsidRPr="00FD2065">
              <w:rPr>
                <w:rStyle w:val="Hipervnculo"/>
                <w:noProof/>
              </w:rPr>
              <w:t>4.4.</w:t>
            </w:r>
            <w:r w:rsidR="00DA611C">
              <w:rPr>
                <w:rFonts w:eastAsiaTheme="minorEastAsia" w:cstheme="minorBidi"/>
                <w:smallCaps w:val="0"/>
                <w:noProof/>
                <w:sz w:val="22"/>
                <w:szCs w:val="22"/>
                <w:lang w:eastAsia="es-CL"/>
              </w:rPr>
              <w:tab/>
            </w:r>
            <w:r w:rsidR="00DA611C" w:rsidRPr="00FD2065">
              <w:rPr>
                <w:rStyle w:val="Hipervnculo"/>
                <w:noProof/>
              </w:rPr>
              <w:t>Metodología de Evaluación</w:t>
            </w:r>
            <w:r w:rsidR="00DA611C">
              <w:rPr>
                <w:noProof/>
                <w:webHidden/>
              </w:rPr>
              <w:tab/>
            </w:r>
            <w:r w:rsidR="00DA611C">
              <w:rPr>
                <w:noProof/>
                <w:webHidden/>
              </w:rPr>
              <w:fldChar w:fldCharType="begin"/>
            </w:r>
            <w:r w:rsidR="00DA611C">
              <w:rPr>
                <w:noProof/>
                <w:webHidden/>
              </w:rPr>
              <w:instrText xml:space="preserve"> PAGEREF _Toc488761477 \h </w:instrText>
            </w:r>
            <w:r w:rsidR="00DA611C">
              <w:rPr>
                <w:noProof/>
                <w:webHidden/>
              </w:rPr>
            </w:r>
            <w:r w:rsidR="00DA611C">
              <w:rPr>
                <w:noProof/>
                <w:webHidden/>
              </w:rPr>
              <w:fldChar w:fldCharType="separate"/>
            </w:r>
            <w:r w:rsidR="00DA611C">
              <w:rPr>
                <w:noProof/>
                <w:webHidden/>
              </w:rPr>
              <w:t>6</w:t>
            </w:r>
            <w:r w:rsidR="00DA611C">
              <w:rPr>
                <w:noProof/>
                <w:webHidden/>
              </w:rPr>
              <w:fldChar w:fldCharType="end"/>
            </w:r>
          </w:hyperlink>
        </w:p>
        <w:p w14:paraId="2798ADE3" w14:textId="77777777" w:rsidR="00DA611C" w:rsidRDefault="007543B4">
          <w:pPr>
            <w:pStyle w:val="TDC2"/>
            <w:rPr>
              <w:rFonts w:eastAsiaTheme="minorEastAsia" w:cstheme="minorBidi"/>
              <w:smallCaps w:val="0"/>
              <w:noProof/>
              <w:sz w:val="22"/>
              <w:szCs w:val="22"/>
              <w:lang w:eastAsia="es-CL"/>
            </w:rPr>
          </w:pPr>
          <w:hyperlink w:anchor="_Toc488761478" w:history="1">
            <w:r w:rsidR="00DA611C" w:rsidRPr="00FD2065">
              <w:rPr>
                <w:rStyle w:val="Hipervnculo"/>
                <w:bCs/>
                <w:noProof/>
              </w:rPr>
              <w:t>4.5.</w:t>
            </w:r>
            <w:r w:rsidR="00DA611C">
              <w:rPr>
                <w:rFonts w:eastAsiaTheme="minorEastAsia" w:cstheme="minorBidi"/>
                <w:smallCaps w:val="0"/>
                <w:noProof/>
                <w:sz w:val="22"/>
                <w:szCs w:val="22"/>
                <w:lang w:eastAsia="es-CL"/>
              </w:rPr>
              <w:tab/>
            </w:r>
            <w:r w:rsidR="00DA611C" w:rsidRPr="00FD2065">
              <w:rPr>
                <w:rStyle w:val="Hipervnculo"/>
                <w:bCs/>
                <w:noProof/>
              </w:rPr>
              <w:t>Aspectos relativos al Seguimiento Ambiental</w:t>
            </w:r>
            <w:r w:rsidR="00DA611C">
              <w:rPr>
                <w:noProof/>
                <w:webHidden/>
              </w:rPr>
              <w:tab/>
            </w:r>
            <w:r w:rsidR="00DA611C">
              <w:rPr>
                <w:noProof/>
                <w:webHidden/>
              </w:rPr>
              <w:fldChar w:fldCharType="begin"/>
            </w:r>
            <w:r w:rsidR="00DA611C">
              <w:rPr>
                <w:noProof/>
                <w:webHidden/>
              </w:rPr>
              <w:instrText xml:space="preserve"> PAGEREF _Toc488761478 \h </w:instrText>
            </w:r>
            <w:r w:rsidR="00DA611C">
              <w:rPr>
                <w:noProof/>
                <w:webHidden/>
              </w:rPr>
            </w:r>
            <w:r w:rsidR="00DA611C">
              <w:rPr>
                <w:noProof/>
                <w:webHidden/>
              </w:rPr>
              <w:fldChar w:fldCharType="separate"/>
            </w:r>
            <w:r w:rsidR="00DA611C">
              <w:rPr>
                <w:noProof/>
                <w:webHidden/>
              </w:rPr>
              <w:t>7</w:t>
            </w:r>
            <w:r w:rsidR="00DA611C">
              <w:rPr>
                <w:noProof/>
                <w:webHidden/>
              </w:rPr>
              <w:fldChar w:fldCharType="end"/>
            </w:r>
          </w:hyperlink>
        </w:p>
        <w:p w14:paraId="2753A386" w14:textId="77777777" w:rsidR="00DA611C" w:rsidRDefault="007543B4">
          <w:pPr>
            <w:pStyle w:val="TDC3"/>
            <w:rPr>
              <w:rFonts w:eastAsiaTheme="minorEastAsia" w:cstheme="minorBidi"/>
              <w:i w:val="0"/>
              <w:iCs w:val="0"/>
              <w:noProof/>
              <w:sz w:val="22"/>
              <w:szCs w:val="22"/>
              <w:lang w:eastAsia="es-CL"/>
            </w:rPr>
          </w:pPr>
          <w:hyperlink w:anchor="_Toc488761479" w:history="1">
            <w:r w:rsidR="00DA611C" w:rsidRPr="00FD2065">
              <w:rPr>
                <w:rStyle w:val="Hipervnculo"/>
                <w:bCs/>
                <w:noProof/>
              </w:rPr>
              <w:t>4.5.1.</w:t>
            </w:r>
            <w:r w:rsidR="00DA611C">
              <w:rPr>
                <w:rFonts w:eastAsiaTheme="minorEastAsia" w:cstheme="minorBidi"/>
                <w:i w:val="0"/>
                <w:iCs w:val="0"/>
                <w:noProof/>
                <w:sz w:val="22"/>
                <w:szCs w:val="22"/>
                <w:lang w:eastAsia="es-CL"/>
              </w:rPr>
              <w:tab/>
            </w:r>
            <w:r w:rsidR="00DA611C" w:rsidRPr="00FD2065">
              <w:rPr>
                <w:rStyle w:val="Hipervnculo"/>
                <w:bCs/>
                <w:noProof/>
              </w:rPr>
              <w:t>Documentos Revisados</w:t>
            </w:r>
            <w:r w:rsidR="00DA611C">
              <w:rPr>
                <w:noProof/>
                <w:webHidden/>
              </w:rPr>
              <w:tab/>
            </w:r>
            <w:r w:rsidR="00DA611C">
              <w:rPr>
                <w:noProof/>
                <w:webHidden/>
              </w:rPr>
              <w:fldChar w:fldCharType="begin"/>
            </w:r>
            <w:r w:rsidR="00DA611C">
              <w:rPr>
                <w:noProof/>
                <w:webHidden/>
              </w:rPr>
              <w:instrText xml:space="preserve"> PAGEREF _Toc488761479 \h </w:instrText>
            </w:r>
            <w:r w:rsidR="00DA611C">
              <w:rPr>
                <w:noProof/>
                <w:webHidden/>
              </w:rPr>
            </w:r>
            <w:r w:rsidR="00DA611C">
              <w:rPr>
                <w:noProof/>
                <w:webHidden/>
              </w:rPr>
              <w:fldChar w:fldCharType="separate"/>
            </w:r>
            <w:r w:rsidR="00DA611C">
              <w:rPr>
                <w:noProof/>
                <w:webHidden/>
              </w:rPr>
              <w:t>7</w:t>
            </w:r>
            <w:r w:rsidR="00DA611C">
              <w:rPr>
                <w:noProof/>
                <w:webHidden/>
              </w:rPr>
              <w:fldChar w:fldCharType="end"/>
            </w:r>
          </w:hyperlink>
        </w:p>
        <w:p w14:paraId="4EB51F26" w14:textId="77777777" w:rsidR="00DA611C" w:rsidRDefault="007543B4">
          <w:pPr>
            <w:pStyle w:val="TDC1"/>
            <w:rPr>
              <w:rFonts w:eastAsiaTheme="minorEastAsia" w:cstheme="minorBidi"/>
              <w:b w:val="0"/>
              <w:bCs w:val="0"/>
              <w:caps w:val="0"/>
              <w:noProof/>
              <w:sz w:val="22"/>
              <w:szCs w:val="22"/>
              <w:lang w:eastAsia="es-CL"/>
            </w:rPr>
          </w:pPr>
          <w:hyperlink w:anchor="_Toc488761480" w:history="1">
            <w:r w:rsidR="00DA611C" w:rsidRPr="00FD2065">
              <w:rPr>
                <w:rStyle w:val="Hipervnculo"/>
                <w:noProof/>
              </w:rPr>
              <w:t>5.</w:t>
            </w:r>
            <w:r w:rsidR="00DA611C">
              <w:rPr>
                <w:rFonts w:eastAsiaTheme="minorEastAsia" w:cstheme="minorBidi"/>
                <w:b w:val="0"/>
                <w:bCs w:val="0"/>
                <w:caps w:val="0"/>
                <w:noProof/>
                <w:sz w:val="22"/>
                <w:szCs w:val="22"/>
                <w:lang w:eastAsia="es-CL"/>
              </w:rPr>
              <w:tab/>
            </w:r>
            <w:r w:rsidR="00DA611C" w:rsidRPr="00FD2065">
              <w:rPr>
                <w:rStyle w:val="Hipervnculo"/>
                <w:noProof/>
              </w:rPr>
              <w:t>HECHOS CONSTATADOS.</w:t>
            </w:r>
            <w:r w:rsidR="00DA611C">
              <w:rPr>
                <w:noProof/>
                <w:webHidden/>
              </w:rPr>
              <w:tab/>
            </w:r>
            <w:r w:rsidR="00DA611C">
              <w:rPr>
                <w:noProof/>
                <w:webHidden/>
              </w:rPr>
              <w:fldChar w:fldCharType="begin"/>
            </w:r>
            <w:r w:rsidR="00DA611C">
              <w:rPr>
                <w:noProof/>
                <w:webHidden/>
              </w:rPr>
              <w:instrText xml:space="preserve"> PAGEREF _Toc488761480 \h </w:instrText>
            </w:r>
            <w:r w:rsidR="00DA611C">
              <w:rPr>
                <w:noProof/>
                <w:webHidden/>
              </w:rPr>
            </w:r>
            <w:r w:rsidR="00DA611C">
              <w:rPr>
                <w:noProof/>
                <w:webHidden/>
              </w:rPr>
              <w:fldChar w:fldCharType="separate"/>
            </w:r>
            <w:r w:rsidR="00DA611C">
              <w:rPr>
                <w:noProof/>
                <w:webHidden/>
              </w:rPr>
              <w:t>8</w:t>
            </w:r>
            <w:r w:rsidR="00DA611C">
              <w:rPr>
                <w:noProof/>
                <w:webHidden/>
              </w:rPr>
              <w:fldChar w:fldCharType="end"/>
            </w:r>
          </w:hyperlink>
        </w:p>
        <w:p w14:paraId="1578DBFC" w14:textId="77777777" w:rsidR="00DA611C" w:rsidRDefault="007543B4">
          <w:pPr>
            <w:pStyle w:val="TDC2"/>
            <w:rPr>
              <w:rFonts w:eastAsiaTheme="minorEastAsia" w:cstheme="minorBidi"/>
              <w:smallCaps w:val="0"/>
              <w:noProof/>
              <w:sz w:val="22"/>
              <w:szCs w:val="22"/>
              <w:lang w:eastAsia="es-CL"/>
            </w:rPr>
          </w:pPr>
          <w:hyperlink w:anchor="_Toc488761481" w:history="1">
            <w:r w:rsidR="00DA611C" w:rsidRPr="00FD2065">
              <w:rPr>
                <w:rStyle w:val="Hipervnculo"/>
                <w:noProof/>
              </w:rPr>
              <w:t>5.1.</w:t>
            </w:r>
            <w:r w:rsidR="00DA611C">
              <w:rPr>
                <w:rFonts w:eastAsiaTheme="minorEastAsia" w:cstheme="minorBidi"/>
                <w:smallCaps w:val="0"/>
                <w:noProof/>
                <w:sz w:val="22"/>
                <w:szCs w:val="22"/>
                <w:lang w:eastAsia="es-CL"/>
              </w:rPr>
              <w:tab/>
            </w:r>
            <w:r w:rsidR="00DA611C" w:rsidRPr="00FD2065">
              <w:rPr>
                <w:rStyle w:val="Hipervnculo"/>
                <w:noProof/>
              </w:rPr>
              <w:t>Sistema de Monitoreo Continuo de Emisiones (CEMS)</w:t>
            </w:r>
            <w:r w:rsidR="00DA611C">
              <w:rPr>
                <w:noProof/>
                <w:webHidden/>
              </w:rPr>
              <w:tab/>
            </w:r>
            <w:r w:rsidR="00DA611C">
              <w:rPr>
                <w:noProof/>
                <w:webHidden/>
              </w:rPr>
              <w:fldChar w:fldCharType="begin"/>
            </w:r>
            <w:r w:rsidR="00DA611C">
              <w:rPr>
                <w:noProof/>
                <w:webHidden/>
              </w:rPr>
              <w:instrText xml:space="preserve"> PAGEREF _Toc488761481 \h </w:instrText>
            </w:r>
            <w:r w:rsidR="00DA611C">
              <w:rPr>
                <w:noProof/>
                <w:webHidden/>
              </w:rPr>
            </w:r>
            <w:r w:rsidR="00DA611C">
              <w:rPr>
                <w:noProof/>
                <w:webHidden/>
              </w:rPr>
              <w:fldChar w:fldCharType="separate"/>
            </w:r>
            <w:r w:rsidR="00DA611C">
              <w:rPr>
                <w:noProof/>
                <w:webHidden/>
              </w:rPr>
              <w:t>8</w:t>
            </w:r>
            <w:r w:rsidR="00DA611C">
              <w:rPr>
                <w:noProof/>
                <w:webHidden/>
              </w:rPr>
              <w:fldChar w:fldCharType="end"/>
            </w:r>
          </w:hyperlink>
        </w:p>
        <w:p w14:paraId="589C0A98" w14:textId="77777777" w:rsidR="00DA611C" w:rsidRDefault="007543B4">
          <w:pPr>
            <w:pStyle w:val="TDC2"/>
            <w:rPr>
              <w:rFonts w:eastAsiaTheme="minorEastAsia" w:cstheme="minorBidi"/>
              <w:smallCaps w:val="0"/>
              <w:noProof/>
              <w:sz w:val="22"/>
              <w:szCs w:val="22"/>
              <w:lang w:eastAsia="es-CL"/>
            </w:rPr>
          </w:pPr>
          <w:hyperlink w:anchor="_Toc488761482" w:history="1">
            <w:r w:rsidR="00DA611C" w:rsidRPr="00FD2065">
              <w:rPr>
                <w:rStyle w:val="Hipervnculo"/>
                <w:noProof/>
              </w:rPr>
              <w:t>5.2.</w:t>
            </w:r>
            <w:r w:rsidR="00DA611C">
              <w:rPr>
                <w:rFonts w:eastAsiaTheme="minorEastAsia" w:cstheme="minorBidi"/>
                <w:smallCaps w:val="0"/>
                <w:noProof/>
                <w:sz w:val="22"/>
                <w:szCs w:val="22"/>
                <w:lang w:eastAsia="es-CL"/>
              </w:rPr>
              <w:tab/>
            </w:r>
            <w:r w:rsidR="00DA611C" w:rsidRPr="00FD2065">
              <w:rPr>
                <w:rStyle w:val="Hipervnculo"/>
                <w:noProof/>
              </w:rPr>
              <w:t>Emisiones Atmosféricas (H</w:t>
            </w:r>
            <w:r w:rsidR="00DA611C" w:rsidRPr="00FD2065">
              <w:rPr>
                <w:rStyle w:val="Hipervnculo"/>
                <w:noProof/>
                <w:vertAlign w:val="subscript"/>
              </w:rPr>
              <w:t>2</w:t>
            </w:r>
            <w:r w:rsidR="00DA611C" w:rsidRPr="00FD2065">
              <w:rPr>
                <w:rStyle w:val="Hipervnculo"/>
                <w:noProof/>
              </w:rPr>
              <w:t>S).</w:t>
            </w:r>
            <w:r w:rsidR="00DA611C">
              <w:rPr>
                <w:noProof/>
                <w:webHidden/>
              </w:rPr>
              <w:tab/>
            </w:r>
            <w:r w:rsidR="00DA611C">
              <w:rPr>
                <w:noProof/>
                <w:webHidden/>
              </w:rPr>
              <w:fldChar w:fldCharType="begin"/>
            </w:r>
            <w:r w:rsidR="00DA611C">
              <w:rPr>
                <w:noProof/>
                <w:webHidden/>
              </w:rPr>
              <w:instrText xml:space="preserve"> PAGEREF _Toc488761482 \h </w:instrText>
            </w:r>
            <w:r w:rsidR="00DA611C">
              <w:rPr>
                <w:noProof/>
                <w:webHidden/>
              </w:rPr>
            </w:r>
            <w:r w:rsidR="00DA611C">
              <w:rPr>
                <w:noProof/>
                <w:webHidden/>
              </w:rPr>
              <w:fldChar w:fldCharType="separate"/>
            </w:r>
            <w:r w:rsidR="00DA611C">
              <w:rPr>
                <w:noProof/>
                <w:webHidden/>
              </w:rPr>
              <w:t>9</w:t>
            </w:r>
            <w:r w:rsidR="00DA611C">
              <w:rPr>
                <w:noProof/>
                <w:webHidden/>
              </w:rPr>
              <w:fldChar w:fldCharType="end"/>
            </w:r>
          </w:hyperlink>
        </w:p>
        <w:p w14:paraId="754F3DF6" w14:textId="77777777" w:rsidR="00DA611C" w:rsidRDefault="007543B4">
          <w:pPr>
            <w:pStyle w:val="TDC2"/>
            <w:rPr>
              <w:rFonts w:eastAsiaTheme="minorEastAsia" w:cstheme="minorBidi"/>
              <w:smallCaps w:val="0"/>
              <w:noProof/>
              <w:sz w:val="22"/>
              <w:szCs w:val="22"/>
              <w:lang w:eastAsia="es-CL"/>
            </w:rPr>
          </w:pPr>
          <w:hyperlink w:anchor="_Toc488761483" w:history="1">
            <w:r w:rsidR="00DA611C" w:rsidRPr="00FD2065">
              <w:rPr>
                <w:rStyle w:val="Hipervnculo"/>
                <w:noProof/>
              </w:rPr>
              <w:t xml:space="preserve">Tabla 1. </w:t>
            </w:r>
            <w:r w:rsidR="00DA611C" w:rsidRPr="00FD2065">
              <w:rPr>
                <w:rStyle w:val="Hipervnculo"/>
                <w:rFonts w:eastAsia="Times New Roman"/>
                <w:noProof/>
                <w:lang w:eastAsia="es-CL"/>
              </w:rPr>
              <w:t>Emisiones de H</w:t>
            </w:r>
            <w:r w:rsidR="00DA611C" w:rsidRPr="00FD2065">
              <w:rPr>
                <w:rStyle w:val="Hipervnculo"/>
                <w:rFonts w:eastAsia="Times New Roman"/>
                <w:noProof/>
                <w:vertAlign w:val="subscript"/>
                <w:lang w:eastAsia="es-CL"/>
              </w:rPr>
              <w:t>2</w:t>
            </w:r>
            <w:r w:rsidR="00DA611C" w:rsidRPr="00FD2065">
              <w:rPr>
                <w:rStyle w:val="Hipervnculo"/>
                <w:rFonts w:eastAsia="Times New Roman"/>
                <w:noProof/>
                <w:lang w:eastAsia="es-CL"/>
              </w:rPr>
              <w:t>S de la Caldera Recuperadora, reportadas por el titular, corregidas y con el percentil 98 aplicado, para el periodo enero – diciembre del año 2016.</w:t>
            </w:r>
            <w:r w:rsidR="00DA611C">
              <w:rPr>
                <w:noProof/>
                <w:webHidden/>
              </w:rPr>
              <w:tab/>
            </w:r>
            <w:r w:rsidR="00DA611C">
              <w:rPr>
                <w:noProof/>
                <w:webHidden/>
              </w:rPr>
              <w:fldChar w:fldCharType="begin"/>
            </w:r>
            <w:r w:rsidR="00DA611C">
              <w:rPr>
                <w:noProof/>
                <w:webHidden/>
              </w:rPr>
              <w:instrText xml:space="preserve"> PAGEREF _Toc488761483 \h </w:instrText>
            </w:r>
            <w:r w:rsidR="00DA611C">
              <w:rPr>
                <w:noProof/>
                <w:webHidden/>
              </w:rPr>
            </w:r>
            <w:r w:rsidR="00DA611C">
              <w:rPr>
                <w:noProof/>
                <w:webHidden/>
              </w:rPr>
              <w:fldChar w:fldCharType="separate"/>
            </w:r>
            <w:r w:rsidR="00DA611C">
              <w:rPr>
                <w:noProof/>
                <w:webHidden/>
              </w:rPr>
              <w:t>10</w:t>
            </w:r>
            <w:r w:rsidR="00DA611C">
              <w:rPr>
                <w:noProof/>
                <w:webHidden/>
              </w:rPr>
              <w:fldChar w:fldCharType="end"/>
            </w:r>
          </w:hyperlink>
        </w:p>
        <w:p w14:paraId="7C08F0E9" w14:textId="77777777" w:rsidR="00DA611C" w:rsidRDefault="007543B4">
          <w:pPr>
            <w:pStyle w:val="TDC2"/>
            <w:rPr>
              <w:rFonts w:eastAsiaTheme="minorEastAsia" w:cstheme="minorBidi"/>
              <w:smallCaps w:val="0"/>
              <w:noProof/>
              <w:sz w:val="22"/>
              <w:szCs w:val="22"/>
              <w:lang w:eastAsia="es-CL"/>
            </w:rPr>
          </w:pPr>
          <w:hyperlink w:anchor="_Toc488761484" w:history="1">
            <w:r w:rsidR="00DA611C" w:rsidRPr="00FD2065">
              <w:rPr>
                <w:rStyle w:val="Hipervnculo"/>
                <w:noProof/>
              </w:rPr>
              <w:t xml:space="preserve">Figura N° 1. </w:t>
            </w:r>
            <w:r w:rsidR="00DA611C" w:rsidRPr="00FD2065">
              <w:rPr>
                <w:rStyle w:val="Hipervnculo"/>
                <w:rFonts w:eastAsia="Times New Roman"/>
                <w:noProof/>
                <w:lang w:eastAsia="es-CL"/>
              </w:rPr>
              <w:t>Serie de tiempo del percentil 98 de las emisiones de H</w:t>
            </w:r>
            <w:r w:rsidR="00DA611C" w:rsidRPr="00FD2065">
              <w:rPr>
                <w:rStyle w:val="Hipervnculo"/>
                <w:rFonts w:eastAsia="Times New Roman"/>
                <w:noProof/>
                <w:vertAlign w:val="subscript"/>
                <w:lang w:eastAsia="es-CL"/>
              </w:rPr>
              <w:t>2</w:t>
            </w:r>
            <w:r w:rsidR="00DA611C" w:rsidRPr="00FD2065">
              <w:rPr>
                <w:rStyle w:val="Hipervnculo"/>
                <w:rFonts w:eastAsia="Times New Roman"/>
                <w:noProof/>
                <w:lang w:eastAsia="es-CL"/>
              </w:rPr>
              <w:t>S corregidas de la  Caldera Recuperadora, para el periodo enero – diciembre del año 2016.</w:t>
            </w:r>
            <w:r w:rsidR="00DA611C">
              <w:rPr>
                <w:noProof/>
                <w:webHidden/>
              </w:rPr>
              <w:tab/>
            </w:r>
            <w:r w:rsidR="00DA611C">
              <w:rPr>
                <w:noProof/>
                <w:webHidden/>
              </w:rPr>
              <w:fldChar w:fldCharType="begin"/>
            </w:r>
            <w:r w:rsidR="00DA611C">
              <w:rPr>
                <w:noProof/>
                <w:webHidden/>
              </w:rPr>
              <w:instrText xml:space="preserve"> PAGEREF _Toc488761484 \h </w:instrText>
            </w:r>
            <w:r w:rsidR="00DA611C">
              <w:rPr>
                <w:noProof/>
                <w:webHidden/>
              </w:rPr>
            </w:r>
            <w:r w:rsidR="00DA611C">
              <w:rPr>
                <w:noProof/>
                <w:webHidden/>
              </w:rPr>
              <w:fldChar w:fldCharType="separate"/>
            </w:r>
            <w:r w:rsidR="00DA611C">
              <w:rPr>
                <w:noProof/>
                <w:webHidden/>
              </w:rPr>
              <w:t>10</w:t>
            </w:r>
            <w:r w:rsidR="00DA611C">
              <w:rPr>
                <w:noProof/>
                <w:webHidden/>
              </w:rPr>
              <w:fldChar w:fldCharType="end"/>
            </w:r>
          </w:hyperlink>
        </w:p>
        <w:p w14:paraId="7E0F263C" w14:textId="77777777" w:rsidR="00DA611C" w:rsidRDefault="007543B4">
          <w:pPr>
            <w:pStyle w:val="TDC2"/>
            <w:rPr>
              <w:rFonts w:eastAsiaTheme="minorEastAsia" w:cstheme="minorBidi"/>
              <w:smallCaps w:val="0"/>
              <w:noProof/>
              <w:sz w:val="22"/>
              <w:szCs w:val="22"/>
              <w:lang w:eastAsia="es-CL"/>
            </w:rPr>
          </w:pPr>
          <w:hyperlink w:anchor="_Toc488761485" w:history="1">
            <w:r w:rsidR="00DA611C" w:rsidRPr="00FD2065">
              <w:rPr>
                <w:rStyle w:val="Hipervnculo"/>
                <w:noProof/>
              </w:rPr>
              <w:t xml:space="preserve">Tabla 2. </w:t>
            </w:r>
            <w:r w:rsidR="00DA611C" w:rsidRPr="00FD2065">
              <w:rPr>
                <w:rStyle w:val="Hipervnculo"/>
                <w:rFonts w:eastAsia="Times New Roman"/>
                <w:noProof/>
                <w:lang w:eastAsia="es-CL"/>
              </w:rPr>
              <w:t>Emisiones de H</w:t>
            </w:r>
            <w:r w:rsidR="00DA611C" w:rsidRPr="00FD2065">
              <w:rPr>
                <w:rStyle w:val="Hipervnculo"/>
                <w:rFonts w:eastAsia="Times New Roman"/>
                <w:noProof/>
                <w:vertAlign w:val="subscript"/>
                <w:lang w:eastAsia="es-CL"/>
              </w:rPr>
              <w:t>2</w:t>
            </w:r>
            <w:r w:rsidR="00DA611C" w:rsidRPr="00FD2065">
              <w:rPr>
                <w:rStyle w:val="Hipervnculo"/>
                <w:rFonts w:eastAsia="Times New Roman"/>
                <w:noProof/>
                <w:lang w:eastAsia="es-CL"/>
              </w:rPr>
              <w:t>S del Horno de Cal 1 y 2, reportadas por el titular, corregidas y con el percentil 98 aplicado, para el periodo enero – diciembre del año 2016.</w:t>
            </w:r>
            <w:r w:rsidR="00DA611C">
              <w:rPr>
                <w:noProof/>
                <w:webHidden/>
              </w:rPr>
              <w:tab/>
            </w:r>
            <w:r w:rsidR="00DA611C">
              <w:rPr>
                <w:noProof/>
                <w:webHidden/>
              </w:rPr>
              <w:fldChar w:fldCharType="begin"/>
            </w:r>
            <w:r w:rsidR="00DA611C">
              <w:rPr>
                <w:noProof/>
                <w:webHidden/>
              </w:rPr>
              <w:instrText xml:space="preserve"> PAGEREF _Toc488761485 \h </w:instrText>
            </w:r>
            <w:r w:rsidR="00DA611C">
              <w:rPr>
                <w:noProof/>
                <w:webHidden/>
              </w:rPr>
            </w:r>
            <w:r w:rsidR="00DA611C">
              <w:rPr>
                <w:noProof/>
                <w:webHidden/>
              </w:rPr>
              <w:fldChar w:fldCharType="separate"/>
            </w:r>
            <w:r w:rsidR="00DA611C">
              <w:rPr>
                <w:noProof/>
                <w:webHidden/>
              </w:rPr>
              <w:t>10</w:t>
            </w:r>
            <w:r w:rsidR="00DA611C">
              <w:rPr>
                <w:noProof/>
                <w:webHidden/>
              </w:rPr>
              <w:fldChar w:fldCharType="end"/>
            </w:r>
          </w:hyperlink>
        </w:p>
        <w:p w14:paraId="263AB4EC" w14:textId="77777777" w:rsidR="00DA611C" w:rsidRDefault="007543B4">
          <w:pPr>
            <w:pStyle w:val="TDC2"/>
            <w:rPr>
              <w:rFonts w:eastAsiaTheme="minorEastAsia" w:cstheme="minorBidi"/>
              <w:smallCaps w:val="0"/>
              <w:noProof/>
              <w:sz w:val="22"/>
              <w:szCs w:val="22"/>
              <w:lang w:eastAsia="es-CL"/>
            </w:rPr>
          </w:pPr>
          <w:hyperlink w:anchor="_Toc488761486" w:history="1">
            <w:r w:rsidR="00DA611C" w:rsidRPr="00FD2065">
              <w:rPr>
                <w:rStyle w:val="Hipervnculo"/>
                <w:noProof/>
              </w:rPr>
              <w:t xml:space="preserve">Figura N° 2. </w:t>
            </w:r>
            <w:r w:rsidR="00DA611C" w:rsidRPr="00FD2065">
              <w:rPr>
                <w:rStyle w:val="Hipervnculo"/>
                <w:rFonts w:eastAsia="Times New Roman"/>
                <w:noProof/>
                <w:lang w:eastAsia="es-CL"/>
              </w:rPr>
              <w:t>Serie de tiempo del percentil 98 de las emisiones de H</w:t>
            </w:r>
            <w:r w:rsidR="00DA611C" w:rsidRPr="00FD2065">
              <w:rPr>
                <w:rStyle w:val="Hipervnculo"/>
                <w:rFonts w:eastAsia="Times New Roman"/>
                <w:noProof/>
                <w:vertAlign w:val="subscript"/>
                <w:lang w:eastAsia="es-CL"/>
              </w:rPr>
              <w:t>2</w:t>
            </w:r>
            <w:r w:rsidR="00DA611C" w:rsidRPr="00FD2065">
              <w:rPr>
                <w:rStyle w:val="Hipervnculo"/>
                <w:rFonts w:eastAsia="Times New Roman"/>
                <w:noProof/>
                <w:lang w:eastAsia="es-CL"/>
              </w:rPr>
              <w:t>S corregidas del Horno de Cal 1 y 2, para el periodo enero – diciembre del año 2016.</w:t>
            </w:r>
            <w:r w:rsidR="00DA611C">
              <w:rPr>
                <w:noProof/>
                <w:webHidden/>
              </w:rPr>
              <w:tab/>
            </w:r>
            <w:r w:rsidR="00DA611C">
              <w:rPr>
                <w:noProof/>
                <w:webHidden/>
              </w:rPr>
              <w:fldChar w:fldCharType="begin"/>
            </w:r>
            <w:r w:rsidR="00DA611C">
              <w:rPr>
                <w:noProof/>
                <w:webHidden/>
              </w:rPr>
              <w:instrText xml:space="preserve"> PAGEREF _Toc488761486 \h </w:instrText>
            </w:r>
            <w:r w:rsidR="00DA611C">
              <w:rPr>
                <w:noProof/>
                <w:webHidden/>
              </w:rPr>
            </w:r>
            <w:r w:rsidR="00DA611C">
              <w:rPr>
                <w:noProof/>
                <w:webHidden/>
              </w:rPr>
              <w:fldChar w:fldCharType="separate"/>
            </w:r>
            <w:r w:rsidR="00DA611C">
              <w:rPr>
                <w:noProof/>
                <w:webHidden/>
              </w:rPr>
              <w:t>10</w:t>
            </w:r>
            <w:r w:rsidR="00DA611C">
              <w:rPr>
                <w:noProof/>
                <w:webHidden/>
              </w:rPr>
              <w:fldChar w:fldCharType="end"/>
            </w:r>
          </w:hyperlink>
        </w:p>
        <w:p w14:paraId="353B9595" w14:textId="77777777" w:rsidR="00DA611C" w:rsidRDefault="007543B4">
          <w:pPr>
            <w:pStyle w:val="TDC2"/>
            <w:rPr>
              <w:rFonts w:eastAsiaTheme="minorEastAsia" w:cstheme="minorBidi"/>
              <w:smallCaps w:val="0"/>
              <w:noProof/>
              <w:sz w:val="22"/>
              <w:szCs w:val="22"/>
              <w:lang w:eastAsia="es-CL"/>
            </w:rPr>
          </w:pPr>
          <w:hyperlink w:anchor="_Toc488761487" w:history="1">
            <w:r w:rsidR="00DA611C" w:rsidRPr="00FD2065">
              <w:rPr>
                <w:rStyle w:val="Hipervnculo"/>
                <w:noProof/>
              </w:rPr>
              <w:t xml:space="preserve">Tabla 3. </w:t>
            </w:r>
            <w:r w:rsidR="00DA611C" w:rsidRPr="00FD2065">
              <w:rPr>
                <w:rStyle w:val="Hipervnculo"/>
                <w:rFonts w:eastAsia="Times New Roman"/>
                <w:noProof/>
                <w:lang w:eastAsia="es-CL"/>
              </w:rPr>
              <w:t>Evaluación Percentil 98 de datos reportados por titular, para el periodo enero – diciembre del año 2016.</w:t>
            </w:r>
            <w:r w:rsidR="00DA611C">
              <w:rPr>
                <w:noProof/>
                <w:webHidden/>
              </w:rPr>
              <w:tab/>
            </w:r>
            <w:r w:rsidR="00DA611C">
              <w:rPr>
                <w:noProof/>
                <w:webHidden/>
              </w:rPr>
              <w:fldChar w:fldCharType="begin"/>
            </w:r>
            <w:r w:rsidR="00DA611C">
              <w:rPr>
                <w:noProof/>
                <w:webHidden/>
              </w:rPr>
              <w:instrText xml:space="preserve"> PAGEREF _Toc488761487 \h </w:instrText>
            </w:r>
            <w:r w:rsidR="00DA611C">
              <w:rPr>
                <w:noProof/>
                <w:webHidden/>
              </w:rPr>
            </w:r>
            <w:r w:rsidR="00DA611C">
              <w:rPr>
                <w:noProof/>
                <w:webHidden/>
              </w:rPr>
              <w:fldChar w:fldCharType="separate"/>
            </w:r>
            <w:r w:rsidR="00DA611C">
              <w:rPr>
                <w:noProof/>
                <w:webHidden/>
              </w:rPr>
              <w:t>11</w:t>
            </w:r>
            <w:r w:rsidR="00DA611C">
              <w:rPr>
                <w:noProof/>
                <w:webHidden/>
              </w:rPr>
              <w:fldChar w:fldCharType="end"/>
            </w:r>
          </w:hyperlink>
        </w:p>
        <w:p w14:paraId="49E6326C" w14:textId="77777777" w:rsidR="00DA611C" w:rsidRDefault="007543B4">
          <w:pPr>
            <w:pStyle w:val="TDC2"/>
            <w:rPr>
              <w:rFonts w:eastAsiaTheme="minorEastAsia" w:cstheme="minorBidi"/>
              <w:smallCaps w:val="0"/>
              <w:noProof/>
              <w:sz w:val="22"/>
              <w:szCs w:val="22"/>
              <w:lang w:eastAsia="es-CL"/>
            </w:rPr>
          </w:pPr>
          <w:hyperlink w:anchor="_Toc488761488" w:history="1">
            <w:r w:rsidR="00DA611C" w:rsidRPr="00FD2065">
              <w:rPr>
                <w:rStyle w:val="Hipervnculo"/>
                <w:noProof/>
              </w:rPr>
              <w:t xml:space="preserve">Tabla 4. </w:t>
            </w:r>
            <w:r w:rsidR="00DA611C" w:rsidRPr="00FD2065">
              <w:rPr>
                <w:rStyle w:val="Hipervnculo"/>
                <w:rFonts w:eastAsia="Times New Roman"/>
                <w:noProof/>
                <w:lang w:eastAsia="es-CL"/>
              </w:rPr>
              <w:t>Emisiones de H</w:t>
            </w:r>
            <w:r w:rsidR="00DA611C" w:rsidRPr="00FD2065">
              <w:rPr>
                <w:rStyle w:val="Hipervnculo"/>
                <w:rFonts w:eastAsia="Times New Roman"/>
                <w:noProof/>
                <w:vertAlign w:val="subscript"/>
                <w:lang w:eastAsia="es-CL"/>
              </w:rPr>
              <w:t>2</w:t>
            </w:r>
            <w:r w:rsidR="00DA611C" w:rsidRPr="00FD2065">
              <w:rPr>
                <w:rStyle w:val="Hipervnculo"/>
                <w:rFonts w:eastAsia="Times New Roman"/>
                <w:noProof/>
                <w:lang w:eastAsia="es-CL"/>
              </w:rPr>
              <w:t>S del Caldera de Poder (Caldera de Biomasa), reportadas por el titular, corregidas y con el percentil 98 aplicado, para el año 2016.</w:t>
            </w:r>
            <w:r w:rsidR="00DA611C">
              <w:rPr>
                <w:noProof/>
                <w:webHidden/>
              </w:rPr>
              <w:tab/>
            </w:r>
            <w:r w:rsidR="00DA611C">
              <w:rPr>
                <w:noProof/>
                <w:webHidden/>
              </w:rPr>
              <w:fldChar w:fldCharType="begin"/>
            </w:r>
            <w:r w:rsidR="00DA611C">
              <w:rPr>
                <w:noProof/>
                <w:webHidden/>
              </w:rPr>
              <w:instrText xml:space="preserve"> PAGEREF _Toc488761488 \h </w:instrText>
            </w:r>
            <w:r w:rsidR="00DA611C">
              <w:rPr>
                <w:noProof/>
                <w:webHidden/>
              </w:rPr>
            </w:r>
            <w:r w:rsidR="00DA611C">
              <w:rPr>
                <w:noProof/>
                <w:webHidden/>
              </w:rPr>
              <w:fldChar w:fldCharType="separate"/>
            </w:r>
            <w:r w:rsidR="00DA611C">
              <w:rPr>
                <w:noProof/>
                <w:webHidden/>
              </w:rPr>
              <w:t>12</w:t>
            </w:r>
            <w:r w:rsidR="00DA611C">
              <w:rPr>
                <w:noProof/>
                <w:webHidden/>
              </w:rPr>
              <w:fldChar w:fldCharType="end"/>
            </w:r>
          </w:hyperlink>
        </w:p>
        <w:p w14:paraId="1F29230B" w14:textId="77777777" w:rsidR="00DA611C" w:rsidRDefault="007543B4">
          <w:pPr>
            <w:pStyle w:val="TDC2"/>
            <w:rPr>
              <w:rFonts w:eastAsiaTheme="minorEastAsia" w:cstheme="minorBidi"/>
              <w:smallCaps w:val="0"/>
              <w:noProof/>
              <w:sz w:val="22"/>
              <w:szCs w:val="22"/>
              <w:lang w:eastAsia="es-CL"/>
            </w:rPr>
          </w:pPr>
          <w:hyperlink w:anchor="_Toc488761489" w:history="1">
            <w:r w:rsidR="00DA611C" w:rsidRPr="00FD2065">
              <w:rPr>
                <w:rStyle w:val="Hipervnculo"/>
                <w:noProof/>
              </w:rPr>
              <w:t xml:space="preserve">Figura N° 3. </w:t>
            </w:r>
            <w:r w:rsidR="00DA611C" w:rsidRPr="00FD2065">
              <w:rPr>
                <w:rStyle w:val="Hipervnculo"/>
                <w:rFonts w:eastAsia="Times New Roman"/>
                <w:noProof/>
                <w:lang w:eastAsia="es-CL"/>
              </w:rPr>
              <w:t>Venteos mensuales reportados .</w:t>
            </w:r>
            <w:r w:rsidR="00DA611C">
              <w:rPr>
                <w:noProof/>
                <w:webHidden/>
              </w:rPr>
              <w:tab/>
            </w:r>
            <w:r w:rsidR="00DA611C">
              <w:rPr>
                <w:noProof/>
                <w:webHidden/>
              </w:rPr>
              <w:fldChar w:fldCharType="begin"/>
            </w:r>
            <w:r w:rsidR="00DA611C">
              <w:rPr>
                <w:noProof/>
                <w:webHidden/>
              </w:rPr>
              <w:instrText xml:space="preserve"> PAGEREF _Toc488761489 \h </w:instrText>
            </w:r>
            <w:r w:rsidR="00DA611C">
              <w:rPr>
                <w:noProof/>
                <w:webHidden/>
              </w:rPr>
            </w:r>
            <w:r w:rsidR="00DA611C">
              <w:rPr>
                <w:noProof/>
                <w:webHidden/>
              </w:rPr>
              <w:fldChar w:fldCharType="separate"/>
            </w:r>
            <w:r w:rsidR="00DA611C">
              <w:rPr>
                <w:noProof/>
                <w:webHidden/>
              </w:rPr>
              <w:t>14</w:t>
            </w:r>
            <w:r w:rsidR="00DA611C">
              <w:rPr>
                <w:noProof/>
                <w:webHidden/>
              </w:rPr>
              <w:fldChar w:fldCharType="end"/>
            </w:r>
          </w:hyperlink>
        </w:p>
        <w:p w14:paraId="08320D41" w14:textId="77777777" w:rsidR="00DA611C" w:rsidRDefault="007543B4">
          <w:pPr>
            <w:pStyle w:val="TDC2"/>
            <w:rPr>
              <w:rFonts w:eastAsiaTheme="minorEastAsia" w:cstheme="minorBidi"/>
              <w:smallCaps w:val="0"/>
              <w:noProof/>
              <w:sz w:val="22"/>
              <w:szCs w:val="22"/>
              <w:lang w:eastAsia="es-CL"/>
            </w:rPr>
          </w:pPr>
          <w:hyperlink w:anchor="_Toc488761490" w:history="1">
            <w:r w:rsidR="00DA611C" w:rsidRPr="00FD2065">
              <w:rPr>
                <w:rStyle w:val="Hipervnculo"/>
                <w:noProof/>
              </w:rPr>
              <w:t xml:space="preserve">Tabla 5. </w:t>
            </w:r>
            <w:r w:rsidR="00DA611C" w:rsidRPr="00FD2065">
              <w:rPr>
                <w:rStyle w:val="Hipervnculo"/>
                <w:rFonts w:eastAsia="Times New Roman"/>
                <w:noProof/>
                <w:lang w:eastAsia="es-CL"/>
              </w:rPr>
              <w:t>Funcionamiento Equipos de Combustión</w:t>
            </w:r>
            <w:r w:rsidR="00DA611C">
              <w:rPr>
                <w:noProof/>
                <w:webHidden/>
              </w:rPr>
              <w:tab/>
            </w:r>
            <w:r w:rsidR="00DA611C">
              <w:rPr>
                <w:noProof/>
                <w:webHidden/>
              </w:rPr>
              <w:fldChar w:fldCharType="begin"/>
            </w:r>
            <w:r w:rsidR="00DA611C">
              <w:rPr>
                <w:noProof/>
                <w:webHidden/>
              </w:rPr>
              <w:instrText xml:space="preserve"> PAGEREF _Toc488761490 \h </w:instrText>
            </w:r>
            <w:r w:rsidR="00DA611C">
              <w:rPr>
                <w:noProof/>
                <w:webHidden/>
              </w:rPr>
            </w:r>
            <w:r w:rsidR="00DA611C">
              <w:rPr>
                <w:noProof/>
                <w:webHidden/>
              </w:rPr>
              <w:fldChar w:fldCharType="separate"/>
            </w:r>
            <w:r w:rsidR="00DA611C">
              <w:rPr>
                <w:noProof/>
                <w:webHidden/>
              </w:rPr>
              <w:t>14</w:t>
            </w:r>
            <w:r w:rsidR="00DA611C">
              <w:rPr>
                <w:noProof/>
                <w:webHidden/>
              </w:rPr>
              <w:fldChar w:fldCharType="end"/>
            </w:r>
          </w:hyperlink>
        </w:p>
        <w:p w14:paraId="03332932" w14:textId="77777777" w:rsidR="00DA611C" w:rsidRDefault="007543B4">
          <w:pPr>
            <w:pStyle w:val="TDC2"/>
            <w:rPr>
              <w:rFonts w:eastAsiaTheme="minorEastAsia" w:cstheme="minorBidi"/>
              <w:smallCaps w:val="0"/>
              <w:noProof/>
              <w:sz w:val="22"/>
              <w:szCs w:val="22"/>
              <w:lang w:eastAsia="es-CL"/>
            </w:rPr>
          </w:pPr>
          <w:hyperlink w:anchor="_Toc488761491" w:history="1">
            <w:r w:rsidR="00DA611C" w:rsidRPr="00FD2065">
              <w:rPr>
                <w:rStyle w:val="Hipervnculo"/>
                <w:noProof/>
              </w:rPr>
              <w:t xml:space="preserve">Figura N° 4. </w:t>
            </w:r>
            <w:r w:rsidR="00DA611C" w:rsidRPr="00FD2065">
              <w:rPr>
                <w:rStyle w:val="Hipervnculo"/>
                <w:rFonts w:eastAsia="Times New Roman"/>
                <w:noProof/>
                <w:lang w:eastAsia="es-CL"/>
              </w:rPr>
              <w:t>Porcentaje de Funcionamiento Equipos de Combustión .</w:t>
            </w:r>
            <w:r w:rsidR="00DA611C">
              <w:rPr>
                <w:noProof/>
                <w:webHidden/>
              </w:rPr>
              <w:tab/>
            </w:r>
            <w:r w:rsidR="00DA611C">
              <w:rPr>
                <w:noProof/>
                <w:webHidden/>
              </w:rPr>
              <w:fldChar w:fldCharType="begin"/>
            </w:r>
            <w:r w:rsidR="00DA611C">
              <w:rPr>
                <w:noProof/>
                <w:webHidden/>
              </w:rPr>
              <w:instrText xml:space="preserve"> PAGEREF _Toc488761491 \h </w:instrText>
            </w:r>
            <w:r w:rsidR="00DA611C">
              <w:rPr>
                <w:noProof/>
                <w:webHidden/>
              </w:rPr>
            </w:r>
            <w:r w:rsidR="00DA611C">
              <w:rPr>
                <w:noProof/>
                <w:webHidden/>
              </w:rPr>
              <w:fldChar w:fldCharType="separate"/>
            </w:r>
            <w:r w:rsidR="00DA611C">
              <w:rPr>
                <w:noProof/>
                <w:webHidden/>
              </w:rPr>
              <w:t>15</w:t>
            </w:r>
            <w:r w:rsidR="00DA611C">
              <w:rPr>
                <w:noProof/>
                <w:webHidden/>
              </w:rPr>
              <w:fldChar w:fldCharType="end"/>
            </w:r>
          </w:hyperlink>
        </w:p>
        <w:p w14:paraId="5CC00794" w14:textId="77777777" w:rsidR="00DA611C" w:rsidRDefault="007543B4">
          <w:pPr>
            <w:pStyle w:val="TDC1"/>
            <w:rPr>
              <w:rFonts w:eastAsiaTheme="minorEastAsia" w:cstheme="minorBidi"/>
              <w:b w:val="0"/>
              <w:bCs w:val="0"/>
              <w:caps w:val="0"/>
              <w:noProof/>
              <w:sz w:val="22"/>
              <w:szCs w:val="22"/>
              <w:lang w:eastAsia="es-CL"/>
            </w:rPr>
          </w:pPr>
          <w:hyperlink w:anchor="_Toc488761492" w:history="1">
            <w:r w:rsidR="00DA611C" w:rsidRPr="00FD2065">
              <w:rPr>
                <w:rStyle w:val="Hipervnculo"/>
                <w:noProof/>
              </w:rPr>
              <w:t>6.</w:t>
            </w:r>
            <w:r w:rsidR="00DA611C">
              <w:rPr>
                <w:rFonts w:eastAsiaTheme="minorEastAsia" w:cstheme="minorBidi"/>
                <w:b w:val="0"/>
                <w:bCs w:val="0"/>
                <w:caps w:val="0"/>
                <w:noProof/>
                <w:sz w:val="22"/>
                <w:szCs w:val="22"/>
                <w:lang w:eastAsia="es-CL"/>
              </w:rPr>
              <w:tab/>
            </w:r>
            <w:r w:rsidR="00DA611C" w:rsidRPr="00FD2065">
              <w:rPr>
                <w:rStyle w:val="Hipervnculo"/>
                <w:noProof/>
              </w:rPr>
              <w:t>CONCLUSIONES.</w:t>
            </w:r>
            <w:r w:rsidR="00DA611C">
              <w:rPr>
                <w:noProof/>
                <w:webHidden/>
              </w:rPr>
              <w:tab/>
            </w:r>
            <w:r w:rsidR="00DA611C">
              <w:rPr>
                <w:noProof/>
                <w:webHidden/>
              </w:rPr>
              <w:fldChar w:fldCharType="begin"/>
            </w:r>
            <w:r w:rsidR="00DA611C">
              <w:rPr>
                <w:noProof/>
                <w:webHidden/>
              </w:rPr>
              <w:instrText xml:space="preserve"> PAGEREF _Toc488761492 \h </w:instrText>
            </w:r>
            <w:r w:rsidR="00DA611C">
              <w:rPr>
                <w:noProof/>
                <w:webHidden/>
              </w:rPr>
            </w:r>
            <w:r w:rsidR="00DA611C">
              <w:rPr>
                <w:noProof/>
                <w:webHidden/>
              </w:rPr>
              <w:fldChar w:fldCharType="separate"/>
            </w:r>
            <w:r w:rsidR="00DA611C">
              <w:rPr>
                <w:noProof/>
                <w:webHidden/>
              </w:rPr>
              <w:t>16</w:t>
            </w:r>
            <w:r w:rsidR="00DA611C">
              <w:rPr>
                <w:noProof/>
                <w:webHidden/>
              </w:rPr>
              <w:fldChar w:fldCharType="end"/>
            </w:r>
          </w:hyperlink>
        </w:p>
        <w:p w14:paraId="4DEF9D3F" w14:textId="77777777" w:rsidR="00DA611C" w:rsidRDefault="007543B4">
          <w:pPr>
            <w:pStyle w:val="TDC1"/>
            <w:rPr>
              <w:rFonts w:eastAsiaTheme="minorEastAsia" w:cstheme="minorBidi"/>
              <w:b w:val="0"/>
              <w:bCs w:val="0"/>
              <w:caps w:val="0"/>
              <w:noProof/>
              <w:sz w:val="22"/>
              <w:szCs w:val="22"/>
              <w:lang w:eastAsia="es-CL"/>
            </w:rPr>
          </w:pPr>
          <w:hyperlink w:anchor="_Toc488761493" w:history="1">
            <w:r w:rsidR="00DA611C" w:rsidRPr="00FD2065">
              <w:rPr>
                <w:rStyle w:val="Hipervnculo"/>
                <w:noProof/>
              </w:rPr>
              <w:t>7.</w:t>
            </w:r>
            <w:r w:rsidR="00DA611C">
              <w:rPr>
                <w:rFonts w:eastAsiaTheme="minorEastAsia" w:cstheme="minorBidi"/>
                <w:b w:val="0"/>
                <w:bCs w:val="0"/>
                <w:caps w:val="0"/>
                <w:noProof/>
                <w:sz w:val="22"/>
                <w:szCs w:val="22"/>
                <w:lang w:eastAsia="es-CL"/>
              </w:rPr>
              <w:tab/>
            </w:r>
            <w:r w:rsidR="00DA611C" w:rsidRPr="00FD2065">
              <w:rPr>
                <w:rStyle w:val="Hipervnculo"/>
                <w:noProof/>
              </w:rPr>
              <w:t>ANEXOS.</w:t>
            </w:r>
            <w:r w:rsidR="00DA611C">
              <w:rPr>
                <w:noProof/>
                <w:webHidden/>
              </w:rPr>
              <w:tab/>
            </w:r>
            <w:r w:rsidR="00DA611C">
              <w:rPr>
                <w:noProof/>
                <w:webHidden/>
              </w:rPr>
              <w:fldChar w:fldCharType="begin"/>
            </w:r>
            <w:r w:rsidR="00DA611C">
              <w:rPr>
                <w:noProof/>
                <w:webHidden/>
              </w:rPr>
              <w:instrText xml:space="preserve"> PAGEREF _Toc488761493 \h </w:instrText>
            </w:r>
            <w:r w:rsidR="00DA611C">
              <w:rPr>
                <w:noProof/>
                <w:webHidden/>
              </w:rPr>
            </w:r>
            <w:r w:rsidR="00DA611C">
              <w:rPr>
                <w:noProof/>
                <w:webHidden/>
              </w:rPr>
              <w:fldChar w:fldCharType="separate"/>
            </w:r>
            <w:r w:rsidR="00DA611C">
              <w:rPr>
                <w:noProof/>
                <w:webHidden/>
              </w:rPr>
              <w:t>16</w:t>
            </w:r>
            <w:r w:rsidR="00DA611C">
              <w:rPr>
                <w:noProof/>
                <w:webHidden/>
              </w:rPr>
              <w:fldChar w:fldCharType="end"/>
            </w:r>
          </w:hyperlink>
        </w:p>
        <w:p w14:paraId="309E54A1" w14:textId="081832DA" w:rsidR="001761E0" w:rsidRDefault="001761E0">
          <w:r>
            <w:rPr>
              <w:b/>
              <w:bCs/>
              <w:lang w:val="es-ES"/>
            </w:rPr>
            <w:fldChar w:fldCharType="end"/>
          </w:r>
        </w:p>
      </w:sdtContent>
    </w:sdt>
    <w:p w14:paraId="3457022F" w14:textId="036A9669" w:rsidR="001761E0" w:rsidRDefault="001761E0">
      <w:pPr>
        <w:jc w:val="left"/>
      </w:pPr>
      <w:r>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BD2ABCF" w:rsidR="002C445A" w:rsidRPr="0025129B" w:rsidRDefault="00ED4317" w:rsidP="005749E1">
      <w:pPr>
        <w:pStyle w:val="Ttulo1"/>
      </w:pPr>
      <w:bookmarkStart w:id="5" w:name="_Toc352840376"/>
      <w:bookmarkStart w:id="6" w:name="_Toc352841436"/>
      <w:bookmarkStart w:id="7" w:name="_Toc468698923"/>
      <w:bookmarkStart w:id="8" w:name="_Toc488761469"/>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2E8ED111" w14:textId="08CF68CA" w:rsidR="00ED4317"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760DDC">
        <w:rPr>
          <w:rFonts w:cstheme="minorHAnsi"/>
          <w:sz w:val="20"/>
          <w:szCs w:val="20"/>
        </w:rPr>
        <w:t xml:space="preserve">informe </w:t>
      </w:r>
      <w:r>
        <w:rPr>
          <w:rFonts w:cstheme="minorHAnsi"/>
          <w:sz w:val="20"/>
          <w:szCs w:val="20"/>
        </w:rPr>
        <w:t>corresponde a la evaluación</w:t>
      </w:r>
      <w:r w:rsidR="00B91F35">
        <w:rPr>
          <w:rFonts w:cstheme="minorHAnsi"/>
          <w:sz w:val="20"/>
          <w:szCs w:val="20"/>
        </w:rPr>
        <w:t xml:space="preserve"> de cumplimiento normativo establecido en el D.S.37/13, Norma de Emisión de Compuestos TRS, realizado por la Superintendencia del Medio Ambiente (SMA) en base a los reportes de seguimiento mensuales </w:t>
      </w:r>
      <w:r w:rsidR="00D32249">
        <w:rPr>
          <w:rFonts w:cstheme="minorHAnsi"/>
          <w:sz w:val="20"/>
          <w:szCs w:val="20"/>
        </w:rPr>
        <w:t xml:space="preserve">del año 2016 </w:t>
      </w:r>
      <w:r w:rsidR="00B91F35">
        <w:rPr>
          <w:rFonts w:cstheme="minorHAnsi"/>
          <w:sz w:val="20"/>
          <w:szCs w:val="20"/>
        </w:rPr>
        <w:t xml:space="preserve">de </w:t>
      </w:r>
      <w:r w:rsidR="00FE03D1">
        <w:rPr>
          <w:rFonts w:cstheme="minorHAnsi"/>
          <w:sz w:val="20"/>
          <w:szCs w:val="20"/>
        </w:rPr>
        <w:t xml:space="preserve">la </w:t>
      </w:r>
      <w:r w:rsidR="00FE03D1" w:rsidRPr="00024D03">
        <w:rPr>
          <w:rFonts w:cstheme="minorHAnsi"/>
          <w:b/>
          <w:sz w:val="20"/>
          <w:szCs w:val="20"/>
        </w:rPr>
        <w:t>Planta</w:t>
      </w:r>
      <w:r w:rsidR="00DF31DA" w:rsidRPr="00024D03">
        <w:rPr>
          <w:rFonts w:cstheme="minorHAnsi"/>
          <w:b/>
          <w:sz w:val="20"/>
          <w:szCs w:val="20"/>
        </w:rPr>
        <w:t xml:space="preserve"> Laja</w:t>
      </w:r>
      <w:r w:rsidR="00FE03D1">
        <w:rPr>
          <w:rFonts w:cstheme="minorHAnsi"/>
          <w:color w:val="FF0000"/>
          <w:sz w:val="20"/>
          <w:szCs w:val="20"/>
        </w:rPr>
        <w:t xml:space="preserve"> </w:t>
      </w:r>
      <w:r w:rsidR="00FE03D1">
        <w:rPr>
          <w:rFonts w:cstheme="minorHAnsi"/>
          <w:sz w:val="20"/>
          <w:szCs w:val="20"/>
        </w:rPr>
        <w:t>perteneciente a</w:t>
      </w:r>
      <w:r w:rsidR="00DF31DA">
        <w:rPr>
          <w:rFonts w:cstheme="minorHAnsi"/>
          <w:sz w:val="20"/>
          <w:szCs w:val="20"/>
        </w:rPr>
        <w:t xml:space="preserve"> </w:t>
      </w:r>
      <w:r w:rsidR="00DF31DA" w:rsidRPr="00024D03">
        <w:rPr>
          <w:rFonts w:cstheme="minorHAnsi"/>
          <w:b/>
          <w:sz w:val="20"/>
          <w:szCs w:val="20"/>
        </w:rPr>
        <w:t>CMPC Celulosa S.A</w:t>
      </w:r>
      <w:r w:rsidR="00DF31DA">
        <w:rPr>
          <w:rFonts w:cstheme="minorHAnsi"/>
          <w:sz w:val="20"/>
          <w:szCs w:val="20"/>
        </w:rPr>
        <w:t>.</w:t>
      </w:r>
    </w:p>
    <w:p w14:paraId="211D7239" w14:textId="77777777" w:rsidR="00DF31DA" w:rsidRDefault="00DF31DA" w:rsidP="00ED4317">
      <w:pPr>
        <w:rPr>
          <w:rFonts w:cstheme="minorHAnsi"/>
          <w:sz w:val="20"/>
          <w:szCs w:val="20"/>
          <w:highlight w:val="yellow"/>
        </w:rPr>
      </w:pPr>
    </w:p>
    <w:p w14:paraId="08962089" w14:textId="19BEF149" w:rsidR="00F60629" w:rsidRDefault="00F60629" w:rsidP="00F60629">
      <w:pPr>
        <w:autoSpaceDE w:val="0"/>
        <w:autoSpaceDN w:val="0"/>
        <w:adjustRightInd w:val="0"/>
        <w:rPr>
          <w:sz w:val="20"/>
          <w:szCs w:val="20"/>
        </w:rPr>
      </w:pPr>
      <w:r>
        <w:rPr>
          <w:rFonts w:cstheme="minorHAnsi"/>
          <w:sz w:val="20"/>
          <w:szCs w:val="20"/>
        </w:rPr>
        <w:t>Cabe me</w:t>
      </w:r>
      <w:r w:rsidR="00024D03">
        <w:rPr>
          <w:rFonts w:cstheme="minorHAnsi"/>
          <w:sz w:val="20"/>
          <w:szCs w:val="20"/>
        </w:rPr>
        <w:t>n</w:t>
      </w:r>
      <w:r>
        <w:rPr>
          <w:rFonts w:cstheme="minorHAnsi"/>
          <w:sz w:val="20"/>
          <w:szCs w:val="20"/>
        </w:rPr>
        <w:t>cionar, que d</w:t>
      </w:r>
      <w:r w:rsidR="00626288">
        <w:rPr>
          <w:rFonts w:cstheme="minorHAnsi"/>
          <w:sz w:val="20"/>
          <w:szCs w:val="20"/>
        </w:rPr>
        <w:t xml:space="preserve">e acuerdo a lo establecido en la </w:t>
      </w:r>
      <w:r>
        <w:rPr>
          <w:rFonts w:cstheme="minorHAnsi"/>
          <w:sz w:val="20"/>
          <w:szCs w:val="20"/>
        </w:rPr>
        <w:t>norma</w:t>
      </w:r>
      <w:r w:rsidR="00626288">
        <w:rPr>
          <w:rFonts w:cstheme="minorHAnsi"/>
          <w:sz w:val="20"/>
          <w:szCs w:val="20"/>
        </w:rPr>
        <w:t xml:space="preserve">, aquellas fuentes como la </w:t>
      </w:r>
      <w:r w:rsidR="00626288" w:rsidRPr="00626288">
        <w:rPr>
          <w:rFonts w:cstheme="minorHAnsi"/>
          <w:sz w:val="20"/>
          <w:szCs w:val="20"/>
        </w:rPr>
        <w:t xml:space="preserve">Caldera Recuperadora, Horno de Cal, Incinerador dedicado y Caldera de Poder utilizado como equipo dedicado de combustión de TRS, deberán contar con un </w:t>
      </w:r>
      <w:r w:rsidR="00626288" w:rsidRPr="00626288">
        <w:rPr>
          <w:rFonts w:cstheme="minorHAnsi"/>
          <w:b/>
          <w:sz w:val="20"/>
          <w:szCs w:val="20"/>
        </w:rPr>
        <w:t>sistema de medición continua</w:t>
      </w:r>
      <w:r w:rsidR="00626288" w:rsidRPr="00626288">
        <w:rPr>
          <w:rFonts w:cstheme="minorHAnsi"/>
          <w:sz w:val="20"/>
          <w:szCs w:val="20"/>
        </w:rPr>
        <w:t xml:space="preserve"> </w:t>
      </w:r>
      <w:r w:rsidR="00626288" w:rsidRPr="00626288">
        <w:rPr>
          <w:rFonts w:cstheme="minorHAnsi"/>
          <w:b/>
          <w:sz w:val="20"/>
          <w:szCs w:val="20"/>
        </w:rPr>
        <w:t>de las emisiones de TRS</w:t>
      </w:r>
      <w:r w:rsidR="00626288" w:rsidRPr="00626288">
        <w:rPr>
          <w:rFonts w:cstheme="minorHAnsi"/>
          <w:sz w:val="20"/>
          <w:szCs w:val="20"/>
        </w:rPr>
        <w:t>, medido en el ducto final de cada fuent</w:t>
      </w:r>
      <w:r w:rsidR="007543B4">
        <w:rPr>
          <w:rFonts w:cstheme="minorHAnsi"/>
          <w:sz w:val="20"/>
          <w:szCs w:val="20"/>
        </w:rPr>
        <w:t>e antes de su descarga a la atmó</w:t>
      </w:r>
      <w:r w:rsidR="00626288" w:rsidRPr="00626288">
        <w:rPr>
          <w:rFonts w:cstheme="minorHAnsi"/>
          <w:sz w:val="20"/>
          <w:szCs w:val="20"/>
        </w:rPr>
        <w:t>sfera</w:t>
      </w:r>
      <w:r>
        <w:rPr>
          <w:rFonts w:cstheme="minorHAnsi"/>
          <w:sz w:val="20"/>
          <w:szCs w:val="20"/>
        </w:rPr>
        <w:t>.</w:t>
      </w:r>
      <w:r w:rsidRPr="00F60629">
        <w:rPr>
          <w:sz w:val="20"/>
          <w:szCs w:val="20"/>
        </w:rPr>
        <w:t xml:space="preserve"> </w:t>
      </w:r>
      <w:r w:rsidRPr="004C129F">
        <w:rPr>
          <w:sz w:val="20"/>
          <w:szCs w:val="20"/>
        </w:rPr>
        <w:t>El sistema de monitoreo continuo de emisiones será aprobado mediante resolución fundada de la Superintendencia.</w:t>
      </w:r>
    </w:p>
    <w:p w14:paraId="43E04CB2" w14:textId="77777777" w:rsidR="00F60629" w:rsidRDefault="00F60629" w:rsidP="00F60629">
      <w:pPr>
        <w:rPr>
          <w:sz w:val="20"/>
          <w:szCs w:val="20"/>
        </w:rPr>
      </w:pPr>
    </w:p>
    <w:p w14:paraId="7936BC3C" w14:textId="77777777" w:rsidR="00F60629" w:rsidRDefault="00F60629" w:rsidP="00F60629">
      <w:pPr>
        <w:rPr>
          <w:sz w:val="20"/>
          <w:szCs w:val="20"/>
        </w:rPr>
      </w:pPr>
      <w:r w:rsidRPr="00F920EF">
        <w:rPr>
          <w:sz w:val="20"/>
          <w:szCs w:val="20"/>
        </w:rPr>
        <w:t xml:space="preserve">Para efectos de evaluar el cumplimiento de los límites de emisión establecidos en la norma, se requiere de acuerdo al artículo </w:t>
      </w:r>
      <w:r>
        <w:rPr>
          <w:sz w:val="20"/>
          <w:szCs w:val="20"/>
        </w:rPr>
        <w:t>11</w:t>
      </w:r>
      <w:r w:rsidRPr="00F920EF">
        <w:rPr>
          <w:sz w:val="20"/>
          <w:szCs w:val="20"/>
        </w:rPr>
        <w:t xml:space="preserve"> del D.S.</w:t>
      </w:r>
      <w:r>
        <w:rPr>
          <w:sz w:val="20"/>
          <w:szCs w:val="20"/>
        </w:rPr>
        <w:t>37/13</w:t>
      </w:r>
      <w:r w:rsidRPr="00F920EF">
        <w:rPr>
          <w:sz w:val="20"/>
          <w:szCs w:val="20"/>
        </w:rPr>
        <w:t xml:space="preserve">, que “los titulares de las fuentes emisoras presenten a la Superintendencia un reporte del monitoreo continuo de emisiones, </w:t>
      </w:r>
      <w:r>
        <w:rPr>
          <w:sz w:val="20"/>
          <w:szCs w:val="20"/>
        </w:rPr>
        <w:t>mensualmente</w:t>
      </w:r>
      <w:r w:rsidRPr="00F920EF">
        <w:rPr>
          <w:sz w:val="20"/>
          <w:szCs w:val="20"/>
        </w:rPr>
        <w:t xml:space="preserve">, durante un año calendario”. </w:t>
      </w:r>
    </w:p>
    <w:p w14:paraId="1E48DE13" w14:textId="77777777" w:rsidR="0065438D" w:rsidRDefault="0065438D" w:rsidP="0065438D">
      <w:pPr>
        <w:rPr>
          <w:rFonts w:cstheme="minorHAnsi"/>
          <w:sz w:val="20"/>
          <w:szCs w:val="20"/>
        </w:rPr>
      </w:pPr>
    </w:p>
    <w:p w14:paraId="1813E136" w14:textId="42343EB3" w:rsidR="008E7CF8" w:rsidRDefault="0065438D" w:rsidP="008E7CF8">
      <w:pPr>
        <w:rPr>
          <w:sz w:val="20"/>
          <w:szCs w:val="20"/>
        </w:rPr>
      </w:pPr>
      <w:r>
        <w:rPr>
          <w:rFonts w:cstheme="minorHAnsi"/>
          <w:sz w:val="20"/>
          <w:szCs w:val="20"/>
        </w:rPr>
        <w:t xml:space="preserve">La </w:t>
      </w:r>
      <w:r w:rsidRPr="000A3F4B">
        <w:rPr>
          <w:rFonts w:cstheme="minorHAnsi"/>
          <w:b/>
          <w:sz w:val="20"/>
          <w:szCs w:val="20"/>
        </w:rPr>
        <w:t>Planta</w:t>
      </w:r>
      <w:r w:rsidR="00DF31DA">
        <w:rPr>
          <w:rFonts w:cstheme="minorHAnsi"/>
          <w:b/>
          <w:sz w:val="20"/>
          <w:szCs w:val="20"/>
        </w:rPr>
        <w:t xml:space="preserve"> Laja</w:t>
      </w:r>
      <w:r>
        <w:rPr>
          <w:rFonts w:cstheme="minorHAnsi"/>
          <w:sz w:val="20"/>
          <w:szCs w:val="20"/>
        </w:rPr>
        <w:t xml:space="preserve">, </w:t>
      </w:r>
      <w:r w:rsidR="008E7CF8" w:rsidRPr="00FA2186">
        <w:rPr>
          <w:sz w:val="20"/>
          <w:szCs w:val="20"/>
        </w:rPr>
        <w:t>cuenta</w:t>
      </w:r>
      <w:r w:rsidR="008E7CF8">
        <w:rPr>
          <w:sz w:val="20"/>
          <w:szCs w:val="20"/>
        </w:rPr>
        <w:t xml:space="preserve"> </w:t>
      </w:r>
      <w:r w:rsidR="008E7CF8" w:rsidRPr="00FA2186">
        <w:rPr>
          <w:sz w:val="20"/>
          <w:szCs w:val="20"/>
        </w:rPr>
        <w:t>sus respectivos Sistemas de Monitoreo Continuo de Emisiones (CEMS)</w:t>
      </w:r>
      <w:r w:rsidR="008E7CF8">
        <w:rPr>
          <w:sz w:val="20"/>
          <w:szCs w:val="20"/>
        </w:rPr>
        <w:t xml:space="preserve"> validados inicialmente para los parámetros TRS (H</w:t>
      </w:r>
      <w:r w:rsidR="008E7CF8" w:rsidRPr="00C115B5">
        <w:rPr>
          <w:sz w:val="20"/>
          <w:szCs w:val="20"/>
          <w:vertAlign w:val="subscript"/>
        </w:rPr>
        <w:t>2</w:t>
      </w:r>
      <w:r w:rsidR="008E7CF8">
        <w:rPr>
          <w:sz w:val="20"/>
          <w:szCs w:val="20"/>
        </w:rPr>
        <w:t>S) y O</w:t>
      </w:r>
      <w:r w:rsidR="008E7CF8" w:rsidRPr="00C115B5">
        <w:rPr>
          <w:sz w:val="20"/>
          <w:szCs w:val="20"/>
          <w:vertAlign w:val="subscript"/>
        </w:rPr>
        <w:t>2</w:t>
      </w:r>
      <w:r w:rsidR="008E7CF8">
        <w:rPr>
          <w:sz w:val="20"/>
          <w:szCs w:val="20"/>
        </w:rPr>
        <w:t xml:space="preserve">  en </w:t>
      </w:r>
      <w:r w:rsidR="008E7CF8" w:rsidRPr="00FA2186">
        <w:rPr>
          <w:sz w:val="20"/>
          <w:szCs w:val="20"/>
        </w:rPr>
        <w:t xml:space="preserve"> </w:t>
      </w:r>
      <w:r w:rsidR="00A65466">
        <w:rPr>
          <w:sz w:val="20"/>
          <w:szCs w:val="20"/>
        </w:rPr>
        <w:t>los Hornos de Cal N°1 y N°2</w:t>
      </w:r>
      <w:r w:rsidR="008E7CF8">
        <w:rPr>
          <w:sz w:val="20"/>
          <w:szCs w:val="20"/>
        </w:rPr>
        <w:t xml:space="preserve"> bajo Res</w:t>
      </w:r>
      <w:r w:rsidR="002E01D4">
        <w:rPr>
          <w:sz w:val="20"/>
          <w:szCs w:val="20"/>
        </w:rPr>
        <w:t>.</w:t>
      </w:r>
      <w:r w:rsidR="008E7CF8">
        <w:rPr>
          <w:sz w:val="20"/>
          <w:szCs w:val="20"/>
        </w:rPr>
        <w:t xml:space="preserve"> Ex</w:t>
      </w:r>
      <w:r w:rsidR="002E01D4">
        <w:rPr>
          <w:sz w:val="20"/>
          <w:szCs w:val="20"/>
        </w:rPr>
        <w:t>.</w:t>
      </w:r>
      <w:r w:rsidR="008E7CF8">
        <w:rPr>
          <w:sz w:val="20"/>
          <w:szCs w:val="20"/>
        </w:rPr>
        <w:t xml:space="preserve"> N°</w:t>
      </w:r>
      <w:r w:rsidR="00A65466">
        <w:rPr>
          <w:sz w:val="20"/>
          <w:szCs w:val="20"/>
        </w:rPr>
        <w:t>877</w:t>
      </w:r>
      <w:r w:rsidR="008E7CF8">
        <w:rPr>
          <w:sz w:val="20"/>
          <w:szCs w:val="20"/>
        </w:rPr>
        <w:t xml:space="preserve"> del </w:t>
      </w:r>
      <w:r w:rsidR="00A65466">
        <w:rPr>
          <w:sz w:val="20"/>
          <w:szCs w:val="20"/>
        </w:rPr>
        <w:t>20</w:t>
      </w:r>
      <w:r w:rsidR="008E7CF8">
        <w:rPr>
          <w:sz w:val="20"/>
          <w:szCs w:val="20"/>
        </w:rPr>
        <w:t xml:space="preserve"> de </w:t>
      </w:r>
      <w:r w:rsidR="00A65466">
        <w:rPr>
          <w:sz w:val="20"/>
          <w:szCs w:val="20"/>
        </w:rPr>
        <w:t>septiembre</w:t>
      </w:r>
      <w:r w:rsidR="002E01D4">
        <w:rPr>
          <w:sz w:val="20"/>
          <w:szCs w:val="20"/>
        </w:rPr>
        <w:t xml:space="preserve"> de 2016, </w:t>
      </w:r>
      <w:r w:rsidR="00A65466">
        <w:rPr>
          <w:sz w:val="20"/>
          <w:szCs w:val="20"/>
        </w:rPr>
        <w:t>la Caldera de Poder N°3</w:t>
      </w:r>
      <w:r w:rsidR="008E7CF8">
        <w:rPr>
          <w:sz w:val="20"/>
          <w:szCs w:val="20"/>
        </w:rPr>
        <w:t xml:space="preserve"> bajo Res</w:t>
      </w:r>
      <w:r w:rsidR="002E01D4">
        <w:rPr>
          <w:sz w:val="20"/>
          <w:szCs w:val="20"/>
        </w:rPr>
        <w:t>.</w:t>
      </w:r>
      <w:r w:rsidR="008E7CF8">
        <w:rPr>
          <w:sz w:val="20"/>
          <w:szCs w:val="20"/>
        </w:rPr>
        <w:t xml:space="preserve"> Ex</w:t>
      </w:r>
      <w:r w:rsidR="002E01D4">
        <w:rPr>
          <w:sz w:val="20"/>
          <w:szCs w:val="20"/>
        </w:rPr>
        <w:t>.</w:t>
      </w:r>
      <w:r w:rsidR="008E7CF8">
        <w:rPr>
          <w:sz w:val="20"/>
          <w:szCs w:val="20"/>
        </w:rPr>
        <w:t xml:space="preserve"> N°</w:t>
      </w:r>
      <w:r w:rsidR="00A65466">
        <w:rPr>
          <w:sz w:val="20"/>
          <w:szCs w:val="20"/>
        </w:rPr>
        <w:t>389</w:t>
      </w:r>
      <w:r w:rsidR="008E7CF8">
        <w:rPr>
          <w:sz w:val="20"/>
          <w:szCs w:val="20"/>
        </w:rPr>
        <w:t xml:space="preserve"> del</w:t>
      </w:r>
      <w:r w:rsidR="00A65466">
        <w:rPr>
          <w:sz w:val="20"/>
          <w:szCs w:val="20"/>
        </w:rPr>
        <w:t xml:space="preserve"> 02</w:t>
      </w:r>
      <w:r w:rsidR="008E7CF8">
        <w:rPr>
          <w:sz w:val="20"/>
          <w:szCs w:val="20"/>
        </w:rPr>
        <w:t xml:space="preserve"> de </w:t>
      </w:r>
      <w:r w:rsidR="00A65466">
        <w:rPr>
          <w:sz w:val="20"/>
          <w:szCs w:val="20"/>
        </w:rPr>
        <w:t>mayo</w:t>
      </w:r>
      <w:r w:rsidR="008E7CF8">
        <w:rPr>
          <w:sz w:val="20"/>
          <w:szCs w:val="20"/>
        </w:rPr>
        <w:t xml:space="preserve"> de 2016</w:t>
      </w:r>
      <w:r w:rsidR="002E01D4">
        <w:rPr>
          <w:sz w:val="20"/>
          <w:szCs w:val="20"/>
        </w:rPr>
        <w:t xml:space="preserve"> y en la Caldera Recuperadora N°6 con la Res. Ex. N°989 del 19 de octubre de 2016</w:t>
      </w:r>
      <w:r w:rsidR="008E7CF8">
        <w:rPr>
          <w:sz w:val="20"/>
          <w:szCs w:val="20"/>
        </w:rPr>
        <w:t>.</w:t>
      </w:r>
    </w:p>
    <w:p w14:paraId="730E63C2" w14:textId="78741343" w:rsidR="00935DA3" w:rsidRDefault="00935DA3" w:rsidP="0065438D">
      <w:pPr>
        <w:rPr>
          <w:sz w:val="20"/>
          <w:szCs w:val="20"/>
        </w:rPr>
      </w:pPr>
    </w:p>
    <w:p w14:paraId="4A7E3906" w14:textId="18C77078" w:rsidR="00F60629" w:rsidRPr="00E31231" w:rsidRDefault="0065438D" w:rsidP="00F60629">
      <w:pPr>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reportes </w:t>
      </w:r>
      <w:r>
        <w:rPr>
          <w:sz w:val="20"/>
          <w:szCs w:val="20"/>
        </w:rPr>
        <w:t xml:space="preserve">mensuales de la </w:t>
      </w:r>
      <w:r w:rsidRPr="0055794D">
        <w:rPr>
          <w:rFonts w:cstheme="minorHAnsi"/>
          <w:b/>
          <w:sz w:val="20"/>
          <w:szCs w:val="20"/>
        </w:rPr>
        <w:t>Planta</w:t>
      </w:r>
      <w:r w:rsidR="00DF31DA">
        <w:rPr>
          <w:rFonts w:cstheme="minorHAnsi"/>
          <w:b/>
          <w:sz w:val="20"/>
          <w:szCs w:val="20"/>
        </w:rPr>
        <w:t xml:space="preserve"> Laja</w:t>
      </w:r>
      <w:r w:rsidRPr="0055794D">
        <w:rPr>
          <w:rFonts w:cstheme="minorHAnsi"/>
          <w:b/>
          <w:color w:val="FF0000"/>
          <w:sz w:val="20"/>
          <w:szCs w:val="20"/>
        </w:rPr>
        <w:t xml:space="preserve"> </w:t>
      </w:r>
      <w:r w:rsidRPr="00E31231">
        <w:rPr>
          <w:rFonts w:cstheme="minorHAnsi"/>
          <w:sz w:val="20"/>
          <w:szCs w:val="20"/>
        </w:rPr>
        <w:t>perteneciente a</w:t>
      </w:r>
      <w:r w:rsidR="00DF31DA">
        <w:rPr>
          <w:rFonts w:cstheme="minorHAnsi"/>
          <w:b/>
          <w:sz w:val="20"/>
          <w:szCs w:val="20"/>
        </w:rPr>
        <w:t xml:space="preserve"> CMPC Celulosa S.A.</w:t>
      </w:r>
      <w:r>
        <w:rPr>
          <w:rFonts w:cstheme="minorHAnsi"/>
          <w:sz w:val="20"/>
          <w:szCs w:val="20"/>
        </w:rPr>
        <w:t>,</w:t>
      </w:r>
      <w:r w:rsidR="00963531">
        <w:rPr>
          <w:rFonts w:cstheme="minorHAnsi"/>
          <w:sz w:val="20"/>
          <w:szCs w:val="20"/>
        </w:rPr>
        <w:t xml:space="preserve"> ésta</w:t>
      </w:r>
      <w:r>
        <w:rPr>
          <w:rFonts w:cstheme="minorHAnsi"/>
          <w:sz w:val="20"/>
          <w:szCs w:val="20"/>
        </w:rPr>
        <w:t xml:space="preserve"> </w:t>
      </w:r>
      <w:r w:rsidR="0055794D" w:rsidRPr="001B4E7A">
        <w:rPr>
          <w:rFonts w:cstheme="minorHAnsi"/>
          <w:sz w:val="20"/>
          <w:szCs w:val="20"/>
        </w:rPr>
        <w:t>cumple con</w:t>
      </w:r>
      <w:r w:rsidR="001B4E7A" w:rsidRPr="001B4E7A">
        <w:rPr>
          <w:rFonts w:cstheme="minorHAnsi"/>
          <w:sz w:val="20"/>
          <w:szCs w:val="20"/>
        </w:rPr>
        <w:t xml:space="preserve"> </w:t>
      </w:r>
      <w:r w:rsidR="001B4E7A">
        <w:rPr>
          <w:rFonts w:cstheme="minorHAnsi"/>
          <w:sz w:val="20"/>
          <w:szCs w:val="20"/>
        </w:rPr>
        <w:t>los lí</w:t>
      </w:r>
      <w:r w:rsidR="00F60629" w:rsidRPr="00B91F35">
        <w:rPr>
          <w:rFonts w:cstheme="minorHAnsi"/>
          <w:sz w:val="20"/>
          <w:szCs w:val="20"/>
        </w:rPr>
        <w:t>mites de emisión de H</w:t>
      </w:r>
      <w:r w:rsidR="00F60629" w:rsidRPr="00B91F35">
        <w:rPr>
          <w:rFonts w:cstheme="minorHAnsi"/>
          <w:sz w:val="20"/>
          <w:szCs w:val="20"/>
          <w:vertAlign w:val="subscript"/>
        </w:rPr>
        <w:t>2</w:t>
      </w:r>
      <w:r w:rsidR="00F60629" w:rsidRPr="00B91F35">
        <w:rPr>
          <w:rFonts w:cstheme="minorHAnsi"/>
          <w:sz w:val="20"/>
          <w:szCs w:val="20"/>
        </w:rPr>
        <w:t>S</w:t>
      </w:r>
      <w:r w:rsidR="0055794D">
        <w:rPr>
          <w:rFonts w:cstheme="minorHAnsi"/>
          <w:sz w:val="20"/>
          <w:szCs w:val="20"/>
        </w:rPr>
        <w:t xml:space="preserve"> establecidos en el D.S.37/2013 </w:t>
      </w:r>
      <w:r w:rsidR="00024D03" w:rsidRPr="00E31231">
        <w:rPr>
          <w:rFonts w:cstheme="minorHAnsi"/>
          <w:sz w:val="20"/>
          <w:szCs w:val="20"/>
        </w:rPr>
        <w:t>conformidades</w:t>
      </w:r>
      <w:r w:rsidR="00DD3493">
        <w:rPr>
          <w:rFonts w:cstheme="minorHAnsi"/>
          <w:sz w:val="20"/>
          <w:szCs w:val="20"/>
        </w:rPr>
        <w:t xml:space="preserve"> durante el año 2016</w:t>
      </w:r>
      <w:r w:rsidR="00024D03" w:rsidRPr="00E31231">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19D54920" w14:textId="70A6605B" w:rsidR="00ED4317" w:rsidRPr="0025129B" w:rsidRDefault="009847C7" w:rsidP="009847C7">
      <w:pPr>
        <w:pStyle w:val="Ttulo1"/>
      </w:pPr>
      <w:bookmarkStart w:id="9" w:name="_Toc468698924"/>
      <w:bookmarkStart w:id="10" w:name="_Toc488761470"/>
      <w:r w:rsidRPr="0025129B">
        <w:t>IDENTIFICACIÓN DEL PROYECTO,</w:t>
      </w:r>
      <w:r w:rsidR="00677A75">
        <w:t xml:space="preserve"> INSTALACIÓN, </w:t>
      </w:r>
      <w:r w:rsidRPr="0025129B">
        <w:t>ACTIVIDAD O FUENTE FISCALIZADA</w:t>
      </w:r>
      <w:bookmarkEnd w:id="9"/>
      <w:bookmarkEnd w:id="10"/>
    </w:p>
    <w:p w14:paraId="266308D3" w14:textId="77777777" w:rsidR="00ED4317" w:rsidRPr="0025129B" w:rsidRDefault="00ED4317" w:rsidP="00ED4317"/>
    <w:p w14:paraId="405642F8" w14:textId="6E503A7E" w:rsidR="00ED4317" w:rsidRDefault="00ED4317" w:rsidP="00C958D0">
      <w:pPr>
        <w:pStyle w:val="Ttulo2"/>
      </w:pP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bookmarkStart w:id="21" w:name="_Toc488761471"/>
      <w:r w:rsidRPr="0025129B">
        <w:t>Antecedentes Generales</w:t>
      </w:r>
      <w:bookmarkEnd w:id="11"/>
      <w:bookmarkEnd w:id="12"/>
      <w:bookmarkEnd w:id="13"/>
      <w:bookmarkEnd w:id="14"/>
      <w:bookmarkEnd w:id="15"/>
      <w:bookmarkEnd w:id="16"/>
      <w:bookmarkEnd w:id="17"/>
      <w:bookmarkEnd w:id="18"/>
      <w:bookmarkEnd w:id="19"/>
      <w:bookmarkEnd w:id="20"/>
      <w:bookmarkEnd w:id="21"/>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4"/>
        <w:gridCol w:w="4978"/>
      </w:tblGrid>
      <w:tr w:rsidR="004B70DB" w14:paraId="52E0502E" w14:textId="77777777" w:rsidTr="009C24C2">
        <w:trPr>
          <w:trHeight w:val="645"/>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A865CE2" w14:textId="77777777" w:rsidR="009C24C2" w:rsidRPr="00D42470" w:rsidRDefault="009C24C2" w:rsidP="009C24C2">
            <w:pPr>
              <w:rPr>
                <w:rFonts w:ascii="Calibri" w:hAnsi="Calibri" w:cs="Calibri"/>
                <w:sz w:val="20"/>
                <w:szCs w:val="20"/>
              </w:rPr>
            </w:pPr>
            <w:r w:rsidRPr="00D42470">
              <w:rPr>
                <w:rFonts w:ascii="Calibri" w:hAnsi="Calibri" w:cs="Calibri"/>
                <w:b/>
                <w:sz w:val="20"/>
                <w:szCs w:val="20"/>
              </w:rPr>
              <w:t>Identificación de la Unidad Fiscalizable:</w:t>
            </w:r>
            <w:r w:rsidRPr="00D42470">
              <w:rPr>
                <w:rFonts w:ascii="Calibri" w:hAnsi="Calibri" w:cs="Calibri"/>
                <w:sz w:val="20"/>
                <w:szCs w:val="20"/>
              </w:rPr>
              <w:t xml:space="preserve"> </w:t>
            </w:r>
          </w:p>
          <w:p w14:paraId="6FA61E2B" w14:textId="505E1ED1" w:rsidR="000B07B6" w:rsidRPr="009C24C2" w:rsidRDefault="00815CC7" w:rsidP="009C24C2">
            <w:pPr>
              <w:rPr>
                <w:rFonts w:ascii="Calibri" w:hAnsi="Calibri" w:cs="Calibri"/>
                <w:b/>
                <w:sz w:val="20"/>
                <w:szCs w:val="20"/>
              </w:rPr>
            </w:pPr>
            <w:r w:rsidRPr="00815CC7">
              <w:rPr>
                <w:rFonts w:ascii="Calibri" w:hAnsi="Calibri" w:cs="Calibri"/>
                <w:sz w:val="20"/>
                <w:szCs w:val="20"/>
              </w:rPr>
              <w:t>Planta Laja - CMPC</w:t>
            </w:r>
          </w:p>
        </w:tc>
      </w:tr>
      <w:tr w:rsidR="009C24C2" w14:paraId="1DF33FEF"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3EB4C18A" w:rsidR="009C24C2" w:rsidRPr="00D42470" w:rsidRDefault="009C24C2" w:rsidP="009C24C2">
            <w:pPr>
              <w:rPr>
                <w:rFonts w:ascii="Calibri" w:hAnsi="Calibri" w:cs="Calibri"/>
                <w:b/>
                <w:sz w:val="20"/>
                <w:szCs w:val="20"/>
              </w:rPr>
            </w:pPr>
            <w:r w:rsidRPr="00D42470">
              <w:rPr>
                <w:rFonts w:ascii="Calibri" w:hAnsi="Calibri" w:cs="Calibri"/>
                <w:b/>
                <w:sz w:val="20"/>
                <w:szCs w:val="20"/>
              </w:rPr>
              <w:t>Región:</w:t>
            </w:r>
            <w:r w:rsidRPr="00D42470">
              <w:rPr>
                <w:rFonts w:ascii="Calibri" w:hAnsi="Calibri" w:cs="Calibri"/>
                <w:sz w:val="20"/>
                <w:szCs w:val="20"/>
              </w:rPr>
              <w:t xml:space="preserve"> </w:t>
            </w:r>
            <w:r w:rsidR="009518BE">
              <w:rPr>
                <w:rFonts w:ascii="Calibri" w:hAnsi="Calibri" w:cs="Calibri"/>
                <w:sz w:val="20"/>
                <w:szCs w:val="20"/>
              </w:rPr>
              <w:t>VIII Región de Biobío</w:t>
            </w:r>
          </w:p>
        </w:tc>
        <w:tc>
          <w:tcPr>
            <w:tcW w:w="2501"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1FA745DD" w14:textId="77777777" w:rsidR="009C24C2" w:rsidRDefault="009C24C2" w:rsidP="002C2458">
            <w:pPr>
              <w:rPr>
                <w:rFonts w:eastAsiaTheme="minorHAnsi"/>
                <w:color w:val="000000"/>
                <w:sz w:val="20"/>
                <w:szCs w:val="20"/>
                <w:lang w:eastAsia="es-CL"/>
              </w:rPr>
            </w:pPr>
            <w:r w:rsidRPr="004B70DB">
              <w:rPr>
                <w:b/>
                <w:bCs/>
                <w:color w:val="000000"/>
                <w:sz w:val="20"/>
                <w:szCs w:val="20"/>
                <w:lang w:eastAsia="es-CL"/>
              </w:rPr>
              <w:t>Ubicación de la actividad, proyecto o fuente fiscalizada:</w:t>
            </w:r>
            <w:r w:rsidRPr="004B70DB">
              <w:rPr>
                <w:color w:val="000000"/>
                <w:sz w:val="20"/>
                <w:szCs w:val="20"/>
                <w:lang w:eastAsia="es-CL"/>
              </w:rPr>
              <w:br/>
            </w:r>
          </w:p>
          <w:p w14:paraId="3E31F791" w14:textId="6F2FFCD5" w:rsidR="00B70F94" w:rsidRPr="004B70DB" w:rsidRDefault="00B70F94" w:rsidP="002C2458">
            <w:pPr>
              <w:rPr>
                <w:rFonts w:eastAsiaTheme="minorHAnsi"/>
                <w:color w:val="000000"/>
                <w:sz w:val="20"/>
                <w:szCs w:val="20"/>
                <w:lang w:eastAsia="es-CL"/>
              </w:rPr>
            </w:pPr>
            <w:r>
              <w:rPr>
                <w:rFonts w:eastAsiaTheme="minorHAnsi"/>
                <w:color w:val="000000"/>
                <w:sz w:val="20"/>
                <w:szCs w:val="20"/>
                <w:lang w:eastAsia="es-CL"/>
              </w:rPr>
              <w:t>Balmaceda 30, Laja</w:t>
            </w:r>
          </w:p>
        </w:tc>
      </w:tr>
      <w:tr w:rsidR="009C24C2" w14:paraId="4C48BB70"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1DB037AF" w:rsidR="009C24C2" w:rsidRPr="00D42470" w:rsidRDefault="009C24C2" w:rsidP="009C24C2">
            <w:pPr>
              <w:rPr>
                <w:rFonts w:ascii="Calibri" w:hAnsi="Calibri" w:cs="Calibri"/>
                <w:sz w:val="20"/>
                <w:szCs w:val="20"/>
              </w:rPr>
            </w:pPr>
            <w:r w:rsidRPr="00D42470">
              <w:rPr>
                <w:rFonts w:ascii="Calibri" w:hAnsi="Calibri" w:cs="Calibri"/>
                <w:b/>
                <w:sz w:val="20"/>
                <w:szCs w:val="20"/>
              </w:rPr>
              <w:t>Provincia:</w:t>
            </w:r>
            <w:r w:rsidRPr="00D42470">
              <w:rPr>
                <w:rFonts w:ascii="Calibri" w:hAnsi="Calibri" w:cs="Calibri"/>
                <w:sz w:val="20"/>
                <w:szCs w:val="20"/>
              </w:rPr>
              <w:t xml:space="preserve"> </w:t>
            </w:r>
            <w:r w:rsidR="009518BE">
              <w:rPr>
                <w:rFonts w:ascii="Calibri" w:hAnsi="Calibri" w:cs="Calibri"/>
                <w:sz w:val="20"/>
                <w:szCs w:val="20"/>
              </w:rPr>
              <w:t>Biobío</w:t>
            </w:r>
          </w:p>
        </w:tc>
        <w:tc>
          <w:tcPr>
            <w:tcW w:w="2501"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4B70DB" w:rsidRDefault="009C24C2" w:rsidP="009C24C2">
            <w:pPr>
              <w:rPr>
                <w:b/>
                <w:bCs/>
                <w:color w:val="000000"/>
                <w:sz w:val="20"/>
                <w:szCs w:val="20"/>
                <w:lang w:eastAsia="es-CL"/>
              </w:rPr>
            </w:pPr>
          </w:p>
        </w:tc>
      </w:tr>
      <w:tr w:rsidR="009C24C2" w14:paraId="1A8B284A"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0C54F2B1" w:rsidR="009C24C2" w:rsidRPr="00D42470" w:rsidRDefault="009C24C2" w:rsidP="009C24C2">
            <w:pPr>
              <w:spacing w:after="100"/>
              <w:rPr>
                <w:rFonts w:ascii="Calibri" w:hAnsi="Calibri" w:cs="Calibri"/>
                <w:sz w:val="20"/>
                <w:szCs w:val="20"/>
              </w:rPr>
            </w:pPr>
            <w:r w:rsidRPr="00D42470">
              <w:rPr>
                <w:rFonts w:ascii="Calibri" w:hAnsi="Calibri" w:cs="Calibri"/>
                <w:b/>
                <w:sz w:val="20"/>
                <w:szCs w:val="20"/>
              </w:rPr>
              <w:t>Comuna:</w:t>
            </w:r>
            <w:r w:rsidRPr="00D42470">
              <w:rPr>
                <w:rFonts w:ascii="Calibri" w:hAnsi="Calibri" w:cs="Calibri"/>
                <w:sz w:val="20"/>
                <w:szCs w:val="20"/>
              </w:rPr>
              <w:t xml:space="preserve"> </w:t>
            </w:r>
            <w:r w:rsidR="009518BE">
              <w:rPr>
                <w:rFonts w:ascii="Calibri" w:hAnsi="Calibri" w:cs="Calibri"/>
                <w:sz w:val="20"/>
                <w:szCs w:val="20"/>
              </w:rPr>
              <w:t>Laja</w:t>
            </w:r>
          </w:p>
        </w:tc>
        <w:tc>
          <w:tcPr>
            <w:tcW w:w="2501"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4B70DB" w:rsidRDefault="009C24C2" w:rsidP="009C24C2">
            <w:pPr>
              <w:rPr>
                <w:b/>
                <w:bCs/>
                <w:color w:val="000000"/>
                <w:sz w:val="20"/>
                <w:szCs w:val="20"/>
                <w:lang w:eastAsia="es-CL"/>
              </w:rPr>
            </w:pPr>
          </w:p>
        </w:tc>
      </w:tr>
      <w:tr w:rsidR="004B70DB" w14:paraId="4B9FF92D"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BE1EB57" w14:textId="0C5DAB75" w:rsidR="009518BE" w:rsidRDefault="004B70DB" w:rsidP="009C24C2">
            <w:pPr>
              <w:jc w:val="left"/>
              <w:rPr>
                <w:b/>
                <w:bCs/>
                <w:color w:val="000000"/>
                <w:sz w:val="20"/>
                <w:szCs w:val="20"/>
                <w:lang w:eastAsia="es-CL"/>
              </w:rPr>
            </w:pPr>
            <w:r w:rsidRPr="004B70DB">
              <w:rPr>
                <w:b/>
                <w:bCs/>
                <w:color w:val="000000"/>
                <w:sz w:val="20"/>
                <w:szCs w:val="20"/>
                <w:lang w:eastAsia="es-CL"/>
              </w:rPr>
              <w:t>Titular de la actividad, proyecto o fuente fiscalizada:</w:t>
            </w:r>
          </w:p>
          <w:p w14:paraId="20F22BC0" w14:textId="77777777" w:rsidR="009518BE" w:rsidRDefault="009518BE" w:rsidP="009C24C2">
            <w:pPr>
              <w:jc w:val="left"/>
              <w:rPr>
                <w:b/>
                <w:bCs/>
                <w:color w:val="000000"/>
                <w:sz w:val="20"/>
                <w:szCs w:val="20"/>
                <w:lang w:eastAsia="es-CL"/>
              </w:rPr>
            </w:pPr>
          </w:p>
          <w:p w14:paraId="67955EA5" w14:textId="05852258" w:rsidR="004B70DB" w:rsidRPr="004B70DB" w:rsidRDefault="009518BE" w:rsidP="009C24C2">
            <w:pPr>
              <w:jc w:val="left"/>
              <w:rPr>
                <w:color w:val="000000"/>
                <w:sz w:val="20"/>
                <w:szCs w:val="20"/>
                <w:lang w:eastAsia="es-CL"/>
              </w:rPr>
            </w:pPr>
            <w:r>
              <w:rPr>
                <w:bCs/>
                <w:color w:val="000000"/>
                <w:sz w:val="20"/>
                <w:szCs w:val="20"/>
                <w:lang w:eastAsia="es-CL"/>
              </w:rPr>
              <w:t>CMPC Celulosa</w:t>
            </w:r>
            <w:r w:rsidR="004B70DB" w:rsidRPr="004B70DB">
              <w:rPr>
                <w:color w:val="000000"/>
                <w:sz w:val="20"/>
                <w:szCs w:val="20"/>
                <w:lang w:eastAsia="es-CL"/>
              </w:rPr>
              <w:br/>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85CCFE2" w14:textId="7E571F9B" w:rsidR="004B70DB" w:rsidRPr="004B70DB" w:rsidRDefault="004B70DB" w:rsidP="009C24C2">
            <w:pPr>
              <w:jc w:val="left"/>
              <w:rPr>
                <w:color w:val="000000"/>
                <w:sz w:val="20"/>
                <w:szCs w:val="20"/>
                <w:lang w:eastAsia="es-CL"/>
              </w:rPr>
            </w:pPr>
            <w:r w:rsidRPr="004B70DB">
              <w:rPr>
                <w:b/>
                <w:bCs/>
                <w:color w:val="000000"/>
                <w:sz w:val="20"/>
                <w:szCs w:val="20"/>
                <w:lang w:eastAsia="es-CL"/>
              </w:rPr>
              <w:t>RUT o RUN:</w:t>
            </w:r>
            <w:r w:rsidR="00B70F94">
              <w:rPr>
                <w:b/>
                <w:bCs/>
                <w:color w:val="000000"/>
                <w:sz w:val="20"/>
                <w:szCs w:val="20"/>
                <w:lang w:eastAsia="es-CL"/>
              </w:rPr>
              <w:t xml:space="preserve"> </w:t>
            </w:r>
            <w:r w:rsidR="00B70F94">
              <w:rPr>
                <w:bCs/>
                <w:color w:val="000000"/>
                <w:sz w:val="20"/>
                <w:szCs w:val="20"/>
                <w:lang w:eastAsia="es-CL"/>
              </w:rPr>
              <w:t>96.532.330-9</w:t>
            </w:r>
            <w:r w:rsidRPr="004B70DB">
              <w:rPr>
                <w:color w:val="000000"/>
                <w:sz w:val="20"/>
                <w:szCs w:val="20"/>
                <w:lang w:eastAsia="es-CL"/>
              </w:rPr>
              <w:br/>
            </w:r>
          </w:p>
        </w:tc>
      </w:tr>
      <w:tr w:rsidR="004B70DB" w14:paraId="231FA0D6"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F834948" w14:textId="77777777" w:rsidR="009518BE" w:rsidRDefault="004B70DB" w:rsidP="009C24C2">
            <w:pPr>
              <w:jc w:val="left"/>
              <w:rPr>
                <w:b/>
                <w:bCs/>
                <w:color w:val="000000"/>
                <w:sz w:val="20"/>
                <w:szCs w:val="20"/>
                <w:lang w:eastAsia="es-CL"/>
              </w:rPr>
            </w:pPr>
            <w:r w:rsidRPr="004B70DB">
              <w:rPr>
                <w:b/>
                <w:bCs/>
                <w:color w:val="000000"/>
                <w:sz w:val="20"/>
                <w:szCs w:val="20"/>
                <w:lang w:eastAsia="es-CL"/>
              </w:rPr>
              <w:t>Domicilio Titular:</w:t>
            </w:r>
            <w:r w:rsidR="009518BE">
              <w:rPr>
                <w:b/>
                <w:bCs/>
                <w:color w:val="000000"/>
                <w:sz w:val="20"/>
                <w:szCs w:val="20"/>
                <w:lang w:eastAsia="es-CL"/>
              </w:rPr>
              <w:t xml:space="preserve"> </w:t>
            </w:r>
          </w:p>
          <w:p w14:paraId="59C0501B" w14:textId="77777777" w:rsidR="009518BE" w:rsidRDefault="009518BE" w:rsidP="009C24C2">
            <w:pPr>
              <w:jc w:val="left"/>
              <w:rPr>
                <w:b/>
                <w:bCs/>
                <w:color w:val="000000"/>
                <w:sz w:val="20"/>
                <w:szCs w:val="20"/>
                <w:lang w:eastAsia="es-CL"/>
              </w:rPr>
            </w:pPr>
          </w:p>
          <w:p w14:paraId="532718A6" w14:textId="41CDFEDD" w:rsidR="004B70DB" w:rsidRPr="004B70DB" w:rsidRDefault="009518BE" w:rsidP="009C24C2">
            <w:pPr>
              <w:jc w:val="left"/>
              <w:rPr>
                <w:color w:val="000000"/>
                <w:sz w:val="20"/>
                <w:szCs w:val="20"/>
                <w:lang w:eastAsia="es-CL"/>
              </w:rPr>
            </w:pPr>
            <w:r>
              <w:rPr>
                <w:bCs/>
                <w:color w:val="000000"/>
                <w:sz w:val="20"/>
                <w:szCs w:val="20"/>
                <w:lang w:eastAsia="es-CL"/>
              </w:rPr>
              <w:t>Agustinas 1357, Santiago</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3B7804CB"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r w:rsidR="00B70F94">
              <w:rPr>
                <w:color w:val="000000"/>
                <w:sz w:val="20"/>
                <w:szCs w:val="20"/>
                <w:lang w:eastAsia="es-CL"/>
              </w:rPr>
              <w:t>maceituno</w:t>
            </w:r>
            <w:r w:rsidR="00B70F94" w:rsidRPr="00B70F94">
              <w:rPr>
                <w:color w:val="000000"/>
                <w:sz w:val="20"/>
                <w:szCs w:val="20"/>
                <w:lang w:eastAsia="es-CL"/>
              </w:rPr>
              <w:t>@</w:t>
            </w:r>
            <w:r w:rsidR="00B70F94">
              <w:rPr>
                <w:color w:val="000000"/>
                <w:sz w:val="20"/>
                <w:szCs w:val="20"/>
                <w:lang w:eastAsia="es-CL"/>
              </w:rPr>
              <w:t>celulosa.cmpc.cl</w:t>
            </w:r>
            <w:r w:rsidRPr="004B70DB">
              <w:rPr>
                <w:color w:val="000000"/>
                <w:sz w:val="20"/>
                <w:szCs w:val="20"/>
                <w:lang w:eastAsia="es-CL"/>
              </w:rPr>
              <w:br/>
            </w:r>
          </w:p>
        </w:tc>
      </w:tr>
      <w:tr w:rsidR="004B70DB" w14:paraId="71F06720"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4E5482D8" w:rsidR="004B70DB" w:rsidRPr="004B70DB" w:rsidRDefault="004B70DB" w:rsidP="00B70F94">
            <w:pPr>
              <w:jc w:val="left"/>
              <w:rPr>
                <w:color w:val="000000"/>
                <w:sz w:val="20"/>
                <w:szCs w:val="20"/>
                <w:lang w:eastAsia="es-CL"/>
              </w:rPr>
            </w:pPr>
            <w:r w:rsidRPr="004B70DB">
              <w:rPr>
                <w:b/>
                <w:bCs/>
                <w:color w:val="000000"/>
                <w:sz w:val="20"/>
                <w:szCs w:val="20"/>
                <w:lang w:eastAsia="es-CL"/>
              </w:rPr>
              <w:t>Teléfono:</w:t>
            </w:r>
            <w:r w:rsidR="00B70F94">
              <w:rPr>
                <w:b/>
                <w:bCs/>
                <w:color w:val="000000"/>
                <w:sz w:val="20"/>
                <w:szCs w:val="20"/>
                <w:lang w:eastAsia="es-CL"/>
              </w:rPr>
              <w:t xml:space="preserve"> </w:t>
            </w:r>
            <w:r w:rsidR="00B70F94">
              <w:rPr>
                <w:bCs/>
                <w:color w:val="000000"/>
                <w:sz w:val="20"/>
                <w:szCs w:val="20"/>
                <w:lang w:eastAsia="es-CL"/>
              </w:rPr>
              <w:t>02-2 4412000</w:t>
            </w:r>
            <w:r w:rsidRPr="004B70DB">
              <w:rPr>
                <w:color w:val="000000"/>
                <w:sz w:val="20"/>
                <w:szCs w:val="20"/>
                <w:lang w:eastAsia="es-CL"/>
              </w:rPr>
              <w:br/>
            </w:r>
          </w:p>
        </w:tc>
      </w:tr>
      <w:tr w:rsidR="004B70DB" w14:paraId="10393072"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C2B68A6" w14:textId="77777777" w:rsidR="009518BE" w:rsidRDefault="004B70DB" w:rsidP="009C24C2">
            <w:pPr>
              <w:jc w:val="left"/>
              <w:rPr>
                <w:b/>
                <w:bCs/>
                <w:color w:val="000000"/>
                <w:sz w:val="20"/>
                <w:szCs w:val="20"/>
                <w:lang w:eastAsia="es-CL"/>
              </w:rPr>
            </w:pPr>
            <w:r w:rsidRPr="004B70DB">
              <w:rPr>
                <w:b/>
                <w:bCs/>
                <w:color w:val="000000"/>
                <w:sz w:val="20"/>
                <w:szCs w:val="20"/>
                <w:lang w:eastAsia="es-CL"/>
              </w:rPr>
              <w:t>Identificación del Representante Legal:</w:t>
            </w:r>
          </w:p>
          <w:p w14:paraId="2EB129A4" w14:textId="0CEBD774" w:rsidR="004B70DB" w:rsidRPr="004B70DB" w:rsidRDefault="009518BE" w:rsidP="009C24C2">
            <w:pPr>
              <w:jc w:val="left"/>
              <w:rPr>
                <w:color w:val="000000"/>
                <w:sz w:val="20"/>
                <w:szCs w:val="20"/>
                <w:lang w:eastAsia="es-CL"/>
              </w:rPr>
            </w:pPr>
            <w:r>
              <w:rPr>
                <w:bCs/>
                <w:color w:val="000000"/>
                <w:sz w:val="20"/>
                <w:szCs w:val="20"/>
                <w:lang w:eastAsia="es-CL"/>
              </w:rPr>
              <w:t>Marcelo Jesús Aceituno Puga</w:t>
            </w:r>
            <w:r w:rsidR="004B70DB" w:rsidRPr="004B70DB">
              <w:rPr>
                <w:color w:val="000000"/>
                <w:sz w:val="20"/>
                <w:szCs w:val="20"/>
                <w:lang w:eastAsia="es-CL"/>
              </w:rPr>
              <w:br/>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D974B86" w14:textId="1B2C7F59" w:rsidR="004B70DB" w:rsidRPr="004B70DB" w:rsidRDefault="004B70DB" w:rsidP="009C24C2">
            <w:pPr>
              <w:jc w:val="left"/>
              <w:rPr>
                <w:color w:val="000000"/>
                <w:sz w:val="20"/>
                <w:szCs w:val="20"/>
                <w:lang w:eastAsia="es-CL"/>
              </w:rPr>
            </w:pPr>
            <w:r w:rsidRPr="004B70DB">
              <w:rPr>
                <w:b/>
                <w:bCs/>
                <w:color w:val="000000"/>
                <w:sz w:val="20"/>
                <w:szCs w:val="20"/>
                <w:lang w:eastAsia="es-CL"/>
              </w:rPr>
              <w:t>RUT o RUN:</w:t>
            </w:r>
            <w:r w:rsidRPr="004B70DB">
              <w:rPr>
                <w:color w:val="000000"/>
                <w:sz w:val="20"/>
                <w:szCs w:val="20"/>
                <w:lang w:eastAsia="es-CL"/>
              </w:rPr>
              <w:t> </w:t>
            </w:r>
            <w:r w:rsidR="00B70F94">
              <w:rPr>
                <w:color w:val="000000"/>
                <w:sz w:val="20"/>
                <w:szCs w:val="20"/>
                <w:lang w:eastAsia="es-CL"/>
              </w:rPr>
              <w:t>6.523.027-5</w:t>
            </w:r>
            <w:r w:rsidRPr="004B70DB">
              <w:rPr>
                <w:color w:val="000000"/>
                <w:sz w:val="20"/>
                <w:szCs w:val="20"/>
                <w:lang w:eastAsia="es-CL"/>
              </w:rPr>
              <w:br/>
            </w:r>
          </w:p>
        </w:tc>
      </w:tr>
      <w:tr w:rsidR="004B70DB" w14:paraId="141A3F1C"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EB5248D" w14:textId="77777777" w:rsidR="004B70DB" w:rsidRDefault="004B70DB" w:rsidP="009C24C2">
            <w:pPr>
              <w:jc w:val="left"/>
              <w:rPr>
                <w:color w:val="000000"/>
                <w:sz w:val="20"/>
                <w:szCs w:val="20"/>
                <w:lang w:eastAsia="es-CL"/>
              </w:rPr>
            </w:pPr>
            <w:r w:rsidRPr="004B70DB">
              <w:rPr>
                <w:b/>
                <w:bCs/>
                <w:color w:val="000000"/>
                <w:sz w:val="20"/>
                <w:szCs w:val="20"/>
                <w:lang w:eastAsia="es-CL"/>
              </w:rPr>
              <w:t>Domicilio Representante Legal:</w:t>
            </w:r>
            <w:r w:rsidRPr="004B70DB">
              <w:rPr>
                <w:color w:val="000000"/>
                <w:sz w:val="20"/>
                <w:szCs w:val="20"/>
                <w:lang w:eastAsia="es-CL"/>
              </w:rPr>
              <w:br/>
            </w:r>
          </w:p>
          <w:p w14:paraId="7D0433F1" w14:textId="164823E5" w:rsidR="009518BE" w:rsidRPr="004B70DB" w:rsidRDefault="009518BE" w:rsidP="009C24C2">
            <w:pPr>
              <w:jc w:val="left"/>
              <w:rPr>
                <w:color w:val="000000"/>
                <w:sz w:val="20"/>
                <w:szCs w:val="20"/>
                <w:lang w:eastAsia="es-CL"/>
              </w:rPr>
            </w:pPr>
            <w:r>
              <w:rPr>
                <w:color w:val="000000"/>
                <w:sz w:val="20"/>
                <w:szCs w:val="20"/>
                <w:lang w:eastAsia="es-CL"/>
              </w:rPr>
              <w:t>Balmaceda 30, Laja</w:t>
            </w: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4054B26D"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r w:rsidR="00B70F94">
              <w:rPr>
                <w:color w:val="000000"/>
                <w:sz w:val="20"/>
                <w:szCs w:val="20"/>
                <w:lang w:eastAsia="es-CL"/>
              </w:rPr>
              <w:t>maceituno</w:t>
            </w:r>
            <w:r w:rsidR="00B70F94" w:rsidRPr="00B70F94">
              <w:rPr>
                <w:color w:val="000000"/>
                <w:sz w:val="20"/>
                <w:szCs w:val="20"/>
                <w:lang w:eastAsia="es-CL"/>
              </w:rPr>
              <w:t>@</w:t>
            </w:r>
            <w:r w:rsidR="00B70F94">
              <w:rPr>
                <w:color w:val="000000"/>
                <w:sz w:val="20"/>
                <w:szCs w:val="20"/>
                <w:lang w:eastAsia="es-CL"/>
              </w:rPr>
              <w:t>celulosa.cmpc.cl</w:t>
            </w:r>
            <w:r w:rsidRPr="004B70DB">
              <w:rPr>
                <w:color w:val="000000"/>
                <w:sz w:val="20"/>
                <w:szCs w:val="20"/>
                <w:lang w:eastAsia="es-CL"/>
              </w:rPr>
              <w:br/>
            </w:r>
          </w:p>
        </w:tc>
      </w:tr>
      <w:tr w:rsidR="004B70DB" w14:paraId="18A6D043"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0C4DCC67" w:rsidR="004B70DB" w:rsidRPr="004B70DB" w:rsidRDefault="004B70DB" w:rsidP="001A1796">
            <w:pPr>
              <w:jc w:val="left"/>
              <w:rPr>
                <w:color w:val="000000"/>
                <w:sz w:val="20"/>
                <w:szCs w:val="20"/>
                <w:lang w:eastAsia="es-CL"/>
              </w:rPr>
            </w:pPr>
            <w:r w:rsidRPr="004B70DB">
              <w:rPr>
                <w:b/>
                <w:bCs/>
                <w:color w:val="000000"/>
                <w:sz w:val="20"/>
                <w:szCs w:val="20"/>
                <w:lang w:eastAsia="es-CL"/>
              </w:rPr>
              <w:t>Teléfono:</w:t>
            </w:r>
            <w:r w:rsidRPr="004B70DB">
              <w:rPr>
                <w:color w:val="000000"/>
                <w:sz w:val="20"/>
                <w:szCs w:val="20"/>
                <w:lang w:eastAsia="es-CL"/>
              </w:rPr>
              <w:t> </w:t>
            </w:r>
            <w:r w:rsidR="00B70F94">
              <w:rPr>
                <w:color w:val="000000"/>
                <w:sz w:val="20"/>
                <w:szCs w:val="20"/>
                <w:lang w:eastAsia="es-CL"/>
              </w:rPr>
              <w:t>043-2334022</w:t>
            </w:r>
            <w:r w:rsidRPr="004B70DB">
              <w:rPr>
                <w:color w:val="000000"/>
                <w:sz w:val="20"/>
                <w:szCs w:val="20"/>
                <w:lang w:eastAsia="es-CL"/>
              </w:rPr>
              <w:br/>
            </w:r>
          </w:p>
        </w:tc>
      </w:tr>
      <w:tr w:rsidR="004B70DB" w14:paraId="04CC9F30" w14:textId="77777777" w:rsidTr="004B70D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2904C51" w14:textId="54EE2E0A" w:rsidR="004B70DB" w:rsidRPr="004B70DB" w:rsidRDefault="004B70DB" w:rsidP="009C24C2">
            <w:pPr>
              <w:jc w:val="left"/>
              <w:rPr>
                <w:color w:val="000000"/>
                <w:sz w:val="20"/>
                <w:szCs w:val="20"/>
                <w:lang w:eastAsia="es-CL"/>
              </w:rPr>
            </w:pPr>
            <w:r w:rsidRPr="004B70DB">
              <w:rPr>
                <w:b/>
                <w:bCs/>
                <w:color w:val="000000"/>
                <w:sz w:val="20"/>
                <w:szCs w:val="20"/>
                <w:lang w:eastAsia="es-CL"/>
              </w:rPr>
              <w:t>Fase de la actividad, proyecto o fuente fiscalizada:</w:t>
            </w:r>
            <w:r w:rsidRPr="004B70DB">
              <w:rPr>
                <w:color w:val="000000"/>
                <w:sz w:val="20"/>
                <w:szCs w:val="20"/>
                <w:lang w:eastAsia="es-CL"/>
              </w:rPr>
              <w:t> </w:t>
            </w:r>
            <w:r w:rsidR="009518BE">
              <w:rPr>
                <w:color w:val="000000"/>
                <w:sz w:val="20"/>
                <w:szCs w:val="20"/>
                <w:lang w:eastAsia="es-CL"/>
              </w:rPr>
              <w:t>Fase de Operación</w:t>
            </w:r>
            <w:r w:rsidRPr="004B70DB">
              <w:rPr>
                <w:color w:val="000000"/>
                <w:sz w:val="20"/>
                <w:szCs w:val="20"/>
                <w:lang w:eastAsia="es-CL"/>
              </w:rPr>
              <w:br/>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2" w:name="_Toc353998105"/>
      <w:bookmarkStart w:id="23" w:name="_Toc353998178"/>
      <w:bookmarkEnd w:id="22"/>
      <w:bookmarkEnd w:id="23"/>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29439262" w14:textId="1982EB85" w:rsidR="00270C25" w:rsidRDefault="00B1722C" w:rsidP="004A7FC1">
      <w:pPr>
        <w:pStyle w:val="Ttulo1"/>
      </w:pPr>
      <w:bookmarkStart w:id="24" w:name="_Toc352162448"/>
      <w:bookmarkStart w:id="25" w:name="_Toc352162785"/>
      <w:bookmarkStart w:id="26" w:name="_Toc352840384"/>
      <w:bookmarkStart w:id="27" w:name="_Toc352841444"/>
      <w:bookmarkStart w:id="28" w:name="_Toc468698925"/>
      <w:bookmarkStart w:id="29" w:name="_Toc488761472"/>
      <w:r w:rsidRPr="0025129B">
        <w:t xml:space="preserve">INSTRUMENTOS DE </w:t>
      </w:r>
      <w:r w:rsidR="005F32AE">
        <w:t xml:space="preserve">GESTIÓN AMBIENTAL QUE REGULAN </w:t>
      </w:r>
      <w:r w:rsidRPr="0025129B">
        <w:t>LA ACTIVIDAD FISCALIZADA.</w:t>
      </w:r>
      <w:bookmarkStart w:id="30" w:name="_Toc352840385"/>
      <w:bookmarkStart w:id="31" w:name="_Toc352841445"/>
      <w:bookmarkEnd w:id="24"/>
      <w:bookmarkEnd w:id="25"/>
      <w:bookmarkEnd w:id="26"/>
      <w:bookmarkEnd w:id="27"/>
      <w:bookmarkEnd w:id="28"/>
      <w:bookmarkEnd w:id="29"/>
    </w:p>
    <w:p w14:paraId="2F37FD2B" w14:textId="77777777" w:rsidR="007543B4" w:rsidRPr="007543B4" w:rsidRDefault="007543B4" w:rsidP="007543B4"/>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9C24C2" w:rsidRPr="0025129B" w14:paraId="3CD41B32" w14:textId="77777777" w:rsidTr="009C24C2">
        <w:trPr>
          <w:trHeight w:val="498"/>
          <w:jc w:val="center"/>
        </w:trPr>
        <w:tc>
          <w:tcPr>
            <w:tcW w:w="5000" w:type="pct"/>
            <w:shd w:val="clear" w:color="000000" w:fill="D9D9D9"/>
            <w:noWrap/>
          </w:tcPr>
          <w:p w14:paraId="2053759F" w14:textId="77777777" w:rsidR="009C24C2" w:rsidRPr="0025129B" w:rsidRDefault="009C24C2" w:rsidP="009C24C2">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9C24C2" w:rsidRPr="0025129B" w14:paraId="747DB41A" w14:textId="77777777" w:rsidTr="009C24C2">
        <w:trPr>
          <w:trHeight w:val="498"/>
          <w:jc w:val="center"/>
        </w:trPr>
        <w:tc>
          <w:tcPr>
            <w:tcW w:w="5000" w:type="pct"/>
            <w:shd w:val="clear" w:color="auto" w:fill="auto"/>
            <w:noWrap/>
            <w:vAlign w:val="center"/>
            <w:hideMark/>
          </w:tcPr>
          <w:p w14:paraId="30241D1D" w14:textId="77777777" w:rsidR="009C24C2" w:rsidRPr="0025129B" w:rsidRDefault="009C24C2" w:rsidP="004E69C4">
            <w:pPr>
              <w:spacing w:line="0" w:lineRule="atLeast"/>
              <w:rPr>
                <w:rFonts w:eastAsia="Times New Roman" w:cs="Calibri"/>
                <w:color w:val="000000"/>
                <w:sz w:val="20"/>
                <w:szCs w:val="20"/>
                <w:lang w:eastAsia="es-CL"/>
              </w:rPr>
            </w:pPr>
            <w:r w:rsidRPr="00572F1E">
              <w:rPr>
                <w:rFonts w:cstheme="minorHAnsi"/>
                <w:sz w:val="20"/>
                <w:szCs w:val="20"/>
              </w:rPr>
              <w:t xml:space="preserve">D.S. </w:t>
            </w:r>
            <w:r>
              <w:rPr>
                <w:rFonts w:cstheme="minorHAnsi"/>
                <w:sz w:val="20"/>
                <w:szCs w:val="20"/>
              </w:rPr>
              <w:t>N°37/2013</w:t>
            </w:r>
            <w:r w:rsidRPr="00572F1E">
              <w:rPr>
                <w:rFonts w:cstheme="minorHAnsi"/>
                <w:sz w:val="20"/>
                <w:szCs w:val="20"/>
              </w:rPr>
              <w:t xml:space="preserve"> del Ministerio del Me</w:t>
            </w:r>
            <w:r>
              <w:rPr>
                <w:rFonts w:cstheme="minorHAnsi"/>
                <w:sz w:val="20"/>
                <w:szCs w:val="20"/>
              </w:rPr>
              <w:t xml:space="preserve">dio Ambiente. Norma de Emisión de compuestos TRS, generadores de olor, asociados a la fabricación de pulpa </w:t>
            </w:r>
            <w:r w:rsidR="004E69C4">
              <w:rPr>
                <w:rFonts w:cstheme="minorHAnsi"/>
                <w:sz w:val="20"/>
                <w:szCs w:val="20"/>
              </w:rPr>
              <w:t xml:space="preserve">kraft o al sulfato. </w:t>
            </w:r>
          </w:p>
        </w:tc>
      </w:tr>
    </w:tbl>
    <w:p w14:paraId="03D46BEF" w14:textId="77777777" w:rsidR="009C24C2" w:rsidRDefault="009C24C2" w:rsidP="004A7FC1"/>
    <w:p w14:paraId="58B2B72B" w14:textId="0C2315D3" w:rsidR="00B1722C" w:rsidRDefault="00B1722C" w:rsidP="00B1722C">
      <w:pPr>
        <w:pStyle w:val="Ttulo1"/>
      </w:pPr>
      <w:bookmarkStart w:id="32" w:name="_Toc468698926"/>
      <w:bookmarkStart w:id="33" w:name="_Toc488761473"/>
      <w:r w:rsidRPr="0025129B">
        <w:t>ANTECEDENTES DE LA ACTIVIDAD DE FISCALIZACIÓN.</w:t>
      </w:r>
      <w:bookmarkEnd w:id="30"/>
      <w:bookmarkEnd w:id="31"/>
      <w:bookmarkEnd w:id="32"/>
      <w:bookmarkEnd w:id="33"/>
    </w:p>
    <w:p w14:paraId="4FE666CE" w14:textId="77777777" w:rsidR="003577BD" w:rsidRPr="003577BD" w:rsidRDefault="003577BD" w:rsidP="003577BD"/>
    <w:p w14:paraId="5B29E328" w14:textId="1DAA506F" w:rsidR="00B1722C" w:rsidRPr="0025129B" w:rsidRDefault="00B1722C" w:rsidP="00C958D0">
      <w:pPr>
        <w:pStyle w:val="Ttulo2"/>
      </w:pPr>
      <w:bookmarkStart w:id="34" w:name="_Toc352840387"/>
      <w:bookmarkStart w:id="35" w:name="_Toc352841447"/>
      <w:bookmarkStart w:id="36" w:name="_Toc353998113"/>
      <w:bookmarkStart w:id="37" w:name="_Toc353998186"/>
      <w:bookmarkStart w:id="38" w:name="_Toc382383538"/>
      <w:bookmarkStart w:id="39" w:name="_Toc382472360"/>
      <w:bookmarkStart w:id="40" w:name="_Toc390184271"/>
      <w:bookmarkStart w:id="41" w:name="_Toc390360002"/>
      <w:bookmarkStart w:id="42" w:name="_Toc390777023"/>
      <w:bookmarkStart w:id="43" w:name="_Toc391311334"/>
      <w:bookmarkStart w:id="44" w:name="_Toc488761474"/>
      <w:r w:rsidRPr="0025129B">
        <w:t xml:space="preserve">Materia </w:t>
      </w:r>
      <w:r w:rsidR="0091285E" w:rsidRPr="0025129B">
        <w:t>Específica Objeto de la Fiscalización</w:t>
      </w:r>
      <w:r w:rsidR="00893A4E" w:rsidRPr="0025129B">
        <w:t xml:space="preserve"> Ambiental.</w:t>
      </w:r>
      <w:bookmarkEnd w:id="34"/>
      <w:bookmarkEnd w:id="35"/>
      <w:bookmarkEnd w:id="36"/>
      <w:bookmarkEnd w:id="37"/>
      <w:bookmarkEnd w:id="38"/>
      <w:bookmarkEnd w:id="39"/>
      <w:bookmarkEnd w:id="40"/>
      <w:bookmarkEnd w:id="41"/>
      <w:bookmarkEnd w:id="42"/>
      <w:bookmarkEnd w:id="43"/>
      <w:bookmarkEnd w:id="44"/>
    </w:p>
    <w:p w14:paraId="70FC5D01" w14:textId="77777777" w:rsidR="00893A4E" w:rsidRPr="0025129B" w:rsidRDefault="00893A4E" w:rsidP="00893A4E"/>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1"/>
      </w:tblGrid>
      <w:tr w:rsidR="00893A4E" w:rsidRPr="0025129B" w14:paraId="4B784990" w14:textId="77777777" w:rsidTr="007543B4">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4EFD5B71" w:rsidR="00893A4E" w:rsidRPr="00D0413B" w:rsidRDefault="009F1194"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Revisión Reporte Mensual Emisones Atmosféricas</w:t>
            </w:r>
          </w:p>
        </w:tc>
      </w:tr>
    </w:tbl>
    <w:p w14:paraId="1BF9716B" w14:textId="77777777" w:rsidR="00647492" w:rsidRDefault="00647492" w:rsidP="00893A4E"/>
    <w:p w14:paraId="4B80C4ED" w14:textId="2325C815" w:rsidR="00503497" w:rsidRDefault="004964A2" w:rsidP="00503497">
      <w:pPr>
        <w:pStyle w:val="Ttulo2"/>
      </w:pPr>
      <w:bookmarkStart w:id="45" w:name="_Toc488761475"/>
      <w:r>
        <w:t xml:space="preserve">Identificación </w:t>
      </w:r>
      <w:r w:rsidR="00E33A8A">
        <w:t>Fuentes Evaluadas</w:t>
      </w:r>
      <w:bookmarkEnd w:id="45"/>
    </w:p>
    <w:p w14:paraId="5339925F" w14:textId="77777777" w:rsidR="004964A2" w:rsidRDefault="004964A2" w:rsidP="004964A2"/>
    <w:tbl>
      <w:tblPr>
        <w:tblStyle w:val="Tablaconcuadrcula"/>
        <w:tblW w:w="0" w:type="auto"/>
        <w:jc w:val="center"/>
        <w:tblLook w:val="04A0" w:firstRow="1" w:lastRow="0" w:firstColumn="1" w:lastColumn="0" w:noHBand="0" w:noVBand="1"/>
      </w:tblPr>
      <w:tblGrid>
        <w:gridCol w:w="3681"/>
        <w:gridCol w:w="2693"/>
        <w:gridCol w:w="3402"/>
      </w:tblGrid>
      <w:tr w:rsidR="00E05AFE" w14:paraId="3A126953" w14:textId="252D3911" w:rsidTr="007543B4">
        <w:trPr>
          <w:jc w:val="center"/>
        </w:trPr>
        <w:tc>
          <w:tcPr>
            <w:tcW w:w="3681" w:type="dxa"/>
          </w:tcPr>
          <w:p w14:paraId="26E34690" w14:textId="3CDEB6E2" w:rsidR="00E05AFE" w:rsidRPr="004964A2" w:rsidRDefault="00E05AFE" w:rsidP="004964A2">
            <w:pPr>
              <w:rPr>
                <w:b/>
              </w:rPr>
            </w:pPr>
            <w:r w:rsidRPr="004964A2">
              <w:rPr>
                <w:b/>
              </w:rPr>
              <w:t>Fuente Evaluada</w:t>
            </w:r>
          </w:p>
        </w:tc>
        <w:tc>
          <w:tcPr>
            <w:tcW w:w="2693" w:type="dxa"/>
          </w:tcPr>
          <w:p w14:paraId="7816C871" w14:textId="72BD6A03" w:rsidR="00E05AFE" w:rsidRPr="004964A2" w:rsidRDefault="00E05AFE" w:rsidP="004964A2">
            <w:pPr>
              <w:rPr>
                <w:b/>
              </w:rPr>
            </w:pPr>
            <w:r w:rsidRPr="004964A2">
              <w:rPr>
                <w:b/>
              </w:rPr>
              <w:t>Modelo</w:t>
            </w:r>
          </w:p>
        </w:tc>
        <w:tc>
          <w:tcPr>
            <w:tcW w:w="3402" w:type="dxa"/>
          </w:tcPr>
          <w:p w14:paraId="1D1497DB" w14:textId="732F22BF" w:rsidR="00E05AFE" w:rsidRPr="004964A2" w:rsidRDefault="00E05AFE" w:rsidP="004964A2">
            <w:pPr>
              <w:rPr>
                <w:b/>
              </w:rPr>
            </w:pPr>
            <w:r w:rsidRPr="004964A2">
              <w:rPr>
                <w:b/>
              </w:rPr>
              <w:t>Año Fabricación</w:t>
            </w:r>
          </w:p>
        </w:tc>
      </w:tr>
      <w:tr w:rsidR="00E05AFE" w14:paraId="018386AD" w14:textId="4EA330B3" w:rsidTr="007543B4">
        <w:trPr>
          <w:jc w:val="center"/>
        </w:trPr>
        <w:tc>
          <w:tcPr>
            <w:tcW w:w="3681" w:type="dxa"/>
          </w:tcPr>
          <w:p w14:paraId="6F5F7AE7" w14:textId="79E864B3" w:rsidR="00E05AFE" w:rsidRDefault="00E05AFE" w:rsidP="003A18B7">
            <w:r>
              <w:t xml:space="preserve">Caldera Recuperadora </w:t>
            </w:r>
            <w:r w:rsidRPr="00E05AFE">
              <w:rPr>
                <w:sz w:val="16"/>
                <w:szCs w:val="16"/>
              </w:rPr>
              <w:t>(*)</w:t>
            </w:r>
          </w:p>
        </w:tc>
        <w:tc>
          <w:tcPr>
            <w:tcW w:w="2693" w:type="dxa"/>
          </w:tcPr>
          <w:p w14:paraId="3CFAE362" w14:textId="66A9CE52" w:rsidR="00E05AFE" w:rsidRDefault="00E05AFE" w:rsidP="004964A2">
            <w:r>
              <w:t>Andritz Oy</w:t>
            </w:r>
          </w:p>
        </w:tc>
        <w:tc>
          <w:tcPr>
            <w:tcW w:w="3402" w:type="dxa"/>
          </w:tcPr>
          <w:p w14:paraId="7FF1FCFE" w14:textId="1B5D0DDC" w:rsidR="00E05AFE" w:rsidRDefault="00E05AFE" w:rsidP="004964A2">
            <w:r>
              <w:t>2011</w:t>
            </w:r>
          </w:p>
        </w:tc>
      </w:tr>
      <w:tr w:rsidR="00E05AFE" w14:paraId="05E09030" w14:textId="6687AD1C" w:rsidTr="007543B4">
        <w:trPr>
          <w:jc w:val="center"/>
        </w:trPr>
        <w:tc>
          <w:tcPr>
            <w:tcW w:w="3681" w:type="dxa"/>
          </w:tcPr>
          <w:p w14:paraId="2DD24BA1" w14:textId="0D0BD0D3" w:rsidR="00E05AFE" w:rsidRDefault="00E05AFE" w:rsidP="004964A2">
            <w:r>
              <w:t xml:space="preserve">Horno de Cal 1 </w:t>
            </w:r>
            <w:r w:rsidRPr="00E05AFE">
              <w:rPr>
                <w:sz w:val="16"/>
                <w:szCs w:val="16"/>
              </w:rPr>
              <w:t>(*)</w:t>
            </w:r>
          </w:p>
        </w:tc>
        <w:tc>
          <w:tcPr>
            <w:tcW w:w="2693" w:type="dxa"/>
          </w:tcPr>
          <w:p w14:paraId="77AC1C7A" w14:textId="79EF07C4" w:rsidR="00E05AFE" w:rsidRDefault="00E05AFE" w:rsidP="004964A2">
            <w:r>
              <w:t>KMW con Bojner</w:t>
            </w:r>
          </w:p>
        </w:tc>
        <w:tc>
          <w:tcPr>
            <w:tcW w:w="3402" w:type="dxa"/>
          </w:tcPr>
          <w:p w14:paraId="20CD7A7B" w14:textId="5BE9843E" w:rsidR="00E05AFE" w:rsidRDefault="00E05AFE" w:rsidP="004964A2">
            <w:r>
              <w:t>1955</w:t>
            </w:r>
          </w:p>
        </w:tc>
      </w:tr>
      <w:tr w:rsidR="00E05AFE" w14:paraId="5BEA472C" w14:textId="38689D31" w:rsidTr="007543B4">
        <w:trPr>
          <w:jc w:val="center"/>
        </w:trPr>
        <w:tc>
          <w:tcPr>
            <w:tcW w:w="3681" w:type="dxa"/>
          </w:tcPr>
          <w:p w14:paraId="13082A34" w14:textId="34986463" w:rsidR="00E05AFE" w:rsidRDefault="00E05AFE" w:rsidP="004964A2">
            <w:r>
              <w:t xml:space="preserve">Horno de Cal 2 </w:t>
            </w:r>
            <w:r w:rsidRPr="00E05AFE">
              <w:rPr>
                <w:sz w:val="16"/>
                <w:szCs w:val="16"/>
              </w:rPr>
              <w:t>(*)</w:t>
            </w:r>
          </w:p>
        </w:tc>
        <w:tc>
          <w:tcPr>
            <w:tcW w:w="2693" w:type="dxa"/>
          </w:tcPr>
          <w:p w14:paraId="3B47B92D" w14:textId="6209DBCB" w:rsidR="00E05AFE" w:rsidRDefault="00E05AFE" w:rsidP="004964A2">
            <w:r>
              <w:t>Allis Chalmers con cadenas</w:t>
            </w:r>
          </w:p>
        </w:tc>
        <w:tc>
          <w:tcPr>
            <w:tcW w:w="3402" w:type="dxa"/>
          </w:tcPr>
          <w:p w14:paraId="4997B43C" w14:textId="288317C4" w:rsidR="00E05AFE" w:rsidRDefault="00E05AFE" w:rsidP="004964A2">
            <w:r>
              <w:t>1963</w:t>
            </w:r>
          </w:p>
        </w:tc>
      </w:tr>
      <w:tr w:rsidR="00E05AFE" w14:paraId="4DFAE02C" w14:textId="17609330" w:rsidTr="007543B4">
        <w:trPr>
          <w:jc w:val="center"/>
        </w:trPr>
        <w:tc>
          <w:tcPr>
            <w:tcW w:w="3681" w:type="dxa"/>
          </w:tcPr>
          <w:p w14:paraId="6B557A20" w14:textId="1DEB0B74" w:rsidR="00E05AFE" w:rsidRDefault="005B07A8" w:rsidP="005B07A8">
            <w:r>
              <w:t xml:space="preserve">Caldera de Poder (Biomasa) </w:t>
            </w:r>
            <w:r w:rsidR="00E05AFE" w:rsidRPr="00E05AFE">
              <w:rPr>
                <w:sz w:val="16"/>
                <w:szCs w:val="16"/>
              </w:rPr>
              <w:t>(*)</w:t>
            </w:r>
          </w:p>
        </w:tc>
        <w:tc>
          <w:tcPr>
            <w:tcW w:w="2693" w:type="dxa"/>
          </w:tcPr>
          <w:p w14:paraId="493B1429" w14:textId="2104376A" w:rsidR="00E05AFE" w:rsidRDefault="00E05AFE" w:rsidP="00757173">
            <w:r>
              <w:t>Kvaemer Pulping - METSO</w:t>
            </w:r>
          </w:p>
        </w:tc>
        <w:tc>
          <w:tcPr>
            <w:tcW w:w="3402" w:type="dxa"/>
          </w:tcPr>
          <w:p w14:paraId="7A815084" w14:textId="7D796087" w:rsidR="00E05AFE" w:rsidRDefault="00E05AFE" w:rsidP="004964A2">
            <w:r>
              <w:t>1996 – Modificación a Biomasa 2012</w:t>
            </w:r>
          </w:p>
        </w:tc>
      </w:tr>
      <w:tr w:rsidR="00E05AFE" w14:paraId="18EAF5B3" w14:textId="3AB5D502" w:rsidTr="007543B4">
        <w:trPr>
          <w:jc w:val="center"/>
        </w:trPr>
        <w:tc>
          <w:tcPr>
            <w:tcW w:w="3681" w:type="dxa"/>
          </w:tcPr>
          <w:p w14:paraId="02657B0D" w14:textId="42383749" w:rsidR="00E05AFE" w:rsidRDefault="00E05AFE" w:rsidP="004964A2">
            <w:r>
              <w:t xml:space="preserve">Incinerador de Respaldo N°1 </w:t>
            </w:r>
            <w:r w:rsidRPr="00E05AFE">
              <w:rPr>
                <w:sz w:val="16"/>
                <w:szCs w:val="16"/>
              </w:rPr>
              <w:t>(*</w:t>
            </w:r>
            <w:r>
              <w:rPr>
                <w:sz w:val="16"/>
                <w:szCs w:val="16"/>
              </w:rPr>
              <w:t>*</w:t>
            </w:r>
            <w:r w:rsidRPr="00E05AFE">
              <w:rPr>
                <w:sz w:val="16"/>
                <w:szCs w:val="16"/>
              </w:rPr>
              <w:t>)</w:t>
            </w:r>
          </w:p>
        </w:tc>
        <w:tc>
          <w:tcPr>
            <w:tcW w:w="2693" w:type="dxa"/>
          </w:tcPr>
          <w:p w14:paraId="0A2E5EF1" w14:textId="6B73B3FB" w:rsidR="00E05AFE" w:rsidRDefault="00E05AFE" w:rsidP="004964A2">
            <w:r>
              <w:t>H. Lundberg</w:t>
            </w:r>
          </w:p>
        </w:tc>
        <w:tc>
          <w:tcPr>
            <w:tcW w:w="3402" w:type="dxa"/>
          </w:tcPr>
          <w:p w14:paraId="2FFD0664" w14:textId="30095DA8" w:rsidR="00E05AFE" w:rsidRDefault="00E05AFE" w:rsidP="004964A2">
            <w:r>
              <w:t>2005</w:t>
            </w:r>
          </w:p>
        </w:tc>
      </w:tr>
      <w:tr w:rsidR="00E05AFE" w14:paraId="23300E38" w14:textId="21793B0B" w:rsidTr="007543B4">
        <w:trPr>
          <w:jc w:val="center"/>
        </w:trPr>
        <w:tc>
          <w:tcPr>
            <w:tcW w:w="3681" w:type="dxa"/>
          </w:tcPr>
          <w:p w14:paraId="1A1313B2" w14:textId="01ADBD92" w:rsidR="00E05AFE" w:rsidRDefault="00E05AFE" w:rsidP="004964A2">
            <w:r>
              <w:t xml:space="preserve">Incinerador de Respaldo N°2 </w:t>
            </w:r>
            <w:r w:rsidRPr="00E05AFE">
              <w:rPr>
                <w:sz w:val="16"/>
                <w:szCs w:val="16"/>
              </w:rPr>
              <w:t>(*</w:t>
            </w:r>
            <w:r>
              <w:rPr>
                <w:sz w:val="16"/>
                <w:szCs w:val="16"/>
              </w:rPr>
              <w:t>*</w:t>
            </w:r>
            <w:r w:rsidRPr="00E05AFE">
              <w:rPr>
                <w:sz w:val="16"/>
                <w:szCs w:val="16"/>
              </w:rPr>
              <w:t>)</w:t>
            </w:r>
          </w:p>
        </w:tc>
        <w:tc>
          <w:tcPr>
            <w:tcW w:w="2693" w:type="dxa"/>
          </w:tcPr>
          <w:p w14:paraId="68E7466D" w14:textId="5421CEDA" w:rsidR="00E05AFE" w:rsidRDefault="00E05AFE" w:rsidP="004964A2">
            <w:r>
              <w:t>Envirobumers</w:t>
            </w:r>
          </w:p>
        </w:tc>
        <w:tc>
          <w:tcPr>
            <w:tcW w:w="3402" w:type="dxa"/>
          </w:tcPr>
          <w:p w14:paraId="0B85B2FB" w14:textId="725AD56A" w:rsidR="00E05AFE" w:rsidRDefault="00E05AFE" w:rsidP="004964A2">
            <w:r>
              <w:t>2013</w:t>
            </w:r>
          </w:p>
        </w:tc>
      </w:tr>
    </w:tbl>
    <w:p w14:paraId="62B13780" w14:textId="2231F55D" w:rsidR="004964A2" w:rsidRPr="00757173" w:rsidRDefault="00757173" w:rsidP="004964A2">
      <w:pPr>
        <w:rPr>
          <w:sz w:val="16"/>
          <w:szCs w:val="16"/>
        </w:rPr>
      </w:pPr>
      <w:r w:rsidRPr="00757173">
        <w:rPr>
          <w:sz w:val="16"/>
          <w:szCs w:val="16"/>
        </w:rPr>
        <w:t xml:space="preserve">(*) Unidad que se utilice en forma permanente para la combustión de TRS </w:t>
      </w:r>
    </w:p>
    <w:p w14:paraId="52FD1B95" w14:textId="7DE0813E" w:rsidR="00757173" w:rsidRPr="00757173" w:rsidRDefault="00757173" w:rsidP="00757173">
      <w:pPr>
        <w:rPr>
          <w:sz w:val="16"/>
          <w:szCs w:val="16"/>
        </w:rPr>
      </w:pPr>
      <w:r w:rsidRPr="00757173">
        <w:rPr>
          <w:sz w:val="16"/>
          <w:szCs w:val="16"/>
        </w:rPr>
        <w:t>(*</w:t>
      </w:r>
      <w:r>
        <w:rPr>
          <w:sz w:val="16"/>
          <w:szCs w:val="16"/>
        </w:rPr>
        <w:t>*</w:t>
      </w:r>
      <w:r w:rsidRPr="00757173">
        <w:rPr>
          <w:sz w:val="16"/>
          <w:szCs w:val="16"/>
        </w:rPr>
        <w:t xml:space="preserve">) Unidad que se utilice en forma </w:t>
      </w:r>
      <w:r>
        <w:rPr>
          <w:sz w:val="16"/>
          <w:szCs w:val="16"/>
        </w:rPr>
        <w:t>ocasional, por motivos de contingencia,</w:t>
      </w:r>
      <w:r w:rsidRPr="00757173">
        <w:rPr>
          <w:sz w:val="16"/>
          <w:szCs w:val="16"/>
        </w:rPr>
        <w:t xml:space="preserve"> para la combustión de TRS </w:t>
      </w:r>
    </w:p>
    <w:p w14:paraId="43AB2668" w14:textId="77777777" w:rsidR="004964A2" w:rsidRPr="004964A2" w:rsidRDefault="004964A2" w:rsidP="004964A2"/>
    <w:p w14:paraId="4267613C" w14:textId="77777777" w:rsidR="00E33A8A" w:rsidRDefault="00E33A8A" w:rsidP="00E33A8A"/>
    <w:p w14:paraId="04E90157" w14:textId="3BEF0D02" w:rsidR="00E33A8A" w:rsidRPr="009340CA" w:rsidRDefault="00E33A8A" w:rsidP="00E33A8A">
      <w:pPr>
        <w:pStyle w:val="Ttulo2"/>
      </w:pPr>
      <w:bookmarkStart w:id="46" w:name="_Toc488761476"/>
      <w:r w:rsidRPr="009340CA">
        <w:t>Metodologías de medición de emisiones utilizado</w:t>
      </w:r>
      <w:bookmarkEnd w:id="46"/>
    </w:p>
    <w:p w14:paraId="130A158A" w14:textId="77777777" w:rsidR="00E33A8A" w:rsidRPr="00E33A8A" w:rsidRDefault="00E33A8A" w:rsidP="00E33A8A"/>
    <w:p w14:paraId="260F94A3" w14:textId="77777777" w:rsidR="00503497" w:rsidRPr="00F325A5" w:rsidRDefault="00503497" w:rsidP="00503497">
      <w:pPr>
        <w:rPr>
          <w:highlight w:val="yellow"/>
        </w:rPr>
      </w:pPr>
    </w:p>
    <w:tbl>
      <w:tblPr>
        <w:tblStyle w:val="Tablaconcuadrcula"/>
        <w:tblW w:w="10910" w:type="dxa"/>
        <w:jc w:val="center"/>
        <w:tblLayout w:type="fixed"/>
        <w:tblLook w:val="04A0" w:firstRow="1" w:lastRow="0" w:firstColumn="1" w:lastColumn="0" w:noHBand="0" w:noVBand="1"/>
      </w:tblPr>
      <w:tblGrid>
        <w:gridCol w:w="2647"/>
        <w:gridCol w:w="1034"/>
        <w:gridCol w:w="1984"/>
        <w:gridCol w:w="993"/>
        <w:gridCol w:w="992"/>
        <w:gridCol w:w="992"/>
        <w:gridCol w:w="1134"/>
        <w:gridCol w:w="1134"/>
      </w:tblGrid>
      <w:tr w:rsidR="00503497" w:rsidRPr="004334A6" w14:paraId="5873B8D3" w14:textId="77777777" w:rsidTr="00E57496">
        <w:trPr>
          <w:trHeight w:val="310"/>
          <w:jc w:val="center"/>
        </w:trPr>
        <w:tc>
          <w:tcPr>
            <w:tcW w:w="3681" w:type="dxa"/>
            <w:gridSpan w:val="2"/>
            <w:tcBorders>
              <w:right w:val="single" w:sz="4" w:space="0" w:color="auto"/>
            </w:tcBorders>
            <w:shd w:val="clear" w:color="auto" w:fill="auto"/>
            <w:vAlign w:val="center"/>
          </w:tcPr>
          <w:p w14:paraId="3EC5F134" w14:textId="101D685E" w:rsidR="00503497" w:rsidRPr="00554010" w:rsidRDefault="004964A2" w:rsidP="00F3595F">
            <w:pPr>
              <w:rPr>
                <w:b/>
                <w:sz w:val="18"/>
                <w:szCs w:val="18"/>
              </w:rPr>
            </w:pPr>
            <w:r>
              <w:rPr>
                <w:b/>
                <w:sz w:val="18"/>
                <w:szCs w:val="18"/>
              </w:rPr>
              <w:t>Fuente:</w:t>
            </w:r>
          </w:p>
        </w:tc>
        <w:tc>
          <w:tcPr>
            <w:tcW w:w="2977" w:type="dxa"/>
            <w:gridSpan w:val="2"/>
            <w:tcBorders>
              <w:left w:val="single" w:sz="4" w:space="0" w:color="auto"/>
              <w:right w:val="single" w:sz="4" w:space="0" w:color="auto"/>
            </w:tcBorders>
            <w:shd w:val="clear" w:color="auto" w:fill="auto"/>
            <w:vAlign w:val="center"/>
          </w:tcPr>
          <w:p w14:paraId="4AC33660" w14:textId="41007808" w:rsidR="00503497" w:rsidRPr="00554010" w:rsidRDefault="000073C0" w:rsidP="003A18B7">
            <w:pPr>
              <w:jc w:val="center"/>
              <w:rPr>
                <w:b/>
                <w:sz w:val="18"/>
                <w:szCs w:val="18"/>
              </w:rPr>
            </w:pPr>
            <w:r>
              <w:rPr>
                <w:b/>
                <w:sz w:val="18"/>
                <w:szCs w:val="18"/>
              </w:rPr>
              <w:t>Caldera Recuperadora</w:t>
            </w:r>
            <w:r w:rsidR="00DE204E">
              <w:rPr>
                <w:b/>
                <w:sz w:val="18"/>
                <w:szCs w:val="18"/>
              </w:rPr>
              <w:t xml:space="preserve"> </w:t>
            </w:r>
          </w:p>
        </w:tc>
        <w:tc>
          <w:tcPr>
            <w:tcW w:w="1984" w:type="dxa"/>
            <w:gridSpan w:val="2"/>
            <w:tcBorders>
              <w:left w:val="single" w:sz="4" w:space="0" w:color="auto"/>
              <w:right w:val="single" w:sz="4" w:space="0" w:color="auto"/>
            </w:tcBorders>
            <w:vAlign w:val="center"/>
          </w:tcPr>
          <w:p w14:paraId="3E09DC96" w14:textId="61FCB3E2" w:rsidR="00503497" w:rsidRPr="005A4A87" w:rsidRDefault="000073C0" w:rsidP="00855784">
            <w:pPr>
              <w:jc w:val="center"/>
              <w:rPr>
                <w:b/>
                <w:sz w:val="18"/>
                <w:szCs w:val="18"/>
              </w:rPr>
            </w:pPr>
            <w:r>
              <w:rPr>
                <w:b/>
                <w:sz w:val="18"/>
                <w:szCs w:val="18"/>
              </w:rPr>
              <w:t>Horno de Cal</w:t>
            </w:r>
            <w:r w:rsidR="004D2B54">
              <w:rPr>
                <w:b/>
                <w:sz w:val="18"/>
                <w:szCs w:val="18"/>
              </w:rPr>
              <w:t xml:space="preserve"> N°1 y N°2</w:t>
            </w:r>
          </w:p>
        </w:tc>
        <w:tc>
          <w:tcPr>
            <w:tcW w:w="2268" w:type="dxa"/>
            <w:gridSpan w:val="2"/>
            <w:tcBorders>
              <w:left w:val="single" w:sz="4" w:space="0" w:color="auto"/>
              <w:right w:val="single" w:sz="4" w:space="0" w:color="auto"/>
            </w:tcBorders>
            <w:vAlign w:val="center"/>
          </w:tcPr>
          <w:p w14:paraId="1B604CEC" w14:textId="6D8F35BD" w:rsidR="00503497" w:rsidRDefault="001F527A" w:rsidP="003A18B7">
            <w:pPr>
              <w:jc w:val="center"/>
              <w:rPr>
                <w:b/>
                <w:sz w:val="18"/>
                <w:szCs w:val="18"/>
              </w:rPr>
            </w:pPr>
            <w:r>
              <w:rPr>
                <w:b/>
                <w:sz w:val="18"/>
                <w:szCs w:val="18"/>
              </w:rPr>
              <w:t xml:space="preserve">Caldera de Poder </w:t>
            </w:r>
            <w:r w:rsidR="003A18B7">
              <w:rPr>
                <w:b/>
                <w:sz w:val="18"/>
                <w:szCs w:val="18"/>
              </w:rPr>
              <w:t>(Biomasa)</w:t>
            </w:r>
          </w:p>
        </w:tc>
      </w:tr>
      <w:tr w:rsidR="00503497" w:rsidRPr="004334A6" w14:paraId="2AF5660D" w14:textId="77777777" w:rsidTr="00E57496">
        <w:trPr>
          <w:trHeight w:val="310"/>
          <w:jc w:val="center"/>
        </w:trPr>
        <w:tc>
          <w:tcPr>
            <w:tcW w:w="3681" w:type="dxa"/>
            <w:gridSpan w:val="2"/>
            <w:tcBorders>
              <w:right w:val="single" w:sz="4" w:space="0" w:color="auto"/>
            </w:tcBorders>
            <w:shd w:val="clear" w:color="auto" w:fill="auto"/>
            <w:vAlign w:val="center"/>
          </w:tcPr>
          <w:p w14:paraId="6A864E3E" w14:textId="77777777" w:rsidR="00503497" w:rsidRPr="00554010" w:rsidRDefault="00503497" w:rsidP="00503497">
            <w:pPr>
              <w:rPr>
                <w:b/>
                <w:sz w:val="18"/>
                <w:szCs w:val="18"/>
              </w:rPr>
            </w:pPr>
            <w:r>
              <w:rPr>
                <w:b/>
                <w:sz w:val="18"/>
                <w:szCs w:val="18"/>
              </w:rPr>
              <w:t>Parámetros</w:t>
            </w:r>
          </w:p>
        </w:tc>
        <w:tc>
          <w:tcPr>
            <w:tcW w:w="1984" w:type="dxa"/>
            <w:tcBorders>
              <w:left w:val="single" w:sz="4" w:space="0" w:color="auto"/>
              <w:right w:val="single" w:sz="4" w:space="0" w:color="auto"/>
            </w:tcBorders>
            <w:shd w:val="clear" w:color="auto" w:fill="auto"/>
            <w:vAlign w:val="center"/>
          </w:tcPr>
          <w:p w14:paraId="3D748753" w14:textId="2C005804" w:rsidR="00503497" w:rsidRPr="00554010" w:rsidRDefault="008E7CF8" w:rsidP="00503497">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3" w:type="dxa"/>
            <w:tcBorders>
              <w:left w:val="single" w:sz="4" w:space="0" w:color="auto"/>
              <w:right w:val="single" w:sz="4" w:space="0" w:color="auto"/>
            </w:tcBorders>
            <w:vAlign w:val="center"/>
          </w:tcPr>
          <w:p w14:paraId="3A785D16" w14:textId="77777777" w:rsidR="00503497" w:rsidRPr="00554010" w:rsidRDefault="00503497" w:rsidP="00503497">
            <w:pPr>
              <w:jc w:val="center"/>
              <w:rPr>
                <w:b/>
                <w:sz w:val="18"/>
                <w:szCs w:val="18"/>
              </w:rPr>
            </w:pPr>
            <w:r>
              <w:rPr>
                <w:b/>
                <w:sz w:val="18"/>
                <w:szCs w:val="18"/>
              </w:rPr>
              <w:t>O</w:t>
            </w:r>
            <w:r w:rsidRPr="00503497">
              <w:rPr>
                <w:b/>
                <w:sz w:val="18"/>
                <w:szCs w:val="18"/>
                <w:vertAlign w:val="subscript"/>
              </w:rPr>
              <w:t>2</w:t>
            </w:r>
          </w:p>
        </w:tc>
        <w:tc>
          <w:tcPr>
            <w:tcW w:w="992" w:type="dxa"/>
            <w:tcBorders>
              <w:left w:val="single" w:sz="4" w:space="0" w:color="auto"/>
              <w:right w:val="single" w:sz="4" w:space="0" w:color="auto"/>
            </w:tcBorders>
            <w:vAlign w:val="center"/>
          </w:tcPr>
          <w:p w14:paraId="3697D7FB" w14:textId="623E99F2" w:rsidR="00503497" w:rsidRPr="00554010" w:rsidRDefault="008E7CF8" w:rsidP="00503497">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2" w:type="dxa"/>
            <w:tcBorders>
              <w:left w:val="single" w:sz="4" w:space="0" w:color="auto"/>
              <w:right w:val="single" w:sz="4" w:space="0" w:color="auto"/>
            </w:tcBorders>
            <w:vAlign w:val="center"/>
          </w:tcPr>
          <w:p w14:paraId="7A457A7E" w14:textId="77777777" w:rsidR="00503497" w:rsidRPr="00554010" w:rsidRDefault="00503497" w:rsidP="00503497">
            <w:pPr>
              <w:jc w:val="center"/>
              <w:rPr>
                <w:b/>
                <w:sz w:val="18"/>
                <w:szCs w:val="18"/>
              </w:rPr>
            </w:pPr>
            <w:r>
              <w:rPr>
                <w:b/>
                <w:sz w:val="18"/>
                <w:szCs w:val="18"/>
              </w:rPr>
              <w:t>O</w:t>
            </w:r>
            <w:r w:rsidRPr="00503497">
              <w:rPr>
                <w:b/>
                <w:sz w:val="18"/>
                <w:szCs w:val="18"/>
                <w:vertAlign w:val="subscript"/>
              </w:rPr>
              <w:t>2</w:t>
            </w:r>
          </w:p>
        </w:tc>
        <w:tc>
          <w:tcPr>
            <w:tcW w:w="1134" w:type="dxa"/>
            <w:tcBorders>
              <w:left w:val="single" w:sz="4" w:space="0" w:color="auto"/>
              <w:right w:val="single" w:sz="4" w:space="0" w:color="auto"/>
            </w:tcBorders>
            <w:vAlign w:val="center"/>
          </w:tcPr>
          <w:p w14:paraId="56792A75" w14:textId="474AC935" w:rsidR="00503497" w:rsidRPr="00554010" w:rsidRDefault="008E7CF8" w:rsidP="00503497">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1134" w:type="dxa"/>
            <w:tcBorders>
              <w:left w:val="single" w:sz="4" w:space="0" w:color="auto"/>
              <w:right w:val="single" w:sz="4" w:space="0" w:color="auto"/>
            </w:tcBorders>
            <w:vAlign w:val="center"/>
          </w:tcPr>
          <w:p w14:paraId="015EBFEC" w14:textId="77777777" w:rsidR="00503497" w:rsidRPr="00554010" w:rsidRDefault="00503497" w:rsidP="00503497">
            <w:pPr>
              <w:jc w:val="center"/>
              <w:rPr>
                <w:b/>
                <w:sz w:val="18"/>
                <w:szCs w:val="18"/>
              </w:rPr>
            </w:pPr>
            <w:r>
              <w:rPr>
                <w:b/>
                <w:sz w:val="18"/>
                <w:szCs w:val="18"/>
              </w:rPr>
              <w:t>O</w:t>
            </w:r>
            <w:r w:rsidRPr="00503497">
              <w:rPr>
                <w:b/>
                <w:sz w:val="18"/>
                <w:szCs w:val="18"/>
                <w:vertAlign w:val="subscript"/>
              </w:rPr>
              <w:t>2</w:t>
            </w:r>
          </w:p>
        </w:tc>
      </w:tr>
      <w:tr w:rsidR="00503497" w:rsidRPr="004334A6" w14:paraId="0BF1D235" w14:textId="77777777" w:rsidTr="00E57496">
        <w:trPr>
          <w:trHeight w:val="310"/>
          <w:jc w:val="center"/>
        </w:trPr>
        <w:tc>
          <w:tcPr>
            <w:tcW w:w="3681" w:type="dxa"/>
            <w:gridSpan w:val="2"/>
            <w:tcBorders>
              <w:right w:val="single" w:sz="4" w:space="0" w:color="auto"/>
            </w:tcBorders>
            <w:shd w:val="clear" w:color="auto" w:fill="auto"/>
            <w:vAlign w:val="center"/>
          </w:tcPr>
          <w:p w14:paraId="2358C5BC" w14:textId="77777777" w:rsidR="00503497" w:rsidRPr="00554010" w:rsidRDefault="00503497" w:rsidP="00503497">
            <w:pPr>
              <w:rPr>
                <w:b/>
                <w:sz w:val="18"/>
                <w:szCs w:val="18"/>
              </w:rPr>
            </w:pPr>
            <w:r w:rsidRPr="00554010">
              <w:rPr>
                <w:b/>
                <w:sz w:val="18"/>
                <w:szCs w:val="18"/>
              </w:rPr>
              <w:t xml:space="preserve">Método de medición </w:t>
            </w:r>
          </w:p>
        </w:tc>
        <w:tc>
          <w:tcPr>
            <w:tcW w:w="1984" w:type="dxa"/>
            <w:tcBorders>
              <w:left w:val="single" w:sz="4" w:space="0" w:color="auto"/>
              <w:right w:val="single" w:sz="4" w:space="0" w:color="auto"/>
            </w:tcBorders>
            <w:vAlign w:val="center"/>
          </w:tcPr>
          <w:p w14:paraId="1FA68771" w14:textId="77777777" w:rsidR="00503497" w:rsidRPr="00554010" w:rsidRDefault="00503497" w:rsidP="00503497">
            <w:pPr>
              <w:jc w:val="center"/>
              <w:rPr>
                <w:sz w:val="18"/>
                <w:szCs w:val="18"/>
              </w:rPr>
            </w:pPr>
            <w:r>
              <w:rPr>
                <w:sz w:val="18"/>
                <w:szCs w:val="18"/>
              </w:rPr>
              <w:t>CEMS</w:t>
            </w:r>
          </w:p>
        </w:tc>
        <w:tc>
          <w:tcPr>
            <w:tcW w:w="993" w:type="dxa"/>
            <w:tcBorders>
              <w:left w:val="single" w:sz="4" w:space="0" w:color="auto"/>
              <w:right w:val="single" w:sz="4" w:space="0" w:color="auto"/>
            </w:tcBorders>
            <w:vAlign w:val="center"/>
          </w:tcPr>
          <w:p w14:paraId="52A6B67B" w14:textId="77777777" w:rsidR="00503497" w:rsidRPr="00554010" w:rsidRDefault="00503497" w:rsidP="00503497">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60B36642" w14:textId="77777777" w:rsidR="00503497" w:rsidRPr="00554010" w:rsidRDefault="00503497" w:rsidP="00503497">
            <w:pPr>
              <w:jc w:val="center"/>
              <w:rPr>
                <w:sz w:val="18"/>
                <w:szCs w:val="18"/>
              </w:rPr>
            </w:pPr>
            <w:r>
              <w:rPr>
                <w:sz w:val="18"/>
                <w:szCs w:val="18"/>
              </w:rPr>
              <w:t>CEMS</w:t>
            </w:r>
          </w:p>
        </w:tc>
        <w:tc>
          <w:tcPr>
            <w:tcW w:w="992" w:type="dxa"/>
            <w:tcBorders>
              <w:left w:val="single" w:sz="4" w:space="0" w:color="auto"/>
              <w:right w:val="single" w:sz="4" w:space="0" w:color="auto"/>
            </w:tcBorders>
            <w:vAlign w:val="center"/>
          </w:tcPr>
          <w:p w14:paraId="5D66E4C4" w14:textId="77777777" w:rsidR="00503497" w:rsidRPr="005A4A87" w:rsidRDefault="00503497" w:rsidP="00503497">
            <w:pPr>
              <w:jc w:val="center"/>
              <w:rPr>
                <w:sz w:val="18"/>
                <w:szCs w:val="18"/>
              </w:rPr>
            </w:pPr>
            <w:r>
              <w:rPr>
                <w:sz w:val="18"/>
                <w:szCs w:val="18"/>
              </w:rPr>
              <w:t>CEMS</w:t>
            </w:r>
          </w:p>
        </w:tc>
        <w:tc>
          <w:tcPr>
            <w:tcW w:w="1134" w:type="dxa"/>
            <w:tcBorders>
              <w:left w:val="single" w:sz="4" w:space="0" w:color="auto"/>
              <w:right w:val="single" w:sz="4" w:space="0" w:color="auto"/>
            </w:tcBorders>
            <w:vAlign w:val="center"/>
          </w:tcPr>
          <w:p w14:paraId="4F631788" w14:textId="77777777" w:rsidR="00503497" w:rsidRPr="004B569C" w:rsidRDefault="00503497" w:rsidP="00503497">
            <w:pPr>
              <w:jc w:val="center"/>
              <w:rPr>
                <w:sz w:val="18"/>
                <w:szCs w:val="18"/>
              </w:rPr>
            </w:pPr>
            <w:r>
              <w:rPr>
                <w:sz w:val="18"/>
                <w:szCs w:val="18"/>
              </w:rPr>
              <w:t>CEMS</w:t>
            </w:r>
          </w:p>
        </w:tc>
        <w:tc>
          <w:tcPr>
            <w:tcW w:w="1134" w:type="dxa"/>
            <w:tcBorders>
              <w:left w:val="single" w:sz="4" w:space="0" w:color="auto"/>
              <w:right w:val="single" w:sz="4" w:space="0" w:color="auto"/>
            </w:tcBorders>
            <w:vAlign w:val="center"/>
          </w:tcPr>
          <w:p w14:paraId="278A9E90" w14:textId="77777777" w:rsidR="00503497" w:rsidRPr="004B569C" w:rsidRDefault="00503497" w:rsidP="00503497">
            <w:pPr>
              <w:jc w:val="center"/>
              <w:rPr>
                <w:sz w:val="18"/>
                <w:szCs w:val="18"/>
              </w:rPr>
            </w:pPr>
            <w:r>
              <w:rPr>
                <w:sz w:val="18"/>
                <w:szCs w:val="18"/>
              </w:rPr>
              <w:t>CEMS</w:t>
            </w:r>
          </w:p>
        </w:tc>
      </w:tr>
      <w:tr w:rsidR="00503497" w:rsidRPr="004334A6" w14:paraId="7D41C234" w14:textId="77777777" w:rsidTr="00E57496">
        <w:trPr>
          <w:trHeight w:val="310"/>
          <w:jc w:val="center"/>
        </w:trPr>
        <w:tc>
          <w:tcPr>
            <w:tcW w:w="3681" w:type="dxa"/>
            <w:gridSpan w:val="2"/>
            <w:tcBorders>
              <w:right w:val="single" w:sz="4" w:space="0" w:color="auto"/>
            </w:tcBorders>
            <w:shd w:val="clear" w:color="auto" w:fill="auto"/>
            <w:vAlign w:val="center"/>
          </w:tcPr>
          <w:p w14:paraId="5719F134" w14:textId="77777777" w:rsidR="00503497" w:rsidRPr="00554010" w:rsidRDefault="00503497" w:rsidP="00503497">
            <w:pPr>
              <w:rPr>
                <w:b/>
                <w:sz w:val="18"/>
                <w:szCs w:val="18"/>
              </w:rPr>
            </w:pPr>
            <w:r w:rsidRPr="00554010">
              <w:rPr>
                <w:b/>
                <w:sz w:val="18"/>
                <w:szCs w:val="18"/>
              </w:rPr>
              <w:t>Escala o Rango de medición</w:t>
            </w:r>
          </w:p>
        </w:tc>
        <w:tc>
          <w:tcPr>
            <w:tcW w:w="1984" w:type="dxa"/>
            <w:tcBorders>
              <w:left w:val="single" w:sz="4" w:space="0" w:color="auto"/>
              <w:right w:val="single" w:sz="4" w:space="0" w:color="auto"/>
            </w:tcBorders>
            <w:vAlign w:val="center"/>
          </w:tcPr>
          <w:p w14:paraId="59C97EDC" w14:textId="061E95F8" w:rsidR="00503497" w:rsidRDefault="00F14539" w:rsidP="00503497">
            <w:pPr>
              <w:jc w:val="center"/>
              <w:rPr>
                <w:sz w:val="18"/>
                <w:szCs w:val="18"/>
              </w:rPr>
            </w:pPr>
            <w:r>
              <w:rPr>
                <w:sz w:val="18"/>
                <w:szCs w:val="18"/>
              </w:rPr>
              <w:t xml:space="preserve">Sistema:  0-10 </w:t>
            </w:r>
            <w:proofErr w:type="spellStart"/>
            <w:r>
              <w:rPr>
                <w:sz w:val="18"/>
                <w:szCs w:val="18"/>
              </w:rPr>
              <w:t>ppmv</w:t>
            </w:r>
            <w:proofErr w:type="spellEnd"/>
          </w:p>
          <w:p w14:paraId="19472957" w14:textId="22900C99" w:rsidR="00F14539" w:rsidRPr="00554010" w:rsidRDefault="00F14539" w:rsidP="00503497">
            <w:pPr>
              <w:jc w:val="center"/>
              <w:rPr>
                <w:sz w:val="18"/>
                <w:szCs w:val="18"/>
              </w:rPr>
            </w:pPr>
            <w:r>
              <w:rPr>
                <w:sz w:val="18"/>
                <w:szCs w:val="18"/>
              </w:rPr>
              <w:t xml:space="preserve">Analizador 0 – 0,5 </w:t>
            </w:r>
            <w:proofErr w:type="spellStart"/>
            <w:r>
              <w:rPr>
                <w:sz w:val="18"/>
                <w:szCs w:val="18"/>
              </w:rPr>
              <w:t>ppmv</w:t>
            </w:r>
            <w:proofErr w:type="spellEnd"/>
          </w:p>
        </w:tc>
        <w:tc>
          <w:tcPr>
            <w:tcW w:w="993" w:type="dxa"/>
            <w:tcBorders>
              <w:left w:val="single" w:sz="4" w:space="0" w:color="auto"/>
              <w:right w:val="single" w:sz="4" w:space="0" w:color="auto"/>
            </w:tcBorders>
          </w:tcPr>
          <w:p w14:paraId="5A09B317" w14:textId="29B30969" w:rsidR="00503497" w:rsidRPr="00554010" w:rsidRDefault="00F14539" w:rsidP="00503497">
            <w:pPr>
              <w:jc w:val="center"/>
              <w:rPr>
                <w:sz w:val="18"/>
                <w:szCs w:val="18"/>
              </w:rPr>
            </w:pPr>
            <w:r>
              <w:rPr>
                <w:sz w:val="18"/>
                <w:szCs w:val="18"/>
              </w:rPr>
              <w:t>0 – 25 %</w:t>
            </w:r>
          </w:p>
        </w:tc>
        <w:tc>
          <w:tcPr>
            <w:tcW w:w="992" w:type="dxa"/>
            <w:tcBorders>
              <w:left w:val="single" w:sz="4" w:space="0" w:color="auto"/>
              <w:right w:val="single" w:sz="4" w:space="0" w:color="auto"/>
            </w:tcBorders>
          </w:tcPr>
          <w:p w14:paraId="412853F2" w14:textId="3F2A2454" w:rsidR="00503497" w:rsidRPr="00554010" w:rsidRDefault="004D2B54" w:rsidP="00503497">
            <w:pPr>
              <w:jc w:val="center"/>
              <w:rPr>
                <w:sz w:val="18"/>
                <w:szCs w:val="18"/>
              </w:rPr>
            </w:pPr>
            <w:r>
              <w:rPr>
                <w:sz w:val="18"/>
                <w:szCs w:val="18"/>
              </w:rPr>
              <w:t xml:space="preserve">0 – 30 </w:t>
            </w:r>
            <w:proofErr w:type="spellStart"/>
            <w:r>
              <w:rPr>
                <w:sz w:val="18"/>
                <w:szCs w:val="18"/>
              </w:rPr>
              <w:t>ppmv</w:t>
            </w:r>
            <w:proofErr w:type="spellEnd"/>
          </w:p>
        </w:tc>
        <w:tc>
          <w:tcPr>
            <w:tcW w:w="992" w:type="dxa"/>
            <w:tcBorders>
              <w:left w:val="single" w:sz="4" w:space="0" w:color="auto"/>
              <w:right w:val="single" w:sz="4" w:space="0" w:color="auto"/>
            </w:tcBorders>
          </w:tcPr>
          <w:p w14:paraId="4329358B" w14:textId="0168139D" w:rsidR="00503497" w:rsidRPr="005A4A87" w:rsidRDefault="004D2B54" w:rsidP="00503497">
            <w:pPr>
              <w:jc w:val="center"/>
              <w:rPr>
                <w:sz w:val="18"/>
                <w:szCs w:val="18"/>
              </w:rPr>
            </w:pPr>
            <w:r>
              <w:rPr>
                <w:sz w:val="18"/>
                <w:szCs w:val="18"/>
              </w:rPr>
              <w:t>0 – 25 %</w:t>
            </w:r>
          </w:p>
        </w:tc>
        <w:tc>
          <w:tcPr>
            <w:tcW w:w="1134" w:type="dxa"/>
            <w:tcBorders>
              <w:left w:val="single" w:sz="4" w:space="0" w:color="auto"/>
              <w:right w:val="single" w:sz="4" w:space="0" w:color="auto"/>
            </w:tcBorders>
          </w:tcPr>
          <w:p w14:paraId="1EF7EC0A" w14:textId="2FBA44B4" w:rsidR="00503497" w:rsidRPr="00554010" w:rsidRDefault="001F527A" w:rsidP="00503497">
            <w:pPr>
              <w:jc w:val="center"/>
              <w:rPr>
                <w:sz w:val="18"/>
                <w:szCs w:val="18"/>
              </w:rPr>
            </w:pPr>
            <w:r>
              <w:rPr>
                <w:sz w:val="18"/>
                <w:szCs w:val="18"/>
              </w:rPr>
              <w:t xml:space="preserve">0 – 1,5 </w:t>
            </w:r>
            <w:proofErr w:type="spellStart"/>
            <w:r>
              <w:rPr>
                <w:sz w:val="18"/>
                <w:szCs w:val="18"/>
              </w:rPr>
              <w:t>ppmv</w:t>
            </w:r>
            <w:proofErr w:type="spellEnd"/>
          </w:p>
        </w:tc>
        <w:tc>
          <w:tcPr>
            <w:tcW w:w="1134" w:type="dxa"/>
            <w:tcBorders>
              <w:left w:val="single" w:sz="4" w:space="0" w:color="auto"/>
              <w:right w:val="single" w:sz="4" w:space="0" w:color="auto"/>
            </w:tcBorders>
          </w:tcPr>
          <w:p w14:paraId="28270D9B" w14:textId="531B7E6A" w:rsidR="00503497" w:rsidRPr="00554010" w:rsidRDefault="001F527A" w:rsidP="00503497">
            <w:pPr>
              <w:jc w:val="center"/>
              <w:rPr>
                <w:sz w:val="18"/>
                <w:szCs w:val="18"/>
              </w:rPr>
            </w:pPr>
            <w:r>
              <w:rPr>
                <w:sz w:val="18"/>
                <w:szCs w:val="18"/>
              </w:rPr>
              <w:t>0 – 25 %</w:t>
            </w:r>
          </w:p>
        </w:tc>
      </w:tr>
      <w:tr w:rsidR="00503497" w:rsidRPr="004334A6" w14:paraId="071BDCB7" w14:textId="77777777" w:rsidTr="00E57496">
        <w:trPr>
          <w:trHeight w:val="121"/>
          <w:jc w:val="center"/>
        </w:trPr>
        <w:tc>
          <w:tcPr>
            <w:tcW w:w="2647" w:type="dxa"/>
            <w:vMerge w:val="restart"/>
            <w:tcBorders>
              <w:right w:val="single" w:sz="4" w:space="0" w:color="auto"/>
            </w:tcBorders>
            <w:shd w:val="clear" w:color="auto" w:fill="auto"/>
            <w:vAlign w:val="center"/>
          </w:tcPr>
          <w:p w14:paraId="5EC44F5B" w14:textId="2214AE3E" w:rsidR="00503497" w:rsidRPr="00196CC0" w:rsidRDefault="00503497" w:rsidP="00196CC0">
            <w:pPr>
              <w:rPr>
                <w:sz w:val="18"/>
                <w:szCs w:val="18"/>
              </w:rPr>
            </w:pPr>
            <w:r w:rsidRPr="00196CC0">
              <w:rPr>
                <w:sz w:val="18"/>
                <w:szCs w:val="18"/>
              </w:rPr>
              <w:t xml:space="preserve">Validación </w:t>
            </w:r>
            <w:r w:rsidR="00196CC0" w:rsidRPr="00196CC0">
              <w:rPr>
                <w:sz w:val="18"/>
                <w:szCs w:val="18"/>
              </w:rPr>
              <w:t xml:space="preserve">inicial </w:t>
            </w:r>
            <w:r w:rsidRPr="00196CC0">
              <w:rPr>
                <w:sz w:val="18"/>
                <w:szCs w:val="18"/>
              </w:rPr>
              <w:t xml:space="preserve">del CEMS otorgado por la SMA. </w:t>
            </w:r>
          </w:p>
        </w:tc>
        <w:tc>
          <w:tcPr>
            <w:tcW w:w="1034" w:type="dxa"/>
            <w:tcBorders>
              <w:right w:val="single" w:sz="4" w:space="0" w:color="auto"/>
            </w:tcBorders>
            <w:shd w:val="clear" w:color="auto" w:fill="auto"/>
            <w:vAlign w:val="center"/>
          </w:tcPr>
          <w:p w14:paraId="2C2549AD" w14:textId="77777777" w:rsidR="00503497" w:rsidRPr="00554010" w:rsidRDefault="00503497" w:rsidP="00503497">
            <w:pPr>
              <w:rPr>
                <w:sz w:val="18"/>
                <w:szCs w:val="18"/>
              </w:rPr>
            </w:pPr>
            <w:r w:rsidRPr="00554010">
              <w:rPr>
                <w:sz w:val="18"/>
                <w:szCs w:val="18"/>
              </w:rPr>
              <w:t xml:space="preserve">N° Resolución </w:t>
            </w:r>
          </w:p>
        </w:tc>
        <w:tc>
          <w:tcPr>
            <w:tcW w:w="1984" w:type="dxa"/>
            <w:tcBorders>
              <w:left w:val="single" w:sz="4" w:space="0" w:color="auto"/>
              <w:right w:val="single" w:sz="4" w:space="0" w:color="auto"/>
            </w:tcBorders>
            <w:vAlign w:val="center"/>
          </w:tcPr>
          <w:p w14:paraId="2D882FBD" w14:textId="6574D1A8" w:rsidR="00503497" w:rsidRPr="00554010" w:rsidRDefault="00F14539" w:rsidP="00503497">
            <w:pPr>
              <w:jc w:val="center"/>
              <w:rPr>
                <w:sz w:val="18"/>
                <w:szCs w:val="18"/>
              </w:rPr>
            </w:pPr>
            <w:r>
              <w:rPr>
                <w:sz w:val="18"/>
                <w:szCs w:val="18"/>
              </w:rPr>
              <w:t>989 del 19/10/16</w:t>
            </w:r>
          </w:p>
        </w:tc>
        <w:tc>
          <w:tcPr>
            <w:tcW w:w="993" w:type="dxa"/>
            <w:tcBorders>
              <w:left w:val="single" w:sz="4" w:space="0" w:color="auto"/>
              <w:right w:val="single" w:sz="4" w:space="0" w:color="auto"/>
            </w:tcBorders>
          </w:tcPr>
          <w:p w14:paraId="5C9C40D9" w14:textId="75124AB9" w:rsidR="00503497" w:rsidRPr="00554010" w:rsidRDefault="00F14539" w:rsidP="00503497">
            <w:pPr>
              <w:jc w:val="center"/>
              <w:rPr>
                <w:sz w:val="18"/>
                <w:szCs w:val="18"/>
              </w:rPr>
            </w:pPr>
            <w:r>
              <w:rPr>
                <w:sz w:val="18"/>
                <w:szCs w:val="18"/>
              </w:rPr>
              <w:t>989 del 19/10/16</w:t>
            </w:r>
          </w:p>
        </w:tc>
        <w:tc>
          <w:tcPr>
            <w:tcW w:w="992" w:type="dxa"/>
            <w:tcBorders>
              <w:left w:val="single" w:sz="4" w:space="0" w:color="auto"/>
              <w:right w:val="single" w:sz="4" w:space="0" w:color="auto"/>
            </w:tcBorders>
          </w:tcPr>
          <w:p w14:paraId="7170A0D7" w14:textId="12EB1EEE" w:rsidR="00503497" w:rsidRPr="00554010" w:rsidRDefault="004D2B54" w:rsidP="004D2B54">
            <w:pPr>
              <w:jc w:val="center"/>
              <w:rPr>
                <w:sz w:val="18"/>
                <w:szCs w:val="18"/>
              </w:rPr>
            </w:pPr>
            <w:r>
              <w:rPr>
                <w:sz w:val="18"/>
                <w:szCs w:val="18"/>
              </w:rPr>
              <w:t>877 del 20/09/16</w:t>
            </w:r>
          </w:p>
        </w:tc>
        <w:tc>
          <w:tcPr>
            <w:tcW w:w="992" w:type="dxa"/>
            <w:tcBorders>
              <w:left w:val="single" w:sz="4" w:space="0" w:color="auto"/>
              <w:right w:val="single" w:sz="4" w:space="0" w:color="auto"/>
            </w:tcBorders>
          </w:tcPr>
          <w:p w14:paraId="08D75A69" w14:textId="17D85ECF" w:rsidR="00503497" w:rsidRPr="005A4A87" w:rsidRDefault="004D2B54" w:rsidP="004D2B54">
            <w:pPr>
              <w:jc w:val="center"/>
              <w:rPr>
                <w:sz w:val="18"/>
                <w:szCs w:val="18"/>
              </w:rPr>
            </w:pPr>
            <w:r>
              <w:rPr>
                <w:sz w:val="18"/>
                <w:szCs w:val="18"/>
              </w:rPr>
              <w:t>877 del 20/09/16</w:t>
            </w:r>
          </w:p>
        </w:tc>
        <w:tc>
          <w:tcPr>
            <w:tcW w:w="1134" w:type="dxa"/>
            <w:tcBorders>
              <w:left w:val="single" w:sz="4" w:space="0" w:color="auto"/>
              <w:right w:val="single" w:sz="4" w:space="0" w:color="auto"/>
            </w:tcBorders>
          </w:tcPr>
          <w:p w14:paraId="48B41CD3" w14:textId="48D8EC51" w:rsidR="00503497" w:rsidRPr="00554010" w:rsidRDefault="001F527A" w:rsidP="00503497">
            <w:pPr>
              <w:jc w:val="center"/>
              <w:rPr>
                <w:sz w:val="18"/>
                <w:szCs w:val="18"/>
              </w:rPr>
            </w:pPr>
            <w:r>
              <w:rPr>
                <w:sz w:val="18"/>
                <w:szCs w:val="18"/>
              </w:rPr>
              <w:t>389 del 02/05/16</w:t>
            </w:r>
          </w:p>
        </w:tc>
        <w:tc>
          <w:tcPr>
            <w:tcW w:w="1134" w:type="dxa"/>
            <w:tcBorders>
              <w:left w:val="single" w:sz="4" w:space="0" w:color="auto"/>
              <w:right w:val="single" w:sz="4" w:space="0" w:color="auto"/>
            </w:tcBorders>
          </w:tcPr>
          <w:p w14:paraId="40C2AAB6" w14:textId="715E6A81" w:rsidR="00503497" w:rsidRPr="00554010" w:rsidRDefault="001F527A" w:rsidP="00503497">
            <w:pPr>
              <w:jc w:val="center"/>
              <w:rPr>
                <w:sz w:val="18"/>
                <w:szCs w:val="18"/>
              </w:rPr>
            </w:pPr>
            <w:r>
              <w:rPr>
                <w:sz w:val="18"/>
                <w:szCs w:val="18"/>
              </w:rPr>
              <w:t>389 del 02/05/16</w:t>
            </w:r>
          </w:p>
        </w:tc>
      </w:tr>
      <w:tr w:rsidR="00503497" w:rsidRPr="004334A6" w14:paraId="2117F7C5" w14:textId="77777777" w:rsidTr="00E57496">
        <w:trPr>
          <w:trHeight w:val="121"/>
          <w:jc w:val="center"/>
        </w:trPr>
        <w:tc>
          <w:tcPr>
            <w:tcW w:w="2647" w:type="dxa"/>
            <w:vMerge/>
            <w:tcBorders>
              <w:right w:val="single" w:sz="4" w:space="0" w:color="auto"/>
            </w:tcBorders>
            <w:shd w:val="clear" w:color="auto" w:fill="auto"/>
            <w:vAlign w:val="center"/>
          </w:tcPr>
          <w:p w14:paraId="52EF0EBA" w14:textId="77777777" w:rsidR="00503497" w:rsidRPr="00554010" w:rsidRDefault="00503497" w:rsidP="00503497">
            <w:pPr>
              <w:rPr>
                <w:b/>
                <w:sz w:val="18"/>
                <w:szCs w:val="18"/>
              </w:rPr>
            </w:pPr>
          </w:p>
        </w:tc>
        <w:tc>
          <w:tcPr>
            <w:tcW w:w="1034" w:type="dxa"/>
            <w:tcBorders>
              <w:right w:val="single" w:sz="4" w:space="0" w:color="auto"/>
            </w:tcBorders>
            <w:shd w:val="clear" w:color="auto" w:fill="auto"/>
            <w:vAlign w:val="center"/>
          </w:tcPr>
          <w:p w14:paraId="3814E2E4" w14:textId="5A1371BC" w:rsidR="00503497" w:rsidRPr="00554010" w:rsidRDefault="009F1194" w:rsidP="00503497">
            <w:pPr>
              <w:rPr>
                <w:sz w:val="18"/>
                <w:szCs w:val="18"/>
              </w:rPr>
            </w:pPr>
            <w:r>
              <w:rPr>
                <w:sz w:val="18"/>
                <w:szCs w:val="18"/>
              </w:rPr>
              <w:t>Periodo Validado</w:t>
            </w:r>
          </w:p>
        </w:tc>
        <w:tc>
          <w:tcPr>
            <w:tcW w:w="1984" w:type="dxa"/>
            <w:tcBorders>
              <w:left w:val="single" w:sz="4" w:space="0" w:color="auto"/>
              <w:right w:val="single" w:sz="4" w:space="0" w:color="auto"/>
            </w:tcBorders>
            <w:vAlign w:val="center"/>
          </w:tcPr>
          <w:p w14:paraId="27A6772D" w14:textId="77777777" w:rsidR="00506359" w:rsidRDefault="00E31569" w:rsidP="00503497">
            <w:pPr>
              <w:jc w:val="center"/>
              <w:rPr>
                <w:sz w:val="18"/>
                <w:szCs w:val="18"/>
              </w:rPr>
            </w:pPr>
            <w:r w:rsidRPr="00F14539">
              <w:rPr>
                <w:sz w:val="18"/>
                <w:szCs w:val="18"/>
              </w:rPr>
              <w:t xml:space="preserve">24/03/16 </w:t>
            </w:r>
            <w:r w:rsidR="00F14539">
              <w:rPr>
                <w:sz w:val="18"/>
                <w:szCs w:val="18"/>
              </w:rPr>
              <w:t xml:space="preserve"> </w:t>
            </w:r>
          </w:p>
          <w:p w14:paraId="26121AFF" w14:textId="77777777" w:rsidR="00506359" w:rsidRDefault="00E31569" w:rsidP="00503497">
            <w:pPr>
              <w:jc w:val="center"/>
              <w:rPr>
                <w:sz w:val="18"/>
                <w:szCs w:val="18"/>
              </w:rPr>
            </w:pPr>
            <w:r w:rsidRPr="00F14539">
              <w:rPr>
                <w:sz w:val="18"/>
                <w:szCs w:val="18"/>
              </w:rPr>
              <w:t xml:space="preserve">– </w:t>
            </w:r>
            <w:r w:rsidR="00F14539">
              <w:rPr>
                <w:sz w:val="18"/>
                <w:szCs w:val="18"/>
              </w:rPr>
              <w:t xml:space="preserve"> </w:t>
            </w:r>
          </w:p>
          <w:p w14:paraId="14511F32" w14:textId="1FA272E5" w:rsidR="00503497" w:rsidRPr="00F14539" w:rsidRDefault="00E31569" w:rsidP="00503497">
            <w:pPr>
              <w:jc w:val="center"/>
              <w:rPr>
                <w:sz w:val="18"/>
                <w:szCs w:val="18"/>
              </w:rPr>
            </w:pPr>
            <w:r w:rsidRPr="00F14539">
              <w:rPr>
                <w:sz w:val="18"/>
                <w:szCs w:val="18"/>
              </w:rPr>
              <w:t>24/03/17</w:t>
            </w:r>
          </w:p>
        </w:tc>
        <w:tc>
          <w:tcPr>
            <w:tcW w:w="993" w:type="dxa"/>
            <w:tcBorders>
              <w:left w:val="single" w:sz="4" w:space="0" w:color="auto"/>
              <w:right w:val="single" w:sz="4" w:space="0" w:color="auto"/>
            </w:tcBorders>
          </w:tcPr>
          <w:p w14:paraId="072676E4" w14:textId="7547A524" w:rsidR="00503497" w:rsidRPr="00F14539" w:rsidRDefault="00E31569" w:rsidP="00503497">
            <w:pPr>
              <w:jc w:val="center"/>
              <w:rPr>
                <w:sz w:val="18"/>
                <w:szCs w:val="18"/>
              </w:rPr>
            </w:pPr>
            <w:r w:rsidRPr="00F14539">
              <w:rPr>
                <w:sz w:val="18"/>
                <w:szCs w:val="18"/>
              </w:rPr>
              <w:t>24/03/16 – 24/03/17</w:t>
            </w:r>
          </w:p>
        </w:tc>
        <w:tc>
          <w:tcPr>
            <w:tcW w:w="992" w:type="dxa"/>
            <w:tcBorders>
              <w:left w:val="single" w:sz="4" w:space="0" w:color="auto"/>
              <w:right w:val="single" w:sz="4" w:space="0" w:color="auto"/>
            </w:tcBorders>
          </w:tcPr>
          <w:p w14:paraId="69ABC55E" w14:textId="387DC21E" w:rsidR="00503497" w:rsidRPr="00554010" w:rsidRDefault="004D2B54" w:rsidP="004D2B54">
            <w:pPr>
              <w:jc w:val="center"/>
              <w:rPr>
                <w:sz w:val="18"/>
                <w:szCs w:val="18"/>
              </w:rPr>
            </w:pPr>
            <w:r>
              <w:rPr>
                <w:sz w:val="18"/>
                <w:szCs w:val="18"/>
              </w:rPr>
              <w:t>02/02/16 – 02/02/17</w:t>
            </w:r>
          </w:p>
        </w:tc>
        <w:tc>
          <w:tcPr>
            <w:tcW w:w="992" w:type="dxa"/>
            <w:tcBorders>
              <w:left w:val="single" w:sz="4" w:space="0" w:color="auto"/>
              <w:right w:val="single" w:sz="4" w:space="0" w:color="auto"/>
            </w:tcBorders>
          </w:tcPr>
          <w:p w14:paraId="7DBF9E5B" w14:textId="16826D11" w:rsidR="00503497" w:rsidRPr="005A4A87" w:rsidRDefault="004D2B54" w:rsidP="00503497">
            <w:pPr>
              <w:jc w:val="center"/>
              <w:rPr>
                <w:sz w:val="18"/>
                <w:szCs w:val="18"/>
              </w:rPr>
            </w:pPr>
            <w:r>
              <w:rPr>
                <w:sz w:val="18"/>
                <w:szCs w:val="18"/>
              </w:rPr>
              <w:t>02/02/16 – 02/02/17</w:t>
            </w:r>
          </w:p>
        </w:tc>
        <w:tc>
          <w:tcPr>
            <w:tcW w:w="1134" w:type="dxa"/>
            <w:tcBorders>
              <w:left w:val="single" w:sz="4" w:space="0" w:color="auto"/>
              <w:right w:val="single" w:sz="4" w:space="0" w:color="auto"/>
            </w:tcBorders>
          </w:tcPr>
          <w:p w14:paraId="2C917982" w14:textId="77777777" w:rsidR="00D406D5" w:rsidRDefault="001F527A" w:rsidP="00503497">
            <w:pPr>
              <w:jc w:val="center"/>
              <w:rPr>
                <w:sz w:val="18"/>
                <w:szCs w:val="18"/>
              </w:rPr>
            </w:pPr>
            <w:r>
              <w:rPr>
                <w:sz w:val="18"/>
                <w:szCs w:val="18"/>
              </w:rPr>
              <w:t>28/08/15</w:t>
            </w:r>
          </w:p>
          <w:p w14:paraId="6BCB98EF" w14:textId="77777777" w:rsidR="00D406D5" w:rsidRDefault="001F527A" w:rsidP="00503497">
            <w:pPr>
              <w:jc w:val="center"/>
              <w:rPr>
                <w:sz w:val="18"/>
                <w:szCs w:val="18"/>
              </w:rPr>
            </w:pPr>
            <w:r>
              <w:rPr>
                <w:sz w:val="18"/>
                <w:szCs w:val="18"/>
              </w:rPr>
              <w:t xml:space="preserve"> – </w:t>
            </w:r>
          </w:p>
          <w:p w14:paraId="3B2B08E3" w14:textId="7CB7026E" w:rsidR="00503497" w:rsidRPr="00554010" w:rsidRDefault="001F527A" w:rsidP="00503497">
            <w:pPr>
              <w:jc w:val="center"/>
              <w:rPr>
                <w:sz w:val="18"/>
                <w:szCs w:val="18"/>
              </w:rPr>
            </w:pPr>
            <w:r>
              <w:rPr>
                <w:sz w:val="18"/>
                <w:szCs w:val="18"/>
              </w:rPr>
              <w:t>28/08/16</w:t>
            </w:r>
          </w:p>
        </w:tc>
        <w:tc>
          <w:tcPr>
            <w:tcW w:w="1134" w:type="dxa"/>
            <w:tcBorders>
              <w:left w:val="single" w:sz="4" w:space="0" w:color="auto"/>
              <w:right w:val="single" w:sz="4" w:space="0" w:color="auto"/>
            </w:tcBorders>
          </w:tcPr>
          <w:p w14:paraId="13E52EAC" w14:textId="77777777" w:rsidR="00D406D5" w:rsidRDefault="001F527A" w:rsidP="00503497">
            <w:pPr>
              <w:jc w:val="center"/>
              <w:rPr>
                <w:sz w:val="18"/>
                <w:szCs w:val="18"/>
              </w:rPr>
            </w:pPr>
            <w:r>
              <w:rPr>
                <w:sz w:val="18"/>
                <w:szCs w:val="18"/>
              </w:rPr>
              <w:t>28/08/15</w:t>
            </w:r>
          </w:p>
          <w:p w14:paraId="55A098A7" w14:textId="77777777" w:rsidR="00D406D5" w:rsidRDefault="001F527A" w:rsidP="00503497">
            <w:pPr>
              <w:jc w:val="center"/>
              <w:rPr>
                <w:sz w:val="18"/>
                <w:szCs w:val="18"/>
              </w:rPr>
            </w:pPr>
            <w:r>
              <w:rPr>
                <w:sz w:val="18"/>
                <w:szCs w:val="18"/>
              </w:rPr>
              <w:t xml:space="preserve"> – </w:t>
            </w:r>
          </w:p>
          <w:p w14:paraId="7D00C1CE" w14:textId="0D0D300A" w:rsidR="00503497" w:rsidRPr="00554010" w:rsidRDefault="001F527A" w:rsidP="00503497">
            <w:pPr>
              <w:jc w:val="center"/>
              <w:rPr>
                <w:sz w:val="18"/>
                <w:szCs w:val="18"/>
              </w:rPr>
            </w:pPr>
            <w:r>
              <w:rPr>
                <w:sz w:val="18"/>
                <w:szCs w:val="18"/>
              </w:rPr>
              <w:t>28/08/16</w:t>
            </w:r>
          </w:p>
        </w:tc>
      </w:tr>
      <w:tr w:rsidR="009537BF" w:rsidRPr="004334A6" w14:paraId="1225FD60" w14:textId="77777777" w:rsidTr="00E57496">
        <w:trPr>
          <w:trHeight w:val="121"/>
          <w:jc w:val="center"/>
        </w:trPr>
        <w:tc>
          <w:tcPr>
            <w:tcW w:w="2647" w:type="dxa"/>
            <w:vMerge w:val="restart"/>
            <w:tcBorders>
              <w:right w:val="single" w:sz="4" w:space="0" w:color="auto"/>
            </w:tcBorders>
            <w:shd w:val="clear" w:color="auto" w:fill="auto"/>
            <w:vAlign w:val="center"/>
          </w:tcPr>
          <w:p w14:paraId="7B0E0BC8" w14:textId="5F94A4AE" w:rsidR="009537BF" w:rsidRPr="00554010" w:rsidRDefault="009537BF" w:rsidP="009537BF">
            <w:pPr>
              <w:rPr>
                <w:b/>
                <w:sz w:val="18"/>
                <w:szCs w:val="18"/>
              </w:rPr>
            </w:pPr>
            <w:r w:rsidRPr="00196CC0">
              <w:rPr>
                <w:sz w:val="18"/>
                <w:szCs w:val="18"/>
              </w:rPr>
              <w:t xml:space="preserve">Validación </w:t>
            </w:r>
            <w:r>
              <w:rPr>
                <w:sz w:val="18"/>
                <w:szCs w:val="18"/>
              </w:rPr>
              <w:t>anual</w:t>
            </w:r>
            <w:r w:rsidRPr="00196CC0">
              <w:rPr>
                <w:sz w:val="18"/>
                <w:szCs w:val="18"/>
              </w:rPr>
              <w:t xml:space="preserve"> del CEMS otorgado por la SMA. </w:t>
            </w:r>
          </w:p>
        </w:tc>
        <w:tc>
          <w:tcPr>
            <w:tcW w:w="1034" w:type="dxa"/>
            <w:tcBorders>
              <w:right w:val="single" w:sz="4" w:space="0" w:color="auto"/>
            </w:tcBorders>
            <w:shd w:val="clear" w:color="auto" w:fill="auto"/>
            <w:vAlign w:val="center"/>
          </w:tcPr>
          <w:p w14:paraId="64E6FA08" w14:textId="5E25D02B" w:rsidR="009537BF" w:rsidRDefault="009537BF" w:rsidP="009537BF">
            <w:pPr>
              <w:rPr>
                <w:sz w:val="18"/>
                <w:szCs w:val="18"/>
              </w:rPr>
            </w:pPr>
            <w:r w:rsidRPr="00554010">
              <w:rPr>
                <w:sz w:val="18"/>
                <w:szCs w:val="18"/>
              </w:rPr>
              <w:t xml:space="preserve">N° Resolución </w:t>
            </w:r>
          </w:p>
        </w:tc>
        <w:tc>
          <w:tcPr>
            <w:tcW w:w="1984" w:type="dxa"/>
            <w:tcBorders>
              <w:left w:val="single" w:sz="4" w:space="0" w:color="auto"/>
              <w:right w:val="single" w:sz="4" w:space="0" w:color="auto"/>
            </w:tcBorders>
            <w:vAlign w:val="center"/>
          </w:tcPr>
          <w:p w14:paraId="0C12E0D9" w14:textId="74F476A5" w:rsidR="009537BF" w:rsidRPr="00F14539" w:rsidRDefault="009537BF" w:rsidP="009537BF">
            <w:pPr>
              <w:jc w:val="center"/>
              <w:rPr>
                <w:sz w:val="18"/>
                <w:szCs w:val="18"/>
              </w:rPr>
            </w:pPr>
          </w:p>
        </w:tc>
        <w:tc>
          <w:tcPr>
            <w:tcW w:w="993" w:type="dxa"/>
            <w:tcBorders>
              <w:left w:val="single" w:sz="4" w:space="0" w:color="auto"/>
              <w:right w:val="single" w:sz="4" w:space="0" w:color="auto"/>
            </w:tcBorders>
            <w:vAlign w:val="center"/>
          </w:tcPr>
          <w:p w14:paraId="4B489370" w14:textId="6669A38A" w:rsidR="009537BF" w:rsidRPr="00F14539" w:rsidRDefault="009537BF" w:rsidP="007543B4">
            <w:pPr>
              <w:rPr>
                <w:sz w:val="18"/>
                <w:szCs w:val="18"/>
              </w:rPr>
            </w:pPr>
          </w:p>
        </w:tc>
        <w:tc>
          <w:tcPr>
            <w:tcW w:w="992" w:type="dxa"/>
            <w:tcBorders>
              <w:left w:val="single" w:sz="4" w:space="0" w:color="auto"/>
              <w:right w:val="single" w:sz="4" w:space="0" w:color="auto"/>
            </w:tcBorders>
            <w:vAlign w:val="center"/>
          </w:tcPr>
          <w:p w14:paraId="3A4D08C7" w14:textId="76DFA387" w:rsidR="009537BF" w:rsidRDefault="009537BF" w:rsidP="00BE6E24">
            <w:pPr>
              <w:jc w:val="center"/>
              <w:rPr>
                <w:sz w:val="18"/>
                <w:szCs w:val="18"/>
              </w:rPr>
            </w:pPr>
          </w:p>
        </w:tc>
        <w:tc>
          <w:tcPr>
            <w:tcW w:w="992" w:type="dxa"/>
            <w:tcBorders>
              <w:left w:val="single" w:sz="4" w:space="0" w:color="auto"/>
              <w:right w:val="single" w:sz="4" w:space="0" w:color="auto"/>
            </w:tcBorders>
            <w:vAlign w:val="center"/>
          </w:tcPr>
          <w:p w14:paraId="38569302" w14:textId="707D07CA" w:rsidR="009537BF" w:rsidRDefault="009537BF" w:rsidP="00BE6E24">
            <w:pPr>
              <w:jc w:val="center"/>
              <w:rPr>
                <w:sz w:val="18"/>
                <w:szCs w:val="18"/>
              </w:rPr>
            </w:pPr>
          </w:p>
        </w:tc>
        <w:tc>
          <w:tcPr>
            <w:tcW w:w="1134" w:type="dxa"/>
            <w:tcBorders>
              <w:left w:val="single" w:sz="4" w:space="0" w:color="auto"/>
              <w:right w:val="single" w:sz="4" w:space="0" w:color="auto"/>
            </w:tcBorders>
          </w:tcPr>
          <w:p w14:paraId="6C528FF6" w14:textId="58A812F1" w:rsidR="009537BF" w:rsidRPr="00675C87" w:rsidRDefault="00675C87" w:rsidP="00E57496">
            <w:pPr>
              <w:jc w:val="center"/>
              <w:rPr>
                <w:sz w:val="18"/>
                <w:szCs w:val="18"/>
              </w:rPr>
            </w:pPr>
            <w:r w:rsidRPr="00675C87">
              <w:rPr>
                <w:sz w:val="18"/>
                <w:szCs w:val="18"/>
              </w:rPr>
              <w:t>308 del 18/04/17</w:t>
            </w:r>
          </w:p>
        </w:tc>
        <w:tc>
          <w:tcPr>
            <w:tcW w:w="1134" w:type="dxa"/>
            <w:tcBorders>
              <w:left w:val="single" w:sz="4" w:space="0" w:color="auto"/>
              <w:right w:val="single" w:sz="4" w:space="0" w:color="auto"/>
            </w:tcBorders>
          </w:tcPr>
          <w:p w14:paraId="3669C136" w14:textId="1AF01CE1" w:rsidR="009537BF" w:rsidRPr="00675C87" w:rsidRDefault="00675C87" w:rsidP="00E57496">
            <w:pPr>
              <w:jc w:val="center"/>
              <w:rPr>
                <w:sz w:val="18"/>
                <w:szCs w:val="18"/>
              </w:rPr>
            </w:pPr>
            <w:r w:rsidRPr="00675C87">
              <w:rPr>
                <w:sz w:val="18"/>
                <w:szCs w:val="18"/>
              </w:rPr>
              <w:t>308 del 18/04/17</w:t>
            </w:r>
          </w:p>
        </w:tc>
      </w:tr>
      <w:tr w:rsidR="009537BF" w:rsidRPr="004334A6" w14:paraId="0F74D43D" w14:textId="77777777" w:rsidTr="00E57496">
        <w:trPr>
          <w:trHeight w:val="121"/>
          <w:jc w:val="center"/>
        </w:trPr>
        <w:tc>
          <w:tcPr>
            <w:tcW w:w="2647" w:type="dxa"/>
            <w:vMerge/>
            <w:tcBorders>
              <w:right w:val="single" w:sz="4" w:space="0" w:color="auto"/>
            </w:tcBorders>
            <w:shd w:val="clear" w:color="auto" w:fill="auto"/>
            <w:vAlign w:val="center"/>
          </w:tcPr>
          <w:p w14:paraId="374DBF69" w14:textId="77777777" w:rsidR="009537BF" w:rsidRPr="00554010" w:rsidRDefault="009537BF" w:rsidP="009537BF">
            <w:pPr>
              <w:rPr>
                <w:b/>
                <w:sz w:val="18"/>
                <w:szCs w:val="18"/>
              </w:rPr>
            </w:pPr>
          </w:p>
        </w:tc>
        <w:tc>
          <w:tcPr>
            <w:tcW w:w="1034" w:type="dxa"/>
            <w:tcBorders>
              <w:right w:val="single" w:sz="4" w:space="0" w:color="auto"/>
            </w:tcBorders>
            <w:shd w:val="clear" w:color="auto" w:fill="auto"/>
            <w:vAlign w:val="center"/>
          </w:tcPr>
          <w:p w14:paraId="3CB50293" w14:textId="1A2EE1D9" w:rsidR="009537BF" w:rsidRDefault="009537BF" w:rsidP="009537BF">
            <w:pPr>
              <w:rPr>
                <w:sz w:val="18"/>
                <w:szCs w:val="18"/>
              </w:rPr>
            </w:pPr>
            <w:r>
              <w:rPr>
                <w:sz w:val="18"/>
                <w:szCs w:val="18"/>
              </w:rPr>
              <w:t>Periodo Validado</w:t>
            </w:r>
          </w:p>
        </w:tc>
        <w:tc>
          <w:tcPr>
            <w:tcW w:w="1984" w:type="dxa"/>
            <w:tcBorders>
              <w:left w:val="single" w:sz="4" w:space="0" w:color="auto"/>
              <w:right w:val="single" w:sz="4" w:space="0" w:color="auto"/>
            </w:tcBorders>
            <w:vAlign w:val="center"/>
          </w:tcPr>
          <w:p w14:paraId="07309CAB" w14:textId="61787D3E" w:rsidR="009537BF" w:rsidRPr="00F14539" w:rsidRDefault="009537BF" w:rsidP="009537BF">
            <w:pPr>
              <w:jc w:val="center"/>
              <w:rPr>
                <w:sz w:val="18"/>
                <w:szCs w:val="18"/>
              </w:rPr>
            </w:pPr>
          </w:p>
        </w:tc>
        <w:tc>
          <w:tcPr>
            <w:tcW w:w="993" w:type="dxa"/>
            <w:tcBorders>
              <w:left w:val="single" w:sz="4" w:space="0" w:color="auto"/>
              <w:right w:val="single" w:sz="4" w:space="0" w:color="auto"/>
            </w:tcBorders>
            <w:vAlign w:val="center"/>
          </w:tcPr>
          <w:p w14:paraId="6EF708BC" w14:textId="7DB3D42C" w:rsidR="009537BF" w:rsidRPr="00F14539" w:rsidRDefault="009537BF" w:rsidP="00BE6E24">
            <w:pPr>
              <w:jc w:val="center"/>
              <w:rPr>
                <w:sz w:val="18"/>
                <w:szCs w:val="18"/>
              </w:rPr>
            </w:pPr>
          </w:p>
        </w:tc>
        <w:tc>
          <w:tcPr>
            <w:tcW w:w="992" w:type="dxa"/>
            <w:tcBorders>
              <w:left w:val="single" w:sz="4" w:space="0" w:color="auto"/>
              <w:right w:val="single" w:sz="4" w:space="0" w:color="auto"/>
            </w:tcBorders>
            <w:vAlign w:val="center"/>
          </w:tcPr>
          <w:p w14:paraId="1617127B" w14:textId="7C916282" w:rsidR="009537BF" w:rsidRDefault="009537BF" w:rsidP="00BE6E24">
            <w:pPr>
              <w:jc w:val="center"/>
              <w:rPr>
                <w:sz w:val="18"/>
                <w:szCs w:val="18"/>
              </w:rPr>
            </w:pPr>
          </w:p>
        </w:tc>
        <w:tc>
          <w:tcPr>
            <w:tcW w:w="992" w:type="dxa"/>
            <w:tcBorders>
              <w:left w:val="single" w:sz="4" w:space="0" w:color="auto"/>
              <w:right w:val="single" w:sz="4" w:space="0" w:color="auto"/>
            </w:tcBorders>
            <w:vAlign w:val="center"/>
          </w:tcPr>
          <w:p w14:paraId="0E2CA7AB" w14:textId="07A0C640" w:rsidR="009537BF" w:rsidRDefault="009537BF" w:rsidP="00BE6E24">
            <w:pPr>
              <w:jc w:val="center"/>
              <w:rPr>
                <w:sz w:val="18"/>
                <w:szCs w:val="18"/>
              </w:rPr>
            </w:pPr>
          </w:p>
        </w:tc>
        <w:tc>
          <w:tcPr>
            <w:tcW w:w="1134" w:type="dxa"/>
            <w:tcBorders>
              <w:left w:val="single" w:sz="4" w:space="0" w:color="auto"/>
              <w:right w:val="single" w:sz="4" w:space="0" w:color="auto"/>
            </w:tcBorders>
          </w:tcPr>
          <w:p w14:paraId="4DF89C4A" w14:textId="77777777" w:rsidR="00D406D5" w:rsidRDefault="00290727" w:rsidP="009537BF">
            <w:pPr>
              <w:jc w:val="center"/>
              <w:rPr>
                <w:sz w:val="18"/>
                <w:szCs w:val="18"/>
              </w:rPr>
            </w:pPr>
            <w:r w:rsidRPr="00675C87">
              <w:rPr>
                <w:sz w:val="18"/>
                <w:szCs w:val="18"/>
              </w:rPr>
              <w:t xml:space="preserve">17/08/16 </w:t>
            </w:r>
          </w:p>
          <w:p w14:paraId="2954A5CF" w14:textId="77777777" w:rsidR="00D406D5" w:rsidRDefault="00290727" w:rsidP="009537BF">
            <w:pPr>
              <w:jc w:val="center"/>
              <w:rPr>
                <w:sz w:val="18"/>
                <w:szCs w:val="18"/>
              </w:rPr>
            </w:pPr>
            <w:r w:rsidRPr="00675C87">
              <w:rPr>
                <w:sz w:val="18"/>
                <w:szCs w:val="18"/>
              </w:rPr>
              <w:t xml:space="preserve">– </w:t>
            </w:r>
          </w:p>
          <w:p w14:paraId="6228FA53" w14:textId="2F69C8B2" w:rsidR="009537BF" w:rsidRPr="00675C87" w:rsidRDefault="00290727" w:rsidP="009537BF">
            <w:pPr>
              <w:jc w:val="center"/>
              <w:rPr>
                <w:sz w:val="18"/>
                <w:szCs w:val="18"/>
              </w:rPr>
            </w:pPr>
            <w:r w:rsidRPr="00675C87">
              <w:rPr>
                <w:sz w:val="18"/>
                <w:szCs w:val="18"/>
              </w:rPr>
              <w:t>17/08/17</w:t>
            </w:r>
          </w:p>
        </w:tc>
        <w:tc>
          <w:tcPr>
            <w:tcW w:w="1134" w:type="dxa"/>
            <w:tcBorders>
              <w:left w:val="single" w:sz="4" w:space="0" w:color="auto"/>
              <w:right w:val="single" w:sz="4" w:space="0" w:color="auto"/>
            </w:tcBorders>
          </w:tcPr>
          <w:p w14:paraId="08452DFB" w14:textId="77777777" w:rsidR="00D406D5" w:rsidRDefault="00290727" w:rsidP="009537BF">
            <w:pPr>
              <w:jc w:val="center"/>
              <w:rPr>
                <w:sz w:val="18"/>
                <w:szCs w:val="18"/>
              </w:rPr>
            </w:pPr>
            <w:r w:rsidRPr="00675C87">
              <w:rPr>
                <w:sz w:val="18"/>
                <w:szCs w:val="18"/>
              </w:rPr>
              <w:t xml:space="preserve">17/08/16 </w:t>
            </w:r>
          </w:p>
          <w:p w14:paraId="1ACD67ED" w14:textId="77777777" w:rsidR="00D406D5" w:rsidRDefault="00290727" w:rsidP="009537BF">
            <w:pPr>
              <w:jc w:val="center"/>
              <w:rPr>
                <w:sz w:val="18"/>
                <w:szCs w:val="18"/>
              </w:rPr>
            </w:pPr>
            <w:r w:rsidRPr="00675C87">
              <w:rPr>
                <w:sz w:val="18"/>
                <w:szCs w:val="18"/>
              </w:rPr>
              <w:t xml:space="preserve">– </w:t>
            </w:r>
          </w:p>
          <w:p w14:paraId="59182CA0" w14:textId="5518BAB3" w:rsidR="009537BF" w:rsidRPr="00675C87" w:rsidRDefault="00290727" w:rsidP="009537BF">
            <w:pPr>
              <w:jc w:val="center"/>
              <w:rPr>
                <w:sz w:val="18"/>
                <w:szCs w:val="18"/>
              </w:rPr>
            </w:pPr>
            <w:r w:rsidRPr="00675C87">
              <w:rPr>
                <w:sz w:val="18"/>
                <w:szCs w:val="18"/>
              </w:rPr>
              <w:t>17/08/17</w:t>
            </w:r>
          </w:p>
        </w:tc>
      </w:tr>
    </w:tbl>
    <w:p w14:paraId="60434D67" w14:textId="77777777" w:rsidR="00647492" w:rsidRDefault="00647492" w:rsidP="00893A4E"/>
    <w:p w14:paraId="2C1DD738" w14:textId="77777777" w:rsidR="0035125B" w:rsidRDefault="0035125B" w:rsidP="00893A4E">
      <w:bookmarkStart w:id="47" w:name="_GoBack"/>
      <w:bookmarkEnd w:id="47"/>
    </w:p>
    <w:p w14:paraId="6BEB9E43" w14:textId="48FD6D4D" w:rsidR="00700577" w:rsidRDefault="00700577">
      <w:pPr>
        <w:jc w:val="left"/>
      </w:pPr>
      <w:r>
        <w:br w:type="page"/>
      </w:r>
    </w:p>
    <w:p w14:paraId="3D56EBCE" w14:textId="77777777" w:rsidR="00E57496" w:rsidRDefault="00E57496" w:rsidP="00893A4E"/>
    <w:p w14:paraId="0B734300" w14:textId="77777777" w:rsidR="0035125B" w:rsidRPr="00983A38" w:rsidRDefault="0035125B" w:rsidP="0035125B">
      <w:pPr>
        <w:pStyle w:val="Ttulo2"/>
      </w:pPr>
      <w:bookmarkStart w:id="48" w:name="_Toc458000092"/>
      <w:bookmarkStart w:id="49" w:name="_Toc488761477"/>
      <w:r w:rsidRPr="00983A38">
        <w:t>Metodología de Evaluación</w:t>
      </w:r>
      <w:bookmarkEnd w:id="48"/>
      <w:bookmarkEnd w:id="49"/>
    </w:p>
    <w:p w14:paraId="5FDE1244" w14:textId="77777777" w:rsidR="0035125B" w:rsidRPr="0035125B" w:rsidRDefault="0035125B" w:rsidP="0035125B">
      <w:pPr>
        <w:jc w:val="left"/>
        <w:rPr>
          <w:rFonts w:cstheme="minorHAnsi"/>
          <w:sz w:val="16"/>
          <w:szCs w:val="16"/>
        </w:rPr>
      </w:pPr>
    </w:p>
    <w:p w14:paraId="656FAE8A" w14:textId="7B76FEFE" w:rsidR="0035125B" w:rsidRPr="0035125B" w:rsidRDefault="0035125B" w:rsidP="0035125B">
      <w:pPr>
        <w:rPr>
          <w:sz w:val="20"/>
          <w:szCs w:val="20"/>
        </w:rPr>
      </w:pPr>
      <w:r w:rsidRPr="0035125B">
        <w:rPr>
          <w:sz w:val="20"/>
          <w:szCs w:val="20"/>
        </w:rPr>
        <w:t>Con el objetivo de realizar una evaluación del cumplimiento de todos los requerimientos establecidos en el D.S.</w:t>
      </w:r>
      <w:r>
        <w:rPr>
          <w:sz w:val="20"/>
          <w:szCs w:val="20"/>
        </w:rPr>
        <w:t>37</w:t>
      </w:r>
      <w:r w:rsidRPr="0035125B">
        <w:rPr>
          <w:sz w:val="20"/>
          <w:szCs w:val="20"/>
        </w:rPr>
        <w:t>/1</w:t>
      </w:r>
      <w:r>
        <w:rPr>
          <w:sz w:val="20"/>
          <w:szCs w:val="20"/>
        </w:rPr>
        <w:t>3</w:t>
      </w:r>
      <w:r w:rsidRPr="0035125B">
        <w:rPr>
          <w:sz w:val="20"/>
          <w:szCs w:val="20"/>
        </w:rPr>
        <w:t xml:space="preserve"> del Ministerio de Medio Ambiente, se han definido los siguientes criterios:</w:t>
      </w:r>
    </w:p>
    <w:p w14:paraId="0887DD4C" w14:textId="77777777" w:rsidR="0035125B" w:rsidRPr="0035125B" w:rsidRDefault="0035125B" w:rsidP="0035125B"/>
    <w:p w14:paraId="5F415512" w14:textId="77777777" w:rsidR="0035125B" w:rsidRPr="0035125B" w:rsidRDefault="0035125B" w:rsidP="0035125B">
      <w:pPr>
        <w:numPr>
          <w:ilvl w:val="0"/>
          <w:numId w:val="38"/>
        </w:numPr>
        <w:spacing w:after="200" w:line="276" w:lineRule="auto"/>
        <w:contextualSpacing/>
      </w:pPr>
      <w:r w:rsidRPr="0035125B">
        <w:rPr>
          <w:b/>
        </w:rPr>
        <w:t>Evaluación de requerimientos de carácter administrativos</w:t>
      </w:r>
      <w:r w:rsidRPr="0035125B">
        <w:t xml:space="preserve">: </w:t>
      </w:r>
    </w:p>
    <w:p w14:paraId="686970AC" w14:textId="21E06161"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Tener implementado y </w:t>
      </w:r>
      <w:r w:rsidR="00430703">
        <w:rPr>
          <w:sz w:val="20"/>
          <w:szCs w:val="20"/>
        </w:rPr>
        <w:t>validado</w:t>
      </w:r>
      <w:r w:rsidRPr="0035125B">
        <w:rPr>
          <w:sz w:val="20"/>
          <w:szCs w:val="20"/>
        </w:rPr>
        <w:t xml:space="preserve"> el CEMS. </w:t>
      </w:r>
    </w:p>
    <w:p w14:paraId="30146E39" w14:textId="5E4A2A65"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Haber enviado los  Reportes </w:t>
      </w:r>
      <w:r>
        <w:rPr>
          <w:sz w:val="20"/>
          <w:szCs w:val="20"/>
        </w:rPr>
        <w:t>mensualmente, además del consolidado anual</w:t>
      </w:r>
      <w:r w:rsidRPr="0035125B">
        <w:rPr>
          <w:sz w:val="20"/>
          <w:szCs w:val="20"/>
        </w:rPr>
        <w:t>.</w:t>
      </w:r>
    </w:p>
    <w:p w14:paraId="1AD53E3A" w14:textId="77777777" w:rsidR="0035125B" w:rsidRPr="0035125B" w:rsidRDefault="0035125B" w:rsidP="0035125B">
      <w:pPr>
        <w:tabs>
          <w:tab w:val="left" w:pos="4037"/>
        </w:tabs>
        <w:ind w:left="1440"/>
        <w:contextualSpacing/>
      </w:pPr>
      <w:r w:rsidRPr="0035125B">
        <w:tab/>
      </w:r>
    </w:p>
    <w:p w14:paraId="01C0EF6C" w14:textId="77777777" w:rsidR="0035125B" w:rsidRPr="00DE204E" w:rsidRDefault="0035125B" w:rsidP="0035125B">
      <w:pPr>
        <w:numPr>
          <w:ilvl w:val="0"/>
          <w:numId w:val="38"/>
        </w:numPr>
        <w:spacing w:after="200" w:line="276" w:lineRule="auto"/>
        <w:contextualSpacing/>
      </w:pPr>
      <w:r w:rsidRPr="00DE204E">
        <w:rPr>
          <w:b/>
        </w:rPr>
        <w:t>Evaluación de requerimientos de carácter Técnicos</w:t>
      </w:r>
      <w:r w:rsidRPr="00DE204E">
        <w:t xml:space="preserve">: </w:t>
      </w:r>
    </w:p>
    <w:p w14:paraId="4D078B77" w14:textId="77777777" w:rsidR="00D02FED" w:rsidRDefault="00D02FED" w:rsidP="00D02FED">
      <w:pPr>
        <w:spacing w:after="200" w:line="276" w:lineRule="auto"/>
        <w:contextualSpacing/>
        <w:rPr>
          <w:sz w:val="20"/>
          <w:szCs w:val="20"/>
          <w:highlight w:val="yellow"/>
        </w:rPr>
      </w:pPr>
    </w:p>
    <w:p w14:paraId="6F11C585" w14:textId="7BA73861" w:rsidR="007A1E26" w:rsidRDefault="0035125B" w:rsidP="00D02FED">
      <w:pPr>
        <w:spacing w:after="200" w:line="276" w:lineRule="auto"/>
        <w:contextualSpacing/>
        <w:rPr>
          <w:sz w:val="20"/>
          <w:szCs w:val="20"/>
        </w:rPr>
      </w:pPr>
      <w:r w:rsidRPr="00D4497F">
        <w:rPr>
          <w:sz w:val="20"/>
          <w:szCs w:val="20"/>
        </w:rPr>
        <w:t xml:space="preserve">Para evaluar el cumplimiento normativo, </w:t>
      </w:r>
      <w:r w:rsidR="007A1E26" w:rsidRPr="00D4497F">
        <w:rPr>
          <w:sz w:val="20"/>
          <w:szCs w:val="20"/>
        </w:rPr>
        <w:t>se deben identificar para cada planta de Celulosas lo siguiente:</w:t>
      </w:r>
    </w:p>
    <w:p w14:paraId="4DAC33AF" w14:textId="77777777" w:rsidR="00697B22" w:rsidRPr="00D4497F" w:rsidRDefault="00697B22" w:rsidP="00D02FED">
      <w:pPr>
        <w:spacing w:after="200" w:line="276" w:lineRule="auto"/>
        <w:contextualSpacing/>
        <w:rPr>
          <w:sz w:val="20"/>
          <w:szCs w:val="20"/>
        </w:rPr>
      </w:pPr>
    </w:p>
    <w:p w14:paraId="4980C98B" w14:textId="05CABC73"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Identificación equipos emisores de TRS</w:t>
      </w:r>
      <w:r w:rsidR="00697B22" w:rsidRPr="00FC5081">
        <w:rPr>
          <w:sz w:val="20"/>
          <w:szCs w:val="20"/>
        </w:rPr>
        <w:t xml:space="preserve"> (Incineradores, Calderas Recuperadoras, Calderas de Poder, Horno de Cal y Estanque Disolvedor de Licor Verde)</w:t>
      </w:r>
      <w:r w:rsidRPr="00FC5081">
        <w:rPr>
          <w:sz w:val="20"/>
          <w:szCs w:val="20"/>
        </w:rPr>
        <w:t>.</w:t>
      </w:r>
    </w:p>
    <w:p w14:paraId="357E2142" w14:textId="6F942EE6"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mensual</w:t>
      </w:r>
      <w:r w:rsidR="00D4497F" w:rsidRPr="00FC5081">
        <w:rPr>
          <w:sz w:val="20"/>
          <w:szCs w:val="20"/>
        </w:rPr>
        <w:t xml:space="preserve"> para la Caldera Recuperadora y Horno de Cal, según corresponda</w:t>
      </w:r>
      <w:r w:rsidRPr="00FC5081">
        <w:rPr>
          <w:sz w:val="20"/>
          <w:szCs w:val="20"/>
        </w:rPr>
        <w:t xml:space="preserve"> (límite de concentración de Súlfuro de Hidrógeno (H</w:t>
      </w:r>
      <w:r w:rsidRPr="00FC5081">
        <w:rPr>
          <w:sz w:val="20"/>
          <w:szCs w:val="20"/>
          <w:vertAlign w:val="subscript"/>
        </w:rPr>
        <w:t>2</w:t>
      </w:r>
      <w:r w:rsidRPr="00FC5081">
        <w:rPr>
          <w:sz w:val="20"/>
          <w:szCs w:val="20"/>
        </w:rPr>
        <w:t>S), según tabla N°1 Art.3°</w:t>
      </w:r>
      <w:r w:rsidR="00D4497F" w:rsidRPr="00FC5081">
        <w:rPr>
          <w:sz w:val="20"/>
          <w:szCs w:val="20"/>
        </w:rPr>
        <w:t>)</w:t>
      </w:r>
      <w:r w:rsidRPr="00FC5081">
        <w:rPr>
          <w:sz w:val="20"/>
          <w:szCs w:val="20"/>
        </w:rPr>
        <w:t>.</w:t>
      </w:r>
    </w:p>
    <w:p w14:paraId="6D3E4247" w14:textId="7ED42EFC" w:rsidR="00D4497F" w:rsidRPr="00FC5081" w:rsidRDefault="00D4497F" w:rsidP="00D4497F">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anual para el Incinerador y Caldera de Poder, según corresponda (límite de concentración de Súlfuro de Hidrógeno (H</w:t>
      </w:r>
      <w:r w:rsidRPr="00FC5081">
        <w:rPr>
          <w:sz w:val="20"/>
          <w:szCs w:val="20"/>
          <w:vertAlign w:val="subscript"/>
        </w:rPr>
        <w:t>2</w:t>
      </w:r>
      <w:r w:rsidRPr="00FC5081">
        <w:rPr>
          <w:sz w:val="20"/>
          <w:szCs w:val="20"/>
        </w:rPr>
        <w:t>S), según tabla N°1 Art.3°).</w:t>
      </w:r>
    </w:p>
    <w:p w14:paraId="75090107" w14:textId="0D9BB0F5"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límite de cumplimiento del Estanque Disolvedor</w:t>
      </w:r>
      <w:r w:rsidR="009B5947" w:rsidRPr="00FC5081">
        <w:rPr>
          <w:sz w:val="20"/>
          <w:szCs w:val="20"/>
        </w:rPr>
        <w:t>,</w:t>
      </w:r>
      <w:r w:rsidRPr="00FC5081">
        <w:rPr>
          <w:sz w:val="20"/>
          <w:szCs w:val="20"/>
        </w:rPr>
        <w:t xml:space="preserve"> cuando corresponda, de acuerdo a tabla N°1 Art. 3°</w:t>
      </w:r>
      <w:r w:rsidR="009B5947" w:rsidRPr="00FC5081">
        <w:rPr>
          <w:sz w:val="20"/>
          <w:szCs w:val="20"/>
        </w:rPr>
        <w:t xml:space="preserve"> y a informe de laboratorio </w:t>
      </w:r>
      <w:r w:rsidR="00D4497F" w:rsidRPr="00FC5081">
        <w:rPr>
          <w:sz w:val="20"/>
          <w:szCs w:val="20"/>
        </w:rPr>
        <w:t>respectivo</w:t>
      </w:r>
      <w:r w:rsidR="009B5947" w:rsidRPr="00FC5081">
        <w:rPr>
          <w:sz w:val="20"/>
          <w:szCs w:val="20"/>
        </w:rPr>
        <w:t xml:space="preserve"> (muestreo T</w:t>
      </w:r>
      <w:r w:rsidR="00D4497F" w:rsidRPr="00FC5081">
        <w:rPr>
          <w:sz w:val="20"/>
          <w:szCs w:val="20"/>
        </w:rPr>
        <w:t>R</w:t>
      </w:r>
      <w:r w:rsidR="009B5947" w:rsidRPr="00FC5081">
        <w:rPr>
          <w:sz w:val="20"/>
          <w:szCs w:val="20"/>
        </w:rPr>
        <w:t>S)</w:t>
      </w:r>
      <w:r w:rsidRPr="00FC5081">
        <w:rPr>
          <w:sz w:val="20"/>
          <w:szCs w:val="20"/>
        </w:rPr>
        <w:t>.</w:t>
      </w:r>
    </w:p>
    <w:p w14:paraId="280EE21A" w14:textId="01AFC5FF"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el reporte de las Horas de Operación y de las partidas y paradas</w:t>
      </w:r>
      <w:r w:rsidR="00196CC0">
        <w:rPr>
          <w:sz w:val="20"/>
          <w:szCs w:val="20"/>
        </w:rPr>
        <w:t xml:space="preserve"> justificadas </w:t>
      </w:r>
      <w:r w:rsidRPr="00FC5081">
        <w:rPr>
          <w:sz w:val="20"/>
          <w:szCs w:val="20"/>
        </w:rPr>
        <w:t xml:space="preserve">de </w:t>
      </w:r>
      <w:r w:rsidR="00196CC0">
        <w:rPr>
          <w:sz w:val="20"/>
          <w:szCs w:val="20"/>
        </w:rPr>
        <w:t xml:space="preserve">los </w:t>
      </w:r>
      <w:r w:rsidRPr="00FC5081">
        <w:rPr>
          <w:sz w:val="20"/>
          <w:szCs w:val="20"/>
        </w:rPr>
        <w:t>equipos emisores.</w:t>
      </w:r>
    </w:p>
    <w:p w14:paraId="2B10FF85" w14:textId="5F9FD595"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venteos producidos, su duración y equipo de combustión asociado.</w:t>
      </w:r>
    </w:p>
    <w:p w14:paraId="0CDA63E1" w14:textId="170D9D72"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 xml:space="preserve">Para el incinerador y caldera de poder utilizados como equipos de respaldo, se deberá verificar que no existan eventos en que la temperatura de régimen sea </w:t>
      </w:r>
      <w:r w:rsidRPr="00FC5081">
        <w:rPr>
          <w:rFonts w:cstheme="minorHAnsi"/>
          <w:sz w:val="20"/>
          <w:szCs w:val="20"/>
        </w:rPr>
        <w:t>menor</w:t>
      </w:r>
      <w:r w:rsidRPr="00FC5081">
        <w:rPr>
          <w:sz w:val="20"/>
          <w:szCs w:val="20"/>
        </w:rPr>
        <w:t xml:space="preserve"> </w:t>
      </w:r>
      <w:r w:rsidR="00697B22" w:rsidRPr="00FC5081">
        <w:rPr>
          <w:sz w:val="20"/>
          <w:szCs w:val="20"/>
        </w:rPr>
        <w:t xml:space="preserve">a </w:t>
      </w:r>
      <w:r w:rsidRPr="00FC5081">
        <w:rPr>
          <w:sz w:val="20"/>
          <w:szCs w:val="20"/>
        </w:rPr>
        <w:t>650 °C por un periodo continuo mayor a 5 min.</w:t>
      </w:r>
    </w:p>
    <w:p w14:paraId="3695A41D" w14:textId="77777777" w:rsidR="006E1514" w:rsidRDefault="006E1514" w:rsidP="007A1E26">
      <w:pPr>
        <w:spacing w:after="200" w:line="276" w:lineRule="auto"/>
        <w:ind w:left="709"/>
        <w:contextualSpacing/>
        <w:rPr>
          <w:sz w:val="20"/>
          <w:szCs w:val="20"/>
          <w:highlight w:val="yellow"/>
        </w:rPr>
      </w:pPr>
    </w:p>
    <w:p w14:paraId="1CBBF370" w14:textId="77777777" w:rsidR="007A1E26" w:rsidRDefault="007A1E26" w:rsidP="007A1E26">
      <w:pPr>
        <w:spacing w:after="200" w:line="276" w:lineRule="auto"/>
        <w:ind w:left="709"/>
        <w:contextualSpacing/>
        <w:rPr>
          <w:sz w:val="20"/>
          <w:szCs w:val="20"/>
          <w:highlight w:val="yellow"/>
        </w:rPr>
      </w:pPr>
    </w:p>
    <w:p w14:paraId="7176DAB0" w14:textId="77777777" w:rsidR="007A1E26" w:rsidRDefault="007A1E26" w:rsidP="007A1E26">
      <w:pPr>
        <w:spacing w:after="200" w:line="276" w:lineRule="auto"/>
        <w:ind w:left="709"/>
        <w:contextualSpacing/>
        <w:rPr>
          <w:sz w:val="20"/>
          <w:szCs w:val="20"/>
          <w:highlight w:val="yellow"/>
        </w:rPr>
      </w:pPr>
    </w:p>
    <w:p w14:paraId="62CEE283" w14:textId="77777777" w:rsidR="00647492" w:rsidRDefault="00647492" w:rsidP="00893A4E"/>
    <w:p w14:paraId="5E495887" w14:textId="77777777" w:rsidR="0035125B" w:rsidRDefault="0035125B" w:rsidP="00893A4E"/>
    <w:p w14:paraId="3ED62C34" w14:textId="77777777" w:rsidR="0035125B" w:rsidRDefault="0035125B" w:rsidP="00893A4E"/>
    <w:p w14:paraId="396A95B7" w14:textId="77777777" w:rsidR="0035125B" w:rsidRDefault="0035125B" w:rsidP="00893A4E"/>
    <w:p w14:paraId="48FE6A9E" w14:textId="4AA10697" w:rsidR="00700577" w:rsidRDefault="00700577">
      <w:pPr>
        <w:jc w:val="left"/>
      </w:pPr>
      <w:r>
        <w:br w:type="page"/>
      </w:r>
    </w:p>
    <w:p w14:paraId="3A526DA8" w14:textId="77777777" w:rsidR="00F265C2" w:rsidRPr="0025129B" w:rsidRDefault="00F265C2" w:rsidP="00F265C2">
      <w:pPr>
        <w:pStyle w:val="Ttulo2"/>
        <w:rPr>
          <w:bCs/>
        </w:rPr>
      </w:pPr>
      <w:bookmarkStart w:id="50" w:name="_Toc382383544"/>
      <w:bookmarkStart w:id="51" w:name="_Toc382472366"/>
      <w:bookmarkStart w:id="52" w:name="_Toc390184276"/>
      <w:bookmarkStart w:id="53" w:name="_Toc390360007"/>
      <w:bookmarkStart w:id="54" w:name="_Toc390777028"/>
      <w:bookmarkStart w:id="55" w:name="_Toc391311335"/>
      <w:bookmarkStart w:id="56" w:name="_Toc488761478"/>
      <w:bookmarkStart w:id="57" w:name="_Toc352840392"/>
      <w:bookmarkStart w:id="58" w:name="_Toc352841452"/>
      <w:r w:rsidRPr="0025129B">
        <w:rPr>
          <w:bCs/>
        </w:rPr>
        <w:t xml:space="preserve">Aspectos </w:t>
      </w:r>
      <w:r w:rsidR="00430772" w:rsidRPr="0025129B">
        <w:rPr>
          <w:bCs/>
        </w:rPr>
        <w:t xml:space="preserve">relativos </w:t>
      </w:r>
      <w:r w:rsidRPr="0025129B">
        <w:rPr>
          <w:bCs/>
        </w:rPr>
        <w:t>al Seguimiento Ambiental</w:t>
      </w:r>
      <w:bookmarkEnd w:id="50"/>
      <w:bookmarkEnd w:id="51"/>
      <w:bookmarkEnd w:id="52"/>
      <w:bookmarkEnd w:id="53"/>
      <w:bookmarkEnd w:id="54"/>
      <w:bookmarkEnd w:id="55"/>
      <w:bookmarkEnd w:id="56"/>
    </w:p>
    <w:p w14:paraId="0745905D" w14:textId="77777777" w:rsidR="00F265C2" w:rsidRPr="0025129B" w:rsidRDefault="00F265C2" w:rsidP="00F265C2">
      <w:pPr>
        <w:rPr>
          <w:b/>
          <w:bCs/>
        </w:rPr>
      </w:pPr>
    </w:p>
    <w:p w14:paraId="12BFFA75" w14:textId="77777777" w:rsidR="00F265C2" w:rsidRPr="0025129B"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bookmarkStart w:id="65" w:name="_Toc488761479"/>
      <w:r w:rsidRPr="0025129B">
        <w:rPr>
          <w:bCs/>
        </w:rPr>
        <w:t>Documentos Revisados</w:t>
      </w:r>
      <w:bookmarkEnd w:id="59"/>
      <w:bookmarkEnd w:id="60"/>
      <w:bookmarkEnd w:id="61"/>
      <w:bookmarkEnd w:id="62"/>
      <w:bookmarkEnd w:id="63"/>
      <w:bookmarkEnd w:id="64"/>
      <w:bookmarkEnd w:id="65"/>
    </w:p>
    <w:p w14:paraId="69F81698" w14:textId="77777777" w:rsidR="00F265C2" w:rsidRDefault="00F265C2" w:rsidP="00F265C2">
      <w:pPr>
        <w:rPr>
          <w:color w:val="1F497D"/>
        </w:rPr>
      </w:pPr>
    </w:p>
    <w:p w14:paraId="76FD4C38" w14:textId="77777777" w:rsidR="00963531" w:rsidRPr="00963531" w:rsidRDefault="00963531" w:rsidP="00963531">
      <w:pPr>
        <w:spacing w:line="276" w:lineRule="auto"/>
        <w:rPr>
          <w:rFonts w:ascii="Calibri" w:hAnsi="Calibri"/>
          <w:sz w:val="20"/>
          <w:szCs w:val="20"/>
        </w:rPr>
      </w:pPr>
      <w:r w:rsidRPr="00963531">
        <w:rPr>
          <w:rFonts w:ascii="Calibri" w:hAnsi="Calibri"/>
          <w:sz w:val="20"/>
          <w:szCs w:val="20"/>
        </w:rPr>
        <w:t xml:space="preserve">La revisión de los antecedentes se realiza en base a los informes mensuales y el reporte anual de las emisiones de TRS del año calendario anterior, </w:t>
      </w:r>
      <w:proofErr w:type="gramStart"/>
      <w:r w:rsidRPr="00963531">
        <w:rPr>
          <w:rFonts w:ascii="Calibri" w:hAnsi="Calibri"/>
          <w:sz w:val="20"/>
          <w:szCs w:val="20"/>
        </w:rPr>
        <w:t>reportadas  a</w:t>
      </w:r>
      <w:proofErr w:type="gramEnd"/>
      <w:r w:rsidRPr="00963531">
        <w:rPr>
          <w:rFonts w:ascii="Calibri" w:hAnsi="Calibri"/>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48EE3F40" w14:textId="77777777" w:rsidR="00963531" w:rsidRPr="0025129B" w:rsidRDefault="00963531" w:rsidP="00F265C2">
      <w:pPr>
        <w:rPr>
          <w:color w:val="1F497D"/>
        </w:rPr>
      </w:pPr>
    </w:p>
    <w:tbl>
      <w:tblPr>
        <w:tblW w:w="469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28"/>
        <w:gridCol w:w="2126"/>
        <w:gridCol w:w="1170"/>
        <w:gridCol w:w="1092"/>
        <w:gridCol w:w="1131"/>
      </w:tblGrid>
      <w:tr w:rsidR="009179E4" w:rsidRPr="0025129B" w14:paraId="5CB149EF" w14:textId="77777777" w:rsidTr="007543B4">
        <w:trPr>
          <w:trHeight w:val="395"/>
          <w:jc w:val="center"/>
        </w:trPr>
        <w:tc>
          <w:tcPr>
            <w:tcW w:w="2048" w:type="pct"/>
            <w:vMerge w:val="restart"/>
            <w:shd w:val="clear" w:color="auto" w:fill="D9D9D9"/>
            <w:tcMar>
              <w:top w:w="0" w:type="dxa"/>
              <w:left w:w="108" w:type="dxa"/>
              <w:bottom w:w="0" w:type="dxa"/>
              <w:right w:w="108" w:type="dxa"/>
            </w:tcMar>
            <w:vAlign w:val="center"/>
          </w:tcPr>
          <w:p w14:paraId="6D87B8FB" w14:textId="77777777" w:rsidR="009179E4" w:rsidRPr="0025129B" w:rsidRDefault="009179E4" w:rsidP="008E34C9">
            <w:pPr>
              <w:jc w:val="center"/>
              <w:rPr>
                <w:b/>
                <w:bCs/>
                <w:sz w:val="20"/>
                <w:szCs w:val="20"/>
                <w:lang w:val="es-ES" w:eastAsia="es-ES"/>
              </w:rPr>
            </w:pPr>
            <w:r w:rsidRPr="0025129B">
              <w:rPr>
                <w:b/>
                <w:bCs/>
                <w:sz w:val="20"/>
                <w:szCs w:val="20"/>
                <w:lang w:val="es-ES" w:eastAsia="es-ES"/>
              </w:rPr>
              <w:t>Nombre del informe(es) revisado (s)</w:t>
            </w:r>
          </w:p>
        </w:tc>
        <w:tc>
          <w:tcPr>
            <w:tcW w:w="1137" w:type="pct"/>
            <w:vMerge w:val="restart"/>
            <w:shd w:val="clear" w:color="auto" w:fill="D9D9D9"/>
            <w:vAlign w:val="center"/>
          </w:tcPr>
          <w:p w14:paraId="0AD06761" w14:textId="77777777" w:rsidR="009179E4" w:rsidRPr="0025129B" w:rsidDel="00430772" w:rsidRDefault="009179E4"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626" w:type="pct"/>
            <w:vMerge w:val="restart"/>
            <w:shd w:val="clear" w:color="auto" w:fill="D9D9D9"/>
            <w:tcMar>
              <w:top w:w="0" w:type="dxa"/>
              <w:left w:w="108" w:type="dxa"/>
              <w:bottom w:w="0" w:type="dxa"/>
              <w:right w:w="108" w:type="dxa"/>
            </w:tcMar>
            <w:vAlign w:val="center"/>
          </w:tcPr>
          <w:p w14:paraId="781AA0D1" w14:textId="77777777" w:rsidR="009179E4" w:rsidRPr="0025129B" w:rsidRDefault="009179E4" w:rsidP="00D5434D">
            <w:pPr>
              <w:jc w:val="center"/>
              <w:rPr>
                <w:b/>
                <w:bCs/>
                <w:sz w:val="20"/>
                <w:szCs w:val="20"/>
                <w:lang w:val="es-ES" w:eastAsia="es-ES"/>
              </w:rPr>
            </w:pPr>
            <w:r>
              <w:rPr>
                <w:b/>
                <w:bCs/>
                <w:sz w:val="20"/>
                <w:szCs w:val="20"/>
                <w:lang w:val="es-ES" w:eastAsia="es-ES"/>
              </w:rPr>
              <w:t>Fecha de recepción documento</w:t>
            </w:r>
          </w:p>
        </w:tc>
        <w:tc>
          <w:tcPr>
            <w:tcW w:w="1189" w:type="pct"/>
            <w:gridSpan w:val="2"/>
            <w:shd w:val="clear" w:color="auto" w:fill="D9D9D9"/>
            <w:vAlign w:val="center"/>
          </w:tcPr>
          <w:p w14:paraId="3098750D" w14:textId="77777777" w:rsidR="009179E4" w:rsidRPr="0025129B" w:rsidRDefault="009179E4" w:rsidP="008E34C9">
            <w:pPr>
              <w:jc w:val="center"/>
              <w:rPr>
                <w:b/>
                <w:bCs/>
                <w:sz w:val="20"/>
                <w:szCs w:val="20"/>
                <w:lang w:val="es-ES" w:eastAsia="es-ES"/>
              </w:rPr>
            </w:pPr>
            <w:r w:rsidRPr="0025129B">
              <w:rPr>
                <w:b/>
                <w:bCs/>
                <w:sz w:val="20"/>
                <w:szCs w:val="20"/>
                <w:lang w:val="es-ES" w:eastAsia="es-ES"/>
              </w:rPr>
              <w:t>Periodo que reporta</w:t>
            </w:r>
          </w:p>
        </w:tc>
      </w:tr>
      <w:tr w:rsidR="009179E4" w:rsidRPr="0025129B" w14:paraId="43F38AA8" w14:textId="77777777" w:rsidTr="007543B4">
        <w:trPr>
          <w:trHeight w:val="395"/>
          <w:jc w:val="center"/>
        </w:trPr>
        <w:tc>
          <w:tcPr>
            <w:tcW w:w="2048" w:type="pct"/>
            <w:vMerge/>
            <w:shd w:val="clear" w:color="auto" w:fill="D9D9D9"/>
            <w:tcMar>
              <w:top w:w="0" w:type="dxa"/>
              <w:left w:w="108" w:type="dxa"/>
              <w:bottom w:w="0" w:type="dxa"/>
              <w:right w:w="108" w:type="dxa"/>
            </w:tcMar>
            <w:vAlign w:val="center"/>
            <w:hideMark/>
          </w:tcPr>
          <w:p w14:paraId="186E3270" w14:textId="77777777" w:rsidR="009179E4" w:rsidRPr="0025129B" w:rsidRDefault="009179E4" w:rsidP="00430772">
            <w:pPr>
              <w:jc w:val="center"/>
              <w:rPr>
                <w:rFonts w:eastAsiaTheme="minorHAnsi"/>
                <w:b/>
                <w:bCs/>
                <w:sz w:val="20"/>
                <w:szCs w:val="20"/>
                <w:lang w:val="es-ES"/>
              </w:rPr>
            </w:pPr>
          </w:p>
        </w:tc>
        <w:tc>
          <w:tcPr>
            <w:tcW w:w="1137" w:type="pct"/>
            <w:vMerge/>
            <w:shd w:val="clear" w:color="auto" w:fill="D9D9D9"/>
            <w:vAlign w:val="center"/>
            <w:hideMark/>
          </w:tcPr>
          <w:p w14:paraId="5691B9A5" w14:textId="77777777" w:rsidR="009179E4" w:rsidRPr="0025129B" w:rsidRDefault="009179E4" w:rsidP="00430772">
            <w:pPr>
              <w:jc w:val="center"/>
              <w:rPr>
                <w:rFonts w:eastAsiaTheme="minorHAnsi"/>
                <w:b/>
                <w:bCs/>
                <w:sz w:val="20"/>
                <w:szCs w:val="20"/>
                <w:lang w:val="es-ES" w:eastAsia="es-ES"/>
              </w:rPr>
            </w:pPr>
          </w:p>
        </w:tc>
        <w:tc>
          <w:tcPr>
            <w:tcW w:w="626" w:type="pct"/>
            <w:vMerge/>
            <w:shd w:val="clear" w:color="auto" w:fill="D9D9D9"/>
            <w:tcMar>
              <w:top w:w="0" w:type="dxa"/>
              <w:left w:w="108" w:type="dxa"/>
              <w:bottom w:w="0" w:type="dxa"/>
              <w:right w:w="108" w:type="dxa"/>
            </w:tcMar>
            <w:vAlign w:val="center"/>
            <w:hideMark/>
          </w:tcPr>
          <w:p w14:paraId="2F8BC94E" w14:textId="77777777" w:rsidR="009179E4" w:rsidRPr="0025129B" w:rsidRDefault="009179E4" w:rsidP="00430772">
            <w:pPr>
              <w:jc w:val="center"/>
              <w:rPr>
                <w:rFonts w:eastAsiaTheme="minorHAnsi"/>
                <w:b/>
                <w:bCs/>
                <w:sz w:val="20"/>
                <w:szCs w:val="20"/>
                <w:lang w:val="es-ES"/>
              </w:rPr>
            </w:pPr>
          </w:p>
        </w:tc>
        <w:tc>
          <w:tcPr>
            <w:tcW w:w="584" w:type="pct"/>
            <w:shd w:val="clear" w:color="auto" w:fill="D9D9D9"/>
            <w:vAlign w:val="center"/>
            <w:hideMark/>
          </w:tcPr>
          <w:p w14:paraId="20B6916D" w14:textId="77777777" w:rsidR="009179E4" w:rsidRPr="003A2EAF" w:rsidRDefault="009179E4" w:rsidP="007153D7">
            <w:pPr>
              <w:jc w:val="center"/>
              <w:rPr>
                <w:b/>
                <w:bCs/>
                <w:sz w:val="20"/>
                <w:szCs w:val="20"/>
                <w:lang w:val="es-ES" w:eastAsia="es-ES"/>
              </w:rPr>
            </w:pPr>
            <w:r w:rsidRPr="0025129B">
              <w:rPr>
                <w:b/>
                <w:bCs/>
                <w:sz w:val="20"/>
                <w:szCs w:val="20"/>
                <w:lang w:val="es-ES" w:eastAsia="es-ES"/>
              </w:rPr>
              <w:t>Desde</w:t>
            </w:r>
          </w:p>
        </w:tc>
        <w:tc>
          <w:tcPr>
            <w:tcW w:w="606" w:type="pct"/>
            <w:shd w:val="clear" w:color="auto" w:fill="D9D9D9"/>
            <w:vAlign w:val="center"/>
          </w:tcPr>
          <w:p w14:paraId="16F5BF24" w14:textId="77777777" w:rsidR="009179E4" w:rsidRPr="007153D7" w:rsidRDefault="009179E4" w:rsidP="007153D7">
            <w:pPr>
              <w:jc w:val="center"/>
              <w:rPr>
                <w:b/>
                <w:bCs/>
                <w:sz w:val="20"/>
                <w:szCs w:val="20"/>
                <w:lang w:val="es-ES" w:eastAsia="es-ES"/>
              </w:rPr>
            </w:pPr>
            <w:r w:rsidRPr="0025129B">
              <w:rPr>
                <w:b/>
                <w:bCs/>
                <w:sz w:val="20"/>
                <w:szCs w:val="20"/>
                <w:lang w:val="es-ES" w:eastAsia="es-ES"/>
              </w:rPr>
              <w:t>Hasta</w:t>
            </w:r>
          </w:p>
        </w:tc>
      </w:tr>
      <w:tr w:rsidR="008E7CF8" w:rsidRPr="0025129B" w14:paraId="3B301AFD" w14:textId="77777777" w:rsidTr="007543B4">
        <w:trPr>
          <w:trHeight w:val="409"/>
          <w:jc w:val="center"/>
        </w:trPr>
        <w:tc>
          <w:tcPr>
            <w:tcW w:w="2048" w:type="pct"/>
            <w:tcMar>
              <w:top w:w="0" w:type="dxa"/>
              <w:left w:w="108" w:type="dxa"/>
              <w:bottom w:w="0" w:type="dxa"/>
              <w:right w:w="108" w:type="dxa"/>
            </w:tcMar>
            <w:vAlign w:val="center"/>
          </w:tcPr>
          <w:p w14:paraId="711B2499"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Enero</w:t>
            </w:r>
          </w:p>
        </w:tc>
        <w:tc>
          <w:tcPr>
            <w:tcW w:w="1137" w:type="pct"/>
            <w:vAlign w:val="center"/>
          </w:tcPr>
          <w:p w14:paraId="3957EC0E"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108" w:type="dxa"/>
              <w:bottom w:w="0" w:type="dxa"/>
              <w:right w:w="108" w:type="dxa"/>
            </w:tcMar>
            <w:vAlign w:val="center"/>
          </w:tcPr>
          <w:p w14:paraId="7D07B344" w14:textId="3922144E" w:rsidR="008E7CF8" w:rsidRPr="0025129B" w:rsidRDefault="00F61BCB" w:rsidP="008E7CF8">
            <w:pPr>
              <w:jc w:val="center"/>
              <w:rPr>
                <w:rFonts w:eastAsiaTheme="minorHAnsi"/>
                <w:sz w:val="20"/>
                <w:szCs w:val="20"/>
                <w:lang w:val="es-ES"/>
              </w:rPr>
            </w:pPr>
            <w:r>
              <w:rPr>
                <w:rFonts w:eastAsiaTheme="minorHAnsi"/>
                <w:sz w:val="20"/>
                <w:szCs w:val="20"/>
                <w:lang w:val="es-ES"/>
              </w:rPr>
              <w:t>18-02-</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2B754445" w14:textId="6CC0C42E" w:rsidR="008E7CF8" w:rsidRPr="0025129B" w:rsidRDefault="008E7CF8" w:rsidP="008E7CF8">
            <w:pPr>
              <w:jc w:val="center"/>
              <w:rPr>
                <w:rFonts w:eastAsiaTheme="minorHAnsi"/>
                <w:sz w:val="20"/>
                <w:szCs w:val="20"/>
                <w:lang w:val="es-ES"/>
              </w:rPr>
            </w:pPr>
            <w:r>
              <w:rPr>
                <w:rFonts w:eastAsiaTheme="minorHAnsi"/>
                <w:sz w:val="20"/>
                <w:szCs w:val="20"/>
                <w:lang w:val="es-ES"/>
              </w:rPr>
              <w:t>01-01-2016</w:t>
            </w:r>
          </w:p>
        </w:tc>
        <w:tc>
          <w:tcPr>
            <w:tcW w:w="606" w:type="pct"/>
            <w:vAlign w:val="center"/>
          </w:tcPr>
          <w:p w14:paraId="4CC8DB9D" w14:textId="3A32F912"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31-01-2016</w:t>
            </w:r>
          </w:p>
        </w:tc>
      </w:tr>
      <w:tr w:rsidR="008E7CF8" w:rsidRPr="0025129B" w14:paraId="11303D8B" w14:textId="77777777" w:rsidTr="007543B4">
        <w:trPr>
          <w:trHeight w:val="361"/>
          <w:jc w:val="center"/>
        </w:trPr>
        <w:tc>
          <w:tcPr>
            <w:tcW w:w="2048" w:type="pct"/>
            <w:tcMar>
              <w:top w:w="0" w:type="dxa"/>
              <w:left w:w="108" w:type="dxa"/>
              <w:bottom w:w="0" w:type="dxa"/>
              <w:right w:w="108" w:type="dxa"/>
            </w:tcMar>
            <w:vAlign w:val="center"/>
          </w:tcPr>
          <w:p w14:paraId="3F883659"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Febrero</w:t>
            </w:r>
          </w:p>
        </w:tc>
        <w:tc>
          <w:tcPr>
            <w:tcW w:w="1137" w:type="pct"/>
            <w:vAlign w:val="center"/>
          </w:tcPr>
          <w:p w14:paraId="6799D763"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108" w:type="dxa"/>
              <w:bottom w:w="0" w:type="dxa"/>
              <w:right w:w="108" w:type="dxa"/>
            </w:tcMar>
            <w:vAlign w:val="center"/>
          </w:tcPr>
          <w:p w14:paraId="13E8CFC1" w14:textId="6B71CC26" w:rsidR="008E7CF8" w:rsidRPr="0025129B" w:rsidRDefault="00F61BCB" w:rsidP="008E7CF8">
            <w:pPr>
              <w:jc w:val="center"/>
              <w:rPr>
                <w:rFonts w:eastAsiaTheme="minorHAnsi"/>
                <w:sz w:val="20"/>
                <w:szCs w:val="20"/>
                <w:lang w:val="es-ES"/>
              </w:rPr>
            </w:pPr>
            <w:r>
              <w:rPr>
                <w:rFonts w:eastAsiaTheme="minorHAnsi"/>
                <w:sz w:val="20"/>
                <w:szCs w:val="20"/>
                <w:lang w:val="es-ES"/>
              </w:rPr>
              <w:t>30-03-</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6576C9F8" w14:textId="5089F1CB" w:rsidR="008E7CF8" w:rsidRPr="0025129B" w:rsidRDefault="008E7CF8" w:rsidP="008E7CF8">
            <w:pPr>
              <w:jc w:val="center"/>
              <w:rPr>
                <w:rFonts w:eastAsiaTheme="minorHAnsi"/>
                <w:sz w:val="20"/>
                <w:szCs w:val="20"/>
                <w:lang w:val="es-ES"/>
              </w:rPr>
            </w:pPr>
            <w:r>
              <w:rPr>
                <w:rFonts w:eastAsiaTheme="minorHAnsi"/>
                <w:sz w:val="20"/>
                <w:szCs w:val="20"/>
                <w:lang w:val="es-ES"/>
              </w:rPr>
              <w:t>01-02-2016</w:t>
            </w:r>
          </w:p>
        </w:tc>
        <w:tc>
          <w:tcPr>
            <w:tcW w:w="606" w:type="pct"/>
            <w:vAlign w:val="center"/>
          </w:tcPr>
          <w:p w14:paraId="192F2B67" w14:textId="570DD2CF"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29-02-2016</w:t>
            </w:r>
          </w:p>
        </w:tc>
      </w:tr>
      <w:tr w:rsidR="008E7CF8" w:rsidRPr="0025129B" w14:paraId="71934F1E" w14:textId="77777777" w:rsidTr="007543B4">
        <w:trPr>
          <w:trHeight w:val="379"/>
          <w:jc w:val="center"/>
        </w:trPr>
        <w:tc>
          <w:tcPr>
            <w:tcW w:w="2048" w:type="pct"/>
            <w:tcMar>
              <w:top w:w="0" w:type="dxa"/>
              <w:left w:w="70" w:type="dxa"/>
              <w:bottom w:w="0" w:type="dxa"/>
              <w:right w:w="70" w:type="dxa"/>
            </w:tcMar>
            <w:vAlign w:val="center"/>
          </w:tcPr>
          <w:p w14:paraId="02B5C090"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Marzo</w:t>
            </w:r>
          </w:p>
        </w:tc>
        <w:tc>
          <w:tcPr>
            <w:tcW w:w="1137" w:type="pct"/>
            <w:vAlign w:val="center"/>
          </w:tcPr>
          <w:p w14:paraId="11A8F73B"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1A215EA4" w14:textId="07B1C984" w:rsidR="008E7CF8" w:rsidRPr="0025129B" w:rsidRDefault="00F61BCB" w:rsidP="008E7CF8">
            <w:pPr>
              <w:jc w:val="center"/>
              <w:rPr>
                <w:rFonts w:eastAsiaTheme="minorHAnsi"/>
                <w:sz w:val="20"/>
                <w:szCs w:val="20"/>
                <w:lang w:val="es-ES"/>
              </w:rPr>
            </w:pPr>
            <w:r>
              <w:rPr>
                <w:rFonts w:eastAsiaTheme="minorHAnsi"/>
                <w:sz w:val="20"/>
                <w:szCs w:val="20"/>
                <w:lang w:val="es-ES"/>
              </w:rPr>
              <w:t>27-04-</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0D3879A5" w14:textId="485D35C7" w:rsidR="008E7CF8" w:rsidRPr="0025129B" w:rsidRDefault="008E7CF8" w:rsidP="008E7CF8">
            <w:pPr>
              <w:jc w:val="center"/>
              <w:rPr>
                <w:rFonts w:eastAsiaTheme="minorHAnsi"/>
                <w:sz w:val="20"/>
                <w:szCs w:val="20"/>
                <w:lang w:val="es-ES"/>
              </w:rPr>
            </w:pPr>
            <w:r>
              <w:rPr>
                <w:rFonts w:eastAsiaTheme="minorHAnsi"/>
                <w:sz w:val="20"/>
                <w:szCs w:val="20"/>
                <w:lang w:val="es-ES"/>
              </w:rPr>
              <w:t>01-03-2016</w:t>
            </w:r>
          </w:p>
        </w:tc>
        <w:tc>
          <w:tcPr>
            <w:tcW w:w="606" w:type="pct"/>
            <w:vAlign w:val="center"/>
          </w:tcPr>
          <w:p w14:paraId="4A9F6E08" w14:textId="3AE4E052"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31-03-2016</w:t>
            </w:r>
          </w:p>
        </w:tc>
      </w:tr>
      <w:tr w:rsidR="008E7CF8" w:rsidRPr="0025129B" w14:paraId="6761CA4D" w14:textId="77777777" w:rsidTr="007543B4">
        <w:trPr>
          <w:trHeight w:val="379"/>
          <w:jc w:val="center"/>
        </w:trPr>
        <w:tc>
          <w:tcPr>
            <w:tcW w:w="2048" w:type="pct"/>
            <w:tcMar>
              <w:top w:w="0" w:type="dxa"/>
              <w:left w:w="70" w:type="dxa"/>
              <w:bottom w:w="0" w:type="dxa"/>
              <w:right w:w="70" w:type="dxa"/>
            </w:tcMar>
            <w:vAlign w:val="center"/>
          </w:tcPr>
          <w:p w14:paraId="3B4F1B40"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Abril</w:t>
            </w:r>
          </w:p>
        </w:tc>
        <w:tc>
          <w:tcPr>
            <w:tcW w:w="1137" w:type="pct"/>
            <w:vAlign w:val="center"/>
          </w:tcPr>
          <w:p w14:paraId="64D528B6"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6087AC60" w14:textId="4A8C7C3C" w:rsidR="008E7CF8" w:rsidRPr="0025129B" w:rsidRDefault="00F61BCB" w:rsidP="008E7CF8">
            <w:pPr>
              <w:jc w:val="center"/>
              <w:rPr>
                <w:rFonts w:eastAsiaTheme="minorHAnsi"/>
                <w:sz w:val="20"/>
                <w:szCs w:val="20"/>
                <w:lang w:val="es-ES"/>
              </w:rPr>
            </w:pPr>
            <w:r>
              <w:rPr>
                <w:rFonts w:eastAsiaTheme="minorHAnsi"/>
                <w:sz w:val="20"/>
                <w:szCs w:val="20"/>
                <w:lang w:val="es-ES"/>
              </w:rPr>
              <w:t>20-05-</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4FECCC0B" w14:textId="797E7923" w:rsidR="008E7CF8" w:rsidRPr="0025129B" w:rsidRDefault="008E7CF8" w:rsidP="008E7CF8">
            <w:pPr>
              <w:jc w:val="center"/>
              <w:rPr>
                <w:rFonts w:eastAsiaTheme="minorHAnsi"/>
                <w:sz w:val="20"/>
                <w:szCs w:val="20"/>
                <w:lang w:val="es-ES"/>
              </w:rPr>
            </w:pPr>
            <w:r>
              <w:rPr>
                <w:rFonts w:eastAsiaTheme="minorHAnsi"/>
                <w:sz w:val="20"/>
                <w:szCs w:val="20"/>
                <w:lang w:val="es-ES"/>
              </w:rPr>
              <w:t>01-04-2016</w:t>
            </w:r>
          </w:p>
        </w:tc>
        <w:tc>
          <w:tcPr>
            <w:tcW w:w="606" w:type="pct"/>
            <w:vAlign w:val="center"/>
          </w:tcPr>
          <w:p w14:paraId="4A5CB4C9" w14:textId="03FA1B45"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30-04-2016</w:t>
            </w:r>
          </w:p>
        </w:tc>
      </w:tr>
      <w:tr w:rsidR="008E7CF8" w:rsidRPr="0025129B" w14:paraId="0AC28EDB" w14:textId="77777777" w:rsidTr="007543B4">
        <w:trPr>
          <w:trHeight w:val="379"/>
          <w:jc w:val="center"/>
        </w:trPr>
        <w:tc>
          <w:tcPr>
            <w:tcW w:w="2048" w:type="pct"/>
            <w:tcMar>
              <w:top w:w="0" w:type="dxa"/>
              <w:left w:w="70" w:type="dxa"/>
              <w:bottom w:w="0" w:type="dxa"/>
              <w:right w:w="70" w:type="dxa"/>
            </w:tcMar>
            <w:vAlign w:val="center"/>
          </w:tcPr>
          <w:p w14:paraId="2D9AC85C"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Mayo</w:t>
            </w:r>
          </w:p>
        </w:tc>
        <w:tc>
          <w:tcPr>
            <w:tcW w:w="1137" w:type="pct"/>
            <w:vAlign w:val="center"/>
          </w:tcPr>
          <w:p w14:paraId="260549D7"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33EE7D78" w14:textId="0A86D4E1" w:rsidR="008E7CF8" w:rsidRPr="0025129B" w:rsidRDefault="00F61BCB" w:rsidP="008E7CF8">
            <w:pPr>
              <w:jc w:val="center"/>
              <w:rPr>
                <w:rFonts w:eastAsiaTheme="minorHAnsi"/>
                <w:sz w:val="20"/>
                <w:szCs w:val="20"/>
                <w:lang w:val="es-ES"/>
              </w:rPr>
            </w:pPr>
            <w:r>
              <w:rPr>
                <w:rFonts w:eastAsiaTheme="minorHAnsi"/>
                <w:sz w:val="20"/>
                <w:szCs w:val="20"/>
                <w:lang w:val="es-ES"/>
              </w:rPr>
              <w:t>20-06-</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5F503F8E" w14:textId="2CF4DABE" w:rsidR="008E7CF8" w:rsidRPr="0025129B" w:rsidRDefault="008E7CF8" w:rsidP="008E7CF8">
            <w:pPr>
              <w:jc w:val="center"/>
              <w:rPr>
                <w:rFonts w:eastAsiaTheme="minorHAnsi"/>
                <w:sz w:val="20"/>
                <w:szCs w:val="20"/>
                <w:lang w:val="es-ES"/>
              </w:rPr>
            </w:pPr>
            <w:r>
              <w:rPr>
                <w:rFonts w:eastAsiaTheme="minorHAnsi"/>
                <w:sz w:val="20"/>
                <w:szCs w:val="20"/>
                <w:lang w:val="es-ES"/>
              </w:rPr>
              <w:t>01-05-2016</w:t>
            </w:r>
          </w:p>
        </w:tc>
        <w:tc>
          <w:tcPr>
            <w:tcW w:w="606" w:type="pct"/>
            <w:vAlign w:val="center"/>
          </w:tcPr>
          <w:p w14:paraId="24A3180F" w14:textId="48787919"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31-05-2016</w:t>
            </w:r>
          </w:p>
        </w:tc>
      </w:tr>
      <w:tr w:rsidR="008E7CF8" w:rsidRPr="0025129B" w14:paraId="40A4773B" w14:textId="77777777" w:rsidTr="007543B4">
        <w:trPr>
          <w:trHeight w:val="379"/>
          <w:jc w:val="center"/>
        </w:trPr>
        <w:tc>
          <w:tcPr>
            <w:tcW w:w="2048" w:type="pct"/>
            <w:tcMar>
              <w:top w:w="0" w:type="dxa"/>
              <w:left w:w="70" w:type="dxa"/>
              <w:bottom w:w="0" w:type="dxa"/>
              <w:right w:w="70" w:type="dxa"/>
            </w:tcMar>
            <w:vAlign w:val="center"/>
          </w:tcPr>
          <w:p w14:paraId="64EF315C"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Junio</w:t>
            </w:r>
          </w:p>
        </w:tc>
        <w:tc>
          <w:tcPr>
            <w:tcW w:w="1137" w:type="pct"/>
            <w:vAlign w:val="center"/>
          </w:tcPr>
          <w:p w14:paraId="47459367"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5334AF5B" w14:textId="71A16F5C" w:rsidR="008E7CF8" w:rsidRPr="0025129B" w:rsidRDefault="00F61BCB" w:rsidP="008E7CF8">
            <w:pPr>
              <w:jc w:val="center"/>
              <w:rPr>
                <w:rFonts w:eastAsiaTheme="minorHAnsi"/>
                <w:sz w:val="20"/>
                <w:szCs w:val="20"/>
                <w:lang w:val="es-ES"/>
              </w:rPr>
            </w:pPr>
            <w:r>
              <w:rPr>
                <w:rFonts w:eastAsiaTheme="minorHAnsi"/>
                <w:sz w:val="20"/>
                <w:szCs w:val="20"/>
                <w:lang w:val="es-ES"/>
              </w:rPr>
              <w:t>19-07-</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27382734" w14:textId="50CA9843" w:rsidR="008E7CF8" w:rsidRPr="0025129B" w:rsidRDefault="008E7CF8" w:rsidP="008E7CF8">
            <w:pPr>
              <w:jc w:val="center"/>
              <w:rPr>
                <w:rFonts w:eastAsiaTheme="minorHAnsi"/>
                <w:sz w:val="20"/>
                <w:szCs w:val="20"/>
                <w:lang w:val="es-ES"/>
              </w:rPr>
            </w:pPr>
            <w:r>
              <w:rPr>
                <w:rFonts w:eastAsiaTheme="minorHAnsi"/>
                <w:sz w:val="20"/>
                <w:szCs w:val="20"/>
                <w:lang w:val="es-ES"/>
              </w:rPr>
              <w:t>01-06-2016</w:t>
            </w:r>
          </w:p>
        </w:tc>
        <w:tc>
          <w:tcPr>
            <w:tcW w:w="606" w:type="pct"/>
            <w:vAlign w:val="center"/>
          </w:tcPr>
          <w:p w14:paraId="3044B402" w14:textId="07401690"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30-06-2016</w:t>
            </w:r>
          </w:p>
        </w:tc>
      </w:tr>
      <w:tr w:rsidR="008E7CF8" w:rsidRPr="0025129B" w14:paraId="3971097E" w14:textId="77777777" w:rsidTr="007543B4">
        <w:trPr>
          <w:trHeight w:val="379"/>
          <w:jc w:val="center"/>
        </w:trPr>
        <w:tc>
          <w:tcPr>
            <w:tcW w:w="2048" w:type="pct"/>
            <w:tcMar>
              <w:top w:w="0" w:type="dxa"/>
              <w:left w:w="70" w:type="dxa"/>
              <w:bottom w:w="0" w:type="dxa"/>
              <w:right w:w="70" w:type="dxa"/>
            </w:tcMar>
            <w:vAlign w:val="center"/>
          </w:tcPr>
          <w:p w14:paraId="007EDCD7"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Julio</w:t>
            </w:r>
          </w:p>
        </w:tc>
        <w:tc>
          <w:tcPr>
            <w:tcW w:w="1137" w:type="pct"/>
            <w:vAlign w:val="center"/>
          </w:tcPr>
          <w:p w14:paraId="1DEAE5BF"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577C885C" w14:textId="593A2264" w:rsidR="008E7CF8" w:rsidRPr="0025129B" w:rsidRDefault="00F61BCB" w:rsidP="008E7CF8">
            <w:pPr>
              <w:jc w:val="center"/>
              <w:rPr>
                <w:rFonts w:eastAsiaTheme="minorHAnsi"/>
                <w:sz w:val="20"/>
                <w:szCs w:val="20"/>
                <w:lang w:val="es-ES"/>
              </w:rPr>
            </w:pPr>
            <w:r>
              <w:rPr>
                <w:rFonts w:eastAsiaTheme="minorHAnsi"/>
                <w:sz w:val="20"/>
                <w:szCs w:val="20"/>
                <w:lang w:val="es-ES"/>
              </w:rPr>
              <w:t>18-08-</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5F880AB3" w14:textId="40AE4C15" w:rsidR="008E7CF8" w:rsidRPr="0025129B" w:rsidRDefault="008E7CF8" w:rsidP="008E7CF8">
            <w:pPr>
              <w:jc w:val="center"/>
              <w:rPr>
                <w:rFonts w:eastAsiaTheme="minorHAnsi"/>
                <w:sz w:val="20"/>
                <w:szCs w:val="20"/>
                <w:lang w:val="es-ES"/>
              </w:rPr>
            </w:pPr>
            <w:r>
              <w:rPr>
                <w:rFonts w:eastAsiaTheme="minorHAnsi"/>
                <w:sz w:val="20"/>
                <w:szCs w:val="20"/>
                <w:lang w:val="es-ES"/>
              </w:rPr>
              <w:t>01-07-2016</w:t>
            </w:r>
          </w:p>
        </w:tc>
        <w:tc>
          <w:tcPr>
            <w:tcW w:w="606" w:type="pct"/>
            <w:vAlign w:val="center"/>
          </w:tcPr>
          <w:p w14:paraId="010F4BF3" w14:textId="79A99D30"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31-07-2016</w:t>
            </w:r>
          </w:p>
        </w:tc>
      </w:tr>
      <w:tr w:rsidR="008E7CF8" w:rsidRPr="0025129B" w14:paraId="0F5EDE81" w14:textId="77777777" w:rsidTr="007543B4">
        <w:trPr>
          <w:trHeight w:val="379"/>
          <w:jc w:val="center"/>
        </w:trPr>
        <w:tc>
          <w:tcPr>
            <w:tcW w:w="2048" w:type="pct"/>
            <w:tcMar>
              <w:top w:w="0" w:type="dxa"/>
              <w:left w:w="70" w:type="dxa"/>
              <w:bottom w:w="0" w:type="dxa"/>
              <w:right w:w="70" w:type="dxa"/>
            </w:tcMar>
            <w:vAlign w:val="center"/>
          </w:tcPr>
          <w:p w14:paraId="408600C3" w14:textId="77777777" w:rsidR="008E7CF8" w:rsidRPr="0025129B" w:rsidRDefault="008E7CF8" w:rsidP="00700577">
            <w:pPr>
              <w:rPr>
                <w:rFonts w:eastAsiaTheme="minorHAnsi"/>
                <w:sz w:val="20"/>
                <w:szCs w:val="20"/>
                <w:lang w:val="es-ES"/>
              </w:rPr>
            </w:pPr>
            <w:r>
              <w:rPr>
                <w:rFonts w:eastAsiaTheme="minorHAnsi"/>
                <w:sz w:val="20"/>
                <w:szCs w:val="20"/>
                <w:lang w:val="es-ES"/>
              </w:rPr>
              <w:t>Informe mensual Norma Emisión Gases TRS Agosto</w:t>
            </w:r>
          </w:p>
        </w:tc>
        <w:tc>
          <w:tcPr>
            <w:tcW w:w="1137" w:type="pct"/>
            <w:vAlign w:val="center"/>
          </w:tcPr>
          <w:p w14:paraId="6FD81872"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502EC4ED" w14:textId="26464DD7" w:rsidR="008E7CF8" w:rsidRPr="0025129B" w:rsidRDefault="00F61BCB" w:rsidP="008E7CF8">
            <w:pPr>
              <w:jc w:val="center"/>
              <w:rPr>
                <w:rFonts w:eastAsiaTheme="minorHAnsi"/>
                <w:sz w:val="20"/>
                <w:szCs w:val="20"/>
                <w:lang w:val="es-ES"/>
              </w:rPr>
            </w:pPr>
            <w:r>
              <w:rPr>
                <w:rFonts w:eastAsiaTheme="minorHAnsi"/>
                <w:sz w:val="20"/>
                <w:szCs w:val="20"/>
                <w:lang w:val="es-ES"/>
              </w:rPr>
              <w:t>21-09-</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2D458726" w14:textId="7B00394A" w:rsidR="008E7CF8" w:rsidRPr="0025129B" w:rsidRDefault="008E7CF8" w:rsidP="008E7CF8">
            <w:pPr>
              <w:jc w:val="center"/>
              <w:rPr>
                <w:rFonts w:eastAsiaTheme="minorHAnsi"/>
                <w:sz w:val="20"/>
                <w:szCs w:val="20"/>
                <w:lang w:val="es-ES"/>
              </w:rPr>
            </w:pPr>
            <w:r>
              <w:rPr>
                <w:rFonts w:eastAsiaTheme="minorHAnsi"/>
                <w:sz w:val="20"/>
                <w:szCs w:val="20"/>
                <w:lang w:val="es-ES"/>
              </w:rPr>
              <w:t>01-08-2016</w:t>
            </w:r>
          </w:p>
        </w:tc>
        <w:tc>
          <w:tcPr>
            <w:tcW w:w="606" w:type="pct"/>
            <w:vAlign w:val="center"/>
          </w:tcPr>
          <w:p w14:paraId="5F5E887B" w14:textId="52A2B9A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31-08-2016</w:t>
            </w:r>
          </w:p>
        </w:tc>
      </w:tr>
      <w:tr w:rsidR="008E7CF8" w:rsidRPr="0025129B" w14:paraId="51103F3C" w14:textId="77777777" w:rsidTr="007543B4">
        <w:trPr>
          <w:trHeight w:val="379"/>
          <w:jc w:val="center"/>
        </w:trPr>
        <w:tc>
          <w:tcPr>
            <w:tcW w:w="2048" w:type="pct"/>
            <w:tcMar>
              <w:top w:w="0" w:type="dxa"/>
              <w:left w:w="70" w:type="dxa"/>
              <w:bottom w:w="0" w:type="dxa"/>
              <w:right w:w="70" w:type="dxa"/>
            </w:tcMar>
            <w:vAlign w:val="center"/>
          </w:tcPr>
          <w:p w14:paraId="458AADAA" w14:textId="77777777" w:rsidR="008E7CF8" w:rsidRDefault="008E7CF8" w:rsidP="00700577">
            <w:pPr>
              <w:rPr>
                <w:rFonts w:eastAsiaTheme="minorHAnsi"/>
                <w:sz w:val="20"/>
                <w:szCs w:val="20"/>
                <w:lang w:val="es-ES"/>
              </w:rPr>
            </w:pPr>
            <w:r>
              <w:rPr>
                <w:rFonts w:eastAsiaTheme="minorHAnsi"/>
                <w:sz w:val="20"/>
                <w:szCs w:val="20"/>
                <w:lang w:val="es-ES"/>
              </w:rPr>
              <w:t>Informe mensual Norma Emisión Gases TRS Septiembre</w:t>
            </w:r>
          </w:p>
        </w:tc>
        <w:tc>
          <w:tcPr>
            <w:tcW w:w="1137" w:type="pct"/>
            <w:vAlign w:val="center"/>
          </w:tcPr>
          <w:p w14:paraId="74353270" w14:textId="77777777" w:rsidR="008E7CF8" w:rsidRDefault="008E7CF8" w:rsidP="008E7CF8">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37DCF12B" w14:textId="72250014" w:rsidR="008E7CF8" w:rsidRDefault="00F61BCB" w:rsidP="008E7CF8">
            <w:pPr>
              <w:jc w:val="center"/>
              <w:rPr>
                <w:rFonts w:eastAsiaTheme="minorHAnsi"/>
                <w:sz w:val="20"/>
                <w:szCs w:val="20"/>
                <w:lang w:val="es-ES"/>
              </w:rPr>
            </w:pPr>
            <w:r>
              <w:rPr>
                <w:rFonts w:eastAsiaTheme="minorHAnsi"/>
                <w:sz w:val="20"/>
                <w:szCs w:val="20"/>
                <w:lang w:val="es-ES"/>
              </w:rPr>
              <w:t>21-10-</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321CC97A" w14:textId="47B9198E" w:rsidR="008E7CF8" w:rsidRDefault="008E7CF8" w:rsidP="008E7CF8">
            <w:pPr>
              <w:jc w:val="center"/>
              <w:rPr>
                <w:rFonts w:eastAsiaTheme="minorHAnsi"/>
                <w:sz w:val="20"/>
                <w:szCs w:val="20"/>
                <w:lang w:val="es-ES"/>
              </w:rPr>
            </w:pPr>
            <w:r>
              <w:rPr>
                <w:rFonts w:eastAsiaTheme="minorHAnsi"/>
                <w:sz w:val="20"/>
                <w:szCs w:val="20"/>
                <w:lang w:val="es-ES"/>
              </w:rPr>
              <w:t>01-09-2016</w:t>
            </w:r>
          </w:p>
        </w:tc>
        <w:tc>
          <w:tcPr>
            <w:tcW w:w="606" w:type="pct"/>
            <w:vAlign w:val="center"/>
          </w:tcPr>
          <w:p w14:paraId="156A1268" w14:textId="231626EB" w:rsidR="008E7CF8" w:rsidRDefault="008E7CF8" w:rsidP="008E7CF8">
            <w:pPr>
              <w:jc w:val="center"/>
              <w:rPr>
                <w:rFonts w:eastAsiaTheme="minorHAnsi"/>
                <w:sz w:val="20"/>
                <w:szCs w:val="20"/>
                <w:lang w:val="es-ES" w:eastAsia="es-ES"/>
              </w:rPr>
            </w:pPr>
            <w:r>
              <w:rPr>
                <w:rFonts w:eastAsiaTheme="minorHAnsi"/>
                <w:sz w:val="20"/>
                <w:szCs w:val="20"/>
                <w:lang w:val="es-ES" w:eastAsia="es-ES"/>
              </w:rPr>
              <w:t>30-09-2016</w:t>
            </w:r>
          </w:p>
        </w:tc>
      </w:tr>
      <w:tr w:rsidR="008E7CF8" w:rsidRPr="0025129B" w14:paraId="3371FD4D" w14:textId="77777777" w:rsidTr="007543B4">
        <w:trPr>
          <w:trHeight w:val="379"/>
          <w:jc w:val="center"/>
        </w:trPr>
        <w:tc>
          <w:tcPr>
            <w:tcW w:w="2048" w:type="pct"/>
            <w:tcMar>
              <w:top w:w="0" w:type="dxa"/>
              <w:left w:w="70" w:type="dxa"/>
              <w:bottom w:w="0" w:type="dxa"/>
              <w:right w:w="70" w:type="dxa"/>
            </w:tcMar>
            <w:vAlign w:val="center"/>
          </w:tcPr>
          <w:p w14:paraId="7756BCF5" w14:textId="77777777" w:rsidR="008E7CF8" w:rsidRDefault="008E7CF8" w:rsidP="00700577">
            <w:pPr>
              <w:rPr>
                <w:rFonts w:eastAsiaTheme="minorHAnsi"/>
                <w:sz w:val="20"/>
                <w:szCs w:val="20"/>
                <w:lang w:val="es-ES"/>
              </w:rPr>
            </w:pPr>
            <w:r>
              <w:rPr>
                <w:rFonts w:eastAsiaTheme="minorHAnsi"/>
                <w:sz w:val="20"/>
                <w:szCs w:val="20"/>
                <w:lang w:val="es-ES"/>
              </w:rPr>
              <w:t>Informe mensual Norma Emisión Gases TRS Octubre</w:t>
            </w:r>
          </w:p>
        </w:tc>
        <w:tc>
          <w:tcPr>
            <w:tcW w:w="1137" w:type="pct"/>
            <w:vAlign w:val="center"/>
          </w:tcPr>
          <w:p w14:paraId="559BECE0"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59DB408A" w14:textId="1080EA57" w:rsidR="008E7CF8" w:rsidRDefault="00F61BCB" w:rsidP="008E7CF8">
            <w:pPr>
              <w:jc w:val="center"/>
              <w:rPr>
                <w:rFonts w:eastAsiaTheme="minorHAnsi"/>
                <w:sz w:val="20"/>
                <w:szCs w:val="20"/>
                <w:lang w:val="es-ES"/>
              </w:rPr>
            </w:pPr>
            <w:r>
              <w:rPr>
                <w:rFonts w:eastAsiaTheme="minorHAnsi"/>
                <w:sz w:val="20"/>
                <w:szCs w:val="20"/>
                <w:lang w:val="es-ES"/>
              </w:rPr>
              <w:t>21-11-</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4B47CEF1" w14:textId="23DFC00B" w:rsidR="008E7CF8" w:rsidRDefault="008E7CF8" w:rsidP="008E7CF8">
            <w:pPr>
              <w:jc w:val="center"/>
              <w:rPr>
                <w:rFonts w:eastAsiaTheme="minorHAnsi"/>
                <w:sz w:val="20"/>
                <w:szCs w:val="20"/>
                <w:lang w:val="es-ES"/>
              </w:rPr>
            </w:pPr>
            <w:r>
              <w:rPr>
                <w:rFonts w:eastAsiaTheme="minorHAnsi"/>
                <w:sz w:val="20"/>
                <w:szCs w:val="20"/>
                <w:lang w:val="es-ES"/>
              </w:rPr>
              <w:t>01-10-2016</w:t>
            </w:r>
          </w:p>
        </w:tc>
        <w:tc>
          <w:tcPr>
            <w:tcW w:w="606" w:type="pct"/>
            <w:vAlign w:val="center"/>
          </w:tcPr>
          <w:p w14:paraId="1CDAC11B" w14:textId="59D72216" w:rsidR="008E7CF8" w:rsidRDefault="008E7CF8" w:rsidP="008E7CF8">
            <w:pPr>
              <w:jc w:val="center"/>
              <w:rPr>
                <w:rFonts w:eastAsiaTheme="minorHAnsi"/>
                <w:sz w:val="20"/>
                <w:szCs w:val="20"/>
                <w:lang w:val="es-ES" w:eastAsia="es-ES"/>
              </w:rPr>
            </w:pPr>
            <w:r>
              <w:rPr>
                <w:rFonts w:eastAsiaTheme="minorHAnsi"/>
                <w:sz w:val="20"/>
                <w:szCs w:val="20"/>
                <w:lang w:val="es-ES" w:eastAsia="es-ES"/>
              </w:rPr>
              <w:t>31-10-2016</w:t>
            </w:r>
          </w:p>
        </w:tc>
      </w:tr>
      <w:tr w:rsidR="008E7CF8" w:rsidRPr="0025129B" w14:paraId="651996C5" w14:textId="77777777" w:rsidTr="007543B4">
        <w:trPr>
          <w:trHeight w:val="379"/>
          <w:jc w:val="center"/>
        </w:trPr>
        <w:tc>
          <w:tcPr>
            <w:tcW w:w="2048" w:type="pct"/>
            <w:tcMar>
              <w:top w:w="0" w:type="dxa"/>
              <w:left w:w="70" w:type="dxa"/>
              <w:bottom w:w="0" w:type="dxa"/>
              <w:right w:w="70" w:type="dxa"/>
            </w:tcMar>
            <w:vAlign w:val="center"/>
          </w:tcPr>
          <w:p w14:paraId="370F40D3" w14:textId="77777777" w:rsidR="008E7CF8" w:rsidRDefault="008E7CF8" w:rsidP="00700577">
            <w:pPr>
              <w:rPr>
                <w:rFonts w:eastAsiaTheme="minorHAnsi"/>
                <w:sz w:val="20"/>
                <w:szCs w:val="20"/>
                <w:lang w:val="es-ES"/>
              </w:rPr>
            </w:pPr>
            <w:r>
              <w:rPr>
                <w:rFonts w:eastAsiaTheme="minorHAnsi"/>
                <w:sz w:val="20"/>
                <w:szCs w:val="20"/>
                <w:lang w:val="es-ES"/>
              </w:rPr>
              <w:t>Informe mensual Norma Emisión Gases TRS Noviembre</w:t>
            </w:r>
          </w:p>
        </w:tc>
        <w:tc>
          <w:tcPr>
            <w:tcW w:w="1137" w:type="pct"/>
            <w:vAlign w:val="center"/>
          </w:tcPr>
          <w:p w14:paraId="5F36ADED" w14:textId="77777777" w:rsidR="008E7CF8" w:rsidRPr="0025129B" w:rsidRDefault="008E7CF8" w:rsidP="008E7CF8">
            <w:pPr>
              <w:jc w:val="center"/>
              <w:rPr>
                <w:rFonts w:eastAsiaTheme="minorHAnsi"/>
                <w:sz w:val="20"/>
                <w:szCs w:val="20"/>
                <w:lang w:val="es-ES" w:eastAsia="es-ES"/>
              </w:rPr>
            </w:pPr>
            <w:r>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4FBB3DAE" w14:textId="3CAAD4D0" w:rsidR="008E7CF8" w:rsidRDefault="00F61BCB" w:rsidP="008E7CF8">
            <w:pPr>
              <w:jc w:val="center"/>
              <w:rPr>
                <w:rFonts w:eastAsiaTheme="minorHAnsi"/>
                <w:sz w:val="20"/>
                <w:szCs w:val="20"/>
                <w:lang w:val="es-ES"/>
              </w:rPr>
            </w:pPr>
            <w:r>
              <w:rPr>
                <w:rFonts w:eastAsiaTheme="minorHAnsi"/>
                <w:sz w:val="20"/>
                <w:szCs w:val="20"/>
                <w:lang w:val="es-ES"/>
              </w:rPr>
              <w:t>21-12-</w:t>
            </w:r>
            <w:r w:rsidR="007058CF">
              <w:rPr>
                <w:rFonts w:eastAsiaTheme="minorHAnsi"/>
                <w:sz w:val="20"/>
                <w:szCs w:val="20"/>
                <w:lang w:val="es-ES"/>
              </w:rPr>
              <w:t>20</w:t>
            </w:r>
            <w:r>
              <w:rPr>
                <w:rFonts w:eastAsiaTheme="minorHAnsi"/>
                <w:sz w:val="20"/>
                <w:szCs w:val="20"/>
                <w:lang w:val="es-ES"/>
              </w:rPr>
              <w:t>16</w:t>
            </w:r>
          </w:p>
        </w:tc>
        <w:tc>
          <w:tcPr>
            <w:tcW w:w="584" w:type="pct"/>
            <w:vAlign w:val="center"/>
          </w:tcPr>
          <w:p w14:paraId="5D3A1B38" w14:textId="2D4399C2" w:rsidR="008E7CF8" w:rsidRDefault="008E7CF8" w:rsidP="008E7CF8">
            <w:pPr>
              <w:jc w:val="center"/>
              <w:rPr>
                <w:rFonts w:eastAsiaTheme="minorHAnsi"/>
                <w:sz w:val="20"/>
                <w:szCs w:val="20"/>
                <w:lang w:val="es-ES"/>
              </w:rPr>
            </w:pPr>
            <w:r>
              <w:rPr>
                <w:rFonts w:eastAsiaTheme="minorHAnsi"/>
                <w:sz w:val="20"/>
                <w:szCs w:val="20"/>
                <w:lang w:val="es-ES"/>
              </w:rPr>
              <w:t>01-11-2016</w:t>
            </w:r>
          </w:p>
        </w:tc>
        <w:tc>
          <w:tcPr>
            <w:tcW w:w="606" w:type="pct"/>
            <w:vAlign w:val="center"/>
          </w:tcPr>
          <w:p w14:paraId="19331979" w14:textId="156E734F" w:rsidR="008E7CF8" w:rsidRDefault="008E7CF8" w:rsidP="008E7CF8">
            <w:pPr>
              <w:jc w:val="center"/>
              <w:rPr>
                <w:rFonts w:eastAsiaTheme="minorHAnsi"/>
                <w:sz w:val="20"/>
                <w:szCs w:val="20"/>
                <w:lang w:val="es-ES" w:eastAsia="es-ES"/>
              </w:rPr>
            </w:pPr>
            <w:r>
              <w:rPr>
                <w:rFonts w:eastAsiaTheme="minorHAnsi"/>
                <w:sz w:val="20"/>
                <w:szCs w:val="20"/>
                <w:lang w:val="es-ES" w:eastAsia="es-ES"/>
              </w:rPr>
              <w:t>30-11-2016</w:t>
            </w:r>
          </w:p>
        </w:tc>
      </w:tr>
      <w:tr w:rsidR="008E7CF8" w:rsidRPr="0025129B" w14:paraId="2643378C" w14:textId="77777777" w:rsidTr="007543B4">
        <w:trPr>
          <w:trHeight w:val="379"/>
          <w:jc w:val="center"/>
        </w:trPr>
        <w:tc>
          <w:tcPr>
            <w:tcW w:w="2048" w:type="pct"/>
            <w:tcMar>
              <w:top w:w="0" w:type="dxa"/>
              <w:left w:w="70" w:type="dxa"/>
              <w:bottom w:w="0" w:type="dxa"/>
              <w:right w:w="70" w:type="dxa"/>
            </w:tcMar>
            <w:vAlign w:val="center"/>
          </w:tcPr>
          <w:p w14:paraId="21B9F396" w14:textId="77777777" w:rsidR="008E7CF8" w:rsidRDefault="008E7CF8" w:rsidP="00700577">
            <w:pPr>
              <w:rPr>
                <w:rFonts w:eastAsiaTheme="minorHAnsi"/>
                <w:sz w:val="20"/>
                <w:szCs w:val="20"/>
                <w:lang w:val="es-ES"/>
              </w:rPr>
            </w:pPr>
            <w:r>
              <w:rPr>
                <w:rFonts w:eastAsiaTheme="minorHAnsi"/>
                <w:sz w:val="20"/>
                <w:szCs w:val="20"/>
                <w:lang w:val="es-ES"/>
              </w:rPr>
              <w:t>Informe mensual Norma Emisión Gases TRS Diciembre</w:t>
            </w:r>
          </w:p>
        </w:tc>
        <w:tc>
          <w:tcPr>
            <w:tcW w:w="1137" w:type="pct"/>
            <w:vAlign w:val="center"/>
          </w:tcPr>
          <w:p w14:paraId="75C28A2B" w14:textId="77777777" w:rsidR="008E7CF8" w:rsidRDefault="008E7CF8" w:rsidP="008E7CF8">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433B9B2B" w14:textId="309396EE" w:rsidR="008E7CF8" w:rsidRDefault="00F33F0A" w:rsidP="008E7CF8">
            <w:pPr>
              <w:jc w:val="center"/>
              <w:rPr>
                <w:rFonts w:eastAsiaTheme="minorHAnsi"/>
                <w:sz w:val="20"/>
                <w:szCs w:val="20"/>
                <w:lang w:val="es-ES"/>
              </w:rPr>
            </w:pPr>
            <w:r>
              <w:rPr>
                <w:rFonts w:eastAsiaTheme="minorHAnsi"/>
                <w:sz w:val="20"/>
                <w:szCs w:val="20"/>
                <w:lang w:val="es-ES"/>
              </w:rPr>
              <w:t>20-01-2017</w:t>
            </w:r>
          </w:p>
        </w:tc>
        <w:tc>
          <w:tcPr>
            <w:tcW w:w="584" w:type="pct"/>
            <w:vAlign w:val="center"/>
          </w:tcPr>
          <w:p w14:paraId="60BC8AB9" w14:textId="494A4A48" w:rsidR="008E7CF8" w:rsidRDefault="008E7CF8" w:rsidP="008E7CF8">
            <w:pPr>
              <w:jc w:val="center"/>
              <w:rPr>
                <w:rFonts w:eastAsiaTheme="minorHAnsi"/>
                <w:sz w:val="20"/>
                <w:szCs w:val="20"/>
                <w:lang w:val="es-ES"/>
              </w:rPr>
            </w:pPr>
            <w:r>
              <w:rPr>
                <w:rFonts w:eastAsiaTheme="minorHAnsi"/>
                <w:sz w:val="20"/>
                <w:szCs w:val="20"/>
                <w:lang w:val="es-ES"/>
              </w:rPr>
              <w:t>01-12-2016</w:t>
            </w:r>
          </w:p>
        </w:tc>
        <w:tc>
          <w:tcPr>
            <w:tcW w:w="606" w:type="pct"/>
            <w:vAlign w:val="center"/>
          </w:tcPr>
          <w:p w14:paraId="3C22CDB3" w14:textId="421088EB" w:rsidR="008E7CF8" w:rsidRDefault="008E7CF8" w:rsidP="008E7CF8">
            <w:pPr>
              <w:jc w:val="center"/>
              <w:rPr>
                <w:rFonts w:eastAsiaTheme="minorHAnsi"/>
                <w:sz w:val="20"/>
                <w:szCs w:val="20"/>
                <w:lang w:val="es-ES" w:eastAsia="es-ES"/>
              </w:rPr>
            </w:pPr>
            <w:r>
              <w:rPr>
                <w:rFonts w:eastAsiaTheme="minorHAnsi"/>
                <w:sz w:val="20"/>
                <w:szCs w:val="20"/>
                <w:lang w:val="es-ES" w:eastAsia="es-ES"/>
              </w:rPr>
              <w:t>31-12-2016</w:t>
            </w:r>
          </w:p>
        </w:tc>
      </w:tr>
      <w:tr w:rsidR="008E7CF8" w:rsidRPr="0025129B" w14:paraId="35CFAC37" w14:textId="77777777" w:rsidTr="007543B4">
        <w:trPr>
          <w:trHeight w:val="379"/>
          <w:jc w:val="center"/>
        </w:trPr>
        <w:tc>
          <w:tcPr>
            <w:tcW w:w="2048" w:type="pct"/>
            <w:tcMar>
              <w:top w:w="0" w:type="dxa"/>
              <w:left w:w="70" w:type="dxa"/>
              <w:bottom w:w="0" w:type="dxa"/>
              <w:right w:w="70" w:type="dxa"/>
            </w:tcMar>
            <w:vAlign w:val="center"/>
          </w:tcPr>
          <w:p w14:paraId="186FF816" w14:textId="29307A76" w:rsidR="008E7CF8" w:rsidRDefault="008E7CF8" w:rsidP="00700577">
            <w:pPr>
              <w:rPr>
                <w:rFonts w:eastAsiaTheme="minorHAnsi"/>
                <w:sz w:val="20"/>
                <w:szCs w:val="20"/>
                <w:lang w:val="es-ES"/>
              </w:rPr>
            </w:pPr>
            <w:r>
              <w:rPr>
                <w:rFonts w:eastAsiaTheme="minorHAnsi"/>
                <w:sz w:val="20"/>
                <w:szCs w:val="20"/>
                <w:lang w:val="es-ES"/>
              </w:rPr>
              <w:t>Informe Consolidado Anual Norma Emisión Gases TRS</w:t>
            </w:r>
          </w:p>
        </w:tc>
        <w:tc>
          <w:tcPr>
            <w:tcW w:w="1137" w:type="pct"/>
            <w:vAlign w:val="center"/>
          </w:tcPr>
          <w:p w14:paraId="1A8D2808" w14:textId="43D6D144" w:rsidR="008E7CF8" w:rsidRPr="00E4719B" w:rsidRDefault="008E7CF8" w:rsidP="008E7CF8">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626" w:type="pct"/>
            <w:tcMar>
              <w:top w:w="0" w:type="dxa"/>
              <w:left w:w="70" w:type="dxa"/>
              <w:bottom w:w="0" w:type="dxa"/>
              <w:right w:w="70" w:type="dxa"/>
            </w:tcMar>
            <w:vAlign w:val="center"/>
          </w:tcPr>
          <w:p w14:paraId="34456BB0" w14:textId="47677854" w:rsidR="008E7CF8" w:rsidRPr="003C3E8D" w:rsidRDefault="003C3E8D" w:rsidP="008E7CF8">
            <w:pPr>
              <w:jc w:val="center"/>
              <w:rPr>
                <w:rFonts w:eastAsiaTheme="minorHAnsi"/>
                <w:sz w:val="20"/>
                <w:szCs w:val="20"/>
                <w:lang w:val="es-ES"/>
              </w:rPr>
            </w:pPr>
            <w:r w:rsidRPr="003C3E8D">
              <w:rPr>
                <w:rFonts w:eastAsiaTheme="minorHAnsi"/>
                <w:sz w:val="20"/>
                <w:szCs w:val="20"/>
                <w:lang w:val="es-ES"/>
              </w:rPr>
              <w:t>31-01-2017</w:t>
            </w:r>
          </w:p>
        </w:tc>
        <w:tc>
          <w:tcPr>
            <w:tcW w:w="584" w:type="pct"/>
            <w:vAlign w:val="center"/>
          </w:tcPr>
          <w:p w14:paraId="6640FBED" w14:textId="2326F3B9" w:rsidR="008E7CF8" w:rsidRPr="003C3E8D" w:rsidRDefault="008E7CF8" w:rsidP="008E7CF8">
            <w:pPr>
              <w:jc w:val="center"/>
              <w:rPr>
                <w:rFonts w:eastAsiaTheme="minorHAnsi"/>
                <w:sz w:val="20"/>
                <w:szCs w:val="20"/>
                <w:lang w:val="es-ES"/>
              </w:rPr>
            </w:pPr>
            <w:r w:rsidRPr="003C3E8D">
              <w:rPr>
                <w:rFonts w:eastAsiaTheme="minorHAnsi"/>
                <w:sz w:val="20"/>
                <w:szCs w:val="20"/>
                <w:lang w:val="es-ES"/>
              </w:rPr>
              <w:t>01-01-2016</w:t>
            </w:r>
          </w:p>
        </w:tc>
        <w:tc>
          <w:tcPr>
            <w:tcW w:w="606" w:type="pct"/>
            <w:vAlign w:val="center"/>
          </w:tcPr>
          <w:p w14:paraId="660DADC1" w14:textId="2860C7C4" w:rsidR="008E7CF8" w:rsidRPr="003C3E8D" w:rsidRDefault="008E7CF8" w:rsidP="008E7CF8">
            <w:pPr>
              <w:jc w:val="center"/>
              <w:rPr>
                <w:rFonts w:eastAsiaTheme="minorHAnsi"/>
                <w:sz w:val="20"/>
                <w:szCs w:val="20"/>
                <w:lang w:val="es-ES" w:eastAsia="es-ES"/>
              </w:rPr>
            </w:pPr>
            <w:r w:rsidRPr="003C3E8D">
              <w:rPr>
                <w:rFonts w:eastAsiaTheme="minorHAnsi"/>
                <w:sz w:val="20"/>
                <w:szCs w:val="20"/>
                <w:lang w:val="es-ES" w:eastAsia="es-ES"/>
              </w:rPr>
              <w:t>31-12-2016</w:t>
            </w:r>
          </w:p>
        </w:tc>
      </w:tr>
    </w:tbl>
    <w:p w14:paraId="7BB6B9E4" w14:textId="77777777" w:rsidR="00677A75" w:rsidRDefault="00677A75" w:rsidP="00BD3FD5">
      <w:bookmarkStart w:id="66" w:name="_Toc352840394"/>
      <w:bookmarkStart w:id="67" w:name="_Toc352841454"/>
      <w:bookmarkEnd w:id="57"/>
      <w:bookmarkEnd w:id="58"/>
    </w:p>
    <w:p w14:paraId="0B376950" w14:textId="46EFF178" w:rsidR="00FC5081" w:rsidRDefault="00FC5081">
      <w:pPr>
        <w:jc w:val="left"/>
      </w:pPr>
    </w:p>
    <w:p w14:paraId="695898CE" w14:textId="300B3C7D" w:rsidR="00700577" w:rsidRDefault="00700577">
      <w:pPr>
        <w:jc w:val="left"/>
      </w:pPr>
      <w:r>
        <w:br w:type="page"/>
      </w:r>
    </w:p>
    <w:p w14:paraId="7BD9F425" w14:textId="456F6544" w:rsidR="004E583C" w:rsidRPr="0025129B" w:rsidRDefault="004E583C" w:rsidP="00C958D0">
      <w:pPr>
        <w:pStyle w:val="Ttulo1"/>
      </w:pPr>
      <w:bookmarkStart w:id="68" w:name="_Toc468698927"/>
      <w:bookmarkStart w:id="69" w:name="_Toc488761480"/>
      <w:r w:rsidRPr="0025129B">
        <w:t>H</w:t>
      </w:r>
      <w:r w:rsidR="0024720C" w:rsidRPr="0025129B">
        <w:t>ECHOS CONSTATADOS</w:t>
      </w:r>
      <w:r w:rsidRPr="0025129B">
        <w:t>.</w:t>
      </w:r>
      <w:bookmarkEnd w:id="66"/>
      <w:bookmarkEnd w:id="67"/>
      <w:bookmarkEnd w:id="68"/>
      <w:bookmarkEnd w:id="69"/>
    </w:p>
    <w:p w14:paraId="73782B25" w14:textId="77777777" w:rsidR="00D17CB6" w:rsidRPr="0025129B" w:rsidRDefault="00D17CB6" w:rsidP="00D17CB6"/>
    <w:p w14:paraId="046604AE" w14:textId="08B745CB" w:rsidR="0035125B" w:rsidRDefault="0035125B" w:rsidP="0035125B">
      <w:pPr>
        <w:pStyle w:val="Ttulo2"/>
      </w:pPr>
      <w:bookmarkStart w:id="70" w:name="_Toc458000094"/>
      <w:bookmarkStart w:id="71" w:name="_Toc488761481"/>
      <w:bookmarkStart w:id="72" w:name="_Ref352922216"/>
      <w:bookmarkStart w:id="73" w:name="_Toc353998120"/>
      <w:bookmarkStart w:id="74" w:name="_Toc353998193"/>
      <w:bookmarkStart w:id="75" w:name="_Toc382383547"/>
      <w:bookmarkStart w:id="76" w:name="_Toc382472369"/>
      <w:bookmarkStart w:id="77" w:name="_Toc390184279"/>
      <w:bookmarkStart w:id="78" w:name="_Toc390360010"/>
      <w:bookmarkStart w:id="79" w:name="_Toc390777031"/>
      <w:bookmarkStart w:id="80" w:name="_Toc391311338"/>
      <w:r w:rsidRPr="0035125B">
        <w:t>Sistema de Monitoreo Continuo de Emisiones (CEMS)</w:t>
      </w:r>
      <w:bookmarkEnd w:id="70"/>
      <w:bookmarkEnd w:id="71"/>
    </w:p>
    <w:p w14:paraId="12E909F9" w14:textId="77777777" w:rsidR="0035125B" w:rsidRPr="0035125B" w:rsidRDefault="0035125B" w:rsidP="0035125B"/>
    <w:tbl>
      <w:tblPr>
        <w:tblStyle w:val="Tablaconcuadrcula1"/>
        <w:tblW w:w="0" w:type="auto"/>
        <w:tblLook w:val="04A0" w:firstRow="1" w:lastRow="0" w:firstColumn="1" w:lastColumn="0" w:noHBand="0" w:noVBand="1"/>
      </w:tblPr>
      <w:tblGrid>
        <w:gridCol w:w="9962"/>
      </w:tblGrid>
      <w:tr w:rsidR="0035125B" w:rsidRPr="0035125B" w14:paraId="4BCE95CF" w14:textId="77777777" w:rsidTr="00700577">
        <w:tc>
          <w:tcPr>
            <w:tcW w:w="9962" w:type="dxa"/>
          </w:tcPr>
          <w:p w14:paraId="58CE38E3" w14:textId="0ECA6FE9" w:rsidR="0035125B" w:rsidRPr="0035125B" w:rsidRDefault="0035125B" w:rsidP="0035125B">
            <w:pPr>
              <w:rPr>
                <w:b/>
              </w:rPr>
            </w:pPr>
            <w:r w:rsidRPr="0035125B">
              <w:rPr>
                <w:b/>
              </w:rPr>
              <w:t>Exigencias:</w:t>
            </w:r>
          </w:p>
          <w:p w14:paraId="5FF29E5F" w14:textId="77777777" w:rsidR="00963531" w:rsidRDefault="00963531" w:rsidP="00963531">
            <w:pPr>
              <w:autoSpaceDE w:val="0"/>
              <w:autoSpaceDN w:val="0"/>
              <w:adjustRightInd w:val="0"/>
            </w:pPr>
            <w:r w:rsidRPr="00CD3B9D">
              <w:rPr>
                <w:b/>
              </w:rPr>
              <w:t>Artículo 7</w:t>
            </w:r>
            <w:r>
              <w:rPr>
                <w:b/>
              </w:rPr>
              <w:t>° D.S. N° 37/2013 MMA:</w:t>
            </w:r>
            <w:r w:rsidRPr="0035125B">
              <w:t xml:space="preserve"> </w:t>
            </w:r>
            <w:r>
              <w:t>Sistemas y metodología de medición: Los sistemas y metodologías de medición serán los que se indican a continuación:</w:t>
            </w:r>
          </w:p>
          <w:p w14:paraId="79B28377" w14:textId="77777777" w:rsidR="00963531" w:rsidRPr="0035125B" w:rsidRDefault="00963531" w:rsidP="00963531">
            <w:pPr>
              <w:pStyle w:val="Prrafodelista"/>
              <w:numPr>
                <w:ilvl w:val="0"/>
                <w:numId w:val="43"/>
              </w:numPr>
              <w:autoSpaceDE w:val="0"/>
              <w:autoSpaceDN w:val="0"/>
              <w:adjustRightInd w:val="0"/>
            </w:pPr>
            <w: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506A6E15" w14:textId="77777777" w:rsidR="00963531" w:rsidRPr="0035125B" w:rsidRDefault="00963531" w:rsidP="00963531">
            <w:pPr>
              <w:widowControl w:val="0"/>
              <w:overflowPunct w:val="0"/>
              <w:autoSpaceDE w:val="0"/>
              <w:autoSpaceDN w:val="0"/>
              <w:adjustRightInd w:val="0"/>
              <w:spacing w:after="60" w:line="276" w:lineRule="auto"/>
            </w:pPr>
          </w:p>
          <w:p w14:paraId="17FFCFAB" w14:textId="1E0DED3A" w:rsidR="0035125B" w:rsidRPr="008825C3" w:rsidRDefault="00963531" w:rsidP="00963531">
            <w:pPr>
              <w:widowControl w:val="0"/>
              <w:overflowPunct w:val="0"/>
              <w:autoSpaceDE w:val="0"/>
              <w:autoSpaceDN w:val="0"/>
              <w:adjustRightInd w:val="0"/>
              <w:spacing w:after="60" w:line="276" w:lineRule="auto"/>
              <w:rPr>
                <w:i/>
              </w:rPr>
            </w:pPr>
            <w:r w:rsidRPr="00CD3B9D">
              <w:rPr>
                <w:b/>
              </w:rPr>
              <w:t>Res. Ex. N° 34/2015</w:t>
            </w:r>
            <w:r>
              <w:t xml:space="preserve"> </w:t>
            </w:r>
            <w:r w:rsidRPr="00CD3B9D">
              <w:rPr>
                <w:b/>
              </w:rPr>
              <w:t>Protocolo para Validación de Sistemas de Monitoreo Continuo de Emisiones CEMS en Plantas de Celulosas</w:t>
            </w:r>
            <w:r w:rsidRPr="0035125B">
              <w:t xml:space="preserve">: </w:t>
            </w:r>
            <w:r w:rsidRPr="0035125B">
              <w:rPr>
                <w:i/>
              </w:rPr>
              <w:t xml:space="preserve">“La </w:t>
            </w:r>
            <w:r>
              <w:rPr>
                <w:i/>
              </w:rPr>
              <w:t xml:space="preserve">aplicación del presente protocolo será obligatorio para todas las fuentes emisoras afectas al cumplimiento del D.S. 37/13 del MMA, que establece norma de emisión de compuestos TRS, generadores de olor, asociados a la fabricación de pulpa </w:t>
            </w:r>
            <w:proofErr w:type="spellStart"/>
            <w:r>
              <w:rPr>
                <w:i/>
              </w:rPr>
              <w:t>kraft</w:t>
            </w:r>
            <w:proofErr w:type="spellEnd"/>
            <w:r>
              <w:rPr>
                <w:i/>
              </w:rPr>
              <w:t xml:space="preserve"> o al sulfato. En consecuencia, las fuentes emisoras antes indicadas deberán informar a la Superintendencia del Medio Ambiente, el estado actual de todos sus sistemas de monitoreo continuo de emisiones, incluyendo información técnica y administrativa sobre los mismos, a </w:t>
            </w:r>
            <w:proofErr w:type="spellStart"/>
            <w:r>
              <w:rPr>
                <w:i/>
              </w:rPr>
              <w:t>mas</w:t>
            </w:r>
            <w:proofErr w:type="spellEnd"/>
            <w:r>
              <w:rPr>
                <w:i/>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700577">
        <w:tc>
          <w:tcPr>
            <w:tcW w:w="9962" w:type="dxa"/>
          </w:tcPr>
          <w:p w14:paraId="4F55F300" w14:textId="7B3F6DCD" w:rsidR="0035125B" w:rsidRPr="0035125B" w:rsidRDefault="0035125B" w:rsidP="0035125B">
            <w:pPr>
              <w:spacing w:before="240" w:after="240"/>
              <w:rPr>
                <w:b/>
                <w:u w:val="single"/>
              </w:rPr>
            </w:pPr>
            <w:r w:rsidRPr="0035125B">
              <w:rPr>
                <w:b/>
                <w:u w:val="single"/>
              </w:rPr>
              <w:t>Validación CEMS:</w:t>
            </w:r>
          </w:p>
          <w:p w14:paraId="69533C0A" w14:textId="77777777" w:rsidR="00B3799F" w:rsidRDefault="00B3799F" w:rsidP="00B3799F">
            <w:r>
              <w:rPr>
                <w:rFonts w:cstheme="minorHAnsi"/>
              </w:rPr>
              <w:t xml:space="preserve">La </w:t>
            </w:r>
            <w:r w:rsidRPr="000A3F4B">
              <w:rPr>
                <w:rFonts w:cstheme="minorHAnsi"/>
                <w:b/>
              </w:rPr>
              <w:t>Planta</w:t>
            </w:r>
            <w:r>
              <w:rPr>
                <w:rFonts w:cstheme="minorHAnsi"/>
                <w:b/>
              </w:rPr>
              <w:t xml:space="preserve"> Laja</w:t>
            </w:r>
            <w:r>
              <w:rPr>
                <w:rFonts w:cstheme="minorHAnsi"/>
              </w:rPr>
              <w:t xml:space="preserve">, </w:t>
            </w:r>
            <w:r w:rsidRPr="00FA2186">
              <w:t>cuenta</w:t>
            </w:r>
            <w:r>
              <w:t xml:space="preserve"> </w:t>
            </w:r>
            <w:r w:rsidRPr="00FA2186">
              <w:t>sus respectivos Sistemas de Monitoreo Continuo de Emisiones (CEMS)</w:t>
            </w:r>
            <w:r>
              <w:t xml:space="preserve"> validados inicialmente para los parámetros TRS (H</w:t>
            </w:r>
            <w:r w:rsidRPr="00C115B5">
              <w:rPr>
                <w:vertAlign w:val="subscript"/>
              </w:rPr>
              <w:t>2</w:t>
            </w:r>
            <w:r>
              <w:t>S) y O</w:t>
            </w:r>
            <w:r w:rsidRPr="00C115B5">
              <w:rPr>
                <w:vertAlign w:val="subscript"/>
              </w:rPr>
              <w:t>2</w:t>
            </w:r>
            <w:r>
              <w:t xml:space="preserve">  en </w:t>
            </w:r>
            <w:r w:rsidRPr="00FA2186">
              <w:t xml:space="preserve"> </w:t>
            </w:r>
            <w:r>
              <w:t>los Hornos de Cal N°1 y N°2 bajo Res. Ex. N°877 del 20 de septiembre de 2016, la Caldera de Poder N°3 bajo Res. Ex. N°389 del 02 de mayo de 2016 y en la Caldera Recuperadora N°6 con la Res. Ex. N°989 del 19 de octubre de 2016.</w:t>
            </w:r>
          </w:p>
          <w:p w14:paraId="0D2B8839" w14:textId="54092FB2" w:rsidR="00A12415" w:rsidRPr="00495C2A" w:rsidRDefault="005D126E" w:rsidP="00A12415">
            <w:pPr>
              <w:spacing w:before="240" w:after="240" w:line="276" w:lineRule="auto"/>
              <w:rPr>
                <w:b/>
                <w:color w:val="FF0000"/>
              </w:rPr>
            </w:pPr>
            <w:r>
              <w:t>Posteriormente, c</w:t>
            </w:r>
            <w:r w:rsidR="00A12415">
              <w:t>on fecha 13 de septiembre de 2016 ingresa Informe Resultado de Ensayos de Valida</w:t>
            </w:r>
            <w:r>
              <w:t xml:space="preserve">ción de la Caldera de Poder N°3, la cual es </w:t>
            </w:r>
            <w:r w:rsidRPr="00CF7267">
              <w:t>validada bajo la Resolución Exenta N°</w:t>
            </w:r>
            <w:r w:rsidR="00CF7267" w:rsidRPr="00CF7267">
              <w:t>308</w:t>
            </w:r>
            <w:r w:rsidRPr="00CF7267">
              <w:t xml:space="preserve"> de fecha </w:t>
            </w:r>
            <w:r w:rsidR="00CF7267" w:rsidRPr="00CF7267">
              <w:t>18</w:t>
            </w:r>
            <w:r w:rsidRPr="00CF7267">
              <w:t xml:space="preserve"> de </w:t>
            </w:r>
            <w:r w:rsidR="00CF7267" w:rsidRPr="00CF7267">
              <w:t>abril</w:t>
            </w:r>
            <w:r w:rsidRPr="00CF7267">
              <w:t xml:space="preserve"> de 2017.</w:t>
            </w:r>
          </w:p>
          <w:p w14:paraId="18419C62" w14:textId="77777777" w:rsidR="0035125B" w:rsidRDefault="00027354" w:rsidP="00B26DAB">
            <w:r>
              <w:t>De acuerdo a lo anterior, los datos reportados por la Planta Laja, nos permiten verificar el cumplimiento del</w:t>
            </w:r>
            <w:r w:rsidR="005D126E">
              <w:t xml:space="preserve"> D.S.37/2013 durante el año 2016.</w:t>
            </w:r>
          </w:p>
          <w:p w14:paraId="34D46A6F" w14:textId="078BC643" w:rsidR="00B26DAB" w:rsidRPr="0035125B" w:rsidRDefault="00B26DAB" w:rsidP="00B26DAB"/>
        </w:tc>
      </w:tr>
    </w:tbl>
    <w:p w14:paraId="0D934396" w14:textId="77777777" w:rsidR="0035125B" w:rsidRDefault="0035125B" w:rsidP="0035125B">
      <w:pPr>
        <w:pStyle w:val="Ttulo2"/>
        <w:numPr>
          <w:ilvl w:val="0"/>
          <w:numId w:val="0"/>
        </w:numPr>
        <w:ind w:left="576"/>
      </w:pPr>
    </w:p>
    <w:p w14:paraId="6470A1A4" w14:textId="574A601E" w:rsidR="00963531" w:rsidRDefault="00963531">
      <w:pPr>
        <w:jc w:val="left"/>
        <w:rPr>
          <w:rFonts w:cstheme="minorHAnsi"/>
          <w:b/>
          <w:sz w:val="24"/>
          <w:szCs w:val="20"/>
        </w:rPr>
      </w:pPr>
      <w:r>
        <w:br w:type="page"/>
      </w:r>
    </w:p>
    <w:p w14:paraId="5B5650A3" w14:textId="77777777" w:rsidR="0035125B" w:rsidRDefault="0035125B" w:rsidP="0035125B">
      <w:pPr>
        <w:pStyle w:val="Ttulo2"/>
        <w:numPr>
          <w:ilvl w:val="0"/>
          <w:numId w:val="0"/>
        </w:numPr>
        <w:ind w:left="576"/>
      </w:pPr>
    </w:p>
    <w:p w14:paraId="641C2672" w14:textId="38D94FF4" w:rsidR="004E583C" w:rsidRPr="0025129B" w:rsidRDefault="007113D7" w:rsidP="00C958D0">
      <w:pPr>
        <w:pStyle w:val="Ttulo2"/>
      </w:pPr>
      <w:bookmarkStart w:id="81" w:name="_Toc488761482"/>
      <w:r>
        <w:t>Emisiones Atmosféricas (H</w:t>
      </w:r>
      <w:r w:rsidRPr="007113D7">
        <w:rPr>
          <w:vertAlign w:val="subscript"/>
        </w:rPr>
        <w:t>2</w:t>
      </w:r>
      <w:r>
        <w:t>S)</w:t>
      </w:r>
      <w:bookmarkEnd w:id="72"/>
      <w:bookmarkEnd w:id="73"/>
      <w:bookmarkEnd w:id="74"/>
      <w:bookmarkEnd w:id="75"/>
      <w:bookmarkEnd w:id="76"/>
      <w:bookmarkEnd w:id="77"/>
      <w:bookmarkEnd w:id="78"/>
      <w:bookmarkEnd w:id="79"/>
      <w:bookmarkEnd w:id="80"/>
      <w:r>
        <w:t>.</w:t>
      </w:r>
      <w:bookmarkEnd w:id="81"/>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2973"/>
        <w:gridCol w:w="6989"/>
      </w:tblGrid>
      <w:tr w:rsidR="00A74310" w:rsidRPr="0025129B" w14:paraId="5FB8B5F1" w14:textId="77777777" w:rsidTr="00010FA6">
        <w:trPr>
          <w:trHeight w:val="142"/>
        </w:trPr>
        <w:tc>
          <w:tcPr>
            <w:tcW w:w="1492" w:type="pct"/>
          </w:tcPr>
          <w:p w14:paraId="26248F6C"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508" w:type="pct"/>
          </w:tcPr>
          <w:p w14:paraId="639ED75B" w14:textId="2DF5CF33"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DB6E39">
              <w:rPr>
                <w:rFonts w:eastAsia="Times New Roman"/>
                <w:lang w:eastAsia="es-CL"/>
              </w:rPr>
              <w:t xml:space="preserve"> Emisiones Atmosfé</w:t>
            </w:r>
            <w:r w:rsidR="005B77DA">
              <w:rPr>
                <w:rFonts w:eastAsia="Times New Roman"/>
                <w:lang w:eastAsia="es-CL"/>
              </w:rPr>
              <w:t>ricas</w:t>
            </w:r>
          </w:p>
        </w:tc>
      </w:tr>
      <w:tr w:rsidR="00A74310" w:rsidRPr="0025129B" w14:paraId="05EA6668" w14:textId="77777777" w:rsidTr="005D728A">
        <w:trPr>
          <w:trHeight w:val="319"/>
        </w:trPr>
        <w:tc>
          <w:tcPr>
            <w:tcW w:w="5000" w:type="pct"/>
            <w:gridSpan w:val="2"/>
            <w:tcBorders>
              <w:bottom w:val="single" w:sz="4" w:space="0" w:color="auto"/>
            </w:tcBorders>
          </w:tcPr>
          <w:p w14:paraId="4C28D05E" w14:textId="77777777" w:rsidR="00CB6B87" w:rsidRDefault="00F15F8C" w:rsidP="008F751D">
            <w:pPr>
              <w:rPr>
                <w:b/>
              </w:rPr>
            </w:pPr>
            <w:r>
              <w:rPr>
                <w:b/>
              </w:rPr>
              <w:t>Exigencia (s)</w:t>
            </w:r>
            <w:r w:rsidR="00A74310" w:rsidRPr="0025129B">
              <w:rPr>
                <w:b/>
              </w:rPr>
              <w:t>:</w:t>
            </w:r>
            <w:r>
              <w:rPr>
                <w:b/>
              </w:rPr>
              <w:t xml:space="preserve"> </w:t>
            </w: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A164A0">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25129B" w14:paraId="09148B3E" w14:textId="77777777" w:rsidTr="005D728A">
        <w:trPr>
          <w:trHeight w:val="627"/>
        </w:trPr>
        <w:tc>
          <w:tcPr>
            <w:tcW w:w="5000" w:type="pct"/>
            <w:gridSpan w:val="2"/>
          </w:tcPr>
          <w:p w14:paraId="0C6749C7"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15017BBB" w14:textId="77777777" w:rsidR="007543B4" w:rsidRDefault="007543B4" w:rsidP="00311183">
            <w:pPr>
              <w:jc w:val="left"/>
              <w:rPr>
                <w:b/>
              </w:rPr>
            </w:pPr>
          </w:p>
          <w:p w14:paraId="3024625A" w14:textId="534B3702" w:rsidR="00442775" w:rsidRPr="007543B4" w:rsidRDefault="00442775" w:rsidP="00442775">
            <w:pPr>
              <w:pStyle w:val="Default"/>
              <w:numPr>
                <w:ilvl w:val="0"/>
                <w:numId w:val="28"/>
              </w:numPr>
              <w:ind w:left="313"/>
              <w:jc w:val="both"/>
              <w:rPr>
                <w:sz w:val="20"/>
                <w:szCs w:val="20"/>
              </w:rPr>
            </w:pPr>
            <w:r>
              <w:rPr>
                <w:sz w:val="20"/>
                <w:szCs w:val="20"/>
              </w:rPr>
              <w:t xml:space="preserve">El titular </w:t>
            </w:r>
            <w:r w:rsidR="00FE23FD" w:rsidRPr="00DD7F3A">
              <w:rPr>
                <w:color w:val="auto"/>
                <w:sz w:val="20"/>
                <w:szCs w:val="20"/>
              </w:rPr>
              <w:t xml:space="preserve">cumple </w:t>
            </w:r>
            <w:r>
              <w:rPr>
                <w:sz w:val="20"/>
                <w:szCs w:val="20"/>
              </w:rPr>
              <w:t xml:space="preserve">con el Percentil 98 de los </w:t>
            </w:r>
            <w:r w:rsidRPr="00014271">
              <w:rPr>
                <w:sz w:val="20"/>
                <w:szCs w:val="20"/>
              </w:rPr>
              <w:t xml:space="preserve">promedios </w:t>
            </w:r>
            <w:r w:rsidR="00621900">
              <w:rPr>
                <w:sz w:val="20"/>
                <w:szCs w:val="20"/>
              </w:rPr>
              <w:t>horarios</w:t>
            </w:r>
            <w:r w:rsidRPr="00014271">
              <w:rPr>
                <w:sz w:val="20"/>
                <w:szCs w:val="20"/>
              </w:rPr>
              <w:t>, registrados durante un periodo mensual, de acuerdo a la Tabla 1 del art. 3°</w:t>
            </w:r>
            <w:proofErr w:type="gramStart"/>
            <w:r w:rsidRPr="00014271">
              <w:rPr>
                <w:sz w:val="20"/>
                <w:szCs w:val="20"/>
              </w:rPr>
              <w:t>,  para</w:t>
            </w:r>
            <w:proofErr w:type="gramEnd"/>
            <w:r w:rsidRPr="00014271">
              <w:rPr>
                <w:sz w:val="20"/>
                <w:szCs w:val="20"/>
              </w:rPr>
              <w:t xml:space="preserve"> el equipo identificado como Caldera Recuperadora, durante el </w:t>
            </w:r>
            <w:r w:rsidRPr="00014271">
              <w:rPr>
                <w:rFonts w:eastAsia="Times New Roman"/>
                <w:sz w:val="20"/>
                <w:szCs w:val="20"/>
                <w:lang w:eastAsia="es-CL"/>
              </w:rPr>
              <w:t>periodo</w:t>
            </w:r>
            <w:r w:rsidR="00E3734F" w:rsidRPr="00014271">
              <w:rPr>
                <w:rFonts w:eastAsia="Times New Roman"/>
                <w:sz w:val="20"/>
                <w:szCs w:val="20"/>
                <w:lang w:eastAsia="es-CL"/>
              </w:rPr>
              <w:t xml:space="preserve"> enero – diciembre del año 2016</w:t>
            </w:r>
            <w:r w:rsidRPr="00014271">
              <w:rPr>
                <w:rFonts w:eastAsia="Times New Roman"/>
                <w:sz w:val="20"/>
                <w:szCs w:val="20"/>
                <w:lang w:eastAsia="es-CL"/>
              </w:rPr>
              <w:t>.</w:t>
            </w:r>
          </w:p>
          <w:p w14:paraId="0ACC67EC" w14:textId="77777777" w:rsidR="007543B4" w:rsidRPr="00442775" w:rsidRDefault="007543B4" w:rsidP="007543B4">
            <w:pPr>
              <w:pStyle w:val="Default"/>
              <w:ind w:left="313"/>
              <w:jc w:val="both"/>
              <w:rPr>
                <w:sz w:val="20"/>
                <w:szCs w:val="20"/>
              </w:rPr>
            </w:pPr>
          </w:p>
          <w:p w14:paraId="41A403CE" w14:textId="48BD165C" w:rsidR="00442775" w:rsidRPr="00442775" w:rsidRDefault="00442775" w:rsidP="00442775">
            <w:pPr>
              <w:pStyle w:val="Default"/>
              <w:numPr>
                <w:ilvl w:val="0"/>
                <w:numId w:val="28"/>
              </w:numPr>
              <w:ind w:left="313"/>
              <w:jc w:val="both"/>
              <w:rPr>
                <w:sz w:val="20"/>
                <w:szCs w:val="20"/>
              </w:rPr>
            </w:pPr>
            <w:r>
              <w:rPr>
                <w:sz w:val="20"/>
                <w:szCs w:val="20"/>
              </w:rPr>
              <w:t xml:space="preserve">El titular </w:t>
            </w:r>
            <w:r w:rsidR="00FE23FD" w:rsidRPr="00DD7F3A">
              <w:rPr>
                <w:color w:val="auto"/>
                <w:sz w:val="20"/>
                <w:szCs w:val="20"/>
              </w:rPr>
              <w:t xml:space="preserve">cumple </w:t>
            </w:r>
            <w:r w:rsidRPr="00DD7F3A">
              <w:rPr>
                <w:color w:val="auto"/>
                <w:sz w:val="20"/>
                <w:szCs w:val="20"/>
              </w:rPr>
              <w:t xml:space="preserve">con </w:t>
            </w:r>
            <w:r w:rsidRPr="00014271">
              <w:rPr>
                <w:sz w:val="20"/>
                <w:szCs w:val="20"/>
              </w:rPr>
              <w:t xml:space="preserve">el Percentil 98 de los promedios </w:t>
            </w:r>
            <w:r w:rsidR="00621900">
              <w:rPr>
                <w:sz w:val="20"/>
                <w:szCs w:val="20"/>
              </w:rPr>
              <w:t>horarios</w:t>
            </w:r>
            <w:r w:rsidRPr="00014271">
              <w:rPr>
                <w:sz w:val="20"/>
                <w:szCs w:val="20"/>
              </w:rPr>
              <w:t>, registrados durante un periodo mensual, de acuerdo a la Tabla 1 del art. 3°</w:t>
            </w:r>
            <w:proofErr w:type="gramStart"/>
            <w:r w:rsidRPr="00014271">
              <w:rPr>
                <w:sz w:val="20"/>
                <w:szCs w:val="20"/>
              </w:rPr>
              <w:t>,  para</w:t>
            </w:r>
            <w:proofErr w:type="gramEnd"/>
            <w:r w:rsidRPr="00014271">
              <w:rPr>
                <w:sz w:val="20"/>
                <w:szCs w:val="20"/>
              </w:rPr>
              <w:t xml:space="preserve"> el equipo identificado como Horno de Cal</w:t>
            </w:r>
            <w:r w:rsidR="00DD7F3A">
              <w:rPr>
                <w:sz w:val="20"/>
                <w:szCs w:val="20"/>
              </w:rPr>
              <w:t xml:space="preserve"> 1 y 2</w:t>
            </w:r>
            <w:r w:rsidRPr="00014271">
              <w:rPr>
                <w:sz w:val="20"/>
                <w:szCs w:val="20"/>
              </w:rPr>
              <w:t xml:space="preserve">, durante el </w:t>
            </w:r>
            <w:r w:rsidRPr="00014271">
              <w:rPr>
                <w:rFonts w:eastAsia="Times New Roman"/>
                <w:sz w:val="20"/>
                <w:szCs w:val="20"/>
                <w:lang w:eastAsia="es-CL"/>
              </w:rPr>
              <w:t xml:space="preserve">periodo </w:t>
            </w:r>
            <w:r w:rsidR="00E3734F" w:rsidRPr="00014271">
              <w:rPr>
                <w:rFonts w:eastAsia="Times New Roman"/>
                <w:sz w:val="20"/>
                <w:szCs w:val="20"/>
                <w:lang w:eastAsia="es-CL"/>
              </w:rPr>
              <w:t>enero – diciembre del año 2016.</w:t>
            </w:r>
          </w:p>
          <w:p w14:paraId="32C34AAD" w14:textId="526110A3" w:rsidR="002D1E63" w:rsidRPr="008E34C9" w:rsidRDefault="002D1E63" w:rsidP="00442775">
            <w:pPr>
              <w:pStyle w:val="Prrafodelista"/>
              <w:ind w:left="284"/>
            </w:pPr>
          </w:p>
        </w:tc>
      </w:tr>
    </w:tbl>
    <w:p w14:paraId="742E8C6E" w14:textId="77777777" w:rsidR="00A74310" w:rsidRPr="0025129B" w:rsidRDefault="00A74310">
      <w:pPr>
        <w:jc w:val="left"/>
        <w:rPr>
          <w:rFonts w:cstheme="minorHAnsi"/>
          <w:b/>
          <w:sz w:val="14"/>
          <w:szCs w:val="24"/>
        </w:rPr>
        <w:sectPr w:rsidR="00A74310" w:rsidRPr="0025129B" w:rsidSect="00700577">
          <w:pgSz w:w="12240" w:h="15840"/>
          <w:pgMar w:top="1134" w:right="1134" w:bottom="1134" w:left="1134" w:header="709" w:footer="709" w:gutter="0"/>
          <w:cols w:space="708"/>
          <w:docGrid w:linePitch="360"/>
        </w:sectPr>
      </w:pPr>
    </w:p>
    <w:tbl>
      <w:tblPr>
        <w:tblW w:w="11166" w:type="dxa"/>
        <w:jc w:val="center"/>
        <w:tblLayout w:type="fixed"/>
        <w:tblCellMar>
          <w:left w:w="70" w:type="dxa"/>
          <w:right w:w="70" w:type="dxa"/>
        </w:tblCellMar>
        <w:tblLook w:val="04A0" w:firstRow="1" w:lastRow="0" w:firstColumn="1" w:lastColumn="0" w:noHBand="0" w:noVBand="1"/>
      </w:tblPr>
      <w:tblGrid>
        <w:gridCol w:w="5358"/>
        <w:gridCol w:w="5808"/>
      </w:tblGrid>
      <w:tr w:rsidR="002A7933" w:rsidRPr="0025129B" w14:paraId="6046E759" w14:textId="77777777" w:rsidTr="00963531">
        <w:trPr>
          <w:trHeight w:val="158"/>
          <w:jc w:val="center"/>
        </w:trPr>
        <w:tc>
          <w:tcPr>
            <w:tcW w:w="111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963531">
        <w:trPr>
          <w:trHeight w:val="3219"/>
          <w:jc w:val="center"/>
        </w:trPr>
        <w:tc>
          <w:tcPr>
            <w:tcW w:w="5358" w:type="dxa"/>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4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8"/>
              <w:gridCol w:w="1481"/>
              <w:gridCol w:w="2135"/>
            </w:tblGrid>
            <w:tr w:rsidR="002A6B31" w:rsidRPr="007543B4" w14:paraId="7CE7E79B" w14:textId="77777777" w:rsidTr="00963531">
              <w:trPr>
                <w:trHeight w:val="137"/>
                <w:jc w:val="center"/>
              </w:trPr>
              <w:tc>
                <w:tcPr>
                  <w:tcW w:w="1338" w:type="dxa"/>
                  <w:shd w:val="clear" w:color="auto" w:fill="D9D9D9" w:themeFill="background1" w:themeFillShade="D9"/>
                  <w:noWrap/>
                  <w:vAlign w:val="center"/>
                  <w:hideMark/>
                </w:tcPr>
                <w:p w14:paraId="2400A9B7" w14:textId="50EBF575" w:rsidR="002A6B31" w:rsidRPr="004D48DE" w:rsidRDefault="002A6B31" w:rsidP="00E3734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E3734F">
                    <w:rPr>
                      <w:rFonts w:ascii="Calibri" w:eastAsia="Times New Roman" w:hAnsi="Calibri"/>
                      <w:b/>
                      <w:color w:val="000000"/>
                      <w:sz w:val="20"/>
                      <w:szCs w:val="20"/>
                      <w:lang w:eastAsia="es-CL"/>
                    </w:rPr>
                    <w:t>6</w:t>
                  </w:r>
                </w:p>
              </w:tc>
              <w:tc>
                <w:tcPr>
                  <w:tcW w:w="1481" w:type="dxa"/>
                  <w:shd w:val="clear" w:color="auto" w:fill="D9D9D9" w:themeFill="background1" w:themeFillShade="D9"/>
                  <w:noWrap/>
                  <w:vAlign w:val="center"/>
                  <w:hideMark/>
                </w:tcPr>
                <w:p w14:paraId="487B84BB"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p>
              </w:tc>
              <w:tc>
                <w:tcPr>
                  <w:tcW w:w="2135" w:type="dxa"/>
                  <w:shd w:val="clear" w:color="auto" w:fill="D9D9D9" w:themeFill="background1" w:themeFillShade="D9"/>
                  <w:noWrap/>
                  <w:vAlign w:val="center"/>
                  <w:hideMark/>
                </w:tcPr>
                <w:p w14:paraId="20F09491" w14:textId="77777777" w:rsidR="002A6B31" w:rsidRPr="004D48DE" w:rsidRDefault="002A6B31" w:rsidP="002A6B3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1A5001" w:rsidRPr="004D48DE" w14:paraId="4544D327" w14:textId="77777777" w:rsidTr="00963531">
              <w:trPr>
                <w:trHeight w:val="137"/>
                <w:jc w:val="center"/>
              </w:trPr>
              <w:tc>
                <w:tcPr>
                  <w:tcW w:w="1338" w:type="dxa"/>
                  <w:shd w:val="clear" w:color="auto" w:fill="auto"/>
                  <w:noWrap/>
                  <w:vAlign w:val="bottom"/>
                </w:tcPr>
                <w:p w14:paraId="67AD2F1A" w14:textId="77777777" w:rsidR="001A5001" w:rsidRPr="004D48DE" w:rsidRDefault="001A5001" w:rsidP="002A6B3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1481" w:type="dxa"/>
                  <w:shd w:val="clear" w:color="auto" w:fill="auto"/>
                  <w:noWrap/>
                  <w:vAlign w:val="bottom"/>
                </w:tcPr>
                <w:p w14:paraId="79F4D3C8" w14:textId="36FA0B96"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1,1</w:t>
                  </w:r>
                </w:p>
              </w:tc>
              <w:tc>
                <w:tcPr>
                  <w:tcW w:w="2135" w:type="dxa"/>
                  <w:shd w:val="clear" w:color="auto" w:fill="auto"/>
                  <w:noWrap/>
                  <w:vAlign w:val="bottom"/>
                </w:tcPr>
                <w:p w14:paraId="406D899B"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1A5001" w:rsidRPr="004D48DE" w14:paraId="16677313" w14:textId="77777777" w:rsidTr="00963531">
              <w:trPr>
                <w:trHeight w:val="137"/>
                <w:jc w:val="center"/>
              </w:trPr>
              <w:tc>
                <w:tcPr>
                  <w:tcW w:w="1338" w:type="dxa"/>
                  <w:shd w:val="clear" w:color="auto" w:fill="auto"/>
                  <w:noWrap/>
                  <w:vAlign w:val="bottom"/>
                </w:tcPr>
                <w:p w14:paraId="7C6562D2" w14:textId="77777777" w:rsidR="001A5001" w:rsidRPr="004D48DE" w:rsidRDefault="001A5001" w:rsidP="002A6B3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1481" w:type="dxa"/>
                  <w:shd w:val="clear" w:color="auto" w:fill="auto"/>
                  <w:noWrap/>
                  <w:vAlign w:val="bottom"/>
                </w:tcPr>
                <w:p w14:paraId="588D0275" w14:textId="319B4B04"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1,1</w:t>
                  </w:r>
                </w:p>
              </w:tc>
              <w:tc>
                <w:tcPr>
                  <w:tcW w:w="2135" w:type="dxa"/>
                  <w:shd w:val="clear" w:color="auto" w:fill="auto"/>
                  <w:noWrap/>
                  <w:vAlign w:val="bottom"/>
                </w:tcPr>
                <w:p w14:paraId="34A41932"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5923D867" w14:textId="77777777" w:rsidTr="00963531">
              <w:trPr>
                <w:trHeight w:val="137"/>
                <w:jc w:val="center"/>
              </w:trPr>
              <w:tc>
                <w:tcPr>
                  <w:tcW w:w="1338" w:type="dxa"/>
                  <w:shd w:val="clear" w:color="auto" w:fill="auto"/>
                  <w:noWrap/>
                  <w:vAlign w:val="bottom"/>
                  <w:hideMark/>
                </w:tcPr>
                <w:p w14:paraId="19B66690"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1481" w:type="dxa"/>
                  <w:shd w:val="clear" w:color="auto" w:fill="auto"/>
                  <w:noWrap/>
                  <w:vAlign w:val="bottom"/>
                </w:tcPr>
                <w:p w14:paraId="058960CE" w14:textId="2D99A3E8"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0,7</w:t>
                  </w:r>
                </w:p>
              </w:tc>
              <w:tc>
                <w:tcPr>
                  <w:tcW w:w="2135" w:type="dxa"/>
                  <w:shd w:val="clear" w:color="auto" w:fill="auto"/>
                  <w:noWrap/>
                  <w:vAlign w:val="bottom"/>
                  <w:hideMark/>
                </w:tcPr>
                <w:p w14:paraId="0253850C"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413DDC1C" w14:textId="77777777" w:rsidTr="00963531">
              <w:trPr>
                <w:trHeight w:val="137"/>
                <w:jc w:val="center"/>
              </w:trPr>
              <w:tc>
                <w:tcPr>
                  <w:tcW w:w="1338" w:type="dxa"/>
                  <w:shd w:val="clear" w:color="auto" w:fill="auto"/>
                  <w:noWrap/>
                  <w:vAlign w:val="bottom"/>
                  <w:hideMark/>
                </w:tcPr>
                <w:p w14:paraId="4F31C65B"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1481" w:type="dxa"/>
                  <w:shd w:val="clear" w:color="auto" w:fill="auto"/>
                  <w:noWrap/>
                  <w:vAlign w:val="bottom"/>
                </w:tcPr>
                <w:p w14:paraId="439360DB" w14:textId="7A31D1BF"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0,6</w:t>
                  </w:r>
                </w:p>
              </w:tc>
              <w:tc>
                <w:tcPr>
                  <w:tcW w:w="2135" w:type="dxa"/>
                  <w:shd w:val="clear" w:color="auto" w:fill="auto"/>
                  <w:noWrap/>
                  <w:vAlign w:val="bottom"/>
                  <w:hideMark/>
                </w:tcPr>
                <w:p w14:paraId="07F79C8F"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70B7A3E1" w14:textId="77777777" w:rsidTr="00963531">
              <w:trPr>
                <w:trHeight w:val="137"/>
                <w:jc w:val="center"/>
              </w:trPr>
              <w:tc>
                <w:tcPr>
                  <w:tcW w:w="1338" w:type="dxa"/>
                  <w:shd w:val="clear" w:color="auto" w:fill="auto"/>
                  <w:noWrap/>
                  <w:vAlign w:val="bottom"/>
                  <w:hideMark/>
                </w:tcPr>
                <w:p w14:paraId="7D3206EB"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1481" w:type="dxa"/>
                  <w:shd w:val="clear" w:color="auto" w:fill="auto"/>
                  <w:noWrap/>
                  <w:vAlign w:val="bottom"/>
                </w:tcPr>
                <w:p w14:paraId="03406308" w14:textId="64487DC0"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1,1</w:t>
                  </w:r>
                </w:p>
              </w:tc>
              <w:tc>
                <w:tcPr>
                  <w:tcW w:w="2135" w:type="dxa"/>
                  <w:shd w:val="clear" w:color="auto" w:fill="auto"/>
                  <w:noWrap/>
                  <w:vAlign w:val="bottom"/>
                  <w:hideMark/>
                </w:tcPr>
                <w:p w14:paraId="5823CE8C"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79B92349" w14:textId="77777777" w:rsidTr="00963531">
              <w:trPr>
                <w:trHeight w:val="137"/>
                <w:jc w:val="center"/>
              </w:trPr>
              <w:tc>
                <w:tcPr>
                  <w:tcW w:w="1338" w:type="dxa"/>
                  <w:shd w:val="clear" w:color="auto" w:fill="auto"/>
                  <w:noWrap/>
                  <w:vAlign w:val="bottom"/>
                  <w:hideMark/>
                </w:tcPr>
                <w:p w14:paraId="5016E978"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1481" w:type="dxa"/>
                  <w:shd w:val="clear" w:color="auto" w:fill="auto"/>
                  <w:noWrap/>
                  <w:vAlign w:val="bottom"/>
                </w:tcPr>
                <w:p w14:paraId="1A078ED1" w14:textId="4C0D2835"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2,5</w:t>
                  </w:r>
                </w:p>
              </w:tc>
              <w:tc>
                <w:tcPr>
                  <w:tcW w:w="2135" w:type="dxa"/>
                  <w:shd w:val="clear" w:color="auto" w:fill="auto"/>
                  <w:noWrap/>
                  <w:vAlign w:val="bottom"/>
                  <w:hideMark/>
                </w:tcPr>
                <w:p w14:paraId="2EFEA2D2"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1FBF571A" w14:textId="77777777" w:rsidTr="00963531">
              <w:trPr>
                <w:trHeight w:val="137"/>
                <w:jc w:val="center"/>
              </w:trPr>
              <w:tc>
                <w:tcPr>
                  <w:tcW w:w="1338" w:type="dxa"/>
                  <w:shd w:val="clear" w:color="auto" w:fill="auto"/>
                  <w:noWrap/>
                  <w:vAlign w:val="bottom"/>
                  <w:hideMark/>
                </w:tcPr>
                <w:p w14:paraId="4E8B8EEC"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1481" w:type="dxa"/>
                  <w:shd w:val="clear" w:color="auto" w:fill="auto"/>
                  <w:noWrap/>
                  <w:vAlign w:val="bottom"/>
                </w:tcPr>
                <w:p w14:paraId="5AF6C0AF" w14:textId="2FCC63F4"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0,7</w:t>
                  </w:r>
                </w:p>
              </w:tc>
              <w:tc>
                <w:tcPr>
                  <w:tcW w:w="2135" w:type="dxa"/>
                  <w:shd w:val="clear" w:color="auto" w:fill="auto"/>
                  <w:noWrap/>
                  <w:vAlign w:val="bottom"/>
                  <w:hideMark/>
                </w:tcPr>
                <w:p w14:paraId="474AE851"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54627109" w14:textId="77777777" w:rsidTr="00963531">
              <w:trPr>
                <w:trHeight w:val="137"/>
                <w:jc w:val="center"/>
              </w:trPr>
              <w:tc>
                <w:tcPr>
                  <w:tcW w:w="1338" w:type="dxa"/>
                  <w:shd w:val="clear" w:color="auto" w:fill="auto"/>
                  <w:noWrap/>
                  <w:vAlign w:val="bottom"/>
                  <w:hideMark/>
                </w:tcPr>
                <w:p w14:paraId="0A7D3499"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1481" w:type="dxa"/>
                  <w:shd w:val="clear" w:color="auto" w:fill="auto"/>
                  <w:noWrap/>
                  <w:vAlign w:val="bottom"/>
                </w:tcPr>
                <w:p w14:paraId="0057953F" w14:textId="4F23544B"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0,7</w:t>
                  </w:r>
                </w:p>
              </w:tc>
              <w:tc>
                <w:tcPr>
                  <w:tcW w:w="2135" w:type="dxa"/>
                  <w:shd w:val="clear" w:color="auto" w:fill="auto"/>
                  <w:noWrap/>
                  <w:vAlign w:val="bottom"/>
                  <w:hideMark/>
                </w:tcPr>
                <w:p w14:paraId="3B054630"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38047F01" w14:textId="77777777" w:rsidTr="00963531">
              <w:trPr>
                <w:trHeight w:val="137"/>
                <w:jc w:val="center"/>
              </w:trPr>
              <w:tc>
                <w:tcPr>
                  <w:tcW w:w="1338" w:type="dxa"/>
                  <w:shd w:val="clear" w:color="auto" w:fill="auto"/>
                  <w:noWrap/>
                  <w:vAlign w:val="bottom"/>
                  <w:hideMark/>
                </w:tcPr>
                <w:p w14:paraId="5F974713"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1481" w:type="dxa"/>
                  <w:shd w:val="clear" w:color="auto" w:fill="auto"/>
                  <w:noWrap/>
                  <w:vAlign w:val="bottom"/>
                </w:tcPr>
                <w:p w14:paraId="498E97D1" w14:textId="1965941F"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0,4</w:t>
                  </w:r>
                </w:p>
              </w:tc>
              <w:tc>
                <w:tcPr>
                  <w:tcW w:w="2135" w:type="dxa"/>
                  <w:shd w:val="clear" w:color="auto" w:fill="auto"/>
                  <w:noWrap/>
                  <w:vAlign w:val="bottom"/>
                  <w:hideMark/>
                </w:tcPr>
                <w:p w14:paraId="7E6306B0"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2A6B31" w:rsidRPr="004D48DE" w14:paraId="301F35D5" w14:textId="77777777" w:rsidTr="00963531">
              <w:trPr>
                <w:trHeight w:val="137"/>
                <w:jc w:val="center"/>
              </w:trPr>
              <w:tc>
                <w:tcPr>
                  <w:tcW w:w="1338" w:type="dxa"/>
                  <w:shd w:val="clear" w:color="auto" w:fill="auto"/>
                  <w:noWrap/>
                  <w:vAlign w:val="bottom"/>
                  <w:hideMark/>
                </w:tcPr>
                <w:p w14:paraId="1F8926F3" w14:textId="77777777" w:rsidR="002A6B31" w:rsidRPr="004D48DE" w:rsidRDefault="002A6B31" w:rsidP="002A6B3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1481" w:type="dxa"/>
                  <w:shd w:val="clear" w:color="auto" w:fill="auto"/>
                  <w:noWrap/>
                  <w:vAlign w:val="bottom"/>
                </w:tcPr>
                <w:p w14:paraId="6BA80D18" w14:textId="68F018B0" w:rsidR="002A6B3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0,5</w:t>
                  </w:r>
                </w:p>
              </w:tc>
              <w:tc>
                <w:tcPr>
                  <w:tcW w:w="2135" w:type="dxa"/>
                  <w:shd w:val="clear" w:color="auto" w:fill="auto"/>
                  <w:noWrap/>
                  <w:vAlign w:val="bottom"/>
                  <w:hideMark/>
                </w:tcPr>
                <w:p w14:paraId="290B433D" w14:textId="77777777" w:rsidR="002A6B31" w:rsidRPr="004D48DE" w:rsidRDefault="0086368D"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1A5001" w:rsidRPr="004D48DE" w14:paraId="5FBDBA32" w14:textId="77777777" w:rsidTr="00963531">
              <w:trPr>
                <w:trHeight w:val="137"/>
                <w:jc w:val="center"/>
              </w:trPr>
              <w:tc>
                <w:tcPr>
                  <w:tcW w:w="1338" w:type="dxa"/>
                  <w:shd w:val="clear" w:color="auto" w:fill="auto"/>
                  <w:noWrap/>
                  <w:vAlign w:val="bottom"/>
                </w:tcPr>
                <w:p w14:paraId="3860E879" w14:textId="77777777" w:rsidR="001A5001" w:rsidRPr="004D48DE" w:rsidRDefault="001A5001" w:rsidP="002A6B3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1481" w:type="dxa"/>
                  <w:shd w:val="clear" w:color="auto" w:fill="auto"/>
                  <w:noWrap/>
                  <w:vAlign w:val="bottom"/>
                </w:tcPr>
                <w:p w14:paraId="78C3375B" w14:textId="5DF01750"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0,9</w:t>
                  </w:r>
                </w:p>
              </w:tc>
              <w:tc>
                <w:tcPr>
                  <w:tcW w:w="2135" w:type="dxa"/>
                  <w:shd w:val="clear" w:color="auto" w:fill="auto"/>
                  <w:noWrap/>
                  <w:vAlign w:val="bottom"/>
                </w:tcPr>
                <w:p w14:paraId="742F903F"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r w:rsidR="001A5001" w:rsidRPr="004D48DE" w14:paraId="1ACE1DCF" w14:textId="77777777" w:rsidTr="00963531">
              <w:trPr>
                <w:trHeight w:val="137"/>
                <w:jc w:val="center"/>
              </w:trPr>
              <w:tc>
                <w:tcPr>
                  <w:tcW w:w="1338" w:type="dxa"/>
                  <w:shd w:val="clear" w:color="auto" w:fill="auto"/>
                  <w:noWrap/>
                  <w:vAlign w:val="bottom"/>
                </w:tcPr>
                <w:p w14:paraId="0C9CED01" w14:textId="77777777" w:rsidR="001A5001" w:rsidRPr="004D48DE" w:rsidRDefault="001A5001" w:rsidP="002A6B3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1481" w:type="dxa"/>
                  <w:shd w:val="clear" w:color="auto" w:fill="auto"/>
                  <w:noWrap/>
                  <w:vAlign w:val="bottom"/>
                </w:tcPr>
                <w:p w14:paraId="7B3CF4DC" w14:textId="2911F4F7" w:rsidR="001A5001" w:rsidRPr="004D48DE" w:rsidRDefault="00F33F0A"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1,0</w:t>
                  </w:r>
                </w:p>
              </w:tc>
              <w:tc>
                <w:tcPr>
                  <w:tcW w:w="2135" w:type="dxa"/>
                  <w:shd w:val="clear" w:color="auto" w:fill="auto"/>
                  <w:noWrap/>
                  <w:vAlign w:val="bottom"/>
                </w:tcPr>
                <w:p w14:paraId="6C8A9048"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5,0</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5807" w:type="dxa"/>
            <w:tcBorders>
              <w:top w:val="nil"/>
              <w:left w:val="single" w:sz="4" w:space="0" w:color="auto"/>
              <w:right w:val="single" w:sz="4" w:space="0" w:color="auto"/>
            </w:tcBorders>
            <w:shd w:val="clear" w:color="auto" w:fill="auto"/>
            <w:noWrap/>
            <w:vAlign w:val="center"/>
            <w:hideMark/>
          </w:tcPr>
          <w:p w14:paraId="526B11F3" w14:textId="19F95EF5" w:rsidR="002A7933" w:rsidRPr="0025129B" w:rsidRDefault="009036AF" w:rsidP="00A51E07">
            <w:pPr>
              <w:jc w:val="center"/>
              <w:rPr>
                <w:rFonts w:eastAsia="Times New Roman"/>
                <w:color w:val="000000"/>
                <w:sz w:val="20"/>
                <w:szCs w:val="20"/>
                <w:lang w:eastAsia="es-CL"/>
              </w:rPr>
            </w:pPr>
            <w:r>
              <w:rPr>
                <w:noProof/>
                <w:lang w:eastAsia="es-CL"/>
              </w:rPr>
              <w:drawing>
                <wp:inline distT="0" distB="0" distL="0" distR="0" wp14:anchorId="0EBC97AD" wp14:editId="53602B2C">
                  <wp:extent cx="3467595" cy="2671948"/>
                  <wp:effectExtent l="0" t="0" r="0" b="146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F7AC1" w:rsidRPr="0025129B" w14:paraId="303C9050" w14:textId="77777777" w:rsidTr="00963531">
        <w:trPr>
          <w:trHeight w:val="158"/>
          <w:jc w:val="center"/>
        </w:trPr>
        <w:tc>
          <w:tcPr>
            <w:tcW w:w="535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EC964" w14:textId="3F949FB4" w:rsidR="00AF7AC1" w:rsidRPr="00665C3C" w:rsidRDefault="00CF2A88" w:rsidP="00963531">
            <w:pPr>
              <w:pStyle w:val="Descripcin"/>
              <w:jc w:val="both"/>
              <w:rPr>
                <w:rFonts w:eastAsia="Times New Roman"/>
                <w:b w:val="0"/>
                <w:color w:val="000000"/>
                <w:szCs w:val="18"/>
                <w:lang w:eastAsia="es-CL"/>
              </w:rPr>
            </w:pPr>
            <w:bookmarkStart w:id="82" w:name="_Toc353998123"/>
            <w:bookmarkStart w:id="83" w:name="_Toc353998196"/>
            <w:bookmarkStart w:id="84" w:name="_Toc382383549"/>
            <w:bookmarkStart w:id="85" w:name="_Toc382472371"/>
            <w:bookmarkStart w:id="86" w:name="_Toc390184281"/>
            <w:bookmarkStart w:id="87" w:name="_Toc390360012"/>
            <w:bookmarkStart w:id="88" w:name="_Toc390777033"/>
            <w:bookmarkStart w:id="89" w:name="_Toc391311340"/>
            <w:bookmarkStart w:id="90" w:name="_Toc488761483"/>
            <w:r>
              <w:t xml:space="preserve">Tabla </w:t>
            </w:r>
            <w:r>
              <w:fldChar w:fldCharType="begin"/>
            </w:r>
            <w:r>
              <w:instrText xml:space="preserve"> SEQ Tabla \* ARABIC </w:instrText>
            </w:r>
            <w:r>
              <w:fldChar w:fldCharType="separate"/>
            </w:r>
            <w:r w:rsidR="002F6F9A">
              <w:rPr>
                <w:noProof/>
              </w:rPr>
              <w:t>1</w:t>
            </w:r>
            <w:r>
              <w:fldChar w:fldCharType="end"/>
            </w:r>
            <w:r w:rsidR="00AF7AC1" w:rsidRPr="00665C3C">
              <w:rPr>
                <w:szCs w:val="18"/>
              </w:rPr>
              <w:t>.</w:t>
            </w:r>
            <w:bookmarkEnd w:id="82"/>
            <w:bookmarkEnd w:id="83"/>
            <w:bookmarkEnd w:id="84"/>
            <w:bookmarkEnd w:id="85"/>
            <w:bookmarkEnd w:id="86"/>
            <w:bookmarkEnd w:id="87"/>
            <w:bookmarkEnd w:id="88"/>
            <w:bookmarkEnd w:id="89"/>
            <w:r w:rsidR="00AF7AC1" w:rsidRPr="00665C3C">
              <w:rPr>
                <w:szCs w:val="18"/>
              </w:rPr>
              <w:t xml:space="preserve"> </w:t>
            </w:r>
            <w:r w:rsidR="00AF7AC1" w:rsidRPr="00CF2A88">
              <w:rPr>
                <w:rFonts w:eastAsia="Times New Roman"/>
                <w:b w:val="0"/>
                <w:color w:val="000000"/>
                <w:szCs w:val="18"/>
                <w:lang w:eastAsia="es-CL"/>
              </w:rPr>
              <w:t>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 xml:space="preserve">S de la Caldera Recuperadora, reportadas por el titular, corregidas y con </w:t>
            </w:r>
            <w:r w:rsidR="00AF7AC1" w:rsidRPr="00E3734F">
              <w:rPr>
                <w:rFonts w:eastAsia="Times New Roman"/>
                <w:b w:val="0"/>
                <w:color w:val="000000"/>
                <w:szCs w:val="18"/>
                <w:lang w:eastAsia="es-CL"/>
              </w:rPr>
              <w:t xml:space="preserve">el percentil 98 aplicado, para el periodo </w:t>
            </w:r>
            <w:r w:rsidR="00E3734F" w:rsidRPr="00E3734F">
              <w:rPr>
                <w:rFonts w:eastAsia="Times New Roman"/>
                <w:b w:val="0"/>
                <w:szCs w:val="18"/>
                <w:lang w:eastAsia="es-CL"/>
              </w:rPr>
              <w:t>enero – diciembre del año 2016.</w:t>
            </w:r>
            <w:bookmarkEnd w:id="90"/>
          </w:p>
        </w:tc>
        <w:tc>
          <w:tcPr>
            <w:tcW w:w="5807" w:type="dxa"/>
            <w:tcBorders>
              <w:top w:val="single" w:sz="4" w:space="0" w:color="auto"/>
              <w:left w:val="nil"/>
              <w:bottom w:val="single" w:sz="4" w:space="0" w:color="auto"/>
              <w:right w:val="single" w:sz="4" w:space="0" w:color="000000"/>
            </w:tcBorders>
            <w:shd w:val="clear" w:color="auto" w:fill="auto"/>
            <w:noWrap/>
            <w:vAlign w:val="center"/>
            <w:hideMark/>
          </w:tcPr>
          <w:p w14:paraId="656D6159" w14:textId="23B0DE41" w:rsidR="00AF7AC1" w:rsidRPr="00665C3C" w:rsidRDefault="00CF2A88" w:rsidP="00963531">
            <w:pPr>
              <w:pStyle w:val="Descripcin"/>
              <w:jc w:val="both"/>
              <w:rPr>
                <w:rFonts w:eastAsia="Times New Roman"/>
                <w:b w:val="0"/>
                <w:color w:val="000000"/>
                <w:szCs w:val="18"/>
                <w:lang w:eastAsia="es-CL"/>
              </w:rPr>
            </w:pPr>
            <w:bookmarkStart w:id="91" w:name="_Toc488761484"/>
            <w:r>
              <w:t xml:space="preserve">Figura N° </w:t>
            </w:r>
            <w:r>
              <w:fldChar w:fldCharType="begin"/>
            </w:r>
            <w:r>
              <w:instrText xml:space="preserve"> SEQ Figura_N° \* ARABIC </w:instrText>
            </w:r>
            <w:r>
              <w:fldChar w:fldCharType="separate"/>
            </w:r>
            <w:r w:rsidR="002F6F9A">
              <w:rPr>
                <w:noProof/>
              </w:rPr>
              <w:t>1</w:t>
            </w:r>
            <w:r>
              <w:fldChar w:fldCharType="end"/>
            </w:r>
            <w:r w:rsidRPr="00CF2A88">
              <w:rPr>
                <w:b w:val="0"/>
                <w:szCs w:val="18"/>
              </w:rPr>
              <w:t>.</w:t>
            </w:r>
            <w:r>
              <w:rPr>
                <w:b w:val="0"/>
                <w:szCs w:val="18"/>
              </w:rPr>
              <w:t xml:space="preserve"> </w:t>
            </w:r>
            <w:r w:rsidR="00AF7AC1" w:rsidRPr="00CF2A88">
              <w:rPr>
                <w:rFonts w:eastAsia="Times New Roman"/>
                <w:b w:val="0"/>
                <w:color w:val="000000"/>
                <w:szCs w:val="18"/>
                <w:lang w:eastAsia="es-CL"/>
              </w:rPr>
              <w:t>Serie de tiempo del percentil 98 de las 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S corregidas de la</w:t>
            </w:r>
            <w:r w:rsidR="00FA4C16">
              <w:rPr>
                <w:rFonts w:eastAsia="Times New Roman"/>
                <w:b w:val="0"/>
                <w:color w:val="000000"/>
                <w:szCs w:val="18"/>
                <w:lang w:eastAsia="es-CL"/>
              </w:rPr>
              <w:t xml:space="preserve"> </w:t>
            </w:r>
            <w:r w:rsidR="00AF7AC1" w:rsidRPr="00CF2A88">
              <w:rPr>
                <w:rFonts w:eastAsia="Times New Roman"/>
                <w:b w:val="0"/>
                <w:color w:val="000000"/>
                <w:szCs w:val="18"/>
                <w:lang w:eastAsia="es-CL"/>
              </w:rPr>
              <w:t xml:space="preserve"> Caldera Recuperadora, para el periodo </w:t>
            </w:r>
            <w:r w:rsidR="00E3734F" w:rsidRPr="00E3734F">
              <w:rPr>
                <w:rFonts w:eastAsia="Times New Roman"/>
                <w:b w:val="0"/>
                <w:szCs w:val="18"/>
                <w:lang w:eastAsia="es-CL"/>
              </w:rPr>
              <w:t>enero – diciembre del año 2016.</w:t>
            </w:r>
            <w:bookmarkEnd w:id="91"/>
          </w:p>
        </w:tc>
      </w:tr>
    </w:tbl>
    <w:p w14:paraId="35F3354E" w14:textId="77777777" w:rsidR="008317D9" w:rsidRDefault="008317D9" w:rsidP="00E349AF"/>
    <w:tbl>
      <w:tblPr>
        <w:tblW w:w="10910" w:type="dxa"/>
        <w:jc w:val="center"/>
        <w:tblLayout w:type="fixed"/>
        <w:tblCellMar>
          <w:left w:w="70" w:type="dxa"/>
          <w:right w:w="70" w:type="dxa"/>
        </w:tblCellMar>
        <w:tblLook w:val="04A0" w:firstRow="1" w:lastRow="0" w:firstColumn="1" w:lastColumn="0" w:noHBand="0" w:noVBand="1"/>
      </w:tblPr>
      <w:tblGrid>
        <w:gridCol w:w="5240"/>
        <w:gridCol w:w="5670"/>
      </w:tblGrid>
      <w:tr w:rsidR="008317D9" w:rsidRPr="0025129B" w14:paraId="089B7C8C" w14:textId="77777777" w:rsidTr="00963531">
        <w:trPr>
          <w:trHeight w:val="174"/>
          <w:jc w:val="center"/>
        </w:trPr>
        <w:tc>
          <w:tcPr>
            <w:tcW w:w="109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963531">
        <w:trPr>
          <w:trHeight w:val="3538"/>
          <w:jc w:val="center"/>
        </w:trPr>
        <w:tc>
          <w:tcPr>
            <w:tcW w:w="5240" w:type="dxa"/>
            <w:tcBorders>
              <w:top w:val="nil"/>
              <w:left w:val="single" w:sz="4" w:space="0" w:color="auto"/>
              <w:right w:val="single" w:sz="4" w:space="0" w:color="auto"/>
            </w:tcBorders>
            <w:shd w:val="clear" w:color="auto" w:fill="auto"/>
            <w:noWrap/>
            <w:vAlign w:val="center"/>
            <w:hideMark/>
          </w:tcPr>
          <w:tbl>
            <w:tblPr>
              <w:tblW w:w="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6"/>
              <w:gridCol w:w="1701"/>
              <w:gridCol w:w="1701"/>
            </w:tblGrid>
            <w:tr w:rsidR="001A5001" w:rsidRPr="007543B4" w14:paraId="4B35F62A" w14:textId="77777777" w:rsidTr="00963531">
              <w:trPr>
                <w:trHeight w:val="167"/>
                <w:jc w:val="center"/>
              </w:trPr>
              <w:tc>
                <w:tcPr>
                  <w:tcW w:w="1196" w:type="dxa"/>
                  <w:shd w:val="clear" w:color="auto" w:fill="D9D9D9" w:themeFill="background1" w:themeFillShade="D9"/>
                  <w:noWrap/>
                  <w:vAlign w:val="center"/>
                  <w:hideMark/>
                </w:tcPr>
                <w:p w14:paraId="5005B2B1" w14:textId="52FF8857" w:rsidR="001A5001" w:rsidRPr="004D48DE" w:rsidRDefault="001A5001" w:rsidP="00DB0520">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DB0520">
                    <w:rPr>
                      <w:rFonts w:ascii="Calibri" w:eastAsia="Times New Roman" w:hAnsi="Calibri"/>
                      <w:b/>
                      <w:color w:val="000000"/>
                      <w:sz w:val="20"/>
                      <w:szCs w:val="20"/>
                      <w:lang w:eastAsia="es-CL"/>
                    </w:rPr>
                    <w:t>6</w:t>
                  </w:r>
                </w:p>
              </w:tc>
              <w:tc>
                <w:tcPr>
                  <w:tcW w:w="1701" w:type="dxa"/>
                  <w:shd w:val="clear" w:color="auto" w:fill="D9D9D9" w:themeFill="background1" w:themeFillShade="D9"/>
                  <w:noWrap/>
                  <w:vAlign w:val="center"/>
                  <w:hideMark/>
                </w:tcPr>
                <w:p w14:paraId="05A5141C" w14:textId="77777777"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901278D" w14:textId="301E6213"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r w:rsidR="00DB0520">
                    <w:rPr>
                      <w:rFonts w:ascii="Calibri" w:eastAsia="Times New Roman" w:hAnsi="Calibri"/>
                      <w:b/>
                      <w:color w:val="000000"/>
                      <w:sz w:val="20"/>
                      <w:szCs w:val="20"/>
                      <w:lang w:eastAsia="es-CL"/>
                    </w:rPr>
                    <w:t xml:space="preserve"> N°1 y N°2</w:t>
                  </w:r>
                </w:p>
              </w:tc>
              <w:tc>
                <w:tcPr>
                  <w:tcW w:w="1701" w:type="dxa"/>
                  <w:shd w:val="clear" w:color="auto" w:fill="D9D9D9" w:themeFill="background1" w:themeFillShade="D9"/>
                  <w:noWrap/>
                  <w:vAlign w:val="center"/>
                  <w:hideMark/>
                </w:tcPr>
                <w:p w14:paraId="2C571A99"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1A5001" w:rsidRPr="004D48DE" w14:paraId="4631A7EB" w14:textId="77777777" w:rsidTr="00963531">
              <w:trPr>
                <w:trHeight w:val="167"/>
                <w:jc w:val="center"/>
              </w:trPr>
              <w:tc>
                <w:tcPr>
                  <w:tcW w:w="1196" w:type="dxa"/>
                  <w:shd w:val="clear" w:color="auto" w:fill="auto"/>
                  <w:noWrap/>
                  <w:vAlign w:val="bottom"/>
                </w:tcPr>
                <w:p w14:paraId="70318AE3" w14:textId="77777777" w:rsidR="001A5001" w:rsidRPr="004D48DE" w:rsidRDefault="001A5001" w:rsidP="001A500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Enero</w:t>
                  </w:r>
                </w:p>
              </w:tc>
              <w:tc>
                <w:tcPr>
                  <w:tcW w:w="1701" w:type="dxa"/>
                  <w:shd w:val="clear" w:color="auto" w:fill="auto"/>
                  <w:noWrap/>
                  <w:vAlign w:val="bottom"/>
                </w:tcPr>
                <w:p w14:paraId="37AA1A4E" w14:textId="18A53F08"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6,1</w:t>
                  </w:r>
                </w:p>
              </w:tc>
              <w:tc>
                <w:tcPr>
                  <w:tcW w:w="1701" w:type="dxa"/>
                  <w:shd w:val="clear" w:color="auto" w:fill="auto"/>
                  <w:noWrap/>
                  <w:vAlign w:val="bottom"/>
                </w:tcPr>
                <w:p w14:paraId="13BFF549"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721F6B58" w14:textId="77777777" w:rsidTr="00963531">
              <w:trPr>
                <w:trHeight w:val="167"/>
                <w:jc w:val="center"/>
              </w:trPr>
              <w:tc>
                <w:tcPr>
                  <w:tcW w:w="1196" w:type="dxa"/>
                  <w:shd w:val="clear" w:color="auto" w:fill="auto"/>
                  <w:noWrap/>
                  <w:vAlign w:val="bottom"/>
                </w:tcPr>
                <w:p w14:paraId="7A03B743" w14:textId="77777777" w:rsidR="001A5001" w:rsidRPr="004D48DE" w:rsidRDefault="001A5001" w:rsidP="001A500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Febrero</w:t>
                  </w:r>
                </w:p>
              </w:tc>
              <w:tc>
                <w:tcPr>
                  <w:tcW w:w="1701" w:type="dxa"/>
                  <w:shd w:val="clear" w:color="auto" w:fill="auto"/>
                  <w:noWrap/>
                  <w:vAlign w:val="bottom"/>
                </w:tcPr>
                <w:p w14:paraId="7B9A7DD2" w14:textId="166FDE5D"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3,9</w:t>
                  </w:r>
                </w:p>
              </w:tc>
              <w:tc>
                <w:tcPr>
                  <w:tcW w:w="1701" w:type="dxa"/>
                  <w:shd w:val="clear" w:color="auto" w:fill="auto"/>
                  <w:noWrap/>
                  <w:vAlign w:val="bottom"/>
                </w:tcPr>
                <w:p w14:paraId="70D9E47C"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627C4485" w14:textId="77777777" w:rsidTr="00963531">
              <w:trPr>
                <w:trHeight w:val="167"/>
                <w:jc w:val="center"/>
              </w:trPr>
              <w:tc>
                <w:tcPr>
                  <w:tcW w:w="1196" w:type="dxa"/>
                  <w:shd w:val="clear" w:color="auto" w:fill="auto"/>
                  <w:noWrap/>
                  <w:vAlign w:val="bottom"/>
                  <w:hideMark/>
                </w:tcPr>
                <w:p w14:paraId="3A660A60"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Marzo</w:t>
                  </w:r>
                </w:p>
              </w:tc>
              <w:tc>
                <w:tcPr>
                  <w:tcW w:w="1701" w:type="dxa"/>
                  <w:shd w:val="clear" w:color="auto" w:fill="auto"/>
                  <w:noWrap/>
                  <w:vAlign w:val="bottom"/>
                </w:tcPr>
                <w:p w14:paraId="77A8E501" w14:textId="5CB26210"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6,6</w:t>
                  </w:r>
                </w:p>
              </w:tc>
              <w:tc>
                <w:tcPr>
                  <w:tcW w:w="1701" w:type="dxa"/>
                  <w:shd w:val="clear" w:color="auto" w:fill="auto"/>
                  <w:noWrap/>
                  <w:vAlign w:val="bottom"/>
                </w:tcPr>
                <w:p w14:paraId="2566594A"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096933D5" w14:textId="77777777" w:rsidTr="00963531">
              <w:trPr>
                <w:trHeight w:val="167"/>
                <w:jc w:val="center"/>
              </w:trPr>
              <w:tc>
                <w:tcPr>
                  <w:tcW w:w="1196" w:type="dxa"/>
                  <w:shd w:val="clear" w:color="auto" w:fill="auto"/>
                  <w:noWrap/>
                  <w:vAlign w:val="bottom"/>
                  <w:hideMark/>
                </w:tcPr>
                <w:p w14:paraId="545D9DF2"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Abril</w:t>
                  </w:r>
                </w:p>
              </w:tc>
              <w:tc>
                <w:tcPr>
                  <w:tcW w:w="1701" w:type="dxa"/>
                  <w:shd w:val="clear" w:color="auto" w:fill="auto"/>
                  <w:noWrap/>
                  <w:vAlign w:val="bottom"/>
                </w:tcPr>
                <w:p w14:paraId="268141E1" w14:textId="4268D634"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12</w:t>
                  </w:r>
                </w:p>
              </w:tc>
              <w:tc>
                <w:tcPr>
                  <w:tcW w:w="1701" w:type="dxa"/>
                  <w:shd w:val="clear" w:color="auto" w:fill="auto"/>
                  <w:noWrap/>
                  <w:vAlign w:val="bottom"/>
                </w:tcPr>
                <w:p w14:paraId="47C91CF8"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57895901" w14:textId="77777777" w:rsidTr="00963531">
              <w:trPr>
                <w:trHeight w:val="167"/>
                <w:jc w:val="center"/>
              </w:trPr>
              <w:tc>
                <w:tcPr>
                  <w:tcW w:w="1196" w:type="dxa"/>
                  <w:shd w:val="clear" w:color="auto" w:fill="auto"/>
                  <w:noWrap/>
                  <w:vAlign w:val="bottom"/>
                  <w:hideMark/>
                </w:tcPr>
                <w:p w14:paraId="23F62EC6"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Mayo</w:t>
                  </w:r>
                </w:p>
              </w:tc>
              <w:tc>
                <w:tcPr>
                  <w:tcW w:w="1701" w:type="dxa"/>
                  <w:shd w:val="clear" w:color="auto" w:fill="auto"/>
                  <w:noWrap/>
                  <w:vAlign w:val="bottom"/>
                </w:tcPr>
                <w:p w14:paraId="366D24D7" w14:textId="4AEE734A"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12</w:t>
                  </w:r>
                </w:p>
              </w:tc>
              <w:tc>
                <w:tcPr>
                  <w:tcW w:w="1701" w:type="dxa"/>
                  <w:shd w:val="clear" w:color="auto" w:fill="auto"/>
                  <w:noWrap/>
                  <w:vAlign w:val="bottom"/>
                </w:tcPr>
                <w:p w14:paraId="142B2DD1"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27993F39" w14:textId="77777777" w:rsidTr="00963531">
              <w:trPr>
                <w:trHeight w:val="167"/>
                <w:jc w:val="center"/>
              </w:trPr>
              <w:tc>
                <w:tcPr>
                  <w:tcW w:w="1196" w:type="dxa"/>
                  <w:shd w:val="clear" w:color="auto" w:fill="auto"/>
                  <w:noWrap/>
                  <w:vAlign w:val="bottom"/>
                  <w:hideMark/>
                </w:tcPr>
                <w:p w14:paraId="4B287067"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Junio</w:t>
                  </w:r>
                </w:p>
              </w:tc>
              <w:tc>
                <w:tcPr>
                  <w:tcW w:w="1701" w:type="dxa"/>
                  <w:shd w:val="clear" w:color="auto" w:fill="auto"/>
                  <w:noWrap/>
                  <w:vAlign w:val="bottom"/>
                </w:tcPr>
                <w:p w14:paraId="696CEE9D" w14:textId="38C9B506"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7,8</w:t>
                  </w:r>
                </w:p>
              </w:tc>
              <w:tc>
                <w:tcPr>
                  <w:tcW w:w="1701" w:type="dxa"/>
                  <w:shd w:val="clear" w:color="auto" w:fill="auto"/>
                  <w:noWrap/>
                  <w:vAlign w:val="bottom"/>
                </w:tcPr>
                <w:p w14:paraId="130AFD04"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53C469C2" w14:textId="77777777" w:rsidTr="00963531">
              <w:trPr>
                <w:trHeight w:val="167"/>
                <w:jc w:val="center"/>
              </w:trPr>
              <w:tc>
                <w:tcPr>
                  <w:tcW w:w="1196" w:type="dxa"/>
                  <w:shd w:val="clear" w:color="auto" w:fill="auto"/>
                  <w:noWrap/>
                  <w:vAlign w:val="bottom"/>
                  <w:hideMark/>
                </w:tcPr>
                <w:p w14:paraId="3D1B2D19"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Julio</w:t>
                  </w:r>
                </w:p>
              </w:tc>
              <w:tc>
                <w:tcPr>
                  <w:tcW w:w="1701" w:type="dxa"/>
                  <w:shd w:val="clear" w:color="auto" w:fill="auto"/>
                  <w:noWrap/>
                  <w:vAlign w:val="bottom"/>
                </w:tcPr>
                <w:p w14:paraId="569DE52F" w14:textId="2D328A89"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12,9</w:t>
                  </w:r>
                </w:p>
              </w:tc>
              <w:tc>
                <w:tcPr>
                  <w:tcW w:w="1701" w:type="dxa"/>
                  <w:shd w:val="clear" w:color="auto" w:fill="auto"/>
                  <w:noWrap/>
                  <w:vAlign w:val="bottom"/>
                </w:tcPr>
                <w:p w14:paraId="026E1265"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3814CA78" w14:textId="77777777" w:rsidTr="00963531">
              <w:trPr>
                <w:trHeight w:val="167"/>
                <w:jc w:val="center"/>
              </w:trPr>
              <w:tc>
                <w:tcPr>
                  <w:tcW w:w="1196" w:type="dxa"/>
                  <w:shd w:val="clear" w:color="auto" w:fill="auto"/>
                  <w:noWrap/>
                  <w:vAlign w:val="bottom"/>
                  <w:hideMark/>
                </w:tcPr>
                <w:p w14:paraId="311A12BE"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Agosto</w:t>
                  </w:r>
                </w:p>
              </w:tc>
              <w:tc>
                <w:tcPr>
                  <w:tcW w:w="1701" w:type="dxa"/>
                  <w:shd w:val="clear" w:color="auto" w:fill="auto"/>
                  <w:noWrap/>
                  <w:vAlign w:val="bottom"/>
                </w:tcPr>
                <w:p w14:paraId="504DD6A5" w14:textId="06F97E11"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12,9</w:t>
                  </w:r>
                </w:p>
              </w:tc>
              <w:tc>
                <w:tcPr>
                  <w:tcW w:w="1701" w:type="dxa"/>
                  <w:shd w:val="clear" w:color="auto" w:fill="auto"/>
                  <w:noWrap/>
                  <w:vAlign w:val="bottom"/>
                </w:tcPr>
                <w:p w14:paraId="553046B1"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39F7DD02" w14:textId="77777777" w:rsidTr="00963531">
              <w:trPr>
                <w:trHeight w:val="167"/>
                <w:jc w:val="center"/>
              </w:trPr>
              <w:tc>
                <w:tcPr>
                  <w:tcW w:w="1196" w:type="dxa"/>
                  <w:shd w:val="clear" w:color="auto" w:fill="auto"/>
                  <w:noWrap/>
                  <w:vAlign w:val="bottom"/>
                  <w:hideMark/>
                </w:tcPr>
                <w:p w14:paraId="10A83317"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Septiembre</w:t>
                  </w:r>
                </w:p>
              </w:tc>
              <w:tc>
                <w:tcPr>
                  <w:tcW w:w="1701" w:type="dxa"/>
                  <w:shd w:val="clear" w:color="auto" w:fill="auto"/>
                  <w:noWrap/>
                  <w:vAlign w:val="bottom"/>
                </w:tcPr>
                <w:p w14:paraId="1FBCB680" w14:textId="2C6612EA"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7,7</w:t>
                  </w:r>
                </w:p>
              </w:tc>
              <w:tc>
                <w:tcPr>
                  <w:tcW w:w="1701" w:type="dxa"/>
                  <w:shd w:val="clear" w:color="auto" w:fill="auto"/>
                  <w:noWrap/>
                  <w:vAlign w:val="bottom"/>
                </w:tcPr>
                <w:p w14:paraId="25B2085F"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1DCACCF9" w14:textId="77777777" w:rsidTr="00963531">
              <w:trPr>
                <w:trHeight w:val="167"/>
                <w:jc w:val="center"/>
              </w:trPr>
              <w:tc>
                <w:tcPr>
                  <w:tcW w:w="1196" w:type="dxa"/>
                  <w:shd w:val="clear" w:color="auto" w:fill="auto"/>
                  <w:noWrap/>
                  <w:vAlign w:val="bottom"/>
                  <w:hideMark/>
                </w:tcPr>
                <w:p w14:paraId="74E66DEA" w14:textId="77777777" w:rsidR="001A5001" w:rsidRPr="004D48DE" w:rsidRDefault="001A5001" w:rsidP="001A5001">
                  <w:pPr>
                    <w:jc w:val="left"/>
                    <w:rPr>
                      <w:rFonts w:ascii="Calibri" w:eastAsia="Times New Roman" w:hAnsi="Calibri"/>
                      <w:color w:val="000000"/>
                      <w:sz w:val="20"/>
                      <w:szCs w:val="20"/>
                      <w:lang w:eastAsia="es-CL"/>
                    </w:rPr>
                  </w:pPr>
                  <w:r w:rsidRPr="004D48DE">
                    <w:rPr>
                      <w:rFonts w:ascii="Calibri" w:eastAsia="Times New Roman" w:hAnsi="Calibri"/>
                      <w:color w:val="000000"/>
                      <w:sz w:val="20"/>
                      <w:szCs w:val="20"/>
                      <w:lang w:eastAsia="es-CL"/>
                    </w:rPr>
                    <w:t>Octubre</w:t>
                  </w:r>
                </w:p>
              </w:tc>
              <w:tc>
                <w:tcPr>
                  <w:tcW w:w="1701" w:type="dxa"/>
                  <w:shd w:val="clear" w:color="auto" w:fill="auto"/>
                  <w:noWrap/>
                  <w:vAlign w:val="bottom"/>
                </w:tcPr>
                <w:p w14:paraId="4713A231" w14:textId="62F07273"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5,2</w:t>
                  </w:r>
                </w:p>
              </w:tc>
              <w:tc>
                <w:tcPr>
                  <w:tcW w:w="1701" w:type="dxa"/>
                  <w:shd w:val="clear" w:color="auto" w:fill="auto"/>
                  <w:noWrap/>
                  <w:vAlign w:val="bottom"/>
                </w:tcPr>
                <w:p w14:paraId="57421920"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1B6C36FF" w14:textId="77777777" w:rsidTr="00963531">
              <w:trPr>
                <w:trHeight w:val="167"/>
                <w:jc w:val="center"/>
              </w:trPr>
              <w:tc>
                <w:tcPr>
                  <w:tcW w:w="1196" w:type="dxa"/>
                  <w:shd w:val="clear" w:color="auto" w:fill="auto"/>
                  <w:noWrap/>
                  <w:vAlign w:val="bottom"/>
                </w:tcPr>
                <w:p w14:paraId="082638F6" w14:textId="77777777" w:rsidR="001A5001" w:rsidRPr="004D48DE" w:rsidRDefault="001A5001" w:rsidP="001A500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Noviembre</w:t>
                  </w:r>
                </w:p>
              </w:tc>
              <w:tc>
                <w:tcPr>
                  <w:tcW w:w="1701" w:type="dxa"/>
                  <w:shd w:val="clear" w:color="auto" w:fill="auto"/>
                  <w:noWrap/>
                  <w:vAlign w:val="bottom"/>
                </w:tcPr>
                <w:p w14:paraId="3D63FA4D" w14:textId="3D637EA5" w:rsidR="001A5001" w:rsidRPr="004D48DE" w:rsidRDefault="00DB0520"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11,3</w:t>
                  </w:r>
                </w:p>
              </w:tc>
              <w:tc>
                <w:tcPr>
                  <w:tcW w:w="1701" w:type="dxa"/>
                  <w:shd w:val="clear" w:color="auto" w:fill="auto"/>
                  <w:noWrap/>
                  <w:vAlign w:val="bottom"/>
                </w:tcPr>
                <w:p w14:paraId="3F863A02"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r w:rsidR="001A5001" w:rsidRPr="004D48DE" w14:paraId="75DF2953" w14:textId="77777777" w:rsidTr="00963531">
              <w:trPr>
                <w:trHeight w:val="167"/>
                <w:jc w:val="center"/>
              </w:trPr>
              <w:tc>
                <w:tcPr>
                  <w:tcW w:w="1196" w:type="dxa"/>
                  <w:shd w:val="clear" w:color="auto" w:fill="auto"/>
                  <w:noWrap/>
                  <w:vAlign w:val="bottom"/>
                </w:tcPr>
                <w:p w14:paraId="21868711" w14:textId="77777777" w:rsidR="001A5001" w:rsidRPr="004D48DE" w:rsidRDefault="001A5001" w:rsidP="001A5001">
                  <w:pPr>
                    <w:jc w:val="left"/>
                    <w:rPr>
                      <w:rFonts w:ascii="Calibri" w:eastAsia="Times New Roman" w:hAnsi="Calibri"/>
                      <w:color w:val="000000"/>
                      <w:sz w:val="20"/>
                      <w:szCs w:val="20"/>
                      <w:lang w:eastAsia="es-CL"/>
                    </w:rPr>
                  </w:pPr>
                  <w:r>
                    <w:rPr>
                      <w:rFonts w:ascii="Calibri" w:eastAsia="Times New Roman" w:hAnsi="Calibri"/>
                      <w:color w:val="000000"/>
                      <w:sz w:val="20"/>
                      <w:szCs w:val="20"/>
                      <w:lang w:eastAsia="es-CL"/>
                    </w:rPr>
                    <w:t>Diciembre</w:t>
                  </w:r>
                </w:p>
              </w:tc>
              <w:tc>
                <w:tcPr>
                  <w:tcW w:w="1701" w:type="dxa"/>
                  <w:shd w:val="clear" w:color="auto" w:fill="auto"/>
                  <w:noWrap/>
                  <w:vAlign w:val="bottom"/>
                </w:tcPr>
                <w:p w14:paraId="40F85405" w14:textId="30EF6CAA" w:rsidR="001A5001" w:rsidRPr="004D48DE" w:rsidRDefault="00F33F0A"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9,3</w:t>
                  </w:r>
                </w:p>
              </w:tc>
              <w:tc>
                <w:tcPr>
                  <w:tcW w:w="1701" w:type="dxa"/>
                  <w:shd w:val="clear" w:color="auto" w:fill="auto"/>
                  <w:noWrap/>
                  <w:vAlign w:val="bottom"/>
                </w:tcPr>
                <w:p w14:paraId="11BC0A2D" w14:textId="77777777" w:rsidR="001A5001" w:rsidRDefault="001A5001" w:rsidP="001A5001">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15</w:t>
                  </w:r>
                </w:p>
              </w:tc>
            </w:tr>
          </w:tbl>
          <w:p w14:paraId="0D415236" w14:textId="77777777" w:rsidR="001A5001" w:rsidRPr="0025129B" w:rsidRDefault="001A5001" w:rsidP="00644152">
            <w:pPr>
              <w:jc w:val="center"/>
              <w:rPr>
                <w:rFonts w:eastAsia="Times New Roman"/>
                <w:color w:val="000000"/>
                <w:sz w:val="20"/>
                <w:szCs w:val="20"/>
                <w:lang w:eastAsia="es-CL"/>
              </w:rPr>
            </w:pPr>
          </w:p>
        </w:tc>
        <w:tc>
          <w:tcPr>
            <w:tcW w:w="5670" w:type="dxa"/>
            <w:tcBorders>
              <w:top w:val="nil"/>
              <w:left w:val="single" w:sz="4" w:space="0" w:color="auto"/>
              <w:right w:val="single" w:sz="4" w:space="0" w:color="auto"/>
            </w:tcBorders>
            <w:shd w:val="clear" w:color="auto" w:fill="auto"/>
            <w:noWrap/>
            <w:vAlign w:val="center"/>
            <w:hideMark/>
          </w:tcPr>
          <w:p w14:paraId="1DFB9B3D" w14:textId="1820CF3F" w:rsidR="008317D9" w:rsidRPr="0025129B" w:rsidRDefault="00DB1CC5" w:rsidP="00644152">
            <w:pPr>
              <w:jc w:val="center"/>
              <w:rPr>
                <w:rFonts w:eastAsia="Times New Roman"/>
                <w:color w:val="000000"/>
                <w:sz w:val="20"/>
                <w:szCs w:val="20"/>
                <w:lang w:eastAsia="es-CL"/>
              </w:rPr>
            </w:pPr>
            <w:r>
              <w:rPr>
                <w:noProof/>
                <w:lang w:eastAsia="es-CL"/>
              </w:rPr>
              <w:drawing>
                <wp:inline distT="0" distB="0" distL="0" distR="0" wp14:anchorId="3DBB5D35" wp14:editId="1490A5F0">
                  <wp:extent cx="3325091" cy="2588821"/>
                  <wp:effectExtent l="0" t="0" r="8890" b="25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AF7AC1" w:rsidRPr="0025129B" w14:paraId="04A5A442" w14:textId="77777777" w:rsidTr="00963531">
        <w:trPr>
          <w:trHeight w:val="174"/>
          <w:jc w:val="center"/>
        </w:trPr>
        <w:tc>
          <w:tcPr>
            <w:tcW w:w="5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B95B3" w14:textId="70CBDCE9" w:rsidR="00AF7AC1" w:rsidRPr="00AF7AC1" w:rsidRDefault="001761E0" w:rsidP="00963531">
            <w:pPr>
              <w:pStyle w:val="Descripcin"/>
              <w:jc w:val="both"/>
              <w:rPr>
                <w:rFonts w:eastAsia="Times New Roman"/>
                <w:b w:val="0"/>
                <w:color w:val="000000"/>
                <w:szCs w:val="18"/>
                <w:lang w:eastAsia="es-CL"/>
              </w:rPr>
            </w:pPr>
            <w:bookmarkStart w:id="92" w:name="_Toc488761485"/>
            <w:r>
              <w:t xml:space="preserve">Tabla </w:t>
            </w:r>
            <w:r>
              <w:fldChar w:fldCharType="begin"/>
            </w:r>
            <w:r>
              <w:instrText xml:space="preserve"> SEQ Tabla \* ARABIC </w:instrText>
            </w:r>
            <w:r>
              <w:fldChar w:fldCharType="separate"/>
            </w:r>
            <w:r w:rsidR="002F6F9A">
              <w:rPr>
                <w:noProof/>
              </w:rPr>
              <w:t>2</w:t>
            </w:r>
            <w:r>
              <w:fldChar w:fldCharType="end"/>
            </w:r>
            <w:r w:rsidRPr="001761E0">
              <w:rPr>
                <w:b w:val="0"/>
              </w:rPr>
              <w:t>.</w:t>
            </w:r>
            <w:r w:rsidR="007008BC">
              <w:rPr>
                <w:b w:val="0"/>
              </w:rPr>
              <w:t xml:space="preserve"> </w:t>
            </w:r>
            <w:r w:rsidR="00AF7AC1" w:rsidRPr="007008BC">
              <w:rPr>
                <w:rFonts w:eastAsia="Times New Roman"/>
                <w:b w:val="0"/>
                <w:color w:val="000000"/>
                <w:szCs w:val="18"/>
                <w:lang w:eastAsia="es-CL"/>
              </w:rPr>
              <w:t xml:space="preserve">Emisiones de </w:t>
            </w:r>
            <w:r w:rsidR="00AF7AC1" w:rsidRPr="00E3734F">
              <w:rPr>
                <w:rFonts w:eastAsia="Times New Roman"/>
                <w:b w:val="0"/>
                <w:color w:val="000000"/>
                <w:szCs w:val="18"/>
                <w:lang w:eastAsia="es-CL"/>
              </w:rPr>
              <w:t>H</w:t>
            </w:r>
            <w:r w:rsidR="00AF7AC1" w:rsidRPr="00E3734F">
              <w:rPr>
                <w:rFonts w:eastAsia="Times New Roman"/>
                <w:b w:val="0"/>
                <w:color w:val="000000"/>
                <w:szCs w:val="18"/>
                <w:vertAlign w:val="subscript"/>
                <w:lang w:eastAsia="es-CL"/>
              </w:rPr>
              <w:t>2</w:t>
            </w:r>
            <w:r w:rsidR="00AF7AC1" w:rsidRPr="00E3734F">
              <w:rPr>
                <w:rFonts w:eastAsia="Times New Roman"/>
                <w:b w:val="0"/>
                <w:color w:val="000000"/>
                <w:szCs w:val="18"/>
                <w:lang w:eastAsia="es-CL"/>
              </w:rPr>
              <w:t>S del Horno de Cal</w:t>
            </w:r>
            <w:r w:rsidR="00DB1CC5">
              <w:rPr>
                <w:rFonts w:eastAsia="Times New Roman"/>
                <w:b w:val="0"/>
                <w:color w:val="000000"/>
                <w:szCs w:val="18"/>
                <w:lang w:eastAsia="es-CL"/>
              </w:rPr>
              <w:t xml:space="preserve"> 1 y 2</w:t>
            </w:r>
            <w:r w:rsidR="00AF7AC1" w:rsidRPr="00E3734F">
              <w:rPr>
                <w:rFonts w:eastAsia="Times New Roman"/>
                <w:b w:val="0"/>
                <w:color w:val="000000"/>
                <w:szCs w:val="18"/>
                <w:lang w:eastAsia="es-CL"/>
              </w:rPr>
              <w:t xml:space="preserve">, reportadas por el titular, corregidas y con el </w:t>
            </w:r>
            <w:r w:rsidR="00FA4C16" w:rsidRPr="00E3734F">
              <w:rPr>
                <w:rFonts w:eastAsia="Times New Roman"/>
                <w:b w:val="0"/>
                <w:color w:val="000000"/>
                <w:szCs w:val="18"/>
                <w:lang w:eastAsia="es-CL"/>
              </w:rPr>
              <w:t>p</w:t>
            </w:r>
            <w:r w:rsidR="00AF7AC1" w:rsidRPr="00E3734F">
              <w:rPr>
                <w:rFonts w:eastAsia="Times New Roman"/>
                <w:b w:val="0"/>
                <w:color w:val="000000"/>
                <w:szCs w:val="18"/>
                <w:lang w:eastAsia="es-CL"/>
              </w:rPr>
              <w:t xml:space="preserve">ercentil 98 aplicado, para el periodo </w:t>
            </w:r>
            <w:r w:rsidR="00E3734F" w:rsidRPr="00E3734F">
              <w:rPr>
                <w:rFonts w:eastAsia="Times New Roman"/>
                <w:b w:val="0"/>
                <w:szCs w:val="18"/>
                <w:lang w:eastAsia="es-CL"/>
              </w:rPr>
              <w:t>enero – diciembre del año 2016.</w:t>
            </w:r>
            <w:bookmarkEnd w:id="92"/>
          </w:p>
        </w:tc>
        <w:tc>
          <w:tcPr>
            <w:tcW w:w="5670" w:type="dxa"/>
            <w:tcBorders>
              <w:top w:val="single" w:sz="4" w:space="0" w:color="auto"/>
              <w:left w:val="nil"/>
              <w:bottom w:val="single" w:sz="4" w:space="0" w:color="auto"/>
              <w:right w:val="single" w:sz="4" w:space="0" w:color="000000"/>
            </w:tcBorders>
            <w:shd w:val="clear" w:color="auto" w:fill="auto"/>
            <w:noWrap/>
            <w:vAlign w:val="center"/>
            <w:hideMark/>
          </w:tcPr>
          <w:p w14:paraId="7FD40A8C" w14:textId="497C46FA" w:rsidR="00AF7AC1" w:rsidRPr="00AF7AC1" w:rsidRDefault="007008BC" w:rsidP="00963531">
            <w:pPr>
              <w:pStyle w:val="Descripcin"/>
              <w:jc w:val="both"/>
              <w:rPr>
                <w:rFonts w:eastAsia="Times New Roman"/>
                <w:b w:val="0"/>
                <w:color w:val="000000"/>
                <w:szCs w:val="18"/>
                <w:lang w:eastAsia="es-CL"/>
              </w:rPr>
            </w:pPr>
            <w:bookmarkStart w:id="93" w:name="_Toc488761486"/>
            <w:r>
              <w:t xml:space="preserve">Figura N° </w:t>
            </w:r>
            <w:r>
              <w:fldChar w:fldCharType="begin"/>
            </w:r>
            <w:r>
              <w:instrText xml:space="preserve"> SEQ Figura_N° \* ARABIC </w:instrText>
            </w:r>
            <w:r>
              <w:fldChar w:fldCharType="separate"/>
            </w:r>
            <w:r w:rsidR="002F6F9A">
              <w:rPr>
                <w:noProof/>
              </w:rPr>
              <w:t>2</w:t>
            </w:r>
            <w:r>
              <w:fldChar w:fldCharType="end"/>
            </w:r>
            <w:r w:rsidRPr="001761E0">
              <w:rPr>
                <w:b w:val="0"/>
              </w:rPr>
              <w:t>.</w:t>
            </w:r>
            <w:r>
              <w:rPr>
                <w:b w:val="0"/>
              </w:rPr>
              <w:t xml:space="preserve"> </w:t>
            </w:r>
            <w:r w:rsidR="00AF7AC1" w:rsidRPr="007008BC">
              <w:rPr>
                <w:rFonts w:eastAsia="Times New Roman"/>
                <w:b w:val="0"/>
                <w:color w:val="000000"/>
                <w:szCs w:val="18"/>
                <w:lang w:eastAsia="es-CL"/>
              </w:rPr>
              <w:t>Serie de tiempo del percentil 98 de las 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S corregidas del Horno de Cal</w:t>
            </w:r>
            <w:r w:rsidR="00DB1CC5">
              <w:rPr>
                <w:rFonts w:eastAsia="Times New Roman"/>
                <w:b w:val="0"/>
                <w:color w:val="000000"/>
                <w:szCs w:val="18"/>
                <w:lang w:eastAsia="es-CL"/>
              </w:rPr>
              <w:t xml:space="preserve"> 1 y 2</w:t>
            </w:r>
            <w:r w:rsidR="00AF7AC1" w:rsidRPr="007008BC">
              <w:rPr>
                <w:rFonts w:eastAsia="Times New Roman"/>
                <w:b w:val="0"/>
                <w:color w:val="000000"/>
                <w:szCs w:val="18"/>
                <w:lang w:eastAsia="es-CL"/>
              </w:rPr>
              <w:t xml:space="preserve">, para el periodo </w:t>
            </w:r>
            <w:r w:rsidR="00E3734F" w:rsidRPr="00E3734F">
              <w:rPr>
                <w:rFonts w:eastAsia="Times New Roman"/>
                <w:b w:val="0"/>
                <w:szCs w:val="18"/>
                <w:lang w:eastAsia="es-CL"/>
              </w:rPr>
              <w:t>enero – diciembre del año 2016.</w:t>
            </w:r>
            <w:bookmarkEnd w:id="93"/>
          </w:p>
        </w:tc>
      </w:tr>
    </w:tbl>
    <w:p w14:paraId="29403B71" w14:textId="77777777" w:rsidR="008317D9" w:rsidRDefault="008317D9" w:rsidP="00E349AF"/>
    <w:p w14:paraId="2E7321A7" w14:textId="77777777" w:rsidR="00B449D6" w:rsidRDefault="00B449D6" w:rsidP="00E349AF">
      <w:pPr>
        <w:sectPr w:rsidR="00B449D6" w:rsidSect="00963531">
          <w:pgSz w:w="12240" w:h="15840"/>
          <w:pgMar w:top="1134" w:right="1134" w:bottom="1134" w:left="1134" w:header="709" w:footer="709" w:gutter="0"/>
          <w:cols w:space="708"/>
          <w:docGrid w:linePitch="360"/>
        </w:sectPr>
      </w:pPr>
    </w:p>
    <w:p w14:paraId="20352F93" w14:textId="135E947C" w:rsidR="008317D9" w:rsidRDefault="008317D9" w:rsidP="00E349AF"/>
    <w:p w14:paraId="336EE5DB" w14:textId="77777777" w:rsidR="008317D9" w:rsidRDefault="008317D9" w:rsidP="00E349AF"/>
    <w:p w14:paraId="4074D907" w14:textId="77777777" w:rsidR="005B77DA" w:rsidRDefault="005B77DA" w:rsidP="00E349AF"/>
    <w:tbl>
      <w:tblPr>
        <w:tblW w:w="0" w:type="auto"/>
        <w:jc w:val="center"/>
        <w:tblCellMar>
          <w:left w:w="70" w:type="dxa"/>
          <w:right w:w="70" w:type="dxa"/>
        </w:tblCellMar>
        <w:tblLook w:val="04A0" w:firstRow="1" w:lastRow="0" w:firstColumn="1" w:lastColumn="0" w:noHBand="0" w:noVBand="1"/>
      </w:tblPr>
      <w:tblGrid>
        <w:gridCol w:w="8377"/>
      </w:tblGrid>
      <w:tr w:rsidR="00132F5E" w:rsidRPr="0025129B" w14:paraId="440649E1"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6AC8B" w14:textId="77777777" w:rsidR="00132F5E" w:rsidRPr="0025129B" w:rsidRDefault="00132F5E" w:rsidP="006065A2">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32F5E" w:rsidRPr="0025129B" w14:paraId="32650178" w14:textId="77777777" w:rsidTr="00FA4C16">
        <w:trPr>
          <w:trHeight w:val="2572"/>
          <w:jc w:val="center"/>
        </w:trPr>
        <w:tc>
          <w:tcPr>
            <w:tcW w:w="0" w:type="auto"/>
            <w:tcBorders>
              <w:top w:val="nil"/>
              <w:left w:val="single" w:sz="4" w:space="0" w:color="auto"/>
              <w:right w:val="single" w:sz="4" w:space="0" w:color="auto"/>
            </w:tcBorders>
            <w:shd w:val="clear" w:color="auto" w:fill="auto"/>
            <w:noWrap/>
            <w:vAlign w:val="center"/>
            <w:hideMark/>
          </w:tcPr>
          <w:tbl>
            <w:tblPr>
              <w:tblW w:w="7158" w:type="dxa"/>
              <w:tblCellMar>
                <w:left w:w="70" w:type="dxa"/>
                <w:right w:w="70" w:type="dxa"/>
              </w:tblCellMar>
              <w:tblLook w:val="04A0" w:firstRow="1" w:lastRow="0" w:firstColumn="1" w:lastColumn="0" w:noHBand="0" w:noVBand="1"/>
            </w:tblPr>
            <w:tblGrid>
              <w:gridCol w:w="1587"/>
              <w:gridCol w:w="1200"/>
              <w:gridCol w:w="1200"/>
              <w:gridCol w:w="1200"/>
              <w:gridCol w:w="1023"/>
              <w:gridCol w:w="948"/>
            </w:tblGrid>
            <w:tr w:rsidR="007F7B79" w:rsidRPr="007F7B79" w14:paraId="5B8649DC" w14:textId="77777777" w:rsidTr="007F7B79">
              <w:trPr>
                <w:trHeight w:val="330"/>
              </w:trPr>
              <w:tc>
                <w:tcPr>
                  <w:tcW w:w="195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B9049C4" w14:textId="2849E489" w:rsidR="007F7B79" w:rsidRPr="007F7B79" w:rsidRDefault="007F7B79" w:rsidP="00E3734F">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Fuente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96ADC8A" w14:textId="30F21B4F" w:rsidR="007F7B79" w:rsidRPr="007F7B79" w:rsidRDefault="007F7B79" w:rsidP="00E3734F">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Mes/201</w:t>
                  </w:r>
                  <w:r w:rsidR="00E3734F">
                    <w:rPr>
                      <w:rFonts w:ascii="Calibri" w:eastAsia="Times New Roman" w:hAnsi="Calibri"/>
                      <w:b/>
                      <w:bCs/>
                      <w:color w:val="000000"/>
                      <w:sz w:val="20"/>
                      <w:szCs w:val="20"/>
                      <w:lang w:eastAsia="es-CL"/>
                    </w:rPr>
                    <w:t>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39B6909"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C193C03"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val="en-US" w:eastAsia="es-CL"/>
                    </w:rPr>
                    <w:t>Ubicacion Percentil</w:t>
                  </w:r>
                </w:p>
              </w:tc>
              <w:tc>
                <w:tcPr>
                  <w:tcW w:w="1605" w:type="dxa"/>
                  <w:gridSpan w:val="2"/>
                  <w:tcBorders>
                    <w:top w:val="single" w:sz="8" w:space="0" w:color="auto"/>
                    <w:left w:val="nil"/>
                    <w:bottom w:val="single" w:sz="8" w:space="0" w:color="auto"/>
                    <w:right w:val="single" w:sz="8" w:space="0" w:color="000000"/>
                  </w:tcBorders>
                  <w:shd w:val="clear" w:color="000000" w:fill="D9D9D9"/>
                  <w:vAlign w:val="center"/>
                  <w:hideMark/>
                </w:tcPr>
                <w:p w14:paraId="0F200C58"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val="en-US" w:eastAsia="es-CL"/>
                    </w:rPr>
                    <w:t>Percentil (ppmv H</w:t>
                  </w:r>
                  <w:r w:rsidRPr="007F7B79">
                    <w:rPr>
                      <w:rFonts w:ascii="Calibri" w:eastAsia="Times New Roman" w:hAnsi="Calibri"/>
                      <w:b/>
                      <w:bCs/>
                      <w:color w:val="000000"/>
                      <w:sz w:val="20"/>
                      <w:szCs w:val="20"/>
                      <w:vertAlign w:val="subscript"/>
                      <w:lang w:val="en-US" w:eastAsia="es-CL"/>
                    </w:rPr>
                    <w:t>2</w:t>
                  </w:r>
                  <w:r w:rsidRPr="007F7B79">
                    <w:rPr>
                      <w:rFonts w:ascii="Calibri" w:eastAsia="Times New Roman" w:hAnsi="Calibri"/>
                      <w:b/>
                      <w:bCs/>
                      <w:color w:val="000000"/>
                      <w:sz w:val="20"/>
                      <w:szCs w:val="20"/>
                      <w:lang w:val="en-US" w:eastAsia="es-CL"/>
                    </w:rPr>
                    <w:t>S 8% O</w:t>
                  </w:r>
                  <w:r w:rsidRPr="007F7B79">
                    <w:rPr>
                      <w:rFonts w:ascii="Calibri" w:eastAsia="Times New Roman" w:hAnsi="Calibri"/>
                      <w:b/>
                      <w:bCs/>
                      <w:color w:val="000000"/>
                      <w:sz w:val="20"/>
                      <w:szCs w:val="20"/>
                      <w:vertAlign w:val="subscript"/>
                      <w:lang w:val="en-US" w:eastAsia="es-CL"/>
                    </w:rPr>
                    <w:t>2</w:t>
                  </w:r>
                  <w:r w:rsidRPr="007F7B79">
                    <w:rPr>
                      <w:rFonts w:ascii="Calibri" w:eastAsia="Times New Roman" w:hAnsi="Calibri"/>
                      <w:b/>
                      <w:bCs/>
                      <w:color w:val="000000"/>
                      <w:sz w:val="20"/>
                      <w:szCs w:val="20"/>
                      <w:lang w:val="en-US" w:eastAsia="es-CL"/>
                    </w:rPr>
                    <w:t>)</w:t>
                  </w:r>
                </w:p>
              </w:tc>
            </w:tr>
            <w:tr w:rsidR="007F7B79" w:rsidRPr="007F7B79" w14:paraId="629747D9" w14:textId="77777777" w:rsidTr="007F7B79">
              <w:trPr>
                <w:trHeight w:val="315"/>
              </w:trPr>
              <w:tc>
                <w:tcPr>
                  <w:tcW w:w="1953" w:type="dxa"/>
                  <w:vMerge/>
                  <w:tcBorders>
                    <w:top w:val="single" w:sz="8" w:space="0" w:color="auto"/>
                    <w:left w:val="single" w:sz="8" w:space="0" w:color="auto"/>
                    <w:bottom w:val="single" w:sz="8" w:space="0" w:color="000000"/>
                    <w:right w:val="single" w:sz="8" w:space="0" w:color="auto"/>
                  </w:tcBorders>
                  <w:vAlign w:val="center"/>
                  <w:hideMark/>
                </w:tcPr>
                <w:p w14:paraId="49CC581C"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F5D062F"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EC31502" w14:textId="77777777" w:rsidR="007F7B79" w:rsidRPr="007F7B79" w:rsidRDefault="007F7B79" w:rsidP="007F7B79">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D09E90F" w14:textId="77777777" w:rsidR="007F7B79" w:rsidRPr="007F7B79" w:rsidRDefault="007F7B79" w:rsidP="007F7B79">
                  <w:pPr>
                    <w:jc w:val="left"/>
                    <w:rPr>
                      <w:rFonts w:ascii="Calibri" w:eastAsia="Times New Roman" w:hAnsi="Calibri"/>
                      <w:b/>
                      <w:bCs/>
                      <w:color w:val="000000"/>
                      <w:sz w:val="20"/>
                      <w:szCs w:val="20"/>
                      <w:lang w:eastAsia="es-CL"/>
                    </w:rPr>
                  </w:pPr>
                </w:p>
              </w:tc>
              <w:tc>
                <w:tcPr>
                  <w:tcW w:w="858" w:type="dxa"/>
                  <w:tcBorders>
                    <w:top w:val="nil"/>
                    <w:left w:val="nil"/>
                    <w:bottom w:val="single" w:sz="8" w:space="0" w:color="auto"/>
                    <w:right w:val="single" w:sz="8" w:space="0" w:color="auto"/>
                  </w:tcBorders>
                  <w:shd w:val="clear" w:color="000000" w:fill="D9D9D9"/>
                  <w:vAlign w:val="center"/>
                  <w:hideMark/>
                </w:tcPr>
                <w:p w14:paraId="103EBDB1" w14:textId="083F146E" w:rsidR="007F7B79" w:rsidRPr="007F7B79" w:rsidRDefault="007F3420" w:rsidP="007F7B79">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eastAsia="es-CL"/>
                    </w:rPr>
                    <w:t xml:space="preserve">Reportado por </w:t>
                  </w:r>
                  <w:r w:rsidR="007F7B79" w:rsidRPr="007F7B79">
                    <w:rPr>
                      <w:rFonts w:ascii="Calibri" w:eastAsia="Times New Roman" w:hAnsi="Calibri"/>
                      <w:b/>
                      <w:bCs/>
                      <w:color w:val="000000"/>
                      <w:sz w:val="20"/>
                      <w:szCs w:val="20"/>
                      <w:lang w:eastAsia="es-CL"/>
                    </w:rPr>
                    <w:t>Empresa</w:t>
                  </w:r>
                </w:p>
              </w:tc>
              <w:tc>
                <w:tcPr>
                  <w:tcW w:w="747" w:type="dxa"/>
                  <w:tcBorders>
                    <w:top w:val="nil"/>
                    <w:left w:val="nil"/>
                    <w:bottom w:val="single" w:sz="8" w:space="0" w:color="auto"/>
                    <w:right w:val="single" w:sz="8" w:space="0" w:color="auto"/>
                  </w:tcBorders>
                  <w:shd w:val="clear" w:color="000000" w:fill="D9D9D9"/>
                  <w:vAlign w:val="center"/>
                  <w:hideMark/>
                </w:tcPr>
                <w:p w14:paraId="51FFEF97" w14:textId="0C93415C" w:rsidR="007F7B79" w:rsidRPr="007F7B79" w:rsidRDefault="007F3420" w:rsidP="007F7B79">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val="en-US" w:eastAsia="es-CL"/>
                    </w:rPr>
                    <w:t xml:space="preserve">Calculado en </w:t>
                  </w:r>
                  <w:r w:rsidR="007F7B79" w:rsidRPr="007F7B79">
                    <w:rPr>
                      <w:rFonts w:ascii="Calibri" w:eastAsia="Times New Roman" w:hAnsi="Calibri"/>
                      <w:b/>
                      <w:bCs/>
                      <w:color w:val="000000"/>
                      <w:sz w:val="20"/>
                      <w:szCs w:val="20"/>
                      <w:lang w:val="en-US" w:eastAsia="es-CL"/>
                    </w:rPr>
                    <w:t>SMA</w:t>
                  </w:r>
                </w:p>
              </w:tc>
            </w:tr>
            <w:tr w:rsidR="000B6148" w:rsidRPr="007F7B79" w14:paraId="1D8CCB02" w14:textId="77777777" w:rsidTr="007F7B79">
              <w:trPr>
                <w:trHeight w:val="375"/>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60AC416C"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Caldera Recuperadora</w:t>
                  </w:r>
                </w:p>
              </w:tc>
              <w:tc>
                <w:tcPr>
                  <w:tcW w:w="1200" w:type="dxa"/>
                  <w:tcBorders>
                    <w:top w:val="nil"/>
                    <w:left w:val="nil"/>
                    <w:bottom w:val="single" w:sz="8" w:space="0" w:color="auto"/>
                    <w:right w:val="single" w:sz="8" w:space="0" w:color="auto"/>
                  </w:tcBorders>
                  <w:shd w:val="clear" w:color="auto" w:fill="auto"/>
                  <w:noWrap/>
                  <w:vAlign w:val="center"/>
                  <w:hideMark/>
                </w:tcPr>
                <w:p w14:paraId="4B56B429"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584A6042" w14:textId="66F81557"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616</w:t>
                  </w:r>
                </w:p>
              </w:tc>
              <w:tc>
                <w:tcPr>
                  <w:tcW w:w="1200" w:type="dxa"/>
                  <w:tcBorders>
                    <w:top w:val="nil"/>
                    <w:left w:val="nil"/>
                    <w:bottom w:val="single" w:sz="8" w:space="0" w:color="auto"/>
                    <w:right w:val="single" w:sz="8" w:space="0" w:color="auto"/>
                  </w:tcBorders>
                  <w:shd w:val="clear" w:color="auto" w:fill="auto"/>
                  <w:noWrap/>
                  <w:vAlign w:val="center"/>
                  <w:hideMark/>
                </w:tcPr>
                <w:p w14:paraId="385BBC3D" w14:textId="7C351963"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604</w:t>
                  </w:r>
                </w:p>
              </w:tc>
              <w:tc>
                <w:tcPr>
                  <w:tcW w:w="858" w:type="dxa"/>
                  <w:tcBorders>
                    <w:top w:val="nil"/>
                    <w:left w:val="nil"/>
                    <w:bottom w:val="single" w:sz="8" w:space="0" w:color="auto"/>
                    <w:right w:val="single" w:sz="8" w:space="0" w:color="auto"/>
                  </w:tcBorders>
                  <w:shd w:val="clear" w:color="auto" w:fill="auto"/>
                  <w:vAlign w:val="center"/>
                  <w:hideMark/>
                </w:tcPr>
                <w:p w14:paraId="32513818" w14:textId="72C108E7"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1,10</w:t>
                  </w:r>
                </w:p>
              </w:tc>
              <w:tc>
                <w:tcPr>
                  <w:tcW w:w="747" w:type="dxa"/>
                  <w:tcBorders>
                    <w:top w:val="nil"/>
                    <w:left w:val="nil"/>
                    <w:bottom w:val="single" w:sz="8" w:space="0" w:color="auto"/>
                    <w:right w:val="single" w:sz="8" w:space="0" w:color="auto"/>
                  </w:tcBorders>
                  <w:shd w:val="clear" w:color="auto" w:fill="auto"/>
                  <w:vAlign w:val="center"/>
                  <w:hideMark/>
                </w:tcPr>
                <w:p w14:paraId="70E1B294" w14:textId="225478E9"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1,14</w:t>
                  </w:r>
                </w:p>
              </w:tc>
            </w:tr>
            <w:tr w:rsidR="000B6148" w:rsidRPr="007F7B79" w14:paraId="31016191" w14:textId="77777777" w:rsidTr="007F7B79">
              <w:trPr>
                <w:trHeight w:val="375"/>
              </w:trPr>
              <w:tc>
                <w:tcPr>
                  <w:tcW w:w="1953" w:type="dxa"/>
                  <w:vMerge/>
                  <w:tcBorders>
                    <w:top w:val="nil"/>
                    <w:left w:val="single" w:sz="8" w:space="0" w:color="auto"/>
                    <w:bottom w:val="single" w:sz="8" w:space="0" w:color="000000"/>
                    <w:right w:val="single" w:sz="8" w:space="0" w:color="auto"/>
                  </w:tcBorders>
                  <w:vAlign w:val="center"/>
                  <w:hideMark/>
                </w:tcPr>
                <w:p w14:paraId="3D54CD4A"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54673F"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3609D426" w14:textId="65BC14EE"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558</w:t>
                  </w:r>
                </w:p>
              </w:tc>
              <w:tc>
                <w:tcPr>
                  <w:tcW w:w="1200" w:type="dxa"/>
                  <w:tcBorders>
                    <w:top w:val="nil"/>
                    <w:left w:val="nil"/>
                    <w:bottom w:val="single" w:sz="8" w:space="0" w:color="auto"/>
                    <w:right w:val="single" w:sz="8" w:space="0" w:color="auto"/>
                  </w:tcBorders>
                  <w:shd w:val="clear" w:color="auto" w:fill="auto"/>
                  <w:noWrap/>
                  <w:vAlign w:val="center"/>
                  <w:hideMark/>
                </w:tcPr>
                <w:p w14:paraId="321C7DD0" w14:textId="5C6E8234"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547</w:t>
                  </w:r>
                </w:p>
              </w:tc>
              <w:tc>
                <w:tcPr>
                  <w:tcW w:w="858" w:type="dxa"/>
                  <w:tcBorders>
                    <w:top w:val="nil"/>
                    <w:left w:val="nil"/>
                    <w:bottom w:val="single" w:sz="8" w:space="0" w:color="auto"/>
                    <w:right w:val="single" w:sz="8" w:space="0" w:color="auto"/>
                  </w:tcBorders>
                  <w:shd w:val="clear" w:color="auto" w:fill="auto"/>
                  <w:vAlign w:val="center"/>
                  <w:hideMark/>
                </w:tcPr>
                <w:p w14:paraId="0A135D65" w14:textId="2C61D3B5"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1,10</w:t>
                  </w:r>
                </w:p>
              </w:tc>
              <w:tc>
                <w:tcPr>
                  <w:tcW w:w="747" w:type="dxa"/>
                  <w:tcBorders>
                    <w:top w:val="nil"/>
                    <w:left w:val="nil"/>
                    <w:bottom w:val="single" w:sz="8" w:space="0" w:color="auto"/>
                    <w:right w:val="single" w:sz="8" w:space="0" w:color="auto"/>
                  </w:tcBorders>
                  <w:shd w:val="clear" w:color="auto" w:fill="auto"/>
                  <w:vAlign w:val="center"/>
                  <w:hideMark/>
                </w:tcPr>
                <w:p w14:paraId="23F2B473" w14:textId="61832EF2"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1,12</w:t>
                  </w:r>
                </w:p>
              </w:tc>
            </w:tr>
            <w:tr w:rsidR="000B6148" w:rsidRPr="007F7B79" w14:paraId="4381CF2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D08BD96"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35DE906"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74C17A98" w14:textId="066329D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46</w:t>
                  </w:r>
                </w:p>
              </w:tc>
              <w:tc>
                <w:tcPr>
                  <w:tcW w:w="1200" w:type="dxa"/>
                  <w:tcBorders>
                    <w:top w:val="nil"/>
                    <w:left w:val="nil"/>
                    <w:bottom w:val="single" w:sz="8" w:space="0" w:color="auto"/>
                    <w:right w:val="single" w:sz="8" w:space="0" w:color="auto"/>
                  </w:tcBorders>
                  <w:shd w:val="clear" w:color="auto" w:fill="auto"/>
                  <w:noWrap/>
                  <w:vAlign w:val="center"/>
                  <w:hideMark/>
                </w:tcPr>
                <w:p w14:paraId="3D891D51" w14:textId="52FE0E54"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46</w:t>
                  </w:r>
                </w:p>
              </w:tc>
              <w:tc>
                <w:tcPr>
                  <w:tcW w:w="858" w:type="dxa"/>
                  <w:tcBorders>
                    <w:top w:val="nil"/>
                    <w:left w:val="nil"/>
                    <w:bottom w:val="single" w:sz="8" w:space="0" w:color="auto"/>
                    <w:right w:val="single" w:sz="8" w:space="0" w:color="auto"/>
                  </w:tcBorders>
                  <w:shd w:val="clear" w:color="auto" w:fill="auto"/>
                  <w:vAlign w:val="center"/>
                  <w:hideMark/>
                </w:tcPr>
                <w:p w14:paraId="50368F41" w14:textId="658675AD"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0,70</w:t>
                  </w:r>
                </w:p>
              </w:tc>
              <w:tc>
                <w:tcPr>
                  <w:tcW w:w="747" w:type="dxa"/>
                  <w:tcBorders>
                    <w:top w:val="nil"/>
                    <w:left w:val="nil"/>
                    <w:bottom w:val="single" w:sz="8" w:space="0" w:color="auto"/>
                    <w:right w:val="single" w:sz="8" w:space="0" w:color="auto"/>
                  </w:tcBorders>
                  <w:shd w:val="clear" w:color="auto" w:fill="auto"/>
                  <w:vAlign w:val="center"/>
                  <w:hideMark/>
                </w:tcPr>
                <w:p w14:paraId="5822A0DB" w14:textId="0273DB82"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0,48</w:t>
                  </w:r>
                </w:p>
              </w:tc>
            </w:tr>
            <w:tr w:rsidR="000B6148" w:rsidRPr="007F7B79" w14:paraId="2A087D27"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5F49342"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C23C7D"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20978EBC" w14:textId="146715B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707</w:t>
                  </w:r>
                </w:p>
              </w:tc>
              <w:tc>
                <w:tcPr>
                  <w:tcW w:w="1200" w:type="dxa"/>
                  <w:tcBorders>
                    <w:top w:val="nil"/>
                    <w:left w:val="nil"/>
                    <w:bottom w:val="single" w:sz="8" w:space="0" w:color="auto"/>
                    <w:right w:val="single" w:sz="8" w:space="0" w:color="auto"/>
                  </w:tcBorders>
                  <w:shd w:val="clear" w:color="auto" w:fill="auto"/>
                  <w:noWrap/>
                  <w:vAlign w:val="center"/>
                  <w:hideMark/>
                </w:tcPr>
                <w:p w14:paraId="714B7791" w14:textId="184A93B2"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707</w:t>
                  </w:r>
                </w:p>
              </w:tc>
              <w:tc>
                <w:tcPr>
                  <w:tcW w:w="858" w:type="dxa"/>
                  <w:tcBorders>
                    <w:top w:val="nil"/>
                    <w:left w:val="nil"/>
                    <w:bottom w:val="single" w:sz="8" w:space="0" w:color="auto"/>
                    <w:right w:val="single" w:sz="8" w:space="0" w:color="auto"/>
                  </w:tcBorders>
                  <w:shd w:val="clear" w:color="auto" w:fill="auto"/>
                  <w:vAlign w:val="center"/>
                  <w:hideMark/>
                </w:tcPr>
                <w:p w14:paraId="7736FB7F" w14:textId="21B3FF39"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0,60</w:t>
                  </w:r>
                </w:p>
              </w:tc>
              <w:tc>
                <w:tcPr>
                  <w:tcW w:w="747" w:type="dxa"/>
                  <w:tcBorders>
                    <w:top w:val="nil"/>
                    <w:left w:val="nil"/>
                    <w:bottom w:val="single" w:sz="8" w:space="0" w:color="auto"/>
                    <w:right w:val="single" w:sz="8" w:space="0" w:color="auto"/>
                  </w:tcBorders>
                  <w:shd w:val="clear" w:color="auto" w:fill="auto"/>
                  <w:vAlign w:val="center"/>
                  <w:hideMark/>
                </w:tcPr>
                <w:p w14:paraId="135B20DD" w14:textId="3558F314"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0,63</w:t>
                  </w:r>
                </w:p>
              </w:tc>
            </w:tr>
            <w:tr w:rsidR="000B6148" w:rsidRPr="007F7B79" w14:paraId="158B5BB7"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2B603DB"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BBEB55C"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1E406B3B" w14:textId="2651D174"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482</w:t>
                  </w:r>
                </w:p>
              </w:tc>
              <w:tc>
                <w:tcPr>
                  <w:tcW w:w="1200" w:type="dxa"/>
                  <w:tcBorders>
                    <w:top w:val="nil"/>
                    <w:left w:val="nil"/>
                    <w:bottom w:val="single" w:sz="8" w:space="0" w:color="auto"/>
                    <w:right w:val="single" w:sz="8" w:space="0" w:color="auto"/>
                  </w:tcBorders>
                  <w:shd w:val="clear" w:color="auto" w:fill="auto"/>
                  <w:noWrap/>
                  <w:vAlign w:val="center"/>
                  <w:hideMark/>
                </w:tcPr>
                <w:p w14:paraId="285E83FC" w14:textId="5E7716FC"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473</w:t>
                  </w:r>
                </w:p>
              </w:tc>
              <w:tc>
                <w:tcPr>
                  <w:tcW w:w="858" w:type="dxa"/>
                  <w:tcBorders>
                    <w:top w:val="nil"/>
                    <w:left w:val="nil"/>
                    <w:bottom w:val="single" w:sz="8" w:space="0" w:color="auto"/>
                    <w:right w:val="single" w:sz="8" w:space="0" w:color="auto"/>
                  </w:tcBorders>
                  <w:shd w:val="clear" w:color="auto" w:fill="auto"/>
                  <w:vAlign w:val="center"/>
                  <w:hideMark/>
                </w:tcPr>
                <w:p w14:paraId="4CFA344F" w14:textId="0117D04E"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1,10</w:t>
                  </w:r>
                </w:p>
              </w:tc>
              <w:tc>
                <w:tcPr>
                  <w:tcW w:w="747" w:type="dxa"/>
                  <w:tcBorders>
                    <w:top w:val="nil"/>
                    <w:left w:val="nil"/>
                    <w:bottom w:val="single" w:sz="8" w:space="0" w:color="auto"/>
                    <w:right w:val="single" w:sz="8" w:space="0" w:color="auto"/>
                  </w:tcBorders>
                  <w:shd w:val="clear" w:color="auto" w:fill="auto"/>
                  <w:vAlign w:val="center"/>
                  <w:hideMark/>
                </w:tcPr>
                <w:p w14:paraId="35B5ABC4" w14:textId="3066F679"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1,10</w:t>
                  </w:r>
                </w:p>
              </w:tc>
            </w:tr>
            <w:tr w:rsidR="000B6148" w:rsidRPr="007F7B79" w14:paraId="4509E48A"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E4A4955"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2EC1128"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555AE5C0" w14:textId="19E38E39"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656</w:t>
                  </w:r>
                </w:p>
              </w:tc>
              <w:tc>
                <w:tcPr>
                  <w:tcW w:w="1200" w:type="dxa"/>
                  <w:tcBorders>
                    <w:top w:val="nil"/>
                    <w:left w:val="nil"/>
                    <w:bottom w:val="single" w:sz="8" w:space="0" w:color="auto"/>
                    <w:right w:val="single" w:sz="8" w:space="0" w:color="auto"/>
                  </w:tcBorders>
                  <w:shd w:val="clear" w:color="auto" w:fill="auto"/>
                  <w:noWrap/>
                  <w:vAlign w:val="center"/>
                  <w:hideMark/>
                </w:tcPr>
                <w:p w14:paraId="1B2CD5C3" w14:textId="61E3F9B0"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643</w:t>
                  </w:r>
                </w:p>
              </w:tc>
              <w:tc>
                <w:tcPr>
                  <w:tcW w:w="858" w:type="dxa"/>
                  <w:tcBorders>
                    <w:top w:val="nil"/>
                    <w:left w:val="nil"/>
                    <w:bottom w:val="single" w:sz="8" w:space="0" w:color="auto"/>
                    <w:right w:val="single" w:sz="8" w:space="0" w:color="auto"/>
                  </w:tcBorders>
                  <w:shd w:val="clear" w:color="auto" w:fill="auto"/>
                  <w:vAlign w:val="center"/>
                  <w:hideMark/>
                </w:tcPr>
                <w:p w14:paraId="2211599B" w14:textId="3FD8B5C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2,50</w:t>
                  </w:r>
                </w:p>
              </w:tc>
              <w:tc>
                <w:tcPr>
                  <w:tcW w:w="747" w:type="dxa"/>
                  <w:tcBorders>
                    <w:top w:val="nil"/>
                    <w:left w:val="nil"/>
                    <w:bottom w:val="single" w:sz="8" w:space="0" w:color="auto"/>
                    <w:right w:val="single" w:sz="8" w:space="0" w:color="auto"/>
                  </w:tcBorders>
                  <w:shd w:val="clear" w:color="auto" w:fill="auto"/>
                  <w:vAlign w:val="center"/>
                  <w:hideMark/>
                </w:tcPr>
                <w:p w14:paraId="0EA758E4" w14:textId="55DEED43"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2,50</w:t>
                  </w:r>
                </w:p>
              </w:tc>
            </w:tr>
            <w:tr w:rsidR="000B6148" w:rsidRPr="007F7B79" w14:paraId="67832B31"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7916770"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039FD58"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1BB8E1A7" w14:textId="303CF158"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1EB57E7D" w14:textId="7C47A5AE"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33C24B71" w14:textId="58ED2B5B"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0,70</w:t>
                  </w:r>
                </w:p>
              </w:tc>
              <w:tc>
                <w:tcPr>
                  <w:tcW w:w="747" w:type="dxa"/>
                  <w:tcBorders>
                    <w:top w:val="nil"/>
                    <w:left w:val="nil"/>
                    <w:bottom w:val="single" w:sz="8" w:space="0" w:color="auto"/>
                    <w:right w:val="single" w:sz="8" w:space="0" w:color="auto"/>
                  </w:tcBorders>
                  <w:shd w:val="clear" w:color="auto" w:fill="auto"/>
                  <w:vAlign w:val="center"/>
                  <w:hideMark/>
                </w:tcPr>
                <w:p w14:paraId="3FD4F336" w14:textId="667906B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0,74</w:t>
                  </w:r>
                </w:p>
              </w:tc>
            </w:tr>
            <w:tr w:rsidR="000B6148" w:rsidRPr="007F7B79" w14:paraId="67C95A9D"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2E1CE911"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6260B17"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1C844A00" w14:textId="1DF074C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723</w:t>
                  </w:r>
                </w:p>
              </w:tc>
              <w:tc>
                <w:tcPr>
                  <w:tcW w:w="1200" w:type="dxa"/>
                  <w:tcBorders>
                    <w:top w:val="nil"/>
                    <w:left w:val="nil"/>
                    <w:bottom w:val="single" w:sz="8" w:space="0" w:color="auto"/>
                    <w:right w:val="single" w:sz="8" w:space="0" w:color="auto"/>
                  </w:tcBorders>
                  <w:shd w:val="clear" w:color="auto" w:fill="auto"/>
                  <w:noWrap/>
                  <w:vAlign w:val="center"/>
                  <w:hideMark/>
                </w:tcPr>
                <w:p w14:paraId="1A1790E8" w14:textId="3D05CA1A"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709</w:t>
                  </w:r>
                </w:p>
              </w:tc>
              <w:tc>
                <w:tcPr>
                  <w:tcW w:w="858" w:type="dxa"/>
                  <w:tcBorders>
                    <w:top w:val="nil"/>
                    <w:left w:val="nil"/>
                    <w:bottom w:val="single" w:sz="8" w:space="0" w:color="auto"/>
                    <w:right w:val="single" w:sz="8" w:space="0" w:color="auto"/>
                  </w:tcBorders>
                  <w:shd w:val="clear" w:color="auto" w:fill="auto"/>
                  <w:vAlign w:val="center"/>
                  <w:hideMark/>
                </w:tcPr>
                <w:p w14:paraId="151EE2E2" w14:textId="518B26D2"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0,70</w:t>
                  </w:r>
                </w:p>
              </w:tc>
              <w:tc>
                <w:tcPr>
                  <w:tcW w:w="747" w:type="dxa"/>
                  <w:tcBorders>
                    <w:top w:val="nil"/>
                    <w:left w:val="nil"/>
                    <w:bottom w:val="single" w:sz="8" w:space="0" w:color="auto"/>
                    <w:right w:val="single" w:sz="8" w:space="0" w:color="auto"/>
                  </w:tcBorders>
                  <w:shd w:val="clear" w:color="auto" w:fill="auto"/>
                  <w:vAlign w:val="center"/>
                  <w:hideMark/>
                </w:tcPr>
                <w:p w14:paraId="5CF2C055" w14:textId="2B866E10"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0,73</w:t>
                  </w:r>
                </w:p>
              </w:tc>
            </w:tr>
            <w:tr w:rsidR="000B6148" w:rsidRPr="007F7B79" w14:paraId="00AC9C6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2A61BCB"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984FDA9"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6E03F7BC" w14:textId="3113F61C"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692</w:t>
                  </w:r>
                </w:p>
              </w:tc>
              <w:tc>
                <w:tcPr>
                  <w:tcW w:w="1200" w:type="dxa"/>
                  <w:tcBorders>
                    <w:top w:val="nil"/>
                    <w:left w:val="nil"/>
                    <w:bottom w:val="single" w:sz="8" w:space="0" w:color="auto"/>
                    <w:right w:val="single" w:sz="8" w:space="0" w:color="auto"/>
                  </w:tcBorders>
                  <w:shd w:val="clear" w:color="auto" w:fill="auto"/>
                  <w:noWrap/>
                  <w:vAlign w:val="center"/>
                  <w:hideMark/>
                </w:tcPr>
                <w:p w14:paraId="2943E21B" w14:textId="434E94EE"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679</w:t>
                  </w:r>
                </w:p>
              </w:tc>
              <w:tc>
                <w:tcPr>
                  <w:tcW w:w="858" w:type="dxa"/>
                  <w:tcBorders>
                    <w:top w:val="nil"/>
                    <w:left w:val="nil"/>
                    <w:bottom w:val="single" w:sz="8" w:space="0" w:color="auto"/>
                    <w:right w:val="single" w:sz="8" w:space="0" w:color="auto"/>
                  </w:tcBorders>
                  <w:shd w:val="clear" w:color="auto" w:fill="auto"/>
                  <w:vAlign w:val="center"/>
                  <w:hideMark/>
                </w:tcPr>
                <w:p w14:paraId="2C45F48F" w14:textId="7937CD45"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0,40</w:t>
                  </w:r>
                </w:p>
              </w:tc>
              <w:tc>
                <w:tcPr>
                  <w:tcW w:w="747" w:type="dxa"/>
                  <w:tcBorders>
                    <w:top w:val="nil"/>
                    <w:left w:val="nil"/>
                    <w:bottom w:val="single" w:sz="8" w:space="0" w:color="auto"/>
                    <w:right w:val="single" w:sz="8" w:space="0" w:color="auto"/>
                  </w:tcBorders>
                  <w:shd w:val="clear" w:color="auto" w:fill="auto"/>
                  <w:vAlign w:val="center"/>
                  <w:hideMark/>
                </w:tcPr>
                <w:p w14:paraId="12C3E81F" w14:textId="38380055"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0,44</w:t>
                  </w:r>
                </w:p>
              </w:tc>
            </w:tr>
            <w:tr w:rsidR="000B6148" w:rsidRPr="007F7B79" w14:paraId="565538C4"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8F88BD4"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194C9C"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4F9CE725" w14:textId="3C5C5AC2"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515C54A0" w14:textId="68AFB95C"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5E276453" w14:textId="5D3B4BBC"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0,50</w:t>
                  </w:r>
                </w:p>
              </w:tc>
              <w:tc>
                <w:tcPr>
                  <w:tcW w:w="747" w:type="dxa"/>
                  <w:tcBorders>
                    <w:top w:val="nil"/>
                    <w:left w:val="nil"/>
                    <w:bottom w:val="single" w:sz="8" w:space="0" w:color="auto"/>
                    <w:right w:val="single" w:sz="8" w:space="0" w:color="auto"/>
                  </w:tcBorders>
                  <w:shd w:val="clear" w:color="auto" w:fill="auto"/>
                  <w:vAlign w:val="center"/>
                  <w:hideMark/>
                </w:tcPr>
                <w:p w14:paraId="2840BB11" w14:textId="7F70D9E2"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0,50</w:t>
                  </w:r>
                </w:p>
              </w:tc>
            </w:tr>
            <w:tr w:rsidR="000B6148" w:rsidRPr="007F7B79" w14:paraId="6016BAB9"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1E6F9CE2"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AE2503C"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72CE83D" w14:textId="357E191F"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484</w:t>
                  </w:r>
                </w:p>
              </w:tc>
              <w:tc>
                <w:tcPr>
                  <w:tcW w:w="1200" w:type="dxa"/>
                  <w:tcBorders>
                    <w:top w:val="nil"/>
                    <w:left w:val="nil"/>
                    <w:bottom w:val="single" w:sz="8" w:space="0" w:color="auto"/>
                    <w:right w:val="single" w:sz="8" w:space="0" w:color="auto"/>
                  </w:tcBorders>
                  <w:shd w:val="clear" w:color="auto" w:fill="auto"/>
                  <w:noWrap/>
                  <w:vAlign w:val="center"/>
                  <w:hideMark/>
                </w:tcPr>
                <w:p w14:paraId="30D628DA" w14:textId="45CE3CDF"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475</w:t>
                  </w:r>
                </w:p>
              </w:tc>
              <w:tc>
                <w:tcPr>
                  <w:tcW w:w="858" w:type="dxa"/>
                  <w:tcBorders>
                    <w:top w:val="nil"/>
                    <w:left w:val="nil"/>
                    <w:bottom w:val="single" w:sz="8" w:space="0" w:color="auto"/>
                    <w:right w:val="single" w:sz="8" w:space="0" w:color="auto"/>
                  </w:tcBorders>
                  <w:shd w:val="clear" w:color="auto" w:fill="auto"/>
                  <w:vAlign w:val="center"/>
                  <w:hideMark/>
                </w:tcPr>
                <w:p w14:paraId="22EA11FB" w14:textId="2E72AB30"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0,90</w:t>
                  </w:r>
                </w:p>
              </w:tc>
              <w:tc>
                <w:tcPr>
                  <w:tcW w:w="747" w:type="dxa"/>
                  <w:tcBorders>
                    <w:top w:val="nil"/>
                    <w:left w:val="nil"/>
                    <w:bottom w:val="single" w:sz="8" w:space="0" w:color="auto"/>
                    <w:right w:val="single" w:sz="8" w:space="0" w:color="auto"/>
                  </w:tcBorders>
                  <w:shd w:val="clear" w:color="auto" w:fill="auto"/>
                  <w:vAlign w:val="center"/>
                  <w:hideMark/>
                </w:tcPr>
                <w:p w14:paraId="08C09B69" w14:textId="1DEFF27F"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0,87</w:t>
                  </w:r>
                </w:p>
              </w:tc>
            </w:tr>
            <w:tr w:rsidR="00F33F0A" w:rsidRPr="007F7B79" w14:paraId="47F78130"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3063228" w14:textId="77777777" w:rsidR="00F33F0A" w:rsidRPr="007F7B79" w:rsidRDefault="00F33F0A" w:rsidP="00F33F0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FBF1865" w14:textId="77777777" w:rsidR="00F33F0A" w:rsidRPr="007F7B79" w:rsidRDefault="00F33F0A" w:rsidP="00F33F0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6117E229" w14:textId="614CF4F5" w:rsidR="00F33F0A" w:rsidRPr="00014271"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671</w:t>
                  </w:r>
                </w:p>
              </w:tc>
              <w:tc>
                <w:tcPr>
                  <w:tcW w:w="1200" w:type="dxa"/>
                  <w:tcBorders>
                    <w:top w:val="nil"/>
                    <w:left w:val="nil"/>
                    <w:bottom w:val="single" w:sz="8" w:space="0" w:color="auto"/>
                    <w:right w:val="single" w:sz="8" w:space="0" w:color="auto"/>
                  </w:tcBorders>
                  <w:shd w:val="clear" w:color="auto" w:fill="auto"/>
                  <w:noWrap/>
                  <w:vAlign w:val="center"/>
                  <w:hideMark/>
                </w:tcPr>
                <w:p w14:paraId="6C4C2851" w14:textId="1E67F73B" w:rsidR="00F33F0A" w:rsidRPr="00014271"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658</w:t>
                  </w:r>
                </w:p>
              </w:tc>
              <w:tc>
                <w:tcPr>
                  <w:tcW w:w="858" w:type="dxa"/>
                  <w:tcBorders>
                    <w:top w:val="nil"/>
                    <w:left w:val="nil"/>
                    <w:bottom w:val="single" w:sz="8" w:space="0" w:color="auto"/>
                    <w:right w:val="single" w:sz="8" w:space="0" w:color="auto"/>
                  </w:tcBorders>
                  <w:shd w:val="clear" w:color="auto" w:fill="auto"/>
                  <w:vAlign w:val="center"/>
                  <w:hideMark/>
                </w:tcPr>
                <w:p w14:paraId="40B39B12" w14:textId="10BC9353" w:rsidR="00F33F0A" w:rsidRPr="00014271"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1,00</w:t>
                  </w:r>
                </w:p>
              </w:tc>
              <w:tc>
                <w:tcPr>
                  <w:tcW w:w="747" w:type="dxa"/>
                  <w:tcBorders>
                    <w:top w:val="nil"/>
                    <w:left w:val="nil"/>
                    <w:bottom w:val="single" w:sz="8" w:space="0" w:color="auto"/>
                    <w:right w:val="single" w:sz="8" w:space="0" w:color="auto"/>
                  </w:tcBorders>
                  <w:shd w:val="clear" w:color="auto" w:fill="auto"/>
                  <w:vAlign w:val="center"/>
                  <w:hideMark/>
                </w:tcPr>
                <w:p w14:paraId="4550CDE4" w14:textId="3A5699E8" w:rsidR="00F33F0A" w:rsidRPr="00014271"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0,99</w:t>
                  </w:r>
                </w:p>
              </w:tc>
            </w:tr>
            <w:tr w:rsidR="000B6148" w:rsidRPr="007F7B79" w14:paraId="216600D2" w14:textId="77777777" w:rsidTr="007F7B79">
              <w:trPr>
                <w:trHeight w:val="315"/>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D23F4B6" w14:textId="1936B67A"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Horno de Cal</w:t>
                  </w:r>
                  <w:r>
                    <w:rPr>
                      <w:rFonts w:ascii="Calibri" w:eastAsia="Times New Roman" w:hAnsi="Calibri"/>
                      <w:color w:val="000000"/>
                      <w:sz w:val="20"/>
                      <w:szCs w:val="20"/>
                      <w:lang w:eastAsia="es-CL"/>
                    </w:rPr>
                    <w:t xml:space="preserve"> N°1 y N°2</w:t>
                  </w:r>
                </w:p>
              </w:tc>
              <w:tc>
                <w:tcPr>
                  <w:tcW w:w="1200" w:type="dxa"/>
                  <w:tcBorders>
                    <w:top w:val="nil"/>
                    <w:left w:val="nil"/>
                    <w:bottom w:val="single" w:sz="8" w:space="0" w:color="auto"/>
                    <w:right w:val="single" w:sz="8" w:space="0" w:color="auto"/>
                  </w:tcBorders>
                  <w:shd w:val="clear" w:color="auto" w:fill="auto"/>
                  <w:noWrap/>
                  <w:vAlign w:val="center"/>
                  <w:hideMark/>
                </w:tcPr>
                <w:p w14:paraId="676FE7FF"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4B240178" w14:textId="2E683B7C"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725</w:t>
                  </w:r>
                </w:p>
              </w:tc>
              <w:tc>
                <w:tcPr>
                  <w:tcW w:w="1200" w:type="dxa"/>
                  <w:tcBorders>
                    <w:top w:val="nil"/>
                    <w:left w:val="nil"/>
                    <w:bottom w:val="single" w:sz="8" w:space="0" w:color="auto"/>
                    <w:right w:val="single" w:sz="8" w:space="0" w:color="auto"/>
                  </w:tcBorders>
                  <w:shd w:val="clear" w:color="auto" w:fill="auto"/>
                  <w:noWrap/>
                  <w:vAlign w:val="center"/>
                  <w:hideMark/>
                </w:tcPr>
                <w:p w14:paraId="3F593EA5" w14:textId="078CC810"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711</w:t>
                  </w:r>
                </w:p>
              </w:tc>
              <w:tc>
                <w:tcPr>
                  <w:tcW w:w="858" w:type="dxa"/>
                  <w:tcBorders>
                    <w:top w:val="nil"/>
                    <w:left w:val="nil"/>
                    <w:bottom w:val="single" w:sz="8" w:space="0" w:color="auto"/>
                    <w:right w:val="single" w:sz="8" w:space="0" w:color="auto"/>
                  </w:tcBorders>
                  <w:shd w:val="clear" w:color="auto" w:fill="auto"/>
                  <w:vAlign w:val="center"/>
                  <w:hideMark/>
                </w:tcPr>
                <w:p w14:paraId="5DC528EA" w14:textId="44CB2AEA"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6,10</w:t>
                  </w:r>
                </w:p>
              </w:tc>
              <w:tc>
                <w:tcPr>
                  <w:tcW w:w="747" w:type="dxa"/>
                  <w:tcBorders>
                    <w:top w:val="nil"/>
                    <w:left w:val="nil"/>
                    <w:bottom w:val="single" w:sz="8" w:space="0" w:color="auto"/>
                    <w:right w:val="single" w:sz="8" w:space="0" w:color="auto"/>
                  </w:tcBorders>
                  <w:shd w:val="clear" w:color="auto" w:fill="auto"/>
                  <w:vAlign w:val="center"/>
                  <w:hideMark/>
                </w:tcPr>
                <w:p w14:paraId="6FBF8534" w14:textId="6F085BD0" w:rsidR="000B6148" w:rsidRPr="00014271" w:rsidRDefault="000B6148" w:rsidP="000B6148">
                  <w:pPr>
                    <w:jc w:val="center"/>
                    <w:rPr>
                      <w:rFonts w:ascii="Calibri" w:eastAsia="Times New Roman" w:hAnsi="Calibri"/>
                      <w:bCs/>
                      <w:color w:val="000000"/>
                      <w:sz w:val="20"/>
                      <w:szCs w:val="20"/>
                      <w:lang w:eastAsia="es-CL"/>
                    </w:rPr>
                  </w:pPr>
                  <w:r w:rsidRPr="00014271">
                    <w:rPr>
                      <w:rFonts w:ascii="Calibri" w:hAnsi="Calibri"/>
                      <w:bCs/>
                      <w:color w:val="000000"/>
                      <w:sz w:val="20"/>
                      <w:szCs w:val="20"/>
                    </w:rPr>
                    <w:t>6,13</w:t>
                  </w:r>
                </w:p>
              </w:tc>
            </w:tr>
            <w:tr w:rsidR="000B6148" w:rsidRPr="007F7B79" w14:paraId="3EC6C385"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13A458A"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38AA364"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48AAE827" w14:textId="44BE1550"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582</w:t>
                  </w:r>
                </w:p>
              </w:tc>
              <w:tc>
                <w:tcPr>
                  <w:tcW w:w="1200" w:type="dxa"/>
                  <w:tcBorders>
                    <w:top w:val="nil"/>
                    <w:left w:val="nil"/>
                    <w:bottom w:val="single" w:sz="8" w:space="0" w:color="auto"/>
                    <w:right w:val="single" w:sz="8" w:space="0" w:color="auto"/>
                  </w:tcBorders>
                  <w:shd w:val="clear" w:color="auto" w:fill="auto"/>
                  <w:noWrap/>
                  <w:vAlign w:val="center"/>
                  <w:hideMark/>
                </w:tcPr>
                <w:p w14:paraId="5F98FC2E" w14:textId="1F286E87"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571</w:t>
                  </w:r>
                </w:p>
              </w:tc>
              <w:tc>
                <w:tcPr>
                  <w:tcW w:w="858" w:type="dxa"/>
                  <w:tcBorders>
                    <w:top w:val="nil"/>
                    <w:left w:val="nil"/>
                    <w:bottom w:val="single" w:sz="8" w:space="0" w:color="auto"/>
                    <w:right w:val="single" w:sz="8" w:space="0" w:color="auto"/>
                  </w:tcBorders>
                  <w:shd w:val="clear" w:color="auto" w:fill="auto"/>
                  <w:vAlign w:val="center"/>
                  <w:hideMark/>
                </w:tcPr>
                <w:p w14:paraId="0B0F4CA7" w14:textId="3F45071D"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3,90</w:t>
                  </w:r>
                </w:p>
              </w:tc>
              <w:tc>
                <w:tcPr>
                  <w:tcW w:w="747" w:type="dxa"/>
                  <w:tcBorders>
                    <w:top w:val="nil"/>
                    <w:left w:val="nil"/>
                    <w:bottom w:val="single" w:sz="8" w:space="0" w:color="auto"/>
                    <w:right w:val="single" w:sz="8" w:space="0" w:color="auto"/>
                  </w:tcBorders>
                  <w:shd w:val="clear" w:color="auto" w:fill="auto"/>
                  <w:vAlign w:val="center"/>
                  <w:hideMark/>
                </w:tcPr>
                <w:p w14:paraId="64FC5145" w14:textId="5880306D" w:rsidR="000B6148" w:rsidRPr="00014271" w:rsidRDefault="000B6148" w:rsidP="000B6148">
                  <w:pPr>
                    <w:jc w:val="center"/>
                    <w:rPr>
                      <w:rFonts w:ascii="Calibri" w:eastAsia="Times New Roman" w:hAnsi="Calibri"/>
                      <w:bCs/>
                      <w:color w:val="000000"/>
                      <w:sz w:val="20"/>
                      <w:szCs w:val="20"/>
                      <w:lang w:eastAsia="es-CL"/>
                    </w:rPr>
                  </w:pPr>
                  <w:r w:rsidRPr="00014271">
                    <w:rPr>
                      <w:rFonts w:ascii="Calibri" w:hAnsi="Calibri"/>
                      <w:bCs/>
                      <w:color w:val="000000"/>
                      <w:sz w:val="20"/>
                      <w:szCs w:val="20"/>
                    </w:rPr>
                    <w:t>4,05</w:t>
                  </w:r>
                </w:p>
              </w:tc>
            </w:tr>
            <w:tr w:rsidR="000B6148" w:rsidRPr="007F7B79" w14:paraId="17B2D0D6"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A479E07"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8867524"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3948D6EC" w14:textId="3DA430DF"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3A69E457" w14:textId="46A19E8A"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0B69B7D3" w14:textId="1945B783"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6,60</w:t>
                  </w:r>
                </w:p>
              </w:tc>
              <w:tc>
                <w:tcPr>
                  <w:tcW w:w="747" w:type="dxa"/>
                  <w:tcBorders>
                    <w:top w:val="nil"/>
                    <w:left w:val="nil"/>
                    <w:bottom w:val="single" w:sz="8" w:space="0" w:color="auto"/>
                    <w:right w:val="single" w:sz="8" w:space="0" w:color="auto"/>
                  </w:tcBorders>
                  <w:shd w:val="clear" w:color="auto" w:fill="auto"/>
                  <w:vAlign w:val="center"/>
                  <w:hideMark/>
                </w:tcPr>
                <w:p w14:paraId="71BDC170" w14:textId="1B272F25" w:rsidR="000B6148" w:rsidRPr="00014271" w:rsidRDefault="000B6148" w:rsidP="000B6148">
                  <w:pPr>
                    <w:jc w:val="center"/>
                    <w:rPr>
                      <w:rFonts w:ascii="Calibri" w:eastAsia="Times New Roman" w:hAnsi="Calibri"/>
                      <w:bCs/>
                      <w:color w:val="000000"/>
                      <w:sz w:val="20"/>
                      <w:szCs w:val="20"/>
                      <w:lang w:eastAsia="es-CL"/>
                    </w:rPr>
                  </w:pPr>
                  <w:r w:rsidRPr="00014271">
                    <w:rPr>
                      <w:rFonts w:ascii="Calibri" w:hAnsi="Calibri"/>
                      <w:bCs/>
                      <w:color w:val="000000"/>
                      <w:sz w:val="20"/>
                      <w:szCs w:val="20"/>
                    </w:rPr>
                    <w:t>6,84</w:t>
                  </w:r>
                </w:p>
              </w:tc>
            </w:tr>
            <w:tr w:rsidR="000B6148" w:rsidRPr="007F7B79" w14:paraId="7A15D01E"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420271FE"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DBE55A"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78FAA3DB" w14:textId="76D771E7"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713</w:t>
                  </w:r>
                </w:p>
              </w:tc>
              <w:tc>
                <w:tcPr>
                  <w:tcW w:w="1200" w:type="dxa"/>
                  <w:tcBorders>
                    <w:top w:val="nil"/>
                    <w:left w:val="nil"/>
                    <w:bottom w:val="single" w:sz="8" w:space="0" w:color="auto"/>
                    <w:right w:val="single" w:sz="8" w:space="0" w:color="auto"/>
                  </w:tcBorders>
                  <w:shd w:val="clear" w:color="auto" w:fill="auto"/>
                  <w:noWrap/>
                  <w:vAlign w:val="center"/>
                  <w:hideMark/>
                </w:tcPr>
                <w:p w14:paraId="426CF3A2" w14:textId="36D173C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699</w:t>
                  </w:r>
                </w:p>
              </w:tc>
              <w:tc>
                <w:tcPr>
                  <w:tcW w:w="858" w:type="dxa"/>
                  <w:tcBorders>
                    <w:top w:val="nil"/>
                    <w:left w:val="nil"/>
                    <w:bottom w:val="single" w:sz="8" w:space="0" w:color="auto"/>
                    <w:right w:val="single" w:sz="8" w:space="0" w:color="auto"/>
                  </w:tcBorders>
                  <w:shd w:val="clear" w:color="auto" w:fill="auto"/>
                  <w:vAlign w:val="center"/>
                  <w:hideMark/>
                </w:tcPr>
                <w:p w14:paraId="68CB570E" w14:textId="25412676"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12,00</w:t>
                  </w:r>
                </w:p>
              </w:tc>
              <w:tc>
                <w:tcPr>
                  <w:tcW w:w="747" w:type="dxa"/>
                  <w:tcBorders>
                    <w:top w:val="nil"/>
                    <w:left w:val="nil"/>
                    <w:bottom w:val="single" w:sz="8" w:space="0" w:color="auto"/>
                    <w:right w:val="single" w:sz="8" w:space="0" w:color="auto"/>
                  </w:tcBorders>
                  <w:shd w:val="clear" w:color="auto" w:fill="auto"/>
                  <w:vAlign w:val="center"/>
                  <w:hideMark/>
                </w:tcPr>
                <w:p w14:paraId="5BD79FAE" w14:textId="2F3CDF98"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11,97</w:t>
                  </w:r>
                </w:p>
              </w:tc>
            </w:tr>
            <w:tr w:rsidR="000B6148" w:rsidRPr="007F7B79" w14:paraId="398D4260"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1DDFD0B"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C416970"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6476AA61" w14:textId="25F92BCB"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535</w:t>
                  </w:r>
                </w:p>
              </w:tc>
              <w:tc>
                <w:tcPr>
                  <w:tcW w:w="1200" w:type="dxa"/>
                  <w:tcBorders>
                    <w:top w:val="nil"/>
                    <w:left w:val="nil"/>
                    <w:bottom w:val="single" w:sz="8" w:space="0" w:color="auto"/>
                    <w:right w:val="single" w:sz="8" w:space="0" w:color="auto"/>
                  </w:tcBorders>
                  <w:shd w:val="clear" w:color="auto" w:fill="auto"/>
                  <w:noWrap/>
                  <w:vAlign w:val="center"/>
                  <w:hideMark/>
                </w:tcPr>
                <w:p w14:paraId="37732A06" w14:textId="3B597B44"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525</w:t>
                  </w:r>
                </w:p>
              </w:tc>
              <w:tc>
                <w:tcPr>
                  <w:tcW w:w="858" w:type="dxa"/>
                  <w:tcBorders>
                    <w:top w:val="nil"/>
                    <w:left w:val="nil"/>
                    <w:bottom w:val="single" w:sz="8" w:space="0" w:color="auto"/>
                    <w:right w:val="single" w:sz="8" w:space="0" w:color="auto"/>
                  </w:tcBorders>
                  <w:shd w:val="clear" w:color="auto" w:fill="auto"/>
                  <w:vAlign w:val="center"/>
                  <w:hideMark/>
                </w:tcPr>
                <w:p w14:paraId="581FF967" w14:textId="4C82B5DD"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12,00</w:t>
                  </w:r>
                </w:p>
              </w:tc>
              <w:tc>
                <w:tcPr>
                  <w:tcW w:w="747" w:type="dxa"/>
                  <w:tcBorders>
                    <w:top w:val="nil"/>
                    <w:left w:val="nil"/>
                    <w:bottom w:val="single" w:sz="8" w:space="0" w:color="auto"/>
                    <w:right w:val="single" w:sz="8" w:space="0" w:color="auto"/>
                  </w:tcBorders>
                  <w:shd w:val="clear" w:color="auto" w:fill="auto"/>
                  <w:vAlign w:val="center"/>
                  <w:hideMark/>
                </w:tcPr>
                <w:p w14:paraId="5DAFBA5C" w14:textId="6E342B7F"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12,38</w:t>
                  </w:r>
                </w:p>
              </w:tc>
            </w:tr>
            <w:tr w:rsidR="000B6148" w:rsidRPr="007F7B79" w14:paraId="522C6E7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B382660"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4253859"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12EF7165" w14:textId="5542D62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690</w:t>
                  </w:r>
                </w:p>
              </w:tc>
              <w:tc>
                <w:tcPr>
                  <w:tcW w:w="1200" w:type="dxa"/>
                  <w:tcBorders>
                    <w:top w:val="nil"/>
                    <w:left w:val="nil"/>
                    <w:bottom w:val="single" w:sz="8" w:space="0" w:color="auto"/>
                    <w:right w:val="single" w:sz="8" w:space="0" w:color="auto"/>
                  </w:tcBorders>
                  <w:shd w:val="clear" w:color="auto" w:fill="auto"/>
                  <w:noWrap/>
                  <w:vAlign w:val="center"/>
                  <w:hideMark/>
                </w:tcPr>
                <w:p w14:paraId="06DDF8FA" w14:textId="09D2A975"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677</w:t>
                  </w:r>
                </w:p>
              </w:tc>
              <w:tc>
                <w:tcPr>
                  <w:tcW w:w="858" w:type="dxa"/>
                  <w:tcBorders>
                    <w:top w:val="nil"/>
                    <w:left w:val="nil"/>
                    <w:bottom w:val="single" w:sz="8" w:space="0" w:color="auto"/>
                    <w:right w:val="single" w:sz="8" w:space="0" w:color="auto"/>
                  </w:tcBorders>
                  <w:shd w:val="clear" w:color="auto" w:fill="auto"/>
                  <w:vAlign w:val="center"/>
                  <w:hideMark/>
                </w:tcPr>
                <w:p w14:paraId="0CA534AA" w14:textId="4532C7B5"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7,80</w:t>
                  </w:r>
                </w:p>
              </w:tc>
              <w:tc>
                <w:tcPr>
                  <w:tcW w:w="747" w:type="dxa"/>
                  <w:tcBorders>
                    <w:top w:val="nil"/>
                    <w:left w:val="nil"/>
                    <w:bottom w:val="single" w:sz="8" w:space="0" w:color="auto"/>
                    <w:right w:val="single" w:sz="8" w:space="0" w:color="auto"/>
                  </w:tcBorders>
                  <w:shd w:val="clear" w:color="auto" w:fill="auto"/>
                  <w:vAlign w:val="center"/>
                  <w:hideMark/>
                </w:tcPr>
                <w:p w14:paraId="38E206D2" w14:textId="335F81C5"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7,80</w:t>
                  </w:r>
                </w:p>
              </w:tc>
            </w:tr>
            <w:tr w:rsidR="000B6148" w:rsidRPr="007F7B79" w14:paraId="7A2D754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0D95E22F"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12E596"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51FE9464" w14:textId="5964440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2E8FA58F" w14:textId="52FF4F6B"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57CF21A2" w14:textId="57F72D68"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12,90</w:t>
                  </w:r>
                </w:p>
              </w:tc>
              <w:tc>
                <w:tcPr>
                  <w:tcW w:w="747" w:type="dxa"/>
                  <w:tcBorders>
                    <w:top w:val="nil"/>
                    <w:left w:val="nil"/>
                    <w:bottom w:val="single" w:sz="8" w:space="0" w:color="auto"/>
                    <w:right w:val="single" w:sz="8" w:space="0" w:color="auto"/>
                  </w:tcBorders>
                  <w:shd w:val="clear" w:color="auto" w:fill="auto"/>
                  <w:vAlign w:val="center"/>
                  <w:hideMark/>
                </w:tcPr>
                <w:p w14:paraId="404A3704" w14:textId="5051E9FF"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12,92</w:t>
                  </w:r>
                </w:p>
              </w:tc>
            </w:tr>
            <w:tr w:rsidR="000B6148" w:rsidRPr="007F7B79" w14:paraId="1A4B7351"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CF858E4"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E76FCAB"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55C7FDCB" w14:textId="74913643"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737</w:t>
                  </w:r>
                </w:p>
              </w:tc>
              <w:tc>
                <w:tcPr>
                  <w:tcW w:w="1200" w:type="dxa"/>
                  <w:tcBorders>
                    <w:top w:val="nil"/>
                    <w:left w:val="nil"/>
                    <w:bottom w:val="single" w:sz="8" w:space="0" w:color="auto"/>
                    <w:right w:val="single" w:sz="8" w:space="0" w:color="auto"/>
                  </w:tcBorders>
                  <w:shd w:val="clear" w:color="auto" w:fill="auto"/>
                  <w:noWrap/>
                  <w:vAlign w:val="center"/>
                  <w:hideMark/>
                </w:tcPr>
                <w:p w14:paraId="74602E22" w14:textId="5FE6D062"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723</w:t>
                  </w:r>
                </w:p>
              </w:tc>
              <w:tc>
                <w:tcPr>
                  <w:tcW w:w="858" w:type="dxa"/>
                  <w:tcBorders>
                    <w:top w:val="nil"/>
                    <w:left w:val="nil"/>
                    <w:bottom w:val="single" w:sz="8" w:space="0" w:color="auto"/>
                    <w:right w:val="single" w:sz="8" w:space="0" w:color="auto"/>
                  </w:tcBorders>
                  <w:shd w:val="clear" w:color="auto" w:fill="auto"/>
                  <w:vAlign w:val="center"/>
                  <w:hideMark/>
                </w:tcPr>
                <w:p w14:paraId="28D6C2F1" w14:textId="7148E9AD"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12,90</w:t>
                  </w:r>
                </w:p>
              </w:tc>
              <w:tc>
                <w:tcPr>
                  <w:tcW w:w="747" w:type="dxa"/>
                  <w:tcBorders>
                    <w:top w:val="nil"/>
                    <w:left w:val="nil"/>
                    <w:bottom w:val="single" w:sz="8" w:space="0" w:color="auto"/>
                    <w:right w:val="single" w:sz="8" w:space="0" w:color="auto"/>
                  </w:tcBorders>
                  <w:shd w:val="clear" w:color="auto" w:fill="auto"/>
                  <w:vAlign w:val="center"/>
                  <w:hideMark/>
                </w:tcPr>
                <w:p w14:paraId="5201634D" w14:textId="5A93E644"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12,91</w:t>
                  </w:r>
                </w:p>
              </w:tc>
            </w:tr>
            <w:tr w:rsidR="000B6148" w:rsidRPr="007F7B79" w14:paraId="5C2AB252"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5B93A4F2"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2BAC6F"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0882F3F9" w14:textId="468B0270"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709</w:t>
                  </w:r>
                </w:p>
              </w:tc>
              <w:tc>
                <w:tcPr>
                  <w:tcW w:w="1200" w:type="dxa"/>
                  <w:tcBorders>
                    <w:top w:val="nil"/>
                    <w:left w:val="nil"/>
                    <w:bottom w:val="single" w:sz="8" w:space="0" w:color="auto"/>
                    <w:right w:val="single" w:sz="8" w:space="0" w:color="auto"/>
                  </w:tcBorders>
                  <w:shd w:val="clear" w:color="auto" w:fill="auto"/>
                  <w:noWrap/>
                  <w:vAlign w:val="center"/>
                  <w:hideMark/>
                </w:tcPr>
                <w:p w14:paraId="22D63C2D" w14:textId="59E3577E"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695</w:t>
                  </w:r>
                </w:p>
              </w:tc>
              <w:tc>
                <w:tcPr>
                  <w:tcW w:w="858" w:type="dxa"/>
                  <w:tcBorders>
                    <w:top w:val="nil"/>
                    <w:left w:val="nil"/>
                    <w:bottom w:val="single" w:sz="8" w:space="0" w:color="auto"/>
                    <w:right w:val="single" w:sz="8" w:space="0" w:color="auto"/>
                  </w:tcBorders>
                  <w:shd w:val="clear" w:color="auto" w:fill="auto"/>
                  <w:vAlign w:val="center"/>
                  <w:hideMark/>
                </w:tcPr>
                <w:p w14:paraId="0FCF3DFA" w14:textId="0257F1FC"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7,70</w:t>
                  </w:r>
                </w:p>
              </w:tc>
              <w:tc>
                <w:tcPr>
                  <w:tcW w:w="747" w:type="dxa"/>
                  <w:tcBorders>
                    <w:top w:val="nil"/>
                    <w:left w:val="nil"/>
                    <w:bottom w:val="single" w:sz="8" w:space="0" w:color="auto"/>
                    <w:right w:val="single" w:sz="8" w:space="0" w:color="auto"/>
                  </w:tcBorders>
                  <w:shd w:val="clear" w:color="auto" w:fill="auto"/>
                  <w:vAlign w:val="center"/>
                  <w:hideMark/>
                </w:tcPr>
                <w:p w14:paraId="1C895911" w14:textId="0A0999C1" w:rsidR="000B6148" w:rsidRPr="00014271" w:rsidRDefault="000B6148" w:rsidP="000B6148">
                  <w:pPr>
                    <w:jc w:val="center"/>
                    <w:rPr>
                      <w:rFonts w:ascii="Calibri" w:eastAsia="Times New Roman" w:hAnsi="Calibri"/>
                      <w:color w:val="000000"/>
                      <w:sz w:val="20"/>
                      <w:szCs w:val="20"/>
                      <w:lang w:eastAsia="es-CL"/>
                    </w:rPr>
                  </w:pPr>
                  <w:r w:rsidRPr="00014271">
                    <w:rPr>
                      <w:rFonts w:ascii="Calibri" w:hAnsi="Calibri"/>
                      <w:color w:val="000000"/>
                      <w:sz w:val="20"/>
                      <w:szCs w:val="20"/>
                    </w:rPr>
                    <w:t>7,74</w:t>
                  </w:r>
                </w:p>
              </w:tc>
            </w:tr>
            <w:tr w:rsidR="000B6148" w:rsidRPr="007F7B79" w14:paraId="42AE3D06"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6D07E920"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875BB2"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5AD5AB3B" w14:textId="47560BAF"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5216E208" w14:textId="050BB46C"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52EA2073" w14:textId="22411D12"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5,20</w:t>
                  </w:r>
                </w:p>
              </w:tc>
              <w:tc>
                <w:tcPr>
                  <w:tcW w:w="747" w:type="dxa"/>
                  <w:tcBorders>
                    <w:top w:val="nil"/>
                    <w:left w:val="nil"/>
                    <w:bottom w:val="single" w:sz="8" w:space="0" w:color="auto"/>
                    <w:right w:val="single" w:sz="8" w:space="0" w:color="auto"/>
                  </w:tcBorders>
                  <w:shd w:val="clear" w:color="auto" w:fill="auto"/>
                  <w:vAlign w:val="center"/>
                  <w:hideMark/>
                </w:tcPr>
                <w:p w14:paraId="7AEBC9EB" w14:textId="552F68A8"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5,24</w:t>
                  </w:r>
                </w:p>
              </w:tc>
            </w:tr>
            <w:tr w:rsidR="000B6148" w:rsidRPr="007F7B79" w14:paraId="2C31601A"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3167E460" w14:textId="77777777" w:rsidR="000B6148" w:rsidRPr="007F7B79" w:rsidRDefault="000B6148" w:rsidP="000B6148">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B0FE81" w14:textId="77777777" w:rsidR="000B6148" w:rsidRPr="007F7B79" w:rsidRDefault="000B6148" w:rsidP="000B6148">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6208D95" w14:textId="17C90857"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479</w:t>
                  </w:r>
                </w:p>
              </w:tc>
              <w:tc>
                <w:tcPr>
                  <w:tcW w:w="1200" w:type="dxa"/>
                  <w:tcBorders>
                    <w:top w:val="nil"/>
                    <w:left w:val="nil"/>
                    <w:bottom w:val="single" w:sz="8" w:space="0" w:color="auto"/>
                    <w:right w:val="single" w:sz="8" w:space="0" w:color="auto"/>
                  </w:tcBorders>
                  <w:shd w:val="clear" w:color="auto" w:fill="auto"/>
                  <w:noWrap/>
                  <w:vAlign w:val="center"/>
                  <w:hideMark/>
                </w:tcPr>
                <w:p w14:paraId="79E44433" w14:textId="577B8E2D"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470</w:t>
                  </w:r>
                </w:p>
              </w:tc>
              <w:tc>
                <w:tcPr>
                  <w:tcW w:w="858" w:type="dxa"/>
                  <w:tcBorders>
                    <w:top w:val="nil"/>
                    <w:left w:val="nil"/>
                    <w:bottom w:val="single" w:sz="8" w:space="0" w:color="auto"/>
                    <w:right w:val="single" w:sz="8" w:space="0" w:color="auto"/>
                  </w:tcBorders>
                  <w:shd w:val="clear" w:color="auto" w:fill="auto"/>
                  <w:vAlign w:val="center"/>
                  <w:hideMark/>
                </w:tcPr>
                <w:p w14:paraId="451945C6" w14:textId="354425F8"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11,30</w:t>
                  </w:r>
                </w:p>
              </w:tc>
              <w:tc>
                <w:tcPr>
                  <w:tcW w:w="747" w:type="dxa"/>
                  <w:tcBorders>
                    <w:top w:val="nil"/>
                    <w:left w:val="nil"/>
                    <w:bottom w:val="single" w:sz="8" w:space="0" w:color="auto"/>
                    <w:right w:val="single" w:sz="8" w:space="0" w:color="auto"/>
                  </w:tcBorders>
                  <w:shd w:val="clear" w:color="auto" w:fill="auto"/>
                  <w:vAlign w:val="center"/>
                  <w:hideMark/>
                </w:tcPr>
                <w:p w14:paraId="75969079" w14:textId="2624008D" w:rsidR="000B6148" w:rsidRPr="007F7B79" w:rsidRDefault="000B6148" w:rsidP="000B6148">
                  <w:pPr>
                    <w:jc w:val="center"/>
                    <w:rPr>
                      <w:rFonts w:ascii="Calibri" w:eastAsia="Times New Roman" w:hAnsi="Calibri"/>
                      <w:color w:val="000000"/>
                      <w:sz w:val="20"/>
                      <w:szCs w:val="20"/>
                      <w:lang w:eastAsia="es-CL"/>
                    </w:rPr>
                  </w:pPr>
                  <w:r>
                    <w:rPr>
                      <w:rFonts w:ascii="Calibri" w:hAnsi="Calibri"/>
                      <w:color w:val="000000"/>
                      <w:sz w:val="20"/>
                      <w:szCs w:val="20"/>
                    </w:rPr>
                    <w:t>11,43</w:t>
                  </w:r>
                </w:p>
              </w:tc>
            </w:tr>
            <w:tr w:rsidR="00F33F0A" w:rsidRPr="007F7B79" w14:paraId="3B629659" w14:textId="77777777" w:rsidTr="007F7B79">
              <w:trPr>
                <w:trHeight w:val="315"/>
              </w:trPr>
              <w:tc>
                <w:tcPr>
                  <w:tcW w:w="1953" w:type="dxa"/>
                  <w:vMerge/>
                  <w:tcBorders>
                    <w:top w:val="nil"/>
                    <w:left w:val="single" w:sz="8" w:space="0" w:color="auto"/>
                    <w:bottom w:val="single" w:sz="8" w:space="0" w:color="000000"/>
                    <w:right w:val="single" w:sz="8" w:space="0" w:color="auto"/>
                  </w:tcBorders>
                  <w:vAlign w:val="center"/>
                  <w:hideMark/>
                </w:tcPr>
                <w:p w14:paraId="7D409FE1" w14:textId="77777777" w:rsidR="00F33F0A" w:rsidRPr="007F7B79" w:rsidRDefault="00F33F0A" w:rsidP="00F33F0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3428428" w14:textId="77777777" w:rsidR="00F33F0A" w:rsidRPr="007F7B79" w:rsidRDefault="00F33F0A" w:rsidP="00F33F0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19D4D178" w14:textId="613DB3D1" w:rsidR="00F33F0A" w:rsidRPr="007F7B79"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680</w:t>
                  </w:r>
                </w:p>
              </w:tc>
              <w:tc>
                <w:tcPr>
                  <w:tcW w:w="1200" w:type="dxa"/>
                  <w:tcBorders>
                    <w:top w:val="nil"/>
                    <w:left w:val="nil"/>
                    <w:bottom w:val="single" w:sz="8" w:space="0" w:color="auto"/>
                    <w:right w:val="single" w:sz="8" w:space="0" w:color="auto"/>
                  </w:tcBorders>
                  <w:shd w:val="clear" w:color="auto" w:fill="auto"/>
                  <w:noWrap/>
                  <w:vAlign w:val="center"/>
                  <w:hideMark/>
                </w:tcPr>
                <w:p w14:paraId="1474A164" w14:textId="7FDC5095" w:rsidR="00F33F0A" w:rsidRPr="007F7B79"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667</w:t>
                  </w:r>
                </w:p>
              </w:tc>
              <w:tc>
                <w:tcPr>
                  <w:tcW w:w="858" w:type="dxa"/>
                  <w:tcBorders>
                    <w:top w:val="nil"/>
                    <w:left w:val="nil"/>
                    <w:bottom w:val="single" w:sz="8" w:space="0" w:color="auto"/>
                    <w:right w:val="single" w:sz="8" w:space="0" w:color="auto"/>
                  </w:tcBorders>
                  <w:shd w:val="clear" w:color="auto" w:fill="auto"/>
                  <w:vAlign w:val="center"/>
                  <w:hideMark/>
                </w:tcPr>
                <w:p w14:paraId="59604707" w14:textId="6FA5CBBB" w:rsidR="00F33F0A" w:rsidRPr="007F7B79"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9,30</w:t>
                  </w:r>
                </w:p>
              </w:tc>
              <w:tc>
                <w:tcPr>
                  <w:tcW w:w="747" w:type="dxa"/>
                  <w:tcBorders>
                    <w:top w:val="nil"/>
                    <w:left w:val="nil"/>
                    <w:bottom w:val="single" w:sz="8" w:space="0" w:color="auto"/>
                    <w:right w:val="single" w:sz="8" w:space="0" w:color="auto"/>
                  </w:tcBorders>
                  <w:shd w:val="clear" w:color="auto" w:fill="auto"/>
                  <w:vAlign w:val="center"/>
                  <w:hideMark/>
                </w:tcPr>
                <w:p w14:paraId="5D91BF3E" w14:textId="12B25B04" w:rsidR="00F33F0A" w:rsidRPr="007F7B79" w:rsidRDefault="00F33F0A" w:rsidP="00F33F0A">
                  <w:pPr>
                    <w:jc w:val="center"/>
                    <w:rPr>
                      <w:rFonts w:ascii="Calibri" w:eastAsia="Times New Roman" w:hAnsi="Calibri"/>
                      <w:color w:val="000000"/>
                      <w:sz w:val="20"/>
                      <w:szCs w:val="20"/>
                      <w:lang w:eastAsia="es-CL"/>
                    </w:rPr>
                  </w:pPr>
                  <w:r>
                    <w:rPr>
                      <w:rFonts w:ascii="Calibri" w:hAnsi="Calibri"/>
                      <w:color w:val="000000"/>
                      <w:sz w:val="20"/>
                      <w:szCs w:val="20"/>
                    </w:rPr>
                    <w:t>9,40</w:t>
                  </w:r>
                </w:p>
              </w:tc>
            </w:tr>
          </w:tbl>
          <w:p w14:paraId="0050AF62" w14:textId="77777777" w:rsidR="00132F5E" w:rsidRPr="0025129B" w:rsidRDefault="00132F5E" w:rsidP="006065A2">
            <w:pPr>
              <w:jc w:val="center"/>
              <w:rPr>
                <w:rFonts w:eastAsia="Times New Roman"/>
                <w:color w:val="000000"/>
                <w:sz w:val="20"/>
                <w:szCs w:val="20"/>
                <w:lang w:eastAsia="es-CL"/>
              </w:rPr>
            </w:pPr>
          </w:p>
        </w:tc>
      </w:tr>
      <w:tr w:rsidR="007C5484" w:rsidRPr="0025129B" w14:paraId="7516564D"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28C1F" w14:textId="2108C931" w:rsidR="007C5484" w:rsidRPr="00AF7AC1" w:rsidRDefault="007008BC" w:rsidP="007008BC">
            <w:pPr>
              <w:pStyle w:val="Descripcin"/>
              <w:rPr>
                <w:rFonts w:eastAsia="Times New Roman"/>
                <w:b w:val="0"/>
                <w:color w:val="000000"/>
                <w:szCs w:val="18"/>
                <w:lang w:eastAsia="es-CL"/>
              </w:rPr>
            </w:pPr>
            <w:bookmarkStart w:id="94" w:name="_Toc488761487"/>
            <w:r>
              <w:t xml:space="preserve">Tabla </w:t>
            </w:r>
            <w:r>
              <w:fldChar w:fldCharType="begin"/>
            </w:r>
            <w:r>
              <w:instrText xml:space="preserve"> SEQ Tabla \* ARABIC </w:instrText>
            </w:r>
            <w:r>
              <w:fldChar w:fldCharType="separate"/>
            </w:r>
            <w:r w:rsidR="002F6F9A">
              <w:rPr>
                <w:noProof/>
              </w:rPr>
              <w:t>3</w:t>
            </w:r>
            <w:r>
              <w:fldChar w:fldCharType="end"/>
            </w:r>
            <w:r w:rsidRPr="00CF2A88">
              <w:rPr>
                <w:b w:val="0"/>
                <w:szCs w:val="18"/>
              </w:rPr>
              <w:t>.</w:t>
            </w:r>
            <w:r>
              <w:rPr>
                <w:b w:val="0"/>
                <w:szCs w:val="18"/>
              </w:rPr>
              <w:t xml:space="preserve"> </w:t>
            </w:r>
            <w:r w:rsidR="007C5484" w:rsidRPr="007008BC">
              <w:rPr>
                <w:rFonts w:eastAsia="Times New Roman"/>
                <w:b w:val="0"/>
                <w:color w:val="000000"/>
                <w:szCs w:val="18"/>
                <w:lang w:eastAsia="es-CL"/>
              </w:rPr>
              <w:t xml:space="preserve">Evaluación Percentil 98 de datos reportados por titular, para el periodo </w:t>
            </w:r>
            <w:r w:rsidR="00E3734F" w:rsidRPr="00E3734F">
              <w:rPr>
                <w:rFonts w:eastAsia="Times New Roman"/>
                <w:b w:val="0"/>
                <w:szCs w:val="18"/>
                <w:lang w:eastAsia="es-CL"/>
              </w:rPr>
              <w:t>enero – diciembre del año 2016.</w:t>
            </w:r>
            <w:bookmarkEnd w:id="94"/>
          </w:p>
        </w:tc>
      </w:tr>
    </w:tbl>
    <w:p w14:paraId="2B076799" w14:textId="77777777" w:rsidR="00B449D6" w:rsidRDefault="00B449D6" w:rsidP="00E349AF">
      <w:pPr>
        <w:sectPr w:rsidR="00B449D6" w:rsidSect="00B449D6">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2973"/>
        <w:gridCol w:w="6989"/>
      </w:tblGrid>
      <w:tr w:rsidR="00696107" w:rsidRPr="0025129B" w14:paraId="3EDBEE2D" w14:textId="77777777" w:rsidTr="00B26DAB">
        <w:trPr>
          <w:trHeight w:val="142"/>
        </w:trPr>
        <w:tc>
          <w:tcPr>
            <w:tcW w:w="1492" w:type="pct"/>
          </w:tcPr>
          <w:p w14:paraId="21BB451F" w14:textId="648BC475" w:rsidR="00696107" w:rsidRPr="0025129B" w:rsidRDefault="00696107" w:rsidP="00696107">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c>
          <w:tcPr>
            <w:tcW w:w="3508" w:type="pct"/>
          </w:tcPr>
          <w:p w14:paraId="28577979" w14:textId="0D2E7733" w:rsidR="00696107" w:rsidRPr="0025129B" w:rsidRDefault="00696107" w:rsidP="00F3595F">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696107" w:rsidRPr="0025129B" w14:paraId="40C7E945" w14:textId="77777777" w:rsidTr="00F3595F">
        <w:trPr>
          <w:trHeight w:val="319"/>
        </w:trPr>
        <w:tc>
          <w:tcPr>
            <w:tcW w:w="5000" w:type="pct"/>
            <w:gridSpan w:val="2"/>
            <w:tcBorders>
              <w:bottom w:val="single" w:sz="4" w:space="0" w:color="auto"/>
            </w:tcBorders>
          </w:tcPr>
          <w:p w14:paraId="164CF84F" w14:textId="77777777" w:rsidR="00696107" w:rsidRDefault="00696107" w:rsidP="00F3595F">
            <w:pPr>
              <w:rPr>
                <w:b/>
              </w:rPr>
            </w:pPr>
            <w:r>
              <w:rPr>
                <w:b/>
              </w:rPr>
              <w:t>Exigencia (s)</w:t>
            </w:r>
            <w:r w:rsidRPr="0025129B">
              <w:rPr>
                <w:b/>
              </w:rPr>
              <w:t>:</w:t>
            </w:r>
            <w:r>
              <w:rPr>
                <w:b/>
              </w:rPr>
              <w:t xml:space="preserve"> </w:t>
            </w:r>
          </w:p>
          <w:p w14:paraId="13E4F5F3" w14:textId="77777777" w:rsidR="0060732D" w:rsidRDefault="0060732D" w:rsidP="0060732D">
            <w:r>
              <w:rPr>
                <w:b/>
              </w:rPr>
              <w:t>Art. N° 5 D.S. N° 37/2013 MMA: “</w:t>
            </w:r>
            <w:r>
              <w:t xml:space="preserve">Condiciones de superación para Incinerador y Caldera de Poder: </w:t>
            </w:r>
          </w:p>
          <w:p w14:paraId="51BC1995" w14:textId="77777777" w:rsidR="0060732D" w:rsidRPr="00F52C51" w:rsidRDefault="0060732D" w:rsidP="0060732D">
            <w:r w:rsidRPr="00F52C51">
              <w:t>a)</w:t>
            </w:r>
            <w:r>
              <w:t xml:space="preserve"> </w:t>
            </w:r>
            <w:r w:rsidRPr="00F52C51">
              <w:rPr>
                <w:b/>
              </w:rPr>
              <w:t>Para los equipos Incinerador y Caldera de Poder utilizados como equipo dedicado de combustión de TRS</w:t>
            </w:r>
            <w:r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382E4CB6" w14:textId="77777777" w:rsidR="0060732D" w:rsidRPr="00F52C51" w:rsidRDefault="0060732D" w:rsidP="0060732D"/>
          <w:p w14:paraId="6341A4F4" w14:textId="77777777" w:rsidR="0060732D" w:rsidRDefault="0060732D" w:rsidP="0060732D">
            <w:r>
              <w:t xml:space="preserve">b) </w:t>
            </w:r>
            <w:r w:rsidRPr="00F52C51">
              <w:rPr>
                <w:b/>
              </w:rPr>
              <w:t>Para aquellos equipos Incinerador y Caldera de Poder utilizados de respaldo</w:t>
            </w:r>
            <w:r>
              <w:t xml:space="preserve"> para combustionar los gases provenientes de un sistema de recolección y tratamiento de que contengan TRS, éstos deberán operar a una temperatura de régimen igual o superior a 650ºC, esta medición se deberá realizar en forma continua. En el caso que existiesen eventos en que durante su operación dicha temperatura disminuyera bajo los 650ºC, tales eventos no podrán durar más de 5 minutos en forma continuada; superado este tiempo se considerará una infracción a la norma. En todo caso, los establecimientos regulados deberán definir ante la autoridad fiscalizadora, el modo de operación de los equipos de acuerdo a la definición del artículo 2° letras e) y f), sobre equipos dedicado y de respaldo, respectivamente.</w:t>
            </w:r>
          </w:p>
          <w:p w14:paraId="6861FF60" w14:textId="77777777" w:rsidR="0060732D" w:rsidRDefault="0060732D" w:rsidP="0060732D"/>
          <w:p w14:paraId="128F04CE" w14:textId="77777777" w:rsidR="0060732D" w:rsidRDefault="0060732D" w:rsidP="0060732D">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(H2S)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gridSpan w:val="2"/>
          </w:tcPr>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51574484" w14:textId="4258B357" w:rsidR="00F3595F" w:rsidRPr="00B26DAB" w:rsidRDefault="00F3595F" w:rsidP="007C5484">
            <w:pPr>
              <w:pStyle w:val="Default"/>
              <w:numPr>
                <w:ilvl w:val="0"/>
                <w:numId w:val="36"/>
              </w:numPr>
              <w:jc w:val="both"/>
              <w:rPr>
                <w:sz w:val="20"/>
                <w:szCs w:val="20"/>
              </w:rPr>
            </w:pPr>
            <w:r w:rsidRPr="00FF7AF7">
              <w:rPr>
                <w:sz w:val="20"/>
                <w:szCs w:val="20"/>
              </w:rPr>
              <w:t xml:space="preserve">El </w:t>
            </w:r>
            <w:r w:rsidRPr="00FF7AF7">
              <w:rPr>
                <w:color w:val="auto"/>
                <w:sz w:val="20"/>
                <w:szCs w:val="20"/>
              </w:rPr>
              <w:t xml:space="preserve">titular </w:t>
            </w:r>
            <w:r w:rsidR="00FE23FD" w:rsidRPr="00FF7AF7">
              <w:rPr>
                <w:color w:val="auto"/>
                <w:sz w:val="20"/>
                <w:szCs w:val="20"/>
              </w:rPr>
              <w:t xml:space="preserve">cumple </w:t>
            </w:r>
            <w:r w:rsidRPr="00FF7AF7">
              <w:rPr>
                <w:color w:val="auto"/>
                <w:sz w:val="20"/>
                <w:szCs w:val="20"/>
              </w:rPr>
              <w:t>con el Percentil 98 de los promedios diarios, regis</w:t>
            </w:r>
            <w:r w:rsidR="00347F9C" w:rsidRPr="00FF7AF7">
              <w:rPr>
                <w:color w:val="auto"/>
                <w:sz w:val="20"/>
                <w:szCs w:val="20"/>
              </w:rPr>
              <w:t>trados durante un periodo anual, de acuerdo a la Tabla 1</w:t>
            </w:r>
            <w:r w:rsidR="00DD78C2" w:rsidRPr="00FF7AF7">
              <w:rPr>
                <w:color w:val="auto"/>
                <w:sz w:val="20"/>
                <w:szCs w:val="20"/>
              </w:rPr>
              <w:t xml:space="preserve"> del art. 3°</w:t>
            </w:r>
            <w:r w:rsidR="00347F9C" w:rsidRPr="00FF7AF7">
              <w:rPr>
                <w:color w:val="auto"/>
                <w:sz w:val="20"/>
                <w:szCs w:val="20"/>
              </w:rPr>
              <w:t xml:space="preserve">, </w:t>
            </w:r>
            <w:r w:rsidRPr="00FF7AF7">
              <w:rPr>
                <w:color w:val="auto"/>
                <w:sz w:val="20"/>
                <w:szCs w:val="20"/>
              </w:rPr>
              <w:t xml:space="preserve"> para el equipo identificado </w:t>
            </w:r>
            <w:r w:rsidRPr="00547BEF">
              <w:rPr>
                <w:color w:val="auto"/>
                <w:sz w:val="20"/>
                <w:szCs w:val="20"/>
              </w:rPr>
              <w:t>como</w:t>
            </w:r>
            <w:r w:rsidR="004876E7" w:rsidRPr="00547BEF">
              <w:rPr>
                <w:color w:val="auto"/>
                <w:sz w:val="20"/>
                <w:szCs w:val="20"/>
              </w:rPr>
              <w:t xml:space="preserve"> Caldera de Poder</w:t>
            </w:r>
            <w:r w:rsidRPr="00547BEF">
              <w:rPr>
                <w:color w:val="auto"/>
                <w:sz w:val="20"/>
                <w:szCs w:val="20"/>
              </w:rPr>
              <w:t xml:space="preserve"> </w:t>
            </w:r>
            <w:r w:rsidR="004876E7" w:rsidRPr="00547BEF">
              <w:rPr>
                <w:color w:val="auto"/>
                <w:sz w:val="20"/>
                <w:szCs w:val="20"/>
              </w:rPr>
              <w:t>(</w:t>
            </w:r>
            <w:r w:rsidR="00C73EDC" w:rsidRPr="00547BEF">
              <w:rPr>
                <w:sz w:val="20"/>
                <w:szCs w:val="20"/>
              </w:rPr>
              <w:t>Caldera de Biomasa</w:t>
            </w:r>
            <w:r w:rsidR="004876E7">
              <w:rPr>
                <w:sz w:val="20"/>
                <w:szCs w:val="20"/>
              </w:rPr>
              <w:t>)</w:t>
            </w:r>
            <w:r>
              <w:rPr>
                <w:sz w:val="20"/>
                <w:szCs w:val="20"/>
              </w:rPr>
              <w:t>, durante el año 201</w:t>
            </w:r>
            <w:r w:rsidR="00E3734F">
              <w:rPr>
                <w:sz w:val="20"/>
                <w:szCs w:val="20"/>
              </w:rPr>
              <w:t>6</w:t>
            </w:r>
            <w:r w:rsidRPr="00F3595F">
              <w:rPr>
                <w:color w:val="auto"/>
                <w:sz w:val="20"/>
                <w:szCs w:val="20"/>
              </w:rPr>
              <w:t>.</w:t>
            </w:r>
          </w:p>
          <w:p w14:paraId="0570874C" w14:textId="77777777" w:rsidR="00B26DAB" w:rsidRPr="00F3595F" w:rsidRDefault="00B26DAB" w:rsidP="00B26DAB">
            <w:pPr>
              <w:pStyle w:val="Default"/>
              <w:ind w:left="360"/>
              <w:jc w:val="both"/>
              <w:rPr>
                <w:sz w:val="20"/>
                <w:szCs w:val="20"/>
              </w:rPr>
            </w:pPr>
          </w:p>
          <w:p w14:paraId="49032C46" w14:textId="77777777" w:rsidR="00696107" w:rsidRPr="00B26DAB" w:rsidRDefault="00925608" w:rsidP="00C73EDC">
            <w:pPr>
              <w:pStyle w:val="Default"/>
              <w:numPr>
                <w:ilvl w:val="0"/>
                <w:numId w:val="36"/>
              </w:numPr>
              <w:ind w:left="313"/>
              <w:jc w:val="both"/>
              <w:rPr>
                <w:sz w:val="20"/>
                <w:szCs w:val="20"/>
              </w:rPr>
            </w:pPr>
            <w:r>
              <w:rPr>
                <w:sz w:val="20"/>
                <w:szCs w:val="20"/>
              </w:rPr>
              <w:t xml:space="preserve">El titular indicó en los reportes de </w:t>
            </w:r>
            <w:r w:rsidR="00E3734F" w:rsidRPr="00E3734F">
              <w:rPr>
                <w:sz w:val="20"/>
                <w:szCs w:val="20"/>
              </w:rPr>
              <w:t xml:space="preserve">enero </w:t>
            </w:r>
            <w:r w:rsidR="00E3734F">
              <w:rPr>
                <w:sz w:val="20"/>
                <w:szCs w:val="20"/>
              </w:rPr>
              <w:t>a</w:t>
            </w:r>
            <w:r w:rsidR="00E3734F" w:rsidRPr="00E3734F">
              <w:rPr>
                <w:sz w:val="20"/>
                <w:szCs w:val="20"/>
              </w:rPr>
              <w:t xml:space="preserve"> diciembre del año 2016</w:t>
            </w:r>
            <w:r>
              <w:rPr>
                <w:sz w:val="20"/>
                <w:szCs w:val="20"/>
              </w:rPr>
              <w:t xml:space="preserve">, que los equipos identificados como </w:t>
            </w:r>
            <w:r w:rsidRPr="00745D3C">
              <w:rPr>
                <w:sz w:val="20"/>
                <w:szCs w:val="20"/>
              </w:rPr>
              <w:t xml:space="preserve">Incinerador de respaldo N° </w:t>
            </w:r>
            <w:r w:rsidR="00E3734F" w:rsidRPr="00745D3C">
              <w:rPr>
                <w:sz w:val="20"/>
                <w:szCs w:val="20"/>
              </w:rPr>
              <w:t>1</w:t>
            </w:r>
            <w:r w:rsidR="00971610">
              <w:rPr>
                <w:sz w:val="20"/>
                <w:szCs w:val="20"/>
              </w:rPr>
              <w:t xml:space="preserve"> e Incinerado</w:t>
            </w:r>
            <w:r w:rsidR="003A18B7">
              <w:rPr>
                <w:sz w:val="20"/>
                <w:szCs w:val="20"/>
              </w:rPr>
              <w:t>r</w:t>
            </w:r>
            <w:r w:rsidR="00971610">
              <w:rPr>
                <w:sz w:val="20"/>
                <w:szCs w:val="20"/>
              </w:rPr>
              <w:t xml:space="preserve"> de respaldo N°</w:t>
            </w:r>
            <w:r w:rsidR="00E3734F" w:rsidRPr="00745D3C">
              <w:rPr>
                <w:sz w:val="20"/>
                <w:szCs w:val="20"/>
              </w:rPr>
              <w:t>2 no</w:t>
            </w:r>
            <w:r w:rsidRPr="00745D3C">
              <w:rPr>
                <w:sz w:val="20"/>
                <w:szCs w:val="20"/>
              </w:rPr>
              <w:t xml:space="preserve"> </w:t>
            </w:r>
            <w:r w:rsidRPr="00745D3C">
              <w:rPr>
                <w:color w:val="auto"/>
                <w:sz w:val="20"/>
                <w:szCs w:val="20"/>
              </w:rPr>
              <w:t>presentan temperatura</w:t>
            </w:r>
            <w:r w:rsidR="00F87B0D" w:rsidRPr="00745D3C">
              <w:rPr>
                <w:color w:val="auto"/>
                <w:sz w:val="20"/>
                <w:szCs w:val="20"/>
              </w:rPr>
              <w:t>s inferiores a 650°C</w:t>
            </w:r>
            <w:r w:rsidRPr="00745D3C">
              <w:rPr>
                <w:color w:val="auto"/>
                <w:sz w:val="20"/>
                <w:szCs w:val="20"/>
              </w:rPr>
              <w:t xml:space="preserve"> </w:t>
            </w:r>
            <w:r w:rsidR="00E3734F" w:rsidRPr="00745D3C">
              <w:rPr>
                <w:color w:val="auto"/>
                <w:sz w:val="20"/>
                <w:szCs w:val="20"/>
              </w:rPr>
              <w:t>por un periodo mayor a</w:t>
            </w:r>
            <w:r w:rsidRPr="00745D3C">
              <w:rPr>
                <w:color w:val="auto"/>
                <w:sz w:val="20"/>
                <w:szCs w:val="20"/>
              </w:rPr>
              <w:t xml:space="preserve"> 5 minutos continuos, cumplimiento con la medida establecida en la norma.</w:t>
            </w:r>
            <w:r w:rsidRPr="00F87B0D">
              <w:rPr>
                <w:color w:val="auto"/>
                <w:sz w:val="20"/>
                <w:szCs w:val="20"/>
              </w:rPr>
              <w:t xml:space="preserve"> </w:t>
            </w:r>
          </w:p>
          <w:p w14:paraId="19C66614" w14:textId="77777777" w:rsidR="00B26DAB" w:rsidRDefault="00B26DAB" w:rsidP="00B26DAB">
            <w:pPr>
              <w:pStyle w:val="Prrafodelista"/>
            </w:pPr>
          </w:p>
          <w:p w14:paraId="2968795F" w14:textId="2A0D8DF2" w:rsidR="00B26DAB" w:rsidRPr="00C73EDC" w:rsidRDefault="00B26DAB" w:rsidP="00B26DAB">
            <w:pPr>
              <w:pStyle w:val="Default"/>
              <w:ind w:left="313"/>
              <w:jc w:val="both"/>
              <w:rPr>
                <w:sz w:val="20"/>
                <w:szCs w:val="20"/>
              </w:rPr>
            </w:pPr>
          </w:p>
        </w:tc>
      </w:tr>
    </w:tbl>
    <w:p w14:paraId="08384084" w14:textId="77777777" w:rsidR="00B26DAB" w:rsidRDefault="00B26DAB" w:rsidP="00E349AF"/>
    <w:p w14:paraId="710FC7CA" w14:textId="77777777" w:rsidR="00B26DAB" w:rsidRDefault="00B26DAB" w:rsidP="00E349AF"/>
    <w:tbl>
      <w:tblPr>
        <w:tblW w:w="9751" w:type="dxa"/>
        <w:jc w:val="center"/>
        <w:tblCellMar>
          <w:left w:w="70" w:type="dxa"/>
          <w:right w:w="70" w:type="dxa"/>
        </w:tblCellMar>
        <w:tblLook w:val="04A0" w:firstRow="1" w:lastRow="0" w:firstColumn="1" w:lastColumn="0" w:noHBand="0" w:noVBand="1"/>
      </w:tblPr>
      <w:tblGrid>
        <w:gridCol w:w="9962"/>
      </w:tblGrid>
      <w:tr w:rsidR="00C73EDC" w:rsidRPr="0025129B" w14:paraId="4AEA26F7" w14:textId="77777777" w:rsidTr="00C73EDC">
        <w:trPr>
          <w:trHeight w:val="57"/>
          <w:jc w:val="center"/>
        </w:trPr>
        <w:tc>
          <w:tcPr>
            <w:tcW w:w="975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6A8243" w14:textId="77777777" w:rsidR="00C73EDC" w:rsidRPr="0025129B" w:rsidRDefault="00C73EDC"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C73EDC" w:rsidRPr="0025129B" w14:paraId="667D294A" w14:textId="77777777" w:rsidTr="00C73EDC">
        <w:trPr>
          <w:trHeight w:val="1171"/>
          <w:jc w:val="center"/>
        </w:trPr>
        <w:tc>
          <w:tcPr>
            <w:tcW w:w="0" w:type="auto"/>
            <w:tcBorders>
              <w:top w:val="nil"/>
              <w:left w:val="single" w:sz="4" w:space="0" w:color="auto"/>
              <w:right w:val="single" w:sz="4" w:space="0" w:color="auto"/>
            </w:tcBorders>
            <w:shd w:val="clear" w:color="auto" w:fill="auto"/>
            <w:noWrap/>
            <w:vAlign w:val="center"/>
            <w:hideMark/>
          </w:tcPr>
          <w:tbl>
            <w:tblPr>
              <w:tblW w:w="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2"/>
              <w:gridCol w:w="1808"/>
              <w:gridCol w:w="2174"/>
            </w:tblGrid>
            <w:tr w:rsidR="00C73EDC" w:rsidRPr="007543B4" w14:paraId="2C86F68C" w14:textId="77777777" w:rsidTr="00C73EDC">
              <w:trPr>
                <w:trHeight w:val="55"/>
                <w:jc w:val="center"/>
              </w:trPr>
              <w:tc>
                <w:tcPr>
                  <w:tcW w:w="1062" w:type="dxa"/>
                  <w:shd w:val="clear" w:color="auto" w:fill="D9D9D9" w:themeFill="background1" w:themeFillShade="D9"/>
                  <w:noWrap/>
                  <w:vAlign w:val="center"/>
                  <w:hideMark/>
                </w:tcPr>
                <w:p w14:paraId="70328C55" w14:textId="14A12980" w:rsidR="00C73EDC" w:rsidRPr="00547BEF" w:rsidRDefault="00C73EDC" w:rsidP="00F3595F">
                  <w:pPr>
                    <w:jc w:val="center"/>
                    <w:rPr>
                      <w:rFonts w:ascii="Calibri" w:eastAsia="Times New Roman" w:hAnsi="Calibri"/>
                      <w:b/>
                      <w:color w:val="000000"/>
                      <w:sz w:val="20"/>
                      <w:szCs w:val="20"/>
                      <w:lang w:eastAsia="es-CL"/>
                    </w:rPr>
                  </w:pPr>
                  <w:r w:rsidRPr="00547BEF">
                    <w:rPr>
                      <w:rFonts w:ascii="Calibri" w:eastAsia="Times New Roman" w:hAnsi="Calibri"/>
                      <w:b/>
                      <w:color w:val="000000"/>
                      <w:sz w:val="20"/>
                      <w:szCs w:val="20"/>
                      <w:lang w:eastAsia="es-CL"/>
                    </w:rPr>
                    <w:t>Año</w:t>
                  </w:r>
                </w:p>
              </w:tc>
              <w:tc>
                <w:tcPr>
                  <w:tcW w:w="1808" w:type="dxa"/>
                  <w:shd w:val="clear" w:color="auto" w:fill="D9D9D9" w:themeFill="background1" w:themeFillShade="D9"/>
                  <w:noWrap/>
                  <w:vAlign w:val="center"/>
                  <w:hideMark/>
                </w:tcPr>
                <w:p w14:paraId="5E3E96E8" w14:textId="77777777" w:rsidR="00C73EDC" w:rsidRPr="00547BEF" w:rsidRDefault="00C73EDC" w:rsidP="00F3595F">
                  <w:pPr>
                    <w:jc w:val="center"/>
                    <w:rPr>
                      <w:rFonts w:ascii="Calibri" w:eastAsia="Times New Roman" w:hAnsi="Calibri"/>
                      <w:b/>
                      <w:color w:val="000000"/>
                      <w:sz w:val="20"/>
                      <w:szCs w:val="20"/>
                      <w:lang w:eastAsia="es-CL"/>
                    </w:rPr>
                  </w:pPr>
                  <w:r w:rsidRPr="00547BEF">
                    <w:rPr>
                      <w:rFonts w:ascii="Calibri" w:eastAsia="Times New Roman" w:hAnsi="Calibri"/>
                      <w:b/>
                      <w:color w:val="000000"/>
                      <w:sz w:val="20"/>
                      <w:szCs w:val="20"/>
                      <w:lang w:eastAsia="es-CL"/>
                    </w:rPr>
                    <w:t>P98 H</w:t>
                  </w:r>
                  <w:r w:rsidRPr="00547BEF">
                    <w:rPr>
                      <w:rFonts w:ascii="Calibri" w:eastAsia="Times New Roman" w:hAnsi="Calibri"/>
                      <w:b/>
                      <w:color w:val="000000"/>
                      <w:sz w:val="20"/>
                      <w:szCs w:val="20"/>
                      <w:vertAlign w:val="subscript"/>
                      <w:lang w:eastAsia="es-CL"/>
                    </w:rPr>
                    <w:t>2</w:t>
                  </w:r>
                  <w:r w:rsidRPr="00547BEF">
                    <w:rPr>
                      <w:rFonts w:ascii="Calibri" w:eastAsia="Times New Roman" w:hAnsi="Calibri"/>
                      <w:b/>
                      <w:color w:val="000000"/>
                      <w:sz w:val="20"/>
                      <w:szCs w:val="20"/>
                      <w:lang w:eastAsia="es-CL"/>
                    </w:rPr>
                    <w:t xml:space="preserve">S 8% ppmv </w:t>
                  </w:r>
                </w:p>
                <w:p w14:paraId="22303034" w14:textId="14ECD0D2" w:rsidR="00C73EDC" w:rsidRPr="00547BEF" w:rsidRDefault="005B7ACC" w:rsidP="00F3595F">
                  <w:pPr>
                    <w:jc w:val="center"/>
                    <w:rPr>
                      <w:rFonts w:ascii="Calibri" w:eastAsia="Times New Roman" w:hAnsi="Calibri"/>
                      <w:b/>
                      <w:color w:val="000000"/>
                      <w:sz w:val="20"/>
                      <w:szCs w:val="20"/>
                      <w:lang w:eastAsia="es-CL"/>
                    </w:rPr>
                  </w:pPr>
                  <w:r w:rsidRPr="00547BEF">
                    <w:rPr>
                      <w:rFonts w:ascii="Calibri" w:eastAsia="Times New Roman" w:hAnsi="Calibri"/>
                      <w:b/>
                      <w:color w:val="000000"/>
                      <w:sz w:val="20"/>
                      <w:szCs w:val="20"/>
                      <w:lang w:eastAsia="es-CL"/>
                    </w:rPr>
                    <w:t>Caldera de Poder</w:t>
                  </w:r>
                  <w:r w:rsidR="00C73EDC" w:rsidRPr="00547BEF">
                    <w:rPr>
                      <w:rFonts w:ascii="Calibri" w:eastAsia="Times New Roman" w:hAnsi="Calibri"/>
                      <w:b/>
                      <w:color w:val="000000"/>
                      <w:sz w:val="20"/>
                      <w:szCs w:val="20"/>
                      <w:lang w:eastAsia="es-CL"/>
                    </w:rPr>
                    <w:t xml:space="preserve"> (Caldera de Biomasa)</w:t>
                  </w:r>
                </w:p>
              </w:tc>
              <w:tc>
                <w:tcPr>
                  <w:tcW w:w="2174" w:type="dxa"/>
                  <w:shd w:val="clear" w:color="auto" w:fill="D9D9D9" w:themeFill="background1" w:themeFillShade="D9"/>
                  <w:noWrap/>
                  <w:vAlign w:val="center"/>
                  <w:hideMark/>
                </w:tcPr>
                <w:p w14:paraId="2DB60047" w14:textId="77777777" w:rsidR="00C73EDC" w:rsidRPr="004D48DE" w:rsidRDefault="00C73ED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Limite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3A355EE9" w14:textId="77777777" w:rsidR="00C73EDC" w:rsidRPr="004D48DE" w:rsidRDefault="00C73ED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73EDC" w:rsidRPr="004D48DE" w14:paraId="1B791458" w14:textId="77777777" w:rsidTr="00C73EDC">
              <w:trPr>
                <w:trHeight w:val="55"/>
                <w:jc w:val="center"/>
              </w:trPr>
              <w:tc>
                <w:tcPr>
                  <w:tcW w:w="1062" w:type="dxa"/>
                  <w:shd w:val="clear" w:color="auto" w:fill="auto"/>
                  <w:noWrap/>
                  <w:vAlign w:val="bottom"/>
                </w:tcPr>
                <w:p w14:paraId="50AD33E6" w14:textId="4C554502" w:rsidR="00C73EDC" w:rsidRPr="004D48DE" w:rsidRDefault="00C73EDC" w:rsidP="0008201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2016</w:t>
                  </w:r>
                </w:p>
              </w:tc>
              <w:tc>
                <w:tcPr>
                  <w:tcW w:w="1808" w:type="dxa"/>
                  <w:shd w:val="clear" w:color="auto" w:fill="auto"/>
                  <w:noWrap/>
                  <w:vAlign w:val="bottom"/>
                </w:tcPr>
                <w:p w14:paraId="1FACCCA2" w14:textId="601C000D" w:rsidR="00C73EDC" w:rsidRPr="004D48DE" w:rsidRDefault="00AC478A" w:rsidP="0008201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2,4</w:t>
                  </w:r>
                </w:p>
              </w:tc>
              <w:tc>
                <w:tcPr>
                  <w:tcW w:w="2174" w:type="dxa"/>
                  <w:shd w:val="clear" w:color="auto" w:fill="auto"/>
                  <w:noWrap/>
                  <w:vAlign w:val="bottom"/>
                </w:tcPr>
                <w:p w14:paraId="433320AB" w14:textId="731E43C6" w:rsidR="00C73EDC" w:rsidRDefault="00C73EDC" w:rsidP="00082018">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C73EDC" w:rsidRPr="0025129B" w:rsidRDefault="00C73EDC" w:rsidP="00F3595F">
            <w:pPr>
              <w:jc w:val="center"/>
              <w:rPr>
                <w:rFonts w:eastAsia="Times New Roman"/>
                <w:color w:val="000000"/>
                <w:sz w:val="20"/>
                <w:szCs w:val="20"/>
                <w:lang w:eastAsia="es-CL"/>
              </w:rPr>
            </w:pPr>
          </w:p>
        </w:tc>
      </w:tr>
      <w:tr w:rsidR="00C73EDC" w:rsidRPr="0025129B" w14:paraId="5AE8ECFB" w14:textId="77777777" w:rsidTr="00C73EDC">
        <w:trPr>
          <w:trHeight w:val="57"/>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3E694A" w14:textId="2895D028" w:rsidR="00C73EDC" w:rsidRPr="00AF7AC1" w:rsidRDefault="00C73EDC" w:rsidP="00A80307">
            <w:pPr>
              <w:pStyle w:val="Descripcin"/>
              <w:rPr>
                <w:rFonts w:eastAsia="Times New Roman"/>
                <w:color w:val="000000"/>
                <w:szCs w:val="18"/>
                <w:lang w:eastAsia="es-CL"/>
              </w:rPr>
            </w:pPr>
            <w:bookmarkStart w:id="95" w:name="_Toc488761488"/>
            <w:r>
              <w:t xml:space="preserve">Tabla </w:t>
            </w:r>
            <w:r>
              <w:fldChar w:fldCharType="begin"/>
            </w:r>
            <w:r>
              <w:instrText xml:space="preserve"> SEQ Tabla \* ARABIC </w:instrText>
            </w:r>
            <w:r>
              <w:fldChar w:fldCharType="separate"/>
            </w:r>
            <w:r w:rsidR="002F6F9A">
              <w:rPr>
                <w:noProof/>
              </w:rPr>
              <w:t>4</w:t>
            </w:r>
            <w:r>
              <w:fldChar w:fldCharType="end"/>
            </w:r>
            <w:r w:rsidRPr="00CF2A88">
              <w:rPr>
                <w:b w:val="0"/>
                <w:szCs w:val="18"/>
              </w:rPr>
              <w:t>.</w:t>
            </w:r>
            <w:r>
              <w:rPr>
                <w:b w:val="0"/>
                <w:szCs w:val="18"/>
              </w:rPr>
              <w:t xml:space="preserve"> </w:t>
            </w:r>
            <w:r w:rsidRPr="007008BC">
              <w:rPr>
                <w:rFonts w:eastAsia="Times New Roman"/>
                <w:b w:val="0"/>
                <w:color w:val="000000"/>
                <w:szCs w:val="18"/>
                <w:lang w:eastAsia="es-CL"/>
              </w:rPr>
              <w:t>Emisiones de H</w:t>
            </w:r>
            <w:r w:rsidRPr="007008BC">
              <w:rPr>
                <w:rFonts w:eastAsia="Times New Roman"/>
                <w:b w:val="0"/>
                <w:color w:val="000000"/>
                <w:szCs w:val="18"/>
                <w:vertAlign w:val="subscript"/>
                <w:lang w:eastAsia="es-CL"/>
              </w:rPr>
              <w:t>2</w:t>
            </w:r>
            <w:r w:rsidRPr="007008BC">
              <w:rPr>
                <w:rFonts w:eastAsia="Times New Roman"/>
                <w:b w:val="0"/>
                <w:color w:val="000000"/>
                <w:szCs w:val="18"/>
                <w:lang w:eastAsia="es-CL"/>
              </w:rPr>
              <w:t xml:space="preserve">S </w:t>
            </w:r>
            <w:r w:rsidRPr="00547BEF">
              <w:rPr>
                <w:rFonts w:eastAsia="Times New Roman"/>
                <w:b w:val="0"/>
                <w:color w:val="000000"/>
                <w:szCs w:val="18"/>
                <w:lang w:eastAsia="es-CL"/>
              </w:rPr>
              <w:t xml:space="preserve">del </w:t>
            </w:r>
            <w:r w:rsidR="00A80307" w:rsidRPr="00547BEF">
              <w:rPr>
                <w:rFonts w:eastAsia="Times New Roman"/>
                <w:b w:val="0"/>
                <w:color w:val="000000"/>
                <w:szCs w:val="18"/>
                <w:lang w:eastAsia="es-CL"/>
              </w:rPr>
              <w:t>Caldera de Poder</w:t>
            </w:r>
            <w:r w:rsidRPr="00547BEF">
              <w:rPr>
                <w:rFonts w:eastAsia="Times New Roman"/>
                <w:b w:val="0"/>
                <w:color w:val="000000"/>
                <w:szCs w:val="18"/>
                <w:lang w:eastAsia="es-CL"/>
              </w:rPr>
              <w:t xml:space="preserve"> (Caldera</w:t>
            </w:r>
            <w:r>
              <w:rPr>
                <w:rFonts w:eastAsia="Times New Roman"/>
                <w:b w:val="0"/>
                <w:color w:val="000000"/>
                <w:szCs w:val="18"/>
                <w:lang w:eastAsia="es-CL"/>
              </w:rPr>
              <w:t xml:space="preserve"> de Biomasa)</w:t>
            </w:r>
            <w:r w:rsidRPr="007008BC">
              <w:rPr>
                <w:rFonts w:eastAsia="Times New Roman"/>
                <w:b w:val="0"/>
                <w:color w:val="000000"/>
                <w:szCs w:val="18"/>
                <w:lang w:eastAsia="es-CL"/>
              </w:rPr>
              <w:t>, reportadas por el titular, corregidas y con el percentil 98 aplicado, para el año 201</w:t>
            </w:r>
            <w:r>
              <w:rPr>
                <w:rFonts w:eastAsia="Times New Roman"/>
                <w:b w:val="0"/>
                <w:color w:val="000000"/>
                <w:szCs w:val="18"/>
                <w:lang w:eastAsia="es-CL"/>
              </w:rPr>
              <w:t>6</w:t>
            </w:r>
            <w:r w:rsidRPr="007008BC">
              <w:rPr>
                <w:rFonts w:eastAsia="Times New Roman"/>
                <w:b w:val="0"/>
                <w:color w:val="000000"/>
                <w:szCs w:val="18"/>
                <w:lang w:eastAsia="es-CL"/>
              </w:rPr>
              <w:t>.</w:t>
            </w:r>
            <w:bookmarkEnd w:id="95"/>
          </w:p>
        </w:tc>
      </w:tr>
    </w:tbl>
    <w:p w14:paraId="1C5D7EB3" w14:textId="77777777" w:rsidR="006669B8" w:rsidRDefault="006669B8" w:rsidP="00E349AF"/>
    <w:p w14:paraId="49D268FA" w14:textId="6B58B093" w:rsidR="003B25F8" w:rsidRDefault="003B25F8">
      <w:pPr>
        <w:jc w:val="left"/>
      </w:pPr>
      <w:r>
        <w:br w:type="page"/>
      </w:r>
    </w:p>
    <w:p w14:paraId="447AD89F" w14:textId="77777777" w:rsidR="006669B8" w:rsidRDefault="006669B8" w:rsidP="00E349AF"/>
    <w:p w14:paraId="7359C571" w14:textId="1B3C2ED7" w:rsidR="00AE4F80" w:rsidRDefault="00AE4F80">
      <w:pPr>
        <w:jc w:val="left"/>
      </w:pPr>
    </w:p>
    <w:tbl>
      <w:tblPr>
        <w:tblStyle w:val="Tablaconcuadrcula"/>
        <w:tblW w:w="5000" w:type="pct"/>
        <w:tblLook w:val="04A0" w:firstRow="1" w:lastRow="0" w:firstColumn="1" w:lastColumn="0" w:noHBand="0" w:noVBand="1"/>
      </w:tblPr>
      <w:tblGrid>
        <w:gridCol w:w="3114"/>
        <w:gridCol w:w="6848"/>
      </w:tblGrid>
      <w:tr w:rsidR="00AE4F80" w:rsidRPr="0025129B" w14:paraId="6760EFD3" w14:textId="77777777" w:rsidTr="00B26DAB">
        <w:trPr>
          <w:trHeight w:val="142"/>
        </w:trPr>
        <w:tc>
          <w:tcPr>
            <w:tcW w:w="1563" w:type="pct"/>
          </w:tcPr>
          <w:p w14:paraId="55F887AC" w14:textId="67E2B30B" w:rsidR="00AE4F80" w:rsidRPr="0025129B" w:rsidRDefault="00AE4F80"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c>
          <w:tcPr>
            <w:tcW w:w="3437" w:type="pct"/>
          </w:tcPr>
          <w:p w14:paraId="3A79A2A2" w14:textId="45305500" w:rsidR="00AE4F80" w:rsidRPr="0025129B" w:rsidRDefault="00AE4F80" w:rsidP="0047407D">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AE4F80" w:rsidRPr="0025129B" w14:paraId="6996CEB2" w14:textId="77777777" w:rsidTr="0047407D">
        <w:trPr>
          <w:trHeight w:val="319"/>
        </w:trPr>
        <w:tc>
          <w:tcPr>
            <w:tcW w:w="5000" w:type="pct"/>
            <w:gridSpan w:val="2"/>
            <w:tcBorders>
              <w:bottom w:val="single" w:sz="4" w:space="0" w:color="auto"/>
            </w:tcBorders>
          </w:tcPr>
          <w:p w14:paraId="0CDD5CBA" w14:textId="77777777" w:rsidR="00AE4F80" w:rsidRDefault="00AE4F80" w:rsidP="0047407D">
            <w:pPr>
              <w:rPr>
                <w:b/>
              </w:rPr>
            </w:pPr>
            <w:r>
              <w:rPr>
                <w:b/>
              </w:rPr>
              <w:t>Exigencia (s)</w:t>
            </w:r>
            <w:r w:rsidRPr="0025129B">
              <w:rPr>
                <w:b/>
              </w:rPr>
              <w:t>:</w:t>
            </w:r>
            <w:r>
              <w:rPr>
                <w:b/>
              </w:rPr>
              <w:t xml:space="preserve"> </w:t>
            </w: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(H2S)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2042D621" w14:textId="77777777" w:rsidR="00AE4F80" w:rsidRDefault="00AE4F80" w:rsidP="0047407D">
            <w:pPr>
              <w:jc w:val="center"/>
              <w:rPr>
                <w:color w:val="FF0000"/>
              </w:rPr>
            </w:pPr>
          </w:p>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gridSpan w:val="2"/>
          </w:tcPr>
          <w:p w14:paraId="0535A9C0" w14:textId="7E768E7F" w:rsidR="000F1287" w:rsidRDefault="00AE4F80" w:rsidP="000F1287">
            <w:pPr>
              <w:jc w:val="left"/>
              <w:rPr>
                <w:b/>
              </w:rPr>
            </w:pPr>
            <w:r w:rsidRPr="008E34C9">
              <w:rPr>
                <w:b/>
              </w:rPr>
              <w:t>Resultado</w:t>
            </w:r>
            <w:r w:rsidR="000F1287">
              <w:rPr>
                <w:b/>
              </w:rPr>
              <w:t xml:space="preserve"> (s) examen de Información:</w:t>
            </w:r>
          </w:p>
          <w:p w14:paraId="25458743" w14:textId="77777777" w:rsidR="000F1287" w:rsidRPr="000F1287" w:rsidRDefault="000F1287" w:rsidP="000F1287">
            <w:pPr>
              <w:jc w:val="left"/>
              <w:rPr>
                <w:b/>
              </w:rPr>
            </w:pPr>
          </w:p>
          <w:tbl>
            <w:tblPr>
              <w:tblW w:w="0" w:type="auto"/>
              <w:tblBorders>
                <w:top w:val="nil"/>
                <w:left w:val="nil"/>
                <w:bottom w:val="nil"/>
                <w:right w:val="nil"/>
              </w:tblBorders>
              <w:tblLook w:val="0000" w:firstRow="0" w:lastRow="0" w:firstColumn="0" w:lastColumn="0" w:noHBand="0" w:noVBand="0"/>
            </w:tblPr>
            <w:tblGrid>
              <w:gridCol w:w="9746"/>
            </w:tblGrid>
            <w:tr w:rsidR="000F1287" w:rsidRPr="000F1287" w14:paraId="6F72ECAD" w14:textId="77777777">
              <w:trPr>
                <w:trHeight w:val="154"/>
              </w:trPr>
              <w:tc>
                <w:tcPr>
                  <w:tcW w:w="0" w:type="auto"/>
                </w:tcPr>
                <w:p w14:paraId="411432B5" w14:textId="3AD0C35B" w:rsidR="00FB64BF" w:rsidRDefault="00FB64BF" w:rsidP="00FB64BF">
                  <w:pPr>
                    <w:pStyle w:val="Default"/>
                    <w:numPr>
                      <w:ilvl w:val="0"/>
                      <w:numId w:val="37"/>
                    </w:numPr>
                    <w:jc w:val="both"/>
                    <w:rPr>
                      <w:sz w:val="20"/>
                      <w:szCs w:val="20"/>
                    </w:rPr>
                  </w:pPr>
                  <w:r>
                    <w:rPr>
                      <w:sz w:val="20"/>
                      <w:szCs w:val="20"/>
                    </w:rPr>
                    <w:t>No aplica cumplimiento normativo</w:t>
                  </w:r>
                  <w:r w:rsidRPr="000F1287">
                    <w:rPr>
                      <w:sz w:val="20"/>
                      <w:szCs w:val="20"/>
                    </w:rPr>
                    <w:t xml:space="preserve"> </w:t>
                  </w:r>
                  <w:r w:rsidR="000F1287" w:rsidRPr="000F1287">
                    <w:rPr>
                      <w:sz w:val="20"/>
                      <w:szCs w:val="20"/>
                    </w:rPr>
                    <w:t>a los equipos de CMPC celulosa S.A. Planta Laja ya que el estanque disolvedor de licor verde está conectado con la Caldera Recuperadora.</w:t>
                  </w:r>
                  <w:r>
                    <w:rPr>
                      <w:sz w:val="20"/>
                      <w:szCs w:val="20"/>
                    </w:rPr>
                    <w:t xml:space="preserve"> </w:t>
                  </w:r>
                </w:p>
                <w:p w14:paraId="76BDEE7B" w14:textId="384819D8" w:rsidR="000F1287" w:rsidRPr="000F1287" w:rsidRDefault="000F1287" w:rsidP="00FB64BF">
                  <w:pPr>
                    <w:pStyle w:val="Prrafodelista"/>
                    <w:autoSpaceDE w:val="0"/>
                    <w:autoSpaceDN w:val="0"/>
                    <w:adjustRightInd w:val="0"/>
                    <w:ind w:left="318"/>
                    <w:jc w:val="left"/>
                    <w:rPr>
                      <w:rFonts w:ascii="Calibri" w:hAnsi="Calibri" w:cs="Calibri"/>
                      <w:color w:val="000000"/>
                      <w:sz w:val="20"/>
                      <w:szCs w:val="20"/>
                      <w:lang w:eastAsia="es-ES"/>
                    </w:rPr>
                  </w:pPr>
                </w:p>
              </w:tc>
            </w:tr>
          </w:tbl>
          <w:p w14:paraId="4DD2EB16" w14:textId="5B699475" w:rsidR="00AE4F80" w:rsidRPr="008E34C9" w:rsidRDefault="00AE4F80" w:rsidP="0047407D">
            <w:pPr>
              <w:pStyle w:val="Prrafodelista"/>
              <w:ind w:left="284"/>
            </w:pPr>
          </w:p>
        </w:tc>
      </w:tr>
    </w:tbl>
    <w:p w14:paraId="3BE0937E" w14:textId="299FE09C" w:rsidR="004B640D" w:rsidRDefault="004B640D">
      <w:pPr>
        <w:jc w:val="left"/>
      </w:pPr>
    </w:p>
    <w:p w14:paraId="4B2869E4" w14:textId="77777777" w:rsidR="006669B8" w:rsidRDefault="006669B8" w:rsidP="00E349AF"/>
    <w:tbl>
      <w:tblPr>
        <w:tblStyle w:val="Tablaconcuadrcula"/>
        <w:tblW w:w="5000" w:type="pct"/>
        <w:tblLook w:val="04A0" w:firstRow="1" w:lastRow="0" w:firstColumn="1" w:lastColumn="0" w:noHBand="0" w:noVBand="1"/>
      </w:tblPr>
      <w:tblGrid>
        <w:gridCol w:w="2973"/>
        <w:gridCol w:w="6989"/>
      </w:tblGrid>
      <w:tr w:rsidR="005B77DA" w:rsidRPr="0025129B" w14:paraId="4C9C4956" w14:textId="77777777" w:rsidTr="00B26DAB">
        <w:trPr>
          <w:trHeight w:val="142"/>
        </w:trPr>
        <w:tc>
          <w:tcPr>
            <w:tcW w:w="1492" w:type="pct"/>
          </w:tcPr>
          <w:p w14:paraId="01757AA0" w14:textId="140B9EEC" w:rsidR="005B77DA" w:rsidRPr="0025129B" w:rsidRDefault="005B77DA" w:rsidP="005B77DA">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AE4F80">
              <w:rPr>
                <w:rFonts w:eastAsia="Times New Roman"/>
                <w:b/>
                <w:color w:val="000000"/>
                <w:lang w:eastAsia="es-CL"/>
              </w:rPr>
              <w:t>4</w:t>
            </w:r>
          </w:p>
        </w:tc>
        <w:tc>
          <w:tcPr>
            <w:tcW w:w="3508" w:type="pct"/>
          </w:tcPr>
          <w:p w14:paraId="12EDECA6" w14:textId="0A4EA09B" w:rsidR="005B77DA" w:rsidRPr="0025129B" w:rsidRDefault="005B77DA" w:rsidP="006065A2">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5B77DA" w:rsidRPr="0025129B" w14:paraId="7621716C" w14:textId="77777777" w:rsidTr="006065A2">
        <w:trPr>
          <w:trHeight w:val="319"/>
        </w:trPr>
        <w:tc>
          <w:tcPr>
            <w:tcW w:w="5000" w:type="pct"/>
            <w:gridSpan w:val="2"/>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gridSpan w:val="2"/>
          </w:tcPr>
          <w:p w14:paraId="5867346A" w14:textId="0A52A406" w:rsidR="00B26DAB" w:rsidRDefault="005B77DA" w:rsidP="006065A2">
            <w:pPr>
              <w:jc w:val="left"/>
              <w:rPr>
                <w:b/>
              </w:rPr>
            </w:pPr>
            <w:r w:rsidRPr="008E34C9">
              <w:rPr>
                <w:b/>
              </w:rPr>
              <w:t>Resultado</w:t>
            </w:r>
            <w:r>
              <w:rPr>
                <w:b/>
              </w:rPr>
              <w:t xml:space="preserve"> (s) examen de Información:</w:t>
            </w:r>
          </w:p>
          <w:p w14:paraId="1F6B21AB" w14:textId="77777777" w:rsidR="00B26DAB" w:rsidRDefault="00B26DAB" w:rsidP="006065A2">
            <w:pPr>
              <w:jc w:val="left"/>
              <w:rPr>
                <w:b/>
              </w:rPr>
            </w:pPr>
          </w:p>
          <w:p w14:paraId="7874EE13" w14:textId="56F64856" w:rsidR="00A15190" w:rsidRDefault="00552272" w:rsidP="00552272">
            <w:pPr>
              <w:pStyle w:val="Prrafodelista"/>
              <w:numPr>
                <w:ilvl w:val="0"/>
                <w:numId w:val="34"/>
              </w:numPr>
              <w:ind w:left="426" w:hanging="284"/>
            </w:pPr>
            <w:r>
              <w:t>E</w:t>
            </w:r>
            <w:r w:rsidR="00B6061E">
              <w:t>n informes mensuales e</w:t>
            </w:r>
            <w:r>
              <w:t>l titular reportó un total de</w:t>
            </w:r>
            <w:r w:rsidR="008C03A9">
              <w:t xml:space="preserve"> 2</w:t>
            </w:r>
            <w:r>
              <w:t xml:space="preserve"> venteos durante el período</w:t>
            </w:r>
            <w:r w:rsidR="00DB1D38">
              <w:t xml:space="preserve"> enero a diciembre</w:t>
            </w:r>
            <w:r>
              <w:t xml:space="preserve"> de 201</w:t>
            </w:r>
            <w:r w:rsidR="00DB1D38">
              <w:t>6</w:t>
            </w:r>
            <w:r>
              <w:t>, con un máximo de</w:t>
            </w:r>
            <w:r w:rsidR="008C03A9">
              <w:t xml:space="preserve"> 1</w:t>
            </w:r>
            <w:r>
              <w:t xml:space="preserve"> venteo durante el mes de</w:t>
            </w:r>
            <w:r w:rsidR="008C03A9">
              <w:t xml:space="preserve"> mayo y agosto</w:t>
            </w:r>
            <w:r>
              <w:t xml:space="preserve">, equivalentes a </w:t>
            </w:r>
            <w:r w:rsidR="008F0BF0">
              <w:t>un total de</w:t>
            </w:r>
            <w:r w:rsidR="00B6061E">
              <w:t xml:space="preserve"> </w:t>
            </w:r>
            <w:r w:rsidR="000A0B2A">
              <w:t>1,47</w:t>
            </w:r>
            <w:r>
              <w:t xml:space="preserve"> horas</w:t>
            </w:r>
            <w:r w:rsidR="000A0B2A">
              <w:t>.</w:t>
            </w:r>
            <w:r w:rsidR="00AE26A5">
              <w:t xml:space="preserve"> </w:t>
            </w:r>
          </w:p>
          <w:p w14:paraId="30760B80" w14:textId="77777777" w:rsidR="00B26DAB" w:rsidRDefault="00B26DAB" w:rsidP="00B26DAB">
            <w:pPr>
              <w:pStyle w:val="Prrafodelista"/>
              <w:ind w:left="426"/>
            </w:pPr>
          </w:p>
          <w:p w14:paraId="07D97807" w14:textId="0E7A31E0" w:rsidR="00552272" w:rsidRDefault="00AE26A5" w:rsidP="00552272">
            <w:pPr>
              <w:pStyle w:val="Prrafodelista"/>
              <w:numPr>
                <w:ilvl w:val="0"/>
                <w:numId w:val="34"/>
              </w:numPr>
              <w:ind w:left="426" w:hanging="284"/>
            </w:pPr>
            <w:r>
              <w:t>De acuerdo a los Avisos de Venteos (Reporte de Aviso/Contingencia/Incidente) ingresados por Seguimiento Ambiental, se constata que durante el mes de noviembre</w:t>
            </w:r>
            <w:r w:rsidR="008C03A9">
              <w:t xml:space="preserve"> (05-11-2016)</w:t>
            </w:r>
            <w:r>
              <w:t xml:space="preserve"> se registra un venteo de gases diluidos no condensables proveniente de la Caldera Recuperadora 6</w:t>
            </w:r>
            <w:r w:rsidR="00A15190">
              <w:t xml:space="preserve"> con una duración de 6 min que no es reportado </w:t>
            </w:r>
            <w:r w:rsidR="00FF7AF7">
              <w:t>en informe mensual, no obstante, si es reportado en Informe Consolidado Anual.</w:t>
            </w:r>
          </w:p>
          <w:p w14:paraId="3BA3EED7" w14:textId="77777777" w:rsidR="00B26DAB" w:rsidRPr="00B26DAB" w:rsidRDefault="00B26DAB" w:rsidP="00B26DAB"/>
          <w:p w14:paraId="3F93633A" w14:textId="001104EF" w:rsidR="00BE1911" w:rsidRDefault="00BE1911" w:rsidP="00552272">
            <w:pPr>
              <w:pStyle w:val="Prrafodelista"/>
              <w:numPr>
                <w:ilvl w:val="0"/>
                <w:numId w:val="34"/>
              </w:numPr>
              <w:ind w:left="426" w:hanging="284"/>
            </w:pPr>
            <w:r>
              <w:t>De acuerdo a lo informado por el Titular en los informes mensuales, el porcentaje de funcionamiento de los distintos sistemas de combustión, durante el periodo</w:t>
            </w:r>
            <w:r w:rsidR="00DB1D38">
              <w:t xml:space="preserve"> enero a diciembre de</w:t>
            </w:r>
            <w:r>
              <w:t>l año 201</w:t>
            </w:r>
            <w:r w:rsidR="00DB1D38">
              <w:t>6</w:t>
            </w:r>
            <w:r>
              <w:t xml:space="preserve">, </w:t>
            </w:r>
            <w:r w:rsidR="00F87B0D">
              <w:t xml:space="preserve">presentan </w:t>
            </w:r>
            <w:r>
              <w:t xml:space="preserve">porcentajes </w:t>
            </w:r>
            <w:r w:rsidRPr="008C03A9">
              <w:t>sobre</w:t>
            </w:r>
            <w:r>
              <w:t xml:space="preserve"> el 98% de funcionamiento de los sistemas de combustión. </w:t>
            </w:r>
          </w:p>
          <w:p w14:paraId="573D48EE" w14:textId="77777777" w:rsidR="00BE1911" w:rsidRDefault="00BE1911" w:rsidP="00BE1911">
            <w:pPr>
              <w:pStyle w:val="Default"/>
              <w:jc w:val="both"/>
              <w:rPr>
                <w:rFonts w:cs="Times New Roman"/>
                <w:color w:val="auto"/>
              </w:rPr>
            </w:pPr>
          </w:p>
          <w:p w14:paraId="3CDE4FA1" w14:textId="77777777" w:rsidR="00BE1911" w:rsidRPr="00BE1911" w:rsidRDefault="00BE1911" w:rsidP="00D66F06">
            <w:pPr>
              <w:pStyle w:val="Default"/>
              <w:jc w:val="both"/>
              <w:rPr>
                <w:sz w:val="20"/>
                <w:szCs w:val="20"/>
              </w:rPr>
            </w:pPr>
          </w:p>
        </w:tc>
      </w:tr>
    </w:tbl>
    <w:p w14:paraId="0E510ECF" w14:textId="77777777" w:rsidR="0001105A" w:rsidRDefault="0001105A">
      <w:r>
        <w:br w:type="page"/>
      </w:r>
    </w:p>
    <w:tbl>
      <w:tblPr>
        <w:tblW w:w="0" w:type="auto"/>
        <w:jc w:val="center"/>
        <w:tblCellMar>
          <w:left w:w="70" w:type="dxa"/>
          <w:right w:w="70" w:type="dxa"/>
        </w:tblCellMar>
        <w:tblLook w:val="04A0" w:firstRow="1" w:lastRow="0" w:firstColumn="1" w:lastColumn="0" w:noHBand="0" w:noVBand="1"/>
      </w:tblPr>
      <w:tblGrid>
        <w:gridCol w:w="5630"/>
      </w:tblGrid>
      <w:tr w:rsidR="00BB32BC" w:rsidRPr="0025129B" w14:paraId="5C05F473" w14:textId="77777777" w:rsidTr="00FA4C16">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8C03A9">
        <w:trPr>
          <w:trHeight w:val="4231"/>
          <w:jc w:val="center"/>
        </w:trPr>
        <w:tc>
          <w:tcPr>
            <w:tcW w:w="3401" w:type="dxa"/>
            <w:tcBorders>
              <w:top w:val="nil"/>
              <w:left w:val="single" w:sz="4" w:space="0" w:color="auto"/>
              <w:right w:val="single" w:sz="4" w:space="0" w:color="auto"/>
            </w:tcBorders>
            <w:shd w:val="clear" w:color="auto" w:fill="auto"/>
            <w:noWrap/>
            <w:vAlign w:val="center"/>
            <w:hideMark/>
          </w:tcPr>
          <w:p w14:paraId="6B7FD81C" w14:textId="29103272" w:rsidR="00BB32BC" w:rsidRPr="0025129B" w:rsidRDefault="008C03A9" w:rsidP="006065A2">
            <w:pPr>
              <w:jc w:val="center"/>
              <w:rPr>
                <w:rFonts w:eastAsia="Times New Roman"/>
                <w:color w:val="000000"/>
                <w:sz w:val="20"/>
                <w:szCs w:val="20"/>
                <w:lang w:eastAsia="es-CL"/>
              </w:rPr>
            </w:pPr>
            <w:r>
              <w:rPr>
                <w:noProof/>
                <w:lang w:eastAsia="es-CL"/>
              </w:rPr>
              <w:drawing>
                <wp:inline distT="0" distB="0" distL="0" distR="0" wp14:anchorId="6D6BFD9A" wp14:editId="66C16CC8">
                  <wp:extent cx="3479165" cy="3550722"/>
                  <wp:effectExtent l="0" t="0" r="6985"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AF7AC1" w:rsidRPr="0025129B" w14:paraId="12063BC4" w14:textId="77777777" w:rsidTr="00FA4C16">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5C3FAE15" w14:textId="63959FEC" w:rsidR="00AF7AC1" w:rsidRPr="00AF7AC1" w:rsidRDefault="007008BC" w:rsidP="00B26DAB">
            <w:pPr>
              <w:pStyle w:val="Descripcin"/>
              <w:jc w:val="center"/>
              <w:rPr>
                <w:rFonts w:eastAsia="Times New Roman"/>
                <w:b w:val="0"/>
                <w:color w:val="000000"/>
                <w:szCs w:val="18"/>
                <w:lang w:eastAsia="es-CL"/>
              </w:rPr>
            </w:pPr>
            <w:bookmarkStart w:id="96" w:name="_Toc488761489"/>
            <w:r>
              <w:t xml:space="preserve">Figura N° </w:t>
            </w:r>
            <w:r>
              <w:fldChar w:fldCharType="begin"/>
            </w:r>
            <w:r>
              <w:instrText xml:space="preserve"> SEQ Figura_N° \* ARABIC </w:instrText>
            </w:r>
            <w:r>
              <w:fldChar w:fldCharType="separate"/>
            </w:r>
            <w:r w:rsidR="002F6F9A">
              <w:rPr>
                <w:noProof/>
              </w:rPr>
              <w:t>3</w:t>
            </w:r>
            <w:r>
              <w:fldChar w:fldCharType="end"/>
            </w:r>
            <w:r w:rsidRPr="00CF2A88">
              <w:rPr>
                <w:b w:val="0"/>
                <w:szCs w:val="18"/>
              </w:rPr>
              <w:t>.</w:t>
            </w:r>
            <w:r>
              <w:rPr>
                <w:b w:val="0"/>
                <w:szCs w:val="18"/>
              </w:rPr>
              <w:t xml:space="preserve"> </w:t>
            </w:r>
            <w:r w:rsidR="00AF7AC1" w:rsidRPr="007008BC">
              <w:rPr>
                <w:rFonts w:eastAsia="Times New Roman"/>
                <w:b w:val="0"/>
                <w:color w:val="000000"/>
                <w:szCs w:val="18"/>
                <w:lang w:eastAsia="es-CL"/>
              </w:rPr>
              <w:t>Venteos mensuales reportados .</w:t>
            </w:r>
            <w:bookmarkEnd w:id="96"/>
          </w:p>
        </w:tc>
      </w:tr>
    </w:tbl>
    <w:p w14:paraId="4406CDF0" w14:textId="73AD6FC5" w:rsidR="001172BB" w:rsidRDefault="001172BB" w:rsidP="00E349AF"/>
    <w:tbl>
      <w:tblPr>
        <w:tblW w:w="0" w:type="auto"/>
        <w:jc w:val="center"/>
        <w:tblCellMar>
          <w:left w:w="70" w:type="dxa"/>
          <w:right w:w="70" w:type="dxa"/>
        </w:tblCellMar>
        <w:tblLook w:val="04A0" w:firstRow="1" w:lastRow="0" w:firstColumn="1" w:lastColumn="0" w:noHBand="0" w:noVBand="1"/>
      </w:tblPr>
      <w:tblGrid>
        <w:gridCol w:w="9626"/>
      </w:tblGrid>
      <w:tr w:rsidR="001172BB" w:rsidRPr="0025129B" w14:paraId="29675785" w14:textId="77777777" w:rsidTr="00FA4C16">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6BF76C65" w:rsidR="001172BB" w:rsidRPr="0025129B" w:rsidRDefault="001172BB" w:rsidP="0047407D">
            <w:pPr>
              <w:jc w:val="center"/>
              <w:rPr>
                <w:rFonts w:eastAsia="Times New Roman"/>
                <w:b/>
                <w:bCs/>
                <w:color w:val="000000"/>
                <w:sz w:val="20"/>
                <w:szCs w:val="20"/>
                <w:lang w:eastAsia="es-CL"/>
              </w:rPr>
            </w:pPr>
            <w:r>
              <w:br w:type="page"/>
            </w:r>
            <w:r>
              <w:rPr>
                <w:rFonts w:eastAsia="Times New Roman"/>
                <w:b/>
                <w:bCs/>
                <w:color w:val="000000"/>
                <w:sz w:val="20"/>
                <w:szCs w:val="20"/>
                <w:lang w:eastAsia="es-CL"/>
              </w:rPr>
              <w:t>Registro</w:t>
            </w:r>
          </w:p>
        </w:tc>
      </w:tr>
      <w:tr w:rsidR="001172BB" w:rsidRPr="0025129B" w14:paraId="067A9034" w14:textId="77777777" w:rsidTr="00FA4C16">
        <w:trPr>
          <w:trHeight w:val="4802"/>
          <w:jc w:val="center"/>
        </w:trPr>
        <w:tc>
          <w:tcPr>
            <w:tcW w:w="0" w:type="auto"/>
            <w:tcBorders>
              <w:top w:val="nil"/>
              <w:left w:val="single" w:sz="4" w:space="0" w:color="auto"/>
              <w:right w:val="single" w:sz="4" w:space="0" w:color="auto"/>
            </w:tcBorders>
            <w:shd w:val="clear" w:color="auto" w:fill="auto"/>
            <w:noWrap/>
            <w:vAlign w:val="center"/>
            <w:hideMark/>
          </w:tcPr>
          <w:tbl>
            <w:tblPr>
              <w:tblStyle w:val="Tablaconcuadrcula"/>
              <w:tblW w:w="0" w:type="auto"/>
              <w:jc w:val="center"/>
              <w:tblLook w:val="04A0" w:firstRow="1" w:lastRow="0" w:firstColumn="1" w:lastColumn="0" w:noHBand="0" w:noVBand="1"/>
            </w:tblPr>
            <w:tblGrid>
              <w:gridCol w:w="2393"/>
              <w:gridCol w:w="1655"/>
              <w:gridCol w:w="1842"/>
              <w:gridCol w:w="3586"/>
            </w:tblGrid>
            <w:tr w:rsidR="002E79A5" w14:paraId="33C34D17" w14:textId="77777777" w:rsidTr="00280062">
              <w:trPr>
                <w:trHeight w:val="248"/>
                <w:jc w:val="center"/>
              </w:trPr>
              <w:tc>
                <w:tcPr>
                  <w:tcW w:w="2393" w:type="dxa"/>
                  <w:vMerge w:val="restart"/>
                  <w:vAlign w:val="center"/>
                </w:tcPr>
                <w:p w14:paraId="268D713C" w14:textId="2BD870C5" w:rsidR="002E79A5" w:rsidRPr="001172BB" w:rsidRDefault="002E79A5" w:rsidP="001172BB">
                  <w:pPr>
                    <w:jc w:val="center"/>
                    <w:rPr>
                      <w:rFonts w:eastAsia="Times New Roman"/>
                      <w:b/>
                      <w:color w:val="000000"/>
                      <w:lang w:eastAsia="es-CL"/>
                    </w:rPr>
                  </w:pPr>
                  <w:r w:rsidRPr="001172BB">
                    <w:rPr>
                      <w:rFonts w:eastAsia="Times New Roman"/>
                      <w:b/>
                      <w:color w:val="000000"/>
                      <w:lang w:eastAsia="es-CL"/>
                    </w:rPr>
                    <w:t>Mes</w:t>
                  </w:r>
                </w:p>
              </w:tc>
              <w:tc>
                <w:tcPr>
                  <w:tcW w:w="3497" w:type="dxa"/>
                  <w:gridSpan w:val="2"/>
                </w:tcPr>
                <w:p w14:paraId="7F316F15" w14:textId="65FC7977" w:rsidR="002E79A5" w:rsidRPr="001172BB" w:rsidRDefault="00795D78" w:rsidP="002E79A5">
                  <w:pPr>
                    <w:jc w:val="center"/>
                    <w:rPr>
                      <w:rFonts w:eastAsia="Times New Roman"/>
                      <w:b/>
                      <w:color w:val="000000"/>
                      <w:lang w:eastAsia="es-CL"/>
                    </w:rPr>
                  </w:pPr>
                  <w:r>
                    <w:rPr>
                      <w:rFonts w:eastAsia="Times New Roman"/>
                      <w:b/>
                      <w:color w:val="000000"/>
                      <w:lang w:eastAsia="es-CL"/>
                    </w:rPr>
                    <w:t>Caldera Recuperadora</w:t>
                  </w:r>
                  <w:r w:rsidR="002E79A5">
                    <w:rPr>
                      <w:rFonts w:eastAsia="Times New Roman"/>
                      <w:b/>
                      <w:color w:val="000000"/>
                      <w:lang w:eastAsia="es-CL"/>
                    </w:rPr>
                    <w:t xml:space="preserve"> </w:t>
                  </w:r>
                </w:p>
              </w:tc>
              <w:tc>
                <w:tcPr>
                  <w:tcW w:w="3586" w:type="dxa"/>
                </w:tcPr>
                <w:p w14:paraId="308D31FC" w14:textId="10DD32B2" w:rsidR="002E79A5" w:rsidRPr="001172BB" w:rsidRDefault="00795D78" w:rsidP="0047407D">
                  <w:pPr>
                    <w:jc w:val="center"/>
                    <w:rPr>
                      <w:rFonts w:eastAsia="Times New Roman"/>
                      <w:b/>
                      <w:color w:val="000000"/>
                      <w:lang w:eastAsia="es-CL"/>
                    </w:rPr>
                  </w:pPr>
                  <w:r>
                    <w:rPr>
                      <w:rFonts w:eastAsia="Times New Roman"/>
                      <w:b/>
                      <w:color w:val="000000"/>
                      <w:lang w:eastAsia="es-CL"/>
                    </w:rPr>
                    <w:t>Caldera Biomasa</w:t>
                  </w:r>
                </w:p>
              </w:tc>
            </w:tr>
            <w:tr w:rsidR="002E79A5" w14:paraId="4A051BF0" w14:textId="77777777" w:rsidTr="00280062">
              <w:trPr>
                <w:trHeight w:val="247"/>
                <w:jc w:val="center"/>
              </w:trPr>
              <w:tc>
                <w:tcPr>
                  <w:tcW w:w="2393" w:type="dxa"/>
                  <w:vMerge/>
                  <w:vAlign w:val="center"/>
                </w:tcPr>
                <w:p w14:paraId="09985337" w14:textId="77777777" w:rsidR="002E79A5" w:rsidRPr="001172BB" w:rsidRDefault="002E79A5" w:rsidP="001172BB">
                  <w:pPr>
                    <w:jc w:val="center"/>
                    <w:rPr>
                      <w:rFonts w:eastAsia="Times New Roman"/>
                      <w:b/>
                      <w:color w:val="000000"/>
                      <w:lang w:eastAsia="es-CL"/>
                    </w:rPr>
                  </w:pPr>
                </w:p>
              </w:tc>
              <w:tc>
                <w:tcPr>
                  <w:tcW w:w="3497" w:type="dxa"/>
                  <w:gridSpan w:val="2"/>
                </w:tcPr>
                <w:p w14:paraId="33BD12D6" w14:textId="61247A19" w:rsidR="002E79A5" w:rsidRPr="001172BB" w:rsidRDefault="002E79A5" w:rsidP="0047407D">
                  <w:pPr>
                    <w:jc w:val="center"/>
                    <w:rPr>
                      <w:rFonts w:eastAsia="Times New Roman"/>
                      <w:b/>
                      <w:color w:val="000000"/>
                      <w:lang w:eastAsia="es-CL"/>
                    </w:rPr>
                  </w:pPr>
                  <w:r>
                    <w:rPr>
                      <w:rFonts w:eastAsia="Times New Roman"/>
                      <w:b/>
                      <w:color w:val="000000"/>
                      <w:lang w:eastAsia="es-CL"/>
                    </w:rPr>
                    <w:t xml:space="preserve">% Funcionamiento Sistema Combustión  </w:t>
                  </w:r>
                </w:p>
              </w:tc>
              <w:tc>
                <w:tcPr>
                  <w:tcW w:w="3586" w:type="dxa"/>
                </w:tcPr>
                <w:p w14:paraId="77887BDF" w14:textId="71B93525" w:rsidR="002E79A5" w:rsidRPr="001172BB" w:rsidRDefault="002E79A5" w:rsidP="0047407D">
                  <w:pPr>
                    <w:jc w:val="center"/>
                    <w:rPr>
                      <w:rFonts w:eastAsia="Times New Roman"/>
                      <w:b/>
                      <w:color w:val="000000"/>
                      <w:lang w:eastAsia="es-CL"/>
                    </w:rPr>
                  </w:pPr>
                  <w:r>
                    <w:rPr>
                      <w:rFonts w:eastAsia="Times New Roman"/>
                      <w:b/>
                      <w:color w:val="000000"/>
                      <w:lang w:eastAsia="es-CL"/>
                    </w:rPr>
                    <w:t xml:space="preserve">% Funcionamiento Sistema Combustión  </w:t>
                  </w:r>
                </w:p>
              </w:tc>
            </w:tr>
            <w:tr w:rsidR="00795D78" w14:paraId="28E30D3F" w14:textId="77777777" w:rsidTr="00280062">
              <w:trPr>
                <w:jc w:val="center"/>
              </w:trPr>
              <w:tc>
                <w:tcPr>
                  <w:tcW w:w="2393" w:type="dxa"/>
                  <w:vMerge/>
                </w:tcPr>
                <w:p w14:paraId="66713C33" w14:textId="77777777" w:rsidR="00795D78" w:rsidRPr="001172BB" w:rsidRDefault="00795D78" w:rsidP="002E79A5">
                  <w:pPr>
                    <w:jc w:val="center"/>
                    <w:rPr>
                      <w:rFonts w:eastAsia="Times New Roman"/>
                      <w:b/>
                      <w:color w:val="000000"/>
                      <w:lang w:eastAsia="es-CL"/>
                    </w:rPr>
                  </w:pPr>
                </w:p>
              </w:tc>
              <w:tc>
                <w:tcPr>
                  <w:tcW w:w="1655" w:type="dxa"/>
                </w:tcPr>
                <w:p w14:paraId="443CF217" w14:textId="7A605734" w:rsidR="00795D78" w:rsidRPr="001172BB" w:rsidRDefault="00795D78" w:rsidP="002E79A5">
                  <w:pPr>
                    <w:jc w:val="center"/>
                    <w:rPr>
                      <w:rFonts w:eastAsia="Times New Roman"/>
                      <w:b/>
                      <w:color w:val="000000"/>
                      <w:lang w:eastAsia="es-CL"/>
                    </w:rPr>
                  </w:pPr>
                  <w:r>
                    <w:rPr>
                      <w:rFonts w:eastAsia="Times New Roman"/>
                      <w:b/>
                      <w:color w:val="000000"/>
                      <w:lang w:eastAsia="es-CL"/>
                    </w:rPr>
                    <w:t>GNC Diluidos</w:t>
                  </w:r>
                </w:p>
              </w:tc>
              <w:tc>
                <w:tcPr>
                  <w:tcW w:w="1842" w:type="dxa"/>
                </w:tcPr>
                <w:p w14:paraId="211F705B" w14:textId="27A7EC92" w:rsidR="00795D78" w:rsidRPr="001172BB" w:rsidRDefault="00795D78" w:rsidP="002E79A5">
                  <w:pPr>
                    <w:jc w:val="center"/>
                    <w:rPr>
                      <w:rFonts w:eastAsia="Times New Roman"/>
                      <w:b/>
                      <w:color w:val="000000"/>
                      <w:lang w:eastAsia="es-CL"/>
                    </w:rPr>
                  </w:pPr>
                  <w:r>
                    <w:rPr>
                      <w:rFonts w:eastAsia="Times New Roman"/>
                      <w:b/>
                      <w:color w:val="000000"/>
                      <w:lang w:eastAsia="es-CL"/>
                    </w:rPr>
                    <w:t>GNC Concentrados</w:t>
                  </w:r>
                </w:p>
              </w:tc>
              <w:tc>
                <w:tcPr>
                  <w:tcW w:w="3586" w:type="dxa"/>
                </w:tcPr>
                <w:p w14:paraId="4E262840" w14:textId="45220A79" w:rsidR="00795D78" w:rsidRPr="001172BB" w:rsidRDefault="00795D78" w:rsidP="002E79A5">
                  <w:pPr>
                    <w:jc w:val="center"/>
                    <w:rPr>
                      <w:rFonts w:eastAsia="Times New Roman"/>
                      <w:b/>
                      <w:color w:val="000000"/>
                      <w:lang w:eastAsia="es-CL"/>
                    </w:rPr>
                  </w:pPr>
                  <w:r>
                    <w:rPr>
                      <w:rFonts w:eastAsia="Times New Roman"/>
                      <w:b/>
                      <w:color w:val="000000"/>
                      <w:lang w:eastAsia="es-CL"/>
                    </w:rPr>
                    <w:t>GNC Concentrados</w:t>
                  </w:r>
                </w:p>
              </w:tc>
            </w:tr>
            <w:tr w:rsidR="00213ED5" w14:paraId="213C39BD" w14:textId="77777777" w:rsidTr="0048580A">
              <w:trPr>
                <w:jc w:val="center"/>
              </w:trPr>
              <w:tc>
                <w:tcPr>
                  <w:tcW w:w="2393" w:type="dxa"/>
                </w:tcPr>
                <w:p w14:paraId="297FF63E" w14:textId="5653DF20" w:rsidR="00213ED5" w:rsidRPr="001172BB" w:rsidRDefault="00213ED5" w:rsidP="00213ED5">
                  <w:pPr>
                    <w:jc w:val="center"/>
                    <w:rPr>
                      <w:rFonts w:eastAsia="Times New Roman"/>
                      <w:color w:val="000000"/>
                      <w:lang w:eastAsia="es-CL"/>
                    </w:rPr>
                  </w:pPr>
                  <w:r w:rsidRPr="001172BB">
                    <w:rPr>
                      <w:rFonts w:eastAsia="Times New Roman"/>
                      <w:color w:val="000000"/>
                      <w:lang w:eastAsia="es-CL"/>
                    </w:rPr>
                    <w:t>Enero</w:t>
                  </w:r>
                </w:p>
              </w:tc>
              <w:tc>
                <w:tcPr>
                  <w:tcW w:w="1655" w:type="dxa"/>
                  <w:vAlign w:val="center"/>
                </w:tcPr>
                <w:p w14:paraId="5ECE137A" w14:textId="3A73DBEF"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2D165F86" w14:textId="09C93552"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4E5B5798" w14:textId="070F47EF"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22914B82" w14:textId="77777777" w:rsidTr="0048580A">
              <w:trPr>
                <w:jc w:val="center"/>
              </w:trPr>
              <w:tc>
                <w:tcPr>
                  <w:tcW w:w="2393" w:type="dxa"/>
                </w:tcPr>
                <w:p w14:paraId="1E7FC122" w14:textId="6AA3B340" w:rsidR="00213ED5" w:rsidRPr="001172BB" w:rsidRDefault="00213ED5" w:rsidP="00213ED5">
                  <w:pPr>
                    <w:jc w:val="center"/>
                    <w:rPr>
                      <w:rFonts w:eastAsia="Times New Roman"/>
                      <w:color w:val="000000"/>
                      <w:lang w:eastAsia="es-CL"/>
                    </w:rPr>
                  </w:pPr>
                  <w:r w:rsidRPr="001172BB">
                    <w:rPr>
                      <w:rFonts w:eastAsia="Times New Roman"/>
                      <w:color w:val="000000"/>
                      <w:lang w:eastAsia="es-CL"/>
                    </w:rPr>
                    <w:t>Febrero</w:t>
                  </w:r>
                </w:p>
              </w:tc>
              <w:tc>
                <w:tcPr>
                  <w:tcW w:w="1655" w:type="dxa"/>
                  <w:vAlign w:val="center"/>
                </w:tcPr>
                <w:p w14:paraId="5FFFF406" w14:textId="704757B0"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2620F50B" w14:textId="7BFC0028"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5965699B" w14:textId="0D9EFD3D"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66905E20" w14:textId="77777777" w:rsidTr="0048580A">
              <w:trPr>
                <w:jc w:val="center"/>
              </w:trPr>
              <w:tc>
                <w:tcPr>
                  <w:tcW w:w="2393" w:type="dxa"/>
                </w:tcPr>
                <w:p w14:paraId="3B0A78CB" w14:textId="25209C48" w:rsidR="00213ED5" w:rsidRPr="001172BB" w:rsidRDefault="00213ED5" w:rsidP="00213ED5">
                  <w:pPr>
                    <w:jc w:val="center"/>
                    <w:rPr>
                      <w:rFonts w:eastAsia="Times New Roman"/>
                      <w:color w:val="000000"/>
                      <w:lang w:eastAsia="es-CL"/>
                    </w:rPr>
                  </w:pPr>
                  <w:r w:rsidRPr="001172BB">
                    <w:rPr>
                      <w:rFonts w:eastAsia="Times New Roman"/>
                      <w:color w:val="000000"/>
                      <w:lang w:eastAsia="es-CL"/>
                    </w:rPr>
                    <w:t>Marzo</w:t>
                  </w:r>
                </w:p>
              </w:tc>
              <w:tc>
                <w:tcPr>
                  <w:tcW w:w="1655" w:type="dxa"/>
                  <w:vAlign w:val="center"/>
                </w:tcPr>
                <w:p w14:paraId="6184C71E" w14:textId="2765C6A2"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1BC8D0ED" w14:textId="0681F48B"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0203CB06" w14:textId="428F3B1C"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3B26AE3A" w14:textId="77777777" w:rsidTr="0048580A">
              <w:trPr>
                <w:jc w:val="center"/>
              </w:trPr>
              <w:tc>
                <w:tcPr>
                  <w:tcW w:w="2393" w:type="dxa"/>
                </w:tcPr>
                <w:p w14:paraId="4B77CD44" w14:textId="6F183D8F" w:rsidR="00213ED5" w:rsidRPr="001172BB" w:rsidRDefault="00213ED5" w:rsidP="00213ED5">
                  <w:pPr>
                    <w:jc w:val="center"/>
                    <w:rPr>
                      <w:rFonts w:eastAsia="Times New Roman"/>
                      <w:color w:val="000000"/>
                      <w:lang w:eastAsia="es-CL"/>
                    </w:rPr>
                  </w:pPr>
                  <w:r w:rsidRPr="001172BB">
                    <w:rPr>
                      <w:rFonts w:eastAsia="Times New Roman"/>
                      <w:color w:val="000000"/>
                      <w:lang w:eastAsia="es-CL"/>
                    </w:rPr>
                    <w:t>Abril</w:t>
                  </w:r>
                </w:p>
              </w:tc>
              <w:tc>
                <w:tcPr>
                  <w:tcW w:w="1655" w:type="dxa"/>
                  <w:vAlign w:val="center"/>
                </w:tcPr>
                <w:p w14:paraId="3B3F7EE9" w14:textId="0BDB6702"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4E0A79CD" w14:textId="7B0B764A"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02EF8DFC" w14:textId="01C5E86D"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2ED93940" w14:textId="77777777" w:rsidTr="0048580A">
              <w:trPr>
                <w:jc w:val="center"/>
              </w:trPr>
              <w:tc>
                <w:tcPr>
                  <w:tcW w:w="2393" w:type="dxa"/>
                </w:tcPr>
                <w:p w14:paraId="55F6AAF5" w14:textId="0FFE9B20" w:rsidR="00213ED5" w:rsidRPr="001172BB" w:rsidRDefault="00213ED5" w:rsidP="00213ED5">
                  <w:pPr>
                    <w:jc w:val="center"/>
                    <w:rPr>
                      <w:rFonts w:eastAsia="Times New Roman"/>
                      <w:color w:val="000000"/>
                      <w:lang w:eastAsia="es-CL"/>
                    </w:rPr>
                  </w:pPr>
                  <w:r w:rsidRPr="001172BB">
                    <w:rPr>
                      <w:rFonts w:eastAsia="Times New Roman"/>
                      <w:color w:val="000000"/>
                      <w:lang w:eastAsia="es-CL"/>
                    </w:rPr>
                    <w:t>Mayo</w:t>
                  </w:r>
                </w:p>
              </w:tc>
              <w:tc>
                <w:tcPr>
                  <w:tcW w:w="1655" w:type="dxa"/>
                  <w:vAlign w:val="center"/>
                </w:tcPr>
                <w:p w14:paraId="06968684" w14:textId="207254AC" w:rsidR="00213ED5" w:rsidRPr="00213ED5" w:rsidRDefault="00213ED5" w:rsidP="00213ED5">
                  <w:pPr>
                    <w:jc w:val="center"/>
                    <w:rPr>
                      <w:rFonts w:eastAsia="Times New Roman"/>
                      <w:color w:val="000000"/>
                      <w:lang w:eastAsia="es-CL"/>
                    </w:rPr>
                  </w:pPr>
                  <w:r w:rsidRPr="00213ED5">
                    <w:rPr>
                      <w:rFonts w:ascii="Calibri" w:hAnsi="Calibri"/>
                      <w:color w:val="000000"/>
                      <w:szCs w:val="22"/>
                    </w:rPr>
                    <w:t>99,9</w:t>
                  </w:r>
                </w:p>
              </w:tc>
              <w:tc>
                <w:tcPr>
                  <w:tcW w:w="1842" w:type="dxa"/>
                  <w:vAlign w:val="center"/>
                </w:tcPr>
                <w:p w14:paraId="73095936" w14:textId="5D27115E"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48B04F26" w14:textId="3ED22D8C"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09C843D7" w14:textId="77777777" w:rsidTr="0048580A">
              <w:trPr>
                <w:jc w:val="center"/>
              </w:trPr>
              <w:tc>
                <w:tcPr>
                  <w:tcW w:w="2393" w:type="dxa"/>
                </w:tcPr>
                <w:p w14:paraId="5E761AEC" w14:textId="3591DDFD" w:rsidR="00213ED5" w:rsidRPr="001172BB" w:rsidRDefault="00213ED5" w:rsidP="00213ED5">
                  <w:pPr>
                    <w:jc w:val="center"/>
                    <w:rPr>
                      <w:rFonts w:eastAsia="Times New Roman"/>
                      <w:color w:val="000000"/>
                      <w:lang w:eastAsia="es-CL"/>
                    </w:rPr>
                  </w:pPr>
                  <w:r w:rsidRPr="001172BB">
                    <w:rPr>
                      <w:rFonts w:eastAsia="Times New Roman"/>
                      <w:color w:val="000000"/>
                      <w:lang w:eastAsia="es-CL"/>
                    </w:rPr>
                    <w:t>Junio</w:t>
                  </w:r>
                </w:p>
              </w:tc>
              <w:tc>
                <w:tcPr>
                  <w:tcW w:w="1655" w:type="dxa"/>
                  <w:vAlign w:val="center"/>
                </w:tcPr>
                <w:p w14:paraId="49DAC0C4" w14:textId="202A2B01"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73F3C54B" w14:textId="0CC0825C"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69E4CE39" w14:textId="5055B15A"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1D7B4F3D" w14:textId="77777777" w:rsidTr="0048580A">
              <w:trPr>
                <w:jc w:val="center"/>
              </w:trPr>
              <w:tc>
                <w:tcPr>
                  <w:tcW w:w="2393" w:type="dxa"/>
                </w:tcPr>
                <w:p w14:paraId="43BC6227" w14:textId="4B1F415F" w:rsidR="00213ED5" w:rsidRPr="001172BB" w:rsidRDefault="00213ED5" w:rsidP="00213ED5">
                  <w:pPr>
                    <w:jc w:val="center"/>
                    <w:rPr>
                      <w:rFonts w:eastAsia="Times New Roman"/>
                      <w:color w:val="000000"/>
                      <w:lang w:eastAsia="es-CL"/>
                    </w:rPr>
                  </w:pPr>
                  <w:r w:rsidRPr="001172BB">
                    <w:rPr>
                      <w:rFonts w:eastAsia="Times New Roman"/>
                      <w:color w:val="000000"/>
                      <w:lang w:eastAsia="es-CL"/>
                    </w:rPr>
                    <w:t>Julio</w:t>
                  </w:r>
                </w:p>
              </w:tc>
              <w:tc>
                <w:tcPr>
                  <w:tcW w:w="1655" w:type="dxa"/>
                  <w:vAlign w:val="center"/>
                </w:tcPr>
                <w:p w14:paraId="7E956287" w14:textId="0281B0CD"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2D0E433E" w14:textId="4468598D"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17366988" w14:textId="72404F16"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04884260" w14:textId="77777777" w:rsidTr="0048580A">
              <w:trPr>
                <w:jc w:val="center"/>
              </w:trPr>
              <w:tc>
                <w:tcPr>
                  <w:tcW w:w="2393" w:type="dxa"/>
                </w:tcPr>
                <w:p w14:paraId="1E9B9FEB" w14:textId="091BC530" w:rsidR="00213ED5" w:rsidRPr="001172BB" w:rsidRDefault="00213ED5" w:rsidP="00213ED5">
                  <w:pPr>
                    <w:jc w:val="center"/>
                    <w:rPr>
                      <w:rFonts w:eastAsia="Times New Roman"/>
                      <w:color w:val="000000"/>
                      <w:lang w:eastAsia="es-CL"/>
                    </w:rPr>
                  </w:pPr>
                  <w:r w:rsidRPr="001172BB">
                    <w:rPr>
                      <w:rFonts w:eastAsia="Times New Roman"/>
                      <w:color w:val="000000"/>
                      <w:lang w:eastAsia="es-CL"/>
                    </w:rPr>
                    <w:t>Agosto</w:t>
                  </w:r>
                </w:p>
              </w:tc>
              <w:tc>
                <w:tcPr>
                  <w:tcW w:w="1655" w:type="dxa"/>
                  <w:vAlign w:val="center"/>
                </w:tcPr>
                <w:p w14:paraId="19997B3D" w14:textId="2827002C" w:rsidR="00213ED5" w:rsidRPr="00213ED5" w:rsidRDefault="00213ED5" w:rsidP="00213ED5">
                  <w:pPr>
                    <w:jc w:val="center"/>
                    <w:rPr>
                      <w:rFonts w:eastAsia="Times New Roman"/>
                      <w:color w:val="000000"/>
                      <w:lang w:eastAsia="es-CL"/>
                    </w:rPr>
                  </w:pPr>
                  <w:r w:rsidRPr="00213ED5">
                    <w:rPr>
                      <w:rFonts w:ascii="Calibri" w:hAnsi="Calibri"/>
                      <w:color w:val="000000"/>
                      <w:szCs w:val="22"/>
                    </w:rPr>
                    <w:t>99,9</w:t>
                  </w:r>
                </w:p>
              </w:tc>
              <w:tc>
                <w:tcPr>
                  <w:tcW w:w="1842" w:type="dxa"/>
                  <w:vAlign w:val="center"/>
                </w:tcPr>
                <w:p w14:paraId="5352BC28" w14:textId="7B3E5127"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280936CE" w14:textId="20BC35B6"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0E646FAF" w14:textId="77777777" w:rsidTr="0048580A">
              <w:trPr>
                <w:jc w:val="center"/>
              </w:trPr>
              <w:tc>
                <w:tcPr>
                  <w:tcW w:w="2393" w:type="dxa"/>
                </w:tcPr>
                <w:p w14:paraId="7A66FF90" w14:textId="09687697" w:rsidR="00213ED5" w:rsidRPr="001172BB" w:rsidRDefault="00213ED5" w:rsidP="00213ED5">
                  <w:pPr>
                    <w:jc w:val="center"/>
                    <w:rPr>
                      <w:rFonts w:eastAsia="Times New Roman"/>
                      <w:color w:val="000000"/>
                      <w:lang w:eastAsia="es-CL"/>
                    </w:rPr>
                  </w:pPr>
                  <w:r w:rsidRPr="001172BB">
                    <w:rPr>
                      <w:rFonts w:eastAsia="Times New Roman"/>
                      <w:color w:val="000000"/>
                      <w:lang w:eastAsia="es-CL"/>
                    </w:rPr>
                    <w:t>Septiembre</w:t>
                  </w:r>
                </w:p>
              </w:tc>
              <w:tc>
                <w:tcPr>
                  <w:tcW w:w="1655" w:type="dxa"/>
                  <w:vAlign w:val="center"/>
                </w:tcPr>
                <w:p w14:paraId="58E5DF94" w14:textId="6F655A5C"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5C673B56" w14:textId="1E48740F"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7F5C2E2D" w14:textId="5C992802"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331E223C" w14:textId="77777777" w:rsidTr="0048580A">
              <w:trPr>
                <w:jc w:val="center"/>
              </w:trPr>
              <w:tc>
                <w:tcPr>
                  <w:tcW w:w="2393" w:type="dxa"/>
                </w:tcPr>
                <w:p w14:paraId="3E1D3F73" w14:textId="079A4285" w:rsidR="00213ED5" w:rsidRPr="001172BB" w:rsidRDefault="00213ED5" w:rsidP="00213ED5">
                  <w:pPr>
                    <w:jc w:val="center"/>
                    <w:rPr>
                      <w:rFonts w:eastAsia="Times New Roman"/>
                      <w:color w:val="000000"/>
                      <w:lang w:eastAsia="es-CL"/>
                    </w:rPr>
                  </w:pPr>
                  <w:r w:rsidRPr="001172BB">
                    <w:rPr>
                      <w:rFonts w:eastAsia="Times New Roman"/>
                      <w:color w:val="000000"/>
                      <w:lang w:eastAsia="es-CL"/>
                    </w:rPr>
                    <w:t>Octubre</w:t>
                  </w:r>
                </w:p>
              </w:tc>
              <w:tc>
                <w:tcPr>
                  <w:tcW w:w="1655" w:type="dxa"/>
                  <w:vAlign w:val="center"/>
                </w:tcPr>
                <w:p w14:paraId="101CA5E6" w14:textId="7AA0B648"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0318056F" w14:textId="027DD508"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4B9520F5" w14:textId="30624489"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13ED5" w14:paraId="30A13857" w14:textId="77777777" w:rsidTr="0048580A">
              <w:trPr>
                <w:jc w:val="center"/>
              </w:trPr>
              <w:tc>
                <w:tcPr>
                  <w:tcW w:w="2393" w:type="dxa"/>
                </w:tcPr>
                <w:p w14:paraId="2614305D" w14:textId="43F69C9E" w:rsidR="00213ED5" w:rsidRPr="001172BB" w:rsidRDefault="00213ED5" w:rsidP="00213ED5">
                  <w:pPr>
                    <w:jc w:val="center"/>
                    <w:rPr>
                      <w:rFonts w:eastAsia="Times New Roman"/>
                      <w:color w:val="000000"/>
                      <w:lang w:eastAsia="es-CL"/>
                    </w:rPr>
                  </w:pPr>
                  <w:r w:rsidRPr="001172BB">
                    <w:rPr>
                      <w:rFonts w:eastAsia="Times New Roman"/>
                      <w:color w:val="000000"/>
                      <w:lang w:eastAsia="es-CL"/>
                    </w:rPr>
                    <w:t>Noviembre</w:t>
                  </w:r>
                </w:p>
              </w:tc>
              <w:tc>
                <w:tcPr>
                  <w:tcW w:w="1655" w:type="dxa"/>
                  <w:vAlign w:val="center"/>
                </w:tcPr>
                <w:p w14:paraId="12A325B0" w14:textId="44EC1131"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1842" w:type="dxa"/>
                  <w:vAlign w:val="center"/>
                </w:tcPr>
                <w:p w14:paraId="6F902E15" w14:textId="2F5C51FA"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c>
                <w:tcPr>
                  <w:tcW w:w="3586" w:type="dxa"/>
                  <w:vAlign w:val="center"/>
                </w:tcPr>
                <w:p w14:paraId="0944D4B7" w14:textId="03C1C11C" w:rsidR="00213ED5" w:rsidRPr="00213ED5" w:rsidRDefault="00213ED5" w:rsidP="00213ED5">
                  <w:pPr>
                    <w:jc w:val="center"/>
                    <w:rPr>
                      <w:rFonts w:eastAsia="Times New Roman"/>
                      <w:color w:val="000000"/>
                      <w:lang w:eastAsia="es-CL"/>
                    </w:rPr>
                  </w:pPr>
                  <w:r w:rsidRPr="00213ED5">
                    <w:rPr>
                      <w:rFonts w:ascii="Calibri" w:hAnsi="Calibri"/>
                      <w:color w:val="000000"/>
                      <w:szCs w:val="22"/>
                    </w:rPr>
                    <w:t>100</w:t>
                  </w:r>
                </w:p>
              </w:tc>
            </w:tr>
            <w:tr w:rsidR="00280062" w14:paraId="255F1116" w14:textId="77777777" w:rsidTr="00280062">
              <w:trPr>
                <w:jc w:val="center"/>
              </w:trPr>
              <w:tc>
                <w:tcPr>
                  <w:tcW w:w="2393" w:type="dxa"/>
                </w:tcPr>
                <w:p w14:paraId="33FB1C80" w14:textId="66E32AFE" w:rsidR="00280062" w:rsidRPr="001172BB" w:rsidRDefault="00280062" w:rsidP="001172BB">
                  <w:pPr>
                    <w:jc w:val="center"/>
                    <w:rPr>
                      <w:rFonts w:eastAsia="Times New Roman"/>
                      <w:color w:val="000000"/>
                      <w:lang w:eastAsia="es-CL"/>
                    </w:rPr>
                  </w:pPr>
                  <w:r w:rsidRPr="001172BB">
                    <w:rPr>
                      <w:rFonts w:eastAsia="Times New Roman"/>
                      <w:color w:val="000000"/>
                      <w:lang w:eastAsia="es-CL"/>
                    </w:rPr>
                    <w:t>Diciembre</w:t>
                  </w:r>
                </w:p>
              </w:tc>
              <w:tc>
                <w:tcPr>
                  <w:tcW w:w="1655" w:type="dxa"/>
                </w:tcPr>
                <w:p w14:paraId="0A2581BB" w14:textId="1F8800A4" w:rsidR="00280062" w:rsidRPr="00213ED5" w:rsidRDefault="008C03A9" w:rsidP="0047407D">
                  <w:pPr>
                    <w:jc w:val="center"/>
                    <w:rPr>
                      <w:rFonts w:eastAsia="Times New Roman"/>
                      <w:color w:val="000000"/>
                      <w:lang w:eastAsia="es-CL"/>
                    </w:rPr>
                  </w:pPr>
                  <w:r>
                    <w:rPr>
                      <w:rFonts w:eastAsia="Times New Roman"/>
                      <w:color w:val="000000"/>
                      <w:lang w:eastAsia="es-CL"/>
                    </w:rPr>
                    <w:t>100</w:t>
                  </w:r>
                </w:p>
              </w:tc>
              <w:tc>
                <w:tcPr>
                  <w:tcW w:w="1842" w:type="dxa"/>
                </w:tcPr>
                <w:p w14:paraId="43812B7F" w14:textId="3F8D603B" w:rsidR="00280062" w:rsidRPr="00213ED5" w:rsidRDefault="008C03A9" w:rsidP="0047407D">
                  <w:pPr>
                    <w:jc w:val="center"/>
                    <w:rPr>
                      <w:rFonts w:eastAsia="Times New Roman"/>
                      <w:color w:val="000000"/>
                      <w:lang w:eastAsia="es-CL"/>
                    </w:rPr>
                  </w:pPr>
                  <w:r>
                    <w:rPr>
                      <w:rFonts w:eastAsia="Times New Roman"/>
                      <w:color w:val="000000"/>
                      <w:lang w:eastAsia="es-CL"/>
                    </w:rPr>
                    <w:t>100</w:t>
                  </w:r>
                </w:p>
              </w:tc>
              <w:tc>
                <w:tcPr>
                  <w:tcW w:w="3586" w:type="dxa"/>
                </w:tcPr>
                <w:p w14:paraId="4D6E8E8A" w14:textId="2DB18A4E" w:rsidR="00280062" w:rsidRPr="00213ED5" w:rsidRDefault="008C03A9" w:rsidP="0047407D">
                  <w:pPr>
                    <w:jc w:val="center"/>
                    <w:rPr>
                      <w:rFonts w:eastAsia="Times New Roman"/>
                      <w:color w:val="000000"/>
                      <w:lang w:eastAsia="es-CL"/>
                    </w:rPr>
                  </w:pPr>
                  <w:r>
                    <w:rPr>
                      <w:rFonts w:eastAsia="Times New Roman"/>
                      <w:color w:val="000000"/>
                      <w:lang w:eastAsia="es-CL"/>
                    </w:rPr>
                    <w:t>100</w:t>
                  </w:r>
                </w:p>
              </w:tc>
            </w:tr>
          </w:tbl>
          <w:p w14:paraId="7C954B66" w14:textId="79DE1692" w:rsidR="001172BB" w:rsidRPr="0025129B" w:rsidRDefault="00984006" w:rsidP="00984006">
            <w:pPr>
              <w:jc w:val="left"/>
              <w:rPr>
                <w:rFonts w:eastAsia="Times New Roman"/>
                <w:color w:val="000000"/>
                <w:sz w:val="20"/>
                <w:szCs w:val="20"/>
                <w:lang w:eastAsia="es-CL"/>
              </w:rPr>
            </w:pPr>
            <w:r w:rsidRPr="00984006">
              <w:rPr>
                <w:rFonts w:eastAsia="Times New Roman"/>
                <w:color w:val="000000"/>
                <w:sz w:val="16"/>
                <w:szCs w:val="20"/>
                <w:lang w:eastAsia="es-CL"/>
              </w:rPr>
              <w:t>GNC: Gases no condensables</w:t>
            </w:r>
          </w:p>
        </w:tc>
      </w:tr>
      <w:tr w:rsidR="00CF2A88" w:rsidRPr="0025129B" w14:paraId="634B1445" w14:textId="77777777" w:rsidTr="00FA4C16">
        <w:trPr>
          <w:trHeight w:val="300"/>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7F0AFAF9" w14:textId="09149047" w:rsidR="00CF2A88" w:rsidRPr="0025129B" w:rsidRDefault="007008BC" w:rsidP="00FB36FA">
            <w:pPr>
              <w:pStyle w:val="Descripcin"/>
              <w:jc w:val="center"/>
              <w:rPr>
                <w:rFonts w:eastAsia="Times New Roman"/>
                <w:b w:val="0"/>
                <w:color w:val="000000"/>
                <w:szCs w:val="18"/>
                <w:lang w:eastAsia="es-CL"/>
              </w:rPr>
            </w:pPr>
            <w:bookmarkStart w:id="97" w:name="_Toc488761490"/>
            <w:r>
              <w:t xml:space="preserve">Tabla </w:t>
            </w:r>
            <w:r>
              <w:fldChar w:fldCharType="begin"/>
            </w:r>
            <w:r>
              <w:instrText xml:space="preserve"> SEQ Tabla \* ARABIC </w:instrText>
            </w:r>
            <w:r>
              <w:fldChar w:fldCharType="separate"/>
            </w:r>
            <w:r w:rsidR="002F6F9A">
              <w:rPr>
                <w:noProof/>
              </w:rPr>
              <w:t>5</w:t>
            </w:r>
            <w:r>
              <w:fldChar w:fldCharType="end"/>
            </w:r>
            <w:r w:rsidRPr="00CF2A88">
              <w:rPr>
                <w:b w:val="0"/>
                <w:szCs w:val="18"/>
              </w:rPr>
              <w:t>.</w:t>
            </w:r>
            <w:r>
              <w:rPr>
                <w:b w:val="0"/>
                <w:szCs w:val="18"/>
              </w:rPr>
              <w:t xml:space="preserve"> </w:t>
            </w:r>
            <w:r w:rsidR="00CF2A88" w:rsidRPr="007008BC">
              <w:rPr>
                <w:rFonts w:eastAsia="Times New Roman"/>
                <w:b w:val="0"/>
                <w:color w:val="000000"/>
                <w:szCs w:val="18"/>
                <w:lang w:eastAsia="es-CL"/>
              </w:rPr>
              <w:t>Funcionamiento Equipos de Combustión</w:t>
            </w:r>
            <w:bookmarkEnd w:id="97"/>
          </w:p>
        </w:tc>
      </w:tr>
    </w:tbl>
    <w:p w14:paraId="75A07D4C" w14:textId="4FD8F9C9" w:rsidR="004F67DB" w:rsidRDefault="004F67DB" w:rsidP="00E349AF"/>
    <w:p w14:paraId="2068A95E" w14:textId="77777777" w:rsidR="00795D78" w:rsidRDefault="004F67DB">
      <w:pPr>
        <w:jc w:val="left"/>
      </w:pPr>
      <w:r>
        <w:br w:type="page"/>
      </w:r>
    </w:p>
    <w:tbl>
      <w:tblPr>
        <w:tblW w:w="0" w:type="auto"/>
        <w:jc w:val="center"/>
        <w:tblCellMar>
          <w:left w:w="70" w:type="dxa"/>
          <w:right w:w="70" w:type="dxa"/>
        </w:tblCellMar>
        <w:tblLook w:val="04A0" w:firstRow="1" w:lastRow="0" w:firstColumn="1" w:lastColumn="0" w:noHBand="0" w:noVBand="1"/>
      </w:tblPr>
      <w:tblGrid>
        <w:gridCol w:w="9110"/>
      </w:tblGrid>
      <w:tr w:rsidR="00795D78" w:rsidRPr="0025129B" w14:paraId="40BAC758" w14:textId="77777777" w:rsidTr="0048580A">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36507D" w14:textId="77777777" w:rsidR="00795D78" w:rsidRPr="0025129B" w:rsidRDefault="00795D78" w:rsidP="0048580A">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795D78" w:rsidRPr="0025129B" w14:paraId="7E46C05F" w14:textId="77777777" w:rsidTr="008C03A9">
        <w:trPr>
          <w:trHeight w:val="4231"/>
          <w:jc w:val="center"/>
        </w:trPr>
        <w:tc>
          <w:tcPr>
            <w:tcW w:w="5142" w:type="dxa"/>
            <w:tcBorders>
              <w:top w:val="nil"/>
              <w:left w:val="single" w:sz="4" w:space="0" w:color="auto"/>
              <w:right w:val="single" w:sz="4" w:space="0" w:color="auto"/>
            </w:tcBorders>
            <w:shd w:val="clear" w:color="auto" w:fill="auto"/>
            <w:noWrap/>
            <w:vAlign w:val="center"/>
            <w:hideMark/>
          </w:tcPr>
          <w:p w14:paraId="587E3F14" w14:textId="2BE347D2" w:rsidR="00795D78" w:rsidRPr="0025129B" w:rsidRDefault="008C03A9" w:rsidP="0048580A">
            <w:pPr>
              <w:jc w:val="center"/>
              <w:rPr>
                <w:rFonts w:eastAsia="Times New Roman"/>
                <w:color w:val="000000"/>
                <w:sz w:val="20"/>
                <w:szCs w:val="20"/>
                <w:lang w:eastAsia="es-CL"/>
              </w:rPr>
            </w:pPr>
            <w:r>
              <w:rPr>
                <w:noProof/>
                <w:lang w:eastAsia="es-CL"/>
              </w:rPr>
              <w:drawing>
                <wp:inline distT="0" distB="0" distL="0" distR="0" wp14:anchorId="49471E54" wp14:editId="393C9C8E">
                  <wp:extent cx="5686425" cy="346710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795D78" w:rsidRPr="0025129B" w14:paraId="2110C0EB" w14:textId="77777777" w:rsidTr="0048580A">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7B4F021B" w14:textId="671D36B9" w:rsidR="00795D78" w:rsidRPr="00AF7AC1" w:rsidRDefault="00795D78" w:rsidP="00B11E5C">
            <w:pPr>
              <w:pStyle w:val="Descripcin"/>
              <w:jc w:val="center"/>
              <w:rPr>
                <w:rFonts w:eastAsia="Times New Roman"/>
                <w:b w:val="0"/>
                <w:color w:val="000000"/>
                <w:szCs w:val="18"/>
                <w:lang w:eastAsia="es-CL"/>
              </w:rPr>
            </w:pPr>
            <w:bookmarkStart w:id="98" w:name="_Toc488761491"/>
            <w:r>
              <w:t xml:space="preserve">Figura N° </w:t>
            </w:r>
            <w:r>
              <w:fldChar w:fldCharType="begin"/>
            </w:r>
            <w:r>
              <w:instrText xml:space="preserve"> SEQ Figura_N° \* ARABIC </w:instrText>
            </w:r>
            <w:r>
              <w:fldChar w:fldCharType="separate"/>
            </w:r>
            <w:r w:rsidR="002F6F9A">
              <w:rPr>
                <w:noProof/>
              </w:rPr>
              <w:t>4</w:t>
            </w:r>
            <w:r>
              <w:fldChar w:fldCharType="end"/>
            </w:r>
            <w:r w:rsidRPr="00CF2A88">
              <w:rPr>
                <w:b w:val="0"/>
                <w:szCs w:val="18"/>
              </w:rPr>
              <w:t>.</w:t>
            </w:r>
            <w:r>
              <w:rPr>
                <w:b w:val="0"/>
                <w:szCs w:val="18"/>
              </w:rPr>
              <w:t xml:space="preserve"> </w:t>
            </w:r>
            <w:r>
              <w:rPr>
                <w:rFonts w:eastAsia="Times New Roman"/>
                <w:b w:val="0"/>
                <w:color w:val="000000"/>
                <w:szCs w:val="18"/>
                <w:lang w:eastAsia="es-CL"/>
              </w:rPr>
              <w:t>Porcentaje de Funcionamiento Equipos de Combustión</w:t>
            </w:r>
            <w:r w:rsidRPr="007008BC">
              <w:rPr>
                <w:rFonts w:eastAsia="Times New Roman"/>
                <w:b w:val="0"/>
                <w:color w:val="000000"/>
                <w:szCs w:val="18"/>
                <w:lang w:eastAsia="es-CL"/>
              </w:rPr>
              <w:t xml:space="preserve"> .</w:t>
            </w:r>
            <w:bookmarkEnd w:id="98"/>
          </w:p>
        </w:tc>
      </w:tr>
    </w:tbl>
    <w:p w14:paraId="04B0D20F" w14:textId="48B344F1" w:rsidR="001761E0" w:rsidRDefault="001761E0">
      <w:pPr>
        <w:jc w:val="left"/>
        <w:sectPr w:rsidR="001761E0" w:rsidSect="00B26DAB">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20DEB562" w:rsidR="007015BE" w:rsidRPr="0025129B" w:rsidRDefault="007015BE" w:rsidP="00C958D0">
      <w:pPr>
        <w:pStyle w:val="Ttulo1"/>
      </w:pPr>
      <w:bookmarkStart w:id="99" w:name="_Toc352840404"/>
      <w:bookmarkStart w:id="100" w:name="_Toc352841464"/>
      <w:bookmarkStart w:id="101" w:name="_Toc468698928"/>
      <w:bookmarkStart w:id="102" w:name="_Toc488761492"/>
      <w:r w:rsidRPr="0025129B">
        <w:t>CONCLUSIONES.</w:t>
      </w:r>
      <w:bookmarkEnd w:id="99"/>
      <w:bookmarkEnd w:id="100"/>
      <w:bookmarkEnd w:id="101"/>
      <w:bookmarkEnd w:id="102"/>
    </w:p>
    <w:p w14:paraId="1E430BEA" w14:textId="77777777" w:rsidR="00CE010E" w:rsidRPr="0025129B" w:rsidRDefault="00CE010E" w:rsidP="00893A4E">
      <w:pPr>
        <w:pStyle w:val="Prrafodelista"/>
        <w:ind w:left="0"/>
        <w:rPr>
          <w:rFonts w:cstheme="minorHAnsi"/>
          <w:b/>
          <w:sz w:val="14"/>
          <w:szCs w:val="24"/>
        </w:rPr>
      </w:pPr>
    </w:p>
    <w:p w14:paraId="0A095593" w14:textId="77777777" w:rsidR="00F36F7C" w:rsidRPr="0025129B" w:rsidRDefault="00F36F7C" w:rsidP="00F36F7C">
      <w:pPr>
        <w:rPr>
          <w:rFonts w:cstheme="minorHAnsi"/>
        </w:rPr>
      </w:pPr>
    </w:p>
    <w:p w14:paraId="539BCB2E" w14:textId="19376419" w:rsidR="00F36F7C" w:rsidRDefault="00165372" w:rsidP="00893A4E">
      <w:pPr>
        <w:pStyle w:val="Prrafodelista"/>
        <w:ind w:left="0"/>
        <w:rPr>
          <w:rFonts w:cstheme="minorHAnsi"/>
          <w:sz w:val="20"/>
          <w:szCs w:val="20"/>
        </w:rPr>
      </w:pPr>
      <w:r>
        <w:rPr>
          <w:rFonts w:cstheme="minorHAnsi"/>
          <w:sz w:val="20"/>
          <w:szCs w:val="20"/>
        </w:rPr>
        <w:t xml:space="preserve">La revisión realizada a </w:t>
      </w:r>
      <w:r w:rsidR="0054743A" w:rsidRPr="0054743A">
        <w:rPr>
          <w:rFonts w:cstheme="minorHAnsi"/>
          <w:sz w:val="20"/>
          <w:szCs w:val="20"/>
        </w:rPr>
        <w:t xml:space="preserve">los antecedentes asociados a la Planta </w:t>
      </w:r>
      <w:r w:rsidR="00C36064">
        <w:rPr>
          <w:rFonts w:cstheme="minorHAnsi"/>
          <w:sz w:val="20"/>
          <w:szCs w:val="20"/>
        </w:rPr>
        <w:t>Laja</w:t>
      </w:r>
      <w:r w:rsidR="0054743A">
        <w:rPr>
          <w:rFonts w:cstheme="minorHAnsi"/>
          <w:sz w:val="20"/>
          <w:szCs w:val="20"/>
        </w:rPr>
        <w:t xml:space="preserve"> de la empresa </w:t>
      </w:r>
      <w:r w:rsidR="00C36064">
        <w:rPr>
          <w:rFonts w:cstheme="minorHAnsi"/>
          <w:sz w:val="20"/>
          <w:szCs w:val="20"/>
        </w:rPr>
        <w:t>CMPC Celulosa S.A.</w:t>
      </w:r>
      <w:r w:rsidR="0054743A">
        <w:rPr>
          <w:rFonts w:cstheme="minorHAnsi"/>
          <w:sz w:val="20"/>
          <w:szCs w:val="20"/>
        </w:rPr>
        <w:t xml:space="preserve">, </w:t>
      </w:r>
      <w:r w:rsidR="00FF6458">
        <w:rPr>
          <w:rFonts w:cstheme="minorHAnsi"/>
          <w:sz w:val="20"/>
          <w:szCs w:val="20"/>
        </w:rPr>
        <w:t>a</w:t>
      </w:r>
      <w:r w:rsidR="00EE27DF">
        <w:rPr>
          <w:rFonts w:cstheme="minorHAnsi"/>
          <w:sz w:val="20"/>
          <w:szCs w:val="20"/>
        </w:rPr>
        <w:t xml:space="preserve">sí como a sus fuentes </w:t>
      </w:r>
      <w:r w:rsidR="00FF6458">
        <w:rPr>
          <w:rFonts w:cstheme="minorHAnsi"/>
          <w:sz w:val="20"/>
          <w:szCs w:val="20"/>
        </w:rPr>
        <w:t>Caldera Recuperadora, Horno de Cal 1 y 2, Caldera de Poder</w:t>
      </w:r>
      <w:r w:rsidR="00412E19">
        <w:rPr>
          <w:rFonts w:cstheme="minorHAnsi"/>
          <w:sz w:val="20"/>
          <w:szCs w:val="20"/>
        </w:rPr>
        <w:t xml:space="preserve"> (Biomasa) e I</w:t>
      </w:r>
      <w:r w:rsidR="00EE27DF">
        <w:rPr>
          <w:rFonts w:cstheme="minorHAnsi"/>
          <w:sz w:val="20"/>
          <w:szCs w:val="20"/>
        </w:rPr>
        <w:t>nc</w:t>
      </w:r>
      <w:r w:rsidR="00412E19">
        <w:rPr>
          <w:rFonts w:cstheme="minorHAnsi"/>
          <w:sz w:val="20"/>
          <w:szCs w:val="20"/>
        </w:rPr>
        <w:t>ineradores de Respaldo N°1 y N°2</w:t>
      </w:r>
      <w:r w:rsidR="00FF6458">
        <w:rPr>
          <w:rFonts w:cstheme="minorHAnsi"/>
          <w:sz w:val="20"/>
          <w:szCs w:val="20"/>
        </w:rPr>
        <w:t xml:space="preserve"> </w:t>
      </w:r>
      <w:proofErr w:type="gramStart"/>
      <w:r w:rsidR="0054743A">
        <w:rPr>
          <w:rFonts w:cstheme="minorHAnsi"/>
          <w:sz w:val="20"/>
          <w:szCs w:val="20"/>
        </w:rPr>
        <w:t xml:space="preserve">y </w:t>
      </w:r>
      <w:r w:rsidR="00466FF5">
        <w:rPr>
          <w:rFonts w:cstheme="minorHAnsi"/>
          <w:sz w:val="20"/>
          <w:szCs w:val="20"/>
        </w:rPr>
        <w:t xml:space="preserve"> de</w:t>
      </w:r>
      <w:proofErr w:type="gramEnd"/>
      <w:r w:rsidR="00466FF5">
        <w:rPr>
          <w:rFonts w:cstheme="minorHAnsi"/>
          <w:sz w:val="20"/>
          <w:szCs w:val="20"/>
        </w:rPr>
        <w:t xml:space="preserve"> acuerdo </w:t>
      </w:r>
      <w:r w:rsidR="0054743A">
        <w:rPr>
          <w:rFonts w:cstheme="minorHAnsi"/>
          <w:sz w:val="20"/>
          <w:szCs w:val="20"/>
        </w:rPr>
        <w:t xml:space="preserve">a los reportes </w:t>
      </w:r>
      <w:r w:rsidR="0054743A" w:rsidRPr="00FF7AF7">
        <w:rPr>
          <w:rFonts w:cstheme="minorHAnsi"/>
          <w:sz w:val="20"/>
          <w:szCs w:val="20"/>
        </w:rPr>
        <w:t>mensuales ingresado</w:t>
      </w:r>
      <w:r w:rsidR="0054743A" w:rsidRPr="003A0C32">
        <w:rPr>
          <w:rFonts w:cstheme="minorHAnsi"/>
          <w:sz w:val="20"/>
          <w:szCs w:val="20"/>
        </w:rPr>
        <w:t>s</w:t>
      </w:r>
      <w:r w:rsidR="00FF6458" w:rsidRPr="003A0C32">
        <w:rPr>
          <w:rFonts w:cstheme="minorHAnsi"/>
          <w:sz w:val="20"/>
          <w:szCs w:val="20"/>
        </w:rPr>
        <w:t>,</w:t>
      </w:r>
      <w:r w:rsidR="0054743A" w:rsidRPr="003A0C32">
        <w:rPr>
          <w:rFonts w:cstheme="minorHAnsi"/>
          <w:sz w:val="20"/>
          <w:szCs w:val="20"/>
        </w:rPr>
        <w:t xml:space="preserve"> </w:t>
      </w:r>
      <w:r w:rsidR="003A0C32" w:rsidRPr="003A0C32">
        <w:rPr>
          <w:rFonts w:cstheme="minorHAnsi"/>
          <w:sz w:val="20"/>
          <w:szCs w:val="20"/>
        </w:rPr>
        <w:t>cumple con los límites de emisión de H</w:t>
      </w:r>
      <w:r w:rsidR="003A0C32" w:rsidRPr="003A0C32">
        <w:rPr>
          <w:rFonts w:cstheme="minorHAnsi"/>
          <w:sz w:val="20"/>
          <w:szCs w:val="20"/>
          <w:vertAlign w:val="subscript"/>
        </w:rPr>
        <w:t>2</w:t>
      </w:r>
      <w:r w:rsidR="003A0C32" w:rsidRPr="003A0C32">
        <w:rPr>
          <w:rFonts w:cstheme="minorHAnsi"/>
          <w:sz w:val="20"/>
          <w:szCs w:val="20"/>
        </w:rPr>
        <w:t>S establecidos en el D.S.37/2013 durante el año 2016</w:t>
      </w:r>
      <w:r w:rsidR="00C02D03">
        <w:rPr>
          <w:rFonts w:cstheme="minorHAnsi"/>
          <w:sz w:val="20"/>
          <w:szCs w:val="20"/>
        </w:rPr>
        <w:t>.</w:t>
      </w:r>
    </w:p>
    <w:p w14:paraId="7437B8D8" w14:textId="77777777" w:rsidR="00FF7AF7" w:rsidRDefault="00FF7AF7" w:rsidP="00893A4E">
      <w:pPr>
        <w:pStyle w:val="Prrafodelista"/>
        <w:ind w:left="0"/>
        <w:rPr>
          <w:rFonts w:cstheme="minorHAnsi"/>
          <w:sz w:val="20"/>
          <w:szCs w:val="20"/>
        </w:rPr>
      </w:pPr>
    </w:p>
    <w:p w14:paraId="2511EDDD" w14:textId="77777777" w:rsidR="00FF7AF7" w:rsidRDefault="00FF7AF7" w:rsidP="00893A4E">
      <w:pPr>
        <w:pStyle w:val="Prrafodelista"/>
        <w:ind w:left="0"/>
        <w:rPr>
          <w:rFonts w:cstheme="minorHAnsi"/>
          <w:sz w:val="20"/>
          <w:szCs w:val="20"/>
        </w:rPr>
      </w:pPr>
    </w:p>
    <w:p w14:paraId="70E4E26A" w14:textId="77777777" w:rsidR="00FF7AF7" w:rsidRDefault="00FF7AF7" w:rsidP="00893A4E">
      <w:pPr>
        <w:pStyle w:val="Prrafodelista"/>
        <w:ind w:left="0"/>
        <w:rPr>
          <w:rFonts w:cstheme="minorHAnsi"/>
          <w:sz w:val="20"/>
          <w:szCs w:val="20"/>
        </w:rPr>
      </w:pPr>
    </w:p>
    <w:p w14:paraId="1ACE75E9" w14:textId="62268B2C" w:rsidR="005B38F1" w:rsidRPr="0025129B" w:rsidRDefault="005B38F1" w:rsidP="005B38F1">
      <w:pPr>
        <w:pStyle w:val="Ttulo1"/>
      </w:pPr>
      <w:bookmarkStart w:id="103" w:name="_Toc352840405"/>
      <w:bookmarkStart w:id="104" w:name="_Toc352841465"/>
      <w:bookmarkStart w:id="105" w:name="_Toc468698929"/>
      <w:bookmarkStart w:id="106" w:name="_Toc488761493"/>
      <w:r w:rsidRPr="0025129B">
        <w:t>ANEXOS.</w:t>
      </w:r>
      <w:bookmarkEnd w:id="103"/>
      <w:bookmarkEnd w:id="104"/>
      <w:bookmarkEnd w:id="105"/>
      <w:bookmarkEnd w:id="106"/>
    </w:p>
    <w:p w14:paraId="7D8E2915" w14:textId="6B5EB2AB" w:rsidR="005B38F1" w:rsidRPr="0025129B" w:rsidRDefault="005B38F1" w:rsidP="005B38F1">
      <w:pPr>
        <w:rPr>
          <w:sz w:val="20"/>
          <w:szCs w:val="20"/>
        </w:rPr>
      </w:pPr>
    </w:p>
    <w:p w14:paraId="51CB08BC" w14:textId="75EDAB7B"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0B177E20" w14:textId="77777777" w:rsidTr="00995411">
        <w:trPr>
          <w:trHeight w:val="286"/>
          <w:jc w:val="center"/>
        </w:trPr>
        <w:tc>
          <w:tcPr>
            <w:tcW w:w="1038" w:type="pct"/>
            <w:shd w:val="clear" w:color="auto" w:fill="D9D9D9" w:themeFill="background1" w:themeFillShade="D9"/>
          </w:tcPr>
          <w:p w14:paraId="751AE2BE"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3799A0C"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56D70608" w14:textId="77777777" w:rsidTr="00995411">
        <w:trPr>
          <w:trHeight w:val="286"/>
          <w:jc w:val="center"/>
        </w:trPr>
        <w:tc>
          <w:tcPr>
            <w:tcW w:w="1038" w:type="pct"/>
            <w:vAlign w:val="center"/>
          </w:tcPr>
          <w:p w14:paraId="1F4E5B35" w14:textId="77777777" w:rsidR="005B38F1" w:rsidRPr="0025129B" w:rsidRDefault="005B38F1" w:rsidP="00995411">
            <w:pPr>
              <w:jc w:val="center"/>
              <w:rPr>
                <w:rFonts w:cstheme="minorHAnsi"/>
              </w:rPr>
            </w:pPr>
            <w:r w:rsidRPr="0025129B">
              <w:rPr>
                <w:rFonts w:cstheme="minorHAnsi"/>
              </w:rPr>
              <w:t>1</w:t>
            </w:r>
          </w:p>
        </w:tc>
        <w:tc>
          <w:tcPr>
            <w:tcW w:w="3962" w:type="pct"/>
            <w:vAlign w:val="center"/>
          </w:tcPr>
          <w:p w14:paraId="1C0DC1F8" w14:textId="50C41A05" w:rsidR="005B38F1" w:rsidRPr="0025129B" w:rsidRDefault="00F0661B" w:rsidP="00995411">
            <w:pPr>
              <w:rPr>
                <w:rFonts w:cstheme="minorHAnsi"/>
              </w:rPr>
            </w:pPr>
            <w:r w:rsidRPr="00F0661B">
              <w:rPr>
                <w:rFonts w:cstheme="minorHAnsi"/>
              </w:rPr>
              <w:t>Informe Anual Enero a Diciembre 2016 DS 37-13 Planta Laja</w:t>
            </w:r>
          </w:p>
        </w:tc>
      </w:tr>
    </w:tbl>
    <w:p w14:paraId="4608556D" w14:textId="39D87409" w:rsidR="005B38F1" w:rsidRPr="005B38F1" w:rsidRDefault="00FF7AF7" w:rsidP="00295486">
      <w:r>
        <w:rPr>
          <w:noProof/>
          <w:lang w:eastAsia="es-CL"/>
        </w:rPr>
        <w:drawing>
          <wp:anchor distT="0" distB="0" distL="114300" distR="114300" simplePos="0" relativeHeight="251662336" behindDoc="1" locked="0" layoutInCell="1" allowOverlap="1" wp14:anchorId="185A4D1D" wp14:editId="009836B1">
            <wp:simplePos x="0" y="0"/>
            <wp:positionH relativeFrom="column">
              <wp:posOffset>5649270</wp:posOffset>
            </wp:positionH>
            <wp:positionV relativeFrom="paragraph">
              <wp:posOffset>489733</wp:posOffset>
            </wp:positionV>
            <wp:extent cx="1057275" cy="838200"/>
            <wp:effectExtent l="0" t="0" r="9525" b="0"/>
            <wp:wrapTight wrapText="bothSides">
              <wp:wrapPolygon edited="0">
                <wp:start x="7005" y="0"/>
                <wp:lineTo x="4670" y="1473"/>
                <wp:lineTo x="778" y="6382"/>
                <wp:lineTo x="0" y="8345"/>
                <wp:lineTo x="0" y="14236"/>
                <wp:lineTo x="1557" y="16691"/>
                <wp:lineTo x="6227" y="21109"/>
                <wp:lineTo x="7005" y="21109"/>
                <wp:lineTo x="14400" y="21109"/>
                <wp:lineTo x="15178" y="21109"/>
                <wp:lineTo x="19849" y="16200"/>
                <wp:lineTo x="19849" y="15709"/>
                <wp:lineTo x="21405" y="12764"/>
                <wp:lineTo x="21405" y="4909"/>
                <wp:lineTo x="14400" y="0"/>
                <wp:lineTo x="7005" y="0"/>
              </wp:wrapPolygon>
            </wp:wrapTight>
            <wp:docPr id="51" name="Imagen 51"/>
            <wp:cNvGraphicFramePr/>
            <a:graphic xmlns:a="http://schemas.openxmlformats.org/drawingml/2006/main">
              <a:graphicData uri="http://schemas.openxmlformats.org/drawingml/2006/picture">
                <pic:pic xmlns:pic="http://schemas.openxmlformats.org/drawingml/2006/picture">
                  <pic:nvPicPr>
                    <pic:cNvPr id="51" name="Imagen 51"/>
                    <pic:cNvPicPr/>
                  </pic:nvPicPr>
                  <pic:blipFill>
                    <a:blip r:embed="rId30">
                      <a:extLst>
                        <a:ext uri="{28A0092B-C50C-407E-A947-70E740481C1C}">
                          <a14:useLocalDpi xmlns:a14="http://schemas.microsoft.com/office/drawing/2010/main" val="0"/>
                        </a:ext>
                      </a:extLst>
                    </a:blip>
                    <a:stretch>
                      <a:fillRect/>
                    </a:stretch>
                  </pic:blipFill>
                  <pic:spPr>
                    <a:xfrm>
                      <a:off x="0" y="0"/>
                      <a:ext cx="1057275" cy="838200"/>
                    </a:xfrm>
                    <a:prstGeom prst="rect">
                      <a:avLst/>
                    </a:prstGeom>
                  </pic:spPr>
                </pic:pic>
              </a:graphicData>
            </a:graphic>
            <wp14:sizeRelH relativeFrom="margin">
              <wp14:pctWidth>0</wp14:pctWidth>
            </wp14:sizeRelH>
            <wp14:sizeRelV relativeFrom="margin">
              <wp14:pctHeight>0</wp14:pctHeight>
            </wp14:sizeRelV>
          </wp:anchor>
        </w:drawing>
      </w: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05C24" w14:textId="77777777" w:rsidR="007543B4" w:rsidRDefault="007543B4" w:rsidP="00870FF2">
      <w:r>
        <w:separator/>
      </w:r>
    </w:p>
    <w:p w14:paraId="6ABBBBB3" w14:textId="77777777" w:rsidR="007543B4" w:rsidRDefault="007543B4" w:rsidP="00870FF2"/>
    <w:p w14:paraId="3F1CAE26" w14:textId="77777777" w:rsidR="007543B4" w:rsidRDefault="007543B4"/>
  </w:endnote>
  <w:endnote w:type="continuationSeparator" w:id="0">
    <w:p w14:paraId="3E1CC180" w14:textId="77777777" w:rsidR="007543B4" w:rsidRDefault="007543B4" w:rsidP="00870FF2">
      <w:r>
        <w:continuationSeparator/>
      </w:r>
    </w:p>
    <w:p w14:paraId="70382869" w14:textId="77777777" w:rsidR="007543B4" w:rsidRDefault="007543B4" w:rsidP="00870FF2"/>
    <w:p w14:paraId="357326FA" w14:textId="77777777" w:rsidR="007543B4" w:rsidRDefault="007543B4"/>
  </w:endnote>
  <w:endnote w:type="continuationNotice" w:id="1">
    <w:p w14:paraId="4662A67C" w14:textId="77777777" w:rsidR="007543B4" w:rsidRDefault="007543B4"/>
    <w:p w14:paraId="5199B3BE" w14:textId="77777777" w:rsidR="007543B4" w:rsidRDefault="00754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8844"/>
      <w:docPartObj>
        <w:docPartGallery w:val="Page Numbers (Bottom of Page)"/>
        <w:docPartUnique/>
      </w:docPartObj>
    </w:sdtPr>
    <w:sdtContent>
      <w:p w14:paraId="3A3C0D9C" w14:textId="77777777" w:rsidR="007543B4" w:rsidRDefault="007543B4">
        <w:pPr>
          <w:pStyle w:val="Piedepgina"/>
          <w:jc w:val="right"/>
        </w:pPr>
        <w:r w:rsidRPr="004E5529">
          <w:fldChar w:fldCharType="begin"/>
        </w:r>
        <w:r w:rsidRPr="004E5529">
          <w:instrText>PAGE   \* MERGEFORMAT</w:instrText>
        </w:r>
        <w:r w:rsidRPr="004E5529">
          <w:fldChar w:fldCharType="separate"/>
        </w:r>
        <w:r w:rsidR="00E1290E" w:rsidRPr="00E1290E">
          <w:rPr>
            <w:noProof/>
            <w:lang w:val="es-ES"/>
          </w:rPr>
          <w:t>16</w:t>
        </w:r>
        <w:r w:rsidRPr="004E5529">
          <w:fldChar w:fldCharType="end"/>
        </w:r>
      </w:p>
    </w:sdtContent>
  </w:sdt>
  <w:p w14:paraId="46BEC655" w14:textId="77777777" w:rsidR="007543B4" w:rsidRPr="00411E4F" w:rsidRDefault="007543B4"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768B400" w14:textId="5151DE76" w:rsidR="007543B4" w:rsidRPr="00B449D6" w:rsidRDefault="007543B4" w:rsidP="00B449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6CE257D" w14:textId="439C341B" w:rsidR="007543B4" w:rsidRPr="00FC2975" w:rsidRDefault="007543B4" w:rsidP="00FC2975">
    <w:pPr>
      <w:pStyle w:val="Piedepgina"/>
      <w:jc w:val="center"/>
      <w:rPr>
        <w:color w:val="000000" w:themeColor="text1"/>
        <w:sz w:val="16"/>
        <w:szCs w:val="16"/>
      </w:rPr>
    </w:pPr>
    <w:r w:rsidRPr="00FC2975">
      <w:rPr>
        <w:color w:val="000000" w:themeColor="text1"/>
        <w:sz w:val="16"/>
        <w:szCs w:val="16"/>
      </w:rPr>
      <w:t>DFZ-2017-223-VIII-NE-EI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7543B4" w:rsidRDefault="007543B4" w:rsidP="00870FF2">
    <w:pPr>
      <w:pStyle w:val="Piedepgina"/>
    </w:pPr>
  </w:p>
  <w:p w14:paraId="75042874" w14:textId="77777777" w:rsidR="007543B4" w:rsidRDefault="007543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7BCB5" w14:textId="77777777" w:rsidR="007543B4" w:rsidRDefault="007543B4" w:rsidP="00870FF2">
      <w:r>
        <w:separator/>
      </w:r>
    </w:p>
    <w:p w14:paraId="3D9F38EE" w14:textId="77777777" w:rsidR="007543B4" w:rsidRDefault="007543B4" w:rsidP="00870FF2"/>
    <w:p w14:paraId="2057DFC0" w14:textId="77777777" w:rsidR="007543B4" w:rsidRDefault="007543B4"/>
  </w:footnote>
  <w:footnote w:type="continuationSeparator" w:id="0">
    <w:p w14:paraId="478F654D" w14:textId="77777777" w:rsidR="007543B4" w:rsidRDefault="007543B4" w:rsidP="00870FF2">
      <w:r>
        <w:continuationSeparator/>
      </w:r>
    </w:p>
    <w:p w14:paraId="632E1A6E" w14:textId="77777777" w:rsidR="007543B4" w:rsidRDefault="007543B4" w:rsidP="00870FF2"/>
    <w:p w14:paraId="7AB8D788" w14:textId="77777777" w:rsidR="007543B4" w:rsidRDefault="007543B4"/>
  </w:footnote>
  <w:footnote w:type="continuationNotice" w:id="1">
    <w:p w14:paraId="2521A2DF" w14:textId="77777777" w:rsidR="007543B4" w:rsidRDefault="007543B4"/>
    <w:p w14:paraId="16721530" w14:textId="77777777" w:rsidR="007543B4" w:rsidRDefault="007543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7543B4" w:rsidRDefault="007543B4">
    <w:pPr>
      <w:pStyle w:val="Encabezado"/>
    </w:pPr>
    <w:r>
      <w:rPr>
        <w:rFonts w:ascii="Tahoma" w:hAnsi="Tahoma"/>
        <w:noProof/>
        <w:lang w:eastAsia="es-CL"/>
      </w:rPr>
      <w:drawing>
        <wp:inline distT="0" distB="0" distL="0" distR="0" wp14:anchorId="7C8C72F3" wp14:editId="3322BF2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7543B4" w:rsidRDefault="007543B4"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333DD6"/>
    <w:multiLevelType w:val="hybridMultilevel"/>
    <w:tmpl w:val="0486F8F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AD14047"/>
    <w:multiLevelType w:val="hybridMultilevel"/>
    <w:tmpl w:val="544A14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9">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20"/>
  </w:num>
  <w:num w:numId="3">
    <w:abstractNumId w:val="24"/>
  </w:num>
  <w:num w:numId="4">
    <w:abstractNumId w:val="39"/>
  </w:num>
  <w:num w:numId="5">
    <w:abstractNumId w:val="29"/>
  </w:num>
  <w:num w:numId="6">
    <w:abstractNumId w:val="38"/>
  </w:num>
  <w:num w:numId="7">
    <w:abstractNumId w:val="25"/>
  </w:num>
  <w:num w:numId="8">
    <w:abstractNumId w:val="8"/>
  </w:num>
  <w:num w:numId="9">
    <w:abstractNumId w:val="20"/>
  </w:num>
  <w:num w:numId="10">
    <w:abstractNumId w:val="20"/>
  </w:num>
  <w:num w:numId="11">
    <w:abstractNumId w:val="20"/>
  </w:num>
  <w:num w:numId="12">
    <w:abstractNumId w:val="18"/>
  </w:num>
  <w:num w:numId="13">
    <w:abstractNumId w:val="10"/>
  </w:num>
  <w:num w:numId="14">
    <w:abstractNumId w:val="4"/>
  </w:num>
  <w:num w:numId="15">
    <w:abstractNumId w:val="35"/>
  </w:num>
  <w:num w:numId="16">
    <w:abstractNumId w:val="19"/>
  </w:num>
  <w:num w:numId="17">
    <w:abstractNumId w:val="31"/>
  </w:num>
  <w:num w:numId="18">
    <w:abstractNumId w:val="28"/>
  </w:num>
  <w:num w:numId="19">
    <w:abstractNumId w:val="7"/>
  </w:num>
  <w:num w:numId="20">
    <w:abstractNumId w:val="3"/>
  </w:num>
  <w:num w:numId="21">
    <w:abstractNumId w:val="13"/>
  </w:num>
  <w:num w:numId="22">
    <w:abstractNumId w:val="12"/>
  </w:num>
  <w:num w:numId="23">
    <w:abstractNumId w:val="34"/>
  </w:num>
  <w:num w:numId="24">
    <w:abstractNumId w:val="17"/>
  </w:num>
  <w:num w:numId="25">
    <w:abstractNumId w:val="33"/>
  </w:num>
  <w:num w:numId="26">
    <w:abstractNumId w:val="20"/>
  </w:num>
  <w:num w:numId="27">
    <w:abstractNumId w:val="21"/>
  </w:num>
  <w:num w:numId="28">
    <w:abstractNumId w:val="5"/>
  </w:num>
  <w:num w:numId="29">
    <w:abstractNumId w:val="1"/>
  </w:num>
  <w:num w:numId="30">
    <w:abstractNumId w:val="23"/>
  </w:num>
  <w:num w:numId="31">
    <w:abstractNumId w:val="36"/>
  </w:num>
  <w:num w:numId="32">
    <w:abstractNumId w:val="26"/>
  </w:num>
  <w:num w:numId="33">
    <w:abstractNumId w:val="32"/>
  </w:num>
  <w:num w:numId="34">
    <w:abstractNumId w:val="9"/>
  </w:num>
  <w:num w:numId="35">
    <w:abstractNumId w:val="0"/>
  </w:num>
  <w:num w:numId="36">
    <w:abstractNumId w:val="15"/>
  </w:num>
  <w:num w:numId="37">
    <w:abstractNumId w:val="6"/>
  </w:num>
  <w:num w:numId="38">
    <w:abstractNumId w:val="37"/>
  </w:num>
  <w:num w:numId="39">
    <w:abstractNumId w:val="11"/>
  </w:num>
  <w:num w:numId="40">
    <w:abstractNumId w:val="20"/>
  </w:num>
  <w:num w:numId="41">
    <w:abstractNumId w:val="30"/>
  </w:num>
  <w:num w:numId="42">
    <w:abstractNumId w:val="20"/>
  </w:num>
  <w:num w:numId="43">
    <w:abstractNumId w:val="16"/>
  </w:num>
  <w:num w:numId="44">
    <w:abstractNumId w:val="14"/>
  </w:num>
  <w:num w:numId="45">
    <w:abstractNumId w:val="2"/>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F36"/>
    <w:rsid w:val="000104C3"/>
    <w:rsid w:val="00010951"/>
    <w:rsid w:val="00010FA6"/>
    <w:rsid w:val="0001105A"/>
    <w:rsid w:val="000111CD"/>
    <w:rsid w:val="00011B43"/>
    <w:rsid w:val="00012236"/>
    <w:rsid w:val="0001223F"/>
    <w:rsid w:val="00012AA2"/>
    <w:rsid w:val="00012EFD"/>
    <w:rsid w:val="00014271"/>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D03"/>
    <w:rsid w:val="00024ECF"/>
    <w:rsid w:val="000254B9"/>
    <w:rsid w:val="00025B2E"/>
    <w:rsid w:val="00025CB5"/>
    <w:rsid w:val="00025D19"/>
    <w:rsid w:val="000261BD"/>
    <w:rsid w:val="00026898"/>
    <w:rsid w:val="00026918"/>
    <w:rsid w:val="00027354"/>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D60"/>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29FC"/>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57E4E"/>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018"/>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9D8"/>
    <w:rsid w:val="00095A4A"/>
    <w:rsid w:val="00096213"/>
    <w:rsid w:val="00096366"/>
    <w:rsid w:val="00096587"/>
    <w:rsid w:val="000A004C"/>
    <w:rsid w:val="000A027D"/>
    <w:rsid w:val="000A0A40"/>
    <w:rsid w:val="000A0B2A"/>
    <w:rsid w:val="000A11B8"/>
    <w:rsid w:val="000A216C"/>
    <w:rsid w:val="000A3133"/>
    <w:rsid w:val="000A321B"/>
    <w:rsid w:val="000A3227"/>
    <w:rsid w:val="000A38C4"/>
    <w:rsid w:val="000A3F4B"/>
    <w:rsid w:val="000A46D4"/>
    <w:rsid w:val="000A48D7"/>
    <w:rsid w:val="000A4D15"/>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148"/>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128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796"/>
    <w:rsid w:val="001A1CD5"/>
    <w:rsid w:val="001A1E8F"/>
    <w:rsid w:val="001A20BA"/>
    <w:rsid w:val="001A2A49"/>
    <w:rsid w:val="001A2A76"/>
    <w:rsid w:val="001A30A8"/>
    <w:rsid w:val="001A3AA6"/>
    <w:rsid w:val="001A4615"/>
    <w:rsid w:val="001A47BC"/>
    <w:rsid w:val="001A5001"/>
    <w:rsid w:val="001A55C4"/>
    <w:rsid w:val="001A58D0"/>
    <w:rsid w:val="001A68CB"/>
    <w:rsid w:val="001A6B33"/>
    <w:rsid w:val="001B168E"/>
    <w:rsid w:val="001B2A74"/>
    <w:rsid w:val="001B2C5E"/>
    <w:rsid w:val="001B35C5"/>
    <w:rsid w:val="001B3D23"/>
    <w:rsid w:val="001B3E84"/>
    <w:rsid w:val="001B40C7"/>
    <w:rsid w:val="001B4E7A"/>
    <w:rsid w:val="001B5335"/>
    <w:rsid w:val="001B559A"/>
    <w:rsid w:val="001B5E27"/>
    <w:rsid w:val="001B5E9A"/>
    <w:rsid w:val="001B68F3"/>
    <w:rsid w:val="001B6EFE"/>
    <w:rsid w:val="001B73DB"/>
    <w:rsid w:val="001C0020"/>
    <w:rsid w:val="001C0959"/>
    <w:rsid w:val="001C0C19"/>
    <w:rsid w:val="001C21EB"/>
    <w:rsid w:val="001C249A"/>
    <w:rsid w:val="001C24B6"/>
    <w:rsid w:val="001C3AF7"/>
    <w:rsid w:val="001C4159"/>
    <w:rsid w:val="001C450E"/>
    <w:rsid w:val="001C55A8"/>
    <w:rsid w:val="001C5911"/>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27A"/>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ED5"/>
    <w:rsid w:val="00213FEE"/>
    <w:rsid w:val="002142CA"/>
    <w:rsid w:val="00215AFD"/>
    <w:rsid w:val="00216F4B"/>
    <w:rsid w:val="0022006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37F3"/>
    <w:rsid w:val="002449F3"/>
    <w:rsid w:val="00244B8C"/>
    <w:rsid w:val="00245881"/>
    <w:rsid w:val="00245C77"/>
    <w:rsid w:val="0024620A"/>
    <w:rsid w:val="00247085"/>
    <w:rsid w:val="0024720C"/>
    <w:rsid w:val="002508D1"/>
    <w:rsid w:val="00250E09"/>
    <w:rsid w:val="00250F03"/>
    <w:rsid w:val="0025118E"/>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610"/>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0062"/>
    <w:rsid w:val="00281EF4"/>
    <w:rsid w:val="0028256B"/>
    <w:rsid w:val="00282614"/>
    <w:rsid w:val="00282D18"/>
    <w:rsid w:val="00282E21"/>
    <w:rsid w:val="00282F9A"/>
    <w:rsid w:val="00283370"/>
    <w:rsid w:val="002840A6"/>
    <w:rsid w:val="00284B2B"/>
    <w:rsid w:val="00284C1A"/>
    <w:rsid w:val="00285DFE"/>
    <w:rsid w:val="00285EBE"/>
    <w:rsid w:val="00286E65"/>
    <w:rsid w:val="00290008"/>
    <w:rsid w:val="00290317"/>
    <w:rsid w:val="002906BC"/>
    <w:rsid w:val="00290727"/>
    <w:rsid w:val="00290C4F"/>
    <w:rsid w:val="002911A5"/>
    <w:rsid w:val="002911DD"/>
    <w:rsid w:val="00291C23"/>
    <w:rsid w:val="00293341"/>
    <w:rsid w:val="0029336A"/>
    <w:rsid w:val="002941AB"/>
    <w:rsid w:val="0029468E"/>
    <w:rsid w:val="00294A5D"/>
    <w:rsid w:val="00295486"/>
    <w:rsid w:val="00295B30"/>
    <w:rsid w:val="002962EE"/>
    <w:rsid w:val="00296AAD"/>
    <w:rsid w:val="00296EB1"/>
    <w:rsid w:val="002A0631"/>
    <w:rsid w:val="002A08E2"/>
    <w:rsid w:val="002A10DA"/>
    <w:rsid w:val="002A145D"/>
    <w:rsid w:val="002A234E"/>
    <w:rsid w:val="002A2426"/>
    <w:rsid w:val="002A25A7"/>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2080"/>
    <w:rsid w:val="002C2458"/>
    <w:rsid w:val="002C26EF"/>
    <w:rsid w:val="002C2A84"/>
    <w:rsid w:val="002C3114"/>
    <w:rsid w:val="002C31C9"/>
    <w:rsid w:val="002C3879"/>
    <w:rsid w:val="002C3BA1"/>
    <w:rsid w:val="002C3E40"/>
    <w:rsid w:val="002C445A"/>
    <w:rsid w:val="002C4F99"/>
    <w:rsid w:val="002C5611"/>
    <w:rsid w:val="002C5BB7"/>
    <w:rsid w:val="002C6FE7"/>
    <w:rsid w:val="002D01A6"/>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1D4"/>
    <w:rsid w:val="002E1A50"/>
    <w:rsid w:val="002E28D3"/>
    <w:rsid w:val="002E356D"/>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6F9A"/>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0CFB"/>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3547"/>
    <w:rsid w:val="003440E5"/>
    <w:rsid w:val="00344651"/>
    <w:rsid w:val="0034592D"/>
    <w:rsid w:val="00345CB7"/>
    <w:rsid w:val="00345DA7"/>
    <w:rsid w:val="003469F6"/>
    <w:rsid w:val="00347146"/>
    <w:rsid w:val="00347F9C"/>
    <w:rsid w:val="0035002F"/>
    <w:rsid w:val="003506F5"/>
    <w:rsid w:val="0035125B"/>
    <w:rsid w:val="00351985"/>
    <w:rsid w:val="00351E9C"/>
    <w:rsid w:val="0035202D"/>
    <w:rsid w:val="00352131"/>
    <w:rsid w:val="003528FA"/>
    <w:rsid w:val="00353892"/>
    <w:rsid w:val="00353D48"/>
    <w:rsid w:val="003543F8"/>
    <w:rsid w:val="00355B73"/>
    <w:rsid w:val="003564D0"/>
    <w:rsid w:val="00356891"/>
    <w:rsid w:val="00356F1D"/>
    <w:rsid w:val="003577BD"/>
    <w:rsid w:val="00357B3F"/>
    <w:rsid w:val="003608D4"/>
    <w:rsid w:val="00360A74"/>
    <w:rsid w:val="003618B3"/>
    <w:rsid w:val="0036257B"/>
    <w:rsid w:val="003639D0"/>
    <w:rsid w:val="00364387"/>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6FD"/>
    <w:rsid w:val="0039671E"/>
    <w:rsid w:val="003968F2"/>
    <w:rsid w:val="00396E5D"/>
    <w:rsid w:val="003A0C32"/>
    <w:rsid w:val="003A0DCD"/>
    <w:rsid w:val="003A141A"/>
    <w:rsid w:val="003A14ED"/>
    <w:rsid w:val="003A15A0"/>
    <w:rsid w:val="003A18B7"/>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114"/>
    <w:rsid w:val="003C07EE"/>
    <w:rsid w:val="003C0E2F"/>
    <w:rsid w:val="003C115D"/>
    <w:rsid w:val="003C1524"/>
    <w:rsid w:val="003C2165"/>
    <w:rsid w:val="003C2CAA"/>
    <w:rsid w:val="003C3727"/>
    <w:rsid w:val="003C3CE7"/>
    <w:rsid w:val="003C3E8D"/>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7D3"/>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2E19"/>
    <w:rsid w:val="00413732"/>
    <w:rsid w:val="00413B60"/>
    <w:rsid w:val="00413EC4"/>
    <w:rsid w:val="004142EF"/>
    <w:rsid w:val="004144D0"/>
    <w:rsid w:val="004155AC"/>
    <w:rsid w:val="004155C8"/>
    <w:rsid w:val="00417062"/>
    <w:rsid w:val="004210EA"/>
    <w:rsid w:val="00421668"/>
    <w:rsid w:val="00421B7F"/>
    <w:rsid w:val="00421FA9"/>
    <w:rsid w:val="004227AB"/>
    <w:rsid w:val="00423337"/>
    <w:rsid w:val="0042374D"/>
    <w:rsid w:val="00423A56"/>
    <w:rsid w:val="00423AEA"/>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775"/>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57B16"/>
    <w:rsid w:val="00461B5E"/>
    <w:rsid w:val="00462BB1"/>
    <w:rsid w:val="004638B4"/>
    <w:rsid w:val="004648A4"/>
    <w:rsid w:val="0046541D"/>
    <w:rsid w:val="00465A70"/>
    <w:rsid w:val="00466427"/>
    <w:rsid w:val="00466594"/>
    <w:rsid w:val="00466769"/>
    <w:rsid w:val="00466FF5"/>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424E"/>
    <w:rsid w:val="0048580A"/>
    <w:rsid w:val="00485A37"/>
    <w:rsid w:val="00486F12"/>
    <w:rsid w:val="00486F67"/>
    <w:rsid w:val="0048757C"/>
    <w:rsid w:val="004876E7"/>
    <w:rsid w:val="00487ACA"/>
    <w:rsid w:val="00490357"/>
    <w:rsid w:val="00490D2F"/>
    <w:rsid w:val="00492D68"/>
    <w:rsid w:val="004931A6"/>
    <w:rsid w:val="00494E75"/>
    <w:rsid w:val="0049548E"/>
    <w:rsid w:val="00495F0A"/>
    <w:rsid w:val="0049640A"/>
    <w:rsid w:val="004964A2"/>
    <w:rsid w:val="00496D5F"/>
    <w:rsid w:val="00497242"/>
    <w:rsid w:val="0049726D"/>
    <w:rsid w:val="0049765A"/>
    <w:rsid w:val="00497690"/>
    <w:rsid w:val="004A034C"/>
    <w:rsid w:val="004A0B4B"/>
    <w:rsid w:val="004A0BCE"/>
    <w:rsid w:val="004A17B4"/>
    <w:rsid w:val="004A18FC"/>
    <w:rsid w:val="004A1CBB"/>
    <w:rsid w:val="004A26F7"/>
    <w:rsid w:val="004A33DC"/>
    <w:rsid w:val="004A3B87"/>
    <w:rsid w:val="004A3E38"/>
    <w:rsid w:val="004A3FBD"/>
    <w:rsid w:val="004A462A"/>
    <w:rsid w:val="004A636C"/>
    <w:rsid w:val="004A643E"/>
    <w:rsid w:val="004A673B"/>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B7A35"/>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663"/>
    <w:rsid w:val="004D2832"/>
    <w:rsid w:val="004D2B54"/>
    <w:rsid w:val="004D37E2"/>
    <w:rsid w:val="004D3E8B"/>
    <w:rsid w:val="004D48DE"/>
    <w:rsid w:val="004D4CB9"/>
    <w:rsid w:val="004D51BF"/>
    <w:rsid w:val="004D5847"/>
    <w:rsid w:val="004D5960"/>
    <w:rsid w:val="004D5D71"/>
    <w:rsid w:val="004D6C33"/>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7DB"/>
    <w:rsid w:val="004F68EA"/>
    <w:rsid w:val="004F75A5"/>
    <w:rsid w:val="004F789B"/>
    <w:rsid w:val="004F7F2A"/>
    <w:rsid w:val="00500090"/>
    <w:rsid w:val="00500749"/>
    <w:rsid w:val="005007A3"/>
    <w:rsid w:val="00501997"/>
    <w:rsid w:val="00502185"/>
    <w:rsid w:val="00502B80"/>
    <w:rsid w:val="00502D5E"/>
    <w:rsid w:val="00503112"/>
    <w:rsid w:val="00503497"/>
    <w:rsid w:val="00503CEE"/>
    <w:rsid w:val="00505AE9"/>
    <w:rsid w:val="0050635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5C3C"/>
    <w:rsid w:val="005461B1"/>
    <w:rsid w:val="00546E2F"/>
    <w:rsid w:val="0054739D"/>
    <w:rsid w:val="0054743A"/>
    <w:rsid w:val="0054784C"/>
    <w:rsid w:val="00547BEF"/>
    <w:rsid w:val="0055048E"/>
    <w:rsid w:val="0055104F"/>
    <w:rsid w:val="00551662"/>
    <w:rsid w:val="00551817"/>
    <w:rsid w:val="00551901"/>
    <w:rsid w:val="00551E33"/>
    <w:rsid w:val="005521FF"/>
    <w:rsid w:val="00552272"/>
    <w:rsid w:val="0055272F"/>
    <w:rsid w:val="00553469"/>
    <w:rsid w:val="00553D2C"/>
    <w:rsid w:val="00553E0A"/>
    <w:rsid w:val="00554430"/>
    <w:rsid w:val="005561DD"/>
    <w:rsid w:val="00556C53"/>
    <w:rsid w:val="0055760F"/>
    <w:rsid w:val="00557733"/>
    <w:rsid w:val="0055794D"/>
    <w:rsid w:val="005612D4"/>
    <w:rsid w:val="00561FE6"/>
    <w:rsid w:val="00562576"/>
    <w:rsid w:val="005626CB"/>
    <w:rsid w:val="00562B70"/>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F41"/>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16E"/>
    <w:rsid w:val="00596346"/>
    <w:rsid w:val="0059679E"/>
    <w:rsid w:val="00596DB6"/>
    <w:rsid w:val="005A00CD"/>
    <w:rsid w:val="005A046E"/>
    <w:rsid w:val="005A0753"/>
    <w:rsid w:val="005A19DF"/>
    <w:rsid w:val="005A21D7"/>
    <w:rsid w:val="005A2238"/>
    <w:rsid w:val="005A3194"/>
    <w:rsid w:val="005A3633"/>
    <w:rsid w:val="005A36D8"/>
    <w:rsid w:val="005A4A73"/>
    <w:rsid w:val="005A5169"/>
    <w:rsid w:val="005A6BE1"/>
    <w:rsid w:val="005A707B"/>
    <w:rsid w:val="005A7B47"/>
    <w:rsid w:val="005B070B"/>
    <w:rsid w:val="005B07A8"/>
    <w:rsid w:val="005B0A3E"/>
    <w:rsid w:val="005B1122"/>
    <w:rsid w:val="005B309A"/>
    <w:rsid w:val="005B38F1"/>
    <w:rsid w:val="005B39A7"/>
    <w:rsid w:val="005B5515"/>
    <w:rsid w:val="005B5632"/>
    <w:rsid w:val="005B6CC1"/>
    <w:rsid w:val="005B72EA"/>
    <w:rsid w:val="005B73BA"/>
    <w:rsid w:val="005B76B0"/>
    <w:rsid w:val="005B77DA"/>
    <w:rsid w:val="005B79CE"/>
    <w:rsid w:val="005B7ACC"/>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6F86"/>
    <w:rsid w:val="005C71AA"/>
    <w:rsid w:val="005C7820"/>
    <w:rsid w:val="005C7B1F"/>
    <w:rsid w:val="005D0362"/>
    <w:rsid w:val="005D126E"/>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424"/>
    <w:rsid w:val="005F165A"/>
    <w:rsid w:val="005F1C45"/>
    <w:rsid w:val="005F1D40"/>
    <w:rsid w:val="005F32AE"/>
    <w:rsid w:val="005F3632"/>
    <w:rsid w:val="005F401E"/>
    <w:rsid w:val="005F47A6"/>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2E5"/>
    <w:rsid w:val="006065A2"/>
    <w:rsid w:val="00606C35"/>
    <w:rsid w:val="00606FA5"/>
    <w:rsid w:val="00607071"/>
    <w:rsid w:val="0060732D"/>
    <w:rsid w:val="0060748E"/>
    <w:rsid w:val="00607BEA"/>
    <w:rsid w:val="006100DA"/>
    <w:rsid w:val="00610124"/>
    <w:rsid w:val="00610605"/>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6DAB"/>
    <w:rsid w:val="006173F1"/>
    <w:rsid w:val="00617B50"/>
    <w:rsid w:val="00620382"/>
    <w:rsid w:val="00620768"/>
    <w:rsid w:val="00620857"/>
    <w:rsid w:val="00621900"/>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8D0"/>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034E"/>
    <w:rsid w:val="0065224C"/>
    <w:rsid w:val="00653159"/>
    <w:rsid w:val="00653573"/>
    <w:rsid w:val="00653686"/>
    <w:rsid w:val="006537F5"/>
    <w:rsid w:val="00653DEA"/>
    <w:rsid w:val="00653FC2"/>
    <w:rsid w:val="0065438D"/>
    <w:rsid w:val="006551B5"/>
    <w:rsid w:val="00655D0C"/>
    <w:rsid w:val="00656287"/>
    <w:rsid w:val="00657169"/>
    <w:rsid w:val="006577B8"/>
    <w:rsid w:val="006578B4"/>
    <w:rsid w:val="006579A5"/>
    <w:rsid w:val="00660089"/>
    <w:rsid w:val="006603F4"/>
    <w:rsid w:val="00661200"/>
    <w:rsid w:val="0066138C"/>
    <w:rsid w:val="0066142F"/>
    <w:rsid w:val="006614F6"/>
    <w:rsid w:val="00661669"/>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C87"/>
    <w:rsid w:val="0067615C"/>
    <w:rsid w:val="00676A0A"/>
    <w:rsid w:val="00677332"/>
    <w:rsid w:val="00677A75"/>
    <w:rsid w:val="00677E91"/>
    <w:rsid w:val="00677FFE"/>
    <w:rsid w:val="00680122"/>
    <w:rsid w:val="006807C9"/>
    <w:rsid w:val="0068114C"/>
    <w:rsid w:val="00682516"/>
    <w:rsid w:val="0068279C"/>
    <w:rsid w:val="00683143"/>
    <w:rsid w:val="006831A1"/>
    <w:rsid w:val="006835B8"/>
    <w:rsid w:val="00683906"/>
    <w:rsid w:val="00683ECC"/>
    <w:rsid w:val="00684994"/>
    <w:rsid w:val="00684BAF"/>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C15"/>
    <w:rsid w:val="006F6CAC"/>
    <w:rsid w:val="00700554"/>
    <w:rsid w:val="00700577"/>
    <w:rsid w:val="007008BC"/>
    <w:rsid w:val="00700BEE"/>
    <w:rsid w:val="00700FFA"/>
    <w:rsid w:val="007015BE"/>
    <w:rsid w:val="00701801"/>
    <w:rsid w:val="00701906"/>
    <w:rsid w:val="00701A88"/>
    <w:rsid w:val="007027DC"/>
    <w:rsid w:val="00703ACB"/>
    <w:rsid w:val="0070405D"/>
    <w:rsid w:val="00704525"/>
    <w:rsid w:val="00705869"/>
    <w:rsid w:val="007058CF"/>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3D7"/>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6E5D"/>
    <w:rsid w:val="00737FBF"/>
    <w:rsid w:val="00740AAA"/>
    <w:rsid w:val="00741A71"/>
    <w:rsid w:val="007423C9"/>
    <w:rsid w:val="00743879"/>
    <w:rsid w:val="0074576C"/>
    <w:rsid w:val="00745D3C"/>
    <w:rsid w:val="00746135"/>
    <w:rsid w:val="007464C8"/>
    <w:rsid w:val="00746992"/>
    <w:rsid w:val="00746B14"/>
    <w:rsid w:val="0075070C"/>
    <w:rsid w:val="00750DE2"/>
    <w:rsid w:val="00751648"/>
    <w:rsid w:val="00751F36"/>
    <w:rsid w:val="007526E8"/>
    <w:rsid w:val="007533F9"/>
    <w:rsid w:val="007543B4"/>
    <w:rsid w:val="00754962"/>
    <w:rsid w:val="00754E46"/>
    <w:rsid w:val="0075527A"/>
    <w:rsid w:val="00755E8F"/>
    <w:rsid w:val="007570CB"/>
    <w:rsid w:val="00757173"/>
    <w:rsid w:val="0075729F"/>
    <w:rsid w:val="00760325"/>
    <w:rsid w:val="00760457"/>
    <w:rsid w:val="00760531"/>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B2"/>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3E1E"/>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B08"/>
    <w:rsid w:val="00794FE7"/>
    <w:rsid w:val="007951B4"/>
    <w:rsid w:val="007951D2"/>
    <w:rsid w:val="00795D78"/>
    <w:rsid w:val="007966D5"/>
    <w:rsid w:val="007968A4"/>
    <w:rsid w:val="00796AD5"/>
    <w:rsid w:val="00797330"/>
    <w:rsid w:val="007977E1"/>
    <w:rsid w:val="00797832"/>
    <w:rsid w:val="007A067A"/>
    <w:rsid w:val="007A0DF0"/>
    <w:rsid w:val="007A1DEE"/>
    <w:rsid w:val="007A1E26"/>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5458"/>
    <w:rsid w:val="007E6664"/>
    <w:rsid w:val="007E698F"/>
    <w:rsid w:val="007E6EBD"/>
    <w:rsid w:val="007E7C90"/>
    <w:rsid w:val="007E7D76"/>
    <w:rsid w:val="007E7F84"/>
    <w:rsid w:val="007E7FA2"/>
    <w:rsid w:val="007F2A76"/>
    <w:rsid w:val="007F3420"/>
    <w:rsid w:val="007F35DA"/>
    <w:rsid w:val="007F3D9D"/>
    <w:rsid w:val="007F4E95"/>
    <w:rsid w:val="007F57E3"/>
    <w:rsid w:val="007F58CB"/>
    <w:rsid w:val="007F59D0"/>
    <w:rsid w:val="007F5AA1"/>
    <w:rsid w:val="007F5AD0"/>
    <w:rsid w:val="007F5D9D"/>
    <w:rsid w:val="007F6210"/>
    <w:rsid w:val="007F623B"/>
    <w:rsid w:val="007F6685"/>
    <w:rsid w:val="007F69D8"/>
    <w:rsid w:val="007F766C"/>
    <w:rsid w:val="007F7B79"/>
    <w:rsid w:val="00801D5A"/>
    <w:rsid w:val="00801E75"/>
    <w:rsid w:val="008030B9"/>
    <w:rsid w:val="0080350B"/>
    <w:rsid w:val="00803931"/>
    <w:rsid w:val="00803E5C"/>
    <w:rsid w:val="00804BE8"/>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5CC7"/>
    <w:rsid w:val="0081689B"/>
    <w:rsid w:val="00816C77"/>
    <w:rsid w:val="0081722E"/>
    <w:rsid w:val="008176C4"/>
    <w:rsid w:val="00820A31"/>
    <w:rsid w:val="0082113C"/>
    <w:rsid w:val="00821713"/>
    <w:rsid w:val="008227BF"/>
    <w:rsid w:val="008229FE"/>
    <w:rsid w:val="00823EA7"/>
    <w:rsid w:val="00823F93"/>
    <w:rsid w:val="0082492D"/>
    <w:rsid w:val="0082620B"/>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743"/>
    <w:rsid w:val="00857784"/>
    <w:rsid w:val="008600F3"/>
    <w:rsid w:val="008604BE"/>
    <w:rsid w:val="00860731"/>
    <w:rsid w:val="00860FB3"/>
    <w:rsid w:val="008612EB"/>
    <w:rsid w:val="00862274"/>
    <w:rsid w:val="00862596"/>
    <w:rsid w:val="0086368D"/>
    <w:rsid w:val="0086377C"/>
    <w:rsid w:val="0086381C"/>
    <w:rsid w:val="008642C8"/>
    <w:rsid w:val="00865023"/>
    <w:rsid w:val="0086595E"/>
    <w:rsid w:val="00865CB8"/>
    <w:rsid w:val="0086631B"/>
    <w:rsid w:val="008700A3"/>
    <w:rsid w:val="0087071B"/>
    <w:rsid w:val="00870FF2"/>
    <w:rsid w:val="00871FEC"/>
    <w:rsid w:val="008723E2"/>
    <w:rsid w:val="00872CF9"/>
    <w:rsid w:val="00872DA8"/>
    <w:rsid w:val="00873408"/>
    <w:rsid w:val="00874115"/>
    <w:rsid w:val="008744BF"/>
    <w:rsid w:val="00874E6F"/>
    <w:rsid w:val="00875D8D"/>
    <w:rsid w:val="00875FEB"/>
    <w:rsid w:val="00876696"/>
    <w:rsid w:val="008768B5"/>
    <w:rsid w:val="0087691F"/>
    <w:rsid w:val="00876A69"/>
    <w:rsid w:val="008816F2"/>
    <w:rsid w:val="00882292"/>
    <w:rsid w:val="008825C3"/>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3A9"/>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3E19"/>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E6ED1"/>
    <w:rsid w:val="008E7CF8"/>
    <w:rsid w:val="008F0091"/>
    <w:rsid w:val="008F031D"/>
    <w:rsid w:val="008F04D6"/>
    <w:rsid w:val="008F0BF0"/>
    <w:rsid w:val="008F0D85"/>
    <w:rsid w:val="008F0EA7"/>
    <w:rsid w:val="008F1858"/>
    <w:rsid w:val="008F1938"/>
    <w:rsid w:val="008F1A0A"/>
    <w:rsid w:val="008F2135"/>
    <w:rsid w:val="008F3472"/>
    <w:rsid w:val="008F3A77"/>
    <w:rsid w:val="008F4BA2"/>
    <w:rsid w:val="008F4C80"/>
    <w:rsid w:val="008F55BE"/>
    <w:rsid w:val="008F5D99"/>
    <w:rsid w:val="008F5FCE"/>
    <w:rsid w:val="008F642B"/>
    <w:rsid w:val="008F6DA0"/>
    <w:rsid w:val="008F74FC"/>
    <w:rsid w:val="008F751D"/>
    <w:rsid w:val="008F7BD2"/>
    <w:rsid w:val="00900418"/>
    <w:rsid w:val="00900640"/>
    <w:rsid w:val="009006C8"/>
    <w:rsid w:val="009009EB"/>
    <w:rsid w:val="00901F47"/>
    <w:rsid w:val="0090252F"/>
    <w:rsid w:val="00902969"/>
    <w:rsid w:val="00902FB6"/>
    <w:rsid w:val="009031EC"/>
    <w:rsid w:val="009036AF"/>
    <w:rsid w:val="00903909"/>
    <w:rsid w:val="00904793"/>
    <w:rsid w:val="009049CA"/>
    <w:rsid w:val="00904ED6"/>
    <w:rsid w:val="009055C7"/>
    <w:rsid w:val="00905A2B"/>
    <w:rsid w:val="00905C7E"/>
    <w:rsid w:val="00906386"/>
    <w:rsid w:val="00906AE0"/>
    <w:rsid w:val="00906E52"/>
    <w:rsid w:val="00907280"/>
    <w:rsid w:val="009075D0"/>
    <w:rsid w:val="00907C8C"/>
    <w:rsid w:val="00910356"/>
    <w:rsid w:val="00910BC8"/>
    <w:rsid w:val="00910CB2"/>
    <w:rsid w:val="00910E39"/>
    <w:rsid w:val="00910E8A"/>
    <w:rsid w:val="0091154E"/>
    <w:rsid w:val="0091285E"/>
    <w:rsid w:val="00912F49"/>
    <w:rsid w:val="00914251"/>
    <w:rsid w:val="00914C65"/>
    <w:rsid w:val="0091502F"/>
    <w:rsid w:val="00915097"/>
    <w:rsid w:val="00916722"/>
    <w:rsid w:val="00916D69"/>
    <w:rsid w:val="00917121"/>
    <w:rsid w:val="00917358"/>
    <w:rsid w:val="009179E4"/>
    <w:rsid w:val="00917CED"/>
    <w:rsid w:val="009201C4"/>
    <w:rsid w:val="00921C5F"/>
    <w:rsid w:val="00921E40"/>
    <w:rsid w:val="0092210C"/>
    <w:rsid w:val="00922269"/>
    <w:rsid w:val="0092340E"/>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8BE"/>
    <w:rsid w:val="00951B2F"/>
    <w:rsid w:val="009524F3"/>
    <w:rsid w:val="00952620"/>
    <w:rsid w:val="00953453"/>
    <w:rsid w:val="0095362A"/>
    <w:rsid w:val="00953634"/>
    <w:rsid w:val="009537BF"/>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3531"/>
    <w:rsid w:val="00963E06"/>
    <w:rsid w:val="0096428C"/>
    <w:rsid w:val="00964F01"/>
    <w:rsid w:val="00967134"/>
    <w:rsid w:val="009674D0"/>
    <w:rsid w:val="0097096B"/>
    <w:rsid w:val="00970D41"/>
    <w:rsid w:val="00971610"/>
    <w:rsid w:val="009717A5"/>
    <w:rsid w:val="00972374"/>
    <w:rsid w:val="00972887"/>
    <w:rsid w:val="00972B46"/>
    <w:rsid w:val="00972E0C"/>
    <w:rsid w:val="0097351F"/>
    <w:rsid w:val="0097354C"/>
    <w:rsid w:val="009737E9"/>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3A38"/>
    <w:rsid w:val="00984006"/>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36E"/>
    <w:rsid w:val="009A1BC1"/>
    <w:rsid w:val="009A1CAD"/>
    <w:rsid w:val="009A229D"/>
    <w:rsid w:val="009A281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54AF"/>
    <w:rsid w:val="009B5943"/>
    <w:rsid w:val="009B5947"/>
    <w:rsid w:val="009B6009"/>
    <w:rsid w:val="009B65ED"/>
    <w:rsid w:val="009B68F1"/>
    <w:rsid w:val="009B6BC9"/>
    <w:rsid w:val="009B76C6"/>
    <w:rsid w:val="009B76F0"/>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5876"/>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415"/>
    <w:rsid w:val="00A126FA"/>
    <w:rsid w:val="00A137D3"/>
    <w:rsid w:val="00A15190"/>
    <w:rsid w:val="00A1554F"/>
    <w:rsid w:val="00A15A4E"/>
    <w:rsid w:val="00A15B20"/>
    <w:rsid w:val="00A164A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01"/>
    <w:rsid w:val="00A415D5"/>
    <w:rsid w:val="00A43C65"/>
    <w:rsid w:val="00A443AE"/>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466"/>
    <w:rsid w:val="00A65C7B"/>
    <w:rsid w:val="00A66B67"/>
    <w:rsid w:val="00A66BAF"/>
    <w:rsid w:val="00A66E6B"/>
    <w:rsid w:val="00A66F45"/>
    <w:rsid w:val="00A671BF"/>
    <w:rsid w:val="00A672B3"/>
    <w:rsid w:val="00A678C3"/>
    <w:rsid w:val="00A70F8F"/>
    <w:rsid w:val="00A7265C"/>
    <w:rsid w:val="00A73144"/>
    <w:rsid w:val="00A735FA"/>
    <w:rsid w:val="00A736E5"/>
    <w:rsid w:val="00A74310"/>
    <w:rsid w:val="00A755F7"/>
    <w:rsid w:val="00A75789"/>
    <w:rsid w:val="00A758C4"/>
    <w:rsid w:val="00A764D6"/>
    <w:rsid w:val="00A7676D"/>
    <w:rsid w:val="00A767F5"/>
    <w:rsid w:val="00A768C0"/>
    <w:rsid w:val="00A80307"/>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5FEC"/>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78A"/>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00DC"/>
    <w:rsid w:val="00AE1D04"/>
    <w:rsid w:val="00AE2354"/>
    <w:rsid w:val="00AE2439"/>
    <w:rsid w:val="00AE26A5"/>
    <w:rsid w:val="00AE3F4C"/>
    <w:rsid w:val="00AE4069"/>
    <w:rsid w:val="00AE4596"/>
    <w:rsid w:val="00AE4F80"/>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1E5C"/>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2D3D"/>
    <w:rsid w:val="00B239A7"/>
    <w:rsid w:val="00B23A82"/>
    <w:rsid w:val="00B23D61"/>
    <w:rsid w:val="00B23D9D"/>
    <w:rsid w:val="00B23F58"/>
    <w:rsid w:val="00B245DB"/>
    <w:rsid w:val="00B24B40"/>
    <w:rsid w:val="00B25211"/>
    <w:rsid w:val="00B25995"/>
    <w:rsid w:val="00B25ACB"/>
    <w:rsid w:val="00B261DA"/>
    <w:rsid w:val="00B26DAB"/>
    <w:rsid w:val="00B31532"/>
    <w:rsid w:val="00B318E7"/>
    <w:rsid w:val="00B31C3E"/>
    <w:rsid w:val="00B31CD2"/>
    <w:rsid w:val="00B32054"/>
    <w:rsid w:val="00B32288"/>
    <w:rsid w:val="00B32895"/>
    <w:rsid w:val="00B3307D"/>
    <w:rsid w:val="00B3354E"/>
    <w:rsid w:val="00B336E0"/>
    <w:rsid w:val="00B34588"/>
    <w:rsid w:val="00B34A01"/>
    <w:rsid w:val="00B34B82"/>
    <w:rsid w:val="00B34D80"/>
    <w:rsid w:val="00B351D8"/>
    <w:rsid w:val="00B35541"/>
    <w:rsid w:val="00B35A06"/>
    <w:rsid w:val="00B35E3F"/>
    <w:rsid w:val="00B360D2"/>
    <w:rsid w:val="00B364B3"/>
    <w:rsid w:val="00B36A24"/>
    <w:rsid w:val="00B3758D"/>
    <w:rsid w:val="00B3799F"/>
    <w:rsid w:val="00B4051B"/>
    <w:rsid w:val="00B40A59"/>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061E"/>
    <w:rsid w:val="00B61F3C"/>
    <w:rsid w:val="00B61FA1"/>
    <w:rsid w:val="00B627F5"/>
    <w:rsid w:val="00B6360B"/>
    <w:rsid w:val="00B63D7B"/>
    <w:rsid w:val="00B63F3D"/>
    <w:rsid w:val="00B63FD3"/>
    <w:rsid w:val="00B64407"/>
    <w:rsid w:val="00B64910"/>
    <w:rsid w:val="00B6557E"/>
    <w:rsid w:val="00B65D57"/>
    <w:rsid w:val="00B668BA"/>
    <w:rsid w:val="00B66997"/>
    <w:rsid w:val="00B67463"/>
    <w:rsid w:val="00B702B7"/>
    <w:rsid w:val="00B70AED"/>
    <w:rsid w:val="00B70B8C"/>
    <w:rsid w:val="00B70BC3"/>
    <w:rsid w:val="00B70F94"/>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99D"/>
    <w:rsid w:val="00B90EC4"/>
    <w:rsid w:val="00B91847"/>
    <w:rsid w:val="00B919EC"/>
    <w:rsid w:val="00B91F35"/>
    <w:rsid w:val="00B929EC"/>
    <w:rsid w:val="00B94C7A"/>
    <w:rsid w:val="00B950E2"/>
    <w:rsid w:val="00B9732F"/>
    <w:rsid w:val="00BA0FDE"/>
    <w:rsid w:val="00BA1D2C"/>
    <w:rsid w:val="00BA292C"/>
    <w:rsid w:val="00BA2EA1"/>
    <w:rsid w:val="00BA3050"/>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58A8"/>
    <w:rsid w:val="00BD6515"/>
    <w:rsid w:val="00BD7904"/>
    <w:rsid w:val="00BD7911"/>
    <w:rsid w:val="00BE188F"/>
    <w:rsid w:val="00BE1911"/>
    <w:rsid w:val="00BE19E9"/>
    <w:rsid w:val="00BE1DA3"/>
    <w:rsid w:val="00BE2CAB"/>
    <w:rsid w:val="00BE35C5"/>
    <w:rsid w:val="00BE36C3"/>
    <w:rsid w:val="00BE4515"/>
    <w:rsid w:val="00BE49D4"/>
    <w:rsid w:val="00BE5F83"/>
    <w:rsid w:val="00BE617A"/>
    <w:rsid w:val="00BE6698"/>
    <w:rsid w:val="00BE68C0"/>
    <w:rsid w:val="00BE6E24"/>
    <w:rsid w:val="00BE7153"/>
    <w:rsid w:val="00BE7985"/>
    <w:rsid w:val="00BF0BBA"/>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E79"/>
    <w:rsid w:val="00C027FB"/>
    <w:rsid w:val="00C02D03"/>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6064"/>
    <w:rsid w:val="00C37013"/>
    <w:rsid w:val="00C3748F"/>
    <w:rsid w:val="00C37579"/>
    <w:rsid w:val="00C37DEB"/>
    <w:rsid w:val="00C40993"/>
    <w:rsid w:val="00C41EEA"/>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47F05"/>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3EDC"/>
    <w:rsid w:val="00C75104"/>
    <w:rsid w:val="00C76DBD"/>
    <w:rsid w:val="00C77247"/>
    <w:rsid w:val="00C773EA"/>
    <w:rsid w:val="00C81090"/>
    <w:rsid w:val="00C81456"/>
    <w:rsid w:val="00C817E9"/>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74"/>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B9D"/>
    <w:rsid w:val="00CD3E54"/>
    <w:rsid w:val="00CD4CBC"/>
    <w:rsid w:val="00CD511E"/>
    <w:rsid w:val="00CD558A"/>
    <w:rsid w:val="00CD6491"/>
    <w:rsid w:val="00CD66DE"/>
    <w:rsid w:val="00CD6E57"/>
    <w:rsid w:val="00CD74F1"/>
    <w:rsid w:val="00CD7E0B"/>
    <w:rsid w:val="00CD7E87"/>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79D"/>
    <w:rsid w:val="00CE7C7A"/>
    <w:rsid w:val="00CF0863"/>
    <w:rsid w:val="00CF1B87"/>
    <w:rsid w:val="00CF2530"/>
    <w:rsid w:val="00CF2A88"/>
    <w:rsid w:val="00CF2EA6"/>
    <w:rsid w:val="00CF4394"/>
    <w:rsid w:val="00CF687F"/>
    <w:rsid w:val="00CF68E5"/>
    <w:rsid w:val="00CF6EE7"/>
    <w:rsid w:val="00CF7267"/>
    <w:rsid w:val="00CF7A5B"/>
    <w:rsid w:val="00CF7C2F"/>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4EA8"/>
    <w:rsid w:val="00D14EB5"/>
    <w:rsid w:val="00D15F7F"/>
    <w:rsid w:val="00D1626B"/>
    <w:rsid w:val="00D16926"/>
    <w:rsid w:val="00D16F25"/>
    <w:rsid w:val="00D17284"/>
    <w:rsid w:val="00D1782B"/>
    <w:rsid w:val="00D17CB6"/>
    <w:rsid w:val="00D20651"/>
    <w:rsid w:val="00D207B6"/>
    <w:rsid w:val="00D20991"/>
    <w:rsid w:val="00D20C2A"/>
    <w:rsid w:val="00D21006"/>
    <w:rsid w:val="00D2198F"/>
    <w:rsid w:val="00D2315A"/>
    <w:rsid w:val="00D235C7"/>
    <w:rsid w:val="00D240DC"/>
    <w:rsid w:val="00D24A4F"/>
    <w:rsid w:val="00D25326"/>
    <w:rsid w:val="00D25333"/>
    <w:rsid w:val="00D26767"/>
    <w:rsid w:val="00D279C6"/>
    <w:rsid w:val="00D27F7A"/>
    <w:rsid w:val="00D30623"/>
    <w:rsid w:val="00D31243"/>
    <w:rsid w:val="00D31B4E"/>
    <w:rsid w:val="00D32249"/>
    <w:rsid w:val="00D3275B"/>
    <w:rsid w:val="00D33105"/>
    <w:rsid w:val="00D33859"/>
    <w:rsid w:val="00D34F14"/>
    <w:rsid w:val="00D35A1A"/>
    <w:rsid w:val="00D37352"/>
    <w:rsid w:val="00D377D7"/>
    <w:rsid w:val="00D406D5"/>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6F06"/>
    <w:rsid w:val="00D6772E"/>
    <w:rsid w:val="00D701C7"/>
    <w:rsid w:val="00D70312"/>
    <w:rsid w:val="00D70480"/>
    <w:rsid w:val="00D70AB8"/>
    <w:rsid w:val="00D70CF5"/>
    <w:rsid w:val="00D719AD"/>
    <w:rsid w:val="00D71B77"/>
    <w:rsid w:val="00D72441"/>
    <w:rsid w:val="00D72663"/>
    <w:rsid w:val="00D72C06"/>
    <w:rsid w:val="00D735AF"/>
    <w:rsid w:val="00D76376"/>
    <w:rsid w:val="00D77AAD"/>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2556"/>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11C"/>
    <w:rsid w:val="00DA662B"/>
    <w:rsid w:val="00DA6A16"/>
    <w:rsid w:val="00DA6CCD"/>
    <w:rsid w:val="00DA77EB"/>
    <w:rsid w:val="00DA7841"/>
    <w:rsid w:val="00DB0281"/>
    <w:rsid w:val="00DB0520"/>
    <w:rsid w:val="00DB1152"/>
    <w:rsid w:val="00DB13D1"/>
    <w:rsid w:val="00DB1ADB"/>
    <w:rsid w:val="00DB1CC5"/>
    <w:rsid w:val="00DB1D38"/>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93"/>
    <w:rsid w:val="00DD34C0"/>
    <w:rsid w:val="00DD3D07"/>
    <w:rsid w:val="00DD4B76"/>
    <w:rsid w:val="00DD508D"/>
    <w:rsid w:val="00DD5DA3"/>
    <w:rsid w:val="00DD6D14"/>
    <w:rsid w:val="00DD78C2"/>
    <w:rsid w:val="00DD7953"/>
    <w:rsid w:val="00DD79B6"/>
    <w:rsid w:val="00DD7F3A"/>
    <w:rsid w:val="00DD7F9F"/>
    <w:rsid w:val="00DE0AF4"/>
    <w:rsid w:val="00DE1FF0"/>
    <w:rsid w:val="00DE204E"/>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1DA"/>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AFE"/>
    <w:rsid w:val="00E05F00"/>
    <w:rsid w:val="00E0684E"/>
    <w:rsid w:val="00E073DF"/>
    <w:rsid w:val="00E10D02"/>
    <w:rsid w:val="00E1177E"/>
    <w:rsid w:val="00E11937"/>
    <w:rsid w:val="00E11B48"/>
    <w:rsid w:val="00E124DB"/>
    <w:rsid w:val="00E1290E"/>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49D"/>
    <w:rsid w:val="00E2596A"/>
    <w:rsid w:val="00E25AD8"/>
    <w:rsid w:val="00E25CD6"/>
    <w:rsid w:val="00E26E05"/>
    <w:rsid w:val="00E27531"/>
    <w:rsid w:val="00E276AD"/>
    <w:rsid w:val="00E277B3"/>
    <w:rsid w:val="00E3038C"/>
    <w:rsid w:val="00E309B4"/>
    <w:rsid w:val="00E30C68"/>
    <w:rsid w:val="00E31231"/>
    <w:rsid w:val="00E31569"/>
    <w:rsid w:val="00E31662"/>
    <w:rsid w:val="00E31BB0"/>
    <w:rsid w:val="00E32A65"/>
    <w:rsid w:val="00E32CFA"/>
    <w:rsid w:val="00E32E5D"/>
    <w:rsid w:val="00E33120"/>
    <w:rsid w:val="00E33A8A"/>
    <w:rsid w:val="00E33AA0"/>
    <w:rsid w:val="00E349AF"/>
    <w:rsid w:val="00E34B8A"/>
    <w:rsid w:val="00E34D61"/>
    <w:rsid w:val="00E34E1D"/>
    <w:rsid w:val="00E3517B"/>
    <w:rsid w:val="00E352D2"/>
    <w:rsid w:val="00E356B9"/>
    <w:rsid w:val="00E37071"/>
    <w:rsid w:val="00E3734F"/>
    <w:rsid w:val="00E3738A"/>
    <w:rsid w:val="00E406CE"/>
    <w:rsid w:val="00E411A1"/>
    <w:rsid w:val="00E41326"/>
    <w:rsid w:val="00E414DA"/>
    <w:rsid w:val="00E41B8D"/>
    <w:rsid w:val="00E41DBA"/>
    <w:rsid w:val="00E438D7"/>
    <w:rsid w:val="00E43D02"/>
    <w:rsid w:val="00E43D53"/>
    <w:rsid w:val="00E44A04"/>
    <w:rsid w:val="00E45419"/>
    <w:rsid w:val="00E4719B"/>
    <w:rsid w:val="00E47677"/>
    <w:rsid w:val="00E50AC3"/>
    <w:rsid w:val="00E511DC"/>
    <w:rsid w:val="00E51F24"/>
    <w:rsid w:val="00E52480"/>
    <w:rsid w:val="00E52659"/>
    <w:rsid w:val="00E531A6"/>
    <w:rsid w:val="00E54BDD"/>
    <w:rsid w:val="00E54D0B"/>
    <w:rsid w:val="00E551AA"/>
    <w:rsid w:val="00E55BD7"/>
    <w:rsid w:val="00E55D1E"/>
    <w:rsid w:val="00E55FD8"/>
    <w:rsid w:val="00E5656F"/>
    <w:rsid w:val="00E5682F"/>
    <w:rsid w:val="00E57496"/>
    <w:rsid w:val="00E57804"/>
    <w:rsid w:val="00E60D58"/>
    <w:rsid w:val="00E612E4"/>
    <w:rsid w:val="00E619FD"/>
    <w:rsid w:val="00E61EA5"/>
    <w:rsid w:val="00E61F33"/>
    <w:rsid w:val="00E6312C"/>
    <w:rsid w:val="00E63343"/>
    <w:rsid w:val="00E63B50"/>
    <w:rsid w:val="00E63CE7"/>
    <w:rsid w:val="00E645B3"/>
    <w:rsid w:val="00E648DA"/>
    <w:rsid w:val="00E6492B"/>
    <w:rsid w:val="00E66902"/>
    <w:rsid w:val="00E67CBA"/>
    <w:rsid w:val="00E707A0"/>
    <w:rsid w:val="00E70BA9"/>
    <w:rsid w:val="00E70EB6"/>
    <w:rsid w:val="00E70F91"/>
    <w:rsid w:val="00E7144D"/>
    <w:rsid w:val="00E71C3A"/>
    <w:rsid w:val="00E71E1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F03"/>
    <w:rsid w:val="00ED685E"/>
    <w:rsid w:val="00ED762E"/>
    <w:rsid w:val="00EE01F7"/>
    <w:rsid w:val="00EE07EA"/>
    <w:rsid w:val="00EE0912"/>
    <w:rsid w:val="00EE145C"/>
    <w:rsid w:val="00EE1635"/>
    <w:rsid w:val="00EE19D5"/>
    <w:rsid w:val="00EE26E7"/>
    <w:rsid w:val="00EE27DF"/>
    <w:rsid w:val="00EE308C"/>
    <w:rsid w:val="00EE336B"/>
    <w:rsid w:val="00EE3915"/>
    <w:rsid w:val="00EE3CD8"/>
    <w:rsid w:val="00EE4598"/>
    <w:rsid w:val="00EE471C"/>
    <w:rsid w:val="00EE5FBE"/>
    <w:rsid w:val="00EE6149"/>
    <w:rsid w:val="00EE6820"/>
    <w:rsid w:val="00EE7BB3"/>
    <w:rsid w:val="00EF0090"/>
    <w:rsid w:val="00EF0949"/>
    <w:rsid w:val="00EF09E6"/>
    <w:rsid w:val="00EF2175"/>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61B"/>
    <w:rsid w:val="00F06712"/>
    <w:rsid w:val="00F074BA"/>
    <w:rsid w:val="00F07A93"/>
    <w:rsid w:val="00F07BDF"/>
    <w:rsid w:val="00F07DC9"/>
    <w:rsid w:val="00F1016F"/>
    <w:rsid w:val="00F102DF"/>
    <w:rsid w:val="00F106F8"/>
    <w:rsid w:val="00F10739"/>
    <w:rsid w:val="00F10A88"/>
    <w:rsid w:val="00F12041"/>
    <w:rsid w:val="00F1257D"/>
    <w:rsid w:val="00F12971"/>
    <w:rsid w:val="00F1430E"/>
    <w:rsid w:val="00F14539"/>
    <w:rsid w:val="00F1516D"/>
    <w:rsid w:val="00F15F8C"/>
    <w:rsid w:val="00F162F9"/>
    <w:rsid w:val="00F16F8F"/>
    <w:rsid w:val="00F17B46"/>
    <w:rsid w:val="00F21B35"/>
    <w:rsid w:val="00F21D37"/>
    <w:rsid w:val="00F21D38"/>
    <w:rsid w:val="00F232B7"/>
    <w:rsid w:val="00F234A7"/>
    <w:rsid w:val="00F2388E"/>
    <w:rsid w:val="00F23FC9"/>
    <w:rsid w:val="00F25566"/>
    <w:rsid w:val="00F265C2"/>
    <w:rsid w:val="00F265EB"/>
    <w:rsid w:val="00F266B7"/>
    <w:rsid w:val="00F26991"/>
    <w:rsid w:val="00F26A9A"/>
    <w:rsid w:val="00F26DA3"/>
    <w:rsid w:val="00F26ECD"/>
    <w:rsid w:val="00F27596"/>
    <w:rsid w:val="00F27915"/>
    <w:rsid w:val="00F27BB3"/>
    <w:rsid w:val="00F30200"/>
    <w:rsid w:val="00F30209"/>
    <w:rsid w:val="00F33F0A"/>
    <w:rsid w:val="00F345A3"/>
    <w:rsid w:val="00F34FE9"/>
    <w:rsid w:val="00F3595F"/>
    <w:rsid w:val="00F35BB8"/>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034C"/>
    <w:rsid w:val="00F60629"/>
    <w:rsid w:val="00F618D5"/>
    <w:rsid w:val="00F6195C"/>
    <w:rsid w:val="00F61BCB"/>
    <w:rsid w:val="00F62EE0"/>
    <w:rsid w:val="00F63D03"/>
    <w:rsid w:val="00F64DF2"/>
    <w:rsid w:val="00F65335"/>
    <w:rsid w:val="00F659CA"/>
    <w:rsid w:val="00F672A0"/>
    <w:rsid w:val="00F67AA5"/>
    <w:rsid w:val="00F67BC0"/>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7B0D"/>
    <w:rsid w:val="00F90275"/>
    <w:rsid w:val="00F90553"/>
    <w:rsid w:val="00F908BF"/>
    <w:rsid w:val="00F91989"/>
    <w:rsid w:val="00F91ED4"/>
    <w:rsid w:val="00F9343B"/>
    <w:rsid w:val="00F93893"/>
    <w:rsid w:val="00F93A91"/>
    <w:rsid w:val="00F93D4F"/>
    <w:rsid w:val="00F93F3E"/>
    <w:rsid w:val="00F943DC"/>
    <w:rsid w:val="00F94CDE"/>
    <w:rsid w:val="00F96129"/>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29E6"/>
    <w:rsid w:val="00FB3342"/>
    <w:rsid w:val="00FB3562"/>
    <w:rsid w:val="00FB36CA"/>
    <w:rsid w:val="00FB36FA"/>
    <w:rsid w:val="00FB451B"/>
    <w:rsid w:val="00FB4539"/>
    <w:rsid w:val="00FB486D"/>
    <w:rsid w:val="00FB4BA9"/>
    <w:rsid w:val="00FB4E1A"/>
    <w:rsid w:val="00FB54D8"/>
    <w:rsid w:val="00FB64BF"/>
    <w:rsid w:val="00FB6A42"/>
    <w:rsid w:val="00FB7842"/>
    <w:rsid w:val="00FB7C56"/>
    <w:rsid w:val="00FB7F26"/>
    <w:rsid w:val="00FC0918"/>
    <w:rsid w:val="00FC1890"/>
    <w:rsid w:val="00FC27BF"/>
    <w:rsid w:val="00FC2953"/>
    <w:rsid w:val="00FC2975"/>
    <w:rsid w:val="00FC340D"/>
    <w:rsid w:val="00FC3995"/>
    <w:rsid w:val="00FC405E"/>
    <w:rsid w:val="00FC423B"/>
    <w:rsid w:val="00FC4DAF"/>
    <w:rsid w:val="00FC5081"/>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3D1"/>
    <w:rsid w:val="00FE05AE"/>
    <w:rsid w:val="00FE0A2E"/>
    <w:rsid w:val="00FE0CFC"/>
    <w:rsid w:val="00FE0F63"/>
    <w:rsid w:val="00FE113F"/>
    <w:rsid w:val="00FE23FD"/>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458"/>
    <w:rsid w:val="00FF6A42"/>
    <w:rsid w:val="00FF756E"/>
    <w:rsid w:val="00FF78DB"/>
    <w:rsid w:val="00FF7AF7"/>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6560334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0548325">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Laja!$B$2</c:f>
              <c:strCache>
                <c:ptCount val="1"/>
                <c:pt idx="0">
                  <c:v>P98 CR 1</c:v>
                </c:pt>
              </c:strCache>
            </c:strRef>
          </c:tx>
          <c:spPr>
            <a:solidFill>
              <a:schemeClr val="accent1"/>
            </a:solidFill>
            <a:ln>
              <a:noFill/>
            </a:ln>
            <a:effectLst/>
          </c:spPr>
          <c:invertIfNegative val="0"/>
          <c:cat>
            <c:numRef>
              <c:f>Laja!$A$3:$A$14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Laja!$B$3:$B$14</c:f>
              <c:numCache>
                <c:formatCode>General</c:formatCode>
                <c:ptCount val="12"/>
                <c:pt idx="0">
                  <c:v>1.1000000000000001</c:v>
                </c:pt>
                <c:pt idx="1">
                  <c:v>1.1000000000000001</c:v>
                </c:pt>
                <c:pt idx="2">
                  <c:v>0.7</c:v>
                </c:pt>
                <c:pt idx="3">
                  <c:v>0.6</c:v>
                </c:pt>
                <c:pt idx="4">
                  <c:v>1.1000000000000001</c:v>
                </c:pt>
                <c:pt idx="5">
                  <c:v>2.5</c:v>
                </c:pt>
                <c:pt idx="6">
                  <c:v>0.7</c:v>
                </c:pt>
                <c:pt idx="7">
                  <c:v>0.7</c:v>
                </c:pt>
                <c:pt idx="8">
                  <c:v>0.4</c:v>
                </c:pt>
                <c:pt idx="9">
                  <c:v>0.5</c:v>
                </c:pt>
                <c:pt idx="10" formatCode="0.0">
                  <c:v>0.9</c:v>
                </c:pt>
                <c:pt idx="11" formatCode="0.0">
                  <c:v>1</c:v>
                </c:pt>
              </c:numCache>
            </c:numRef>
          </c:val>
        </c:ser>
        <c:dLbls>
          <c:showLegendKey val="0"/>
          <c:showVal val="0"/>
          <c:showCatName val="0"/>
          <c:showSerName val="0"/>
          <c:showPercent val="0"/>
          <c:showBubbleSize val="0"/>
        </c:dLbls>
        <c:gapWidth val="219"/>
        <c:overlap val="-16"/>
        <c:axId val="56809288"/>
        <c:axId val="152928160"/>
      </c:barChart>
      <c:lineChart>
        <c:grouping val="standard"/>
        <c:varyColors val="0"/>
        <c:ser>
          <c:idx val="2"/>
          <c:order val="1"/>
          <c:tx>
            <c:strRef>
              <c:f>Laja!$C$2</c:f>
              <c:strCache>
                <c:ptCount val="1"/>
                <c:pt idx="0">
                  <c:v>Límite CR</c:v>
                </c:pt>
              </c:strCache>
            </c:strRef>
          </c:tx>
          <c:spPr>
            <a:ln w="28575" cap="rnd">
              <a:solidFill>
                <a:schemeClr val="accent3"/>
              </a:solidFill>
              <a:round/>
            </a:ln>
            <a:effectLst/>
          </c:spPr>
          <c:marker>
            <c:symbol val="none"/>
          </c:marker>
          <c:cat>
            <c:numRef>
              <c:f>Laja!$A$3:$A$14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Laja!$C$3:$C$14</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56809288"/>
        <c:axId val="152928160"/>
      </c:lineChart>
      <c:dateAx>
        <c:axId val="568092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2928160"/>
        <c:crosses val="autoZero"/>
        <c:auto val="1"/>
        <c:lblOffset val="100"/>
        <c:baseTimeUnit val="months"/>
      </c:dateAx>
      <c:valAx>
        <c:axId val="15292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68092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Laja!$F$2</c:f>
              <c:strCache>
                <c:ptCount val="1"/>
                <c:pt idx="0">
                  <c:v>P98 HC N°1 y 2</c:v>
                </c:pt>
              </c:strCache>
            </c:strRef>
          </c:tx>
          <c:spPr>
            <a:solidFill>
              <a:schemeClr val="accent1"/>
            </a:solidFill>
            <a:ln>
              <a:noFill/>
            </a:ln>
            <a:effectLst/>
          </c:spPr>
          <c:invertIfNegative val="0"/>
          <c:cat>
            <c:numRef>
              <c:f>Laja!$E$3:$E$14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Laja!$F$3:$F$14</c:f>
              <c:numCache>
                <c:formatCode>General</c:formatCode>
                <c:ptCount val="12"/>
                <c:pt idx="0">
                  <c:v>6.1</c:v>
                </c:pt>
                <c:pt idx="1">
                  <c:v>3.9</c:v>
                </c:pt>
                <c:pt idx="2">
                  <c:v>6.6</c:v>
                </c:pt>
                <c:pt idx="3">
                  <c:v>12</c:v>
                </c:pt>
                <c:pt idx="4">
                  <c:v>12</c:v>
                </c:pt>
                <c:pt idx="5">
                  <c:v>7.8</c:v>
                </c:pt>
                <c:pt idx="6">
                  <c:v>12.9</c:v>
                </c:pt>
                <c:pt idx="7">
                  <c:v>12.9</c:v>
                </c:pt>
                <c:pt idx="8">
                  <c:v>7.7</c:v>
                </c:pt>
                <c:pt idx="9">
                  <c:v>5.2</c:v>
                </c:pt>
                <c:pt idx="10" formatCode="0.0">
                  <c:v>11.3</c:v>
                </c:pt>
                <c:pt idx="11" formatCode="0.0">
                  <c:v>9.3000000000000007</c:v>
                </c:pt>
              </c:numCache>
            </c:numRef>
          </c:val>
        </c:ser>
        <c:dLbls>
          <c:showLegendKey val="0"/>
          <c:showVal val="0"/>
          <c:showCatName val="0"/>
          <c:showSerName val="0"/>
          <c:showPercent val="0"/>
          <c:showBubbleSize val="0"/>
        </c:dLbls>
        <c:gapWidth val="219"/>
        <c:overlap val="-27"/>
        <c:axId val="153495088"/>
        <c:axId val="153495472"/>
      </c:barChart>
      <c:lineChart>
        <c:grouping val="standard"/>
        <c:varyColors val="0"/>
        <c:ser>
          <c:idx val="2"/>
          <c:order val="1"/>
          <c:tx>
            <c:strRef>
              <c:f>Laja!$G$2</c:f>
              <c:strCache>
                <c:ptCount val="1"/>
                <c:pt idx="0">
                  <c:v>Límite HC</c:v>
                </c:pt>
              </c:strCache>
            </c:strRef>
          </c:tx>
          <c:spPr>
            <a:ln w="28575" cap="rnd">
              <a:solidFill>
                <a:schemeClr val="accent3"/>
              </a:solidFill>
              <a:round/>
            </a:ln>
            <a:effectLst/>
          </c:spPr>
          <c:marker>
            <c:symbol val="none"/>
          </c:marker>
          <c:cat>
            <c:numRef>
              <c:f>Laja!$E$3:$E$14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Laja!$G$3:$G$14</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153495088"/>
        <c:axId val="153495472"/>
      </c:lineChart>
      <c:dateAx>
        <c:axId val="1534950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495472"/>
        <c:crosses val="autoZero"/>
        <c:auto val="1"/>
        <c:lblOffset val="100"/>
        <c:baseTimeUnit val="months"/>
      </c:dateAx>
      <c:valAx>
        <c:axId val="15349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4950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Laja!$B$24</c:f>
              <c:strCache>
                <c:ptCount val="1"/>
                <c:pt idx="0">
                  <c:v>N° de Venteos</c:v>
                </c:pt>
              </c:strCache>
            </c:strRef>
          </c:tx>
          <c:spPr>
            <a:solidFill>
              <a:schemeClr val="accent1"/>
            </a:solidFill>
            <a:ln>
              <a:noFill/>
            </a:ln>
            <a:effectLst/>
          </c:spPr>
          <c:invertIfNegative val="0"/>
          <c:cat>
            <c:numRef>
              <c:f>Laja!$A$25:$A$36</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Laja!$B$25:$B$36</c:f>
              <c:numCache>
                <c:formatCode>General</c:formatCode>
                <c:ptCount val="12"/>
                <c:pt idx="0">
                  <c:v>0</c:v>
                </c:pt>
                <c:pt idx="1">
                  <c:v>0</c:v>
                </c:pt>
                <c:pt idx="2">
                  <c:v>0</c:v>
                </c:pt>
                <c:pt idx="3">
                  <c:v>0</c:v>
                </c:pt>
                <c:pt idx="4">
                  <c:v>1</c:v>
                </c:pt>
                <c:pt idx="5">
                  <c:v>0</c:v>
                </c:pt>
                <c:pt idx="6">
                  <c:v>0</c:v>
                </c:pt>
                <c:pt idx="7">
                  <c:v>1</c:v>
                </c:pt>
                <c:pt idx="8">
                  <c:v>0</c:v>
                </c:pt>
                <c:pt idx="9">
                  <c:v>0</c:v>
                </c:pt>
                <c:pt idx="10">
                  <c:v>0</c:v>
                </c:pt>
                <c:pt idx="11">
                  <c:v>0</c:v>
                </c:pt>
              </c:numCache>
            </c:numRef>
          </c:val>
        </c:ser>
        <c:dLbls>
          <c:showLegendKey val="0"/>
          <c:showVal val="0"/>
          <c:showCatName val="0"/>
          <c:showSerName val="0"/>
          <c:showPercent val="0"/>
          <c:showBubbleSize val="0"/>
        </c:dLbls>
        <c:gapWidth val="219"/>
        <c:overlap val="-27"/>
        <c:axId val="153140856"/>
        <c:axId val="153047376"/>
      </c:barChart>
      <c:dateAx>
        <c:axId val="1531408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047376"/>
        <c:crosses val="autoZero"/>
        <c:auto val="1"/>
        <c:lblOffset val="100"/>
        <c:baseTimeUnit val="months"/>
      </c:dateAx>
      <c:valAx>
        <c:axId val="153047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N° de venteos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140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2"/>
          <c:tx>
            <c:strRef>
              <c:f>Laja!$H$25</c:f>
              <c:strCache>
                <c:ptCount val="1"/>
                <c:pt idx="0">
                  <c:v>% Mínimo de Funcionamiento</c:v>
                </c:pt>
              </c:strCache>
            </c:strRef>
          </c:tx>
          <c:spPr>
            <a:ln w="28575" cap="rnd">
              <a:solidFill>
                <a:schemeClr val="accent5"/>
              </a:solidFill>
              <a:round/>
            </a:ln>
            <a:effectLst/>
          </c:spPr>
          <c:marker>
            <c:symbol val="none"/>
          </c:marker>
          <c:cat>
            <c:numRef>
              <c:f>Laja!$D$26:$D$37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Laja!$H$26:$H$37</c:f>
              <c:numCache>
                <c:formatCode>General</c:formatCode>
                <c:ptCount val="12"/>
                <c:pt idx="0">
                  <c:v>98</c:v>
                </c:pt>
                <c:pt idx="1">
                  <c:v>98</c:v>
                </c:pt>
                <c:pt idx="2">
                  <c:v>98</c:v>
                </c:pt>
                <c:pt idx="3">
                  <c:v>98</c:v>
                </c:pt>
                <c:pt idx="4">
                  <c:v>98</c:v>
                </c:pt>
                <c:pt idx="5">
                  <c:v>98</c:v>
                </c:pt>
                <c:pt idx="6">
                  <c:v>98</c:v>
                </c:pt>
                <c:pt idx="7">
                  <c:v>98</c:v>
                </c:pt>
                <c:pt idx="8">
                  <c:v>98</c:v>
                </c:pt>
                <c:pt idx="9">
                  <c:v>98</c:v>
                </c:pt>
                <c:pt idx="10">
                  <c:v>98</c:v>
                </c:pt>
                <c:pt idx="11">
                  <c:v>98</c:v>
                </c:pt>
              </c:numCache>
            </c:numRef>
          </c:val>
          <c:smooth val="0"/>
        </c:ser>
        <c:dLbls>
          <c:showLegendKey val="0"/>
          <c:showVal val="0"/>
          <c:showCatName val="0"/>
          <c:showSerName val="0"/>
          <c:showPercent val="0"/>
          <c:showBubbleSize val="0"/>
        </c:dLbls>
        <c:marker val="1"/>
        <c:smooth val="0"/>
        <c:axId val="153048144"/>
        <c:axId val="152681352"/>
      </c:lineChart>
      <c:scatterChart>
        <c:scatterStyle val="lineMarker"/>
        <c:varyColors val="0"/>
        <c:ser>
          <c:idx val="0"/>
          <c:order val="0"/>
          <c:tx>
            <c:strRef>
              <c:f>Laja!$E$25</c:f>
              <c:strCache>
                <c:ptCount val="1"/>
                <c:pt idx="0">
                  <c:v>GNC Diluidos L1 - Caldera Recuperadora</c:v>
                </c:pt>
              </c:strCache>
            </c:strRef>
          </c:tx>
          <c:spPr>
            <a:ln w="25400" cap="rnd">
              <a:noFill/>
              <a:round/>
            </a:ln>
            <a:effectLst/>
          </c:spPr>
          <c:marker>
            <c:symbol val="circle"/>
            <c:size val="5"/>
            <c:spPr>
              <a:solidFill>
                <a:schemeClr val="accent1"/>
              </a:solidFill>
              <a:ln w="9525">
                <a:solidFill>
                  <a:schemeClr val="accent1"/>
                </a:solidFill>
              </a:ln>
              <a:effectLst/>
            </c:spPr>
          </c:marker>
          <c:xVal>
            <c:numRef>
              <c:f>Laja!$D$26:$D$37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Laja!$E$26:$E$37</c:f>
              <c:numCache>
                <c:formatCode>General</c:formatCode>
                <c:ptCount val="12"/>
                <c:pt idx="0">
                  <c:v>100</c:v>
                </c:pt>
                <c:pt idx="1">
                  <c:v>100</c:v>
                </c:pt>
                <c:pt idx="2">
                  <c:v>100</c:v>
                </c:pt>
                <c:pt idx="3">
                  <c:v>100</c:v>
                </c:pt>
                <c:pt idx="4">
                  <c:v>99.9</c:v>
                </c:pt>
                <c:pt idx="5">
                  <c:v>100</c:v>
                </c:pt>
                <c:pt idx="6">
                  <c:v>100</c:v>
                </c:pt>
                <c:pt idx="7">
                  <c:v>99.9</c:v>
                </c:pt>
                <c:pt idx="8">
                  <c:v>100</c:v>
                </c:pt>
                <c:pt idx="9">
                  <c:v>100</c:v>
                </c:pt>
                <c:pt idx="10">
                  <c:v>100</c:v>
                </c:pt>
                <c:pt idx="11">
                  <c:v>100</c:v>
                </c:pt>
              </c:numCache>
            </c:numRef>
          </c:yVal>
          <c:smooth val="0"/>
        </c:ser>
        <c:ser>
          <c:idx val="1"/>
          <c:order val="1"/>
          <c:tx>
            <c:strRef>
              <c:f>Laja!$G$25</c:f>
              <c:strCache>
                <c:ptCount val="1"/>
                <c:pt idx="0">
                  <c:v>GNC Concentrados L1 -  Caldera Biomasa</c:v>
                </c:pt>
              </c:strCache>
            </c:strRef>
          </c:tx>
          <c:spPr>
            <a:ln w="25400" cap="rnd">
              <a:noFill/>
              <a:round/>
            </a:ln>
            <a:effectLst/>
          </c:spPr>
          <c:marker>
            <c:symbol val="circle"/>
            <c:size val="5"/>
            <c:spPr>
              <a:solidFill>
                <a:schemeClr val="accent2"/>
              </a:solidFill>
              <a:ln w="9525">
                <a:solidFill>
                  <a:schemeClr val="accent2"/>
                </a:solidFill>
              </a:ln>
              <a:effectLst/>
            </c:spPr>
          </c:marker>
          <c:xVal>
            <c:numRef>
              <c:f>Laja!$D$26:$D$37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Laja!$G$26:$G$37</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yVal>
          <c:smooth val="0"/>
        </c:ser>
        <c:ser>
          <c:idx val="2"/>
          <c:order val="3"/>
          <c:tx>
            <c:strRef>
              <c:f>Laja!$F$25</c:f>
              <c:strCache>
                <c:ptCount val="1"/>
                <c:pt idx="0">
                  <c:v>GNC Concentrados L1 - Caldera Recuperadora</c:v>
                </c:pt>
              </c:strCache>
            </c:strRef>
          </c:tx>
          <c:spPr>
            <a:ln w="25400" cap="rnd">
              <a:noFill/>
              <a:round/>
            </a:ln>
            <a:effectLst/>
          </c:spPr>
          <c:marker>
            <c:symbol val="circle"/>
            <c:size val="5"/>
            <c:spPr>
              <a:solidFill>
                <a:schemeClr val="accent3"/>
              </a:solidFill>
              <a:ln w="9525">
                <a:solidFill>
                  <a:schemeClr val="accent3"/>
                </a:solidFill>
              </a:ln>
              <a:effectLst/>
            </c:spPr>
          </c:marker>
          <c:xVal>
            <c:numRef>
              <c:f>Laja!$D$26:$D$37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Laja!$F$26:$F$37</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yVal>
          <c:smooth val="0"/>
        </c:ser>
        <c:dLbls>
          <c:showLegendKey val="0"/>
          <c:showVal val="0"/>
          <c:showCatName val="0"/>
          <c:showSerName val="0"/>
          <c:showPercent val="0"/>
          <c:showBubbleSize val="0"/>
        </c:dLbls>
        <c:axId val="153048144"/>
        <c:axId val="152681352"/>
      </c:scatterChart>
      <c:dateAx>
        <c:axId val="1530481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2681352"/>
        <c:crosses val="autoZero"/>
        <c:auto val="1"/>
        <c:lblOffset val="100"/>
        <c:baseTimeUnit val="months"/>
      </c:dateAx>
      <c:valAx>
        <c:axId val="152681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530481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/XxEIWQN0BcctlwZ4Zq9L5ayFIRMjVEGwGKx3yhtT7g=</DigestValue>
    </Reference>
    <Reference Type="http://www.w3.org/2000/09/xmldsig#Object" URI="#idOfficeObject">
      <DigestMethod Algorithm="http://www.w3.org/2001/04/xmlenc#sha256"/>
      <DigestValue>EVwLaQN98pR3bs4e9T+YeMivSa3a3mSpf6X+GZXqycA=</DigestValue>
    </Reference>
    <Reference Type="http://uri.etsi.org/01903#SignedProperties" URI="#idSignedProperties">
      <Transforms>
        <Transform Algorithm="http://www.w3.org/TR/2001/REC-xml-c14n-20010315"/>
      </Transforms>
      <DigestMethod Algorithm="http://www.w3.org/2001/04/xmlenc#sha256"/>
      <DigestValue>Rhga7PsfXOb1/Q+m4zJfWZrzvK3uP69s/zQACmelYyY=</DigestValue>
    </Reference>
    <Reference Type="http://www.w3.org/2000/09/xmldsig#Object" URI="#idValidSigLnImg">
      <DigestMethod Algorithm="http://www.w3.org/2001/04/xmlenc#sha256"/>
      <DigestValue>C0lBleTyZp7NVWapUcoTBUL85Xd9ULg/Y3vrU437HHo=</DigestValue>
    </Reference>
    <Reference Type="http://www.w3.org/2000/09/xmldsig#Object" URI="#idInvalidSigLnImg">
      <DigestMethod Algorithm="http://www.w3.org/2001/04/xmlenc#sha256"/>
      <DigestValue>etQnOwz1j0fnY9DG2NE/WGZdnu1i6D5ZLISkWy2Esio=</DigestValue>
    </Reference>
  </SignedInfo>
  <SignatureValue>ZnRhzZfxf/VX3dHakxVH9yW0Q/zp8UET2Ax1SvCllBPxB6llJ6WRdWloyRvryCs0uWlm2hn1CZDo
EaYvq1KApwqS5xY006mz2dMDD2JvRXj8dWT/BjNHiToxifAyGjMaQdnhAh2IPS5emiXtcVk0FPAj
H2Y0BP2hBl+U9MhrybSAcJKyvnQcSwqywmLaHjyWz+gw8a1+T1Dt2zYax/CvUO8TWTS2tPdGqjL6
XCJNPPlC7+kUzKf1cxD2BMo6T2/2ci4JvtCfDQI6JDSscqnaPMTTGiA7SAj8BFaVIfeL/U0DZkMe
BNhkv8b5ccp2Me9xfHFPd7XBS/GhT+hqraQtQA==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wy9ea7K4xEYQW51pryfffC2u3UzSqhq8Z1OS60Drtew=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IXtjHbV1z0pvRdW/iuJMEDLAoKf1ZY9PHU9Ba6tf0SA=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eCl7LtOJCGTXwHYwbeGwJmX06PnIYILnUZ4bBXBQtAI=</DigestValue>
      </Reference>
      <Reference URI="/word/charts/chart2.xml?ContentType=application/vnd.openxmlformats-officedocument.drawingml.chart+xml">
        <DigestMethod Algorithm="http://www.w3.org/2001/04/xmlenc#sha256"/>
        <DigestValue>gyAvxy5pKooxSqukOOx3z6zxEw1zxvk97i7CHsOmqO0=</DigestValue>
      </Reference>
      <Reference URI="/word/charts/chart3.xml?ContentType=application/vnd.openxmlformats-officedocument.drawingml.chart+xml">
        <DigestMethod Algorithm="http://www.w3.org/2001/04/xmlenc#sha256"/>
        <DigestValue>NDedgcidLjpoBk3lCDmlwRHtYZm5/O85Av5rTFBcsfg=</DigestValue>
      </Reference>
      <Reference URI="/word/charts/chart4.xml?ContentType=application/vnd.openxmlformats-officedocument.drawingml.chart+xml">
        <DigestMethod Algorithm="http://www.w3.org/2001/04/xmlenc#sha256"/>
        <DigestValue>zko/wabzCjQA6Tar6LOV5V5nYtGKGBW2gnIPAbRek6A=</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At8K+7ETdzRLrwZ6iZdklRtuT+y3hwYytVW0TRxLliY=</DigestValue>
      </Reference>
      <Reference URI="/word/endnotes.xml?ContentType=application/vnd.openxmlformats-officedocument.wordprocessingml.endnotes+xml">
        <DigestMethod Algorithm="http://www.w3.org/2001/04/xmlenc#sha256"/>
        <DigestValue>k7kqdV1wUlSVHH+i6de6qRKq+8wrK4+q/C06E5DkJRU=</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hzWvN+CUhAbvAnnIk+8UmeBGlNgOUjvft0+S1fcIuok=</DigestValue>
      </Reference>
      <Reference URI="/word/footer2.xml?ContentType=application/vnd.openxmlformats-officedocument.wordprocessingml.footer+xml">
        <DigestMethod Algorithm="http://www.w3.org/2001/04/xmlenc#sha256"/>
        <DigestValue>x16lHH297HNp7XPNpBZ9wUv5C+B/iGJpVsJWruzYKYg=</DigestValue>
      </Reference>
      <Reference URI="/word/footnotes.xml?ContentType=application/vnd.openxmlformats-officedocument.wordprocessingml.footnotes+xml">
        <DigestMethod Algorithm="http://www.w3.org/2001/04/xmlenc#sha256"/>
        <DigestValue>+uzYq72ySMfNQqh87vKxGQAQA3z1E4RISr0xvToD/60=</DigestValue>
      </Reference>
      <Reference URI="/word/header1.xml?ContentType=application/vnd.openxmlformats-officedocument.wordprocessingml.header+xml">
        <DigestMethod Algorithm="http://www.w3.org/2001/04/xmlenc#sha256"/>
        <DigestValue>wkgDIv1WdpMXu9XebffjKZ8wEsem9bQbLw/DMSQDMFE=</DigestValue>
      </Reference>
      <Reference URI="/word/header2.xml?ContentType=application/vnd.openxmlformats-officedocument.wordprocessingml.header+xml">
        <DigestMethod Algorithm="http://www.w3.org/2001/04/xmlenc#sha256"/>
        <DigestValue>azCYHNc5g5TrbbTneqqMfG4lHebApnqnPLQ/KqXvnps=</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3Pk/H+mBw9ciZgsrhLLV/tyk7S3JxtH2jkurZDU8Ym4=</DigestValue>
      </Reference>
      <Reference URI="/word/media/image3.emf?ContentType=image/x-emf">
        <DigestMethod Algorithm="http://www.w3.org/2001/04/xmlenc#sha256"/>
        <DigestValue>55DAy/0R3UzxDh6XS9oDhPra5hV8Dw/qj24e6EwaC8Y=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sVHi8zrOHpq0oVmLzSlLGmdTMLe+Trr4JAPsC+X55S4=</DigestValue>
      </Reference>
      <Reference URI="/word/settings.xml?ContentType=application/vnd.openxmlformats-officedocument.wordprocessingml.settings+xml">
        <DigestMethod Algorithm="http://www.w3.org/2001/04/xmlenc#sha256"/>
        <DigestValue>HFvnDDNw2WxrJVliXTxsjb7IOjpWdIx6dB/L0uBOMYU=</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4Si//31gfHjMnQRjGmQYLKghTyW+Zasw+QNa2N9LMLY=</DigestValue>
      </Reference>
    </Manifest>
    <SignatureProperties>
      <SignatureProperty Id="idSignatureTime" Target="#idPackageSignature">
        <mdssi:SignatureTime xmlns:mdssi="http://schemas.openxmlformats.org/package/2006/digital-signature">
          <mdssi:Format>YYYY-MM-DDThh:mm:ssTZD</mdssi:Format>
          <mdssi:Value>2017-07-31T16:49:53Z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2017-07-31T16:49:53Z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C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92ILkRdx6mlG4YS5Ru//8AAAAAhXV+WgAA2Jk0AAwAAAAAAAAASHNjACyZNABQ84Z1AAAAAAAAQ2hhclVwcGVyVwCIYQDwiWEAkAgFBoCRYQCEmTQAgAH2dA5c8XTgW/F0hJk0AGQBAACNYjd1jWI3dXjyagAACAAAAAIAAAAAAACkmTQAImo3dQAAAAAAAAAA3po0AAkAAADMmjQACQAAAAAAAAAAAAAAzJo0ANyZNADu6jZ1AAAAAAACAAAAADQACQAAAMyaNAAJAAAATBI4dQAAAAAAAAAAzJo0AAkAAAAAAAAACJo0AJUuNnUAAAAAAAIAAMyaNAAJAAAAZHYACAAAAAAlAAAADAAAAAEAAAAYAAAADAAAAAAAAAISAAAADAAAAAEAAAAeAAAAGAAAAL0AAAAEAAAA9wAAABEAAAAlAAAADAAAAAEAAABUAAAAiAAAAL4AAAAEAAAA9QAAABAAAAABAAAALS0NQlUl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GcCoPj///IBAAAAAAAA/EvZA4D4//8IAFh++/b//wAAAAAAAAAA4EvZA4D4/////wAAAAA0AP48/3aQRDQA9XEDd9Dy2wH+////jOP+dvLg/nbErksNUAVkAAitSw0gPjQAImo3dQAAAAAAAAAAVD80AAYAAABIPzQABgAAAAAAAAAAAAAAHK1LDdDzUw0crUsNAAAAANDzUw1wPjQAjWI3dY1iN3UAAAAAAAgAAAACAAAAAAAAeD40ACJqN3UAAAAAAAAAAK4/NAAHAAAAoD80AAcAAAAAAAAAAAAAAKA/NACwPjQA7uo2dQAAAAAAAgAAAAA0AAcAAACgPzQABwAAAEwSOHUAAAAAAAAAAKA/NAAHAAAAAAAAANw+NACVLjZ1AAAAAAACAACgP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B4RdwAAAAAAUlMNiEthAAEAAABwTWMHAAAAAGCcTw0DAAAAiEthALCjTw0AAAAAYJxPDeOFRm0DAAAA7IVGbQEAAADYTEcNaM13bY5oPm0APjQAgAH2dA5c8XTgW/F0AD40AGQBAACNYjd1jWI3dUh4Rw0ACAAAAAIAAAAAAAAgPjQAImo3dQAAAAAAAAAAVD80AAYAAABIPzQABgAAAAAAAAAAAAAASD80AFg+NADu6jZ1AAAAAAACAAAAADQABgAAAEg/NAAGAAAATBI4dQAAAAAAAAAASD80AAYAAAAAAAAAhD40AJUuNnUAAAAAAAIAAEg/NAAGAAAAZHYACAAAAAAlAAAADAAAAAMAAAAYAAAADAAAAAAAAAISAAAADAAAAAEAAAAWAAAADAAAAAgAAABUAAAAVAAAAAoAAAAnAAAAHgAAAEoAAAABAAAALS0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AAD1AAAAWGY0ALEc5U/FHOVPPo5SbYj0uRAAAAAAsREhiyIAigEgDQCEyGY0AJxmNABwoU8NIA0AhFxpNAANj1JtIA0AhAAAAAAApwQGqMxVA0hoNABY2HdtruZGDQAAAABY2HdtIA0AAKzmRg0BAAAAAAAAAAcAAACs5kYNAAAAAAAAAADQZjQA4nlGbSAAAAD/////AAAAAAAAAAAVAAAAAAAAAHAAAAABAAAAAQAAACQAAAAkAAAAEAAAAAAAAAAApwQGqMxVAwEsAQAAAAAA/RIKI5BnNACQZzQA0HhSbQAAAABoCZIQAAAAAAEAAAAAAAAATGc0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pOk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3YwAAAAcKDQcKDQcJDQ4WMShFrjFU1TJV1gECBAIDBAECBQoRKyZBowsTMXdj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iC5EXceppRuGEuUbv//AAAAAIV1floAANiZNAAMAAAAAAAAAEhzYwAsmTQAUPOGdQAAAAAAAENoYXJVcHBlclcAiGEA8IlhAJAIBQaAkWEAhJk0AIAB9nQOXPF04FvxdISZNABkAQAAjWI3dY1iN3V48moAAAgAAAACAAAAAAAApJk0ACJqN3UAAAAAAAAAAN6aNAAJAAAAzJo0AAkAAAAAAAAAAAAAAMyaNADcmTQA7uo2dQAAAAAAAgAAAAA0AAkAAADMmjQACQAAAEwSOHUAAAAAAAAAAMyaNAAJAAAAAAAAAAiaNACVLjZ1AAAAAAACAADMmjQ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cCoPj///IBAAAAAAAA/EvZA4D4//8IAFh++/b//wAAAAAAAAAA4EvZA4D4/////wAAAAA0AP48/3aQRDQA9XEDd9Dy2wH+////jOP+dvLg/nbErksNUAVkAAitSw0gPjQAImo3dQAAAAAAAAAAVD80AAYAAABIPzQABgAAAAAAAAAAAAAAHK1LDdDzUw0crUsNAAAAANDzUw1wPjQAjWI3dY1iN3UAAAAAAAgAAAACAAAAAAAAeD40ACJqN3UAAAAAAAAAAK4/NAAHAAAAoD80AAcAAAAAAAAAAAAAAKA/NACwPjQA7uo2dQAAAAAAAgAAAAA0AAcAAACgPzQABwAAAEwSOHUAAAAAAAAAAKA/NAAHAAAAAAAAANw+NACVLjZ1AAAAAAACAACgPz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B4RdwAAAAAAUlMNiEthAAEAAABwTWMHAAAAAGCcTw0DAAAAiEthALCjTw0AAAAAYJxPDeOFRm0DAAAA7IVGbQEAAADYTEcNaM13bY5oPm0APjQAgAH2dA5c8XTgW/F0AD40AGQBAACNYjd1jWI3dUh4Rw0ACAAAAAIAAAAAAAAgPjQAImo3dQAAAAAAAAAAVD80AAYAAABIPzQABgAAAAAAAAAAAAAASD80AFg+NADu6jZ1AAAAAAACAAAAADQABgAAAEg/NAAGAAAATBI4dQAAAAAAAAAASD80AAYAAAAAAAAAhD40AJUuNnUAAAAAAAIAAEg/N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BAYAAAAAYH9WEP6d8XTYrGluthABxoj0uRAAAAAA3BAhayIAigF0ZjQAXvQ0bvRmNAAAAAAAAKcEBjRoNAAkiIASPGc0AFMAZQBnAG8AZQAgAFUASQAAAAAAAAAAACXkNG7hAAAAsGY0AJozU22Qv2sH4QAAAAEAAAB+f1YQAAA0ADozU20EAAAABQAAAAAAAAAAAAAAAAAAAH5/VhC8aDQAJN80bgit/gUEAAAAAKcEBgAAAACl4zRuEAAAAAAAAABTAGUAZwBvAGUAIABVAEkAAAAKEZBnNACQZzQA4QAAAAAAAABgf1YQAAAAAAEAAAAAAAAATGc0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Do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BK1NZ3W4tstnD2ic7nZYbZm+y/RXLwlCYycniwCh5sU=</DigestValue>
    </Reference>
    <Reference Type="http://www.w3.org/2000/09/xmldsig#Object" URI="#idOfficeObject">
      <DigestMethod Algorithm="http://www.w3.org/2001/04/xmlenc#sha256"/>
      <DigestValue>Ht2Y9vHJe7HDuQlJiu1/6o8aaY+/5wPbNh/7kqTfF4Q=</DigestValue>
    </Reference>
    <Reference Type="http://uri.etsi.org/01903#SignedProperties" URI="#idSignedProperties">
      <Transforms>
        <Transform Algorithm="http://www.w3.org/TR/2001/REC-xml-c14n-20010315"/>
      </Transforms>
      <DigestMethod Algorithm="http://www.w3.org/2001/04/xmlenc#sha256"/>
      <DigestValue>LuXbGN4AT1G0jRlwO5QOzGDblGeiwQ+yZm/GpxihrDs=</DigestValue>
    </Reference>
    <Reference Type="http://www.w3.org/2000/09/xmldsig#Object" URI="#idValidSigLnImg">
      <DigestMethod Algorithm="http://www.w3.org/2001/04/xmlenc#sha256"/>
      <DigestValue>U6nq6lqWBlJtyektNi/mBYtanSaBiuQqjrC8kRxiVjE=</DigestValue>
    </Reference>
    <Reference Type="http://www.w3.org/2000/09/xmldsig#Object" URI="#idInvalidSigLnImg">
      <DigestMethod Algorithm="http://www.w3.org/2001/04/xmlenc#sha256"/>
      <DigestValue>ooY+/txaYvObt846vu9BunJ/xPGTRPGIS0xkO3QWjKw=</DigestValue>
    </Reference>
  </SignedInfo>
  <SignatureValue>PLzMH9hVzpGf9/uV1F3AZJh6QR1KgXf+FmAoX/7jK1iE7s7SAx134mtnY2D7uOuiJ74VXDSF9ABZ
zT+9zc6BxZrv8SrXQN1GY/fNUjF3Yj6nNQCthvKeygJo60iLI56+fkRld2pg7yR4WsK/XQB58N9o
/9X3nDGzRmF13u0rZs3gumKBMuA369C235bUgvF7XiOBcTisswfU+XPY3MQRvtHptezXJGnw6Ji9
cbSfdMkb9IsmkIiCo3lTosmbvhNWf+2wpnVwTQQ80tqD2mKJu27f9IcErH3V8+FvVjUUGbH1aoTW
FRXhN9DMGy6PPN/+rfvijfhWfAFxk8rzyb6cAA==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wy9ea7K4xEYQW51pryfffC2u3UzSqhq8Z1OS60Drtew=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IXtjHbV1z0pvRdW/iuJMEDLAoKf1ZY9PHU9Ba6tf0SA=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eCl7LtOJCGTXwHYwbeGwJmX06PnIYILnUZ4bBXBQtAI=</DigestValue>
      </Reference>
      <Reference URI="/word/charts/chart2.xml?ContentType=application/vnd.openxmlformats-officedocument.drawingml.chart+xml">
        <DigestMethod Algorithm="http://www.w3.org/2001/04/xmlenc#sha256"/>
        <DigestValue>gyAvxy5pKooxSqukOOx3z6zxEw1zxvk97i7CHsOmqO0=</DigestValue>
      </Reference>
      <Reference URI="/word/charts/chart3.xml?ContentType=application/vnd.openxmlformats-officedocument.drawingml.chart+xml">
        <DigestMethod Algorithm="http://www.w3.org/2001/04/xmlenc#sha256"/>
        <DigestValue>NDedgcidLjpoBk3lCDmlwRHtYZm5/O85Av5rTFBcsfg=</DigestValue>
      </Reference>
      <Reference URI="/word/charts/chart4.xml?ContentType=application/vnd.openxmlformats-officedocument.drawingml.chart+xml">
        <DigestMethod Algorithm="http://www.w3.org/2001/04/xmlenc#sha256"/>
        <DigestValue>zko/wabzCjQA6Tar6LOV5V5nYtGKGBW2gnIPAbRek6A=</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At8K+7ETdzRLrwZ6iZdklRtuT+y3hwYytVW0TRxLliY=</DigestValue>
      </Reference>
      <Reference URI="/word/endnotes.xml?ContentType=application/vnd.openxmlformats-officedocument.wordprocessingml.endnotes+xml">
        <DigestMethod Algorithm="http://www.w3.org/2001/04/xmlenc#sha256"/>
        <DigestValue>k7kqdV1wUlSVHH+i6de6qRKq+8wrK4+q/C06E5DkJRU=</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hzWvN+CUhAbvAnnIk+8UmeBGlNgOUjvft0+S1fcIuok=</DigestValue>
      </Reference>
      <Reference URI="/word/footer2.xml?ContentType=application/vnd.openxmlformats-officedocument.wordprocessingml.footer+xml">
        <DigestMethod Algorithm="http://www.w3.org/2001/04/xmlenc#sha256"/>
        <DigestValue>x16lHH297HNp7XPNpBZ9wUv5C+B/iGJpVsJWruzYKYg=</DigestValue>
      </Reference>
      <Reference URI="/word/footnotes.xml?ContentType=application/vnd.openxmlformats-officedocument.wordprocessingml.footnotes+xml">
        <DigestMethod Algorithm="http://www.w3.org/2001/04/xmlenc#sha256"/>
        <DigestValue>+uzYq72ySMfNQqh87vKxGQAQA3z1E4RISr0xvToD/60=</DigestValue>
      </Reference>
      <Reference URI="/word/header1.xml?ContentType=application/vnd.openxmlformats-officedocument.wordprocessingml.header+xml">
        <DigestMethod Algorithm="http://www.w3.org/2001/04/xmlenc#sha256"/>
        <DigestValue>wkgDIv1WdpMXu9XebffjKZ8wEsem9bQbLw/DMSQDMFE=</DigestValue>
      </Reference>
      <Reference URI="/word/header2.xml?ContentType=application/vnd.openxmlformats-officedocument.wordprocessingml.header+xml">
        <DigestMethod Algorithm="http://www.w3.org/2001/04/xmlenc#sha256"/>
        <DigestValue>azCYHNc5g5TrbbTneqqMfG4lHebApnqnPLQ/KqXvnps=</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3Pk/H+mBw9ciZgsrhLLV/tyk7S3JxtH2jkurZDU8Ym4=</DigestValue>
      </Reference>
      <Reference URI="/word/media/image3.emf?ContentType=image/x-emf">
        <DigestMethod Algorithm="http://www.w3.org/2001/04/xmlenc#sha256"/>
        <DigestValue>55DAy/0R3UzxDh6XS9oDhPra5hV8Dw/qj24e6EwaC8Y=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sVHi8zrOHpq0oVmLzSlLGmdTMLe+Trr4JAPsC+X55S4=</DigestValue>
      </Reference>
      <Reference URI="/word/settings.xml?ContentType=application/vnd.openxmlformats-officedocument.wordprocessingml.settings+xml">
        <DigestMethod Algorithm="http://www.w3.org/2001/04/xmlenc#sha256"/>
        <DigestValue>HFvnDDNw2WxrJVliXTxsjb7IOjpWdIx6dB/L0uBOMYU=</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4Si//31gfHjMnQRjGmQYLKghTyW+Zasw+QNa2N9LMLY=</DigestValue>
      </Reference>
    </Manifest>
    <SignatureProperties>
      <SignatureProperty Id="idSignatureTime" Target="#idPackageSignature">
        <mdssi:SignatureTime xmlns:mdssi="http://schemas.openxmlformats.org/package/2006/digital-signature">
          <mdssi:Format>YYYY-MM-DDThh:mm:ssTZD</mdssi:Format>
          <mdssi:Value>2017-07-31T17:53:52Z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2017-07-31T17:53:52Z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u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duUudki5cml0XXJp//8AAAAAO3Z+WgAAuJU7AH8AZQAAAAAA6I5mAAyVOwBo8zx2AAAAAAAAQ2hhclVwcGVyVwCNZABQjmQAyEXPCOCVZABklTsAgAG9dg1cuHbfW7h2ZJU7AGQBAAAEZfZ0BGX2dDAgQwIACAAAAAIAAAAAAACElTsAl2z2dAAAAAAAAAAAvpY7AAkAAACsljsACQAAAAAAAAAAAAAArJY7ALyVOwCa7PV0AAAAAAACAAAAADsACQAAAKyWOwAJAAAATBL3dAAAAAAAAAAArJY7AAkAAAAAAAAA6JU7AEAw9XQAAAAAAAIAAKyWOw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OIBoPj///IBAAAAAAAA/Ht/BYD4//8IAFh++/b//wAAAAAAAAAA4Ht/BYD4/////wAAAAA7ADE0OHcYVjsAxVg8d1ajIgH+////DOQ3d3LhN3d0pdYIkL5mALij1gioTzsAl2z2dAAAAAAAAAAA3FA7AAYAAADQUDsABgAAAAIAAAAAAAAAzKPWCMh0jA3Mo9YIAAAAAMh0jA34TzsABGX2dARl9nQAAAAAAAgAAAACAAAAAAAAAFA7AJds9nQAAAAAAAAAADZROwAHAAAAKFE7AAcAAAAAAAAAAAAAAChROwA4UDsAmuz1dAAAAAAAAgAAAAA7AAcAAAAoUTsABwAAAEwS93QAAAAAAAAAAChROwAHAAAAAAAAAGRQOwBAMPV0AAAAAAACAAAoU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AAD1AAAAhBSeNFAVnjRTAGUAZwBvAEgwsA1VAEkAKA0htSIAigFwbDsA8QAAACRsOwA7XCdo6AGODfEAAAABAAAAhMV4FURsOwDaWydoBAAAAAMAAAAAAAAAAAAAAAAAAACExXgVMG47ADUocGiAieQIBAAAAFC2QgLIeTsAAABwaHhsOwBFKxhoIAAAAP////8AAAAAAAAAABUAAAAAAAAAcAAAAAEAAAABAAAAJAAAACQAAAAQAAAAAAAAAAAAkAdQtkICARsBAAAAAACuEwoyOG07ADhtOwAwhSZoAAAAAAAAAABAMU4VAAAAAAEAAAAAAAAA+Gw7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V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ZQAAAAcKDQcKDQcJDQ4WMShFrjFU1TJV1gECBAIDBAECBQoRKyZBowsTMZF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3blLnZIuXJpdF1yaf//AAAAADt2floAALiVOwB/AGUAAAAAAOiOZgAMlTsAaPM8dgAAAAAAAENoYXJVcHBlclcAjWQAUI5kAMhFzwjglWQAZJU7AIABvXYNXLh231u4dmSVOwBkAQAABGX2dARl9nQwIEMCAAgAAAACAAAAAAAAhJU7AJds9nQAAAAAAAAAAL6WOwAJAAAArJY7AAkAAAAAAAAAAAAAAKyWOwC8lTsAmuz1dAAAAAAAAgAAAAA7AAkAAACsljsACQAAAEwS93QAAAAAAAAAAKyWOwAJAAAAAAAAAOiVOwBAMPV0AAAAAAACAACslj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IBoPj///IBAAAAAAAA/Ht/BYD4//8IAFh++/b//wAAAAAAAAAA4Ht/BYD4/////wAAAAA7ADE0OHcYVjsAxVg8d1ajIgH+////DOQ3d3LhN3d0pdYIkL5mALij1gioTzsAl2z2dAAAAAAAAAAA3FA7AAYAAADQUDsABgAAAAIAAAAAAAAAzKPWCMh0jA3Mo9YIAAAAAMh0jA34TzsABGX2dARl9nQAAAAAAAgAAAACAAAAAAAAAFA7AJds9nQAAAAAAAAAADZROwAHAAAAKFE7AAcAAAAAAAAAAAAAAChROwA4UDsAmuz1dAAAAAAAAgAAAAA7AAcAAAAoUTsABwAAAEwS93QAAAAAAAAAAChROwAHAAAAAAAAAGRQOwBAMPV0AAAAAAACAAAoU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wj8udgAAAABA7H4H6E9kAAEAAACI5A0JAAAAAAhZ0QgDAAAA6E9kAADg4ggAAAAACFnRCDdaGGgDAAAAQFoYaAEAAACIXuUIQDFOaLmPE2iITzsAgAG9dg1cuHbfW7h2iE87AGQBAAAEZfZ0BGX2dBB8ew0ACAAAAAIAAAAAAACoTzsAl2z2dAAAAAAAAAAA3FA7AAYAAADQUDsABgAAAAAAAAAAAAAA0FA7AOBPOwCa7PV0AAAAAAACAAAAADsABgAAANBQOwAGAAAATBL3dAAAAAAAAAAA0FA7AAYAAAAAAAAADFA7AEAw9XQAAAAAAAIAANBQO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kAcA6EoV86K4dn8mcGhsEQEJAAAAAEgwsA3cbTsAJBMhPSIAigFZKXBonGw7AAAAAACgk5AH3G07ACSIgBLkbDsA6ShwaFMAZQBnAG8AZQAgAFUASQAAAAAABSlwaLRtOwDhAAAAXGw7ADtcJ2joAY4N4QAAAAEAAAAe6EoVAAA7ANpbJ2gEAAAABQAAAAAAAAAAAAAAAAAAAB7oShVobjsANShwaICJ5AgEAAAAoJOQBwAAAABZKHBoAAAAAAAAZQBnAG8AZQAgAFUASQAAAArkOG07ADhtOwDhAAAA1Gw7AAAAAAAA6EoVAAAAAAEAAAAAAAAA+Gw7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mzmHcwpF3ZURcyX7dmlyreAuVlhUWdq+jJUPRZk1wuw=</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xfnYUiaOUMB2upfU1CpQvnb6qy582TMTSXSkZIHeWRA=</DigestValue>
    </Reference>
    <Reference Type="http://www.w3.org/2000/09/xmldsig#Object" URI="#idValidSigLnImg">
      <DigestMethod Algorithm="http://www.w3.org/2001/04/xmlenc#sha256"/>
      <DigestValue>1FUNWHec3Ejf+2CzSmeH5t0T9phS0Fz6OQeo183HF7Y=</DigestValue>
    </Reference>
    <Reference Type="http://www.w3.org/2000/09/xmldsig#Object" URI="#idInvalidSigLnImg">
      <DigestMethod Algorithm="http://www.w3.org/2001/04/xmlenc#sha256"/>
      <DigestValue>RCdOMdCMqoZZGgmXyZ5D7s8yCmFEQV9hRFA5seIgnDE=</DigestValue>
    </Reference>
  </SignedInfo>
  <SignatureValue>1lzcOvvwZkK+dkIlLKbgKT4IYVA1xgx0cEIPHz2SNcqXzhg6gsyRs3gIAnekU5tg+SQB0IAi9rTx
6qbj7hSQlE937VbL3dCeW7LpYHg0ikHHL/1vif5nS+bEFwGEEqWt8RbiSrllY7Ng+nB2OPITqgbV
V60Izo1LvjqfAKoTIqtxWtZmWS6Ige29/eZLthTFewcn8tFvnTyqOq1ygfA//FB0vRmcNkm+eFAR
IMn3ZxMVJHRg6RJqBdxrLeLNCQKX/0JgrH7csPXw4VckNI+CubGNyGUtnFVmbfdAikpzWWNTGUPd
hnaWYfwD7L8jEVOsNq0p1xPmPuktuhsvrsY4Ug==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wy9ea7K4xEYQW51pryfffC2u3UzSqhq8Z1OS60Drtew=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IXtjHbV1z0pvRdW/iuJMEDLAoKf1ZY9PHU9Ba6tf0SA=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eCl7LtOJCGTXwHYwbeGwJmX06PnIYILnUZ4bBXBQtAI=</DigestValue>
      </Reference>
      <Reference URI="/word/charts/chart2.xml?ContentType=application/vnd.openxmlformats-officedocument.drawingml.chart+xml">
        <DigestMethod Algorithm="http://www.w3.org/2001/04/xmlenc#sha256"/>
        <DigestValue>gyAvxy5pKooxSqukOOx3z6zxEw1zxvk97i7CHsOmqO0=</DigestValue>
      </Reference>
      <Reference URI="/word/charts/chart3.xml?ContentType=application/vnd.openxmlformats-officedocument.drawingml.chart+xml">
        <DigestMethod Algorithm="http://www.w3.org/2001/04/xmlenc#sha256"/>
        <DigestValue>NDedgcidLjpoBk3lCDmlwRHtYZm5/O85Av5rTFBcsfg=</DigestValue>
      </Reference>
      <Reference URI="/word/charts/chart4.xml?ContentType=application/vnd.openxmlformats-officedocument.drawingml.chart+xml">
        <DigestMethod Algorithm="http://www.w3.org/2001/04/xmlenc#sha256"/>
        <DigestValue>zko/wabzCjQA6Tar6LOV5V5nYtGKGBW2gnIPAbRek6A=</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At8K+7ETdzRLrwZ6iZdklRtuT+y3hwYytVW0TRxLliY=</DigestValue>
      </Reference>
      <Reference URI="/word/endnotes.xml?ContentType=application/vnd.openxmlformats-officedocument.wordprocessingml.endnotes+xml">
        <DigestMethod Algorithm="http://www.w3.org/2001/04/xmlenc#sha256"/>
        <DigestValue>k7kqdV1wUlSVHH+i6de6qRKq+8wrK4+q/C06E5DkJRU=</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hzWvN+CUhAbvAnnIk+8UmeBGlNgOUjvft0+S1fcIuok=</DigestValue>
      </Reference>
      <Reference URI="/word/footer2.xml?ContentType=application/vnd.openxmlformats-officedocument.wordprocessingml.footer+xml">
        <DigestMethod Algorithm="http://www.w3.org/2001/04/xmlenc#sha256"/>
        <DigestValue>x16lHH297HNp7XPNpBZ9wUv5C+B/iGJpVsJWruzYKYg=</DigestValue>
      </Reference>
      <Reference URI="/word/footnotes.xml?ContentType=application/vnd.openxmlformats-officedocument.wordprocessingml.footnotes+xml">
        <DigestMethod Algorithm="http://www.w3.org/2001/04/xmlenc#sha256"/>
        <DigestValue>+uzYq72ySMfNQqh87vKxGQAQA3z1E4RISr0xvToD/60=</DigestValue>
      </Reference>
      <Reference URI="/word/header1.xml?ContentType=application/vnd.openxmlformats-officedocument.wordprocessingml.header+xml">
        <DigestMethod Algorithm="http://www.w3.org/2001/04/xmlenc#sha256"/>
        <DigestValue>wkgDIv1WdpMXu9XebffjKZ8wEsem9bQbLw/DMSQDMFE=</DigestValue>
      </Reference>
      <Reference URI="/word/header2.xml?ContentType=application/vnd.openxmlformats-officedocument.wordprocessingml.header+xml">
        <DigestMethod Algorithm="http://www.w3.org/2001/04/xmlenc#sha256"/>
        <DigestValue>azCYHNc5g5TrbbTneqqMfG4lHebApnqnPLQ/KqXvnps=</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3Pk/H+mBw9ciZgsrhLLV/tyk7S3JxtH2jkurZDU8Ym4=</DigestValue>
      </Reference>
      <Reference URI="/word/media/image3.emf?ContentType=image/x-emf">
        <DigestMethod Algorithm="http://www.w3.org/2001/04/xmlenc#sha256"/>
        <DigestValue>55DAy/0R3UzxDh6XS9oDhPra5hV8Dw/qj24e6EwaC8Y=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sVHi8zrOHpq0oVmLzSlLGmdTMLe+Trr4JAPsC+X55S4=</DigestValue>
      </Reference>
      <Reference URI="/word/settings.xml?ContentType=application/vnd.openxmlformats-officedocument.wordprocessingml.settings+xml">
        <DigestMethod Algorithm="http://www.w3.org/2001/04/xmlenc#sha256"/>
        <DigestValue>HFvnDDNw2WxrJVliXTxsjb7IOjpWdIx6dB/L0uBOMYU=</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4Si//31gfHjMnQRjGmQYLKghTyW+Zasw+QNa2N9LMLY=</DigestValue>
      </Reference>
    </Manifest>
    <SignatureProperties>
      <SignatureProperty Id="idSignatureTime" Target="#idPackageSignature">
        <mdssi:SignatureTime xmlns:mdssi="http://schemas.openxmlformats.org/package/2006/digital-signature">
          <mdssi:Format>YYYY-MM-DDThh:mm:ssTZD</mdssi:Format>
          <mdssi:Value>2017-07-31T18:33:24Z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2017-07-31T18:33:24Z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t3JyFNU1iIG2UoLBtl//8AAAAAanV+WgAAgJMXAAxE0wEAAAAAWI5XANSSFwBQ82t1AAAAAAAAQ2hhclVwcGVyVwCMVQD4jVUAePYECIiVVQAskxcAgAFfdQ5cWnXgW1p1LJMXAGQBAACNYn11jWJ9dQDH6QMACAAAAAIAAAAAAABMkxcAImp9dQAAAAAAAAAAhpQXAAkAAAB0lBcACQAAAAAAAAAAAAAAdJQXAISTFwDu6nx1AAAAAAACAAAAABcACQAAAHSUFwAJAAAATBJ+dQAAAAAAAAAAdJQXAAkAAAAAAAAAsJMXAJUufHUAAAAAAAIAAHSUFw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DUAYPn//wAAAAAAAAAASBQhAaD4///yAQAAAAAAAAAAAAAAAAAACABYfvv2//86lwAAAAAXAAEAAQCCAO5A////////////////AAAAAAAAAABQphcAAgAAAAAAAAAYAAAA1KYXAEymFwA/L7FjAABVAAAAAAAQAAAAXKYXAP0usWMQAAAA8HHUC2imFwC8LrFjEAAAAHimFwBuLrFjjWJ9dY1ifXWIphcAAAgAAAACAAAAAAAAtKYXACJqfXUAAAAAAAAAAOqnFwAHAAAA3KcXAAcAAAAAAAAAAAAAANynFwDsphcA7up8dQAAAAAAAgAAAAAXAAcAAADcpxcABwAAAEwSfnUAAAAAAAAAANynFwAHAAAAAAAAABinFwCVLnx1AAAAAAACAADcpx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344VNUwAAAADYbKMVkE9VAAEAAACYxtEVAAAAAACd4xADAAAAkE9VAFCk4xAAAAAAAJ3jEJUewmMDAAAAnB7CYwEAAABIGWETCIL4Y8Bav2OgNxcAgAFfdQ5cWnXgW1p1oDcXAGQBAACNYn11jWJ9dbAF2AsACAAAAAIAAAAAAADANxcAImp9dQAAAAAAAAAA9DgXAAYAAADoOBcABgAAAAAAAAAAAAAA6DgXAPg3FwDu6nx1AAAAAAACAAAAABcABgAAAOg4FwAGAAAATBJ+dQAAAAAAAAAA6DgXAAYAAAAAAAAAJDgXAJUufHUAAAAAAAIAAOg4Fw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AAD1AAAAliPBRMIjwUTi4M9jaOcGCNjauQbMqgUM7hEhSCIAigE4ahcADGoXABCi4xAgDQCE0GwXALHhz2MgDQCEAAAAAGjnBggAoF0AvGsXANCx+GPOqgUMAAAAANCx+GMgDQAAzKoFDAEAAAAAAAAABwAAAMyqBQwAAAAAAAAAAEBqFwBkzsFjIAAAAP////8AAAAAAAAAABUAAAAAAAAAcAAAAAEAAAABAAAAJAAAACQAAAAQAAAAAAAAAAAABggAoF0AARsBAP/////0GAoOAGsXAABrFwB6sc9jAAAAAAAAAAAgeXIXAAAAAAEAAAAAAAAAwGoX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38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7dychTVNYiBtlKCwbZf//AAAAAGp1floAAICTFwAMRNMBAAAAAFiOVwDUkhcAUPNrdQAAAAAAAENoYXJVcHBlclcAjFUA+I1VAHj2BAiIlVUALJMXAIABX3UOXFp14FtadSyTFwBkAQAAjWJ9dY1ifXUAx+kDAAgAAAACAAAAAAAATJMXACJqfXUAAAAAAAAAAIaUFwAJAAAAdJQXAAkAAAAAAAAAAAAAAHSUFwCEkxcA7up8dQAAAAAAAgAAAAAXAAkAAAB0lBcACQAAAEwSfnUAAAAAAAAAAHSUFwAJAAAAAAAAALCTFwCVLnx1AAAAAAACAAB0lB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BQhAaD4///yAQAAAAAAAAAAAAAAAAAACABYfvv2//86lwAAAAAXAAEAAQCCAO5A////////////////AAAAAAAAAABQphcAAgAAAAAAAAAYAAAA1KYXAEymFwA/L7FjAABVAAAAAAAQAAAAXKYXAP0usWMQAAAA8HHUC2imFwC8LrFjEAAAAHimFwBuLrFjjWJ9dY1ifXWIphcAAAgAAAACAAAAAAAAtKYXACJqfXUAAAAAAAAAAOqnFwAHAAAA3KcXAAcAAAAAAAAAAAAAANynFwDsphcA7up8dQAAAAAAAgAAAAAXAAcAAADcpxcABwAAAEwSfnUAAAAAAAAAANynFwAHAAAAAAAAABinFwCVLnx1AAAAAAACAADcpx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344VNUwAAAADYbKMVkE9VAAEAAACYxtEVAAAAAACd4xADAAAAkE9VAFCk4xAAAAAAAJ3jEJUewmMDAAAAnB7CYwEAAABIGWETCIL4Y8Bav2OgNxcAgAFfdQ5cWnXgW1p1oDcXAGQBAACNYn11jWJ9dbAF2AsACAAAAAIAAAAAAADANxcAImp9dQAAAAAAAAAA9DgXAAYAAADoOBcABgAAAAAAAAAAAAAA6DgXAPg3FwDu6nx1AAAAAAACAAAAABcABgAAAOg4FwAGAAAATBJ+dQAAAAAAAAAA6DgXAAYAAAAAAAAAJDgXAJUufHUAAAAAAAIAAOg4F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BgggX+MQ/p1adW+JIGSyDAH3AAAAANjauQakaxcAiRUhiCIAigFJjCBkZGoXAAAAAABo5wYIpGsXACSIgBKsahcA2YsgZFMAZQBnAG8AZQAgAFUASQAAAAAA9YsgZHxrFwDhAAAAJGoXAEvk0GP4xRgI4QAAAAEAAAA+X+MQAAAXAOrj0GMEAAAABQAAAAAAAAAAAAAAAAAAAD5f4xAwbBcAJYsgZGjQEwgEAAAAaOcGCAAAAABJiyBkAAAAAAAAZQBnAG8AZQAgAFUASQAAAAoOAGsXAABrFwDhAAAAnGoXAAAAAAAgX+MQAAAAAAEAAAAAAAAAwGoX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38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DA697B6D-BEDF-47CB-9E0B-156E45EA308E}">
  <ds:schemaRefs>
    <ds:schemaRef ds:uri="http://schemas.openxmlformats.org/officeDocument/2006/bibliography"/>
  </ds:schemaRefs>
</ds:datastoreItem>
</file>

<file path=customXml/itemProps11.xml><?xml version="1.0" encoding="utf-8"?>
<ds:datastoreItem xmlns:ds="http://schemas.openxmlformats.org/officeDocument/2006/customXml" ds:itemID="{9BC39F39-8FB6-4812-BF15-A45AED91284F}">
  <ds:schemaRefs>
    <ds:schemaRef ds:uri="http://schemas.openxmlformats.org/officeDocument/2006/bibliography"/>
  </ds:schemaRefs>
</ds:datastoreItem>
</file>

<file path=customXml/itemProps12.xml><?xml version="1.0" encoding="utf-8"?>
<ds:datastoreItem xmlns:ds="http://schemas.openxmlformats.org/officeDocument/2006/customXml" ds:itemID="{40AC4197-A1E3-4998-BB51-ADCA1CA46484}">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2918EE40-6D11-487E-B47F-858CA613BB36}">
  <ds:schemaRefs>
    <ds:schemaRef ds:uri="http://schemas.openxmlformats.org/officeDocument/2006/bibliography"/>
  </ds:schemaRefs>
</ds:datastoreItem>
</file>

<file path=customXml/itemProps4.xml><?xml version="1.0" encoding="utf-8"?>
<ds:datastoreItem xmlns:ds="http://schemas.openxmlformats.org/officeDocument/2006/customXml" ds:itemID="{10113388-CB46-497F-8125-99DD39194A29}">
  <ds:schemaRefs>
    <ds:schemaRef ds:uri="http://schemas.openxmlformats.org/officeDocument/2006/bibliography"/>
  </ds:schemaRefs>
</ds:datastoreItem>
</file>

<file path=customXml/itemProps5.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72FEC8-FFC3-4B79-AE27-9964999B9BAF}">
  <ds:schemaRefs>
    <ds:schemaRef ds:uri="http://schemas.openxmlformats.org/officeDocument/2006/bibliography"/>
  </ds:schemaRefs>
</ds:datastoreItem>
</file>

<file path=customXml/itemProps7.xml><?xml version="1.0" encoding="utf-8"?>
<ds:datastoreItem xmlns:ds="http://schemas.openxmlformats.org/officeDocument/2006/customXml" ds:itemID="{75E52FF4-FA63-48BB-A36D-AED53ACDC1D7}">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90C9D753-FC6A-4F47-B0EE-7E7E3576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16</Pages>
  <Words>3598</Words>
  <Characters>21205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108</cp:revision>
  <cp:lastPrinted>2017-01-04T12:39:00Z</cp:lastPrinted>
  <dcterms:created xsi:type="dcterms:W3CDTF">2017-01-13T14:54:00Z</dcterms:created>
  <dcterms:modified xsi:type="dcterms:W3CDTF">2017-07-26T18:35:00Z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