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367B3" w:rsidRDefault="00C07655" w:rsidP="00612EF2">
      <w:pPr>
        <w:spacing w:line="276" w:lineRule="auto"/>
        <w:rPr>
          <w:rFonts w:cstheme="minorHAnsi"/>
          <w:sz w:val="20"/>
          <w:szCs w:val="20"/>
        </w:rPr>
      </w:pPr>
    </w:p>
    <w:p w:rsidR="00C07655" w:rsidRPr="002367B3" w:rsidRDefault="00C07655" w:rsidP="00612EF2">
      <w:pPr>
        <w:spacing w:line="276" w:lineRule="auto"/>
        <w:rPr>
          <w:rFonts w:cstheme="minorHAnsi"/>
          <w:sz w:val="20"/>
          <w:szCs w:val="20"/>
        </w:rPr>
      </w:pPr>
    </w:p>
    <w:p w:rsidR="00C07655" w:rsidRPr="002367B3" w:rsidRDefault="00C07655" w:rsidP="00612EF2">
      <w:pPr>
        <w:spacing w:line="276" w:lineRule="auto"/>
        <w:rPr>
          <w:rFonts w:cstheme="minorHAnsi"/>
          <w:sz w:val="20"/>
          <w:szCs w:val="20"/>
        </w:rPr>
      </w:pPr>
    </w:p>
    <w:p w:rsidR="00C07655" w:rsidRPr="002367B3" w:rsidRDefault="00C07655" w:rsidP="00612EF2">
      <w:pPr>
        <w:spacing w:line="276" w:lineRule="auto"/>
        <w:rPr>
          <w:rFonts w:cstheme="minorHAnsi"/>
          <w:sz w:val="20"/>
          <w:szCs w:val="20"/>
        </w:rPr>
      </w:pPr>
    </w:p>
    <w:p w:rsidR="00C07655" w:rsidRPr="002367B3" w:rsidRDefault="00C07655" w:rsidP="00612EF2">
      <w:pPr>
        <w:spacing w:line="276" w:lineRule="auto"/>
        <w:rPr>
          <w:rFonts w:cstheme="minorHAnsi"/>
          <w:sz w:val="20"/>
          <w:szCs w:val="20"/>
        </w:rPr>
      </w:pPr>
    </w:p>
    <w:p w:rsidR="00C07655" w:rsidRPr="002367B3" w:rsidRDefault="00C07655" w:rsidP="00612EF2">
      <w:pPr>
        <w:spacing w:line="276" w:lineRule="auto"/>
        <w:rPr>
          <w:rFonts w:cstheme="minorHAnsi"/>
          <w:sz w:val="20"/>
          <w:szCs w:val="20"/>
        </w:rPr>
      </w:pPr>
    </w:p>
    <w:p w:rsidR="00C07655" w:rsidRPr="002367B3" w:rsidRDefault="00C07655" w:rsidP="00612EF2">
      <w:pPr>
        <w:spacing w:line="276" w:lineRule="auto"/>
        <w:rPr>
          <w:rFonts w:cstheme="minorHAnsi"/>
          <w:sz w:val="20"/>
          <w:szCs w:val="20"/>
        </w:rPr>
      </w:pPr>
    </w:p>
    <w:p w:rsidR="00C07655" w:rsidRPr="002367B3" w:rsidRDefault="00C07655" w:rsidP="00612EF2">
      <w:pPr>
        <w:spacing w:line="276" w:lineRule="auto"/>
        <w:rPr>
          <w:rFonts w:cstheme="minorHAnsi"/>
          <w:sz w:val="20"/>
          <w:szCs w:val="20"/>
        </w:rPr>
      </w:pPr>
    </w:p>
    <w:p w:rsidR="00C07655" w:rsidRPr="002367B3" w:rsidRDefault="00C07655" w:rsidP="00612EF2">
      <w:pPr>
        <w:spacing w:line="276" w:lineRule="auto"/>
        <w:rPr>
          <w:rFonts w:cstheme="minorHAnsi"/>
          <w:sz w:val="20"/>
          <w:szCs w:val="20"/>
        </w:rPr>
      </w:pPr>
    </w:p>
    <w:p w:rsidR="00C07655" w:rsidRPr="002367B3" w:rsidRDefault="00C07655" w:rsidP="00612EF2">
      <w:pPr>
        <w:spacing w:line="276" w:lineRule="auto"/>
        <w:rPr>
          <w:rFonts w:cstheme="minorHAnsi"/>
          <w:sz w:val="20"/>
          <w:szCs w:val="20"/>
        </w:rPr>
      </w:pPr>
    </w:p>
    <w:p w:rsidR="000C128D" w:rsidRPr="002367B3" w:rsidRDefault="000C128D" w:rsidP="00612EF2">
      <w:pPr>
        <w:spacing w:line="276" w:lineRule="auto"/>
        <w:rPr>
          <w:rFonts w:cstheme="minorHAnsi"/>
          <w:sz w:val="20"/>
          <w:szCs w:val="20"/>
        </w:rPr>
      </w:pPr>
    </w:p>
    <w:p w:rsidR="000C128D" w:rsidRPr="002367B3" w:rsidRDefault="000C128D" w:rsidP="00A4794E">
      <w:pPr>
        <w:spacing w:line="276" w:lineRule="auto"/>
        <w:rPr>
          <w:rFonts w:cstheme="minorHAnsi"/>
          <w:sz w:val="20"/>
          <w:szCs w:val="20"/>
        </w:rPr>
      </w:pPr>
    </w:p>
    <w:p w:rsidR="00CA0510" w:rsidRPr="002367B3" w:rsidRDefault="00CA0510" w:rsidP="00A4794E">
      <w:pPr>
        <w:spacing w:line="276" w:lineRule="auto"/>
        <w:rPr>
          <w:rFonts w:cstheme="minorHAnsi"/>
          <w:sz w:val="20"/>
          <w:szCs w:val="20"/>
        </w:rPr>
      </w:pPr>
    </w:p>
    <w:p w:rsidR="00CA0510" w:rsidRDefault="00CA0510" w:rsidP="00A4794E">
      <w:pPr>
        <w:spacing w:line="276" w:lineRule="auto"/>
        <w:rPr>
          <w:rFonts w:cstheme="minorHAnsi"/>
          <w:sz w:val="20"/>
          <w:szCs w:val="20"/>
        </w:rPr>
      </w:pPr>
    </w:p>
    <w:p w:rsidR="001E5A45" w:rsidRDefault="001E5A45" w:rsidP="00A4794E">
      <w:pPr>
        <w:spacing w:line="276" w:lineRule="auto"/>
        <w:rPr>
          <w:rFonts w:cstheme="minorHAnsi"/>
          <w:sz w:val="20"/>
          <w:szCs w:val="20"/>
        </w:rPr>
      </w:pPr>
    </w:p>
    <w:p w:rsidR="001E5A45" w:rsidRPr="002367B3" w:rsidRDefault="001E5A45" w:rsidP="00A4794E">
      <w:pPr>
        <w:spacing w:line="276" w:lineRule="auto"/>
        <w:rPr>
          <w:rFonts w:cstheme="minorHAnsi"/>
          <w:sz w:val="20"/>
          <w:szCs w:val="20"/>
        </w:rPr>
      </w:pPr>
    </w:p>
    <w:p w:rsidR="009604F6" w:rsidRPr="002367B3" w:rsidRDefault="009604F6" w:rsidP="001E5A45">
      <w:pPr>
        <w:jc w:val="center"/>
        <w:rPr>
          <w:b/>
          <w:sz w:val="20"/>
          <w:szCs w:val="20"/>
        </w:rPr>
      </w:pPr>
      <w:bookmarkStart w:id="0" w:name="_Toc350847214"/>
      <w:bookmarkStart w:id="1" w:name="_Toc350928658"/>
      <w:bookmarkStart w:id="2" w:name="_Toc350937995"/>
      <w:bookmarkStart w:id="3" w:name="_Toc351623557"/>
      <w:r w:rsidRPr="002367B3">
        <w:rPr>
          <w:b/>
          <w:sz w:val="20"/>
          <w:szCs w:val="20"/>
        </w:rPr>
        <w:t>INFORME DE</w:t>
      </w:r>
      <w:r w:rsidR="001E5A45">
        <w:rPr>
          <w:b/>
          <w:sz w:val="20"/>
          <w:szCs w:val="20"/>
        </w:rPr>
        <w:t xml:space="preserve"> </w:t>
      </w:r>
      <w:r w:rsidRPr="002367B3">
        <w:rPr>
          <w:b/>
          <w:sz w:val="20"/>
          <w:szCs w:val="20"/>
        </w:rPr>
        <w:t>FISCALIZACIÓN AMBIENTAL</w:t>
      </w:r>
      <w:bookmarkEnd w:id="0"/>
      <w:bookmarkEnd w:id="1"/>
      <w:bookmarkEnd w:id="2"/>
      <w:bookmarkEnd w:id="3"/>
    </w:p>
    <w:p w:rsidR="0066261F" w:rsidRPr="002367B3" w:rsidRDefault="0066261F" w:rsidP="004C3200">
      <w:pPr>
        <w:spacing w:line="276" w:lineRule="auto"/>
        <w:jc w:val="center"/>
        <w:rPr>
          <w:rFonts w:cstheme="minorHAnsi"/>
          <w:b/>
          <w:sz w:val="20"/>
          <w:szCs w:val="20"/>
        </w:rPr>
      </w:pPr>
    </w:p>
    <w:p w:rsidR="006B4FA6" w:rsidRPr="002367B3" w:rsidRDefault="006B4FA6" w:rsidP="004C3200">
      <w:pPr>
        <w:spacing w:line="276" w:lineRule="auto"/>
        <w:jc w:val="center"/>
        <w:rPr>
          <w:rFonts w:cstheme="minorHAnsi"/>
          <w:b/>
          <w:sz w:val="20"/>
          <w:szCs w:val="20"/>
        </w:rPr>
      </w:pPr>
    </w:p>
    <w:p w:rsidR="006B4FA6" w:rsidRPr="002367B3" w:rsidRDefault="006B4FA6" w:rsidP="004C3200">
      <w:pPr>
        <w:spacing w:line="276" w:lineRule="auto"/>
        <w:jc w:val="center"/>
        <w:rPr>
          <w:rFonts w:cstheme="minorHAnsi"/>
          <w:b/>
          <w:sz w:val="20"/>
          <w:szCs w:val="20"/>
        </w:rPr>
      </w:pPr>
    </w:p>
    <w:p w:rsidR="009604F6" w:rsidRPr="002367B3" w:rsidRDefault="0051544D" w:rsidP="004C3200">
      <w:pPr>
        <w:jc w:val="center"/>
        <w:rPr>
          <w:b/>
          <w:sz w:val="20"/>
          <w:szCs w:val="20"/>
        </w:rPr>
      </w:pPr>
      <w:r w:rsidRPr="002367B3">
        <w:rPr>
          <w:b/>
          <w:sz w:val="20"/>
          <w:szCs w:val="20"/>
        </w:rPr>
        <w:t>FUERTE CORRAL</w:t>
      </w:r>
    </w:p>
    <w:p w:rsidR="0066261F" w:rsidRPr="002367B3" w:rsidRDefault="0066261F" w:rsidP="006B4FA6">
      <w:pPr>
        <w:spacing w:line="276" w:lineRule="auto"/>
        <w:jc w:val="center"/>
        <w:rPr>
          <w:rFonts w:cstheme="minorHAnsi"/>
          <w:b/>
          <w:sz w:val="20"/>
          <w:szCs w:val="20"/>
        </w:rPr>
      </w:pPr>
    </w:p>
    <w:p w:rsidR="006B4FA6" w:rsidRPr="002367B3" w:rsidRDefault="006B4FA6" w:rsidP="006B4FA6">
      <w:pPr>
        <w:spacing w:line="276" w:lineRule="auto"/>
        <w:jc w:val="center"/>
        <w:rPr>
          <w:rFonts w:cstheme="minorHAnsi"/>
          <w:b/>
          <w:sz w:val="20"/>
          <w:szCs w:val="20"/>
        </w:rPr>
      </w:pPr>
    </w:p>
    <w:p w:rsidR="00697654" w:rsidRPr="002367B3" w:rsidRDefault="0051544D" w:rsidP="006B4FA6">
      <w:pPr>
        <w:spacing w:line="276" w:lineRule="auto"/>
        <w:jc w:val="center"/>
        <w:rPr>
          <w:b/>
          <w:bCs/>
          <w:color w:val="000000"/>
          <w:sz w:val="20"/>
          <w:szCs w:val="20"/>
        </w:rPr>
      </w:pPr>
      <w:r w:rsidRPr="002367B3">
        <w:rPr>
          <w:b/>
          <w:bCs/>
          <w:color w:val="000000"/>
          <w:sz w:val="20"/>
          <w:szCs w:val="20"/>
        </w:rPr>
        <w:t>DFZ-2017-</w:t>
      </w:r>
      <w:r w:rsidR="004572C3" w:rsidRPr="002367B3">
        <w:rPr>
          <w:b/>
          <w:bCs/>
          <w:color w:val="000000"/>
          <w:sz w:val="20"/>
          <w:szCs w:val="20"/>
        </w:rPr>
        <w:t>5548 -XIV-</w:t>
      </w:r>
      <w:r w:rsidR="00F51A42" w:rsidRPr="002367B3">
        <w:rPr>
          <w:b/>
          <w:bCs/>
          <w:color w:val="000000"/>
          <w:sz w:val="20"/>
          <w:szCs w:val="20"/>
        </w:rPr>
        <w:t>RCA-IA</w:t>
      </w:r>
    </w:p>
    <w:p w:rsidR="00F51A42" w:rsidRPr="002367B3" w:rsidRDefault="00F51A42" w:rsidP="006B4FA6">
      <w:pPr>
        <w:spacing w:line="276" w:lineRule="auto"/>
        <w:jc w:val="center"/>
        <w:rPr>
          <w:rFonts w:cstheme="minorHAnsi"/>
          <w:b/>
          <w:sz w:val="20"/>
          <w:szCs w:val="20"/>
        </w:rPr>
      </w:pPr>
    </w:p>
    <w:tbl>
      <w:tblPr>
        <w:tblW w:w="8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3106"/>
        <w:gridCol w:w="2693"/>
      </w:tblGrid>
      <w:tr w:rsidR="00FA2771" w:rsidRPr="002367B3" w:rsidTr="00033869">
        <w:trPr>
          <w:trHeight w:val="567"/>
          <w:jc w:val="center"/>
        </w:trPr>
        <w:tc>
          <w:tcPr>
            <w:tcW w:w="2405" w:type="dxa"/>
            <w:shd w:val="clear" w:color="auto" w:fill="D9D9D9" w:themeFill="background1" w:themeFillShade="D9"/>
            <w:vAlign w:val="center"/>
          </w:tcPr>
          <w:p w:rsidR="00FA2771" w:rsidRPr="002367B3" w:rsidRDefault="00FA2771" w:rsidP="00731C0C">
            <w:pPr>
              <w:spacing w:line="276" w:lineRule="auto"/>
              <w:jc w:val="center"/>
              <w:rPr>
                <w:rFonts w:cstheme="minorHAnsi"/>
                <w:b/>
                <w:sz w:val="20"/>
                <w:szCs w:val="20"/>
                <w:highlight w:val="yellow"/>
              </w:rPr>
            </w:pPr>
          </w:p>
        </w:tc>
        <w:tc>
          <w:tcPr>
            <w:tcW w:w="3223" w:type="dxa"/>
            <w:shd w:val="clear" w:color="auto" w:fill="D9D9D9" w:themeFill="background1" w:themeFillShade="D9"/>
            <w:vAlign w:val="center"/>
          </w:tcPr>
          <w:p w:rsidR="00FA2771" w:rsidRPr="002367B3" w:rsidRDefault="00FA2771" w:rsidP="00731C0C">
            <w:pPr>
              <w:spacing w:line="276" w:lineRule="auto"/>
              <w:jc w:val="center"/>
              <w:rPr>
                <w:rFonts w:cstheme="minorHAnsi"/>
                <w:b/>
                <w:sz w:val="20"/>
                <w:szCs w:val="20"/>
                <w:highlight w:val="yellow"/>
                <w:lang w:val="es-ES_tradnl"/>
              </w:rPr>
            </w:pPr>
            <w:r w:rsidRPr="002367B3">
              <w:rPr>
                <w:rFonts w:cstheme="minorHAnsi"/>
                <w:b/>
                <w:sz w:val="20"/>
                <w:szCs w:val="20"/>
                <w:lang w:val="es-ES_tradnl"/>
              </w:rPr>
              <w:t>Nombre</w:t>
            </w:r>
          </w:p>
        </w:tc>
        <w:tc>
          <w:tcPr>
            <w:tcW w:w="2497" w:type="dxa"/>
            <w:shd w:val="clear" w:color="auto" w:fill="D9D9D9" w:themeFill="background1" w:themeFillShade="D9"/>
            <w:vAlign w:val="center"/>
          </w:tcPr>
          <w:p w:rsidR="00FA2771" w:rsidRPr="002367B3" w:rsidRDefault="00FA2771" w:rsidP="00731C0C">
            <w:pPr>
              <w:spacing w:line="276" w:lineRule="auto"/>
              <w:jc w:val="center"/>
              <w:rPr>
                <w:rFonts w:cstheme="minorHAnsi"/>
                <w:b/>
                <w:sz w:val="20"/>
                <w:szCs w:val="20"/>
                <w:highlight w:val="yellow"/>
                <w:lang w:val="es-ES_tradnl"/>
              </w:rPr>
            </w:pPr>
            <w:r w:rsidRPr="002367B3">
              <w:rPr>
                <w:rFonts w:cstheme="minorHAnsi"/>
                <w:b/>
                <w:sz w:val="20"/>
                <w:szCs w:val="20"/>
                <w:lang w:val="es-ES_tradnl"/>
              </w:rPr>
              <w:t>Firma</w:t>
            </w:r>
          </w:p>
        </w:tc>
      </w:tr>
      <w:tr w:rsidR="00230321" w:rsidRPr="002367B3" w:rsidTr="00033869">
        <w:trPr>
          <w:trHeight w:val="567"/>
          <w:jc w:val="center"/>
        </w:trPr>
        <w:tc>
          <w:tcPr>
            <w:tcW w:w="2405" w:type="dxa"/>
            <w:tcBorders>
              <w:top w:val="single" w:sz="4" w:space="0" w:color="auto"/>
              <w:left w:val="single" w:sz="4" w:space="0" w:color="auto"/>
              <w:bottom w:val="single" w:sz="4" w:space="0" w:color="auto"/>
              <w:right w:val="single" w:sz="4" w:space="0" w:color="auto"/>
            </w:tcBorders>
            <w:vAlign w:val="center"/>
          </w:tcPr>
          <w:p w:rsidR="00230321" w:rsidRPr="002367B3" w:rsidRDefault="00230321" w:rsidP="00731C0C">
            <w:pPr>
              <w:spacing w:line="276" w:lineRule="auto"/>
              <w:jc w:val="center"/>
              <w:rPr>
                <w:rFonts w:cstheme="minorHAnsi"/>
                <w:sz w:val="20"/>
                <w:szCs w:val="20"/>
                <w:lang w:val="es-ES_tradnl"/>
              </w:rPr>
            </w:pPr>
            <w:r w:rsidRPr="002367B3">
              <w:rPr>
                <w:rFonts w:cstheme="minorHAnsi"/>
                <w:sz w:val="20"/>
                <w:szCs w:val="20"/>
                <w:lang w:val="es-ES_tradnl"/>
              </w:rPr>
              <w:t>Aprobado</w:t>
            </w:r>
          </w:p>
        </w:tc>
        <w:tc>
          <w:tcPr>
            <w:tcW w:w="3223" w:type="dxa"/>
            <w:tcBorders>
              <w:top w:val="single" w:sz="4" w:space="0" w:color="auto"/>
              <w:left w:val="single" w:sz="4" w:space="0" w:color="auto"/>
              <w:bottom w:val="single" w:sz="4" w:space="0" w:color="auto"/>
              <w:right w:val="single" w:sz="4" w:space="0" w:color="auto"/>
            </w:tcBorders>
            <w:vAlign w:val="center"/>
          </w:tcPr>
          <w:p w:rsidR="00230321" w:rsidRPr="002367B3" w:rsidRDefault="006F5658" w:rsidP="00734095">
            <w:pPr>
              <w:spacing w:line="276" w:lineRule="auto"/>
              <w:jc w:val="center"/>
              <w:rPr>
                <w:rFonts w:cstheme="minorHAnsi"/>
                <w:b/>
                <w:sz w:val="20"/>
                <w:szCs w:val="20"/>
                <w:lang w:val="es-ES_tradnl"/>
              </w:rPr>
            </w:pPr>
            <w:r w:rsidRPr="002367B3">
              <w:rPr>
                <w:rFonts w:cstheme="minorHAnsi"/>
                <w:b/>
                <w:sz w:val="20"/>
                <w:szCs w:val="20"/>
                <w:lang w:val="es-ES_tradnl"/>
              </w:rPr>
              <w:t>EDUARDO RODRIGUEZ SEPULVEDA</w:t>
            </w:r>
          </w:p>
        </w:tc>
        <w:tc>
          <w:tcPr>
            <w:tcW w:w="2497" w:type="dxa"/>
            <w:tcBorders>
              <w:top w:val="single" w:sz="4" w:space="0" w:color="auto"/>
              <w:left w:val="single" w:sz="4" w:space="0" w:color="auto"/>
              <w:bottom w:val="single" w:sz="4" w:space="0" w:color="auto"/>
              <w:right w:val="single" w:sz="4" w:space="0" w:color="auto"/>
            </w:tcBorders>
            <w:vAlign w:val="center"/>
          </w:tcPr>
          <w:p w:rsidR="00230321" w:rsidRPr="002367B3" w:rsidRDefault="00495EBC" w:rsidP="00731C0C">
            <w:pPr>
              <w:spacing w:line="276" w:lineRule="auto"/>
              <w:jc w:val="center"/>
              <w:rPr>
                <w:rFonts w:cs="Calibri"/>
                <w:sz w:val="20"/>
                <w:szCs w:val="20"/>
                <w:lang w:val="es-ES_tradnl"/>
              </w:rPr>
            </w:pPr>
            <w:r>
              <w:rPr>
                <w:rFonts w:cs="Calibri"/>
                <w:sz w:val="20"/>
                <w:szCs w:val="20"/>
              </w:rPr>
              <w:pict w14:anchorId="64F49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367B3" w:rsidTr="00033869">
        <w:trPr>
          <w:trHeight w:val="567"/>
          <w:jc w:val="center"/>
        </w:trPr>
        <w:tc>
          <w:tcPr>
            <w:tcW w:w="2405" w:type="dxa"/>
            <w:tcBorders>
              <w:top w:val="single" w:sz="4" w:space="0" w:color="auto"/>
              <w:left w:val="single" w:sz="4" w:space="0" w:color="auto"/>
              <w:bottom w:val="single" w:sz="4" w:space="0" w:color="auto"/>
              <w:right w:val="single" w:sz="4" w:space="0" w:color="auto"/>
            </w:tcBorders>
            <w:vAlign w:val="center"/>
          </w:tcPr>
          <w:p w:rsidR="00230321" w:rsidRPr="002367B3" w:rsidRDefault="00230321" w:rsidP="00731C0C">
            <w:pPr>
              <w:spacing w:line="276" w:lineRule="auto"/>
              <w:jc w:val="center"/>
              <w:rPr>
                <w:rFonts w:cstheme="minorHAnsi"/>
                <w:sz w:val="20"/>
                <w:szCs w:val="20"/>
                <w:lang w:val="es-ES_tradnl"/>
              </w:rPr>
            </w:pPr>
            <w:r w:rsidRPr="002367B3">
              <w:rPr>
                <w:rFonts w:cstheme="minorHAnsi"/>
                <w:sz w:val="20"/>
                <w:szCs w:val="20"/>
                <w:lang w:val="es-ES_tradnl"/>
              </w:rPr>
              <w:t>Revisado</w:t>
            </w:r>
          </w:p>
        </w:tc>
        <w:tc>
          <w:tcPr>
            <w:tcW w:w="3223" w:type="dxa"/>
            <w:tcBorders>
              <w:top w:val="single" w:sz="4" w:space="0" w:color="auto"/>
              <w:left w:val="single" w:sz="4" w:space="0" w:color="auto"/>
              <w:bottom w:val="single" w:sz="4" w:space="0" w:color="auto"/>
              <w:right w:val="single" w:sz="4" w:space="0" w:color="auto"/>
            </w:tcBorders>
            <w:vAlign w:val="center"/>
          </w:tcPr>
          <w:p w:rsidR="00230321" w:rsidRPr="002367B3" w:rsidRDefault="00D95E58" w:rsidP="00734095">
            <w:pPr>
              <w:spacing w:line="276" w:lineRule="auto"/>
              <w:jc w:val="center"/>
              <w:rPr>
                <w:rFonts w:cstheme="minorHAnsi"/>
                <w:b/>
                <w:sz w:val="20"/>
                <w:szCs w:val="20"/>
                <w:lang w:val="es-ES_tradnl"/>
              </w:rPr>
            </w:pPr>
            <w:r w:rsidRPr="002367B3">
              <w:rPr>
                <w:rFonts w:cstheme="minorHAnsi"/>
                <w:b/>
                <w:sz w:val="20"/>
                <w:szCs w:val="20"/>
                <w:lang w:val="es-ES_tradnl"/>
              </w:rPr>
              <w:t>MAURICIO BENITES MORALES</w:t>
            </w:r>
          </w:p>
        </w:tc>
        <w:tc>
          <w:tcPr>
            <w:tcW w:w="2497" w:type="dxa"/>
            <w:tcBorders>
              <w:top w:val="single" w:sz="4" w:space="0" w:color="auto"/>
              <w:left w:val="single" w:sz="4" w:space="0" w:color="auto"/>
              <w:bottom w:val="single" w:sz="4" w:space="0" w:color="auto"/>
              <w:right w:val="single" w:sz="4" w:space="0" w:color="auto"/>
            </w:tcBorders>
            <w:vAlign w:val="center"/>
          </w:tcPr>
          <w:p w:rsidR="00230321" w:rsidRPr="002367B3" w:rsidRDefault="00495EBC" w:rsidP="00404CB8">
            <w:pPr>
              <w:spacing w:line="276" w:lineRule="auto"/>
              <w:jc w:val="center"/>
              <w:rPr>
                <w:rFonts w:cs="Calibri"/>
                <w:noProof/>
                <w:sz w:val="20"/>
                <w:szCs w:val="20"/>
                <w:lang w:eastAsia="es-CL"/>
              </w:rPr>
            </w:pPr>
            <w:r>
              <w:rPr>
                <w:rFonts w:cs="Calibri"/>
                <w:noProof/>
                <w:sz w:val="20"/>
                <w:szCs w:val="20"/>
                <w:lang w:eastAsia="es-CL"/>
              </w:rPr>
              <w:pict>
                <v:shape id="_x0000_i1026" type="#_x0000_t75" alt="Línea de firma de Microsoft Office..." style="width:123.75pt;height:62.25pt">
                  <v:imagedata r:id="rId20" o:title=""/>
                  <o:lock v:ext="edit" ungrouping="t" rotation="t" cropping="t" verticies="t" text="t" grouping="t"/>
                  <o:signatureline v:ext="edit" id="{D6B2E20D-236B-41DB-BB10-30BEFB6BF97C}" provid="{00000000-0000-0000-0000-000000000000}" o:suggestedsigner="Mauricio Benitez M" o:suggestedsigner2="Fiscalizador SMA" o:suggestedsigneremail="mauricio.benitez@sma.gob.cl" issignatureline="t"/>
                </v:shape>
              </w:pict>
            </w:r>
          </w:p>
        </w:tc>
      </w:tr>
      <w:tr w:rsidR="00404CB8" w:rsidRPr="002367B3" w:rsidTr="00033869">
        <w:trPr>
          <w:trHeight w:val="567"/>
          <w:jc w:val="center"/>
        </w:trPr>
        <w:tc>
          <w:tcPr>
            <w:tcW w:w="2405" w:type="dxa"/>
            <w:tcBorders>
              <w:top w:val="single" w:sz="4" w:space="0" w:color="auto"/>
              <w:left w:val="single" w:sz="4" w:space="0" w:color="auto"/>
              <w:bottom w:val="single" w:sz="4" w:space="0" w:color="auto"/>
              <w:right w:val="single" w:sz="4" w:space="0" w:color="auto"/>
            </w:tcBorders>
            <w:vAlign w:val="center"/>
          </w:tcPr>
          <w:p w:rsidR="00404CB8" w:rsidRPr="002367B3" w:rsidRDefault="00404CB8" w:rsidP="00731C0C">
            <w:pPr>
              <w:spacing w:line="276" w:lineRule="auto"/>
              <w:jc w:val="center"/>
              <w:rPr>
                <w:rFonts w:cstheme="minorHAnsi"/>
                <w:sz w:val="20"/>
                <w:szCs w:val="20"/>
                <w:lang w:val="es-ES_tradnl"/>
              </w:rPr>
            </w:pPr>
            <w:r w:rsidRPr="002367B3">
              <w:rPr>
                <w:rFonts w:cstheme="minorHAnsi"/>
                <w:sz w:val="20"/>
                <w:szCs w:val="20"/>
                <w:lang w:val="es-ES_tradnl"/>
              </w:rPr>
              <w:t>Elaborado</w:t>
            </w:r>
          </w:p>
        </w:tc>
        <w:tc>
          <w:tcPr>
            <w:tcW w:w="3223" w:type="dxa"/>
            <w:tcBorders>
              <w:top w:val="single" w:sz="4" w:space="0" w:color="auto"/>
              <w:left w:val="single" w:sz="4" w:space="0" w:color="auto"/>
              <w:bottom w:val="single" w:sz="4" w:space="0" w:color="auto"/>
              <w:right w:val="single" w:sz="4" w:space="0" w:color="auto"/>
            </w:tcBorders>
            <w:vAlign w:val="center"/>
          </w:tcPr>
          <w:p w:rsidR="00404CB8" w:rsidRPr="002367B3" w:rsidRDefault="00D95E58" w:rsidP="00734095">
            <w:pPr>
              <w:spacing w:line="276" w:lineRule="auto"/>
              <w:jc w:val="center"/>
              <w:rPr>
                <w:rFonts w:cstheme="minorHAnsi"/>
                <w:b/>
                <w:sz w:val="20"/>
                <w:szCs w:val="20"/>
                <w:lang w:val="es-ES_tradnl"/>
              </w:rPr>
            </w:pPr>
            <w:r w:rsidRPr="002367B3">
              <w:rPr>
                <w:rFonts w:cstheme="minorHAnsi"/>
                <w:b/>
                <w:sz w:val="20"/>
                <w:szCs w:val="20"/>
                <w:lang w:val="es-ES_tradnl"/>
              </w:rPr>
              <w:t>JUAN HARIES MUÑOZ</w:t>
            </w:r>
          </w:p>
        </w:tc>
        <w:tc>
          <w:tcPr>
            <w:tcW w:w="2497" w:type="dxa"/>
            <w:tcBorders>
              <w:top w:val="single" w:sz="4" w:space="0" w:color="auto"/>
              <w:left w:val="single" w:sz="4" w:space="0" w:color="auto"/>
              <w:bottom w:val="single" w:sz="4" w:space="0" w:color="auto"/>
              <w:right w:val="single" w:sz="4" w:space="0" w:color="auto"/>
            </w:tcBorders>
            <w:vAlign w:val="center"/>
          </w:tcPr>
          <w:p w:rsidR="00404CB8" w:rsidRPr="002367B3" w:rsidRDefault="00495EBC" w:rsidP="00404CB8">
            <w:pPr>
              <w:spacing w:line="276" w:lineRule="auto"/>
              <w:jc w:val="center"/>
              <w:rPr>
                <w:rFonts w:cs="Calibri"/>
                <w:sz w:val="20"/>
                <w:szCs w:val="20"/>
              </w:rPr>
            </w:pPr>
            <w:r>
              <w:rPr>
                <w:rFonts w:cs="Calibri"/>
                <w:sz w:val="20"/>
                <w:szCs w:val="20"/>
              </w:rPr>
              <w:pict>
                <v:shape id="_x0000_i1027" type="#_x0000_t75" alt="Línea de firma de Microsoft Office..." style="width:123pt;height:61.5pt">
                  <v:imagedata r:id="rId21" o:title=""/>
                  <o:lock v:ext="edit" ungrouping="t" rotation="t" cropping="t" verticies="t" text="t" grouping="t"/>
                  <o:signatureline v:ext="edit" id="{5FE10D72-61F6-4E7A-881F-BB66EC383923}" provid="{00000000-0000-0000-0000-000000000000}" o:suggestedsigner="Juan Harries M" o:suggestedsigner2="Fiscalizador SMA" o:suggestedsigneremail="juan.harries@sma.gob.cl" issignatureline="t"/>
                </v:shape>
              </w:pict>
            </w:r>
          </w:p>
        </w:tc>
      </w:tr>
    </w:tbl>
    <w:p w:rsidR="001A4615" w:rsidRPr="002367B3" w:rsidRDefault="000F672C">
      <w:pPr>
        <w:jc w:val="left"/>
        <w:rPr>
          <w:sz w:val="20"/>
          <w:szCs w:val="20"/>
        </w:rPr>
      </w:pPr>
      <w:bookmarkStart w:id="4" w:name="_Toc205640089"/>
      <w:r w:rsidRPr="002367B3">
        <w:rPr>
          <w:sz w:val="20"/>
          <w:szCs w:val="20"/>
        </w:rPr>
        <w:br w:type="page"/>
      </w:r>
    </w:p>
    <w:p w:rsidR="00F55D44" w:rsidRPr="002367B3" w:rsidRDefault="00655D0C" w:rsidP="00694B31">
      <w:pPr>
        <w:pStyle w:val="Ttulo1"/>
        <w:numPr>
          <w:ilvl w:val="0"/>
          <w:numId w:val="0"/>
        </w:numPr>
        <w:jc w:val="center"/>
        <w:rPr>
          <w:sz w:val="20"/>
        </w:rPr>
      </w:pPr>
      <w:bookmarkStart w:id="5" w:name="_Toc352940725"/>
      <w:bookmarkStart w:id="6" w:name="_Toc353998174"/>
      <w:bookmarkStart w:id="7" w:name="_Toc391297054"/>
      <w:bookmarkStart w:id="8" w:name="_Toc489363532"/>
      <w:bookmarkEnd w:id="4"/>
      <w:r w:rsidRPr="002367B3">
        <w:rPr>
          <w:sz w:val="20"/>
        </w:rPr>
        <w:lastRenderedPageBreak/>
        <w:t>Tabla de Contenidos</w:t>
      </w:r>
      <w:bookmarkEnd w:id="5"/>
      <w:bookmarkEnd w:id="6"/>
      <w:bookmarkEnd w:id="7"/>
      <w:bookmarkEnd w:id="8"/>
    </w:p>
    <w:p w:rsidR="00495EBC" w:rsidRDefault="003753AB">
      <w:pPr>
        <w:pStyle w:val="TDC1"/>
        <w:rPr>
          <w:rFonts w:eastAsiaTheme="minorEastAsia" w:cstheme="minorBidi"/>
          <w:b w:val="0"/>
          <w:bCs w:val="0"/>
          <w:caps w:val="0"/>
          <w:noProof/>
          <w:sz w:val="22"/>
          <w:szCs w:val="22"/>
          <w:lang w:eastAsia="es-CL"/>
        </w:rPr>
      </w:pPr>
      <w:r w:rsidRPr="002367B3">
        <w:fldChar w:fldCharType="begin"/>
      </w:r>
      <w:r w:rsidRPr="002367B3">
        <w:instrText xml:space="preserve"> TOC \o "1-3" \h \z \u </w:instrText>
      </w:r>
      <w:r w:rsidRPr="002367B3">
        <w:fldChar w:fldCharType="separate"/>
      </w:r>
      <w:hyperlink w:anchor="_Toc489363532" w:history="1">
        <w:r w:rsidR="00495EBC" w:rsidRPr="009C0178">
          <w:rPr>
            <w:rStyle w:val="Hipervnculo"/>
            <w:noProof/>
          </w:rPr>
          <w:t>Tabla de Contenidos</w:t>
        </w:r>
        <w:r w:rsidR="00495EBC">
          <w:rPr>
            <w:noProof/>
            <w:webHidden/>
          </w:rPr>
          <w:tab/>
        </w:r>
        <w:r w:rsidR="00495EBC">
          <w:rPr>
            <w:noProof/>
            <w:webHidden/>
          </w:rPr>
          <w:fldChar w:fldCharType="begin"/>
        </w:r>
        <w:r w:rsidR="00495EBC">
          <w:rPr>
            <w:noProof/>
            <w:webHidden/>
          </w:rPr>
          <w:instrText xml:space="preserve"> PAGEREF _Toc489363532 \h </w:instrText>
        </w:r>
        <w:r w:rsidR="00495EBC">
          <w:rPr>
            <w:noProof/>
            <w:webHidden/>
          </w:rPr>
        </w:r>
        <w:r w:rsidR="00495EBC">
          <w:rPr>
            <w:noProof/>
            <w:webHidden/>
          </w:rPr>
          <w:fldChar w:fldCharType="separate"/>
        </w:r>
        <w:r w:rsidR="00495EBC">
          <w:rPr>
            <w:noProof/>
            <w:webHidden/>
          </w:rPr>
          <w:t>2</w:t>
        </w:r>
        <w:r w:rsidR="00495EBC">
          <w:rPr>
            <w:noProof/>
            <w:webHidden/>
          </w:rPr>
          <w:fldChar w:fldCharType="end"/>
        </w:r>
      </w:hyperlink>
    </w:p>
    <w:p w:rsidR="00495EBC" w:rsidRDefault="00495EBC">
      <w:pPr>
        <w:pStyle w:val="TDC2"/>
        <w:tabs>
          <w:tab w:val="left" w:pos="880"/>
          <w:tab w:val="right" w:leader="dot" w:pos="9962"/>
        </w:tabs>
        <w:rPr>
          <w:rFonts w:eastAsiaTheme="minorEastAsia" w:cstheme="minorBidi"/>
          <w:smallCaps w:val="0"/>
          <w:noProof/>
          <w:sz w:val="22"/>
          <w:szCs w:val="22"/>
          <w:lang w:eastAsia="es-CL"/>
        </w:rPr>
      </w:pPr>
      <w:hyperlink w:anchor="_Toc489363533" w:history="1">
        <w:r w:rsidRPr="009C0178">
          <w:rPr>
            <w:rStyle w:val="Hipervnculo"/>
            <w:noProof/>
          </w:rPr>
          <w:t>1.1.</w:t>
        </w:r>
        <w:r>
          <w:rPr>
            <w:rFonts w:eastAsiaTheme="minorEastAsia" w:cstheme="minorBidi"/>
            <w:smallCaps w:val="0"/>
            <w:noProof/>
            <w:sz w:val="22"/>
            <w:szCs w:val="22"/>
            <w:lang w:eastAsia="es-CL"/>
          </w:rPr>
          <w:tab/>
        </w:r>
        <w:r w:rsidRPr="009C0178">
          <w:rPr>
            <w:rStyle w:val="Hipervnculo"/>
            <w:noProof/>
          </w:rPr>
          <w:t>Antecedentes Generales</w:t>
        </w:r>
        <w:r>
          <w:rPr>
            <w:noProof/>
            <w:webHidden/>
          </w:rPr>
          <w:tab/>
        </w:r>
        <w:r>
          <w:rPr>
            <w:noProof/>
            <w:webHidden/>
          </w:rPr>
          <w:fldChar w:fldCharType="begin"/>
        </w:r>
        <w:r>
          <w:rPr>
            <w:noProof/>
            <w:webHidden/>
          </w:rPr>
          <w:instrText xml:space="preserve"> PAGEREF _Toc489363533 \h </w:instrText>
        </w:r>
        <w:r>
          <w:rPr>
            <w:noProof/>
            <w:webHidden/>
          </w:rPr>
        </w:r>
        <w:r>
          <w:rPr>
            <w:noProof/>
            <w:webHidden/>
          </w:rPr>
          <w:fldChar w:fldCharType="separate"/>
        </w:r>
        <w:r>
          <w:rPr>
            <w:noProof/>
            <w:webHidden/>
          </w:rPr>
          <w:t>4</w:t>
        </w:r>
        <w:r>
          <w:rPr>
            <w:noProof/>
            <w:webHidden/>
          </w:rPr>
          <w:fldChar w:fldCharType="end"/>
        </w:r>
      </w:hyperlink>
    </w:p>
    <w:p w:rsidR="00495EBC" w:rsidRDefault="00495EBC">
      <w:pPr>
        <w:pStyle w:val="TDC2"/>
        <w:tabs>
          <w:tab w:val="left" w:pos="880"/>
          <w:tab w:val="right" w:leader="dot" w:pos="9962"/>
        </w:tabs>
        <w:rPr>
          <w:rFonts w:eastAsiaTheme="minorEastAsia" w:cstheme="minorBidi"/>
          <w:smallCaps w:val="0"/>
          <w:noProof/>
          <w:sz w:val="22"/>
          <w:szCs w:val="22"/>
          <w:lang w:eastAsia="es-CL"/>
        </w:rPr>
      </w:pPr>
      <w:hyperlink w:anchor="_Toc489363534" w:history="1">
        <w:r w:rsidRPr="009C0178">
          <w:rPr>
            <w:rStyle w:val="Hipervnculo"/>
            <w:noProof/>
          </w:rPr>
          <w:t>1.2.</w:t>
        </w:r>
        <w:r>
          <w:rPr>
            <w:rFonts w:eastAsiaTheme="minorEastAsia" w:cstheme="minorBidi"/>
            <w:smallCaps w:val="0"/>
            <w:noProof/>
            <w:sz w:val="22"/>
            <w:szCs w:val="22"/>
            <w:lang w:eastAsia="es-CL"/>
          </w:rPr>
          <w:tab/>
        </w:r>
        <w:r w:rsidRPr="009C0178">
          <w:rPr>
            <w:rStyle w:val="Hipervnculo"/>
            <w:noProof/>
          </w:rPr>
          <w:t>Ubicación y Layout</w:t>
        </w:r>
        <w:r>
          <w:rPr>
            <w:noProof/>
            <w:webHidden/>
          </w:rPr>
          <w:tab/>
        </w:r>
        <w:r>
          <w:rPr>
            <w:noProof/>
            <w:webHidden/>
          </w:rPr>
          <w:fldChar w:fldCharType="begin"/>
        </w:r>
        <w:r>
          <w:rPr>
            <w:noProof/>
            <w:webHidden/>
          </w:rPr>
          <w:instrText xml:space="preserve"> PAGEREF _Toc489363534 \h </w:instrText>
        </w:r>
        <w:r>
          <w:rPr>
            <w:noProof/>
            <w:webHidden/>
          </w:rPr>
        </w:r>
        <w:r>
          <w:rPr>
            <w:noProof/>
            <w:webHidden/>
          </w:rPr>
          <w:fldChar w:fldCharType="separate"/>
        </w:r>
        <w:r>
          <w:rPr>
            <w:noProof/>
            <w:webHidden/>
          </w:rPr>
          <w:t>5</w:t>
        </w:r>
        <w:r>
          <w:rPr>
            <w:noProof/>
            <w:webHidden/>
          </w:rPr>
          <w:fldChar w:fldCharType="end"/>
        </w:r>
      </w:hyperlink>
    </w:p>
    <w:p w:rsidR="00495EBC" w:rsidRDefault="00495EBC">
      <w:pPr>
        <w:pStyle w:val="TDC1"/>
        <w:rPr>
          <w:rFonts w:eastAsiaTheme="minorEastAsia" w:cstheme="minorBidi"/>
          <w:b w:val="0"/>
          <w:bCs w:val="0"/>
          <w:caps w:val="0"/>
          <w:noProof/>
          <w:sz w:val="22"/>
          <w:szCs w:val="22"/>
          <w:lang w:eastAsia="es-CL"/>
        </w:rPr>
      </w:pPr>
      <w:hyperlink w:anchor="_Toc489363535" w:history="1">
        <w:r w:rsidRPr="009C0178">
          <w:rPr>
            <w:rStyle w:val="Hipervnculo"/>
            <w:noProof/>
          </w:rPr>
          <w:t>2.</w:t>
        </w:r>
        <w:r>
          <w:rPr>
            <w:rFonts w:eastAsiaTheme="minorEastAsia" w:cstheme="minorBidi"/>
            <w:b w:val="0"/>
            <w:bCs w:val="0"/>
            <w:caps w:val="0"/>
            <w:noProof/>
            <w:sz w:val="22"/>
            <w:szCs w:val="22"/>
            <w:lang w:eastAsia="es-CL"/>
          </w:rPr>
          <w:tab/>
        </w:r>
        <w:r w:rsidRPr="009C0178">
          <w:rPr>
            <w:rStyle w:val="Hipervnculo"/>
            <w:noProof/>
          </w:rPr>
          <w:t>ANTECEDENTES DE LA ACTIVIDAD DE FISCALIZACIÓN.</w:t>
        </w:r>
        <w:r>
          <w:rPr>
            <w:noProof/>
            <w:webHidden/>
          </w:rPr>
          <w:tab/>
        </w:r>
        <w:r>
          <w:rPr>
            <w:noProof/>
            <w:webHidden/>
          </w:rPr>
          <w:fldChar w:fldCharType="begin"/>
        </w:r>
        <w:r>
          <w:rPr>
            <w:noProof/>
            <w:webHidden/>
          </w:rPr>
          <w:instrText xml:space="preserve"> PAGEREF _Toc489363535 \h </w:instrText>
        </w:r>
        <w:r>
          <w:rPr>
            <w:noProof/>
            <w:webHidden/>
          </w:rPr>
        </w:r>
        <w:r>
          <w:rPr>
            <w:noProof/>
            <w:webHidden/>
          </w:rPr>
          <w:fldChar w:fldCharType="separate"/>
        </w:r>
        <w:r>
          <w:rPr>
            <w:noProof/>
            <w:webHidden/>
          </w:rPr>
          <w:t>7</w:t>
        </w:r>
        <w:r>
          <w:rPr>
            <w:noProof/>
            <w:webHidden/>
          </w:rPr>
          <w:fldChar w:fldCharType="end"/>
        </w:r>
      </w:hyperlink>
    </w:p>
    <w:p w:rsidR="00495EBC" w:rsidRDefault="00495EBC">
      <w:pPr>
        <w:pStyle w:val="TDC2"/>
        <w:tabs>
          <w:tab w:val="left" w:pos="880"/>
          <w:tab w:val="right" w:leader="dot" w:pos="9962"/>
        </w:tabs>
        <w:rPr>
          <w:rFonts w:eastAsiaTheme="minorEastAsia" w:cstheme="minorBidi"/>
          <w:smallCaps w:val="0"/>
          <w:noProof/>
          <w:sz w:val="22"/>
          <w:szCs w:val="22"/>
          <w:lang w:eastAsia="es-CL"/>
        </w:rPr>
      </w:pPr>
      <w:hyperlink w:anchor="_Toc489363536" w:history="1">
        <w:r w:rsidRPr="009C0178">
          <w:rPr>
            <w:rStyle w:val="Hipervnculo"/>
            <w:noProof/>
          </w:rPr>
          <w:t>2.1.</w:t>
        </w:r>
        <w:r>
          <w:rPr>
            <w:rFonts w:eastAsiaTheme="minorEastAsia" w:cstheme="minorBidi"/>
            <w:smallCaps w:val="0"/>
            <w:noProof/>
            <w:sz w:val="22"/>
            <w:szCs w:val="22"/>
            <w:lang w:eastAsia="es-CL"/>
          </w:rPr>
          <w:tab/>
        </w:r>
        <w:r w:rsidRPr="009C0178">
          <w:rPr>
            <w:rStyle w:val="Hipervnculo"/>
            <w:noProof/>
          </w:rPr>
          <w:t>Motivo de la Actividad de Fiscalización.</w:t>
        </w:r>
        <w:r>
          <w:rPr>
            <w:noProof/>
            <w:webHidden/>
          </w:rPr>
          <w:tab/>
        </w:r>
        <w:r>
          <w:rPr>
            <w:noProof/>
            <w:webHidden/>
          </w:rPr>
          <w:fldChar w:fldCharType="begin"/>
        </w:r>
        <w:r>
          <w:rPr>
            <w:noProof/>
            <w:webHidden/>
          </w:rPr>
          <w:instrText xml:space="preserve"> PAGEREF _Toc489363536 \h </w:instrText>
        </w:r>
        <w:r>
          <w:rPr>
            <w:noProof/>
            <w:webHidden/>
          </w:rPr>
        </w:r>
        <w:r>
          <w:rPr>
            <w:noProof/>
            <w:webHidden/>
          </w:rPr>
          <w:fldChar w:fldCharType="separate"/>
        </w:r>
        <w:r>
          <w:rPr>
            <w:noProof/>
            <w:webHidden/>
          </w:rPr>
          <w:t>7</w:t>
        </w:r>
        <w:r>
          <w:rPr>
            <w:noProof/>
            <w:webHidden/>
          </w:rPr>
          <w:fldChar w:fldCharType="end"/>
        </w:r>
      </w:hyperlink>
    </w:p>
    <w:p w:rsidR="00495EBC" w:rsidRDefault="00495EBC">
      <w:pPr>
        <w:pStyle w:val="TDC2"/>
        <w:tabs>
          <w:tab w:val="left" w:pos="880"/>
          <w:tab w:val="right" w:leader="dot" w:pos="9962"/>
        </w:tabs>
        <w:rPr>
          <w:rFonts w:eastAsiaTheme="minorEastAsia" w:cstheme="minorBidi"/>
          <w:smallCaps w:val="0"/>
          <w:noProof/>
          <w:sz w:val="22"/>
          <w:szCs w:val="22"/>
          <w:lang w:eastAsia="es-CL"/>
        </w:rPr>
      </w:pPr>
      <w:hyperlink w:anchor="_Toc489363537" w:history="1">
        <w:r w:rsidRPr="009C0178">
          <w:rPr>
            <w:rStyle w:val="Hipervnculo"/>
            <w:noProof/>
          </w:rPr>
          <w:t>2.2.</w:t>
        </w:r>
        <w:r>
          <w:rPr>
            <w:rFonts w:eastAsiaTheme="minorEastAsia" w:cstheme="minorBidi"/>
            <w:smallCaps w:val="0"/>
            <w:noProof/>
            <w:sz w:val="22"/>
            <w:szCs w:val="22"/>
            <w:lang w:eastAsia="es-CL"/>
          </w:rPr>
          <w:tab/>
        </w:r>
        <w:r w:rsidRPr="009C0178">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_Toc489363537 \h </w:instrText>
        </w:r>
        <w:r>
          <w:rPr>
            <w:noProof/>
            <w:webHidden/>
          </w:rPr>
        </w:r>
        <w:r>
          <w:rPr>
            <w:noProof/>
            <w:webHidden/>
          </w:rPr>
          <w:fldChar w:fldCharType="separate"/>
        </w:r>
        <w:r>
          <w:rPr>
            <w:noProof/>
            <w:webHidden/>
          </w:rPr>
          <w:t>7</w:t>
        </w:r>
        <w:r>
          <w:rPr>
            <w:noProof/>
            <w:webHidden/>
          </w:rPr>
          <w:fldChar w:fldCharType="end"/>
        </w:r>
      </w:hyperlink>
    </w:p>
    <w:p w:rsidR="00495EBC" w:rsidRDefault="00495EBC">
      <w:pPr>
        <w:pStyle w:val="TDC2"/>
        <w:tabs>
          <w:tab w:val="left" w:pos="880"/>
          <w:tab w:val="right" w:leader="dot" w:pos="9962"/>
        </w:tabs>
        <w:rPr>
          <w:rFonts w:eastAsiaTheme="minorEastAsia" w:cstheme="minorBidi"/>
          <w:smallCaps w:val="0"/>
          <w:noProof/>
          <w:sz w:val="22"/>
          <w:szCs w:val="22"/>
          <w:lang w:eastAsia="es-CL"/>
        </w:rPr>
      </w:pPr>
      <w:hyperlink w:anchor="_Toc489363538" w:history="1">
        <w:r w:rsidRPr="009C0178">
          <w:rPr>
            <w:rStyle w:val="Hipervnculo"/>
            <w:noProof/>
          </w:rPr>
          <w:t>2.3.</w:t>
        </w:r>
        <w:r>
          <w:rPr>
            <w:rFonts w:eastAsiaTheme="minorEastAsia" w:cstheme="minorBidi"/>
            <w:smallCaps w:val="0"/>
            <w:noProof/>
            <w:sz w:val="22"/>
            <w:szCs w:val="22"/>
            <w:lang w:eastAsia="es-CL"/>
          </w:rPr>
          <w:tab/>
        </w:r>
        <w:r w:rsidRPr="009C0178">
          <w:rPr>
            <w:rStyle w:val="Hipervnculo"/>
            <w:noProof/>
          </w:rPr>
          <w:t>Aspectos relativos a la ejecución de la Fiscalización Ambiental.</w:t>
        </w:r>
        <w:r>
          <w:rPr>
            <w:noProof/>
            <w:webHidden/>
          </w:rPr>
          <w:tab/>
        </w:r>
        <w:r>
          <w:rPr>
            <w:noProof/>
            <w:webHidden/>
          </w:rPr>
          <w:fldChar w:fldCharType="begin"/>
        </w:r>
        <w:r>
          <w:rPr>
            <w:noProof/>
            <w:webHidden/>
          </w:rPr>
          <w:instrText xml:space="preserve"> PAGEREF _Toc489363538 \h </w:instrText>
        </w:r>
        <w:r>
          <w:rPr>
            <w:noProof/>
            <w:webHidden/>
          </w:rPr>
        </w:r>
        <w:r>
          <w:rPr>
            <w:noProof/>
            <w:webHidden/>
          </w:rPr>
          <w:fldChar w:fldCharType="separate"/>
        </w:r>
        <w:r>
          <w:rPr>
            <w:noProof/>
            <w:webHidden/>
          </w:rPr>
          <w:t>7</w:t>
        </w:r>
        <w:r>
          <w:rPr>
            <w:noProof/>
            <w:webHidden/>
          </w:rPr>
          <w:fldChar w:fldCharType="end"/>
        </w:r>
      </w:hyperlink>
    </w:p>
    <w:p w:rsidR="00495EBC" w:rsidRDefault="00495EBC">
      <w:pPr>
        <w:pStyle w:val="TDC2"/>
        <w:tabs>
          <w:tab w:val="left" w:pos="880"/>
          <w:tab w:val="right" w:leader="dot" w:pos="9962"/>
        </w:tabs>
        <w:rPr>
          <w:rFonts w:eastAsiaTheme="minorEastAsia" w:cstheme="minorBidi"/>
          <w:smallCaps w:val="0"/>
          <w:noProof/>
          <w:sz w:val="22"/>
          <w:szCs w:val="22"/>
          <w:lang w:eastAsia="es-CL"/>
        </w:rPr>
      </w:pPr>
      <w:hyperlink w:anchor="_Toc489363539" w:history="1">
        <w:r w:rsidRPr="009C0178">
          <w:rPr>
            <w:rStyle w:val="Hipervnculo"/>
            <w:bCs/>
            <w:noProof/>
          </w:rPr>
          <w:t>2.4.</w:t>
        </w:r>
        <w:r>
          <w:rPr>
            <w:rFonts w:eastAsiaTheme="minorEastAsia" w:cstheme="minorBidi"/>
            <w:smallCaps w:val="0"/>
            <w:noProof/>
            <w:sz w:val="22"/>
            <w:szCs w:val="22"/>
            <w:lang w:eastAsia="es-CL"/>
          </w:rPr>
          <w:tab/>
        </w:r>
        <w:r w:rsidRPr="009C0178">
          <w:rPr>
            <w:rStyle w:val="Hipervnculo"/>
            <w:bCs/>
            <w:noProof/>
          </w:rPr>
          <w:t>Aspectos relativos a la revisión de antecedentes</w:t>
        </w:r>
        <w:r>
          <w:rPr>
            <w:noProof/>
            <w:webHidden/>
          </w:rPr>
          <w:tab/>
        </w:r>
        <w:r>
          <w:rPr>
            <w:noProof/>
            <w:webHidden/>
          </w:rPr>
          <w:fldChar w:fldCharType="begin"/>
        </w:r>
        <w:r>
          <w:rPr>
            <w:noProof/>
            <w:webHidden/>
          </w:rPr>
          <w:instrText xml:space="preserve"> PAGEREF _Toc489363539 \h </w:instrText>
        </w:r>
        <w:r>
          <w:rPr>
            <w:noProof/>
            <w:webHidden/>
          </w:rPr>
        </w:r>
        <w:r>
          <w:rPr>
            <w:noProof/>
            <w:webHidden/>
          </w:rPr>
          <w:fldChar w:fldCharType="separate"/>
        </w:r>
        <w:r>
          <w:rPr>
            <w:noProof/>
            <w:webHidden/>
          </w:rPr>
          <w:t>9</w:t>
        </w:r>
        <w:r>
          <w:rPr>
            <w:noProof/>
            <w:webHidden/>
          </w:rPr>
          <w:fldChar w:fldCharType="end"/>
        </w:r>
      </w:hyperlink>
    </w:p>
    <w:p w:rsidR="00495EBC" w:rsidRDefault="00495EBC">
      <w:pPr>
        <w:pStyle w:val="TDC3"/>
        <w:tabs>
          <w:tab w:val="left" w:pos="1320"/>
          <w:tab w:val="right" w:leader="dot" w:pos="9962"/>
        </w:tabs>
        <w:rPr>
          <w:rFonts w:eastAsiaTheme="minorEastAsia" w:cstheme="minorBidi"/>
          <w:i w:val="0"/>
          <w:iCs w:val="0"/>
          <w:noProof/>
          <w:sz w:val="22"/>
          <w:szCs w:val="22"/>
          <w:lang w:eastAsia="es-CL"/>
        </w:rPr>
      </w:pPr>
      <w:hyperlink w:anchor="_Toc489363540" w:history="1">
        <w:r w:rsidRPr="009C0178">
          <w:rPr>
            <w:rStyle w:val="Hipervnculo"/>
            <w:bCs/>
            <w:noProof/>
          </w:rPr>
          <w:t>2.4.1.</w:t>
        </w:r>
        <w:r>
          <w:rPr>
            <w:rFonts w:eastAsiaTheme="minorEastAsia" w:cstheme="minorBidi"/>
            <w:i w:val="0"/>
            <w:iCs w:val="0"/>
            <w:noProof/>
            <w:sz w:val="22"/>
            <w:szCs w:val="22"/>
            <w:lang w:eastAsia="es-CL"/>
          </w:rPr>
          <w:tab/>
        </w:r>
        <w:r w:rsidRPr="009C0178">
          <w:rPr>
            <w:rStyle w:val="Hipervnculo"/>
            <w:bCs/>
            <w:noProof/>
          </w:rPr>
          <w:t>Documentos Revisados.-</w:t>
        </w:r>
        <w:r>
          <w:rPr>
            <w:noProof/>
            <w:webHidden/>
          </w:rPr>
          <w:tab/>
        </w:r>
        <w:r>
          <w:rPr>
            <w:noProof/>
            <w:webHidden/>
          </w:rPr>
          <w:fldChar w:fldCharType="begin"/>
        </w:r>
        <w:r>
          <w:rPr>
            <w:noProof/>
            <w:webHidden/>
          </w:rPr>
          <w:instrText xml:space="preserve"> PAGEREF _Toc489363540 \h </w:instrText>
        </w:r>
        <w:r>
          <w:rPr>
            <w:noProof/>
            <w:webHidden/>
          </w:rPr>
        </w:r>
        <w:r>
          <w:rPr>
            <w:noProof/>
            <w:webHidden/>
          </w:rPr>
          <w:fldChar w:fldCharType="separate"/>
        </w:r>
        <w:r>
          <w:rPr>
            <w:noProof/>
            <w:webHidden/>
          </w:rPr>
          <w:t>9</w:t>
        </w:r>
        <w:r>
          <w:rPr>
            <w:noProof/>
            <w:webHidden/>
          </w:rPr>
          <w:fldChar w:fldCharType="end"/>
        </w:r>
      </w:hyperlink>
    </w:p>
    <w:p w:rsidR="00495EBC" w:rsidRDefault="00495EBC">
      <w:pPr>
        <w:pStyle w:val="TDC1"/>
        <w:rPr>
          <w:rFonts w:eastAsiaTheme="minorEastAsia" w:cstheme="minorBidi"/>
          <w:b w:val="0"/>
          <w:bCs w:val="0"/>
          <w:caps w:val="0"/>
          <w:noProof/>
          <w:sz w:val="22"/>
          <w:szCs w:val="22"/>
          <w:lang w:eastAsia="es-CL"/>
        </w:rPr>
      </w:pPr>
      <w:hyperlink w:anchor="_Toc489363541" w:history="1">
        <w:r w:rsidRPr="009C0178">
          <w:rPr>
            <w:rStyle w:val="Hipervnculo"/>
            <w:noProof/>
          </w:rPr>
          <w:t>HECHOS CONSTATADOS.</w:t>
        </w:r>
        <w:r>
          <w:rPr>
            <w:noProof/>
            <w:webHidden/>
          </w:rPr>
          <w:tab/>
        </w:r>
        <w:r>
          <w:rPr>
            <w:noProof/>
            <w:webHidden/>
          </w:rPr>
          <w:fldChar w:fldCharType="begin"/>
        </w:r>
        <w:r>
          <w:rPr>
            <w:noProof/>
            <w:webHidden/>
          </w:rPr>
          <w:instrText xml:space="preserve"> PAGEREF _Toc489363541 \h </w:instrText>
        </w:r>
        <w:r>
          <w:rPr>
            <w:noProof/>
            <w:webHidden/>
          </w:rPr>
        </w:r>
        <w:r>
          <w:rPr>
            <w:noProof/>
            <w:webHidden/>
          </w:rPr>
          <w:fldChar w:fldCharType="separate"/>
        </w:r>
        <w:r>
          <w:rPr>
            <w:noProof/>
            <w:webHidden/>
          </w:rPr>
          <w:t>10</w:t>
        </w:r>
        <w:r>
          <w:rPr>
            <w:noProof/>
            <w:webHidden/>
          </w:rPr>
          <w:fldChar w:fldCharType="end"/>
        </w:r>
      </w:hyperlink>
    </w:p>
    <w:p w:rsidR="00495EBC" w:rsidRDefault="00495EBC">
      <w:pPr>
        <w:pStyle w:val="TDC2"/>
        <w:tabs>
          <w:tab w:val="left" w:pos="880"/>
          <w:tab w:val="right" w:leader="dot" w:pos="9962"/>
        </w:tabs>
        <w:rPr>
          <w:rFonts w:eastAsiaTheme="minorEastAsia" w:cstheme="minorBidi"/>
          <w:smallCaps w:val="0"/>
          <w:noProof/>
          <w:sz w:val="22"/>
          <w:szCs w:val="22"/>
          <w:lang w:eastAsia="es-CL"/>
        </w:rPr>
      </w:pPr>
      <w:hyperlink w:anchor="_Toc489363542" w:history="1">
        <w:r w:rsidRPr="009C0178">
          <w:rPr>
            <w:rStyle w:val="Hipervnculo"/>
            <w:noProof/>
          </w:rPr>
          <w:t>2.5.</w:t>
        </w:r>
        <w:r>
          <w:rPr>
            <w:rFonts w:eastAsiaTheme="minorEastAsia" w:cstheme="minorBidi"/>
            <w:smallCaps w:val="0"/>
            <w:noProof/>
            <w:sz w:val="22"/>
            <w:szCs w:val="22"/>
            <w:lang w:eastAsia="es-CL"/>
          </w:rPr>
          <w:tab/>
        </w:r>
        <w:r w:rsidRPr="009C0178">
          <w:rPr>
            <w:rStyle w:val="Hipervnculo"/>
            <w:noProof/>
          </w:rPr>
          <w:t>Hechos constatados.</w:t>
        </w:r>
        <w:r>
          <w:rPr>
            <w:noProof/>
            <w:webHidden/>
          </w:rPr>
          <w:tab/>
        </w:r>
        <w:r>
          <w:rPr>
            <w:noProof/>
            <w:webHidden/>
          </w:rPr>
          <w:fldChar w:fldCharType="begin"/>
        </w:r>
        <w:r>
          <w:rPr>
            <w:noProof/>
            <w:webHidden/>
          </w:rPr>
          <w:instrText xml:space="preserve"> PAGEREF _Toc489363542 \h </w:instrText>
        </w:r>
        <w:r>
          <w:rPr>
            <w:noProof/>
            <w:webHidden/>
          </w:rPr>
        </w:r>
        <w:r>
          <w:rPr>
            <w:noProof/>
            <w:webHidden/>
          </w:rPr>
          <w:fldChar w:fldCharType="separate"/>
        </w:r>
        <w:r>
          <w:rPr>
            <w:noProof/>
            <w:webHidden/>
          </w:rPr>
          <w:t>10</w:t>
        </w:r>
        <w:r>
          <w:rPr>
            <w:noProof/>
            <w:webHidden/>
          </w:rPr>
          <w:fldChar w:fldCharType="end"/>
        </w:r>
      </w:hyperlink>
    </w:p>
    <w:p w:rsidR="00495EBC" w:rsidRDefault="00495EBC">
      <w:pPr>
        <w:pStyle w:val="TDC2"/>
        <w:tabs>
          <w:tab w:val="left" w:pos="880"/>
          <w:tab w:val="right" w:leader="dot" w:pos="9962"/>
        </w:tabs>
        <w:rPr>
          <w:rFonts w:eastAsiaTheme="minorEastAsia" w:cstheme="minorBidi"/>
          <w:smallCaps w:val="0"/>
          <w:noProof/>
          <w:sz w:val="22"/>
          <w:szCs w:val="22"/>
          <w:lang w:eastAsia="es-CL"/>
        </w:rPr>
      </w:pPr>
      <w:hyperlink w:anchor="_Toc489363543" w:history="1">
        <w:r w:rsidRPr="009C0178">
          <w:rPr>
            <w:rStyle w:val="Hipervnculo"/>
            <w:noProof/>
          </w:rPr>
          <w:t>2.6.</w:t>
        </w:r>
        <w:r>
          <w:rPr>
            <w:rFonts w:eastAsiaTheme="minorEastAsia" w:cstheme="minorBidi"/>
            <w:smallCaps w:val="0"/>
            <w:noProof/>
            <w:sz w:val="22"/>
            <w:szCs w:val="22"/>
            <w:lang w:eastAsia="es-CL"/>
          </w:rPr>
          <w:tab/>
        </w:r>
        <w:r w:rsidRPr="009C0178">
          <w:rPr>
            <w:rStyle w:val="Hipervnculo"/>
            <w:noProof/>
          </w:rPr>
          <w:t>CRITERIOS DE INTERVENCIÓN</w:t>
        </w:r>
        <w:r>
          <w:rPr>
            <w:noProof/>
            <w:webHidden/>
          </w:rPr>
          <w:tab/>
        </w:r>
        <w:r>
          <w:rPr>
            <w:noProof/>
            <w:webHidden/>
          </w:rPr>
          <w:fldChar w:fldCharType="begin"/>
        </w:r>
        <w:r>
          <w:rPr>
            <w:noProof/>
            <w:webHidden/>
          </w:rPr>
          <w:instrText xml:space="preserve"> PAGEREF _Toc489363543 \h </w:instrText>
        </w:r>
        <w:r>
          <w:rPr>
            <w:noProof/>
            <w:webHidden/>
          </w:rPr>
        </w:r>
        <w:r>
          <w:rPr>
            <w:noProof/>
            <w:webHidden/>
          </w:rPr>
          <w:fldChar w:fldCharType="separate"/>
        </w:r>
        <w:r>
          <w:rPr>
            <w:noProof/>
            <w:webHidden/>
          </w:rPr>
          <w:t>11</w:t>
        </w:r>
        <w:r>
          <w:rPr>
            <w:noProof/>
            <w:webHidden/>
          </w:rPr>
          <w:fldChar w:fldCharType="end"/>
        </w:r>
      </w:hyperlink>
    </w:p>
    <w:p w:rsidR="00495EBC" w:rsidRDefault="00495EBC">
      <w:pPr>
        <w:pStyle w:val="TDC3"/>
        <w:tabs>
          <w:tab w:val="left" w:pos="1320"/>
          <w:tab w:val="right" w:leader="dot" w:pos="9962"/>
        </w:tabs>
        <w:rPr>
          <w:rFonts w:eastAsiaTheme="minorEastAsia" w:cstheme="minorBidi"/>
          <w:i w:val="0"/>
          <w:iCs w:val="0"/>
          <w:noProof/>
          <w:sz w:val="22"/>
          <w:szCs w:val="22"/>
          <w:lang w:eastAsia="es-CL"/>
        </w:rPr>
      </w:pPr>
      <w:hyperlink w:anchor="_Toc489363544" w:history="1">
        <w:r w:rsidRPr="009C0178">
          <w:rPr>
            <w:rStyle w:val="Hipervnculo"/>
            <w:noProof/>
          </w:rPr>
          <w:t>2.6.1.</w:t>
        </w:r>
        <w:r>
          <w:rPr>
            <w:rFonts w:eastAsiaTheme="minorEastAsia" w:cstheme="minorBidi"/>
            <w:i w:val="0"/>
            <w:iCs w:val="0"/>
            <w:noProof/>
            <w:sz w:val="22"/>
            <w:szCs w:val="22"/>
            <w:lang w:eastAsia="es-CL"/>
          </w:rPr>
          <w:tab/>
        </w:r>
        <w:r w:rsidRPr="009C0178">
          <w:rPr>
            <w:rStyle w:val="Hipervnculo"/>
            <w:noProof/>
          </w:rPr>
          <w:t>Protección física del monumento</w:t>
        </w:r>
        <w:r>
          <w:rPr>
            <w:noProof/>
            <w:webHidden/>
          </w:rPr>
          <w:tab/>
        </w:r>
        <w:r>
          <w:rPr>
            <w:noProof/>
            <w:webHidden/>
          </w:rPr>
          <w:fldChar w:fldCharType="begin"/>
        </w:r>
        <w:r>
          <w:rPr>
            <w:noProof/>
            <w:webHidden/>
          </w:rPr>
          <w:instrText xml:space="preserve"> PAGEREF _Toc489363544 \h </w:instrText>
        </w:r>
        <w:r>
          <w:rPr>
            <w:noProof/>
            <w:webHidden/>
          </w:rPr>
        </w:r>
        <w:r>
          <w:rPr>
            <w:noProof/>
            <w:webHidden/>
          </w:rPr>
          <w:fldChar w:fldCharType="separate"/>
        </w:r>
        <w:r>
          <w:rPr>
            <w:noProof/>
            <w:webHidden/>
          </w:rPr>
          <w:t>11</w:t>
        </w:r>
        <w:r>
          <w:rPr>
            <w:noProof/>
            <w:webHidden/>
          </w:rPr>
          <w:fldChar w:fldCharType="end"/>
        </w:r>
      </w:hyperlink>
    </w:p>
    <w:p w:rsidR="00495EBC" w:rsidRDefault="00495EBC">
      <w:pPr>
        <w:pStyle w:val="TDC3"/>
        <w:tabs>
          <w:tab w:val="left" w:pos="1320"/>
          <w:tab w:val="right" w:leader="dot" w:pos="9962"/>
        </w:tabs>
        <w:rPr>
          <w:rFonts w:eastAsiaTheme="minorEastAsia" w:cstheme="minorBidi"/>
          <w:i w:val="0"/>
          <w:iCs w:val="0"/>
          <w:noProof/>
          <w:sz w:val="22"/>
          <w:szCs w:val="22"/>
          <w:lang w:eastAsia="es-CL"/>
        </w:rPr>
      </w:pPr>
      <w:hyperlink w:anchor="_Toc489363545" w:history="1">
        <w:r w:rsidRPr="009C0178">
          <w:rPr>
            <w:rStyle w:val="Hipervnculo"/>
            <w:noProof/>
          </w:rPr>
          <w:t>2.6.2.</w:t>
        </w:r>
        <w:r>
          <w:rPr>
            <w:rFonts w:eastAsiaTheme="minorEastAsia" w:cstheme="minorBidi"/>
            <w:i w:val="0"/>
            <w:iCs w:val="0"/>
            <w:noProof/>
            <w:sz w:val="22"/>
            <w:szCs w:val="22"/>
            <w:lang w:eastAsia="es-CL"/>
          </w:rPr>
          <w:tab/>
        </w:r>
        <w:r w:rsidRPr="009C0178">
          <w:rPr>
            <w:rStyle w:val="Hipervnculo"/>
            <w:noProof/>
          </w:rPr>
          <w:t>Protección física del monumento de su entorno marítimo</w:t>
        </w:r>
        <w:r>
          <w:rPr>
            <w:noProof/>
            <w:webHidden/>
          </w:rPr>
          <w:tab/>
        </w:r>
        <w:r>
          <w:rPr>
            <w:noProof/>
            <w:webHidden/>
          </w:rPr>
          <w:fldChar w:fldCharType="begin"/>
        </w:r>
        <w:r>
          <w:rPr>
            <w:noProof/>
            <w:webHidden/>
          </w:rPr>
          <w:instrText xml:space="preserve"> PAGEREF _Toc489363545 \h </w:instrText>
        </w:r>
        <w:r>
          <w:rPr>
            <w:noProof/>
            <w:webHidden/>
          </w:rPr>
        </w:r>
        <w:r>
          <w:rPr>
            <w:noProof/>
            <w:webHidden/>
          </w:rPr>
          <w:fldChar w:fldCharType="separate"/>
        </w:r>
        <w:r>
          <w:rPr>
            <w:noProof/>
            <w:webHidden/>
          </w:rPr>
          <w:t>11</w:t>
        </w:r>
        <w:r>
          <w:rPr>
            <w:noProof/>
            <w:webHidden/>
          </w:rPr>
          <w:fldChar w:fldCharType="end"/>
        </w:r>
      </w:hyperlink>
    </w:p>
    <w:p w:rsidR="00495EBC" w:rsidRDefault="00495EBC">
      <w:pPr>
        <w:pStyle w:val="TDC1"/>
        <w:rPr>
          <w:rFonts w:eastAsiaTheme="minorEastAsia" w:cstheme="minorBidi"/>
          <w:b w:val="0"/>
          <w:bCs w:val="0"/>
          <w:caps w:val="0"/>
          <w:noProof/>
          <w:sz w:val="22"/>
          <w:szCs w:val="22"/>
          <w:lang w:eastAsia="es-CL"/>
        </w:rPr>
      </w:pPr>
      <w:hyperlink w:anchor="_Toc489363565" w:history="1">
        <w:r w:rsidRPr="009C0178">
          <w:rPr>
            <w:rStyle w:val="Hipervnculo"/>
            <w:noProof/>
          </w:rPr>
          <w:t>3.</w:t>
        </w:r>
        <w:r>
          <w:rPr>
            <w:rFonts w:eastAsiaTheme="minorEastAsia" w:cstheme="minorBidi"/>
            <w:b w:val="0"/>
            <w:bCs w:val="0"/>
            <w:caps w:val="0"/>
            <w:noProof/>
            <w:sz w:val="22"/>
            <w:szCs w:val="22"/>
            <w:lang w:eastAsia="es-CL"/>
          </w:rPr>
          <w:tab/>
        </w:r>
        <w:r w:rsidRPr="009C0178">
          <w:rPr>
            <w:rStyle w:val="Hipervnculo"/>
            <w:noProof/>
          </w:rPr>
          <w:t>CONCLUSIONES.</w:t>
        </w:r>
        <w:r>
          <w:rPr>
            <w:noProof/>
            <w:webHidden/>
          </w:rPr>
          <w:tab/>
        </w:r>
        <w:r>
          <w:rPr>
            <w:noProof/>
            <w:webHidden/>
          </w:rPr>
          <w:fldChar w:fldCharType="begin"/>
        </w:r>
        <w:r>
          <w:rPr>
            <w:noProof/>
            <w:webHidden/>
          </w:rPr>
          <w:instrText xml:space="preserve"> PAGEREF _Toc489363565 \h </w:instrText>
        </w:r>
        <w:r>
          <w:rPr>
            <w:noProof/>
            <w:webHidden/>
          </w:rPr>
        </w:r>
        <w:r>
          <w:rPr>
            <w:noProof/>
            <w:webHidden/>
          </w:rPr>
          <w:fldChar w:fldCharType="separate"/>
        </w:r>
        <w:r>
          <w:rPr>
            <w:noProof/>
            <w:webHidden/>
          </w:rPr>
          <w:t>31</w:t>
        </w:r>
        <w:r>
          <w:rPr>
            <w:noProof/>
            <w:webHidden/>
          </w:rPr>
          <w:fldChar w:fldCharType="end"/>
        </w:r>
      </w:hyperlink>
    </w:p>
    <w:p w:rsidR="00495EBC" w:rsidRDefault="00495EBC">
      <w:pPr>
        <w:pStyle w:val="TDC1"/>
        <w:rPr>
          <w:rFonts w:eastAsiaTheme="minorEastAsia" w:cstheme="minorBidi"/>
          <w:b w:val="0"/>
          <w:bCs w:val="0"/>
          <w:caps w:val="0"/>
          <w:noProof/>
          <w:sz w:val="22"/>
          <w:szCs w:val="22"/>
          <w:lang w:eastAsia="es-CL"/>
        </w:rPr>
      </w:pPr>
      <w:hyperlink w:anchor="_Toc489363566" w:history="1">
        <w:r w:rsidRPr="009C0178">
          <w:rPr>
            <w:rStyle w:val="Hipervnculo"/>
            <w:noProof/>
          </w:rPr>
          <w:t>4.</w:t>
        </w:r>
        <w:r>
          <w:rPr>
            <w:rFonts w:eastAsiaTheme="minorEastAsia" w:cstheme="minorBidi"/>
            <w:b w:val="0"/>
            <w:bCs w:val="0"/>
            <w:caps w:val="0"/>
            <w:noProof/>
            <w:sz w:val="22"/>
            <w:szCs w:val="22"/>
            <w:lang w:eastAsia="es-CL"/>
          </w:rPr>
          <w:tab/>
        </w:r>
        <w:r w:rsidRPr="009C0178">
          <w:rPr>
            <w:rStyle w:val="Hipervnculo"/>
            <w:noProof/>
          </w:rPr>
          <w:t>ANEXOS.</w:t>
        </w:r>
        <w:r>
          <w:rPr>
            <w:noProof/>
            <w:webHidden/>
          </w:rPr>
          <w:tab/>
        </w:r>
        <w:r>
          <w:rPr>
            <w:noProof/>
            <w:webHidden/>
          </w:rPr>
          <w:fldChar w:fldCharType="begin"/>
        </w:r>
        <w:r>
          <w:rPr>
            <w:noProof/>
            <w:webHidden/>
          </w:rPr>
          <w:instrText xml:space="preserve"> PAGEREF _Toc489363566 \h </w:instrText>
        </w:r>
        <w:r>
          <w:rPr>
            <w:noProof/>
            <w:webHidden/>
          </w:rPr>
        </w:r>
        <w:r>
          <w:rPr>
            <w:noProof/>
            <w:webHidden/>
          </w:rPr>
          <w:fldChar w:fldCharType="separate"/>
        </w:r>
        <w:r>
          <w:rPr>
            <w:noProof/>
            <w:webHidden/>
          </w:rPr>
          <w:t>33</w:t>
        </w:r>
        <w:r>
          <w:rPr>
            <w:noProof/>
            <w:webHidden/>
          </w:rPr>
          <w:fldChar w:fldCharType="end"/>
        </w:r>
      </w:hyperlink>
    </w:p>
    <w:p w:rsidR="00655D0C" w:rsidRPr="002367B3" w:rsidRDefault="003753AB" w:rsidP="00F96DE6">
      <w:pPr>
        <w:rPr>
          <w:sz w:val="20"/>
          <w:szCs w:val="20"/>
        </w:rPr>
        <w:sectPr w:rsidR="00655D0C" w:rsidRPr="002367B3"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367B3">
        <w:rPr>
          <w:sz w:val="20"/>
          <w:szCs w:val="20"/>
        </w:rPr>
        <w:fldChar w:fldCharType="end"/>
      </w:r>
    </w:p>
    <w:p w:rsidR="002C445A" w:rsidRPr="002367B3" w:rsidRDefault="002C445A" w:rsidP="00F96DE6">
      <w:pPr>
        <w:pStyle w:val="Ttulo1"/>
        <w:numPr>
          <w:ilvl w:val="0"/>
          <w:numId w:val="0"/>
        </w:numPr>
        <w:rPr>
          <w:sz w:val="20"/>
        </w:rPr>
      </w:pPr>
    </w:p>
    <w:p w:rsidR="00ED4317" w:rsidRPr="002367B3" w:rsidRDefault="00ED4317" w:rsidP="00ED4317">
      <w:pPr>
        <w:jc w:val="left"/>
        <w:rPr>
          <w:rFonts w:cstheme="minorHAnsi"/>
          <w:b/>
          <w:sz w:val="20"/>
          <w:szCs w:val="20"/>
        </w:rPr>
      </w:pPr>
    </w:p>
    <w:p w:rsidR="00EB0803" w:rsidRPr="002367B3" w:rsidRDefault="00ED4317" w:rsidP="00EB0803">
      <w:pPr>
        <w:spacing w:after="200" w:line="276" w:lineRule="auto"/>
        <w:rPr>
          <w:rFonts w:cstheme="minorHAnsi"/>
          <w:sz w:val="20"/>
          <w:szCs w:val="20"/>
        </w:rPr>
      </w:pPr>
      <w:r w:rsidRPr="002367B3">
        <w:rPr>
          <w:rFonts w:cstheme="minorHAnsi"/>
          <w:sz w:val="20"/>
          <w:szCs w:val="20"/>
        </w:rPr>
        <w:t>El pr</w:t>
      </w:r>
      <w:r w:rsidR="004041CB" w:rsidRPr="002367B3">
        <w:rPr>
          <w:rFonts w:cstheme="minorHAnsi"/>
          <w:sz w:val="20"/>
          <w:szCs w:val="20"/>
        </w:rPr>
        <w:t>esente document</w:t>
      </w:r>
      <w:r w:rsidR="008277B9" w:rsidRPr="002367B3">
        <w:rPr>
          <w:rFonts w:cstheme="minorHAnsi"/>
          <w:sz w:val="20"/>
          <w:szCs w:val="20"/>
        </w:rPr>
        <w:t xml:space="preserve">o da cuenta </w:t>
      </w:r>
      <w:r w:rsidR="004041CB" w:rsidRPr="002367B3">
        <w:rPr>
          <w:rFonts w:cstheme="minorHAnsi"/>
          <w:sz w:val="20"/>
          <w:szCs w:val="20"/>
        </w:rPr>
        <w:t xml:space="preserve"> de los resultados de la actividad</w:t>
      </w:r>
      <w:r w:rsidR="00F51A42" w:rsidRPr="002367B3">
        <w:rPr>
          <w:rFonts w:cstheme="minorHAnsi"/>
          <w:sz w:val="20"/>
          <w:szCs w:val="20"/>
        </w:rPr>
        <w:t xml:space="preserve"> </w:t>
      </w:r>
      <w:r w:rsidR="004041CB" w:rsidRPr="002367B3">
        <w:rPr>
          <w:rFonts w:cstheme="minorHAnsi"/>
          <w:sz w:val="20"/>
          <w:szCs w:val="20"/>
        </w:rPr>
        <w:t xml:space="preserve"> de </w:t>
      </w:r>
      <w:r w:rsidR="009A6566" w:rsidRPr="002367B3">
        <w:rPr>
          <w:rFonts w:cstheme="minorHAnsi"/>
          <w:sz w:val="20"/>
          <w:szCs w:val="20"/>
        </w:rPr>
        <w:t>fiscaliz</w:t>
      </w:r>
      <w:r w:rsidR="0025129B" w:rsidRPr="002367B3">
        <w:rPr>
          <w:rFonts w:cstheme="minorHAnsi"/>
          <w:sz w:val="20"/>
          <w:szCs w:val="20"/>
        </w:rPr>
        <w:t>ación</w:t>
      </w:r>
      <w:r w:rsidRPr="002367B3">
        <w:rPr>
          <w:rFonts w:cstheme="minorHAnsi"/>
          <w:sz w:val="20"/>
          <w:szCs w:val="20"/>
        </w:rPr>
        <w:t xml:space="preserve"> ambiental realizada por</w:t>
      </w:r>
      <w:r w:rsidR="00EB0803" w:rsidRPr="002367B3">
        <w:rPr>
          <w:rFonts w:cstheme="minorHAnsi"/>
          <w:sz w:val="20"/>
          <w:szCs w:val="20"/>
        </w:rPr>
        <w:t xml:space="preserve"> la SMA al proyecto </w:t>
      </w:r>
      <w:r w:rsidR="00EB0803" w:rsidRPr="002367B3">
        <w:rPr>
          <w:rFonts w:cs="Arial"/>
          <w:sz w:val="20"/>
          <w:szCs w:val="20"/>
        </w:rPr>
        <w:t>“</w:t>
      </w:r>
      <w:r w:rsidR="00EB0803" w:rsidRPr="002367B3">
        <w:rPr>
          <w:rFonts w:eastAsia="MS Mincho" w:cs="Tahoma"/>
          <w:sz w:val="20"/>
          <w:szCs w:val="20"/>
          <w:lang w:val="es-ES_tradnl"/>
        </w:rPr>
        <w:t xml:space="preserve">Obras de Protección Costera para el Fuerte Corral y Plaza de Armas Costanera Fuerte Corral y Plaza Armas”, aprobado mediante RCA N° </w:t>
      </w:r>
      <w:r w:rsidR="00AD1543" w:rsidRPr="002367B3">
        <w:rPr>
          <w:rFonts w:eastAsia="MS Mincho" w:cs="Tahoma"/>
          <w:sz w:val="20"/>
          <w:szCs w:val="20"/>
          <w:lang w:val="es-ES_tradnl"/>
        </w:rPr>
        <w:t xml:space="preserve">066 del 01.08.2012  </w:t>
      </w:r>
      <w:r w:rsidR="00EB0803" w:rsidRPr="002367B3">
        <w:rPr>
          <w:rFonts w:eastAsia="MS Mincho" w:cs="Tahoma"/>
          <w:sz w:val="20"/>
          <w:szCs w:val="20"/>
          <w:lang w:val="es-ES_tradnl"/>
        </w:rPr>
        <w:t>del titular Sociedad Ingeniería, Construcción y Maquinaria Limitada (SICOMAQ).</w:t>
      </w:r>
      <w:r w:rsidR="00EB0803" w:rsidRPr="002367B3">
        <w:rPr>
          <w:rFonts w:cs="Arial"/>
          <w:sz w:val="20"/>
          <w:szCs w:val="20"/>
        </w:rPr>
        <w:t xml:space="preserve"> </w:t>
      </w:r>
      <w:r w:rsidR="00BE68C0" w:rsidRPr="002367B3">
        <w:rPr>
          <w:rFonts w:cstheme="minorHAnsi"/>
          <w:sz w:val="20"/>
          <w:szCs w:val="20"/>
        </w:rPr>
        <w:t>La a</w:t>
      </w:r>
      <w:r w:rsidR="00F478FD" w:rsidRPr="002367B3">
        <w:rPr>
          <w:rFonts w:cstheme="minorHAnsi"/>
          <w:sz w:val="20"/>
          <w:szCs w:val="20"/>
        </w:rPr>
        <w:t>ctividad</w:t>
      </w:r>
      <w:r w:rsidR="00591882" w:rsidRPr="002367B3">
        <w:rPr>
          <w:rFonts w:cstheme="minorHAnsi"/>
          <w:sz w:val="20"/>
          <w:szCs w:val="20"/>
        </w:rPr>
        <w:t xml:space="preserve"> de inspecció</w:t>
      </w:r>
      <w:r w:rsidR="0025129B" w:rsidRPr="002367B3">
        <w:rPr>
          <w:rFonts w:cstheme="minorHAnsi"/>
          <w:sz w:val="20"/>
          <w:szCs w:val="20"/>
        </w:rPr>
        <w:t>n</w:t>
      </w:r>
      <w:r w:rsidR="00F478FD" w:rsidRPr="002367B3">
        <w:rPr>
          <w:rFonts w:cstheme="minorHAnsi"/>
          <w:sz w:val="20"/>
          <w:szCs w:val="20"/>
        </w:rPr>
        <w:t xml:space="preserve"> </w:t>
      </w:r>
      <w:r w:rsidR="00BE68C0" w:rsidRPr="002367B3">
        <w:rPr>
          <w:rFonts w:cstheme="minorHAnsi"/>
          <w:sz w:val="20"/>
          <w:szCs w:val="20"/>
        </w:rPr>
        <w:t xml:space="preserve">fue </w:t>
      </w:r>
      <w:r w:rsidR="00F478FD" w:rsidRPr="002367B3">
        <w:rPr>
          <w:rFonts w:cstheme="minorHAnsi"/>
          <w:sz w:val="20"/>
          <w:szCs w:val="20"/>
        </w:rPr>
        <w:t>desarrollada</w:t>
      </w:r>
      <w:r w:rsidR="00E53C8C" w:rsidRPr="002367B3">
        <w:rPr>
          <w:rFonts w:cstheme="minorHAnsi"/>
          <w:sz w:val="20"/>
          <w:szCs w:val="20"/>
        </w:rPr>
        <w:t xml:space="preserve"> </w:t>
      </w:r>
      <w:r w:rsidR="00EB0803" w:rsidRPr="002367B3">
        <w:rPr>
          <w:rFonts w:cstheme="minorHAnsi"/>
          <w:sz w:val="20"/>
          <w:szCs w:val="20"/>
        </w:rPr>
        <w:t>el día 19 de julio del año 2017</w:t>
      </w:r>
      <w:r w:rsidR="00AD1543" w:rsidRPr="002367B3">
        <w:rPr>
          <w:rFonts w:cstheme="minorHAnsi"/>
          <w:sz w:val="20"/>
          <w:szCs w:val="20"/>
        </w:rPr>
        <w:t>, y tuvo su origen en una denuncia presentada por el Consejo de Monumentos Nacionales</w:t>
      </w:r>
      <w:r w:rsidR="00EB0803" w:rsidRPr="002367B3">
        <w:rPr>
          <w:rFonts w:cstheme="minorHAnsi"/>
          <w:sz w:val="20"/>
          <w:szCs w:val="20"/>
        </w:rPr>
        <w:t>.</w:t>
      </w:r>
    </w:p>
    <w:p w:rsidR="00116369" w:rsidRDefault="00674994" w:rsidP="00116369">
      <w:pPr>
        <w:pStyle w:val="Body"/>
        <w:jc w:val="both"/>
        <w:rPr>
          <w:rFonts w:asciiTheme="minorHAnsi" w:hAnsiTheme="minorHAnsi"/>
          <w:lang w:val="es-CL"/>
        </w:rPr>
      </w:pPr>
      <w:r w:rsidRPr="002367B3">
        <w:rPr>
          <w:rFonts w:asciiTheme="minorHAnsi" w:hAnsiTheme="minorHAnsi"/>
          <w:lang w:val="es-CL"/>
        </w:rPr>
        <w:t>Según señala la DIA del proyecto, éste  consiste en proveer de protección frente a la acción marina a la Plaza de Armas</w:t>
      </w:r>
      <w:r w:rsidR="001E4109" w:rsidRPr="002367B3">
        <w:rPr>
          <w:rFonts w:asciiTheme="minorHAnsi" w:hAnsiTheme="minorHAnsi"/>
          <w:lang w:val="es-CL"/>
        </w:rPr>
        <w:t xml:space="preserve"> de Corral y</w:t>
      </w:r>
      <w:r w:rsidRPr="002367B3">
        <w:rPr>
          <w:rFonts w:asciiTheme="minorHAnsi" w:hAnsiTheme="minorHAnsi"/>
          <w:lang w:val="es-CL"/>
        </w:rPr>
        <w:t xml:space="preserve"> al Fuerte San Sebastian de la Cruz (fundado en el año 1645), más conocido como “Fuerte Corral”, tarea que además pretende llevarse a cabo a través de una solución arquitectónica y de ingeniería que pueda potenciar el valor turístico y dar una respuesta urbanamente sustentable a la comuna, potenciando el acceso desde el muelle de pasajeros y el uso del entorno del fuerte como paseo peatonal, recuperando a su vez espacios actualmente perdidos como la playa La Argolla y el sector sur este del </w:t>
      </w:r>
      <w:r w:rsidR="00495EBC" w:rsidRPr="002367B3">
        <w:rPr>
          <w:rFonts w:asciiTheme="minorHAnsi" w:hAnsiTheme="minorHAnsi"/>
          <w:lang w:val="es-CL"/>
        </w:rPr>
        <w:t>fuerte. El</w:t>
      </w:r>
      <w:r w:rsidRPr="002367B3">
        <w:rPr>
          <w:rFonts w:asciiTheme="minorHAnsi" w:hAnsiTheme="minorHAnsi"/>
          <w:lang w:val="es-CL"/>
        </w:rPr>
        <w:t xml:space="preserve"> proyecto se organiza en </w:t>
      </w:r>
      <w:r w:rsidR="002367B3">
        <w:rPr>
          <w:rFonts w:asciiTheme="minorHAnsi" w:hAnsiTheme="minorHAnsi"/>
          <w:lang w:val="es-CL"/>
        </w:rPr>
        <w:t xml:space="preserve">los siguientes tramos: </w:t>
      </w:r>
    </w:p>
    <w:p w:rsidR="00116369" w:rsidRDefault="00116369" w:rsidP="00116369">
      <w:pPr>
        <w:pStyle w:val="Body"/>
        <w:jc w:val="both"/>
        <w:rPr>
          <w:rFonts w:asciiTheme="minorHAnsi" w:hAnsiTheme="minorHAnsi"/>
          <w:lang w:val="es-CL"/>
        </w:rPr>
      </w:pPr>
    </w:p>
    <w:p w:rsidR="00674994" w:rsidRPr="002367B3" w:rsidRDefault="00116369" w:rsidP="00116369">
      <w:pPr>
        <w:pStyle w:val="Body"/>
        <w:jc w:val="both"/>
        <w:rPr>
          <w:rFonts w:asciiTheme="minorHAnsi" w:hAnsiTheme="minorHAnsi"/>
          <w:b/>
          <w:lang w:val="es-CL"/>
        </w:rPr>
      </w:pPr>
      <w:r>
        <w:rPr>
          <w:rFonts w:asciiTheme="minorHAnsi" w:hAnsiTheme="minorHAnsi"/>
          <w:b/>
          <w:lang w:val="es-CL"/>
        </w:rPr>
        <w:t xml:space="preserve">             - </w:t>
      </w:r>
      <w:r w:rsidR="00674994" w:rsidRPr="002367B3">
        <w:rPr>
          <w:rFonts w:asciiTheme="minorHAnsi" w:hAnsiTheme="minorHAnsi"/>
          <w:b/>
          <w:lang w:val="es-CL"/>
        </w:rPr>
        <w:t>Tramo 1: Plaza Muelle (Sector Plaza de Armas)</w:t>
      </w:r>
    </w:p>
    <w:p w:rsidR="00674994" w:rsidRPr="002367B3" w:rsidRDefault="00116369" w:rsidP="00116369">
      <w:pPr>
        <w:pStyle w:val="Bullet2"/>
        <w:numPr>
          <w:ilvl w:val="0"/>
          <w:numId w:val="0"/>
        </w:numPr>
        <w:ind w:left="567"/>
        <w:rPr>
          <w:rFonts w:asciiTheme="minorHAnsi" w:hAnsiTheme="minorHAnsi"/>
          <w:b/>
          <w:lang w:val="es-CL"/>
        </w:rPr>
      </w:pPr>
      <w:r>
        <w:rPr>
          <w:rFonts w:asciiTheme="minorHAnsi" w:hAnsiTheme="minorHAnsi"/>
          <w:b/>
          <w:lang w:val="es-CL"/>
        </w:rPr>
        <w:t xml:space="preserve">- </w:t>
      </w:r>
      <w:r w:rsidR="00674994" w:rsidRPr="002367B3">
        <w:rPr>
          <w:rFonts w:asciiTheme="minorHAnsi" w:hAnsiTheme="minorHAnsi"/>
          <w:b/>
          <w:lang w:val="es-CL"/>
        </w:rPr>
        <w:t>Tramo 2: Batería del Surgidero del Monumento Histórico San Sebastián de Corral</w:t>
      </w:r>
    </w:p>
    <w:p w:rsidR="00674994" w:rsidRPr="002367B3" w:rsidRDefault="00116369" w:rsidP="00116369">
      <w:pPr>
        <w:pStyle w:val="Bullet2"/>
        <w:numPr>
          <w:ilvl w:val="0"/>
          <w:numId w:val="0"/>
        </w:numPr>
        <w:ind w:left="567"/>
        <w:rPr>
          <w:rFonts w:asciiTheme="minorHAnsi" w:hAnsiTheme="minorHAnsi"/>
          <w:b/>
          <w:lang w:val="es-CL"/>
        </w:rPr>
      </w:pPr>
      <w:r>
        <w:rPr>
          <w:rFonts w:asciiTheme="minorHAnsi" w:hAnsiTheme="minorHAnsi"/>
          <w:b/>
          <w:lang w:val="es-CL"/>
        </w:rPr>
        <w:t xml:space="preserve">- </w:t>
      </w:r>
      <w:r w:rsidR="00674994" w:rsidRPr="002367B3">
        <w:rPr>
          <w:rFonts w:asciiTheme="minorHAnsi" w:hAnsiTheme="minorHAnsi"/>
          <w:b/>
          <w:lang w:val="es-CL"/>
        </w:rPr>
        <w:t>Tramo 3: Playa La Argolla</w:t>
      </w:r>
    </w:p>
    <w:p w:rsidR="00674994" w:rsidRPr="002367B3" w:rsidRDefault="00116369" w:rsidP="00116369">
      <w:pPr>
        <w:pStyle w:val="Bullet2"/>
        <w:numPr>
          <w:ilvl w:val="0"/>
          <w:numId w:val="0"/>
        </w:numPr>
        <w:ind w:left="567"/>
        <w:rPr>
          <w:rFonts w:asciiTheme="minorHAnsi" w:hAnsiTheme="minorHAnsi"/>
          <w:b/>
          <w:lang w:val="es-CL"/>
        </w:rPr>
      </w:pPr>
      <w:r>
        <w:rPr>
          <w:rFonts w:asciiTheme="minorHAnsi" w:hAnsiTheme="minorHAnsi"/>
          <w:b/>
          <w:lang w:val="es-CL"/>
        </w:rPr>
        <w:t xml:space="preserve">- </w:t>
      </w:r>
      <w:r w:rsidR="00674994" w:rsidRPr="002367B3">
        <w:rPr>
          <w:rFonts w:asciiTheme="minorHAnsi" w:hAnsiTheme="minorHAnsi"/>
          <w:b/>
          <w:lang w:val="es-CL"/>
        </w:rPr>
        <w:t>Tramo 4: Monumento Histórico Muros de San Juan</w:t>
      </w:r>
    </w:p>
    <w:p w:rsidR="00D97D2B" w:rsidRPr="002367B3" w:rsidRDefault="00D97D2B" w:rsidP="00EB0803">
      <w:pPr>
        <w:spacing w:after="200" w:line="276" w:lineRule="auto"/>
        <w:rPr>
          <w:rFonts w:cstheme="minorHAnsi"/>
          <w:sz w:val="20"/>
          <w:szCs w:val="20"/>
        </w:rPr>
      </w:pPr>
    </w:p>
    <w:p w:rsidR="00AD1543" w:rsidRPr="002367B3" w:rsidRDefault="00AD1543" w:rsidP="00EB0803">
      <w:pPr>
        <w:spacing w:after="200" w:line="276" w:lineRule="auto"/>
        <w:rPr>
          <w:rFonts w:cstheme="minorHAnsi"/>
          <w:sz w:val="20"/>
          <w:szCs w:val="20"/>
        </w:rPr>
      </w:pPr>
      <w:r w:rsidRPr="002367B3">
        <w:rPr>
          <w:rFonts w:cstheme="minorHAnsi"/>
          <w:sz w:val="20"/>
          <w:szCs w:val="20"/>
        </w:rPr>
        <w:t>La actividad de inspección tuvo por objeto recabar y constatar los hechos den</w:t>
      </w:r>
      <w:r w:rsidR="00D97D2B" w:rsidRPr="002367B3">
        <w:rPr>
          <w:rFonts w:cstheme="minorHAnsi"/>
          <w:sz w:val="20"/>
          <w:szCs w:val="20"/>
        </w:rPr>
        <w:t>unciados por el Consejo de Monu</w:t>
      </w:r>
      <w:r w:rsidRPr="002367B3">
        <w:rPr>
          <w:rFonts w:cstheme="minorHAnsi"/>
          <w:sz w:val="20"/>
          <w:szCs w:val="20"/>
        </w:rPr>
        <w:t xml:space="preserve">mentos Nacionales mediante el </w:t>
      </w:r>
      <w:r w:rsidR="00D97D2B" w:rsidRPr="002367B3">
        <w:rPr>
          <w:rFonts w:cstheme="minorHAnsi"/>
          <w:sz w:val="20"/>
          <w:szCs w:val="20"/>
        </w:rPr>
        <w:t>oficio</w:t>
      </w:r>
      <w:r w:rsidR="004572C3" w:rsidRPr="002367B3">
        <w:rPr>
          <w:rFonts w:cstheme="minorHAnsi"/>
          <w:sz w:val="20"/>
          <w:szCs w:val="20"/>
        </w:rPr>
        <w:t xml:space="preserve"> 2686 de junio del año 2017 </w:t>
      </w:r>
      <w:r w:rsidR="00D97D2B" w:rsidRPr="002367B3">
        <w:rPr>
          <w:rFonts w:cstheme="minorHAnsi"/>
          <w:sz w:val="20"/>
          <w:szCs w:val="20"/>
        </w:rPr>
        <w:t xml:space="preserve">, el que hace referencia a   </w:t>
      </w:r>
      <w:r w:rsidR="00674994" w:rsidRPr="002367B3">
        <w:rPr>
          <w:rFonts w:cstheme="minorHAnsi"/>
          <w:sz w:val="20"/>
          <w:szCs w:val="20"/>
        </w:rPr>
        <w:t xml:space="preserve">inicio de obras antes de obtener los </w:t>
      </w:r>
      <w:r w:rsidR="00674994" w:rsidRPr="002367B3">
        <w:rPr>
          <w:rFonts w:cstheme="minorHAnsi"/>
          <w:sz w:val="20"/>
          <w:szCs w:val="20"/>
        </w:rPr>
        <w:lastRenderedPageBreak/>
        <w:t xml:space="preserve">permisos ambientales sectoriales, deterioro provocado al Monumento Histórico, recolección de piezas arqueológicas sin contar con  autorización, entre las principales. </w:t>
      </w:r>
    </w:p>
    <w:p w:rsidR="00674994" w:rsidRPr="002367B3" w:rsidRDefault="00674994" w:rsidP="00EB0803">
      <w:pPr>
        <w:spacing w:after="200" w:line="276" w:lineRule="auto"/>
        <w:rPr>
          <w:rFonts w:cstheme="minorHAnsi"/>
          <w:sz w:val="20"/>
          <w:szCs w:val="20"/>
        </w:rPr>
      </w:pPr>
      <w:r w:rsidRPr="002367B3">
        <w:rPr>
          <w:rFonts w:cstheme="minorHAnsi"/>
          <w:sz w:val="20"/>
          <w:szCs w:val="20"/>
        </w:rPr>
        <w:t xml:space="preserve">De los resultados de la actividad de inspección </w:t>
      </w:r>
      <w:r w:rsidR="00495EBC">
        <w:rPr>
          <w:rFonts w:cstheme="minorHAnsi"/>
          <w:sz w:val="20"/>
          <w:szCs w:val="20"/>
        </w:rPr>
        <w:t>más</w:t>
      </w:r>
      <w:r w:rsidR="002367B3">
        <w:rPr>
          <w:rFonts w:cstheme="minorHAnsi"/>
          <w:sz w:val="20"/>
          <w:szCs w:val="20"/>
        </w:rPr>
        <w:t xml:space="preserve"> el examen de información se corrobora </w:t>
      </w:r>
      <w:r w:rsidR="00B04B41" w:rsidRPr="002367B3">
        <w:rPr>
          <w:rFonts w:cstheme="minorHAnsi"/>
          <w:sz w:val="20"/>
          <w:szCs w:val="20"/>
        </w:rPr>
        <w:t>los hechos que fueron objeto de la denuncia por parte del CMN</w:t>
      </w:r>
      <w:r w:rsidR="002367B3">
        <w:rPr>
          <w:rFonts w:cstheme="minorHAnsi"/>
          <w:sz w:val="20"/>
          <w:szCs w:val="20"/>
        </w:rPr>
        <w:t xml:space="preserve">. Si bien al momento de la inspección </w:t>
      </w:r>
      <w:r w:rsidR="00B04B41" w:rsidRPr="002367B3">
        <w:rPr>
          <w:rFonts w:cstheme="minorHAnsi"/>
          <w:sz w:val="20"/>
          <w:szCs w:val="20"/>
        </w:rPr>
        <w:t xml:space="preserve"> se han incorporado mejoras, </w:t>
      </w:r>
      <w:r w:rsidR="002367B3">
        <w:rPr>
          <w:rFonts w:cstheme="minorHAnsi"/>
          <w:sz w:val="20"/>
          <w:szCs w:val="20"/>
        </w:rPr>
        <w:t xml:space="preserve">existe evidencia que </w:t>
      </w:r>
      <w:r w:rsidR="00B04B41" w:rsidRPr="002367B3">
        <w:rPr>
          <w:rFonts w:cstheme="minorHAnsi"/>
          <w:sz w:val="20"/>
          <w:szCs w:val="20"/>
        </w:rPr>
        <w:t xml:space="preserve">  efectivamente se produjo un deterioro al Monumento </w:t>
      </w:r>
      <w:r w:rsidR="00495EBC" w:rsidRPr="002367B3">
        <w:rPr>
          <w:rFonts w:cstheme="minorHAnsi"/>
          <w:sz w:val="20"/>
          <w:szCs w:val="20"/>
        </w:rPr>
        <w:t>Histórico</w:t>
      </w:r>
      <w:r w:rsidR="00B04B41" w:rsidRPr="002367B3">
        <w:rPr>
          <w:rFonts w:cstheme="minorHAnsi"/>
          <w:sz w:val="20"/>
          <w:szCs w:val="20"/>
        </w:rPr>
        <w:t xml:space="preserve"> producto de las obras, se comenzó la ejecutar el proyecto sin estar completamente tramitados los permisos,  que se han realizado acciones  tales como la recolección, registro y depósitos de hallazgos arqueológicos sin contar en su momento con las autorizaciones del Consejo. </w:t>
      </w:r>
    </w:p>
    <w:p w:rsidR="00674994" w:rsidRPr="002367B3" w:rsidRDefault="00674994" w:rsidP="00EB0803">
      <w:pPr>
        <w:spacing w:after="200" w:line="276" w:lineRule="auto"/>
        <w:rPr>
          <w:rFonts w:cstheme="minorHAnsi"/>
          <w:sz w:val="20"/>
          <w:szCs w:val="20"/>
        </w:rPr>
      </w:pPr>
    </w:p>
    <w:p w:rsidR="003E76E1" w:rsidRPr="002367B3" w:rsidRDefault="003E76E1" w:rsidP="00ED4317">
      <w:pPr>
        <w:rPr>
          <w:rFonts w:cstheme="minorHAnsi"/>
          <w:sz w:val="20"/>
          <w:szCs w:val="20"/>
        </w:rPr>
      </w:pPr>
    </w:p>
    <w:p w:rsidR="00717DC1" w:rsidRPr="002367B3" w:rsidRDefault="00717DC1">
      <w:pPr>
        <w:jc w:val="left"/>
        <w:rPr>
          <w:b/>
          <w:sz w:val="20"/>
          <w:szCs w:val="20"/>
        </w:rPr>
      </w:pPr>
      <w:r w:rsidRPr="002367B3">
        <w:rPr>
          <w:b/>
          <w:sz w:val="20"/>
          <w:szCs w:val="20"/>
        </w:rPr>
        <w:br w:type="page"/>
      </w:r>
    </w:p>
    <w:p w:rsidR="00ED4317" w:rsidRPr="002367B3" w:rsidRDefault="009847C7" w:rsidP="005D184F">
      <w:pPr>
        <w:rPr>
          <w:b/>
          <w:sz w:val="20"/>
          <w:szCs w:val="20"/>
        </w:rPr>
      </w:pPr>
      <w:r w:rsidRPr="002367B3">
        <w:rPr>
          <w:b/>
          <w:sz w:val="20"/>
          <w:szCs w:val="20"/>
        </w:rPr>
        <w:lastRenderedPageBreak/>
        <w:t>IDENTIFICACIÓN DEL PROYECTO,</w:t>
      </w:r>
      <w:r w:rsidR="00677A75" w:rsidRPr="002367B3">
        <w:rPr>
          <w:b/>
          <w:sz w:val="20"/>
          <w:szCs w:val="20"/>
        </w:rPr>
        <w:t xml:space="preserve"> INSTALACIÓN, </w:t>
      </w:r>
      <w:r w:rsidRPr="002367B3">
        <w:rPr>
          <w:b/>
          <w:sz w:val="20"/>
          <w:szCs w:val="20"/>
        </w:rPr>
        <w:t>ACTIVIDAD O FUENTE FISCALIZADA</w:t>
      </w:r>
    </w:p>
    <w:p w:rsidR="00ED4317" w:rsidRPr="002367B3" w:rsidRDefault="00ED4317" w:rsidP="00ED4317">
      <w:pPr>
        <w:rPr>
          <w:sz w:val="20"/>
          <w:szCs w:val="20"/>
        </w:rPr>
      </w:pPr>
    </w:p>
    <w:p w:rsidR="00ED4317" w:rsidRPr="002367B3" w:rsidRDefault="00ED4317" w:rsidP="00C958D0">
      <w:pPr>
        <w:pStyle w:val="Ttulo2"/>
        <w:rPr>
          <w:sz w:val="20"/>
        </w:rPr>
      </w:pPr>
      <w:bookmarkStart w:id="9" w:name="_Toc352840378"/>
      <w:bookmarkStart w:id="10" w:name="_Toc352841438"/>
      <w:bookmarkStart w:id="11" w:name="_Toc353998104"/>
      <w:bookmarkStart w:id="12" w:name="_Toc353998177"/>
      <w:bookmarkStart w:id="13" w:name="_Toc382383532"/>
      <w:bookmarkStart w:id="14" w:name="_Toc382472354"/>
      <w:bookmarkStart w:id="15" w:name="_Toc390184266"/>
      <w:bookmarkStart w:id="16" w:name="_Toc390359997"/>
      <w:bookmarkStart w:id="17" w:name="_Toc390777018"/>
      <w:bookmarkStart w:id="18" w:name="_Toc391297057"/>
      <w:bookmarkStart w:id="19" w:name="_Toc391353913"/>
      <w:bookmarkStart w:id="20" w:name="_Toc489363533"/>
      <w:r w:rsidRPr="002367B3">
        <w:rPr>
          <w:sz w:val="20"/>
        </w:rPr>
        <w:t>Antecedentes Generales</w:t>
      </w:r>
      <w:bookmarkEnd w:id="9"/>
      <w:bookmarkEnd w:id="10"/>
      <w:bookmarkEnd w:id="11"/>
      <w:bookmarkEnd w:id="12"/>
      <w:bookmarkEnd w:id="13"/>
      <w:bookmarkEnd w:id="14"/>
      <w:bookmarkEnd w:id="15"/>
      <w:bookmarkEnd w:id="16"/>
      <w:bookmarkEnd w:id="17"/>
      <w:bookmarkEnd w:id="18"/>
      <w:bookmarkEnd w:id="19"/>
      <w:bookmarkEnd w:id="20"/>
    </w:p>
    <w:p w:rsidR="00ED4317" w:rsidRPr="002367B3" w:rsidRDefault="00ED4317" w:rsidP="004E5529">
      <w:pPr>
        <w:jc w:val="left"/>
        <w:rPr>
          <w:rFonts w:cstheme="minorHAnsi"/>
          <w:b/>
          <w:sz w:val="20"/>
          <w:szCs w:val="20"/>
        </w:rPr>
      </w:pPr>
      <w:bookmarkStart w:id="21" w:name="_Toc353998105"/>
      <w:bookmarkStart w:id="22" w:name="_Toc353998178"/>
      <w:bookmarkEnd w:id="21"/>
      <w:bookmarkEnd w:id="2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67B3"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67B3" w:rsidRDefault="00230321" w:rsidP="00230321">
            <w:pPr>
              <w:rPr>
                <w:rFonts w:cstheme="minorHAnsi"/>
                <w:sz w:val="20"/>
                <w:szCs w:val="20"/>
              </w:rPr>
            </w:pPr>
            <w:r w:rsidRPr="002367B3">
              <w:rPr>
                <w:rFonts w:cstheme="minorHAnsi"/>
                <w:b/>
                <w:sz w:val="20"/>
                <w:szCs w:val="20"/>
              </w:rPr>
              <w:t xml:space="preserve">Identificación de la actividad, </w:t>
            </w:r>
            <w:r w:rsidR="00D235C7" w:rsidRPr="002367B3">
              <w:rPr>
                <w:rFonts w:cstheme="minorHAnsi"/>
                <w:b/>
                <w:sz w:val="20"/>
                <w:szCs w:val="20"/>
              </w:rPr>
              <w:t xml:space="preserve">instalación, </w:t>
            </w:r>
            <w:r w:rsidRPr="002367B3">
              <w:rPr>
                <w:rFonts w:cstheme="minorHAnsi"/>
                <w:b/>
                <w:sz w:val="20"/>
                <w:szCs w:val="20"/>
              </w:rPr>
              <w:t>proyecto o fuente fiscalizada:</w:t>
            </w:r>
            <w:r w:rsidRPr="002367B3">
              <w:rPr>
                <w:rFonts w:cstheme="minorHAnsi"/>
                <w:sz w:val="20"/>
                <w:szCs w:val="20"/>
              </w:rPr>
              <w:t xml:space="preserve"> </w:t>
            </w:r>
            <w:r w:rsidR="00600409" w:rsidRPr="002367B3">
              <w:rPr>
                <w:rFonts w:eastAsia="MS Mincho" w:cs="Tahoma"/>
                <w:sz w:val="20"/>
                <w:szCs w:val="20"/>
                <w:lang w:val="es-ES_tradnl"/>
              </w:rPr>
              <w:t>Obras de Protección Costera para el Fuerte Corral y Plaza de Armas Costanera Fuerte Corral y Plaza Armas”</w:t>
            </w:r>
          </w:p>
          <w:p w:rsidR="00230321" w:rsidRPr="002367B3" w:rsidRDefault="00230321" w:rsidP="00230321">
            <w:pPr>
              <w:rPr>
                <w:rFonts w:cstheme="minorHAnsi"/>
                <w:sz w:val="20"/>
                <w:szCs w:val="20"/>
                <w:lang w:eastAsia="es-ES"/>
              </w:rPr>
            </w:pPr>
          </w:p>
        </w:tc>
      </w:tr>
      <w:tr w:rsidR="00230321" w:rsidRPr="002367B3"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67B3" w:rsidRDefault="00230321" w:rsidP="00230321">
            <w:pPr>
              <w:rPr>
                <w:rFonts w:cstheme="minorHAnsi"/>
                <w:b/>
                <w:sz w:val="20"/>
                <w:szCs w:val="20"/>
              </w:rPr>
            </w:pPr>
            <w:r w:rsidRPr="002367B3">
              <w:rPr>
                <w:rFonts w:cstheme="minorHAnsi"/>
                <w:b/>
                <w:sz w:val="20"/>
                <w:szCs w:val="20"/>
              </w:rPr>
              <w:t>Región:</w:t>
            </w:r>
            <w:r w:rsidRPr="002367B3">
              <w:rPr>
                <w:rFonts w:cstheme="minorHAnsi"/>
                <w:sz w:val="20"/>
                <w:szCs w:val="20"/>
              </w:rPr>
              <w:t xml:space="preserve"> </w:t>
            </w:r>
            <w:r w:rsidR="00CE25C1" w:rsidRPr="002367B3">
              <w:rPr>
                <w:rFonts w:cstheme="minorHAnsi"/>
                <w:sz w:val="20"/>
                <w:szCs w:val="20"/>
              </w:rPr>
              <w:t xml:space="preserve">Los </w:t>
            </w:r>
            <w:r w:rsidR="00495EBC" w:rsidRPr="002367B3">
              <w:rPr>
                <w:rFonts w:cstheme="minorHAnsi"/>
                <w:sz w:val="20"/>
                <w:szCs w:val="20"/>
              </w:rPr>
              <w:t>Ríos</w:t>
            </w:r>
            <w:r w:rsidR="00CE25C1" w:rsidRPr="002367B3">
              <w:rPr>
                <w:rFonts w:cstheme="minorHAnsi"/>
                <w:sz w:val="20"/>
                <w:szCs w:val="20"/>
              </w:rPr>
              <w:t>.</w:t>
            </w:r>
          </w:p>
          <w:p w:rsidR="00230321" w:rsidRPr="002367B3"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367B3" w:rsidRDefault="00230321" w:rsidP="00230321">
            <w:pPr>
              <w:spacing w:after="100" w:line="276" w:lineRule="auto"/>
              <w:ind w:left="46"/>
              <w:rPr>
                <w:rFonts w:cstheme="minorHAnsi"/>
                <w:b/>
                <w:sz w:val="20"/>
                <w:szCs w:val="20"/>
              </w:rPr>
            </w:pPr>
            <w:r w:rsidRPr="002367B3">
              <w:rPr>
                <w:rFonts w:cstheme="minorHAnsi"/>
                <w:b/>
                <w:sz w:val="20"/>
                <w:szCs w:val="20"/>
              </w:rPr>
              <w:t xml:space="preserve">Ubicación </w:t>
            </w:r>
            <w:r w:rsidR="00D235C7" w:rsidRPr="002367B3">
              <w:rPr>
                <w:rFonts w:cstheme="minorHAnsi"/>
                <w:b/>
                <w:sz w:val="20"/>
                <w:szCs w:val="20"/>
              </w:rPr>
              <w:t xml:space="preserve">específica </w:t>
            </w:r>
            <w:r w:rsidRPr="002367B3">
              <w:rPr>
                <w:rFonts w:cstheme="minorHAnsi"/>
                <w:b/>
                <w:sz w:val="20"/>
                <w:szCs w:val="20"/>
              </w:rPr>
              <w:t>de la actividad, proyecto o fuente fiscalizada:</w:t>
            </w:r>
            <w:r w:rsidRPr="002367B3">
              <w:rPr>
                <w:rFonts w:cstheme="minorHAnsi"/>
                <w:sz w:val="20"/>
                <w:szCs w:val="20"/>
              </w:rPr>
              <w:t xml:space="preserve"> </w:t>
            </w:r>
            <w:r w:rsidR="00D97D2B" w:rsidRPr="002367B3">
              <w:rPr>
                <w:sz w:val="20"/>
                <w:szCs w:val="20"/>
              </w:rPr>
              <w:t>Comuna de Corral, sector fuerte y plaza de Armas.</w:t>
            </w:r>
          </w:p>
          <w:p w:rsidR="00230321" w:rsidRPr="002367B3" w:rsidRDefault="00230321" w:rsidP="00230321">
            <w:pPr>
              <w:ind w:left="188"/>
              <w:rPr>
                <w:rFonts w:cstheme="minorHAnsi"/>
                <w:sz w:val="20"/>
                <w:szCs w:val="20"/>
              </w:rPr>
            </w:pPr>
          </w:p>
        </w:tc>
      </w:tr>
      <w:tr w:rsidR="00230321" w:rsidRPr="002367B3"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67B3" w:rsidRDefault="00230321" w:rsidP="00230321">
            <w:pPr>
              <w:rPr>
                <w:rFonts w:cstheme="minorHAnsi"/>
                <w:b/>
                <w:sz w:val="20"/>
                <w:szCs w:val="20"/>
              </w:rPr>
            </w:pPr>
            <w:r w:rsidRPr="002367B3">
              <w:rPr>
                <w:rFonts w:cstheme="minorHAnsi"/>
                <w:b/>
                <w:sz w:val="20"/>
                <w:szCs w:val="20"/>
              </w:rPr>
              <w:t>Provincia:</w:t>
            </w:r>
            <w:r w:rsidRPr="002367B3">
              <w:rPr>
                <w:rFonts w:cstheme="minorHAnsi"/>
                <w:sz w:val="20"/>
                <w:szCs w:val="20"/>
              </w:rPr>
              <w:t xml:space="preserve"> </w:t>
            </w:r>
            <w:r w:rsidR="00CE25C1" w:rsidRPr="002367B3">
              <w:rPr>
                <w:rFonts w:cstheme="minorHAnsi"/>
                <w:sz w:val="20"/>
                <w:szCs w:val="20"/>
              </w:rPr>
              <w:t>Valdivia.</w:t>
            </w:r>
          </w:p>
          <w:p w:rsidR="00230321" w:rsidRPr="002367B3"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2367B3" w:rsidRDefault="00230321" w:rsidP="00230321">
            <w:pPr>
              <w:ind w:left="188"/>
              <w:rPr>
                <w:rFonts w:cstheme="minorHAnsi"/>
                <w:b/>
                <w:sz w:val="20"/>
                <w:szCs w:val="20"/>
              </w:rPr>
            </w:pPr>
          </w:p>
        </w:tc>
      </w:tr>
      <w:tr w:rsidR="00230321" w:rsidRPr="002367B3"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67B3" w:rsidRDefault="00230321" w:rsidP="00230321">
            <w:pPr>
              <w:spacing w:after="100" w:line="276" w:lineRule="auto"/>
              <w:rPr>
                <w:rFonts w:cstheme="minorHAnsi"/>
                <w:sz w:val="20"/>
                <w:szCs w:val="20"/>
              </w:rPr>
            </w:pPr>
            <w:r w:rsidRPr="002367B3">
              <w:rPr>
                <w:rFonts w:cstheme="minorHAnsi"/>
                <w:b/>
                <w:sz w:val="20"/>
                <w:szCs w:val="20"/>
              </w:rPr>
              <w:t>Comuna:</w:t>
            </w:r>
            <w:r w:rsidRPr="002367B3">
              <w:rPr>
                <w:rFonts w:cstheme="minorHAnsi"/>
                <w:sz w:val="20"/>
                <w:szCs w:val="20"/>
              </w:rPr>
              <w:t xml:space="preserve"> </w:t>
            </w:r>
            <w:r w:rsidR="004572C3" w:rsidRPr="002367B3">
              <w:rPr>
                <w:rFonts w:cstheme="minorHAnsi"/>
                <w:sz w:val="20"/>
                <w:szCs w:val="20"/>
              </w:rPr>
              <w:t>Corral.</w:t>
            </w:r>
          </w:p>
        </w:tc>
        <w:tc>
          <w:tcPr>
            <w:tcW w:w="2296" w:type="pct"/>
            <w:vMerge/>
            <w:tcBorders>
              <w:left w:val="single" w:sz="4" w:space="0" w:color="auto"/>
              <w:bottom w:val="single" w:sz="4" w:space="0" w:color="auto"/>
              <w:right w:val="single" w:sz="4" w:space="0" w:color="auto"/>
            </w:tcBorders>
            <w:shd w:val="clear" w:color="auto" w:fill="FFFFFF"/>
          </w:tcPr>
          <w:p w:rsidR="00230321" w:rsidRPr="002367B3" w:rsidRDefault="00230321" w:rsidP="00230321">
            <w:pPr>
              <w:ind w:left="188"/>
              <w:rPr>
                <w:rFonts w:cstheme="minorHAnsi"/>
                <w:b/>
                <w:sz w:val="20"/>
                <w:szCs w:val="20"/>
              </w:rPr>
            </w:pPr>
          </w:p>
        </w:tc>
      </w:tr>
      <w:tr w:rsidR="00230321" w:rsidRPr="002367B3"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600409" w:rsidRPr="002367B3" w:rsidRDefault="00230321" w:rsidP="00230321">
            <w:pPr>
              <w:spacing w:after="100" w:line="276" w:lineRule="auto"/>
              <w:rPr>
                <w:rFonts w:cstheme="minorHAnsi"/>
                <w:b/>
                <w:sz w:val="20"/>
                <w:szCs w:val="20"/>
              </w:rPr>
            </w:pPr>
            <w:r w:rsidRPr="002367B3">
              <w:rPr>
                <w:rFonts w:cstheme="minorHAnsi"/>
                <w:b/>
                <w:sz w:val="20"/>
                <w:szCs w:val="20"/>
              </w:rPr>
              <w:t>Titular de la actividad,</w:t>
            </w:r>
            <w:r w:rsidR="00D235C7" w:rsidRPr="002367B3">
              <w:rPr>
                <w:rFonts w:cstheme="minorHAnsi"/>
                <w:b/>
                <w:sz w:val="20"/>
                <w:szCs w:val="20"/>
              </w:rPr>
              <w:t xml:space="preserve"> instalación,</w:t>
            </w:r>
            <w:r w:rsidRPr="002367B3">
              <w:rPr>
                <w:rFonts w:cstheme="minorHAnsi"/>
                <w:b/>
                <w:sz w:val="20"/>
                <w:szCs w:val="20"/>
              </w:rPr>
              <w:t xml:space="preserve"> proyecto o fuente fiscaliza</w:t>
            </w:r>
            <w:r w:rsidR="00600409" w:rsidRPr="002367B3">
              <w:rPr>
                <w:rFonts w:cstheme="minorHAnsi"/>
                <w:b/>
                <w:sz w:val="20"/>
                <w:szCs w:val="20"/>
              </w:rPr>
              <w:t>da:</w:t>
            </w:r>
          </w:p>
          <w:p w:rsidR="00230321" w:rsidRPr="002367B3" w:rsidRDefault="00600409" w:rsidP="00230321">
            <w:pPr>
              <w:spacing w:after="100" w:line="276" w:lineRule="auto"/>
              <w:rPr>
                <w:rFonts w:cstheme="minorHAnsi"/>
                <w:b/>
                <w:sz w:val="20"/>
                <w:szCs w:val="20"/>
              </w:rPr>
            </w:pPr>
            <w:r w:rsidRPr="002367B3">
              <w:rPr>
                <w:rFonts w:eastAsia="MS Mincho" w:cs="Tahoma"/>
                <w:sz w:val="20"/>
                <w:szCs w:val="20"/>
                <w:lang w:val="es-ES_tradnl"/>
              </w:rPr>
              <w:t xml:space="preserve"> Sociedad Ingeniería, Construcción y Maquinaria Limitada (SICOMAQ)</w:t>
            </w:r>
          </w:p>
          <w:p w:rsidR="00230321" w:rsidRPr="002367B3"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67B3" w:rsidRDefault="00230321" w:rsidP="00230321">
            <w:pPr>
              <w:spacing w:after="100" w:line="276" w:lineRule="auto"/>
              <w:rPr>
                <w:rFonts w:cstheme="minorHAnsi"/>
                <w:b/>
                <w:sz w:val="20"/>
                <w:szCs w:val="20"/>
              </w:rPr>
            </w:pPr>
            <w:r w:rsidRPr="002367B3">
              <w:rPr>
                <w:rFonts w:cstheme="minorHAnsi"/>
                <w:b/>
                <w:sz w:val="20"/>
                <w:szCs w:val="20"/>
              </w:rPr>
              <w:t>RUT o RUN:</w:t>
            </w:r>
            <w:r w:rsidRPr="002367B3">
              <w:rPr>
                <w:rFonts w:cstheme="minorHAnsi"/>
                <w:sz w:val="20"/>
                <w:szCs w:val="20"/>
              </w:rPr>
              <w:t xml:space="preserve"> </w:t>
            </w:r>
          </w:p>
          <w:p w:rsidR="00230321" w:rsidRPr="002367B3" w:rsidRDefault="00600409" w:rsidP="00230321">
            <w:pPr>
              <w:rPr>
                <w:rFonts w:cstheme="minorHAnsi"/>
                <w:sz w:val="20"/>
                <w:szCs w:val="20"/>
                <w:lang w:val="es-ES" w:eastAsia="es-ES"/>
              </w:rPr>
            </w:pPr>
            <w:r w:rsidRPr="002367B3">
              <w:rPr>
                <w:sz w:val="20"/>
                <w:szCs w:val="20"/>
              </w:rPr>
              <w:t>79.730.570-7</w:t>
            </w:r>
          </w:p>
        </w:tc>
      </w:tr>
      <w:tr w:rsidR="00230321" w:rsidRPr="002367B3"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67B3" w:rsidRDefault="00F64DF2" w:rsidP="00230321">
            <w:pPr>
              <w:spacing w:after="100" w:line="276" w:lineRule="auto"/>
              <w:rPr>
                <w:rFonts w:cstheme="minorHAnsi"/>
                <w:b/>
                <w:sz w:val="20"/>
                <w:szCs w:val="20"/>
              </w:rPr>
            </w:pPr>
            <w:r w:rsidRPr="002367B3">
              <w:rPr>
                <w:rFonts w:cstheme="minorHAnsi"/>
                <w:b/>
                <w:sz w:val="20"/>
                <w:szCs w:val="20"/>
              </w:rPr>
              <w:t>Domicilio t</w:t>
            </w:r>
            <w:r w:rsidR="00230321" w:rsidRPr="002367B3">
              <w:rPr>
                <w:rFonts w:cstheme="minorHAnsi"/>
                <w:b/>
                <w:sz w:val="20"/>
                <w:szCs w:val="20"/>
              </w:rPr>
              <w:t>itular:</w:t>
            </w:r>
            <w:r w:rsidR="00230321" w:rsidRPr="002367B3">
              <w:rPr>
                <w:rFonts w:cstheme="minorHAnsi"/>
                <w:sz w:val="20"/>
                <w:szCs w:val="20"/>
              </w:rPr>
              <w:t xml:space="preserve"> </w:t>
            </w:r>
          </w:p>
          <w:p w:rsidR="00230321" w:rsidRPr="002367B3" w:rsidRDefault="00600409" w:rsidP="00230321">
            <w:pPr>
              <w:rPr>
                <w:rFonts w:cstheme="minorHAnsi"/>
                <w:sz w:val="20"/>
                <w:szCs w:val="20"/>
              </w:rPr>
            </w:pPr>
            <w:r w:rsidRPr="002367B3">
              <w:rPr>
                <w:sz w:val="20"/>
                <w:szCs w:val="20"/>
              </w:rPr>
              <w:t>Av. Del Parque 4680a of 505 Huechuraba Stgo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67B3" w:rsidRDefault="00230321" w:rsidP="00230321">
            <w:pPr>
              <w:spacing w:after="100" w:line="276" w:lineRule="auto"/>
              <w:rPr>
                <w:rFonts w:cstheme="minorHAnsi"/>
                <w:b/>
                <w:sz w:val="20"/>
                <w:szCs w:val="20"/>
              </w:rPr>
            </w:pPr>
            <w:r w:rsidRPr="002367B3">
              <w:rPr>
                <w:rFonts w:cstheme="minorHAnsi"/>
                <w:b/>
                <w:sz w:val="20"/>
                <w:szCs w:val="20"/>
              </w:rPr>
              <w:t>Correo electrónico:</w:t>
            </w:r>
            <w:r w:rsidRPr="002367B3">
              <w:rPr>
                <w:rFonts w:cstheme="minorHAnsi"/>
                <w:sz w:val="20"/>
                <w:szCs w:val="20"/>
              </w:rPr>
              <w:t xml:space="preserve"> </w:t>
            </w:r>
          </w:p>
          <w:p w:rsidR="00230321" w:rsidRPr="002367B3" w:rsidRDefault="00495EBC" w:rsidP="00230321">
            <w:pPr>
              <w:rPr>
                <w:rFonts w:cstheme="minorHAnsi"/>
                <w:sz w:val="20"/>
                <w:szCs w:val="20"/>
              </w:rPr>
            </w:pPr>
            <w:hyperlink r:id="rId26" w:history="1">
              <w:r w:rsidR="00600409" w:rsidRPr="002367B3">
                <w:rPr>
                  <w:rStyle w:val="Hipervnculo"/>
                  <w:sz w:val="20"/>
                  <w:szCs w:val="20"/>
                </w:rPr>
                <w:t>vgonzalez@sicomaq.cl</w:t>
              </w:r>
            </w:hyperlink>
          </w:p>
        </w:tc>
      </w:tr>
      <w:tr w:rsidR="00230321" w:rsidRPr="002367B3"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367B3"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67B3" w:rsidRDefault="00230321" w:rsidP="00230321">
            <w:pPr>
              <w:spacing w:after="100" w:line="276" w:lineRule="auto"/>
              <w:rPr>
                <w:rFonts w:cstheme="minorHAnsi"/>
                <w:b/>
                <w:sz w:val="20"/>
                <w:szCs w:val="20"/>
              </w:rPr>
            </w:pPr>
            <w:r w:rsidRPr="002367B3">
              <w:rPr>
                <w:rFonts w:cstheme="minorHAnsi"/>
                <w:b/>
                <w:sz w:val="20"/>
                <w:szCs w:val="20"/>
              </w:rPr>
              <w:t>Teléfono:</w:t>
            </w:r>
            <w:r w:rsidRPr="002367B3">
              <w:rPr>
                <w:rFonts w:cstheme="minorHAnsi"/>
                <w:sz w:val="20"/>
                <w:szCs w:val="20"/>
              </w:rPr>
              <w:t xml:space="preserve"> </w:t>
            </w:r>
          </w:p>
          <w:p w:rsidR="00230321" w:rsidRPr="002367B3" w:rsidRDefault="00600409" w:rsidP="00230321">
            <w:pPr>
              <w:rPr>
                <w:rFonts w:cstheme="minorHAnsi"/>
                <w:sz w:val="20"/>
                <w:szCs w:val="20"/>
              </w:rPr>
            </w:pPr>
            <w:r w:rsidRPr="002367B3">
              <w:rPr>
                <w:sz w:val="20"/>
                <w:szCs w:val="20"/>
              </w:rPr>
              <w:t>994021958</w:t>
            </w:r>
          </w:p>
        </w:tc>
      </w:tr>
      <w:tr w:rsidR="00230321" w:rsidRPr="002367B3"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67B3" w:rsidRDefault="00F64DF2" w:rsidP="00230321">
            <w:pPr>
              <w:spacing w:after="100" w:line="276" w:lineRule="auto"/>
              <w:rPr>
                <w:rFonts w:cstheme="minorHAnsi"/>
                <w:b/>
                <w:sz w:val="20"/>
                <w:szCs w:val="20"/>
                <w:lang w:val="es-ES" w:eastAsia="es-ES"/>
              </w:rPr>
            </w:pPr>
            <w:r w:rsidRPr="002367B3">
              <w:rPr>
                <w:rFonts w:cstheme="minorHAnsi"/>
                <w:b/>
                <w:sz w:val="20"/>
                <w:szCs w:val="20"/>
              </w:rPr>
              <w:t>Identificación del representante l</w:t>
            </w:r>
            <w:r w:rsidR="00230321" w:rsidRPr="002367B3">
              <w:rPr>
                <w:rFonts w:cstheme="minorHAnsi"/>
                <w:b/>
                <w:sz w:val="20"/>
                <w:szCs w:val="20"/>
              </w:rPr>
              <w:t>egal:</w:t>
            </w:r>
            <w:r w:rsidR="00230321" w:rsidRPr="002367B3">
              <w:rPr>
                <w:rFonts w:cstheme="minorHAnsi"/>
                <w:sz w:val="20"/>
                <w:szCs w:val="20"/>
              </w:rPr>
              <w:t xml:space="preserve"> </w:t>
            </w:r>
          </w:p>
          <w:p w:rsidR="00230321" w:rsidRPr="002367B3" w:rsidRDefault="00600409" w:rsidP="00230321">
            <w:pPr>
              <w:rPr>
                <w:rFonts w:cstheme="minorHAnsi"/>
                <w:sz w:val="20"/>
                <w:szCs w:val="20"/>
              </w:rPr>
            </w:pPr>
            <w:r w:rsidRPr="002367B3">
              <w:rPr>
                <w:sz w:val="20"/>
                <w:szCs w:val="20"/>
              </w:rPr>
              <w:t xml:space="preserve">Andres Morande </w:t>
            </w:r>
            <w:r w:rsidR="00495EBC" w:rsidRPr="002367B3">
              <w:rPr>
                <w:sz w:val="20"/>
                <w:szCs w:val="20"/>
              </w:rPr>
              <w:t>Larraín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67B3" w:rsidRDefault="00230321" w:rsidP="00230321">
            <w:pPr>
              <w:spacing w:after="100" w:line="276" w:lineRule="auto"/>
              <w:rPr>
                <w:rFonts w:cstheme="minorHAnsi"/>
                <w:b/>
                <w:sz w:val="20"/>
                <w:szCs w:val="20"/>
                <w:lang w:val="en-US" w:eastAsia="es-ES"/>
              </w:rPr>
            </w:pPr>
            <w:r w:rsidRPr="002367B3">
              <w:rPr>
                <w:rFonts w:cstheme="minorHAnsi"/>
                <w:b/>
                <w:sz w:val="20"/>
                <w:szCs w:val="20"/>
                <w:lang w:val="en-US"/>
              </w:rPr>
              <w:t>RUT o RUN:</w:t>
            </w:r>
            <w:r w:rsidRPr="002367B3">
              <w:rPr>
                <w:rFonts w:cstheme="minorHAnsi"/>
                <w:sz w:val="20"/>
                <w:szCs w:val="20"/>
                <w:lang w:val="en-US"/>
              </w:rPr>
              <w:t xml:space="preserve"> </w:t>
            </w:r>
          </w:p>
          <w:p w:rsidR="00230321" w:rsidRPr="002367B3" w:rsidRDefault="00230321" w:rsidP="00222605">
            <w:pPr>
              <w:spacing w:after="100"/>
              <w:jc w:val="left"/>
              <w:rPr>
                <w:rFonts w:cstheme="minorHAnsi"/>
                <w:sz w:val="20"/>
                <w:szCs w:val="20"/>
                <w:lang w:val="en-US" w:eastAsia="es-ES"/>
              </w:rPr>
            </w:pPr>
          </w:p>
        </w:tc>
      </w:tr>
      <w:tr w:rsidR="00230321" w:rsidRPr="002367B3"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67B3" w:rsidRDefault="00F64DF2" w:rsidP="00230321">
            <w:pPr>
              <w:spacing w:after="100" w:line="276" w:lineRule="auto"/>
              <w:rPr>
                <w:rFonts w:cstheme="minorHAnsi"/>
                <w:b/>
                <w:sz w:val="20"/>
                <w:szCs w:val="20"/>
              </w:rPr>
            </w:pPr>
            <w:r w:rsidRPr="002367B3">
              <w:rPr>
                <w:rFonts w:cstheme="minorHAnsi"/>
                <w:b/>
                <w:sz w:val="20"/>
                <w:szCs w:val="20"/>
              </w:rPr>
              <w:t>Domicilio representante l</w:t>
            </w:r>
            <w:r w:rsidR="00230321" w:rsidRPr="002367B3">
              <w:rPr>
                <w:rFonts w:cstheme="minorHAnsi"/>
                <w:b/>
                <w:sz w:val="20"/>
                <w:szCs w:val="20"/>
              </w:rPr>
              <w:t>egal:</w:t>
            </w:r>
            <w:r w:rsidR="00230321" w:rsidRPr="002367B3">
              <w:rPr>
                <w:rFonts w:cstheme="minorHAnsi"/>
                <w:sz w:val="20"/>
                <w:szCs w:val="20"/>
              </w:rPr>
              <w:t xml:space="preserve"> </w:t>
            </w:r>
          </w:p>
          <w:p w:rsidR="00230321" w:rsidRPr="002367B3" w:rsidRDefault="00600409" w:rsidP="00230321">
            <w:pPr>
              <w:rPr>
                <w:rFonts w:cstheme="minorHAnsi"/>
                <w:sz w:val="20"/>
                <w:szCs w:val="20"/>
                <w:lang w:val="es-ES" w:eastAsia="es-ES"/>
              </w:rPr>
            </w:pPr>
            <w:r w:rsidRPr="002367B3">
              <w:rPr>
                <w:sz w:val="20"/>
                <w:szCs w:val="20"/>
              </w:rPr>
              <w:t>Av. Del Parque 4680a of 505 Huechuraba Stgo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7DC1" w:rsidRPr="002367B3" w:rsidRDefault="00230321" w:rsidP="00230321">
            <w:pPr>
              <w:spacing w:after="100" w:line="276" w:lineRule="auto"/>
              <w:rPr>
                <w:rFonts w:cstheme="minorHAnsi"/>
                <w:sz w:val="20"/>
                <w:szCs w:val="20"/>
              </w:rPr>
            </w:pPr>
            <w:r w:rsidRPr="002367B3">
              <w:rPr>
                <w:rFonts w:cstheme="minorHAnsi"/>
                <w:b/>
                <w:sz w:val="20"/>
                <w:szCs w:val="20"/>
              </w:rPr>
              <w:t>Correo electrónico:</w:t>
            </w:r>
          </w:p>
          <w:p w:rsidR="00230321" w:rsidRPr="002367B3" w:rsidRDefault="00495EBC" w:rsidP="00230321">
            <w:pPr>
              <w:spacing w:after="100" w:line="276" w:lineRule="auto"/>
              <w:rPr>
                <w:rFonts w:cstheme="minorHAnsi"/>
                <w:sz w:val="20"/>
                <w:szCs w:val="20"/>
                <w:lang w:eastAsia="es-ES"/>
              </w:rPr>
            </w:pPr>
            <w:hyperlink r:id="rId27" w:history="1">
              <w:r w:rsidR="00600409" w:rsidRPr="002367B3">
                <w:rPr>
                  <w:rStyle w:val="Hipervnculo"/>
                  <w:sz w:val="20"/>
                  <w:szCs w:val="20"/>
                </w:rPr>
                <w:t>vgonzalez@sicomaq.cl</w:t>
              </w:r>
            </w:hyperlink>
          </w:p>
        </w:tc>
      </w:tr>
      <w:tr w:rsidR="00230321" w:rsidRPr="002367B3"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367B3"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17DC1" w:rsidRPr="002367B3" w:rsidRDefault="00230321" w:rsidP="00717DC1">
            <w:pPr>
              <w:spacing w:after="100" w:line="276" w:lineRule="auto"/>
              <w:rPr>
                <w:rFonts w:cstheme="minorHAnsi"/>
                <w:sz w:val="20"/>
                <w:szCs w:val="20"/>
              </w:rPr>
            </w:pPr>
            <w:r w:rsidRPr="002367B3">
              <w:rPr>
                <w:rFonts w:cstheme="minorHAnsi"/>
                <w:b/>
                <w:sz w:val="20"/>
                <w:szCs w:val="20"/>
              </w:rPr>
              <w:t>Teléfono:</w:t>
            </w:r>
          </w:p>
          <w:p w:rsidR="00230321" w:rsidRPr="002367B3" w:rsidRDefault="00222605" w:rsidP="00717DC1">
            <w:pPr>
              <w:spacing w:after="100" w:line="276" w:lineRule="auto"/>
              <w:rPr>
                <w:rFonts w:cstheme="minorHAnsi"/>
                <w:sz w:val="20"/>
                <w:szCs w:val="20"/>
                <w:lang w:val="es-ES" w:eastAsia="es-ES"/>
              </w:rPr>
            </w:pPr>
            <w:r w:rsidRPr="002367B3">
              <w:rPr>
                <w:rFonts w:cstheme="minorHAnsi"/>
                <w:sz w:val="20"/>
                <w:szCs w:val="20"/>
              </w:rPr>
              <w:t>632240300</w:t>
            </w:r>
          </w:p>
        </w:tc>
      </w:tr>
      <w:tr w:rsidR="004E5529" w:rsidRPr="002367B3"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367B3" w:rsidRDefault="004E5529" w:rsidP="00717DC1">
            <w:pPr>
              <w:spacing w:after="100" w:line="276" w:lineRule="auto"/>
              <w:ind w:left="425" w:hanging="425"/>
              <w:rPr>
                <w:rFonts w:cstheme="minorHAnsi"/>
                <w:b/>
                <w:sz w:val="20"/>
                <w:szCs w:val="20"/>
              </w:rPr>
            </w:pPr>
            <w:r w:rsidRPr="002367B3">
              <w:rPr>
                <w:rFonts w:cstheme="minorHAnsi"/>
                <w:b/>
                <w:sz w:val="20"/>
                <w:szCs w:val="20"/>
              </w:rPr>
              <w:t>Fase de la actividad, proyecto o fuente fiscalizada</w:t>
            </w:r>
            <w:r w:rsidR="00717DC1" w:rsidRPr="002367B3">
              <w:rPr>
                <w:rFonts w:cstheme="minorHAnsi"/>
                <w:b/>
                <w:sz w:val="20"/>
                <w:szCs w:val="20"/>
              </w:rPr>
              <w:t>:</w:t>
            </w:r>
          </w:p>
          <w:p w:rsidR="00717DC1" w:rsidRPr="002367B3" w:rsidRDefault="00600409" w:rsidP="00717DC1">
            <w:pPr>
              <w:spacing w:after="100" w:line="276" w:lineRule="auto"/>
              <w:ind w:left="425" w:hanging="425"/>
              <w:rPr>
                <w:rFonts w:cstheme="minorHAnsi"/>
                <w:sz w:val="20"/>
                <w:szCs w:val="20"/>
              </w:rPr>
            </w:pPr>
            <w:r w:rsidRPr="002367B3">
              <w:rPr>
                <w:rFonts w:cstheme="minorHAnsi"/>
                <w:sz w:val="20"/>
                <w:szCs w:val="20"/>
              </w:rPr>
              <w:t>En construcción.-</w:t>
            </w:r>
          </w:p>
        </w:tc>
      </w:tr>
    </w:tbl>
    <w:p w:rsidR="00AF4041" w:rsidRPr="002367B3" w:rsidRDefault="00AF4041" w:rsidP="00C958D0">
      <w:pPr>
        <w:pStyle w:val="Ttulo2"/>
        <w:numPr>
          <w:ilvl w:val="0"/>
          <w:numId w:val="0"/>
        </w:numPr>
        <w:ind w:left="576"/>
        <w:rPr>
          <w:sz w:val="20"/>
        </w:rPr>
        <w:sectPr w:rsidR="00AF4041" w:rsidRPr="002367B3" w:rsidSect="00E349AF">
          <w:type w:val="continuous"/>
          <w:pgSz w:w="12240" w:h="15840" w:code="1"/>
          <w:pgMar w:top="1134" w:right="1134" w:bottom="1134" w:left="1134" w:header="709" w:footer="709" w:gutter="0"/>
          <w:cols w:space="708"/>
          <w:docGrid w:linePitch="360"/>
        </w:sectPr>
      </w:pPr>
    </w:p>
    <w:p w:rsidR="00ED4317" w:rsidRPr="002367B3" w:rsidRDefault="00AF4041" w:rsidP="00C958D0">
      <w:pPr>
        <w:pStyle w:val="Ttulo2"/>
        <w:rPr>
          <w:sz w:val="20"/>
        </w:rPr>
      </w:pPr>
      <w:bookmarkStart w:id="23" w:name="_Toc352840379"/>
      <w:bookmarkStart w:id="24" w:name="_Toc352841439"/>
      <w:bookmarkStart w:id="25" w:name="_Toc353998106"/>
      <w:bookmarkStart w:id="26" w:name="_Toc353998179"/>
      <w:bookmarkStart w:id="27" w:name="_Toc382383533"/>
      <w:bookmarkStart w:id="28" w:name="_Toc382472355"/>
      <w:bookmarkStart w:id="29" w:name="_Toc390184267"/>
      <w:bookmarkStart w:id="30" w:name="_Toc390359998"/>
      <w:bookmarkStart w:id="31" w:name="_Toc390777019"/>
      <w:bookmarkStart w:id="32" w:name="_Toc391297058"/>
      <w:bookmarkStart w:id="33" w:name="_Toc391353914"/>
      <w:bookmarkStart w:id="34" w:name="_Toc489363534"/>
      <w:r w:rsidRPr="002367B3">
        <w:rPr>
          <w:sz w:val="20"/>
        </w:rPr>
        <w:lastRenderedPageBreak/>
        <w:t>Ubicación</w:t>
      </w:r>
      <w:bookmarkEnd w:id="23"/>
      <w:bookmarkEnd w:id="24"/>
      <w:bookmarkEnd w:id="25"/>
      <w:bookmarkEnd w:id="26"/>
      <w:bookmarkEnd w:id="27"/>
      <w:bookmarkEnd w:id="28"/>
      <w:r w:rsidR="003714C8" w:rsidRPr="002367B3">
        <w:rPr>
          <w:sz w:val="20"/>
        </w:rPr>
        <w:t xml:space="preserve"> y Layout</w:t>
      </w:r>
      <w:bookmarkEnd w:id="29"/>
      <w:bookmarkEnd w:id="30"/>
      <w:bookmarkEnd w:id="31"/>
      <w:bookmarkEnd w:id="32"/>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47"/>
        <w:gridCol w:w="3686"/>
        <w:gridCol w:w="1701"/>
        <w:gridCol w:w="2127"/>
        <w:gridCol w:w="1801"/>
      </w:tblGrid>
      <w:tr w:rsidR="006270FF" w:rsidRPr="002367B3" w:rsidTr="00717DC1">
        <w:trPr>
          <w:trHeight w:val="6523"/>
          <w:jc w:val="center"/>
        </w:trPr>
        <w:tc>
          <w:tcPr>
            <w:tcW w:w="5000" w:type="pct"/>
            <w:gridSpan w:val="5"/>
            <w:shd w:val="clear" w:color="auto" w:fill="FFFFFF"/>
            <w:tcMar>
              <w:top w:w="58" w:type="dxa"/>
              <w:left w:w="58" w:type="dxa"/>
              <w:bottom w:w="58" w:type="dxa"/>
              <w:right w:w="58" w:type="dxa"/>
            </w:tcMar>
            <w:hideMark/>
          </w:tcPr>
          <w:p w:rsidR="00AF4041" w:rsidRPr="002367B3" w:rsidRDefault="007C15CC" w:rsidP="00AF4041">
            <w:pPr>
              <w:rPr>
                <w:b/>
                <w:sz w:val="20"/>
                <w:szCs w:val="20"/>
              </w:rPr>
            </w:pPr>
            <w:bookmarkStart w:id="35" w:name="_Toc352840382"/>
            <w:bookmarkStart w:id="36" w:name="_Toc352841442"/>
            <w:bookmarkStart w:id="37" w:name="_Toc352940732"/>
            <w:bookmarkStart w:id="38" w:name="_Toc353998108"/>
            <w:bookmarkStart w:id="39" w:name="_Toc353998181"/>
            <w:r w:rsidRPr="002367B3">
              <w:rPr>
                <w:b/>
                <w:sz w:val="20"/>
                <w:szCs w:val="20"/>
              </w:rPr>
              <w:t xml:space="preserve">Figura </w:t>
            </w:r>
            <w:r w:rsidR="003714C8" w:rsidRPr="002367B3">
              <w:rPr>
                <w:b/>
                <w:sz w:val="20"/>
                <w:szCs w:val="20"/>
              </w:rPr>
              <w:t>1</w:t>
            </w:r>
            <w:r w:rsidRPr="002367B3">
              <w:rPr>
                <w:b/>
                <w:sz w:val="20"/>
                <w:szCs w:val="20"/>
              </w:rPr>
              <w:t xml:space="preserve">. </w:t>
            </w:r>
            <w:r w:rsidR="00F64DF2" w:rsidRPr="002367B3">
              <w:rPr>
                <w:b/>
                <w:sz w:val="20"/>
                <w:szCs w:val="20"/>
              </w:rPr>
              <w:t>Mapa de ubicación l</w:t>
            </w:r>
            <w:r w:rsidR="006270FF" w:rsidRPr="002367B3">
              <w:rPr>
                <w:b/>
                <w:sz w:val="20"/>
                <w:szCs w:val="20"/>
              </w:rPr>
              <w:t>ocal</w:t>
            </w:r>
            <w:bookmarkEnd w:id="35"/>
            <w:bookmarkEnd w:id="36"/>
            <w:bookmarkEnd w:id="37"/>
            <w:bookmarkEnd w:id="38"/>
            <w:bookmarkEnd w:id="39"/>
            <w:r w:rsidR="00182A2A" w:rsidRPr="002367B3">
              <w:rPr>
                <w:b/>
                <w:sz w:val="20"/>
                <w:szCs w:val="20"/>
              </w:rPr>
              <w:t>.-</w:t>
            </w:r>
          </w:p>
          <w:p w:rsidR="006270FF" w:rsidRPr="002367B3" w:rsidRDefault="00600409" w:rsidP="00BD750B">
            <w:pPr>
              <w:jc w:val="center"/>
              <w:rPr>
                <w:color w:val="FF0000"/>
                <w:sz w:val="20"/>
                <w:szCs w:val="20"/>
              </w:rPr>
            </w:pPr>
            <w:r w:rsidRPr="002367B3">
              <w:rPr>
                <w:rFonts w:eastAsia="Times New Roman"/>
                <w:b/>
                <w:noProof/>
                <w:color w:val="999999"/>
                <w:sz w:val="20"/>
                <w:szCs w:val="20"/>
                <w:lang w:eastAsia="es-CL"/>
              </w:rPr>
              <w:drawing>
                <wp:inline distT="0" distB="0" distL="0" distR="0" wp14:anchorId="15AF7ED6" wp14:editId="08A1A778">
                  <wp:extent cx="6116320" cy="3834130"/>
                  <wp:effectExtent l="0" t="0" r="0" b="0"/>
                  <wp:docPr id="2" name="Imagen 2" descr="Figura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a X-X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3834130"/>
                          </a:xfrm>
                          <a:prstGeom prst="rect">
                            <a:avLst/>
                          </a:prstGeom>
                          <a:noFill/>
                          <a:ln>
                            <a:noFill/>
                          </a:ln>
                        </pic:spPr>
                      </pic:pic>
                    </a:graphicData>
                  </a:graphic>
                </wp:inline>
              </w:drawing>
            </w:r>
          </w:p>
        </w:tc>
      </w:tr>
      <w:tr w:rsidR="002F088E" w:rsidRPr="002367B3" w:rsidTr="002F088E">
        <w:trPr>
          <w:trHeight w:val="229"/>
          <w:jc w:val="center"/>
        </w:trPr>
        <w:tc>
          <w:tcPr>
            <w:tcW w:w="1566" w:type="pct"/>
            <w:shd w:val="clear" w:color="auto" w:fill="FFFFFF"/>
            <w:tcMar>
              <w:top w:w="58" w:type="dxa"/>
              <w:left w:w="58" w:type="dxa"/>
              <w:bottom w:w="58" w:type="dxa"/>
              <w:right w:w="58" w:type="dxa"/>
            </w:tcMar>
            <w:hideMark/>
          </w:tcPr>
          <w:p w:rsidR="002F088E" w:rsidRPr="002367B3" w:rsidRDefault="002F088E" w:rsidP="00570BD0">
            <w:pPr>
              <w:rPr>
                <w:rFonts w:cstheme="minorHAnsi"/>
                <w:b/>
                <w:sz w:val="20"/>
                <w:szCs w:val="20"/>
              </w:rPr>
            </w:pPr>
            <w:r w:rsidRPr="002367B3">
              <w:rPr>
                <w:rFonts w:cstheme="minorHAnsi"/>
                <w:b/>
                <w:sz w:val="20"/>
                <w:szCs w:val="20"/>
              </w:rPr>
              <w:t>Coordenadas UTM de referencia:</w:t>
            </w:r>
          </w:p>
        </w:tc>
        <w:tc>
          <w:tcPr>
            <w:tcW w:w="1359" w:type="pct"/>
            <w:shd w:val="clear" w:color="auto" w:fill="FFFFFF"/>
          </w:tcPr>
          <w:p w:rsidR="002F088E" w:rsidRPr="002367B3" w:rsidRDefault="002F088E" w:rsidP="00570BD0">
            <w:pPr>
              <w:rPr>
                <w:rFonts w:cstheme="minorHAnsi"/>
                <w:b/>
                <w:sz w:val="20"/>
                <w:szCs w:val="20"/>
              </w:rPr>
            </w:pPr>
            <w:r w:rsidRPr="002367B3">
              <w:rPr>
                <w:rFonts w:cstheme="minorHAnsi"/>
                <w:b/>
                <w:sz w:val="20"/>
                <w:szCs w:val="20"/>
              </w:rPr>
              <w:t>Datum: WGS 84</w:t>
            </w:r>
          </w:p>
        </w:tc>
        <w:tc>
          <w:tcPr>
            <w:tcW w:w="627" w:type="pct"/>
            <w:shd w:val="clear" w:color="auto" w:fill="FFFFFF"/>
          </w:tcPr>
          <w:p w:rsidR="002F088E" w:rsidRPr="002367B3" w:rsidRDefault="002F088E" w:rsidP="00570BD0">
            <w:pPr>
              <w:rPr>
                <w:rFonts w:cstheme="minorHAnsi"/>
                <w:b/>
                <w:sz w:val="20"/>
                <w:szCs w:val="20"/>
              </w:rPr>
            </w:pPr>
            <w:r w:rsidRPr="002367B3">
              <w:rPr>
                <w:rFonts w:cstheme="minorHAnsi"/>
                <w:b/>
                <w:sz w:val="20"/>
                <w:szCs w:val="20"/>
              </w:rPr>
              <w:t>Huso: 18</w:t>
            </w:r>
          </w:p>
        </w:tc>
        <w:tc>
          <w:tcPr>
            <w:tcW w:w="784" w:type="pct"/>
            <w:shd w:val="clear" w:color="auto" w:fill="FFFFFF"/>
          </w:tcPr>
          <w:p w:rsidR="002F088E" w:rsidRPr="002367B3" w:rsidRDefault="002F088E" w:rsidP="00570BD0">
            <w:pPr>
              <w:rPr>
                <w:rFonts w:cstheme="minorHAnsi"/>
                <w:b/>
                <w:sz w:val="20"/>
                <w:szCs w:val="20"/>
              </w:rPr>
            </w:pPr>
            <w:r w:rsidRPr="002367B3">
              <w:rPr>
                <w:rFonts w:cstheme="minorHAnsi"/>
                <w:b/>
                <w:sz w:val="20"/>
                <w:szCs w:val="20"/>
              </w:rPr>
              <w:t>UTM N: 5.583.440</w:t>
            </w:r>
          </w:p>
        </w:tc>
        <w:tc>
          <w:tcPr>
            <w:tcW w:w="664" w:type="pct"/>
            <w:shd w:val="clear" w:color="auto" w:fill="FFFFFF"/>
          </w:tcPr>
          <w:p w:rsidR="002F088E" w:rsidRPr="002367B3" w:rsidRDefault="002F088E" w:rsidP="00570BD0">
            <w:pPr>
              <w:rPr>
                <w:rFonts w:cstheme="minorHAnsi"/>
                <w:b/>
                <w:sz w:val="20"/>
                <w:szCs w:val="20"/>
              </w:rPr>
            </w:pPr>
            <w:r w:rsidRPr="002367B3">
              <w:rPr>
                <w:rFonts w:cstheme="minorHAnsi"/>
                <w:b/>
                <w:sz w:val="20"/>
                <w:szCs w:val="20"/>
              </w:rPr>
              <w:t>UTM E: 634.592</w:t>
            </w:r>
          </w:p>
        </w:tc>
      </w:tr>
      <w:tr w:rsidR="006270FF" w:rsidRPr="002367B3" w:rsidTr="004E5529">
        <w:trPr>
          <w:trHeight w:val="728"/>
          <w:jc w:val="center"/>
        </w:trPr>
        <w:tc>
          <w:tcPr>
            <w:tcW w:w="5000" w:type="pct"/>
            <w:gridSpan w:val="5"/>
            <w:shd w:val="clear" w:color="auto" w:fill="FFFFFF"/>
            <w:tcMar>
              <w:top w:w="58" w:type="dxa"/>
              <w:left w:w="58" w:type="dxa"/>
              <w:bottom w:w="58" w:type="dxa"/>
              <w:right w:w="58" w:type="dxa"/>
            </w:tcMar>
          </w:tcPr>
          <w:p w:rsidR="006270FF" w:rsidRPr="002367B3" w:rsidRDefault="00F64DF2" w:rsidP="002F088E">
            <w:pPr>
              <w:pStyle w:val="Body"/>
              <w:jc w:val="both"/>
              <w:rPr>
                <w:rFonts w:asciiTheme="minorHAnsi" w:hAnsiTheme="minorHAnsi" w:cstheme="minorHAnsi"/>
                <w:b/>
                <w:color w:val="FF0000"/>
                <w:lang w:val="es-CL"/>
              </w:rPr>
            </w:pPr>
            <w:r w:rsidRPr="002367B3">
              <w:rPr>
                <w:rFonts w:asciiTheme="minorHAnsi" w:hAnsiTheme="minorHAnsi" w:cstheme="minorHAnsi"/>
                <w:b/>
                <w:lang w:val="es-CL"/>
              </w:rPr>
              <w:t>Ruta de a</w:t>
            </w:r>
            <w:r w:rsidR="006270FF" w:rsidRPr="002367B3">
              <w:rPr>
                <w:rFonts w:asciiTheme="minorHAnsi" w:hAnsiTheme="minorHAnsi" w:cstheme="minorHAnsi"/>
                <w:b/>
                <w:lang w:val="es-CL"/>
              </w:rPr>
              <w:t>cceso:</w:t>
            </w:r>
            <w:r w:rsidR="00C14B70" w:rsidRPr="002367B3">
              <w:rPr>
                <w:rFonts w:asciiTheme="minorHAnsi" w:hAnsiTheme="minorHAnsi"/>
                <w:lang w:val="es-CL"/>
              </w:rPr>
              <w:t xml:space="preserve"> Al proyecto se accede desde la ciudad de Valdivia por el camino a Niebla (Ruta T-350) hasta el embarcadero de vehículos o el embarcadero de pasajeros, en donde se toma la barcaza o trasbordador que cruza la bahía de Corral. También se puede acceder por tierra desde el camino de acceso sur a Valdivia que va desde Paillaco a la ciudad por la ruta T – 207 avanzando 30 kilómetros, para luego tomar el desvío a Corral por la ruta T - 450.</w:t>
            </w:r>
          </w:p>
        </w:tc>
      </w:tr>
    </w:tbl>
    <w:p w:rsidR="00E73ECE" w:rsidRPr="002367B3" w:rsidRDefault="00E73ECE" w:rsidP="00497690">
      <w:pPr>
        <w:jc w:val="left"/>
        <w:rPr>
          <w:sz w:val="20"/>
          <w:szCs w:val="20"/>
        </w:rPr>
        <w:sectPr w:rsidR="00E73ECE" w:rsidRPr="002367B3" w:rsidSect="00A70F8F">
          <w:pgSz w:w="15840" w:h="12240" w:orient="landscape"/>
          <w:pgMar w:top="1134" w:right="1134" w:bottom="1134" w:left="1134" w:header="709" w:footer="709" w:gutter="0"/>
          <w:cols w:space="708"/>
          <w:docGrid w:linePitch="360"/>
        </w:sectPr>
      </w:pPr>
    </w:p>
    <w:p w:rsidR="005749E1" w:rsidRPr="002367B3" w:rsidRDefault="005749E1">
      <w:pPr>
        <w:rPr>
          <w:sz w:val="20"/>
          <w:szCs w:val="20"/>
        </w:rPr>
      </w:pPr>
      <w:bookmarkStart w:id="40" w:name="_Toc352162448"/>
      <w:bookmarkStart w:id="41" w:name="_Toc352162785"/>
      <w:bookmarkStart w:id="42" w:name="_Toc352840384"/>
      <w:bookmarkStart w:id="43"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367B3"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2367B3" w:rsidRDefault="005749E1" w:rsidP="005749E1">
            <w:pPr>
              <w:rPr>
                <w:color w:val="FF0000"/>
                <w:sz w:val="20"/>
                <w:szCs w:val="20"/>
              </w:rPr>
            </w:pPr>
            <w:r w:rsidRPr="002367B3">
              <w:rPr>
                <w:b/>
                <w:sz w:val="20"/>
                <w:szCs w:val="20"/>
              </w:rPr>
              <w:t xml:space="preserve">Figura </w:t>
            </w:r>
            <w:r w:rsidR="003714C8" w:rsidRPr="002367B3">
              <w:rPr>
                <w:b/>
                <w:sz w:val="20"/>
                <w:szCs w:val="20"/>
              </w:rPr>
              <w:t>2</w:t>
            </w:r>
            <w:r w:rsidR="00F64DF2" w:rsidRPr="002367B3">
              <w:rPr>
                <w:b/>
                <w:sz w:val="20"/>
                <w:szCs w:val="20"/>
              </w:rPr>
              <w:t>. Layout del p</w:t>
            </w:r>
            <w:r w:rsidRPr="002367B3">
              <w:rPr>
                <w:b/>
                <w:sz w:val="20"/>
                <w:szCs w:val="20"/>
              </w:rPr>
              <w:t xml:space="preserve">royecto </w:t>
            </w:r>
            <w:r w:rsidR="00DD57AC" w:rsidRPr="002367B3">
              <w:rPr>
                <w:sz w:val="20"/>
                <w:szCs w:val="20"/>
              </w:rPr>
              <w:t>(</w:t>
            </w:r>
            <w:r w:rsidR="00097A8A" w:rsidRPr="002367B3">
              <w:rPr>
                <w:sz w:val="20"/>
                <w:szCs w:val="20"/>
              </w:rPr>
              <w:t>Maqueta virtual</w:t>
            </w:r>
            <w:r w:rsidR="00DD57AC" w:rsidRPr="002367B3">
              <w:rPr>
                <w:sz w:val="20"/>
                <w:szCs w:val="20"/>
              </w:rPr>
              <w:t>)</w:t>
            </w:r>
          </w:p>
          <w:p w:rsidR="0099175E" w:rsidRPr="002367B3" w:rsidRDefault="00C14B70" w:rsidP="006D1748">
            <w:pPr>
              <w:rPr>
                <w:rFonts w:cstheme="minorHAnsi"/>
                <w:sz w:val="20"/>
                <w:szCs w:val="20"/>
                <w:lang w:eastAsia="es-ES"/>
              </w:rPr>
            </w:pPr>
            <w:r w:rsidRPr="002367B3">
              <w:rPr>
                <w:noProof/>
                <w:sz w:val="20"/>
                <w:szCs w:val="20"/>
                <w:lang w:eastAsia="es-CL"/>
              </w:rPr>
              <w:drawing>
                <wp:inline distT="0" distB="0" distL="0" distR="0" wp14:anchorId="3CA26443" wp14:editId="3CED24A0">
                  <wp:extent cx="4322618" cy="3236595"/>
                  <wp:effectExtent l="0" t="0" r="1905" b="1905"/>
                  <wp:docPr id="4" name="Imagen 4" descr="t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m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9484" cy="3279174"/>
                          </a:xfrm>
                          <a:prstGeom prst="rect">
                            <a:avLst/>
                          </a:prstGeom>
                          <a:noFill/>
                          <a:ln>
                            <a:noFill/>
                          </a:ln>
                        </pic:spPr>
                      </pic:pic>
                    </a:graphicData>
                  </a:graphic>
                </wp:inline>
              </w:drawing>
            </w:r>
            <w:r w:rsidR="00AD3912" w:rsidRPr="002367B3">
              <w:rPr>
                <w:rFonts w:eastAsia="Times New Roman"/>
                <w:b/>
                <w:noProof/>
                <w:color w:val="999999"/>
                <w:sz w:val="20"/>
                <w:szCs w:val="20"/>
                <w:lang w:eastAsia="es-CL"/>
              </w:rPr>
              <w:drawing>
                <wp:inline distT="0" distB="0" distL="0" distR="0" wp14:anchorId="70A2D022" wp14:editId="3117A987">
                  <wp:extent cx="3879273" cy="3241040"/>
                  <wp:effectExtent l="0" t="0" r="6985" b="0"/>
                  <wp:docPr id="6" name="Imagen 6" descr="20110111_corral_marea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0111_corral_marea2_0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0666" cy="3267268"/>
                          </a:xfrm>
                          <a:prstGeom prst="rect">
                            <a:avLst/>
                          </a:prstGeom>
                          <a:noFill/>
                        </pic:spPr>
                      </pic:pic>
                    </a:graphicData>
                  </a:graphic>
                </wp:inline>
              </w:drawing>
            </w:r>
          </w:p>
        </w:tc>
      </w:tr>
    </w:tbl>
    <w:p w:rsidR="00BA0FDE" w:rsidRPr="002367B3" w:rsidRDefault="00BA0FDE" w:rsidP="00BA0FDE">
      <w:pPr>
        <w:rPr>
          <w:sz w:val="20"/>
          <w:szCs w:val="20"/>
        </w:rPr>
        <w:sectPr w:rsidR="00BA0FDE" w:rsidRPr="002367B3" w:rsidSect="00A70F8F">
          <w:pgSz w:w="15840" w:h="12240" w:orient="landscape"/>
          <w:pgMar w:top="1134" w:right="1134" w:bottom="1134" w:left="1134" w:header="709" w:footer="709" w:gutter="0"/>
          <w:cols w:space="708"/>
          <w:docGrid w:linePitch="360"/>
        </w:sectPr>
      </w:pPr>
    </w:p>
    <w:p w:rsidR="00317531" w:rsidRPr="002367B3" w:rsidRDefault="00B1722C" w:rsidP="00C958D0">
      <w:pPr>
        <w:pStyle w:val="Ttulo1"/>
        <w:rPr>
          <w:sz w:val="20"/>
        </w:rPr>
      </w:pPr>
      <w:bookmarkStart w:id="44" w:name="_Toc352840385"/>
      <w:bookmarkStart w:id="45" w:name="_Toc352841445"/>
      <w:bookmarkStart w:id="46" w:name="_Toc489363535"/>
      <w:bookmarkEnd w:id="40"/>
      <w:bookmarkEnd w:id="41"/>
      <w:bookmarkEnd w:id="42"/>
      <w:bookmarkEnd w:id="43"/>
      <w:r w:rsidRPr="002367B3">
        <w:rPr>
          <w:sz w:val="20"/>
        </w:rPr>
        <w:lastRenderedPageBreak/>
        <w:t>ANTECEDENTES DE LA ACTIVIDAD DE FISCALIZACIÓN.</w:t>
      </w:r>
      <w:bookmarkEnd w:id="44"/>
      <w:bookmarkEnd w:id="45"/>
      <w:bookmarkEnd w:id="46"/>
    </w:p>
    <w:p w:rsidR="00B1722C" w:rsidRPr="002367B3" w:rsidRDefault="00B1722C" w:rsidP="00B1722C">
      <w:pPr>
        <w:rPr>
          <w:sz w:val="20"/>
          <w:szCs w:val="20"/>
        </w:rPr>
      </w:pPr>
    </w:p>
    <w:p w:rsidR="00B1722C" w:rsidRPr="002367B3" w:rsidRDefault="00F67BC0" w:rsidP="00C958D0">
      <w:pPr>
        <w:pStyle w:val="Ttulo2"/>
        <w:rPr>
          <w:sz w:val="20"/>
        </w:rPr>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391297060"/>
      <w:bookmarkStart w:id="57" w:name="_Toc391353916"/>
      <w:bookmarkStart w:id="58" w:name="_Toc489363536"/>
      <w:r w:rsidRPr="002367B3">
        <w:rPr>
          <w:sz w:val="20"/>
        </w:rPr>
        <w:t>Motivo de la A</w:t>
      </w:r>
      <w:r w:rsidR="00B1722C" w:rsidRPr="002367B3">
        <w:rPr>
          <w:sz w:val="20"/>
        </w:rPr>
        <w:t>ctividad de Fiscalización</w:t>
      </w:r>
      <w:r w:rsidR="00893A4E" w:rsidRPr="002367B3">
        <w:rPr>
          <w:sz w:val="20"/>
        </w:rPr>
        <w:t>.</w:t>
      </w:r>
      <w:bookmarkEnd w:id="47"/>
      <w:bookmarkEnd w:id="48"/>
      <w:bookmarkEnd w:id="49"/>
      <w:bookmarkEnd w:id="50"/>
      <w:bookmarkEnd w:id="51"/>
      <w:bookmarkEnd w:id="52"/>
      <w:bookmarkEnd w:id="53"/>
      <w:bookmarkEnd w:id="54"/>
      <w:bookmarkEnd w:id="55"/>
      <w:bookmarkEnd w:id="56"/>
      <w:bookmarkEnd w:id="57"/>
      <w:bookmarkEnd w:id="58"/>
    </w:p>
    <w:p w:rsidR="00B1722C" w:rsidRPr="002367B3" w:rsidRDefault="00B1722C" w:rsidP="00B1722C">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8"/>
        <w:gridCol w:w="10464"/>
      </w:tblGrid>
      <w:tr w:rsidR="00B1722C" w:rsidRPr="002367B3" w:rsidTr="00A70F8F">
        <w:trPr>
          <w:trHeight w:val="551"/>
          <w:jc w:val="center"/>
        </w:trPr>
        <w:tc>
          <w:tcPr>
            <w:tcW w:w="1142" w:type="pct"/>
            <w:shd w:val="clear" w:color="auto" w:fill="auto"/>
            <w:tcMar>
              <w:top w:w="58" w:type="dxa"/>
              <w:left w:w="58" w:type="dxa"/>
              <w:bottom w:w="58" w:type="dxa"/>
              <w:right w:w="58" w:type="dxa"/>
            </w:tcMar>
            <w:hideMark/>
          </w:tcPr>
          <w:p w:rsidR="00B1722C" w:rsidRPr="002367B3" w:rsidRDefault="00B1722C" w:rsidP="00570BD0">
            <w:pPr>
              <w:jc w:val="left"/>
              <w:rPr>
                <w:b/>
                <w:i/>
                <w:sz w:val="20"/>
                <w:szCs w:val="20"/>
              </w:rPr>
            </w:pPr>
            <w:r w:rsidRPr="002367B3">
              <w:rPr>
                <w:b/>
                <w:sz w:val="20"/>
                <w:szCs w:val="20"/>
              </w:rPr>
              <w:t>Motivo:</w:t>
            </w:r>
            <w:r w:rsidR="005626CB" w:rsidRPr="002367B3">
              <w:rPr>
                <w:b/>
                <w:sz w:val="20"/>
                <w:szCs w:val="20"/>
              </w:rPr>
              <w:t xml:space="preserve"> </w:t>
            </w:r>
          </w:p>
          <w:p w:rsidR="00B1722C" w:rsidRPr="002367B3" w:rsidRDefault="00DD57AC" w:rsidP="007C15CC">
            <w:pPr>
              <w:jc w:val="left"/>
              <w:rPr>
                <w:sz w:val="20"/>
                <w:szCs w:val="20"/>
              </w:rPr>
            </w:pPr>
            <w:r w:rsidRPr="002367B3">
              <w:rPr>
                <w:rFonts w:cstheme="minorHAnsi"/>
                <w:sz w:val="20"/>
                <w:szCs w:val="20"/>
              </w:rPr>
              <w:t>Denuncia.-</w:t>
            </w:r>
          </w:p>
        </w:tc>
        <w:tc>
          <w:tcPr>
            <w:tcW w:w="3858" w:type="pct"/>
            <w:shd w:val="clear" w:color="auto" w:fill="auto"/>
          </w:tcPr>
          <w:p w:rsidR="00B1722C" w:rsidRPr="002367B3" w:rsidRDefault="00F64DF2" w:rsidP="00570BD0">
            <w:pPr>
              <w:jc w:val="left"/>
              <w:rPr>
                <w:b/>
                <w:sz w:val="20"/>
                <w:szCs w:val="20"/>
              </w:rPr>
            </w:pPr>
            <w:r w:rsidRPr="002367B3">
              <w:rPr>
                <w:b/>
                <w:sz w:val="20"/>
                <w:szCs w:val="20"/>
              </w:rPr>
              <w:t>Descripción del m</w:t>
            </w:r>
            <w:r w:rsidR="00B1722C" w:rsidRPr="002367B3">
              <w:rPr>
                <w:b/>
                <w:sz w:val="20"/>
                <w:szCs w:val="20"/>
              </w:rPr>
              <w:t xml:space="preserve">otivo: </w:t>
            </w:r>
          </w:p>
          <w:p w:rsidR="00B1722C" w:rsidRPr="002367B3" w:rsidRDefault="00C14B70" w:rsidP="004572C3">
            <w:pPr>
              <w:rPr>
                <w:color w:val="FF0000"/>
                <w:sz w:val="20"/>
                <w:szCs w:val="20"/>
              </w:rPr>
            </w:pPr>
            <w:r w:rsidRPr="002367B3">
              <w:rPr>
                <w:sz w:val="20"/>
                <w:szCs w:val="20"/>
              </w:rPr>
              <w:t>La actividad  tuvo su origen en una denuncia presentada por el Consejo de Monumentos Nacionales (</w:t>
            </w:r>
            <w:r w:rsidR="00591F6A" w:rsidRPr="002367B3">
              <w:rPr>
                <w:rFonts w:cs="Arial"/>
                <w:sz w:val="20"/>
                <w:szCs w:val="20"/>
              </w:rPr>
              <w:t xml:space="preserve">oficio N° 2686 del CMN de fecha 12 de junio del 2017).  </w:t>
            </w:r>
            <w:r w:rsidRPr="002367B3">
              <w:rPr>
                <w:sz w:val="20"/>
                <w:szCs w:val="20"/>
              </w:rPr>
              <w:t xml:space="preserve">Además de la Solicitud de Actividades de Fiscalización Ambiental (SAFA) N° </w:t>
            </w:r>
            <w:r w:rsidR="004572C3" w:rsidRPr="002367B3">
              <w:rPr>
                <w:sz w:val="20"/>
                <w:szCs w:val="20"/>
              </w:rPr>
              <w:t>220/2017 emanada del Departamento de S</w:t>
            </w:r>
            <w:r w:rsidRPr="002367B3">
              <w:rPr>
                <w:sz w:val="20"/>
                <w:szCs w:val="20"/>
              </w:rPr>
              <w:t xml:space="preserve">anción y Cumplimiento. </w:t>
            </w:r>
          </w:p>
        </w:tc>
      </w:tr>
    </w:tbl>
    <w:p w:rsidR="00B1722C" w:rsidRPr="002367B3" w:rsidRDefault="00B1722C" w:rsidP="00B1722C">
      <w:pPr>
        <w:rPr>
          <w:sz w:val="20"/>
          <w:szCs w:val="20"/>
        </w:rPr>
      </w:pPr>
    </w:p>
    <w:p w:rsidR="00B1722C" w:rsidRPr="002367B3" w:rsidRDefault="00B1722C" w:rsidP="00C958D0">
      <w:pPr>
        <w:pStyle w:val="Ttulo2"/>
        <w:rPr>
          <w:sz w:val="20"/>
        </w:rPr>
      </w:pPr>
      <w:bookmarkStart w:id="59" w:name="_Toc352840387"/>
      <w:bookmarkStart w:id="60" w:name="_Toc352841447"/>
      <w:bookmarkStart w:id="61" w:name="_Toc353998113"/>
      <w:bookmarkStart w:id="62" w:name="_Toc353998186"/>
      <w:bookmarkStart w:id="63" w:name="_Toc382383538"/>
      <w:bookmarkStart w:id="64" w:name="_Toc382472360"/>
      <w:bookmarkStart w:id="65" w:name="_Toc390184271"/>
      <w:bookmarkStart w:id="66" w:name="_Toc390360002"/>
      <w:bookmarkStart w:id="67" w:name="_Toc390777023"/>
      <w:bookmarkStart w:id="68" w:name="_Toc391297061"/>
      <w:bookmarkStart w:id="69" w:name="_Toc391353917"/>
      <w:bookmarkStart w:id="70" w:name="_Toc489363537"/>
      <w:r w:rsidRPr="002367B3">
        <w:rPr>
          <w:sz w:val="20"/>
        </w:rPr>
        <w:t xml:space="preserve">Materia </w:t>
      </w:r>
      <w:r w:rsidR="0091285E" w:rsidRPr="002367B3">
        <w:rPr>
          <w:sz w:val="20"/>
        </w:rPr>
        <w:t>Específica Objeto de la Fiscalización</w:t>
      </w:r>
      <w:r w:rsidR="00893A4E" w:rsidRPr="002367B3">
        <w:rPr>
          <w:sz w:val="20"/>
        </w:rPr>
        <w:t xml:space="preserve"> Ambiental.</w:t>
      </w:r>
      <w:bookmarkEnd w:id="59"/>
      <w:bookmarkEnd w:id="60"/>
      <w:bookmarkEnd w:id="61"/>
      <w:bookmarkEnd w:id="62"/>
      <w:bookmarkEnd w:id="63"/>
      <w:bookmarkEnd w:id="64"/>
      <w:bookmarkEnd w:id="65"/>
      <w:bookmarkEnd w:id="66"/>
      <w:bookmarkEnd w:id="67"/>
      <w:bookmarkEnd w:id="68"/>
      <w:bookmarkEnd w:id="69"/>
      <w:bookmarkEnd w:id="70"/>
    </w:p>
    <w:p w:rsidR="00893A4E" w:rsidRPr="002367B3" w:rsidRDefault="00893A4E" w:rsidP="00893A4E">
      <w:pPr>
        <w:rPr>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367B3"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38653D" w:rsidRPr="002367B3" w:rsidRDefault="002250F7" w:rsidP="00F64DF2">
            <w:pPr>
              <w:pStyle w:val="Prrafodelista"/>
              <w:numPr>
                <w:ilvl w:val="0"/>
                <w:numId w:val="7"/>
              </w:numPr>
              <w:spacing w:line="276" w:lineRule="auto"/>
              <w:jc w:val="left"/>
              <w:rPr>
                <w:rFonts w:eastAsia="Times New Roman" w:cs="Calibri"/>
                <w:sz w:val="20"/>
                <w:szCs w:val="20"/>
                <w:lang w:eastAsia="es-CL"/>
              </w:rPr>
            </w:pPr>
            <w:r w:rsidRPr="002367B3">
              <w:rPr>
                <w:rFonts w:eastAsia="Times New Roman" w:cs="Calibri"/>
                <w:sz w:val="20"/>
                <w:szCs w:val="20"/>
                <w:lang w:eastAsia="es-CL"/>
              </w:rPr>
              <w:t>Estado actual del proyecto.</w:t>
            </w:r>
          </w:p>
          <w:p w:rsidR="0038653D" w:rsidRPr="002367B3" w:rsidRDefault="002250F7" w:rsidP="00894AD6">
            <w:pPr>
              <w:pStyle w:val="Prrafodelista"/>
              <w:numPr>
                <w:ilvl w:val="0"/>
                <w:numId w:val="7"/>
              </w:numPr>
              <w:spacing w:line="276" w:lineRule="auto"/>
              <w:jc w:val="left"/>
              <w:rPr>
                <w:rFonts w:eastAsia="Times New Roman" w:cs="Calibri"/>
                <w:sz w:val="20"/>
                <w:szCs w:val="20"/>
                <w:lang w:eastAsia="es-CL"/>
              </w:rPr>
            </w:pPr>
            <w:r w:rsidRPr="002367B3">
              <w:rPr>
                <w:rFonts w:eastAsia="Times New Roman" w:cs="Calibri"/>
                <w:sz w:val="20"/>
                <w:szCs w:val="20"/>
                <w:lang w:eastAsia="es-CL"/>
              </w:rPr>
              <w:t>Permisos Ambientales sectoriales.</w:t>
            </w:r>
          </w:p>
          <w:p w:rsidR="002250F7" w:rsidRPr="002367B3" w:rsidRDefault="009D58DC" w:rsidP="00894AD6">
            <w:pPr>
              <w:pStyle w:val="Prrafodelista"/>
              <w:numPr>
                <w:ilvl w:val="0"/>
                <w:numId w:val="7"/>
              </w:numPr>
              <w:spacing w:line="276" w:lineRule="auto"/>
              <w:jc w:val="left"/>
              <w:rPr>
                <w:rFonts w:eastAsia="Times New Roman" w:cs="Calibri"/>
                <w:sz w:val="20"/>
                <w:szCs w:val="20"/>
                <w:lang w:eastAsia="es-CL"/>
              </w:rPr>
            </w:pPr>
            <w:r w:rsidRPr="002367B3">
              <w:rPr>
                <w:rFonts w:eastAsia="Times New Roman" w:cs="Calibri"/>
                <w:sz w:val="20"/>
                <w:szCs w:val="20"/>
                <w:lang w:eastAsia="es-CL"/>
              </w:rPr>
              <w:t xml:space="preserve">Deterioro o </w:t>
            </w:r>
            <w:r w:rsidR="00495EBC" w:rsidRPr="002367B3">
              <w:rPr>
                <w:rFonts w:eastAsia="Times New Roman" w:cs="Calibri"/>
                <w:sz w:val="20"/>
                <w:szCs w:val="20"/>
                <w:lang w:eastAsia="es-CL"/>
              </w:rPr>
              <w:t>socavamiento</w:t>
            </w:r>
            <w:r w:rsidRPr="002367B3">
              <w:rPr>
                <w:rFonts w:eastAsia="Times New Roman" w:cs="Calibri"/>
                <w:sz w:val="20"/>
                <w:szCs w:val="20"/>
                <w:lang w:eastAsia="es-CL"/>
              </w:rPr>
              <w:t>.-</w:t>
            </w:r>
          </w:p>
        </w:tc>
      </w:tr>
    </w:tbl>
    <w:p w:rsidR="00893A4E" w:rsidRPr="002367B3" w:rsidRDefault="00893A4E" w:rsidP="00893A4E">
      <w:pPr>
        <w:rPr>
          <w:sz w:val="20"/>
          <w:szCs w:val="20"/>
        </w:rPr>
      </w:pPr>
    </w:p>
    <w:p w:rsidR="00D368F7" w:rsidRPr="002367B3" w:rsidRDefault="00893A4E" w:rsidP="00D368F7">
      <w:pPr>
        <w:pStyle w:val="Ttulo2"/>
        <w:rPr>
          <w:sz w:val="20"/>
        </w:rPr>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391297062"/>
      <w:bookmarkStart w:id="83" w:name="_Toc391353918"/>
      <w:bookmarkStart w:id="84" w:name="_Toc489363538"/>
      <w:r w:rsidRPr="002367B3">
        <w:rPr>
          <w:sz w:val="20"/>
        </w:rPr>
        <w:t xml:space="preserve">Aspectos </w:t>
      </w:r>
      <w:r w:rsidR="00E838DE" w:rsidRPr="002367B3">
        <w:rPr>
          <w:sz w:val="20"/>
        </w:rPr>
        <w:t xml:space="preserve">relativos </w:t>
      </w:r>
      <w:r w:rsidRPr="002367B3">
        <w:rPr>
          <w:sz w:val="20"/>
        </w:rPr>
        <w:t xml:space="preserve">a la </w:t>
      </w:r>
      <w:r w:rsidR="00E838DE" w:rsidRPr="002367B3">
        <w:rPr>
          <w:sz w:val="20"/>
        </w:rPr>
        <w:t xml:space="preserve">ejecución </w:t>
      </w:r>
      <w:r w:rsidRPr="002367B3">
        <w:rPr>
          <w:sz w:val="20"/>
        </w:rPr>
        <w:t>de la</w:t>
      </w:r>
      <w:r w:rsidR="00B67CA4" w:rsidRPr="002367B3">
        <w:rPr>
          <w:sz w:val="20"/>
        </w:rPr>
        <w:t xml:space="preserve"> Fiscalización</w:t>
      </w:r>
      <w:r w:rsidRPr="002367B3">
        <w:rPr>
          <w:sz w:val="20"/>
        </w:rPr>
        <w:t xml:space="preserve"> Ambiental</w:t>
      </w:r>
      <w:bookmarkEnd w:id="71"/>
      <w:bookmarkEnd w:id="72"/>
      <w:r w:rsidRPr="002367B3">
        <w:rPr>
          <w:sz w:val="20"/>
        </w:rPr>
        <w:t>.</w:t>
      </w:r>
      <w:bookmarkEnd w:id="73"/>
      <w:bookmarkEnd w:id="74"/>
      <w:bookmarkEnd w:id="75"/>
      <w:bookmarkEnd w:id="76"/>
      <w:bookmarkEnd w:id="77"/>
      <w:bookmarkEnd w:id="78"/>
      <w:bookmarkEnd w:id="79"/>
      <w:bookmarkEnd w:id="80"/>
      <w:bookmarkEnd w:id="81"/>
      <w:bookmarkEnd w:id="82"/>
      <w:bookmarkEnd w:id="83"/>
      <w:bookmarkEnd w:id="84"/>
      <w:r w:rsidR="00D368F7" w:rsidRPr="002367B3">
        <w:rPr>
          <w:sz w:val="20"/>
        </w:rPr>
        <w:t xml:space="preserve"> </w:t>
      </w:r>
    </w:p>
    <w:p w:rsidR="00893A4E" w:rsidRPr="002367B3" w:rsidRDefault="00893A4E" w:rsidP="000D703E">
      <w:pPr>
        <w:rPr>
          <w:rFonts w:cstheme="minorHAnsi"/>
          <w:sz w:val="20"/>
          <w:szCs w:val="20"/>
        </w:rPr>
      </w:pPr>
    </w:p>
    <w:p w:rsidR="00D17CB6" w:rsidRPr="002367B3" w:rsidRDefault="00D17CB6" w:rsidP="00D17CB6">
      <w:pPr>
        <w:rPr>
          <w:rFonts w:cstheme="minorHAnsi"/>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367B3"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367B3" w:rsidRDefault="00893A4E" w:rsidP="00893A4E">
            <w:pPr>
              <w:rPr>
                <w:sz w:val="20"/>
                <w:szCs w:val="20"/>
              </w:rPr>
            </w:pPr>
            <w:r w:rsidRPr="002367B3">
              <w:rPr>
                <w:b/>
                <w:sz w:val="20"/>
                <w:szCs w:val="20"/>
              </w:rPr>
              <w:t>F</w:t>
            </w:r>
            <w:r w:rsidR="00FA7A17" w:rsidRPr="002367B3">
              <w:rPr>
                <w:b/>
                <w:sz w:val="20"/>
                <w:szCs w:val="20"/>
              </w:rPr>
              <w:t>echa</w:t>
            </w:r>
            <w:r w:rsidRPr="002367B3">
              <w:rPr>
                <w:b/>
                <w:sz w:val="20"/>
                <w:szCs w:val="20"/>
              </w:rPr>
              <w:t xml:space="preserve"> de realización: </w:t>
            </w:r>
          </w:p>
          <w:p w:rsidR="00882292" w:rsidRPr="002367B3" w:rsidRDefault="009D58DC" w:rsidP="00893A4E">
            <w:pPr>
              <w:rPr>
                <w:sz w:val="20"/>
                <w:szCs w:val="20"/>
              </w:rPr>
            </w:pPr>
            <w:r w:rsidRPr="002367B3">
              <w:rPr>
                <w:sz w:val="20"/>
                <w:szCs w:val="20"/>
              </w:rPr>
              <w:t>19 de julio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367B3" w:rsidRDefault="00FA7A17" w:rsidP="00893A4E">
            <w:pPr>
              <w:rPr>
                <w:b/>
                <w:sz w:val="20"/>
                <w:szCs w:val="20"/>
              </w:rPr>
            </w:pPr>
            <w:r w:rsidRPr="002367B3">
              <w:rPr>
                <w:b/>
                <w:sz w:val="20"/>
                <w:szCs w:val="20"/>
              </w:rPr>
              <w:t>Hora</w:t>
            </w:r>
            <w:r w:rsidR="00F64DF2" w:rsidRPr="002367B3">
              <w:rPr>
                <w:b/>
                <w:sz w:val="20"/>
                <w:szCs w:val="20"/>
              </w:rPr>
              <w:t xml:space="preserve"> de i</w:t>
            </w:r>
            <w:r w:rsidR="00893A4E" w:rsidRPr="002367B3">
              <w:rPr>
                <w:b/>
                <w:sz w:val="20"/>
                <w:szCs w:val="20"/>
              </w:rPr>
              <w:t>nicio:</w:t>
            </w:r>
          </w:p>
          <w:p w:rsidR="006B4FB2" w:rsidRPr="002367B3" w:rsidRDefault="009D58DC" w:rsidP="00893A4E">
            <w:pPr>
              <w:rPr>
                <w:sz w:val="20"/>
                <w:szCs w:val="20"/>
              </w:rPr>
            </w:pPr>
            <w:r w:rsidRPr="002367B3">
              <w:rPr>
                <w:sz w:val="20"/>
                <w:szCs w:val="20"/>
              </w:rPr>
              <w:t>08:40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367B3" w:rsidRDefault="00FA7A17" w:rsidP="00893A4E">
            <w:pPr>
              <w:rPr>
                <w:b/>
                <w:sz w:val="20"/>
                <w:szCs w:val="20"/>
              </w:rPr>
            </w:pPr>
            <w:r w:rsidRPr="002367B3">
              <w:rPr>
                <w:b/>
                <w:sz w:val="20"/>
                <w:szCs w:val="20"/>
              </w:rPr>
              <w:t>Hora</w:t>
            </w:r>
            <w:r w:rsidR="00893A4E" w:rsidRPr="002367B3">
              <w:rPr>
                <w:b/>
                <w:sz w:val="20"/>
                <w:szCs w:val="20"/>
              </w:rPr>
              <w:t xml:space="preserve"> de </w:t>
            </w:r>
            <w:r w:rsidR="00E838DE" w:rsidRPr="002367B3">
              <w:rPr>
                <w:b/>
                <w:sz w:val="20"/>
                <w:szCs w:val="20"/>
              </w:rPr>
              <w:t>finalización</w:t>
            </w:r>
            <w:r w:rsidR="00893A4E" w:rsidRPr="002367B3">
              <w:rPr>
                <w:b/>
                <w:sz w:val="20"/>
                <w:szCs w:val="20"/>
              </w:rPr>
              <w:t>:</w:t>
            </w:r>
          </w:p>
          <w:p w:rsidR="006B4FB2" w:rsidRPr="002367B3" w:rsidRDefault="009D58DC" w:rsidP="00893A4E">
            <w:pPr>
              <w:rPr>
                <w:sz w:val="20"/>
                <w:szCs w:val="20"/>
                <w:lang w:val="es-ES" w:eastAsia="es-ES"/>
              </w:rPr>
            </w:pPr>
            <w:r w:rsidRPr="002367B3">
              <w:rPr>
                <w:sz w:val="20"/>
                <w:szCs w:val="20"/>
                <w:lang w:val="es-ES" w:eastAsia="es-ES"/>
              </w:rPr>
              <w:t>11:15</w:t>
            </w:r>
          </w:p>
        </w:tc>
      </w:tr>
      <w:tr w:rsidR="00893A4E" w:rsidRPr="002367B3"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367B3" w:rsidRDefault="00893A4E" w:rsidP="00570BD0">
            <w:pPr>
              <w:rPr>
                <w:sz w:val="20"/>
                <w:szCs w:val="20"/>
              </w:rPr>
            </w:pPr>
            <w:r w:rsidRPr="002367B3">
              <w:rPr>
                <w:b/>
                <w:sz w:val="20"/>
                <w:szCs w:val="20"/>
              </w:rPr>
              <w:t xml:space="preserve">Fiscalizador </w:t>
            </w:r>
            <w:r w:rsidR="00E838DE" w:rsidRPr="002367B3">
              <w:rPr>
                <w:b/>
                <w:sz w:val="20"/>
                <w:szCs w:val="20"/>
              </w:rPr>
              <w:t xml:space="preserve">encargado </w:t>
            </w:r>
            <w:r w:rsidRPr="002367B3">
              <w:rPr>
                <w:b/>
                <w:sz w:val="20"/>
                <w:szCs w:val="20"/>
              </w:rPr>
              <w:t xml:space="preserve">de la </w:t>
            </w:r>
            <w:r w:rsidR="00E838DE" w:rsidRPr="002367B3">
              <w:rPr>
                <w:b/>
                <w:sz w:val="20"/>
                <w:szCs w:val="20"/>
              </w:rPr>
              <w:t>actividad</w:t>
            </w:r>
            <w:r w:rsidRPr="002367B3">
              <w:rPr>
                <w:b/>
                <w:sz w:val="20"/>
                <w:szCs w:val="20"/>
              </w:rPr>
              <w:t>:</w:t>
            </w:r>
          </w:p>
          <w:p w:rsidR="00893A4E" w:rsidRPr="002367B3" w:rsidRDefault="009D58DC" w:rsidP="00894AD6">
            <w:pPr>
              <w:rPr>
                <w:sz w:val="20"/>
                <w:szCs w:val="20"/>
              </w:rPr>
            </w:pPr>
            <w:r w:rsidRPr="002367B3">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367B3" w:rsidRDefault="00893A4E" w:rsidP="00570BD0">
            <w:pPr>
              <w:rPr>
                <w:sz w:val="20"/>
                <w:szCs w:val="20"/>
              </w:rPr>
            </w:pPr>
            <w:r w:rsidRPr="002367B3">
              <w:rPr>
                <w:b/>
                <w:sz w:val="20"/>
                <w:szCs w:val="20"/>
              </w:rPr>
              <w:t>Órgano:</w:t>
            </w:r>
          </w:p>
          <w:p w:rsidR="00893A4E" w:rsidRPr="002367B3" w:rsidRDefault="009D58DC" w:rsidP="00894AD6">
            <w:pPr>
              <w:jc w:val="left"/>
              <w:rPr>
                <w:rFonts w:eastAsia="Times New Roman"/>
                <w:sz w:val="20"/>
                <w:szCs w:val="20"/>
              </w:rPr>
            </w:pPr>
            <w:r w:rsidRPr="002367B3">
              <w:rPr>
                <w:rFonts w:eastAsia="Times New Roman"/>
                <w:sz w:val="20"/>
                <w:szCs w:val="20"/>
              </w:rPr>
              <w:t>SMA</w:t>
            </w:r>
          </w:p>
        </w:tc>
      </w:tr>
      <w:tr w:rsidR="0038653D" w:rsidRPr="002367B3"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367B3" w:rsidRDefault="009B139A" w:rsidP="00E838DE">
            <w:pPr>
              <w:spacing w:line="0" w:lineRule="atLeast"/>
              <w:jc w:val="left"/>
              <w:rPr>
                <w:b/>
                <w:sz w:val="20"/>
                <w:szCs w:val="20"/>
              </w:rPr>
            </w:pPr>
            <w:r w:rsidRPr="002367B3">
              <w:rPr>
                <w:b/>
                <w:sz w:val="20"/>
                <w:szCs w:val="20"/>
              </w:rPr>
              <w:t>Existió oposición al ingreso:</w:t>
            </w:r>
            <w:r w:rsidRPr="002367B3">
              <w:rPr>
                <w:sz w:val="20"/>
                <w:szCs w:val="20"/>
              </w:rPr>
              <w:t xml:space="preserve"> </w:t>
            </w:r>
            <w:r w:rsidR="0038653D" w:rsidRPr="002367B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367B3" w:rsidRDefault="009B139A" w:rsidP="00893A4E">
            <w:pPr>
              <w:spacing w:line="0" w:lineRule="atLeast"/>
              <w:jc w:val="left"/>
              <w:rPr>
                <w:b/>
                <w:sz w:val="20"/>
                <w:szCs w:val="20"/>
              </w:rPr>
            </w:pPr>
            <w:r w:rsidRPr="002367B3">
              <w:rPr>
                <w:b/>
                <w:sz w:val="20"/>
                <w:szCs w:val="20"/>
              </w:rPr>
              <w:t xml:space="preserve">Existió auxilio de fuerza pública: </w:t>
            </w:r>
            <w:r w:rsidR="0038653D" w:rsidRPr="002367B3">
              <w:rPr>
                <w:sz w:val="20"/>
                <w:szCs w:val="20"/>
              </w:rPr>
              <w:t>NO</w:t>
            </w:r>
          </w:p>
        </w:tc>
      </w:tr>
      <w:tr w:rsidR="0038653D" w:rsidRPr="002367B3"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367B3" w:rsidRDefault="009B139A" w:rsidP="00E838DE">
            <w:pPr>
              <w:spacing w:line="0" w:lineRule="atLeast"/>
              <w:jc w:val="left"/>
              <w:rPr>
                <w:b/>
                <w:sz w:val="20"/>
                <w:szCs w:val="20"/>
              </w:rPr>
            </w:pPr>
            <w:r w:rsidRPr="002367B3">
              <w:rPr>
                <w:b/>
                <w:sz w:val="20"/>
                <w:szCs w:val="20"/>
              </w:rPr>
              <w:t xml:space="preserve">Existió colaboración por parte de los fiscalizados: </w:t>
            </w:r>
            <w:r w:rsidR="0038653D" w:rsidRPr="002367B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367B3" w:rsidRDefault="009B139A" w:rsidP="009B139A">
            <w:pPr>
              <w:spacing w:line="0" w:lineRule="atLeast"/>
              <w:jc w:val="left"/>
              <w:rPr>
                <w:b/>
                <w:sz w:val="20"/>
                <w:szCs w:val="20"/>
              </w:rPr>
            </w:pPr>
            <w:r w:rsidRPr="002367B3">
              <w:rPr>
                <w:b/>
                <w:sz w:val="20"/>
                <w:szCs w:val="20"/>
              </w:rPr>
              <w:t xml:space="preserve">Existió trato respetuoso y deferente: </w:t>
            </w:r>
            <w:r w:rsidR="0038653D" w:rsidRPr="002367B3">
              <w:rPr>
                <w:sz w:val="20"/>
                <w:szCs w:val="20"/>
              </w:rPr>
              <w:t>SI</w:t>
            </w:r>
          </w:p>
        </w:tc>
      </w:tr>
      <w:tr w:rsidR="0038653D" w:rsidRPr="002367B3"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367B3" w:rsidRDefault="00893A4E" w:rsidP="009B139A">
            <w:pPr>
              <w:spacing w:line="0" w:lineRule="atLeast"/>
              <w:jc w:val="left"/>
              <w:rPr>
                <w:b/>
                <w:sz w:val="20"/>
                <w:szCs w:val="20"/>
              </w:rPr>
            </w:pPr>
            <w:r w:rsidRPr="002367B3">
              <w:rPr>
                <w:b/>
                <w:sz w:val="20"/>
                <w:szCs w:val="20"/>
              </w:rPr>
              <w:t xml:space="preserve">Entrega de </w:t>
            </w:r>
            <w:r w:rsidR="009B139A" w:rsidRPr="002367B3">
              <w:rPr>
                <w:b/>
                <w:sz w:val="20"/>
                <w:szCs w:val="20"/>
              </w:rPr>
              <w:t>antecedentes solicitados</w:t>
            </w:r>
            <w:r w:rsidRPr="002367B3">
              <w:rPr>
                <w:b/>
                <w:sz w:val="20"/>
                <w:szCs w:val="20"/>
              </w:rPr>
              <w:t>:</w:t>
            </w:r>
            <w:r w:rsidR="006B4FB2" w:rsidRPr="002367B3">
              <w:rPr>
                <w:sz w:val="20"/>
                <w:szCs w:val="20"/>
              </w:rPr>
              <w:t xml:space="preserve"> </w:t>
            </w:r>
            <w:r w:rsidR="0038653D" w:rsidRPr="002367B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367B3" w:rsidRDefault="00893A4E" w:rsidP="009B139A">
            <w:pPr>
              <w:spacing w:line="0" w:lineRule="atLeast"/>
              <w:jc w:val="left"/>
              <w:rPr>
                <w:sz w:val="20"/>
                <w:szCs w:val="20"/>
              </w:rPr>
            </w:pPr>
            <w:r w:rsidRPr="002367B3">
              <w:rPr>
                <w:b/>
                <w:sz w:val="20"/>
                <w:szCs w:val="20"/>
              </w:rPr>
              <w:t xml:space="preserve"> </w:t>
            </w:r>
            <w:r w:rsidR="003A141A" w:rsidRPr="002367B3">
              <w:rPr>
                <w:b/>
                <w:sz w:val="20"/>
                <w:szCs w:val="20"/>
              </w:rPr>
              <w:t>Entrega de a</w:t>
            </w:r>
            <w:r w:rsidR="009B139A" w:rsidRPr="002367B3">
              <w:rPr>
                <w:b/>
                <w:sz w:val="20"/>
                <w:szCs w:val="20"/>
              </w:rPr>
              <w:t>cta:</w:t>
            </w:r>
            <w:r w:rsidR="009B139A" w:rsidRPr="002367B3">
              <w:rPr>
                <w:sz w:val="20"/>
                <w:szCs w:val="20"/>
              </w:rPr>
              <w:t xml:space="preserve"> </w:t>
            </w:r>
            <w:r w:rsidR="0038653D" w:rsidRPr="002367B3">
              <w:rPr>
                <w:sz w:val="20"/>
                <w:szCs w:val="20"/>
              </w:rPr>
              <w:t>SI</w:t>
            </w:r>
            <w:r w:rsidR="00894AD6" w:rsidRPr="002367B3">
              <w:rPr>
                <w:sz w:val="20"/>
                <w:szCs w:val="20"/>
              </w:rPr>
              <w:t xml:space="preserve"> (Anexo 2)</w:t>
            </w:r>
          </w:p>
        </w:tc>
      </w:tr>
      <w:tr w:rsidR="0038653D" w:rsidRPr="002367B3"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367B3" w:rsidRDefault="009B139A" w:rsidP="009B139A">
            <w:pPr>
              <w:spacing w:line="0" w:lineRule="atLeast"/>
              <w:jc w:val="left"/>
              <w:rPr>
                <w:b/>
                <w:sz w:val="20"/>
                <w:szCs w:val="20"/>
              </w:rPr>
            </w:pPr>
            <w:r w:rsidRPr="002367B3">
              <w:rPr>
                <w:b/>
                <w:sz w:val="20"/>
                <w:szCs w:val="20"/>
              </w:rPr>
              <w:t xml:space="preserve">Observaciones: </w:t>
            </w:r>
            <w:r w:rsidR="00E77132" w:rsidRPr="002367B3">
              <w:rPr>
                <w:sz w:val="20"/>
                <w:szCs w:val="20"/>
              </w:rPr>
              <w:t>No hay.</w:t>
            </w:r>
          </w:p>
        </w:tc>
      </w:tr>
    </w:tbl>
    <w:p w:rsidR="00413EC4" w:rsidRPr="002367B3" w:rsidRDefault="00413EC4">
      <w:pPr>
        <w:jc w:val="left"/>
        <w:rPr>
          <w:rFonts w:cstheme="minorHAnsi"/>
          <w:b/>
          <w:sz w:val="20"/>
          <w:szCs w:val="20"/>
        </w:rPr>
      </w:pPr>
    </w:p>
    <w:tbl>
      <w:tblPr>
        <w:tblW w:w="5000" w:type="pct"/>
        <w:jc w:val="center"/>
        <w:tblCellMar>
          <w:left w:w="70" w:type="dxa"/>
          <w:right w:w="70" w:type="dxa"/>
        </w:tblCellMar>
        <w:tblLook w:val="04A0" w:firstRow="1" w:lastRow="0" w:firstColumn="1" w:lastColumn="0" w:noHBand="0" w:noVBand="1"/>
      </w:tblPr>
      <w:tblGrid>
        <w:gridCol w:w="1740"/>
        <w:gridCol w:w="4456"/>
        <w:gridCol w:w="7356"/>
      </w:tblGrid>
      <w:tr w:rsidR="000D607C" w:rsidRPr="002367B3" w:rsidTr="000D607C">
        <w:trPr>
          <w:trHeight w:val="269"/>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367B3" w:rsidRDefault="00F64DF2" w:rsidP="00570BD0">
            <w:pPr>
              <w:jc w:val="center"/>
              <w:rPr>
                <w:rFonts w:cstheme="minorHAnsi"/>
                <w:b/>
                <w:sz w:val="20"/>
                <w:szCs w:val="20"/>
                <w:lang w:val="es-ES_tradnl"/>
              </w:rPr>
            </w:pPr>
            <w:r w:rsidRPr="002367B3">
              <w:rPr>
                <w:rFonts w:cstheme="minorHAnsi"/>
                <w:b/>
                <w:sz w:val="20"/>
                <w:szCs w:val="20"/>
                <w:lang w:val="es-ES_tradnl"/>
              </w:rPr>
              <w:t>N° de e</w:t>
            </w:r>
            <w:r w:rsidR="000D607C" w:rsidRPr="002367B3">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367B3" w:rsidRDefault="000D607C" w:rsidP="00570BD0">
            <w:pPr>
              <w:spacing w:before="60" w:after="60"/>
              <w:ind w:left="57" w:right="57"/>
              <w:jc w:val="center"/>
              <w:rPr>
                <w:rFonts w:cstheme="minorHAnsi"/>
                <w:b/>
                <w:sz w:val="20"/>
                <w:szCs w:val="20"/>
              </w:rPr>
            </w:pPr>
            <w:r w:rsidRPr="002367B3">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367B3" w:rsidRDefault="00F64DF2" w:rsidP="00570BD0">
            <w:pPr>
              <w:spacing w:before="60" w:after="60"/>
              <w:ind w:left="57" w:right="57"/>
              <w:jc w:val="center"/>
              <w:rPr>
                <w:rFonts w:cstheme="minorHAnsi"/>
                <w:b/>
                <w:sz w:val="20"/>
                <w:szCs w:val="20"/>
              </w:rPr>
            </w:pPr>
            <w:r w:rsidRPr="002367B3">
              <w:rPr>
                <w:rFonts w:cstheme="minorHAnsi"/>
                <w:b/>
                <w:sz w:val="20"/>
                <w:szCs w:val="20"/>
              </w:rPr>
              <w:t>Descripción e</w:t>
            </w:r>
            <w:r w:rsidR="000D607C" w:rsidRPr="002367B3">
              <w:rPr>
                <w:rFonts w:cstheme="minorHAnsi"/>
                <w:b/>
                <w:sz w:val="20"/>
                <w:szCs w:val="20"/>
              </w:rPr>
              <w:t>stación</w:t>
            </w:r>
          </w:p>
        </w:tc>
      </w:tr>
      <w:tr w:rsidR="000D607C" w:rsidRPr="002367B3"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367B3"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367B3"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367B3" w:rsidRDefault="000D607C" w:rsidP="00570BD0">
            <w:pPr>
              <w:spacing w:before="60" w:after="60"/>
              <w:ind w:left="57" w:right="57"/>
              <w:jc w:val="center"/>
              <w:rPr>
                <w:rFonts w:cstheme="minorHAnsi"/>
                <w:b/>
                <w:sz w:val="20"/>
                <w:szCs w:val="20"/>
              </w:rPr>
            </w:pPr>
          </w:p>
        </w:tc>
      </w:tr>
      <w:tr w:rsidR="000D607C" w:rsidRPr="002367B3"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367B3" w:rsidRDefault="0038653D" w:rsidP="00570BD0">
            <w:pPr>
              <w:jc w:val="center"/>
              <w:rPr>
                <w:rFonts w:eastAsia="Times New Roman" w:cstheme="minorHAnsi"/>
                <w:sz w:val="20"/>
                <w:szCs w:val="20"/>
                <w:lang w:val="es-ES_tradnl" w:eastAsia="es-CL"/>
              </w:rPr>
            </w:pPr>
            <w:r w:rsidRPr="002367B3">
              <w:rPr>
                <w:rFonts w:eastAsia="Times New Roman" w:cstheme="minorHAnsi"/>
                <w:sz w:val="20"/>
                <w:szCs w:val="20"/>
                <w:lang w:val="es-ES_tradnl" w:eastAsia="es-CL"/>
              </w:rPr>
              <w:t xml:space="preserve">N° 1 </w:t>
            </w:r>
          </w:p>
        </w:tc>
        <w:tc>
          <w:tcPr>
            <w:tcW w:w="1644" w:type="pct"/>
            <w:tcBorders>
              <w:top w:val="nil"/>
              <w:left w:val="nil"/>
              <w:bottom w:val="single" w:sz="4" w:space="0" w:color="auto"/>
              <w:right w:val="single" w:sz="4" w:space="0" w:color="auto"/>
            </w:tcBorders>
            <w:vAlign w:val="center"/>
          </w:tcPr>
          <w:p w:rsidR="000D607C" w:rsidRPr="002367B3" w:rsidRDefault="00033869" w:rsidP="00570BD0">
            <w:pPr>
              <w:rPr>
                <w:rFonts w:eastAsia="Times New Roman" w:cstheme="minorHAnsi"/>
                <w:sz w:val="20"/>
                <w:szCs w:val="20"/>
                <w:lang w:val="es-ES_tradnl" w:eastAsia="es-CL"/>
              </w:rPr>
            </w:pPr>
            <w:r w:rsidRPr="002367B3">
              <w:rPr>
                <w:rFonts w:eastAsia="Times New Roman" w:cstheme="minorHAnsi"/>
                <w:sz w:val="20"/>
                <w:szCs w:val="20"/>
                <w:lang w:val="es-ES_tradnl" w:eastAsia="es-CL"/>
              </w:rPr>
              <w:t>Sector de obras</w:t>
            </w:r>
          </w:p>
        </w:tc>
        <w:tc>
          <w:tcPr>
            <w:tcW w:w="2714" w:type="pct"/>
            <w:tcBorders>
              <w:top w:val="nil"/>
              <w:left w:val="nil"/>
              <w:bottom w:val="single" w:sz="4" w:space="0" w:color="auto"/>
              <w:right w:val="single" w:sz="8" w:space="0" w:color="auto"/>
            </w:tcBorders>
            <w:vAlign w:val="center"/>
          </w:tcPr>
          <w:p w:rsidR="000D607C" w:rsidRPr="002367B3" w:rsidRDefault="00033869" w:rsidP="00626BB4">
            <w:pPr>
              <w:rPr>
                <w:rFonts w:eastAsia="Times New Roman" w:cstheme="minorHAnsi"/>
                <w:sz w:val="20"/>
                <w:szCs w:val="20"/>
                <w:lang w:val="es-ES_tradnl" w:eastAsia="es-CL"/>
              </w:rPr>
            </w:pPr>
            <w:r w:rsidRPr="002367B3">
              <w:rPr>
                <w:rFonts w:eastAsia="Times New Roman" w:cstheme="minorHAnsi"/>
                <w:sz w:val="20"/>
                <w:szCs w:val="20"/>
                <w:lang w:val="es-ES_tradnl" w:eastAsia="es-CL"/>
              </w:rPr>
              <w:t xml:space="preserve">Bodega donde se efectúa </w:t>
            </w:r>
            <w:r w:rsidR="00C1306E" w:rsidRPr="002367B3">
              <w:rPr>
                <w:rFonts w:eastAsia="Times New Roman" w:cstheme="minorHAnsi"/>
                <w:sz w:val="20"/>
                <w:szCs w:val="20"/>
                <w:lang w:val="es-ES_tradnl" w:eastAsia="es-CL"/>
              </w:rPr>
              <w:t>la almacenamiento y registro de piezas arqueológicas.</w:t>
            </w:r>
          </w:p>
        </w:tc>
      </w:tr>
      <w:tr w:rsidR="00006B61" w:rsidRPr="002367B3"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06B61" w:rsidRPr="002367B3" w:rsidRDefault="00006B61" w:rsidP="00006B61">
            <w:pPr>
              <w:jc w:val="center"/>
              <w:rPr>
                <w:rFonts w:eastAsia="Times New Roman" w:cstheme="minorHAnsi"/>
                <w:sz w:val="20"/>
                <w:szCs w:val="20"/>
                <w:lang w:eastAsia="es-CL"/>
              </w:rPr>
            </w:pPr>
            <w:r w:rsidRPr="002367B3">
              <w:rPr>
                <w:rFonts w:eastAsia="Times New Roman" w:cstheme="minorHAnsi"/>
                <w:sz w:val="20"/>
                <w:szCs w:val="20"/>
                <w:lang w:eastAsia="es-CL"/>
              </w:rPr>
              <w:lastRenderedPageBreak/>
              <w:t>N° 2</w:t>
            </w:r>
          </w:p>
        </w:tc>
        <w:tc>
          <w:tcPr>
            <w:tcW w:w="1644" w:type="pct"/>
            <w:tcBorders>
              <w:top w:val="single" w:sz="4" w:space="0" w:color="auto"/>
              <w:left w:val="nil"/>
              <w:bottom w:val="single" w:sz="4" w:space="0" w:color="auto"/>
              <w:right w:val="single" w:sz="4" w:space="0" w:color="auto"/>
            </w:tcBorders>
            <w:vAlign w:val="center"/>
          </w:tcPr>
          <w:p w:rsidR="00006B61" w:rsidRPr="002367B3" w:rsidRDefault="00006B61" w:rsidP="00006B61">
            <w:pPr>
              <w:rPr>
                <w:rFonts w:eastAsia="Times New Roman" w:cstheme="minorHAnsi"/>
                <w:sz w:val="20"/>
                <w:szCs w:val="20"/>
                <w:lang w:val="es-ES_tradnl" w:eastAsia="es-CL"/>
              </w:rPr>
            </w:pPr>
            <w:r w:rsidRPr="002367B3">
              <w:rPr>
                <w:rFonts w:eastAsia="Times New Roman" w:cstheme="minorHAnsi"/>
                <w:sz w:val="20"/>
                <w:szCs w:val="20"/>
                <w:lang w:val="es-ES_tradnl" w:eastAsia="es-CL"/>
              </w:rPr>
              <w:t xml:space="preserve">Sector de cuñas. </w:t>
            </w:r>
          </w:p>
        </w:tc>
        <w:tc>
          <w:tcPr>
            <w:tcW w:w="2714" w:type="pct"/>
            <w:tcBorders>
              <w:top w:val="single" w:sz="4" w:space="0" w:color="auto"/>
              <w:left w:val="nil"/>
              <w:bottom w:val="single" w:sz="4" w:space="0" w:color="auto"/>
              <w:right w:val="single" w:sz="8" w:space="0" w:color="auto"/>
            </w:tcBorders>
            <w:vAlign w:val="center"/>
          </w:tcPr>
          <w:p w:rsidR="00006B61" w:rsidRPr="002367B3" w:rsidRDefault="00006B61" w:rsidP="00006B61">
            <w:pPr>
              <w:jc w:val="left"/>
              <w:rPr>
                <w:rFonts w:eastAsia="Times New Roman" w:cstheme="minorHAnsi"/>
                <w:sz w:val="20"/>
                <w:szCs w:val="20"/>
                <w:lang w:val="es-ES_tradnl" w:eastAsia="es-CL"/>
              </w:rPr>
            </w:pPr>
            <w:r w:rsidRPr="002367B3">
              <w:rPr>
                <w:rFonts w:eastAsia="Times New Roman"/>
                <w:iCs/>
                <w:kern w:val="28"/>
                <w:sz w:val="20"/>
                <w:szCs w:val="20"/>
                <w:lang w:eastAsia="es-CL"/>
              </w:rPr>
              <w:t xml:space="preserve">Identificación de las cuñas del muro. Se constató la existencia de dos cuñas, talud Norte y Este.  </w:t>
            </w:r>
          </w:p>
        </w:tc>
      </w:tr>
      <w:tr w:rsidR="00006B61" w:rsidRPr="002367B3"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06B61" w:rsidRPr="002367B3" w:rsidRDefault="00006B61" w:rsidP="001B06C2">
            <w:pPr>
              <w:jc w:val="center"/>
              <w:rPr>
                <w:rFonts w:eastAsia="Times New Roman" w:cstheme="minorHAnsi"/>
                <w:sz w:val="20"/>
                <w:szCs w:val="20"/>
                <w:lang w:eastAsia="es-CL"/>
              </w:rPr>
            </w:pPr>
            <w:r w:rsidRPr="002367B3">
              <w:rPr>
                <w:rFonts w:eastAsia="Times New Roman" w:cstheme="minorHAnsi"/>
                <w:sz w:val="20"/>
                <w:szCs w:val="20"/>
                <w:lang w:eastAsia="es-CL"/>
              </w:rPr>
              <w:t>N° 3</w:t>
            </w:r>
          </w:p>
        </w:tc>
        <w:tc>
          <w:tcPr>
            <w:tcW w:w="1644" w:type="pct"/>
            <w:tcBorders>
              <w:top w:val="single" w:sz="4" w:space="0" w:color="auto"/>
              <w:left w:val="nil"/>
              <w:bottom w:val="single" w:sz="4" w:space="0" w:color="auto"/>
              <w:right w:val="single" w:sz="4" w:space="0" w:color="auto"/>
            </w:tcBorders>
            <w:vAlign w:val="center"/>
          </w:tcPr>
          <w:p w:rsidR="00006B61" w:rsidRPr="002367B3" w:rsidRDefault="00006B61" w:rsidP="001B06C2">
            <w:pPr>
              <w:rPr>
                <w:rFonts w:eastAsia="Times New Roman" w:cstheme="minorHAnsi"/>
                <w:sz w:val="20"/>
                <w:szCs w:val="20"/>
                <w:lang w:val="es-ES_tradnl" w:eastAsia="es-CL"/>
              </w:rPr>
            </w:pPr>
            <w:r w:rsidRPr="002367B3">
              <w:rPr>
                <w:rFonts w:eastAsia="Times New Roman" w:cstheme="minorHAnsi"/>
                <w:sz w:val="20"/>
                <w:szCs w:val="20"/>
                <w:lang w:val="es-ES_tradnl" w:eastAsia="es-CL"/>
              </w:rPr>
              <w:t>Playa la Argolla</w:t>
            </w:r>
          </w:p>
        </w:tc>
        <w:tc>
          <w:tcPr>
            <w:tcW w:w="2714" w:type="pct"/>
            <w:tcBorders>
              <w:top w:val="single" w:sz="4" w:space="0" w:color="auto"/>
              <w:left w:val="nil"/>
              <w:bottom w:val="single" w:sz="4" w:space="0" w:color="auto"/>
              <w:right w:val="single" w:sz="8" w:space="0" w:color="auto"/>
            </w:tcBorders>
            <w:vAlign w:val="center"/>
          </w:tcPr>
          <w:p w:rsidR="00006B61" w:rsidRPr="002367B3" w:rsidRDefault="00006B61" w:rsidP="001B06C2">
            <w:pPr>
              <w:rPr>
                <w:rFonts w:eastAsia="Times New Roman" w:cstheme="minorHAnsi"/>
                <w:sz w:val="20"/>
                <w:szCs w:val="20"/>
                <w:lang w:val="es-ES_tradnl" w:eastAsia="es-CL"/>
              </w:rPr>
            </w:pPr>
            <w:r w:rsidRPr="002367B3">
              <w:rPr>
                <w:iCs/>
                <w:sz w:val="20"/>
                <w:szCs w:val="20"/>
                <w:lang w:val="es-ES_tradnl"/>
              </w:rPr>
              <w:t>Se</w:t>
            </w:r>
            <w:r w:rsidRPr="002367B3">
              <w:rPr>
                <w:iCs/>
                <w:sz w:val="20"/>
                <w:szCs w:val="20"/>
              </w:rPr>
              <w:t xml:space="preserve"> playa la Argolla, en donde se pueden observar al menos 13 excavaciones en donde además se habría realizado recolección superficial de material arqueológico.</w:t>
            </w:r>
          </w:p>
        </w:tc>
      </w:tr>
      <w:tr w:rsidR="00006B61" w:rsidRPr="002367B3"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06B61" w:rsidRPr="002367B3" w:rsidRDefault="00006B61" w:rsidP="001B06C2">
            <w:pPr>
              <w:jc w:val="center"/>
              <w:rPr>
                <w:rFonts w:eastAsia="Times New Roman" w:cstheme="minorHAnsi"/>
                <w:sz w:val="20"/>
                <w:szCs w:val="20"/>
                <w:lang w:eastAsia="es-CL"/>
              </w:rPr>
            </w:pPr>
            <w:r w:rsidRPr="002367B3">
              <w:rPr>
                <w:rFonts w:eastAsia="Times New Roman" w:cstheme="minorHAnsi"/>
                <w:sz w:val="20"/>
                <w:szCs w:val="20"/>
                <w:lang w:eastAsia="es-CL"/>
              </w:rPr>
              <w:t>N°4</w:t>
            </w:r>
          </w:p>
        </w:tc>
        <w:tc>
          <w:tcPr>
            <w:tcW w:w="1644" w:type="pct"/>
            <w:tcBorders>
              <w:top w:val="single" w:sz="4" w:space="0" w:color="auto"/>
              <w:left w:val="nil"/>
              <w:bottom w:val="single" w:sz="4" w:space="0" w:color="auto"/>
              <w:right w:val="single" w:sz="4" w:space="0" w:color="auto"/>
            </w:tcBorders>
            <w:vAlign w:val="center"/>
          </w:tcPr>
          <w:p w:rsidR="00006B61" w:rsidRPr="002367B3" w:rsidRDefault="00495EBC" w:rsidP="001B06C2">
            <w:pPr>
              <w:rPr>
                <w:rFonts w:eastAsia="Times New Roman" w:cstheme="minorHAnsi"/>
                <w:sz w:val="20"/>
                <w:szCs w:val="20"/>
                <w:lang w:val="es-ES_tradnl" w:eastAsia="es-CL"/>
              </w:rPr>
            </w:pPr>
            <w:r w:rsidRPr="002367B3">
              <w:rPr>
                <w:rFonts w:eastAsia="Times New Roman" w:cstheme="minorHAnsi"/>
                <w:sz w:val="20"/>
                <w:szCs w:val="20"/>
                <w:lang w:val="es-ES_tradnl" w:eastAsia="es-CL"/>
              </w:rPr>
              <w:t>Túnel</w:t>
            </w:r>
          </w:p>
        </w:tc>
        <w:tc>
          <w:tcPr>
            <w:tcW w:w="2714" w:type="pct"/>
            <w:tcBorders>
              <w:top w:val="single" w:sz="4" w:space="0" w:color="auto"/>
              <w:left w:val="nil"/>
              <w:bottom w:val="single" w:sz="4" w:space="0" w:color="auto"/>
              <w:right w:val="single" w:sz="8" w:space="0" w:color="auto"/>
            </w:tcBorders>
            <w:vAlign w:val="center"/>
          </w:tcPr>
          <w:p w:rsidR="00006B61" w:rsidRPr="002367B3" w:rsidRDefault="00006B61" w:rsidP="001B06C2">
            <w:pPr>
              <w:rPr>
                <w:iCs/>
                <w:sz w:val="20"/>
                <w:szCs w:val="20"/>
                <w:lang w:val="es-ES_tradnl"/>
              </w:rPr>
            </w:pPr>
            <w:r w:rsidRPr="002367B3">
              <w:rPr>
                <w:iCs/>
                <w:sz w:val="20"/>
                <w:szCs w:val="20"/>
              </w:rPr>
              <w:t xml:space="preserve">Entrada al fuerte mediante túnel de 14 metros de longitud con una dimensión aproximada de 3.5 metros de altura por 2.2 metros de ancho. </w:t>
            </w:r>
          </w:p>
        </w:tc>
      </w:tr>
      <w:tr w:rsidR="00006B61" w:rsidRPr="002367B3"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06B61" w:rsidRPr="002367B3" w:rsidRDefault="00006B61" w:rsidP="001B06C2">
            <w:pPr>
              <w:jc w:val="center"/>
              <w:rPr>
                <w:rFonts w:eastAsia="Times New Roman" w:cstheme="minorHAnsi"/>
                <w:sz w:val="20"/>
                <w:szCs w:val="20"/>
                <w:lang w:eastAsia="es-CL"/>
              </w:rPr>
            </w:pPr>
            <w:r w:rsidRPr="002367B3">
              <w:rPr>
                <w:rFonts w:eastAsia="Times New Roman" w:cstheme="minorHAnsi"/>
                <w:sz w:val="20"/>
                <w:szCs w:val="20"/>
                <w:lang w:eastAsia="es-CL"/>
              </w:rPr>
              <w:t>N° 5</w:t>
            </w:r>
          </w:p>
        </w:tc>
        <w:tc>
          <w:tcPr>
            <w:tcW w:w="1644" w:type="pct"/>
            <w:tcBorders>
              <w:top w:val="single" w:sz="4" w:space="0" w:color="auto"/>
              <w:left w:val="nil"/>
              <w:bottom w:val="single" w:sz="4" w:space="0" w:color="auto"/>
              <w:right w:val="single" w:sz="4" w:space="0" w:color="auto"/>
            </w:tcBorders>
            <w:vAlign w:val="center"/>
          </w:tcPr>
          <w:p w:rsidR="00006B61" w:rsidRPr="002367B3" w:rsidRDefault="00006B61" w:rsidP="001B06C2">
            <w:pPr>
              <w:rPr>
                <w:rFonts w:eastAsia="Times New Roman" w:cstheme="minorHAnsi"/>
                <w:sz w:val="20"/>
                <w:szCs w:val="20"/>
                <w:lang w:val="es-ES_tradnl" w:eastAsia="es-CL"/>
              </w:rPr>
            </w:pPr>
            <w:r w:rsidRPr="002367B3">
              <w:rPr>
                <w:rFonts w:eastAsia="Times New Roman" w:cstheme="minorHAnsi"/>
                <w:sz w:val="20"/>
                <w:szCs w:val="20"/>
                <w:lang w:val="es-ES_tradnl" w:eastAsia="es-CL"/>
              </w:rPr>
              <w:t>Sector Pilotes</w:t>
            </w:r>
          </w:p>
        </w:tc>
        <w:tc>
          <w:tcPr>
            <w:tcW w:w="2714" w:type="pct"/>
            <w:tcBorders>
              <w:top w:val="single" w:sz="4" w:space="0" w:color="auto"/>
              <w:left w:val="nil"/>
              <w:bottom w:val="single" w:sz="4" w:space="0" w:color="auto"/>
              <w:right w:val="single" w:sz="8" w:space="0" w:color="auto"/>
            </w:tcBorders>
            <w:vAlign w:val="center"/>
          </w:tcPr>
          <w:p w:rsidR="00006B61" w:rsidRPr="002367B3" w:rsidRDefault="00006B61" w:rsidP="001B06C2">
            <w:pPr>
              <w:rPr>
                <w:iCs/>
                <w:sz w:val="20"/>
                <w:szCs w:val="20"/>
                <w:lang w:val="es-ES_tradnl"/>
              </w:rPr>
            </w:pPr>
            <w:r w:rsidRPr="002367B3">
              <w:rPr>
                <w:iCs/>
                <w:sz w:val="20"/>
                <w:szCs w:val="20"/>
                <w:lang w:val="es-ES_tradnl"/>
              </w:rPr>
              <w:t>Se trata del sector donde se instalaran los pilotes para soportar la pasarela.</w:t>
            </w:r>
          </w:p>
        </w:tc>
      </w:tr>
      <w:tr w:rsidR="00006B61" w:rsidRPr="002367B3"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06B61" w:rsidRPr="002367B3" w:rsidRDefault="00006B61" w:rsidP="001B06C2">
            <w:pPr>
              <w:jc w:val="center"/>
              <w:rPr>
                <w:rFonts w:eastAsia="Times New Roman" w:cstheme="minorHAnsi"/>
                <w:sz w:val="20"/>
                <w:szCs w:val="20"/>
                <w:lang w:eastAsia="es-CL"/>
              </w:rPr>
            </w:pPr>
            <w:r w:rsidRPr="002367B3">
              <w:rPr>
                <w:rFonts w:eastAsia="Times New Roman" w:cstheme="minorHAnsi"/>
                <w:sz w:val="20"/>
                <w:szCs w:val="20"/>
                <w:lang w:eastAsia="es-CL"/>
              </w:rPr>
              <w:t>N°6</w:t>
            </w:r>
          </w:p>
        </w:tc>
        <w:tc>
          <w:tcPr>
            <w:tcW w:w="1644" w:type="pct"/>
            <w:tcBorders>
              <w:top w:val="single" w:sz="4" w:space="0" w:color="auto"/>
              <w:left w:val="nil"/>
              <w:bottom w:val="single" w:sz="4" w:space="0" w:color="auto"/>
              <w:right w:val="single" w:sz="4" w:space="0" w:color="auto"/>
            </w:tcBorders>
            <w:vAlign w:val="center"/>
          </w:tcPr>
          <w:p w:rsidR="00006B61" w:rsidRPr="002367B3" w:rsidRDefault="00006B61" w:rsidP="001B06C2">
            <w:pPr>
              <w:rPr>
                <w:rFonts w:eastAsia="Times New Roman" w:cstheme="minorHAnsi"/>
                <w:sz w:val="20"/>
                <w:szCs w:val="20"/>
                <w:lang w:val="es-ES_tradnl" w:eastAsia="es-CL"/>
              </w:rPr>
            </w:pPr>
            <w:r w:rsidRPr="002367B3">
              <w:rPr>
                <w:rFonts w:eastAsia="Times New Roman" w:cstheme="minorHAnsi"/>
                <w:sz w:val="20"/>
                <w:szCs w:val="20"/>
                <w:lang w:val="es-ES_tradnl" w:eastAsia="es-CL"/>
              </w:rPr>
              <w:t>Plaza de Armas</w:t>
            </w:r>
          </w:p>
        </w:tc>
        <w:tc>
          <w:tcPr>
            <w:tcW w:w="2714" w:type="pct"/>
            <w:tcBorders>
              <w:top w:val="single" w:sz="4" w:space="0" w:color="auto"/>
              <w:left w:val="nil"/>
              <w:bottom w:val="single" w:sz="4" w:space="0" w:color="auto"/>
              <w:right w:val="single" w:sz="8" w:space="0" w:color="auto"/>
            </w:tcBorders>
            <w:vAlign w:val="center"/>
          </w:tcPr>
          <w:p w:rsidR="00006B61" w:rsidRPr="002367B3" w:rsidRDefault="00486FAF" w:rsidP="001B06C2">
            <w:pPr>
              <w:rPr>
                <w:iCs/>
                <w:sz w:val="20"/>
                <w:szCs w:val="20"/>
                <w:lang w:val="es-ES_tradnl"/>
              </w:rPr>
            </w:pPr>
            <w:r w:rsidRPr="002367B3">
              <w:rPr>
                <w:iCs/>
                <w:sz w:val="20"/>
                <w:szCs w:val="20"/>
                <w:lang w:val="es-ES_tradnl"/>
              </w:rPr>
              <w:t>Sector donde se encuentra paralizada las obras.</w:t>
            </w:r>
          </w:p>
        </w:tc>
      </w:tr>
    </w:tbl>
    <w:p w:rsidR="009902C4" w:rsidRPr="002367B3" w:rsidRDefault="009902C4" w:rsidP="00FD6FC0">
      <w:pPr>
        <w:rPr>
          <w:rFonts w:cstheme="minorHAnsi"/>
          <w:sz w:val="20"/>
          <w:szCs w:val="20"/>
        </w:rPr>
      </w:pPr>
    </w:p>
    <w:p w:rsidR="00F265C2" w:rsidRPr="00495EBC" w:rsidRDefault="009524F3" w:rsidP="00495EBC">
      <w:pPr>
        <w:jc w:val="left"/>
        <w:rPr>
          <w:b/>
          <w:bCs/>
          <w:sz w:val="20"/>
        </w:rPr>
      </w:pPr>
      <w:r w:rsidRPr="002367B3">
        <w:rPr>
          <w:rFonts w:cstheme="minorHAnsi"/>
          <w:b/>
          <w:sz w:val="20"/>
          <w:szCs w:val="20"/>
        </w:rPr>
        <w:br w:type="page"/>
      </w:r>
      <w:bookmarkStart w:id="85" w:name="_Toc382383544"/>
      <w:bookmarkStart w:id="86" w:name="_Toc382472366"/>
      <w:bookmarkStart w:id="87" w:name="_Toc390184276"/>
      <w:bookmarkStart w:id="88" w:name="_Toc390360007"/>
      <w:bookmarkStart w:id="89" w:name="_Toc390777028"/>
      <w:bookmarkStart w:id="90" w:name="_Toc391297066"/>
      <w:bookmarkStart w:id="91" w:name="_Toc391353922"/>
      <w:bookmarkStart w:id="92" w:name="_Toc352840392"/>
      <w:bookmarkStart w:id="93" w:name="_Toc352841452"/>
      <w:bookmarkStart w:id="94" w:name="_Toc489363539"/>
      <w:r w:rsidR="00F265C2" w:rsidRPr="00495EBC">
        <w:rPr>
          <w:b/>
          <w:bCs/>
          <w:sz w:val="20"/>
        </w:rPr>
        <w:lastRenderedPageBreak/>
        <w:t xml:space="preserve">Aspectos </w:t>
      </w:r>
      <w:r w:rsidR="00430772" w:rsidRPr="00495EBC">
        <w:rPr>
          <w:b/>
          <w:bCs/>
          <w:sz w:val="20"/>
        </w:rPr>
        <w:t xml:space="preserve">relativos </w:t>
      </w:r>
      <w:r w:rsidR="00B67CA4" w:rsidRPr="00495EBC">
        <w:rPr>
          <w:b/>
          <w:bCs/>
          <w:sz w:val="20"/>
        </w:rPr>
        <w:t>a la revisión de antecedentes</w:t>
      </w:r>
      <w:bookmarkEnd w:id="85"/>
      <w:bookmarkEnd w:id="86"/>
      <w:bookmarkEnd w:id="87"/>
      <w:bookmarkEnd w:id="88"/>
      <w:bookmarkEnd w:id="89"/>
      <w:bookmarkEnd w:id="90"/>
      <w:bookmarkEnd w:id="91"/>
      <w:bookmarkEnd w:id="94"/>
    </w:p>
    <w:p w:rsidR="00F265C2" w:rsidRPr="002367B3" w:rsidRDefault="00F265C2" w:rsidP="00F265C2">
      <w:pPr>
        <w:rPr>
          <w:b/>
          <w:bCs/>
          <w:sz w:val="20"/>
          <w:szCs w:val="20"/>
        </w:rPr>
      </w:pPr>
    </w:p>
    <w:p w:rsidR="00F265C2" w:rsidRPr="002367B3" w:rsidRDefault="00F265C2" w:rsidP="00F265C2">
      <w:pPr>
        <w:pStyle w:val="Ttulo3"/>
        <w:rPr>
          <w:bCs/>
          <w:sz w:val="20"/>
        </w:rPr>
      </w:pPr>
      <w:bookmarkStart w:id="95" w:name="_Toc382383545"/>
      <w:bookmarkStart w:id="96" w:name="_Toc382472367"/>
      <w:bookmarkStart w:id="97" w:name="_Toc390184277"/>
      <w:bookmarkStart w:id="98" w:name="_Toc390360008"/>
      <w:bookmarkStart w:id="99" w:name="_Toc390777029"/>
      <w:bookmarkStart w:id="100" w:name="_Toc391297067"/>
      <w:bookmarkStart w:id="101" w:name="_Toc391353923"/>
      <w:bookmarkStart w:id="102" w:name="_Toc489363540"/>
      <w:r w:rsidRPr="002367B3">
        <w:rPr>
          <w:bCs/>
          <w:sz w:val="20"/>
        </w:rPr>
        <w:t>Documentos Revisados</w:t>
      </w:r>
      <w:bookmarkEnd w:id="95"/>
      <w:bookmarkEnd w:id="96"/>
      <w:bookmarkEnd w:id="97"/>
      <w:bookmarkEnd w:id="98"/>
      <w:bookmarkEnd w:id="99"/>
      <w:bookmarkEnd w:id="100"/>
      <w:bookmarkEnd w:id="101"/>
      <w:r w:rsidR="00647393" w:rsidRPr="002367B3">
        <w:rPr>
          <w:bCs/>
          <w:sz w:val="20"/>
        </w:rPr>
        <w:t>.-</w:t>
      </w:r>
      <w:bookmarkEnd w:id="102"/>
    </w:p>
    <w:p w:rsidR="00647393" w:rsidRPr="002367B3" w:rsidRDefault="00647393" w:rsidP="00647393">
      <w:pPr>
        <w:rPr>
          <w:sz w:val="20"/>
          <w:szCs w:val="20"/>
        </w:rPr>
      </w:pPr>
    </w:p>
    <w:p w:rsidR="00097A8A" w:rsidRPr="002367B3" w:rsidRDefault="004572C3" w:rsidP="00647393">
      <w:pPr>
        <w:rPr>
          <w:sz w:val="20"/>
          <w:szCs w:val="20"/>
        </w:rPr>
      </w:pPr>
      <w:r w:rsidRPr="002367B3">
        <w:rPr>
          <w:sz w:val="20"/>
          <w:szCs w:val="20"/>
        </w:rPr>
        <w:t xml:space="preserve">                                              </w:t>
      </w:r>
      <w:r w:rsidR="00347CF4" w:rsidRPr="002367B3">
        <w:rPr>
          <w:sz w:val="20"/>
          <w:szCs w:val="20"/>
        </w:rPr>
        <w:t>A la fecha se han presentado</w:t>
      </w:r>
      <w:r w:rsidR="00097A8A" w:rsidRPr="002367B3">
        <w:rPr>
          <w:sz w:val="20"/>
          <w:szCs w:val="20"/>
        </w:rPr>
        <w:t xml:space="preserve"> los siguientes informes de seguimiento. </w:t>
      </w:r>
      <w:r w:rsidR="00B62057" w:rsidRPr="002367B3">
        <w:rPr>
          <w:sz w:val="20"/>
          <w:szCs w:val="20"/>
        </w:rPr>
        <w:t xml:space="preserve"> El</w:t>
      </w:r>
      <w:r w:rsidR="00347CF4" w:rsidRPr="002367B3">
        <w:rPr>
          <w:sz w:val="20"/>
          <w:szCs w:val="20"/>
        </w:rPr>
        <w:t xml:space="preserve"> examen de información de ellos se realizará  en el Hecho Constatado N° 2.-</w:t>
      </w:r>
    </w:p>
    <w:p w:rsidR="00097A8A" w:rsidRPr="002367B3" w:rsidRDefault="00097A8A" w:rsidP="00647393">
      <w:pPr>
        <w:rPr>
          <w:sz w:val="20"/>
          <w:szCs w:val="20"/>
        </w:rPr>
      </w:pPr>
    </w:p>
    <w:p w:rsidR="00647393" w:rsidRPr="002367B3" w:rsidRDefault="00347CF4" w:rsidP="00647393">
      <w:pPr>
        <w:rPr>
          <w:sz w:val="20"/>
          <w:szCs w:val="20"/>
        </w:rPr>
      </w:pPr>
      <w:r w:rsidRPr="002367B3">
        <w:rPr>
          <w:sz w:val="20"/>
          <w:szCs w:val="20"/>
        </w:rPr>
        <w:t xml:space="preserve"> </w:t>
      </w:r>
      <w:r w:rsidR="00097A8A" w:rsidRPr="002367B3">
        <w:rPr>
          <w:noProof/>
          <w:sz w:val="20"/>
          <w:szCs w:val="20"/>
          <w:lang w:eastAsia="es-CL"/>
        </w:rPr>
        <w:drawing>
          <wp:inline distT="0" distB="0" distL="0" distR="0" wp14:anchorId="787C801A" wp14:editId="5B4B571C">
            <wp:extent cx="8610600" cy="2028825"/>
            <wp:effectExtent l="0" t="0" r="0" b="9525"/>
            <wp:docPr id="13" name="Imagen 13" descr="cid:image001.png@01D30564.13013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30564.130130F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8635246" cy="2034632"/>
                    </a:xfrm>
                    <a:prstGeom prst="rect">
                      <a:avLst/>
                    </a:prstGeom>
                    <a:noFill/>
                    <a:ln>
                      <a:noFill/>
                    </a:ln>
                  </pic:spPr>
                </pic:pic>
              </a:graphicData>
            </a:graphic>
          </wp:inline>
        </w:drawing>
      </w:r>
    </w:p>
    <w:p w:rsidR="00097A8A" w:rsidRPr="002367B3" w:rsidRDefault="00097A8A" w:rsidP="00647393">
      <w:pPr>
        <w:rPr>
          <w:sz w:val="20"/>
          <w:szCs w:val="20"/>
        </w:rPr>
      </w:pPr>
    </w:p>
    <w:p w:rsidR="00097A8A" w:rsidRPr="002367B3" w:rsidRDefault="00097A8A" w:rsidP="00647393">
      <w:pPr>
        <w:rPr>
          <w:sz w:val="20"/>
          <w:szCs w:val="20"/>
        </w:rPr>
      </w:pPr>
    </w:p>
    <w:p w:rsidR="00097A8A" w:rsidRPr="002367B3" w:rsidRDefault="00097A8A" w:rsidP="00647393">
      <w:pPr>
        <w:rPr>
          <w:sz w:val="20"/>
          <w:szCs w:val="20"/>
        </w:rPr>
      </w:pPr>
    </w:p>
    <w:p w:rsidR="00097A8A" w:rsidRPr="002367B3" w:rsidRDefault="00097A8A" w:rsidP="00647393">
      <w:pPr>
        <w:rPr>
          <w:sz w:val="20"/>
          <w:szCs w:val="20"/>
        </w:rPr>
      </w:pPr>
    </w:p>
    <w:p w:rsidR="00F265C2" w:rsidRPr="002367B3" w:rsidRDefault="00F265C2" w:rsidP="00F265C2">
      <w:pPr>
        <w:rPr>
          <w:color w:val="1F497D"/>
          <w:sz w:val="20"/>
          <w:szCs w:val="20"/>
        </w:rPr>
      </w:pPr>
    </w:p>
    <w:p w:rsidR="00302972" w:rsidRPr="002367B3" w:rsidRDefault="00302972" w:rsidP="00F265C2">
      <w:pPr>
        <w:rPr>
          <w:color w:val="1F497D"/>
          <w:sz w:val="20"/>
          <w:szCs w:val="20"/>
        </w:rPr>
      </w:pPr>
    </w:p>
    <w:p w:rsidR="00302972" w:rsidRPr="002367B3" w:rsidRDefault="00302972" w:rsidP="00F265C2">
      <w:pPr>
        <w:rPr>
          <w:color w:val="1F497D"/>
          <w:sz w:val="20"/>
          <w:szCs w:val="20"/>
        </w:rPr>
      </w:pPr>
    </w:p>
    <w:p w:rsidR="00302972" w:rsidRPr="002367B3" w:rsidRDefault="00302972" w:rsidP="00F265C2">
      <w:pPr>
        <w:rPr>
          <w:color w:val="1F497D"/>
          <w:sz w:val="20"/>
          <w:szCs w:val="20"/>
        </w:rPr>
      </w:pPr>
    </w:p>
    <w:p w:rsidR="00302972" w:rsidRPr="002367B3" w:rsidRDefault="00302972" w:rsidP="00F265C2">
      <w:pPr>
        <w:rPr>
          <w:color w:val="1F497D"/>
          <w:sz w:val="20"/>
          <w:szCs w:val="20"/>
        </w:rPr>
      </w:pPr>
    </w:p>
    <w:p w:rsidR="00302972" w:rsidRPr="002367B3" w:rsidRDefault="00302972" w:rsidP="00F265C2">
      <w:pPr>
        <w:rPr>
          <w:color w:val="1F497D"/>
          <w:sz w:val="20"/>
          <w:szCs w:val="20"/>
        </w:rPr>
      </w:pPr>
    </w:p>
    <w:p w:rsidR="00302972" w:rsidRPr="002367B3" w:rsidRDefault="00302972" w:rsidP="00F265C2">
      <w:pPr>
        <w:rPr>
          <w:color w:val="1F497D"/>
          <w:sz w:val="20"/>
          <w:szCs w:val="20"/>
        </w:rPr>
      </w:pPr>
    </w:p>
    <w:p w:rsidR="00302972" w:rsidRPr="002367B3" w:rsidRDefault="00302972" w:rsidP="00F265C2">
      <w:pPr>
        <w:rPr>
          <w:color w:val="1F497D"/>
          <w:sz w:val="20"/>
          <w:szCs w:val="20"/>
        </w:rPr>
      </w:pPr>
    </w:p>
    <w:p w:rsidR="005052F5" w:rsidRDefault="005052F5" w:rsidP="00374F90">
      <w:pPr>
        <w:pStyle w:val="Ttulo1"/>
        <w:numPr>
          <w:ilvl w:val="0"/>
          <w:numId w:val="0"/>
        </w:numPr>
        <w:rPr>
          <w:sz w:val="20"/>
        </w:rPr>
      </w:pPr>
      <w:bookmarkStart w:id="103" w:name="_Toc352840394"/>
      <w:bookmarkStart w:id="104" w:name="_Toc352841454"/>
      <w:bookmarkEnd w:id="92"/>
      <w:bookmarkEnd w:id="93"/>
    </w:p>
    <w:p w:rsidR="001E5A45" w:rsidRDefault="001E5A45" w:rsidP="001E5A45"/>
    <w:p w:rsidR="001E5A45" w:rsidRDefault="001E5A45" w:rsidP="001E5A45"/>
    <w:p w:rsidR="001E5A45" w:rsidRPr="001E5A45" w:rsidRDefault="001E5A45" w:rsidP="001E5A45"/>
    <w:p w:rsidR="004E583C" w:rsidRPr="002367B3" w:rsidRDefault="004E583C" w:rsidP="00374F90">
      <w:pPr>
        <w:pStyle w:val="Ttulo1"/>
        <w:numPr>
          <w:ilvl w:val="0"/>
          <w:numId w:val="0"/>
        </w:numPr>
        <w:rPr>
          <w:sz w:val="20"/>
        </w:rPr>
      </w:pPr>
      <w:bookmarkStart w:id="105" w:name="_Toc489363541"/>
      <w:r w:rsidRPr="002367B3">
        <w:rPr>
          <w:sz w:val="20"/>
        </w:rPr>
        <w:t>H</w:t>
      </w:r>
      <w:r w:rsidR="0024720C" w:rsidRPr="002367B3">
        <w:rPr>
          <w:sz w:val="20"/>
        </w:rPr>
        <w:t>ECHOS CONSTATADOS</w:t>
      </w:r>
      <w:r w:rsidRPr="002367B3">
        <w:rPr>
          <w:sz w:val="20"/>
        </w:rPr>
        <w:t>.</w:t>
      </w:r>
      <w:bookmarkEnd w:id="103"/>
      <w:bookmarkEnd w:id="104"/>
      <w:bookmarkEnd w:id="105"/>
    </w:p>
    <w:p w:rsidR="00D17CB6" w:rsidRPr="002367B3" w:rsidRDefault="00D17CB6" w:rsidP="00D17CB6">
      <w:pPr>
        <w:rPr>
          <w:sz w:val="20"/>
          <w:szCs w:val="20"/>
        </w:rPr>
      </w:pPr>
    </w:p>
    <w:p w:rsidR="004E583C" w:rsidRPr="002367B3" w:rsidRDefault="00C32CB5" w:rsidP="00C958D0">
      <w:pPr>
        <w:pStyle w:val="Ttulo2"/>
        <w:rPr>
          <w:sz w:val="20"/>
        </w:rPr>
      </w:pPr>
      <w:bookmarkStart w:id="106" w:name="_Ref352922216"/>
      <w:bookmarkStart w:id="107" w:name="_Toc353998120"/>
      <w:bookmarkStart w:id="108" w:name="_Toc353998193"/>
      <w:bookmarkStart w:id="109" w:name="_Toc382383547"/>
      <w:bookmarkStart w:id="110" w:name="_Toc382472369"/>
      <w:bookmarkStart w:id="111" w:name="_Toc390184279"/>
      <w:bookmarkStart w:id="112" w:name="_Toc390360010"/>
      <w:bookmarkStart w:id="113" w:name="_Toc390777031"/>
      <w:bookmarkStart w:id="114" w:name="_Toc391297069"/>
      <w:bookmarkStart w:id="115" w:name="_Toc391353925"/>
      <w:bookmarkStart w:id="116" w:name="_Toc489363542"/>
      <w:r w:rsidRPr="002367B3">
        <w:rPr>
          <w:sz w:val="20"/>
        </w:rPr>
        <w:t>Hechos con</w:t>
      </w:r>
      <w:r w:rsidR="00647393" w:rsidRPr="002367B3">
        <w:rPr>
          <w:sz w:val="20"/>
        </w:rPr>
        <w:t>statados</w:t>
      </w:r>
      <w:r w:rsidR="00D17CB6" w:rsidRPr="002367B3">
        <w:rPr>
          <w:sz w:val="20"/>
        </w:rPr>
        <w:t>.</w:t>
      </w:r>
      <w:bookmarkEnd w:id="106"/>
      <w:bookmarkEnd w:id="107"/>
      <w:bookmarkEnd w:id="108"/>
      <w:bookmarkEnd w:id="109"/>
      <w:bookmarkEnd w:id="110"/>
      <w:bookmarkEnd w:id="111"/>
      <w:bookmarkEnd w:id="112"/>
      <w:bookmarkEnd w:id="113"/>
      <w:bookmarkEnd w:id="114"/>
      <w:bookmarkEnd w:id="115"/>
      <w:bookmarkEnd w:id="116"/>
    </w:p>
    <w:p w:rsidR="00374F90" w:rsidRPr="002367B3" w:rsidRDefault="00374F90" w:rsidP="00374F90">
      <w:pPr>
        <w:rPr>
          <w:sz w:val="20"/>
          <w:szCs w:val="20"/>
        </w:rPr>
      </w:pPr>
    </w:p>
    <w:tbl>
      <w:tblPr>
        <w:tblStyle w:val="Tablaconcuadrcula"/>
        <w:tblW w:w="5000" w:type="pct"/>
        <w:tblLook w:val="04A0" w:firstRow="1" w:lastRow="0" w:firstColumn="1" w:lastColumn="0" w:noHBand="0" w:noVBand="1"/>
      </w:tblPr>
      <w:tblGrid>
        <w:gridCol w:w="3768"/>
        <w:gridCol w:w="9794"/>
      </w:tblGrid>
      <w:tr w:rsidR="00A74310" w:rsidRPr="002367B3" w:rsidTr="005D728A">
        <w:trPr>
          <w:trHeight w:val="142"/>
        </w:trPr>
        <w:tc>
          <w:tcPr>
            <w:tcW w:w="1389" w:type="pct"/>
          </w:tcPr>
          <w:p w:rsidR="00A74310" w:rsidRPr="002367B3" w:rsidRDefault="00F64DF2" w:rsidP="008E4AB3">
            <w:r w:rsidRPr="002367B3">
              <w:rPr>
                <w:rFonts w:eastAsia="Times New Roman"/>
                <w:b/>
                <w:bCs/>
                <w:color w:val="000000"/>
                <w:lang w:eastAsia="es-CL"/>
              </w:rPr>
              <w:t>Número de h</w:t>
            </w:r>
            <w:r w:rsidR="00A74310" w:rsidRPr="002367B3">
              <w:rPr>
                <w:rFonts w:eastAsia="Times New Roman"/>
                <w:b/>
                <w:bCs/>
                <w:color w:val="000000"/>
                <w:lang w:eastAsia="es-CL"/>
              </w:rPr>
              <w:t>echo</w:t>
            </w:r>
            <w:r w:rsidRPr="002367B3">
              <w:rPr>
                <w:rFonts w:eastAsia="Times New Roman"/>
                <w:b/>
                <w:bCs/>
                <w:color w:val="000000"/>
                <w:lang w:eastAsia="es-CL"/>
              </w:rPr>
              <w:t xml:space="preserve"> c</w:t>
            </w:r>
            <w:r w:rsidR="00A74310" w:rsidRPr="002367B3">
              <w:rPr>
                <w:rFonts w:eastAsia="Times New Roman"/>
                <w:b/>
                <w:bCs/>
                <w:color w:val="000000"/>
                <w:lang w:eastAsia="es-CL"/>
              </w:rPr>
              <w:t>onstatado</w:t>
            </w:r>
            <w:r w:rsidR="00A74310" w:rsidRPr="002367B3">
              <w:rPr>
                <w:rFonts w:eastAsia="Times New Roman"/>
                <w:color w:val="000000"/>
                <w:lang w:eastAsia="es-CL"/>
              </w:rPr>
              <w:t xml:space="preserve">: </w:t>
            </w:r>
            <w:r w:rsidR="00A74310" w:rsidRPr="002367B3">
              <w:t>1</w:t>
            </w:r>
            <w:r w:rsidR="004117CB" w:rsidRPr="002367B3">
              <w:t>.</w:t>
            </w:r>
            <w:r w:rsidR="001C32DA" w:rsidRPr="002367B3">
              <w:t xml:space="preserve"> Estado del proyecto y cuidado del MH.</w:t>
            </w:r>
          </w:p>
        </w:tc>
        <w:tc>
          <w:tcPr>
            <w:tcW w:w="3611" w:type="pct"/>
          </w:tcPr>
          <w:p w:rsidR="00A74310" w:rsidRPr="002367B3" w:rsidRDefault="00A74310" w:rsidP="004117CB">
            <w:r w:rsidRPr="002367B3">
              <w:rPr>
                <w:rFonts w:eastAsia="Times New Roman"/>
                <w:b/>
                <w:bCs/>
                <w:color w:val="000000"/>
                <w:lang w:eastAsia="es-CL"/>
              </w:rPr>
              <w:t>Estación</w:t>
            </w:r>
            <w:r w:rsidR="005F32AE" w:rsidRPr="002367B3">
              <w:rPr>
                <w:rFonts w:eastAsia="Times New Roman"/>
                <w:b/>
                <w:bCs/>
                <w:color w:val="000000"/>
                <w:lang w:eastAsia="es-CL"/>
              </w:rPr>
              <w:t xml:space="preserve"> N°</w:t>
            </w:r>
            <w:r w:rsidRPr="002367B3">
              <w:rPr>
                <w:rFonts w:eastAsia="Times New Roman"/>
                <w:color w:val="000000"/>
                <w:lang w:eastAsia="es-CL"/>
              </w:rPr>
              <w:t>:</w:t>
            </w:r>
            <w:r w:rsidR="008061BE" w:rsidRPr="002367B3">
              <w:rPr>
                <w:rFonts w:eastAsia="Times New Roman"/>
                <w:color w:val="000000"/>
                <w:lang w:eastAsia="es-CL"/>
              </w:rPr>
              <w:t xml:space="preserve"> </w:t>
            </w:r>
            <w:r w:rsidR="00F72215" w:rsidRPr="002367B3">
              <w:rPr>
                <w:rFonts w:eastAsia="Times New Roman"/>
                <w:color w:val="000000"/>
                <w:lang w:eastAsia="es-CL"/>
              </w:rPr>
              <w:t xml:space="preserve">1, </w:t>
            </w:r>
            <w:r w:rsidR="004117CB" w:rsidRPr="002367B3">
              <w:rPr>
                <w:rFonts w:eastAsia="Times New Roman"/>
                <w:color w:val="000000"/>
                <w:lang w:eastAsia="es-CL"/>
              </w:rPr>
              <w:t>2</w:t>
            </w:r>
            <w:r w:rsidR="00290302" w:rsidRPr="002367B3">
              <w:rPr>
                <w:rFonts w:eastAsia="Times New Roman"/>
                <w:color w:val="000000"/>
                <w:lang w:eastAsia="es-CL"/>
              </w:rPr>
              <w:t xml:space="preserve"> , 3 , 4 , y 6.-</w:t>
            </w:r>
          </w:p>
        </w:tc>
      </w:tr>
      <w:tr w:rsidR="000D607C" w:rsidRPr="002367B3" w:rsidTr="000D607C">
        <w:trPr>
          <w:trHeight w:val="142"/>
        </w:trPr>
        <w:tc>
          <w:tcPr>
            <w:tcW w:w="5000" w:type="pct"/>
            <w:gridSpan w:val="2"/>
          </w:tcPr>
          <w:p w:rsidR="000D607C" w:rsidRPr="002367B3" w:rsidRDefault="00495EBC" w:rsidP="00FA7A17">
            <w:pPr>
              <w:rPr>
                <w:rFonts w:eastAsia="Times New Roman"/>
                <w:b/>
                <w:bCs/>
                <w:color w:val="000000"/>
                <w:lang w:eastAsia="es-CL"/>
              </w:rPr>
            </w:pPr>
            <w:r w:rsidRPr="002367B3">
              <w:rPr>
                <w:rFonts w:eastAsia="Times New Roman"/>
                <w:b/>
                <w:bCs/>
                <w:color w:val="000000"/>
                <w:lang w:eastAsia="es-CL"/>
              </w:rPr>
              <w:t>Documentación</w:t>
            </w:r>
            <w:r w:rsidR="00F64DF2" w:rsidRPr="002367B3">
              <w:rPr>
                <w:rFonts w:eastAsia="Times New Roman"/>
                <w:b/>
                <w:bCs/>
                <w:color w:val="000000"/>
                <w:lang w:eastAsia="es-CL"/>
              </w:rPr>
              <w:t xml:space="preserve"> solicitada y e</w:t>
            </w:r>
            <w:r w:rsidR="00F15F8C" w:rsidRPr="002367B3">
              <w:rPr>
                <w:rFonts w:eastAsia="Times New Roman"/>
                <w:b/>
                <w:bCs/>
                <w:color w:val="000000"/>
                <w:lang w:eastAsia="es-CL"/>
              </w:rPr>
              <w:t>ntregada</w:t>
            </w:r>
            <w:r w:rsidR="008E34C9" w:rsidRPr="002367B3">
              <w:rPr>
                <w:rFonts w:eastAsia="Times New Roman"/>
                <w:b/>
                <w:bCs/>
                <w:color w:val="000000"/>
                <w:lang w:eastAsia="es-CL"/>
              </w:rPr>
              <w:t>:</w:t>
            </w:r>
            <w:r w:rsidR="000D607C" w:rsidRPr="002367B3">
              <w:rPr>
                <w:rFonts w:eastAsia="Times New Roman"/>
                <w:b/>
                <w:bCs/>
                <w:color w:val="000000"/>
                <w:lang w:eastAsia="es-CL"/>
              </w:rPr>
              <w:t xml:space="preserve"> </w:t>
            </w:r>
          </w:p>
          <w:p w:rsidR="008061BE" w:rsidRPr="002367B3" w:rsidRDefault="008061BE" w:rsidP="008061BE">
            <w:pPr>
              <w:pStyle w:val="Prrafodelista"/>
              <w:numPr>
                <w:ilvl w:val="0"/>
                <w:numId w:val="32"/>
              </w:numPr>
              <w:rPr>
                <w:rFonts w:eastAsia="Times New Roman"/>
                <w:bCs/>
                <w:color w:val="000000"/>
                <w:lang w:eastAsia="es-CL"/>
              </w:rPr>
            </w:pPr>
            <w:r w:rsidRPr="002367B3">
              <w:rPr>
                <w:rFonts w:eastAsia="Times New Roman"/>
                <w:bCs/>
                <w:color w:val="000000"/>
                <w:lang w:eastAsia="es-CL"/>
              </w:rPr>
              <w:t>Documentación que acredite fecha de implementac</w:t>
            </w:r>
            <w:r w:rsidR="004117CB" w:rsidRPr="002367B3">
              <w:rPr>
                <w:rFonts w:eastAsia="Times New Roman"/>
                <w:bCs/>
                <w:color w:val="000000"/>
                <w:lang w:eastAsia="es-CL"/>
              </w:rPr>
              <w:t>ión del Sistema de Tratamiento.</w:t>
            </w:r>
          </w:p>
        </w:tc>
      </w:tr>
      <w:tr w:rsidR="00A74310" w:rsidRPr="002367B3" w:rsidTr="00C32CB5">
        <w:trPr>
          <w:trHeight w:val="319"/>
        </w:trPr>
        <w:tc>
          <w:tcPr>
            <w:tcW w:w="5000" w:type="pct"/>
            <w:gridSpan w:val="2"/>
            <w:tcBorders>
              <w:bottom w:val="single" w:sz="4" w:space="0" w:color="auto"/>
            </w:tcBorders>
          </w:tcPr>
          <w:p w:rsidR="008061BE" w:rsidRPr="002367B3" w:rsidRDefault="008061BE" w:rsidP="00C32CB5">
            <w:pPr>
              <w:jc w:val="left"/>
              <w:rPr>
                <w:rFonts w:eastAsia="Times New Roman"/>
                <w:b/>
                <w:bCs/>
                <w:color w:val="000000"/>
                <w:lang w:eastAsia="es-CL"/>
              </w:rPr>
            </w:pPr>
          </w:p>
          <w:p w:rsidR="00B800C1" w:rsidRPr="002367B3" w:rsidRDefault="00B800C1" w:rsidP="00C32CB5">
            <w:pPr>
              <w:jc w:val="left"/>
              <w:rPr>
                <w:rFonts w:eastAsia="Times New Roman"/>
                <w:b/>
                <w:bCs/>
                <w:color w:val="000000"/>
                <w:lang w:eastAsia="es-CL"/>
              </w:rPr>
            </w:pPr>
            <w:r w:rsidRPr="002367B3">
              <w:rPr>
                <w:rFonts w:eastAsia="Times New Roman"/>
                <w:b/>
                <w:bCs/>
                <w:color w:val="000000"/>
                <w:lang w:eastAsia="es-CL"/>
              </w:rPr>
              <w:t>RCA N° 066/2012.-</w:t>
            </w:r>
          </w:p>
          <w:p w:rsidR="00B800C1" w:rsidRPr="002367B3" w:rsidRDefault="00B800C1" w:rsidP="00C32CB5">
            <w:pPr>
              <w:jc w:val="left"/>
              <w:rPr>
                <w:rFonts w:eastAsia="Times New Roman"/>
                <w:b/>
                <w:bCs/>
                <w:color w:val="000000"/>
                <w:lang w:eastAsia="es-CL"/>
              </w:rPr>
            </w:pPr>
          </w:p>
          <w:p w:rsidR="00B800C1" w:rsidRPr="002367B3" w:rsidRDefault="00B800C1" w:rsidP="00D57484">
            <w:pPr>
              <w:pStyle w:val="Prrafodelista"/>
              <w:numPr>
                <w:ilvl w:val="0"/>
                <w:numId w:val="32"/>
              </w:numPr>
              <w:jc w:val="left"/>
              <w:rPr>
                <w:rFonts w:eastAsia="Times New Roman"/>
                <w:b/>
                <w:bCs/>
                <w:color w:val="000000"/>
                <w:lang w:eastAsia="es-CL"/>
              </w:rPr>
            </w:pPr>
            <w:r w:rsidRPr="002367B3">
              <w:rPr>
                <w:rFonts w:eastAsia="Times New Roman"/>
                <w:b/>
                <w:bCs/>
                <w:color w:val="000000"/>
                <w:lang w:eastAsia="es-CL"/>
              </w:rPr>
              <w:t xml:space="preserve"> Considerando 5.6.- En relación al artículo 11 sobre “ Alteración de monumentos , sitios con valor antropológico, arqueológico, histórico, y en general, los pertenecientes al patrimonio </w:t>
            </w:r>
            <w:r w:rsidR="00583193" w:rsidRPr="002367B3">
              <w:rPr>
                <w:rFonts w:eastAsia="Times New Roman"/>
                <w:b/>
                <w:bCs/>
                <w:color w:val="000000"/>
                <w:lang w:eastAsia="es-CL"/>
              </w:rPr>
              <w:t>cultural</w:t>
            </w:r>
            <w:r w:rsidRPr="002367B3">
              <w:rPr>
                <w:rFonts w:eastAsia="Times New Roman"/>
                <w:b/>
                <w:bCs/>
                <w:color w:val="000000"/>
                <w:lang w:eastAsia="es-CL"/>
              </w:rPr>
              <w:t>.</w:t>
            </w:r>
          </w:p>
          <w:p w:rsidR="00B800C1" w:rsidRPr="002367B3" w:rsidRDefault="00B800C1" w:rsidP="00C32CB5">
            <w:pPr>
              <w:jc w:val="left"/>
              <w:rPr>
                <w:rFonts w:eastAsia="Times New Roman"/>
                <w:b/>
                <w:bCs/>
                <w:color w:val="000000"/>
                <w:lang w:eastAsia="es-CL"/>
              </w:rPr>
            </w:pPr>
          </w:p>
          <w:p w:rsidR="002F30A7" w:rsidRPr="002367B3" w:rsidRDefault="002F30A7" w:rsidP="00C32CB5">
            <w:pPr>
              <w:jc w:val="left"/>
              <w:rPr>
                <w:rFonts w:eastAsia="MS Mincho" w:cs="Tahoma"/>
                <w:i/>
                <w:lang w:val="es-ES_tradnl" w:eastAsia="es-ES"/>
              </w:rPr>
            </w:pPr>
            <w:r w:rsidRPr="002367B3">
              <w:rPr>
                <w:rFonts w:eastAsia="MS Mincho" w:cs="Tahoma"/>
                <w:lang w:val="es-ES_tradnl" w:eastAsia="es-ES"/>
              </w:rPr>
              <w:t xml:space="preserve"> </w:t>
            </w:r>
            <w:r w:rsidR="008E1B58" w:rsidRPr="002367B3">
              <w:rPr>
                <w:rFonts w:eastAsia="MS Mincho" w:cs="Tahoma"/>
                <w:lang w:val="es-ES_tradnl" w:eastAsia="es-ES"/>
              </w:rPr>
              <w:t xml:space="preserve">…[] </w:t>
            </w:r>
            <w:r w:rsidR="008E1B58" w:rsidRPr="002367B3">
              <w:rPr>
                <w:rFonts w:eastAsia="MS Mincho" w:cs="Tahoma"/>
                <w:i/>
                <w:lang w:val="es-ES_tradnl" w:eastAsia="es-ES"/>
              </w:rPr>
              <w:t>“</w:t>
            </w:r>
            <w:r w:rsidRPr="002367B3">
              <w:rPr>
                <w:rFonts w:eastAsia="MS Mincho" w:cs="Tahoma"/>
                <w:i/>
                <w:lang w:val="es-ES_tradnl" w:eastAsia="es-ES"/>
              </w:rPr>
              <w:t>durante el proceso de evaluación que el diseño del proyecto no afectará el Monumento, ni los hallazgos registrados en el estudio patrimonial subacuático, como tampoco afectará sitios con valor Histórico”</w:t>
            </w:r>
          </w:p>
          <w:p w:rsidR="00D57484" w:rsidRPr="002367B3" w:rsidRDefault="00D57484" w:rsidP="00C32CB5">
            <w:pPr>
              <w:jc w:val="left"/>
              <w:rPr>
                <w:rFonts w:eastAsia="MS Mincho" w:cs="Tahoma"/>
                <w:i/>
                <w:lang w:val="es-ES_tradnl" w:eastAsia="es-ES"/>
              </w:rPr>
            </w:pPr>
          </w:p>
          <w:p w:rsidR="00D57484" w:rsidRPr="002367B3" w:rsidRDefault="00D57484" w:rsidP="00C32CB5">
            <w:pPr>
              <w:jc w:val="left"/>
              <w:rPr>
                <w:rFonts w:eastAsia="MS Mincho" w:cs="Tahoma"/>
                <w:i/>
                <w:lang w:val="es-ES_tradnl" w:eastAsia="es-ES"/>
              </w:rPr>
            </w:pPr>
          </w:p>
          <w:p w:rsidR="002F30A7" w:rsidRPr="002367B3" w:rsidRDefault="002F30A7" w:rsidP="00C32CB5">
            <w:pPr>
              <w:jc w:val="left"/>
              <w:rPr>
                <w:rFonts w:eastAsia="Times New Roman"/>
                <w:b/>
                <w:bCs/>
                <w:color w:val="000000"/>
                <w:lang w:val="es-ES_tradnl" w:eastAsia="es-CL"/>
              </w:rPr>
            </w:pPr>
          </w:p>
          <w:p w:rsidR="002F30A7" w:rsidRPr="002367B3" w:rsidRDefault="00D57484" w:rsidP="00D57484">
            <w:pPr>
              <w:pStyle w:val="Prrafodelista"/>
              <w:numPr>
                <w:ilvl w:val="0"/>
                <w:numId w:val="32"/>
              </w:numPr>
              <w:rPr>
                <w:rFonts w:eastAsia="MS Mincho" w:cs="Tahoma"/>
                <w:i/>
                <w:lang w:val="es-ES_tradnl"/>
              </w:rPr>
            </w:pPr>
            <w:r w:rsidRPr="002367B3">
              <w:rPr>
                <w:rFonts w:eastAsia="MS Mincho" w:cs="Tahoma"/>
                <w:b/>
                <w:lang w:val="es-ES_tradnl"/>
              </w:rPr>
              <w:t>Apartado sobre normativa ambiental aplicable, Ley 17.288, su punto e) señala</w:t>
            </w:r>
            <w:r w:rsidRPr="002367B3">
              <w:rPr>
                <w:rFonts w:eastAsia="MS Mincho" w:cs="Tahoma"/>
                <w:lang w:val="es-ES_tradnl"/>
              </w:rPr>
              <w:t xml:space="preserve"> </w:t>
            </w:r>
            <w:r w:rsidR="000933CE" w:rsidRPr="002367B3">
              <w:rPr>
                <w:rFonts w:eastAsia="MS Mincho" w:cs="Tahoma"/>
                <w:lang w:val="es-ES_tradnl"/>
              </w:rPr>
              <w:t xml:space="preserve"> </w:t>
            </w:r>
            <w:r w:rsidR="000933CE" w:rsidRPr="002367B3">
              <w:rPr>
                <w:rFonts w:eastAsia="MS Mincho" w:cs="Tahoma"/>
                <w:i/>
                <w:lang w:val="es-ES_tradnl"/>
              </w:rPr>
              <w:t>“Se dará cumplimiento a esta normativa informando a los contratistas que lleven a cabo las obras marítimas y terrestres de la obligación de notificar inmediatamente cualquier hallazgo registrado durante las faenas de acuerdo a lo dispuesto en los artículos 26° y 27° de la Ley. Ante dicha eventualidad, el proponente notificará por escrito al Consejo de Monumentos Nacionales”</w:t>
            </w:r>
          </w:p>
          <w:p w:rsidR="000933CE" w:rsidRPr="002367B3" w:rsidRDefault="000933CE" w:rsidP="00D57484">
            <w:pPr>
              <w:rPr>
                <w:rFonts w:eastAsia="MS Mincho" w:cs="Tahoma"/>
                <w:i/>
                <w:lang w:val="es-ES_tradnl"/>
              </w:rPr>
            </w:pPr>
          </w:p>
          <w:p w:rsidR="00B62057" w:rsidRPr="002367B3" w:rsidRDefault="00B62057" w:rsidP="00D57484">
            <w:pPr>
              <w:rPr>
                <w:rFonts w:eastAsia="MS Mincho" w:cs="Tahoma"/>
                <w:i/>
                <w:lang w:val="es-ES_tradnl"/>
              </w:rPr>
            </w:pPr>
          </w:p>
          <w:p w:rsidR="00B62057" w:rsidRPr="002367B3" w:rsidRDefault="00B62057" w:rsidP="00D57484">
            <w:pPr>
              <w:rPr>
                <w:rFonts w:eastAsia="MS Mincho" w:cs="Tahoma"/>
                <w:i/>
                <w:lang w:val="es-ES_tradnl"/>
              </w:rPr>
            </w:pPr>
          </w:p>
          <w:p w:rsidR="000933CE" w:rsidRPr="002367B3" w:rsidRDefault="00D57484" w:rsidP="00C32CB5">
            <w:pPr>
              <w:jc w:val="left"/>
              <w:rPr>
                <w:rFonts w:eastAsia="MS Mincho" w:cs="Tahoma"/>
                <w:b/>
                <w:i/>
                <w:lang w:val="es-ES_tradnl"/>
              </w:rPr>
            </w:pPr>
            <w:r w:rsidRPr="002367B3">
              <w:rPr>
                <w:rFonts w:eastAsia="MS Mincho" w:cs="Tahoma"/>
                <w:b/>
                <w:i/>
                <w:lang w:val="es-ES_tradnl"/>
              </w:rPr>
              <w:t>Antecedentes de la evaluación ambiental:</w:t>
            </w:r>
          </w:p>
          <w:p w:rsidR="00D57484" w:rsidRPr="002367B3" w:rsidRDefault="00D57484" w:rsidP="00C32CB5">
            <w:pPr>
              <w:jc w:val="left"/>
              <w:rPr>
                <w:rFonts w:eastAsia="MS Mincho" w:cs="Tahoma"/>
                <w:b/>
                <w:i/>
                <w:lang w:val="es-ES_tradnl"/>
              </w:rPr>
            </w:pPr>
          </w:p>
          <w:p w:rsidR="00D57484" w:rsidRPr="002367B3" w:rsidRDefault="00D57484" w:rsidP="00B62057">
            <w:pPr>
              <w:jc w:val="left"/>
              <w:rPr>
                <w:rFonts w:eastAsia="MS Mincho" w:cs="Tahoma"/>
                <w:b/>
                <w:i/>
                <w:lang w:val="es-ES_tradnl"/>
              </w:rPr>
            </w:pPr>
            <w:r w:rsidRPr="002367B3">
              <w:rPr>
                <w:rFonts w:eastAsia="MS Mincho" w:cs="Tahoma"/>
                <w:b/>
                <w:i/>
                <w:lang w:val="es-ES_tradnl"/>
              </w:rPr>
              <w:t>Declaración de Impacto Ambiental.-</w:t>
            </w:r>
          </w:p>
          <w:p w:rsidR="002F30A7" w:rsidRPr="002367B3" w:rsidRDefault="002F30A7" w:rsidP="00C32CB5">
            <w:pPr>
              <w:jc w:val="left"/>
              <w:rPr>
                <w:rFonts w:eastAsia="Times New Roman"/>
                <w:b/>
                <w:bCs/>
                <w:color w:val="000000"/>
                <w:lang w:eastAsia="es-CL"/>
              </w:rPr>
            </w:pPr>
          </w:p>
          <w:p w:rsidR="002F30A7" w:rsidRPr="002367B3" w:rsidRDefault="002F30A7" w:rsidP="00C32CB5">
            <w:pPr>
              <w:jc w:val="left"/>
              <w:rPr>
                <w:rFonts w:eastAsia="Times New Roman"/>
                <w:b/>
                <w:bCs/>
                <w:color w:val="000000"/>
                <w:lang w:eastAsia="es-CL"/>
              </w:rPr>
            </w:pPr>
          </w:p>
          <w:p w:rsidR="00647393" w:rsidRPr="002367B3" w:rsidRDefault="00D57484" w:rsidP="00B62057">
            <w:pPr>
              <w:pStyle w:val="Bullet"/>
              <w:numPr>
                <w:ilvl w:val="0"/>
                <w:numId w:val="0"/>
              </w:numPr>
              <w:ind w:left="284" w:hanging="284"/>
              <w:rPr>
                <w:rFonts w:asciiTheme="minorHAnsi" w:hAnsiTheme="minorHAnsi"/>
                <w:b/>
                <w:lang w:val="es-CL" w:eastAsia="es-CL"/>
              </w:rPr>
            </w:pPr>
            <w:r w:rsidRPr="002367B3">
              <w:rPr>
                <w:rFonts w:asciiTheme="minorHAnsi" w:hAnsiTheme="minorHAnsi"/>
                <w:b/>
                <w:lang w:val="es-CL" w:eastAsia="es-CL"/>
              </w:rPr>
              <w:t>“</w:t>
            </w:r>
            <w:r w:rsidR="00647393" w:rsidRPr="002367B3">
              <w:rPr>
                <w:rFonts w:asciiTheme="minorHAnsi" w:hAnsiTheme="minorHAnsi"/>
                <w:b/>
                <w:lang w:val="es-CL" w:eastAsia="es-CL"/>
              </w:rPr>
              <w:t xml:space="preserve">Muro de San Juan de la Cruz </w:t>
            </w:r>
          </w:p>
          <w:p w:rsidR="00647393" w:rsidRPr="002367B3" w:rsidRDefault="00647393" w:rsidP="00647393">
            <w:pPr>
              <w:pStyle w:val="Body"/>
              <w:jc w:val="both"/>
              <w:rPr>
                <w:rFonts w:asciiTheme="minorHAnsi" w:hAnsiTheme="minorHAnsi"/>
                <w:lang w:val="es-CL" w:eastAsia="es-CL"/>
              </w:rPr>
            </w:pPr>
            <w:r w:rsidRPr="002367B3">
              <w:rPr>
                <w:rFonts w:asciiTheme="minorHAnsi" w:hAnsiTheme="minorHAnsi"/>
                <w:lang w:val="es-CL" w:eastAsia="es-CL"/>
              </w:rPr>
              <w:t>Este tramo presenta daño en su revoque, desprendimiento de material, socavamiento en su parte inferior y zonas cubiertas de vegetación. A igual que el caso anterior, uno de los factores que influye en el socavamiento, son las marejadas en los meses de invierno.</w:t>
            </w:r>
          </w:p>
          <w:p w:rsidR="00647393" w:rsidRPr="002367B3" w:rsidRDefault="00647393" w:rsidP="00647393">
            <w:pPr>
              <w:pStyle w:val="Ttulo2"/>
              <w:keepNext/>
              <w:keepLines/>
              <w:tabs>
                <w:tab w:val="num" w:pos="851"/>
              </w:tabs>
              <w:spacing w:before="380" w:after="80"/>
              <w:ind w:left="851" w:hanging="851"/>
              <w:contextualSpacing w:val="0"/>
              <w:outlineLvl w:val="1"/>
              <w:rPr>
                <w:sz w:val="20"/>
              </w:rPr>
            </w:pPr>
            <w:bookmarkStart w:id="117" w:name="_Toc289242233"/>
            <w:bookmarkStart w:id="118" w:name="_Toc489363543"/>
            <w:r w:rsidRPr="002367B3">
              <w:rPr>
                <w:sz w:val="20"/>
              </w:rPr>
              <w:lastRenderedPageBreak/>
              <w:t>CRITERIOS DE INTERVENCIÓN</w:t>
            </w:r>
            <w:bookmarkEnd w:id="117"/>
            <w:bookmarkEnd w:id="118"/>
          </w:p>
          <w:p w:rsidR="00647393" w:rsidRPr="002367B3" w:rsidRDefault="00647393" w:rsidP="00647393">
            <w:pPr>
              <w:pStyle w:val="Body"/>
              <w:jc w:val="both"/>
              <w:rPr>
                <w:rFonts w:asciiTheme="minorHAnsi" w:hAnsiTheme="minorHAnsi"/>
                <w:lang w:val="es-CL"/>
              </w:rPr>
            </w:pPr>
            <w:r w:rsidRPr="002367B3">
              <w:rPr>
                <w:rFonts w:asciiTheme="minorHAnsi" w:hAnsiTheme="minorHAnsi"/>
                <w:lang w:val="es-CL"/>
              </w:rPr>
              <w:t>De acuerdo a lo anteriormente expuesto los criterios de intervención específicos para el presente proyecto son los siguientes:</w:t>
            </w:r>
          </w:p>
          <w:p w:rsidR="00647393" w:rsidRPr="002367B3" w:rsidRDefault="00647393" w:rsidP="00647393">
            <w:pPr>
              <w:pStyle w:val="Ttulo3"/>
              <w:keepNext/>
              <w:tabs>
                <w:tab w:val="num" w:pos="851"/>
              </w:tabs>
              <w:spacing w:before="380" w:after="80"/>
              <w:ind w:left="851" w:hanging="851"/>
              <w:contextualSpacing w:val="0"/>
              <w:outlineLvl w:val="2"/>
              <w:rPr>
                <w:sz w:val="20"/>
              </w:rPr>
            </w:pPr>
            <w:bookmarkStart w:id="119" w:name="_Toc257129284"/>
            <w:bookmarkStart w:id="120" w:name="_Toc257129608"/>
            <w:bookmarkStart w:id="121" w:name="_Toc257130725"/>
            <w:bookmarkStart w:id="122" w:name="_Toc271147663"/>
            <w:bookmarkStart w:id="123" w:name="_Toc278894900"/>
            <w:bookmarkStart w:id="124" w:name="_Toc289242234"/>
            <w:bookmarkStart w:id="125" w:name="_Toc489363544"/>
            <w:r w:rsidRPr="002367B3">
              <w:rPr>
                <w:sz w:val="20"/>
              </w:rPr>
              <w:t>Protección física del monumento</w:t>
            </w:r>
            <w:bookmarkEnd w:id="119"/>
            <w:bookmarkEnd w:id="120"/>
            <w:bookmarkEnd w:id="121"/>
            <w:bookmarkEnd w:id="122"/>
            <w:bookmarkEnd w:id="123"/>
            <w:bookmarkEnd w:id="124"/>
            <w:bookmarkEnd w:id="125"/>
          </w:p>
          <w:p w:rsidR="00647393" w:rsidRPr="002367B3" w:rsidRDefault="00647393" w:rsidP="00647393">
            <w:pPr>
              <w:pStyle w:val="Body"/>
              <w:jc w:val="both"/>
              <w:rPr>
                <w:rFonts w:asciiTheme="minorHAnsi" w:hAnsiTheme="minorHAnsi"/>
                <w:lang w:val="es-CL"/>
              </w:rPr>
            </w:pPr>
            <w:r w:rsidRPr="002367B3">
              <w:rPr>
                <w:rFonts w:asciiTheme="minorHAnsi" w:hAnsiTheme="minorHAnsi"/>
                <w:lang w:val="es-CL"/>
              </w:rPr>
              <w:t xml:space="preserve">Para el desarrolla de las obras de protección se tiene en cuenta el emplazamiento del monumento para su protección específica. En este caso y al igual que la mayoría de los Fuertes del estuario de Valdivia, se tiene un entorno marítimo agresivo que impacta en forma constante al monumento. Se incorpora, una franja entorno al propio Fuerte con el fin de tratar de evitar acciones que pudieran alterar su conservación, ya sean de forma directa o  indirecta, tomando en cuenta desde problemas como humedad, agresiones por fuerza del oleaje marítimo, clima, etc. hasta características desde el punto de vista más estético que tendrán que integrarse con el monumento. </w:t>
            </w:r>
          </w:p>
          <w:p w:rsidR="00647393" w:rsidRPr="002367B3" w:rsidRDefault="00647393" w:rsidP="00647393">
            <w:pPr>
              <w:pStyle w:val="Body"/>
              <w:jc w:val="both"/>
              <w:rPr>
                <w:rFonts w:asciiTheme="minorHAnsi" w:hAnsiTheme="minorHAnsi"/>
                <w:u w:val="single"/>
                <w:lang w:val="es-CL"/>
              </w:rPr>
            </w:pPr>
            <w:r w:rsidRPr="002367B3">
              <w:rPr>
                <w:rFonts w:asciiTheme="minorHAnsi" w:hAnsiTheme="minorHAnsi"/>
                <w:lang w:val="es-CL"/>
              </w:rPr>
              <w:t>Para ello ha sido necesario distinguir en forma muy clara el muro costero del Fuerte de Corral en relación a la totalidad del Monumento Histórico</w:t>
            </w:r>
            <w:r w:rsidRPr="002367B3">
              <w:rPr>
                <w:rFonts w:asciiTheme="minorHAnsi" w:hAnsiTheme="minorHAnsi"/>
                <w:u w:val="single"/>
                <w:lang w:val="es-CL"/>
              </w:rPr>
              <w:t xml:space="preserve">. El presente proyecto, cabe señalar, tiene como objetivo la protección de este muro costero y en ningún caso la restauración del Monumento Histórico, por lo cual sólo se interviene en el muro las zonas que presentan mayores patologías y fracturas de tipo estructural. </w:t>
            </w:r>
          </w:p>
          <w:p w:rsidR="00647393" w:rsidRPr="002367B3" w:rsidRDefault="00647393" w:rsidP="00647393">
            <w:pPr>
              <w:pStyle w:val="Ttulo3"/>
              <w:keepNext/>
              <w:tabs>
                <w:tab w:val="num" w:pos="851"/>
              </w:tabs>
              <w:spacing w:before="380" w:after="80"/>
              <w:ind w:left="851" w:hanging="851"/>
              <w:contextualSpacing w:val="0"/>
              <w:outlineLvl w:val="2"/>
              <w:rPr>
                <w:sz w:val="20"/>
              </w:rPr>
            </w:pPr>
            <w:bookmarkStart w:id="126" w:name="_Toc257129285"/>
            <w:bookmarkStart w:id="127" w:name="_Toc257129609"/>
            <w:bookmarkStart w:id="128" w:name="_Toc257130726"/>
            <w:bookmarkStart w:id="129" w:name="_Toc271147664"/>
            <w:bookmarkStart w:id="130" w:name="_Toc278894901"/>
            <w:bookmarkStart w:id="131" w:name="_Toc289242235"/>
            <w:bookmarkStart w:id="132" w:name="_Toc489363545"/>
            <w:r w:rsidRPr="002367B3">
              <w:rPr>
                <w:rFonts w:cs="Times New Roman"/>
                <w:sz w:val="20"/>
              </w:rPr>
              <w:t>Protecc</w:t>
            </w:r>
            <w:r w:rsidRPr="002367B3">
              <w:rPr>
                <w:sz w:val="20"/>
              </w:rPr>
              <w:t>ión física del monumento de su entorno marítimo</w:t>
            </w:r>
            <w:bookmarkEnd w:id="126"/>
            <w:bookmarkEnd w:id="127"/>
            <w:bookmarkEnd w:id="128"/>
            <w:bookmarkEnd w:id="129"/>
            <w:bookmarkEnd w:id="130"/>
            <w:bookmarkEnd w:id="131"/>
            <w:bookmarkEnd w:id="132"/>
          </w:p>
          <w:p w:rsidR="00647393" w:rsidRPr="002367B3" w:rsidRDefault="00647393" w:rsidP="00647393">
            <w:pPr>
              <w:pStyle w:val="Body"/>
              <w:jc w:val="both"/>
              <w:rPr>
                <w:rFonts w:asciiTheme="minorHAnsi" w:hAnsiTheme="minorHAnsi"/>
                <w:u w:val="single"/>
                <w:lang w:val="es-CL"/>
              </w:rPr>
            </w:pPr>
            <w:r w:rsidRPr="002367B3">
              <w:rPr>
                <w:rFonts w:asciiTheme="minorHAnsi" w:hAnsiTheme="minorHAnsi"/>
                <w:u w:val="single"/>
                <w:lang w:val="es-CL"/>
              </w:rPr>
              <w:t>Es necesario y urgente proteger el monumento de la fuerza de las constantes olas y reducir la intensidad de ellas, para ello se estimó conveniente crear una barrera marítima en el entorno del castillo de modo de proteger y detener el deterioro provocado desde los años en que se construyó (1650-1670). Para ello se recomendó el estudio de soluciones para las diferentes patologías descritas a continuación:</w:t>
            </w:r>
          </w:p>
          <w:p w:rsidR="00647393" w:rsidRPr="002367B3" w:rsidRDefault="00647393" w:rsidP="00647393">
            <w:pPr>
              <w:pStyle w:val="Ttulo4"/>
              <w:keepNext/>
              <w:numPr>
                <w:ilvl w:val="3"/>
                <w:numId w:val="0"/>
              </w:numPr>
              <w:tabs>
                <w:tab w:val="num" w:pos="864"/>
              </w:tabs>
              <w:spacing w:before="240" w:after="60"/>
              <w:ind w:left="864" w:hanging="864"/>
              <w:jc w:val="left"/>
              <w:outlineLvl w:val="3"/>
            </w:pPr>
            <w:bookmarkStart w:id="133" w:name="_Toc257129286"/>
            <w:bookmarkStart w:id="134" w:name="_Toc257129610"/>
            <w:bookmarkStart w:id="135" w:name="_Toc257130727"/>
            <w:bookmarkStart w:id="136" w:name="_Toc271147665"/>
            <w:bookmarkStart w:id="137" w:name="_Toc278894902"/>
            <w:r w:rsidRPr="002367B3">
              <w:t>Protección física del monumento en la “base” del farellón que conforma el acantilado</w:t>
            </w:r>
            <w:bookmarkEnd w:id="133"/>
            <w:bookmarkEnd w:id="134"/>
            <w:bookmarkEnd w:id="135"/>
            <w:bookmarkEnd w:id="136"/>
            <w:bookmarkEnd w:id="137"/>
            <w:r w:rsidRPr="002367B3">
              <w:t xml:space="preserve"> </w:t>
            </w:r>
          </w:p>
          <w:p w:rsidR="00647393" w:rsidRPr="002367B3" w:rsidRDefault="00647393" w:rsidP="00647393">
            <w:pPr>
              <w:pStyle w:val="Body"/>
              <w:jc w:val="both"/>
              <w:rPr>
                <w:rFonts w:asciiTheme="minorHAnsi" w:hAnsiTheme="minorHAnsi"/>
                <w:lang w:val="es-CL"/>
              </w:rPr>
            </w:pPr>
            <w:r w:rsidRPr="002367B3">
              <w:rPr>
                <w:rFonts w:asciiTheme="minorHAnsi" w:hAnsiTheme="minorHAnsi"/>
                <w:lang w:val="es-CL"/>
              </w:rPr>
              <w:t>En este criterio de intervención, se hizo necesario proteger las bases del farellón, sobretodo en la parte que se encuentra más expuesta al mar, crear una barrera marítima allí es urgente para proteger del constante golpe y humedad de las olas, sobretodo en época de invierno en que este problema se presenta en toda su magnitud. Cabe destacar el carácter de urgencia de este criterio, ya que el levantamiento crítico del muro costero del monumento histórico, detectó gran cantidad de zonas expuestas al oleaje que presentan importantes socavones, también, por otro lado la Inspección Submarina detectó socavaciones importantes que ponen en riesgo el farellón natural del monumento.</w:t>
            </w:r>
          </w:p>
          <w:p w:rsidR="00647393" w:rsidRPr="002367B3" w:rsidRDefault="00647393" w:rsidP="00B62057">
            <w:pPr>
              <w:pStyle w:val="Ttulo4"/>
              <w:keepNext/>
              <w:numPr>
                <w:ilvl w:val="3"/>
                <w:numId w:val="0"/>
              </w:numPr>
              <w:tabs>
                <w:tab w:val="num" w:pos="864"/>
              </w:tabs>
              <w:spacing w:before="240" w:after="60"/>
              <w:ind w:left="864" w:hanging="864"/>
              <w:outlineLvl w:val="3"/>
            </w:pPr>
            <w:bookmarkStart w:id="138" w:name="_Toc257129287"/>
            <w:bookmarkStart w:id="139" w:name="_Toc257129611"/>
            <w:bookmarkStart w:id="140" w:name="_Toc257130728"/>
            <w:bookmarkStart w:id="141" w:name="_Toc271147666"/>
            <w:bookmarkStart w:id="142" w:name="_Toc278894903"/>
            <w:r w:rsidRPr="002367B3">
              <w:t>Protección física del monumento en la zona del farellón que conforma el acantilado que se presenta debilitado en su estruct</w:t>
            </w:r>
            <w:r w:rsidR="00B62057" w:rsidRPr="002367B3">
              <w:t>ura interna por la presencia de g</w:t>
            </w:r>
            <w:r w:rsidRPr="002367B3">
              <w:t>rietas</w:t>
            </w:r>
            <w:bookmarkEnd w:id="138"/>
            <w:bookmarkEnd w:id="139"/>
            <w:bookmarkEnd w:id="140"/>
            <w:bookmarkEnd w:id="141"/>
            <w:bookmarkEnd w:id="142"/>
            <w:r w:rsidRPr="002367B3">
              <w:t xml:space="preserve"> </w:t>
            </w:r>
          </w:p>
          <w:p w:rsidR="00647393" w:rsidRPr="002367B3" w:rsidRDefault="00647393" w:rsidP="00647393">
            <w:pPr>
              <w:pStyle w:val="Body"/>
              <w:jc w:val="both"/>
              <w:rPr>
                <w:rFonts w:asciiTheme="minorHAnsi" w:hAnsiTheme="minorHAnsi"/>
                <w:lang w:val="es-CL"/>
              </w:rPr>
            </w:pPr>
            <w:r w:rsidRPr="002367B3">
              <w:rPr>
                <w:rFonts w:asciiTheme="minorHAnsi" w:hAnsiTheme="minorHAnsi"/>
                <w:lang w:val="es-CL"/>
              </w:rPr>
              <w:t xml:space="preserve">Otro criterio de intervención urgente lo constituyó la necesidad de proteger el farellón del riesgo de derrumbe, para lo cual se debió realizar un estudio Geotécnico y Geológico para determinar la gravedad de las lesiones y grietas que presenta el muro costero. Cabe mencionar un ejemplo, en el caso del Fuerte Niebla, producto de la humedad, oleaje, vegetación y sales una zona del Fuerte presenta una patología producida por una gran cantidad de canales internos generados en el tiempo, </w:t>
            </w:r>
            <w:r w:rsidRPr="002367B3">
              <w:rPr>
                <w:rFonts w:asciiTheme="minorHAnsi" w:hAnsiTheme="minorHAnsi"/>
                <w:lang w:val="es-CL"/>
              </w:rPr>
              <w:lastRenderedPageBreak/>
              <w:t xml:space="preserve">totalmente ramificados en el interior del farellón. Las “albuferas”, como se denomina estos canales, están por todos lados, haciendo imposible detectar la ubicación y magnitud exacta de los vacíos. </w:t>
            </w:r>
          </w:p>
          <w:p w:rsidR="00647393" w:rsidRPr="002367B3" w:rsidRDefault="00647393" w:rsidP="00647393">
            <w:pPr>
              <w:pStyle w:val="Ttulo4"/>
              <w:keepNext/>
              <w:numPr>
                <w:ilvl w:val="3"/>
                <w:numId w:val="0"/>
              </w:numPr>
              <w:tabs>
                <w:tab w:val="num" w:pos="864"/>
              </w:tabs>
              <w:spacing w:before="240" w:after="60"/>
              <w:ind w:left="864" w:hanging="864"/>
              <w:jc w:val="left"/>
              <w:outlineLvl w:val="3"/>
            </w:pPr>
            <w:bookmarkStart w:id="143" w:name="_Toc257129288"/>
            <w:bookmarkStart w:id="144" w:name="_Toc257129612"/>
            <w:bookmarkStart w:id="145" w:name="_Toc257130729"/>
            <w:bookmarkStart w:id="146" w:name="_Toc271147667"/>
            <w:bookmarkStart w:id="147" w:name="_Toc278894904"/>
            <w:r w:rsidRPr="002367B3">
              <w:t>Fijación de un polígono de protección</w:t>
            </w:r>
            <w:bookmarkEnd w:id="143"/>
            <w:bookmarkEnd w:id="144"/>
            <w:bookmarkEnd w:id="145"/>
            <w:bookmarkEnd w:id="146"/>
            <w:bookmarkEnd w:id="147"/>
          </w:p>
          <w:p w:rsidR="00647393" w:rsidRPr="002367B3" w:rsidRDefault="00647393" w:rsidP="00647393">
            <w:pPr>
              <w:pStyle w:val="Body"/>
              <w:jc w:val="both"/>
              <w:rPr>
                <w:rFonts w:asciiTheme="minorHAnsi" w:hAnsiTheme="minorHAnsi"/>
                <w:u w:val="single"/>
                <w:lang w:val="es-CL"/>
              </w:rPr>
            </w:pPr>
            <w:r w:rsidRPr="002367B3">
              <w:rPr>
                <w:rFonts w:asciiTheme="minorHAnsi" w:hAnsiTheme="minorHAnsi"/>
                <w:u w:val="single"/>
                <w:lang w:val="es-CL"/>
              </w:rPr>
              <w:t>La fijación del polígono de protección corresponde a una zona que incluye el propio monumento y su entorno, esto con el fin de tratar de evitar acciones que pudieran alterar su conservación, ya sean de forma directas o indirectas. Actualmente el fuerte corral cuenta con la declaratoria de Zona típica y pintoresca mediante D.S 467/10, entregándole un polígono de protección al monumento.</w:t>
            </w:r>
          </w:p>
          <w:p w:rsidR="00647393" w:rsidRPr="002367B3" w:rsidRDefault="00647393" w:rsidP="00647393">
            <w:pPr>
              <w:pStyle w:val="Ttulo4"/>
              <w:keepNext/>
              <w:numPr>
                <w:ilvl w:val="3"/>
                <w:numId w:val="0"/>
              </w:numPr>
              <w:tabs>
                <w:tab w:val="num" w:pos="864"/>
              </w:tabs>
              <w:spacing w:before="240" w:after="60"/>
              <w:ind w:left="864" w:hanging="864"/>
              <w:jc w:val="left"/>
              <w:outlineLvl w:val="3"/>
            </w:pPr>
            <w:bookmarkStart w:id="148" w:name="_Toc257129289"/>
            <w:bookmarkStart w:id="149" w:name="_Toc257129613"/>
            <w:bookmarkStart w:id="150" w:name="_Toc257130730"/>
            <w:bookmarkStart w:id="151" w:name="_Toc271147668"/>
            <w:bookmarkStart w:id="152" w:name="_Toc278894905"/>
            <w:r w:rsidRPr="002367B3">
              <w:t>Obras de protección mediante la mínima intervención</w:t>
            </w:r>
            <w:bookmarkEnd w:id="148"/>
            <w:bookmarkEnd w:id="149"/>
            <w:bookmarkEnd w:id="150"/>
            <w:bookmarkEnd w:id="151"/>
            <w:bookmarkEnd w:id="152"/>
          </w:p>
          <w:p w:rsidR="00647393" w:rsidRPr="002367B3" w:rsidRDefault="00647393" w:rsidP="00647393">
            <w:pPr>
              <w:pStyle w:val="Body"/>
              <w:jc w:val="both"/>
              <w:rPr>
                <w:rFonts w:asciiTheme="minorHAnsi" w:hAnsiTheme="minorHAnsi"/>
                <w:lang w:val="es-CL"/>
              </w:rPr>
            </w:pPr>
            <w:r w:rsidRPr="002367B3">
              <w:rPr>
                <w:rFonts w:asciiTheme="minorHAnsi" w:hAnsiTheme="minorHAnsi"/>
                <w:u w:val="single"/>
                <w:lang w:val="es-CL"/>
              </w:rPr>
              <w:t>El principio de mínima intervención es de importancia trascendental.</w:t>
            </w:r>
            <w:r w:rsidRPr="002367B3">
              <w:rPr>
                <w:rFonts w:asciiTheme="minorHAnsi" w:hAnsiTheme="minorHAnsi"/>
                <w:lang w:val="es-CL"/>
              </w:rPr>
              <w:t xml:space="preserve"> </w:t>
            </w:r>
            <w:r w:rsidRPr="002367B3">
              <w:rPr>
                <w:rFonts w:asciiTheme="minorHAnsi" w:hAnsiTheme="minorHAnsi"/>
                <w:u w:val="single"/>
                <w:lang w:val="es-CL"/>
              </w:rPr>
              <w:t>Toda manipulación de la obra implica riesgo, por tanto, hay que ceñirse a lo estrictamente necesario, asumiendo la degradación natural del paso del tiempo. Deben rechazarse los tratamientos en extremo intervencionistas que puedan agredir la integridad de la Fortificación.</w:t>
            </w:r>
            <w:r w:rsidRPr="002367B3">
              <w:rPr>
                <w:rFonts w:asciiTheme="minorHAnsi" w:hAnsiTheme="minorHAnsi"/>
                <w:lang w:val="es-CL"/>
              </w:rPr>
              <w:t xml:space="preserve"> Se actuará lo mínimo que sea necesario para su conservación y protección, no incurriendo en tratamientos innecesarios o actuaciones que pongan en peligro la integridad de esta (transporte de maquinarias, instalación de faenas, tratamientos peligrosos, etc.). Se ha concordado con los expertos en Patrimonio de la División de Arquitectura (DA) de la Región, que las soluciones diseñadas, tomen distancia de las estructuras antiguas, que no toquen ninguna pieza de valor patrimonial, solo se recomendó trabajar sobre la pieza si presenta las patologías mencionadas llamadas “albuferas o las socavaciones en las bases de los muros”. En el caso de protección para dejar en seco las estructuras, se creó otra barrera costera, distanciada del muro costero del Fuerte.</w:t>
            </w:r>
          </w:p>
          <w:p w:rsidR="001641F0" w:rsidRPr="002367B3" w:rsidRDefault="001641F0" w:rsidP="00647393">
            <w:pPr>
              <w:pStyle w:val="Body"/>
              <w:jc w:val="both"/>
              <w:rPr>
                <w:rFonts w:asciiTheme="minorHAnsi" w:hAnsiTheme="minorHAnsi"/>
                <w:lang w:val="es-CL"/>
              </w:rPr>
            </w:pPr>
          </w:p>
          <w:p w:rsidR="00B62057" w:rsidRPr="002367B3" w:rsidRDefault="00B62057" w:rsidP="00647393">
            <w:pPr>
              <w:pStyle w:val="Body"/>
              <w:jc w:val="both"/>
              <w:rPr>
                <w:rFonts w:asciiTheme="minorHAnsi" w:hAnsiTheme="minorHAnsi"/>
                <w:lang w:val="es-CL"/>
              </w:rPr>
            </w:pPr>
          </w:p>
          <w:p w:rsidR="001641F0" w:rsidRPr="002367B3" w:rsidRDefault="001641F0" w:rsidP="001641F0">
            <w:pPr>
              <w:pStyle w:val="Ttulo4"/>
              <w:outlineLvl w:val="3"/>
            </w:pPr>
            <w:bookmarkStart w:id="153" w:name="_Toc257129291"/>
            <w:bookmarkStart w:id="154" w:name="_Toc257129615"/>
            <w:bookmarkStart w:id="155" w:name="_Toc257130732"/>
            <w:bookmarkStart w:id="156" w:name="_Toc271147670"/>
            <w:bookmarkStart w:id="157" w:name="_Toc278894907"/>
            <w:r w:rsidRPr="002367B3">
              <w:t>2.3.2.6.- Medidas de protección en la zona de emplazamiento del Fuerte, en caso de encontrar restos arqueológicos de importancia</w:t>
            </w:r>
            <w:bookmarkEnd w:id="153"/>
            <w:bookmarkEnd w:id="154"/>
            <w:bookmarkEnd w:id="155"/>
            <w:bookmarkEnd w:id="156"/>
            <w:bookmarkEnd w:id="157"/>
          </w:p>
          <w:p w:rsidR="001641F0" w:rsidRPr="002367B3" w:rsidRDefault="001641F0" w:rsidP="001641F0">
            <w:pPr>
              <w:pStyle w:val="Body"/>
              <w:jc w:val="both"/>
              <w:rPr>
                <w:rFonts w:asciiTheme="minorHAnsi" w:hAnsiTheme="minorHAnsi"/>
                <w:u w:val="single"/>
                <w:lang w:val="es-CL"/>
              </w:rPr>
            </w:pPr>
            <w:r w:rsidRPr="002367B3">
              <w:rPr>
                <w:rFonts w:asciiTheme="minorHAnsi" w:hAnsiTheme="minorHAnsi"/>
                <w:u w:val="single"/>
                <w:lang w:val="es-CL"/>
              </w:rPr>
              <w:t>Este criterio de intervención tiene relación a medidas que se han de tomar para proteger el entorno del Fuerte Corral, en caso de encontrar o estar en presencia de restos arqueológicos de importancia. Para ello se realizó una “inspección submarina arqueológica” en el sector, a cargo de la DOP, para verificar estos datos. En los sitios de hallazgos de restos de importancia histórica y arqueológica se tomó el criterio de diseño de no tocar y respetar la ubicación, no colocando estructuras.</w:t>
            </w:r>
          </w:p>
          <w:p w:rsidR="0001445E" w:rsidRPr="002367B3" w:rsidRDefault="0001445E" w:rsidP="00290302">
            <w:pPr>
              <w:jc w:val="left"/>
              <w:rPr>
                <w:rFonts w:eastAsia="MS Mincho" w:cs="Tahoma"/>
                <w:b/>
                <w:i/>
                <w:lang w:val="es-ES_tradnl"/>
              </w:rPr>
            </w:pPr>
          </w:p>
          <w:p w:rsidR="00290302" w:rsidRPr="002367B3" w:rsidRDefault="00290302" w:rsidP="008E1B58">
            <w:pPr>
              <w:jc w:val="left"/>
              <w:rPr>
                <w:rFonts w:eastAsia="MS Mincho" w:cs="Tahoma"/>
                <w:b/>
                <w:lang w:val="es-ES_tradnl"/>
              </w:rPr>
            </w:pPr>
            <w:r w:rsidRPr="002367B3">
              <w:rPr>
                <w:rFonts w:eastAsia="MS Mincho" w:cs="Tahoma"/>
                <w:b/>
                <w:lang w:val="es-ES_tradnl"/>
              </w:rPr>
              <w:t>Adenda N° 1, página 22.-</w:t>
            </w:r>
          </w:p>
          <w:p w:rsidR="00290302" w:rsidRPr="002367B3" w:rsidRDefault="00290302" w:rsidP="0001445E">
            <w:pPr>
              <w:ind w:firstLine="709"/>
              <w:rPr>
                <w:rFonts w:eastAsia="MS Mincho" w:cs="Tahoma"/>
                <w:lang w:val="es-ES_tradnl"/>
              </w:rPr>
            </w:pPr>
          </w:p>
          <w:p w:rsidR="00290302" w:rsidRPr="002367B3" w:rsidRDefault="00290302" w:rsidP="0001445E">
            <w:pPr>
              <w:ind w:firstLine="709"/>
              <w:rPr>
                <w:rFonts w:eastAsia="MS Mincho" w:cs="Tahoma"/>
                <w:lang w:val="es-ES_tradnl"/>
              </w:rPr>
            </w:pPr>
          </w:p>
          <w:p w:rsidR="00290302" w:rsidRPr="002367B3" w:rsidRDefault="00290302" w:rsidP="00290302">
            <w:pPr>
              <w:autoSpaceDE w:val="0"/>
              <w:autoSpaceDN w:val="0"/>
              <w:adjustRightInd w:val="0"/>
              <w:jc w:val="left"/>
              <w:rPr>
                <w:rFonts w:cs="Arial"/>
                <w:lang w:eastAsia="es-ES"/>
              </w:rPr>
            </w:pPr>
            <w:r w:rsidRPr="002367B3">
              <w:rPr>
                <w:rFonts w:cs="Arial"/>
                <w:lang w:eastAsia="es-ES"/>
              </w:rPr>
              <w:t>“Si durante la construcción se encontrasen restos o elementos arqueológicos, serán manejados de la manera que la Ley establece. Depositándolos en el Museo Histórico y Antropológico Maurice Van de Maele de la Universidad Austral de Chile en Valdivia, entidad aprobada por el CMN según consta en Ordinario 3471/10 del Anexo B de esta Adenda y aceptada por la entidad según consta en carta de aceptación del Director de la entidad conservadora del Anexo B.”</w:t>
            </w:r>
          </w:p>
          <w:p w:rsidR="00097A8A" w:rsidRPr="002367B3" w:rsidRDefault="00097A8A" w:rsidP="00290302">
            <w:pPr>
              <w:autoSpaceDE w:val="0"/>
              <w:autoSpaceDN w:val="0"/>
              <w:adjustRightInd w:val="0"/>
              <w:jc w:val="left"/>
              <w:rPr>
                <w:rFonts w:cs="Arial"/>
                <w:lang w:eastAsia="es-ES"/>
              </w:rPr>
            </w:pPr>
          </w:p>
          <w:p w:rsidR="00097A8A" w:rsidRPr="002367B3" w:rsidRDefault="00097A8A" w:rsidP="00290302">
            <w:pPr>
              <w:autoSpaceDE w:val="0"/>
              <w:autoSpaceDN w:val="0"/>
              <w:adjustRightInd w:val="0"/>
              <w:jc w:val="left"/>
              <w:rPr>
                <w:rFonts w:cs="Arial"/>
                <w:b/>
                <w:lang w:eastAsia="es-ES"/>
              </w:rPr>
            </w:pPr>
            <w:r w:rsidRPr="002367B3">
              <w:rPr>
                <w:rFonts w:cs="Arial"/>
                <w:b/>
                <w:lang w:eastAsia="es-ES"/>
              </w:rPr>
              <w:t xml:space="preserve">Informe Consolidado de Evaluación: </w:t>
            </w:r>
          </w:p>
          <w:p w:rsidR="00097A8A" w:rsidRPr="002367B3" w:rsidRDefault="00097A8A" w:rsidP="00290302">
            <w:pPr>
              <w:autoSpaceDE w:val="0"/>
              <w:autoSpaceDN w:val="0"/>
              <w:adjustRightInd w:val="0"/>
              <w:jc w:val="left"/>
              <w:rPr>
                <w:rFonts w:cs="Arial"/>
                <w:lang w:eastAsia="es-ES"/>
              </w:rPr>
            </w:pPr>
          </w:p>
          <w:p w:rsidR="00097A8A" w:rsidRPr="002367B3" w:rsidRDefault="00097A8A" w:rsidP="00290302">
            <w:pPr>
              <w:autoSpaceDE w:val="0"/>
              <w:autoSpaceDN w:val="0"/>
              <w:adjustRightInd w:val="0"/>
              <w:jc w:val="left"/>
              <w:rPr>
                <w:rFonts w:cs="Arial"/>
                <w:lang w:eastAsia="es-ES"/>
              </w:rPr>
            </w:pPr>
          </w:p>
          <w:p w:rsidR="00097A8A" w:rsidRPr="002367B3" w:rsidRDefault="00097A8A" w:rsidP="00097A8A">
            <w:pPr>
              <w:autoSpaceDE w:val="0"/>
              <w:autoSpaceDN w:val="0"/>
              <w:adjustRightInd w:val="0"/>
              <w:rPr>
                <w:rFonts w:cs="Arial"/>
                <w:lang w:eastAsia="es-ES"/>
              </w:rPr>
            </w:pPr>
            <w:r w:rsidRPr="002367B3">
              <w:rPr>
                <w:rFonts w:cs="Arial"/>
                <w:lang w:eastAsia="es-ES"/>
              </w:rPr>
              <w:t>La proximidad a algún Monumento Nacional de aquellos definidos por la Ley N° 17.288. Si bien el proyecto se localiza colindante a un Monumento Nacional, el objetivo es preservar el Monumento. En el diseño de las obras se han incorporado criterios patrimoniales que han permitido no afectar el Monumento, ni los hallazgos registrados en el estudio patrimonial subacuático presentado en el Anexo C de la DIA.</w:t>
            </w:r>
          </w:p>
          <w:p w:rsidR="00097A8A" w:rsidRPr="002367B3" w:rsidRDefault="00097A8A" w:rsidP="00097A8A">
            <w:pPr>
              <w:autoSpaceDE w:val="0"/>
              <w:autoSpaceDN w:val="0"/>
              <w:adjustRightInd w:val="0"/>
              <w:rPr>
                <w:rFonts w:cs="Arial"/>
                <w:lang w:eastAsia="es-ES"/>
              </w:rPr>
            </w:pPr>
          </w:p>
          <w:p w:rsidR="00097A8A" w:rsidRPr="002367B3" w:rsidRDefault="00097A8A" w:rsidP="00097A8A">
            <w:pPr>
              <w:autoSpaceDE w:val="0"/>
              <w:autoSpaceDN w:val="0"/>
              <w:adjustRightInd w:val="0"/>
              <w:rPr>
                <w:rFonts w:cs="Arial"/>
                <w:lang w:eastAsia="es-ES"/>
              </w:rPr>
            </w:pPr>
            <w:r w:rsidRPr="002367B3">
              <w:rPr>
                <w:rFonts w:cs="Arial"/>
                <w:lang w:eastAsia="es-ES"/>
              </w:rPr>
              <w:t>b) La magnitud en que se remueva, destruya, excave, traslade, deteriore o modifique en forma permanente algún Monumento Nacional de aquellos definidos por la Ley N° 17.288.</w:t>
            </w:r>
          </w:p>
          <w:p w:rsidR="00097A8A" w:rsidRPr="002367B3" w:rsidRDefault="00097A8A" w:rsidP="00097A8A">
            <w:pPr>
              <w:autoSpaceDE w:val="0"/>
              <w:autoSpaceDN w:val="0"/>
              <w:adjustRightInd w:val="0"/>
              <w:rPr>
                <w:rFonts w:cs="Arial"/>
                <w:lang w:eastAsia="es-ES"/>
              </w:rPr>
            </w:pPr>
          </w:p>
          <w:p w:rsidR="00097A8A" w:rsidRPr="002367B3" w:rsidRDefault="00097A8A" w:rsidP="00097A8A">
            <w:pPr>
              <w:autoSpaceDE w:val="0"/>
              <w:autoSpaceDN w:val="0"/>
              <w:adjustRightInd w:val="0"/>
              <w:rPr>
                <w:rFonts w:cs="Arial"/>
                <w:lang w:eastAsia="es-ES"/>
              </w:rPr>
            </w:pPr>
            <w:r w:rsidRPr="002367B3">
              <w:rPr>
                <w:rFonts w:cs="Arial"/>
                <w:lang w:eastAsia="es-ES"/>
              </w:rPr>
              <w:t>El proyecto no afectaría el Monumento Nacional. Las obras se localizan vecinas, pero no afectan la estructura, no se remueve, destruye, ni afecta nada de lo contemplado en este literal. La modificación del Monumento no es significativa y tiene que ver más con su protección que con su afectación.</w:t>
            </w:r>
          </w:p>
          <w:p w:rsidR="00097A8A" w:rsidRPr="002367B3" w:rsidRDefault="00097A8A" w:rsidP="00097A8A">
            <w:pPr>
              <w:autoSpaceDE w:val="0"/>
              <w:autoSpaceDN w:val="0"/>
              <w:adjustRightInd w:val="0"/>
              <w:rPr>
                <w:rFonts w:cs="Arial"/>
                <w:lang w:eastAsia="es-ES"/>
              </w:rPr>
            </w:pPr>
          </w:p>
          <w:p w:rsidR="00097A8A" w:rsidRPr="002367B3" w:rsidRDefault="00097A8A" w:rsidP="00097A8A">
            <w:pPr>
              <w:autoSpaceDE w:val="0"/>
              <w:autoSpaceDN w:val="0"/>
              <w:adjustRightInd w:val="0"/>
              <w:rPr>
                <w:rFonts w:cs="Arial"/>
                <w:lang w:eastAsia="es-ES"/>
              </w:rPr>
            </w:pPr>
            <w:r w:rsidRPr="002367B3">
              <w:rPr>
                <w:rFonts w:cs="Arial"/>
                <w:lang w:eastAsia="es-ES"/>
              </w:rPr>
              <w:t>c) La magnitud en que se modifique o deteriore en forma permanente construcciones, lugares o sitios que por sus características constructivas, por su antigüedad, por su valor científico, por su contexto Histórico o por su singularidad, pertenece al patrimonio cultural; o</w:t>
            </w:r>
          </w:p>
          <w:p w:rsidR="00097A8A" w:rsidRPr="002367B3" w:rsidRDefault="00097A8A" w:rsidP="00097A8A">
            <w:pPr>
              <w:autoSpaceDE w:val="0"/>
              <w:autoSpaceDN w:val="0"/>
              <w:adjustRightInd w:val="0"/>
              <w:rPr>
                <w:rFonts w:cs="Arial"/>
                <w:lang w:eastAsia="es-ES"/>
              </w:rPr>
            </w:pPr>
            <w:r w:rsidRPr="002367B3">
              <w:rPr>
                <w:rFonts w:cs="Arial"/>
                <w:lang w:eastAsia="es-ES"/>
              </w:rPr>
              <w:t>El proyecto no afectaría sitios con valor Histórico de una magnitud significativa, las obras no deterioran y las modificaciones no lo hacen de manera negativa. Lo que hace es poner en valor y en resguardo su existencia.</w:t>
            </w:r>
          </w:p>
          <w:p w:rsidR="00F15F8C" w:rsidRPr="002367B3" w:rsidRDefault="00F15F8C" w:rsidP="008E1B58">
            <w:pPr>
              <w:autoSpaceDE w:val="0"/>
              <w:autoSpaceDN w:val="0"/>
              <w:adjustRightInd w:val="0"/>
              <w:jc w:val="left"/>
              <w:rPr>
                <w:b/>
              </w:rPr>
            </w:pPr>
          </w:p>
          <w:p w:rsidR="008E1B58" w:rsidRPr="002367B3" w:rsidRDefault="008E1B58" w:rsidP="008E1B58">
            <w:pPr>
              <w:autoSpaceDE w:val="0"/>
              <w:autoSpaceDN w:val="0"/>
              <w:adjustRightInd w:val="0"/>
              <w:jc w:val="left"/>
              <w:rPr>
                <w:b/>
              </w:rPr>
            </w:pPr>
          </w:p>
          <w:p w:rsidR="008E1B58" w:rsidRPr="002367B3" w:rsidRDefault="008E1B58" w:rsidP="008E1B58">
            <w:pPr>
              <w:autoSpaceDE w:val="0"/>
              <w:autoSpaceDN w:val="0"/>
              <w:adjustRightInd w:val="0"/>
              <w:jc w:val="left"/>
              <w:rPr>
                <w:b/>
              </w:rPr>
            </w:pPr>
          </w:p>
          <w:p w:rsidR="008E1B58" w:rsidRPr="002367B3" w:rsidRDefault="008E1B58" w:rsidP="008E1B58">
            <w:pPr>
              <w:autoSpaceDE w:val="0"/>
              <w:autoSpaceDN w:val="0"/>
              <w:adjustRightInd w:val="0"/>
              <w:jc w:val="left"/>
              <w:rPr>
                <w:b/>
              </w:rPr>
            </w:pPr>
          </w:p>
        </w:tc>
      </w:tr>
      <w:tr w:rsidR="00C32CB5" w:rsidRPr="002367B3" w:rsidTr="00C32CB5">
        <w:trPr>
          <w:trHeight w:val="239"/>
        </w:trPr>
        <w:tc>
          <w:tcPr>
            <w:tcW w:w="5000" w:type="pct"/>
            <w:gridSpan w:val="2"/>
            <w:tcBorders>
              <w:top w:val="single" w:sz="4" w:space="0" w:color="auto"/>
              <w:left w:val="single" w:sz="4" w:space="0" w:color="auto"/>
              <w:bottom w:val="single" w:sz="4" w:space="0" w:color="auto"/>
              <w:right w:val="single" w:sz="4" w:space="0" w:color="auto"/>
            </w:tcBorders>
          </w:tcPr>
          <w:p w:rsidR="00C32CB5" w:rsidRPr="002367B3" w:rsidRDefault="00133804" w:rsidP="005A633E">
            <w:pPr>
              <w:rPr>
                <w:rFonts w:eastAsia="Times New Roman"/>
                <w:b/>
                <w:bCs/>
                <w:color w:val="000000"/>
                <w:lang w:eastAsia="es-CL"/>
              </w:rPr>
            </w:pPr>
            <w:r w:rsidRPr="002367B3">
              <w:rPr>
                <w:rFonts w:eastAsia="Times New Roman"/>
                <w:b/>
                <w:bCs/>
                <w:color w:val="000000"/>
                <w:lang w:eastAsia="es-CL"/>
              </w:rPr>
              <w:lastRenderedPageBreak/>
              <w:t>H</w:t>
            </w:r>
            <w:r w:rsidR="005A633E" w:rsidRPr="002367B3">
              <w:rPr>
                <w:rFonts w:eastAsia="Times New Roman"/>
                <w:b/>
                <w:bCs/>
                <w:color w:val="000000"/>
                <w:lang w:eastAsia="es-CL"/>
              </w:rPr>
              <w:t>echos constatados</w:t>
            </w:r>
            <w:r w:rsidRPr="002367B3">
              <w:rPr>
                <w:rFonts w:eastAsia="Times New Roman"/>
                <w:b/>
                <w:bCs/>
                <w:color w:val="000000"/>
                <w:lang w:eastAsia="es-CL"/>
              </w:rPr>
              <w:t>:</w:t>
            </w:r>
          </w:p>
        </w:tc>
      </w:tr>
      <w:tr w:rsidR="00C32CB5" w:rsidRPr="002367B3" w:rsidTr="00C32CB5">
        <w:trPr>
          <w:trHeight w:val="627"/>
        </w:trPr>
        <w:tc>
          <w:tcPr>
            <w:tcW w:w="5000" w:type="pct"/>
            <w:gridSpan w:val="2"/>
            <w:tcBorders>
              <w:top w:val="single" w:sz="4" w:space="0" w:color="auto"/>
              <w:left w:val="single" w:sz="4" w:space="0" w:color="auto"/>
              <w:bottom w:val="single" w:sz="4" w:space="0" w:color="auto"/>
              <w:right w:val="single" w:sz="4" w:space="0" w:color="auto"/>
            </w:tcBorders>
          </w:tcPr>
          <w:p w:rsidR="00C32CB5" w:rsidRPr="002367B3" w:rsidRDefault="00C32CB5" w:rsidP="00515E86">
            <w:pPr>
              <w:jc w:val="left"/>
              <w:rPr>
                <w:rFonts w:eastAsia="Times New Roman"/>
                <w:b/>
                <w:bCs/>
                <w:color w:val="000000"/>
                <w:lang w:eastAsia="es-CL"/>
              </w:rPr>
            </w:pPr>
          </w:p>
          <w:p w:rsidR="00C86AC8" w:rsidRPr="002367B3" w:rsidRDefault="00C86AC8" w:rsidP="00C86AC8">
            <w:pPr>
              <w:jc w:val="left"/>
              <w:rPr>
                <w:rFonts w:eastAsia="Times New Roman"/>
                <w:b/>
                <w:bCs/>
                <w:color w:val="000000"/>
                <w:lang w:eastAsia="es-CL"/>
              </w:rPr>
            </w:pPr>
            <w:r w:rsidRPr="002367B3">
              <w:rPr>
                <w:rFonts w:eastAsia="Times New Roman"/>
                <w:b/>
                <w:bCs/>
                <w:color w:val="000000"/>
                <w:lang w:eastAsia="es-CL"/>
              </w:rPr>
              <w:t>Estación 1 Bodega:</w:t>
            </w:r>
          </w:p>
          <w:p w:rsidR="00C86AC8" w:rsidRPr="00BC20A7" w:rsidRDefault="00C86AC8" w:rsidP="00BC20A7">
            <w:pPr>
              <w:pStyle w:val="Prrafodelista"/>
              <w:numPr>
                <w:ilvl w:val="0"/>
                <w:numId w:val="42"/>
              </w:numPr>
              <w:rPr>
                <w:rFonts w:eastAsia="Times New Roman"/>
                <w:bCs/>
                <w:color w:val="000000"/>
                <w:lang w:eastAsia="es-CL"/>
              </w:rPr>
            </w:pPr>
            <w:r w:rsidRPr="00BC20A7">
              <w:rPr>
                <w:rFonts w:eastAsia="Times New Roman"/>
                <w:bCs/>
                <w:color w:val="000000"/>
                <w:lang w:eastAsia="es-CL"/>
              </w:rPr>
              <w:t xml:space="preserve">Durante la inspección ambiental se procedió a inspeccionar bodega en la cual se realiza el registro de material arqueológico. Dicho material arqueológico está a cargo de la arqueóloga Jacqueline Moreno, profesional de tiempo completo trabajando para SICOMAQ desde abril de 2017, quien indica que desde ese mismo mes que comenzó a trabajar, se están realizado las labores correspondientes al registro. Dicho registro, se compone de una caracterización del sitio donde se encontró el material, fecha, tipo de material y otros </w:t>
            </w:r>
            <w:r w:rsidR="00583193" w:rsidRPr="00BC20A7">
              <w:rPr>
                <w:rFonts w:eastAsia="Times New Roman"/>
                <w:bCs/>
                <w:color w:val="000000"/>
                <w:lang w:eastAsia="es-CL"/>
              </w:rPr>
              <w:t>antecedentes</w:t>
            </w:r>
            <w:r w:rsidRPr="00BC20A7">
              <w:rPr>
                <w:rFonts w:eastAsia="Times New Roman"/>
                <w:bCs/>
                <w:color w:val="000000"/>
                <w:lang w:eastAsia="es-CL"/>
              </w:rPr>
              <w:t xml:space="preserve"> que ayudan a su clasificación según los requerimientos del lugar de destino (Museo UACh). Además los materiales ya registrados se encontraban dentro de bolsas transparentes. </w:t>
            </w:r>
          </w:p>
          <w:p w:rsidR="00C86AC8" w:rsidRPr="00BC20A7" w:rsidRDefault="00C86AC8" w:rsidP="00BC20A7">
            <w:pPr>
              <w:pStyle w:val="Prrafodelista"/>
              <w:numPr>
                <w:ilvl w:val="0"/>
                <w:numId w:val="42"/>
              </w:numPr>
              <w:rPr>
                <w:rFonts w:eastAsia="Times New Roman"/>
                <w:bCs/>
                <w:color w:val="000000"/>
                <w:lang w:eastAsia="es-CL"/>
              </w:rPr>
            </w:pPr>
            <w:r w:rsidRPr="00BC20A7">
              <w:rPr>
                <w:rFonts w:eastAsia="Times New Roman"/>
                <w:bCs/>
                <w:color w:val="000000"/>
                <w:lang w:eastAsia="es-CL"/>
              </w:rPr>
              <w:t xml:space="preserve">Al momento de la inspección aún faltaban materiales por registrar, trabajo que de acuerdo a la arqueóloga Moreno, estaba en proceso. </w:t>
            </w:r>
          </w:p>
          <w:p w:rsidR="00173CD3" w:rsidRPr="00BC20A7" w:rsidRDefault="00C86AC8" w:rsidP="00BC20A7">
            <w:pPr>
              <w:pStyle w:val="Prrafodelista"/>
              <w:numPr>
                <w:ilvl w:val="0"/>
                <w:numId w:val="42"/>
              </w:numPr>
              <w:rPr>
                <w:rFonts w:eastAsia="Times New Roman"/>
                <w:bCs/>
                <w:color w:val="000000"/>
                <w:lang w:eastAsia="es-CL"/>
              </w:rPr>
            </w:pPr>
            <w:r w:rsidRPr="00BC20A7">
              <w:rPr>
                <w:rFonts w:eastAsia="Times New Roman"/>
                <w:bCs/>
                <w:color w:val="000000"/>
                <w:lang w:eastAsia="es-CL"/>
              </w:rPr>
              <w:t>Dentro de los materiales en bodega, se pudo constatar fundamentalmente restos de botijas y fragmentos de muros de distintos tamaños.</w:t>
            </w:r>
          </w:p>
          <w:p w:rsidR="00290302" w:rsidRPr="00BC20A7" w:rsidRDefault="00290302" w:rsidP="00BC20A7">
            <w:pPr>
              <w:ind w:left="720"/>
              <w:rPr>
                <w:rFonts w:eastAsia="Times New Roman"/>
                <w:bCs/>
                <w:color w:val="000000"/>
                <w:lang w:eastAsia="es-CL"/>
              </w:rPr>
            </w:pPr>
          </w:p>
          <w:p w:rsidR="00421F47" w:rsidRPr="002367B3" w:rsidRDefault="00421F47" w:rsidP="00421F47">
            <w:pPr>
              <w:jc w:val="left"/>
              <w:rPr>
                <w:rFonts w:eastAsia="Times New Roman"/>
                <w:b/>
                <w:bCs/>
                <w:color w:val="000000"/>
                <w:lang w:eastAsia="es-CL"/>
              </w:rPr>
            </w:pPr>
            <w:r w:rsidRPr="002367B3">
              <w:rPr>
                <w:rFonts w:eastAsia="Times New Roman"/>
                <w:b/>
                <w:bCs/>
                <w:color w:val="000000"/>
                <w:lang w:eastAsia="es-CL"/>
              </w:rPr>
              <w:t>Estación 2 Cuñas:</w:t>
            </w:r>
          </w:p>
          <w:p w:rsidR="00421F47" w:rsidRPr="00BC20A7" w:rsidRDefault="00421F47" w:rsidP="00421F47">
            <w:pPr>
              <w:pStyle w:val="Prrafodelista"/>
              <w:numPr>
                <w:ilvl w:val="0"/>
                <w:numId w:val="43"/>
              </w:numPr>
              <w:jc w:val="left"/>
              <w:rPr>
                <w:rFonts w:eastAsia="Times New Roman"/>
                <w:bCs/>
                <w:color w:val="000000"/>
                <w:lang w:eastAsia="es-CL"/>
              </w:rPr>
            </w:pPr>
            <w:r w:rsidRPr="00BC20A7">
              <w:rPr>
                <w:rFonts w:eastAsia="Times New Roman"/>
                <w:bCs/>
                <w:color w:val="000000"/>
                <w:lang w:eastAsia="es-CL"/>
              </w:rPr>
              <w:t xml:space="preserve">Se constató la existencia de dos cuñas (TNJC, talud norte zona San Juan de la Cruz y TEJC, talud este zona San Juan de la Cruz) sin intervención por parte de la empresa. En la cuña TNJC se pudo constatar el desprendimiento de material, de no </w:t>
            </w:r>
            <w:r w:rsidR="00583193" w:rsidRPr="00BC20A7">
              <w:rPr>
                <w:rFonts w:eastAsia="Times New Roman"/>
                <w:bCs/>
                <w:color w:val="000000"/>
                <w:lang w:eastAsia="es-CL"/>
              </w:rPr>
              <w:t>más</w:t>
            </w:r>
            <w:r w:rsidRPr="00BC20A7">
              <w:rPr>
                <w:rFonts w:eastAsia="Times New Roman"/>
                <w:bCs/>
                <w:color w:val="000000"/>
                <w:lang w:eastAsia="es-CL"/>
              </w:rPr>
              <w:t xml:space="preserve"> de dos carretillas (0.08 metros cúbicos aproximadamente) de material acumulado. </w:t>
            </w:r>
          </w:p>
          <w:p w:rsidR="00421F47" w:rsidRPr="00BC20A7" w:rsidRDefault="00421F47" w:rsidP="00421F47">
            <w:pPr>
              <w:ind w:left="720"/>
              <w:jc w:val="left"/>
              <w:rPr>
                <w:rFonts w:eastAsia="Times New Roman"/>
                <w:bCs/>
                <w:color w:val="000000"/>
                <w:lang w:eastAsia="es-CL"/>
              </w:rPr>
            </w:pPr>
          </w:p>
          <w:p w:rsidR="00421F47" w:rsidRPr="002367B3" w:rsidRDefault="00421F47" w:rsidP="00421F47">
            <w:pPr>
              <w:ind w:left="720"/>
              <w:jc w:val="left"/>
              <w:rPr>
                <w:rFonts w:eastAsia="Times New Roman"/>
                <w:b/>
                <w:bCs/>
                <w:color w:val="000000"/>
                <w:lang w:eastAsia="es-CL"/>
              </w:rPr>
            </w:pPr>
          </w:p>
          <w:p w:rsidR="00421F47" w:rsidRPr="002367B3" w:rsidRDefault="00421F47" w:rsidP="00421F47">
            <w:pPr>
              <w:jc w:val="left"/>
              <w:rPr>
                <w:rFonts w:eastAsia="Times New Roman"/>
                <w:b/>
                <w:bCs/>
                <w:color w:val="000000"/>
                <w:lang w:eastAsia="es-CL"/>
              </w:rPr>
            </w:pPr>
            <w:r w:rsidRPr="002367B3">
              <w:rPr>
                <w:rFonts w:eastAsia="Times New Roman"/>
                <w:b/>
                <w:bCs/>
                <w:color w:val="000000"/>
                <w:lang w:eastAsia="es-CL"/>
              </w:rPr>
              <w:t>Estación 3, Rasgos Submarinos:</w:t>
            </w:r>
          </w:p>
          <w:p w:rsidR="00421F47" w:rsidRPr="00BC20A7" w:rsidRDefault="00421F47" w:rsidP="00BC20A7">
            <w:pPr>
              <w:pStyle w:val="Prrafodelista"/>
              <w:numPr>
                <w:ilvl w:val="0"/>
                <w:numId w:val="43"/>
              </w:numPr>
              <w:rPr>
                <w:rFonts w:eastAsia="Times New Roman"/>
                <w:bCs/>
                <w:color w:val="000000"/>
                <w:lang w:eastAsia="es-CL"/>
              </w:rPr>
            </w:pPr>
            <w:r w:rsidRPr="00BC20A7">
              <w:rPr>
                <w:rFonts w:eastAsia="Times New Roman"/>
                <w:bCs/>
                <w:color w:val="000000"/>
                <w:lang w:eastAsia="es-CL"/>
              </w:rPr>
              <w:t xml:space="preserve">De acuerdo por lo indicado por la arqueóloga Moreno y debido a que estos rasgos se encuentran sumergidos se informa que aún falta el reposicionamiento del Rasgo PCS 4, correspondiente a un biton. </w:t>
            </w:r>
          </w:p>
          <w:p w:rsidR="00421F47" w:rsidRPr="002367B3" w:rsidRDefault="00421F47" w:rsidP="00421F47">
            <w:pPr>
              <w:ind w:left="720"/>
              <w:jc w:val="left"/>
              <w:rPr>
                <w:rFonts w:eastAsia="Times New Roman"/>
                <w:b/>
                <w:bCs/>
                <w:color w:val="000000"/>
                <w:lang w:eastAsia="es-CL"/>
              </w:rPr>
            </w:pPr>
          </w:p>
          <w:p w:rsidR="00421F47" w:rsidRPr="002367B3" w:rsidRDefault="00421F47" w:rsidP="00421F47">
            <w:pPr>
              <w:ind w:left="720"/>
              <w:jc w:val="left"/>
              <w:rPr>
                <w:rFonts w:eastAsia="Times New Roman"/>
                <w:b/>
                <w:bCs/>
                <w:color w:val="000000"/>
                <w:lang w:eastAsia="es-CL"/>
              </w:rPr>
            </w:pPr>
          </w:p>
          <w:p w:rsidR="00421F47" w:rsidRPr="002367B3" w:rsidRDefault="00421F47" w:rsidP="00421F47">
            <w:pPr>
              <w:jc w:val="left"/>
              <w:rPr>
                <w:rFonts w:eastAsia="Times New Roman"/>
                <w:b/>
                <w:bCs/>
                <w:color w:val="000000"/>
                <w:lang w:eastAsia="es-CL"/>
              </w:rPr>
            </w:pPr>
            <w:r w:rsidRPr="002367B3">
              <w:rPr>
                <w:rFonts w:eastAsia="Times New Roman"/>
                <w:b/>
                <w:bCs/>
                <w:color w:val="000000"/>
                <w:lang w:eastAsia="es-CL"/>
              </w:rPr>
              <w:t>Estación 4, Playa la Argolla:</w:t>
            </w:r>
          </w:p>
          <w:p w:rsidR="00421F47" w:rsidRPr="00BC20A7" w:rsidRDefault="00421F47" w:rsidP="00421F47">
            <w:pPr>
              <w:pStyle w:val="Prrafodelista"/>
              <w:numPr>
                <w:ilvl w:val="0"/>
                <w:numId w:val="43"/>
              </w:numPr>
              <w:jc w:val="left"/>
              <w:rPr>
                <w:rFonts w:eastAsia="Times New Roman"/>
                <w:bCs/>
                <w:color w:val="000000"/>
                <w:lang w:eastAsia="es-CL"/>
              </w:rPr>
            </w:pPr>
            <w:r w:rsidRPr="00BC20A7">
              <w:rPr>
                <w:rFonts w:eastAsia="Times New Roman"/>
                <w:bCs/>
                <w:color w:val="000000"/>
                <w:lang w:eastAsia="es-CL"/>
              </w:rPr>
              <w:t>Se constata al menos 13 excavaciones en donde además se habría realizado recolección superficial de material arqueológico.</w:t>
            </w:r>
          </w:p>
          <w:p w:rsidR="00421F47" w:rsidRPr="00BC20A7" w:rsidRDefault="00421F47" w:rsidP="00421F47">
            <w:pPr>
              <w:pStyle w:val="Prrafodelista"/>
              <w:numPr>
                <w:ilvl w:val="0"/>
                <w:numId w:val="43"/>
              </w:numPr>
              <w:jc w:val="left"/>
              <w:rPr>
                <w:rFonts w:eastAsia="Times New Roman"/>
                <w:bCs/>
                <w:color w:val="000000"/>
                <w:lang w:eastAsia="es-CL"/>
              </w:rPr>
            </w:pPr>
            <w:r w:rsidRPr="00BC20A7">
              <w:rPr>
                <w:rFonts w:eastAsia="Times New Roman"/>
                <w:bCs/>
                <w:color w:val="000000"/>
                <w:lang w:eastAsia="es-CL"/>
              </w:rPr>
              <w:t xml:space="preserve">Se constató la existencia de excavaciones abiertas sin presencia visible de agua en su interior, que de </w:t>
            </w:r>
            <w:r w:rsidR="00583193" w:rsidRPr="00BC20A7">
              <w:rPr>
                <w:rFonts w:eastAsia="Times New Roman"/>
                <w:bCs/>
                <w:color w:val="000000"/>
                <w:lang w:eastAsia="es-CL"/>
              </w:rPr>
              <w:t>acuerdo</w:t>
            </w:r>
            <w:r w:rsidRPr="00BC20A7">
              <w:rPr>
                <w:rFonts w:eastAsia="Times New Roman"/>
                <w:bCs/>
                <w:color w:val="000000"/>
                <w:lang w:eastAsia="es-CL"/>
              </w:rPr>
              <w:t xml:space="preserve"> a lo informado por la arqueóloga Moreno, se debe a una solicitud de ampliación de las unidades </w:t>
            </w:r>
            <w:r w:rsidR="00583193" w:rsidRPr="00BC20A7">
              <w:rPr>
                <w:rFonts w:eastAsia="Times New Roman"/>
                <w:bCs/>
                <w:color w:val="000000"/>
                <w:lang w:eastAsia="es-CL"/>
              </w:rPr>
              <w:t>existentes</w:t>
            </w:r>
            <w:r w:rsidRPr="00BC20A7">
              <w:rPr>
                <w:rFonts w:eastAsia="Times New Roman"/>
                <w:bCs/>
                <w:color w:val="000000"/>
                <w:lang w:eastAsia="es-CL"/>
              </w:rPr>
              <w:t xml:space="preserve">, autorización que aún </w:t>
            </w:r>
            <w:r w:rsidR="00583193" w:rsidRPr="00BC20A7">
              <w:rPr>
                <w:rFonts w:eastAsia="Times New Roman"/>
                <w:bCs/>
                <w:color w:val="000000"/>
                <w:lang w:eastAsia="es-CL"/>
              </w:rPr>
              <w:t>está</w:t>
            </w:r>
            <w:r w:rsidRPr="00BC20A7">
              <w:rPr>
                <w:rFonts w:eastAsia="Times New Roman"/>
                <w:bCs/>
                <w:color w:val="000000"/>
                <w:lang w:eastAsia="es-CL"/>
              </w:rPr>
              <w:t xml:space="preserve"> pendiente.</w:t>
            </w:r>
          </w:p>
          <w:p w:rsidR="00421F47" w:rsidRPr="002367B3" w:rsidRDefault="00421F47" w:rsidP="00421F47">
            <w:pPr>
              <w:ind w:left="720"/>
              <w:jc w:val="left"/>
              <w:rPr>
                <w:rFonts w:eastAsia="Times New Roman"/>
                <w:b/>
                <w:bCs/>
                <w:color w:val="000000"/>
                <w:lang w:eastAsia="es-CL"/>
              </w:rPr>
            </w:pPr>
          </w:p>
          <w:p w:rsidR="00421F47" w:rsidRPr="002367B3" w:rsidRDefault="00421F47" w:rsidP="00421F47">
            <w:pPr>
              <w:jc w:val="left"/>
              <w:rPr>
                <w:rFonts w:eastAsia="Times New Roman"/>
                <w:b/>
                <w:bCs/>
                <w:color w:val="000000"/>
                <w:lang w:eastAsia="es-CL"/>
              </w:rPr>
            </w:pPr>
            <w:r w:rsidRPr="002367B3">
              <w:rPr>
                <w:rFonts w:eastAsia="Times New Roman"/>
                <w:b/>
                <w:bCs/>
                <w:color w:val="000000"/>
                <w:lang w:eastAsia="es-CL"/>
              </w:rPr>
              <w:t>Estación 5. Entrada Túnel:</w:t>
            </w:r>
          </w:p>
          <w:p w:rsidR="00421F47" w:rsidRPr="00BC20A7" w:rsidRDefault="00421F47" w:rsidP="00BC20A7">
            <w:pPr>
              <w:pStyle w:val="Prrafodelista"/>
              <w:numPr>
                <w:ilvl w:val="0"/>
                <w:numId w:val="43"/>
              </w:numPr>
              <w:rPr>
                <w:rFonts w:eastAsia="Times New Roman"/>
                <w:bCs/>
                <w:color w:val="000000"/>
                <w:lang w:eastAsia="es-CL"/>
              </w:rPr>
            </w:pPr>
            <w:r w:rsidRPr="00BC20A7">
              <w:rPr>
                <w:rFonts w:eastAsia="Times New Roman"/>
                <w:bCs/>
                <w:color w:val="000000"/>
                <w:lang w:eastAsia="es-CL"/>
              </w:rPr>
              <w:t xml:space="preserve">En el sector de la playa la Argolla, se constata la ubicación de entrada al fuerte mediante túnel de 14 metros de longitud con una dimensión aproximada de 3.5 metros de altura por 2.2 metros de ancho. </w:t>
            </w:r>
          </w:p>
          <w:p w:rsidR="00421F47" w:rsidRPr="00BC20A7" w:rsidRDefault="00421F47" w:rsidP="00BC20A7">
            <w:pPr>
              <w:pStyle w:val="Prrafodelista"/>
              <w:numPr>
                <w:ilvl w:val="0"/>
                <w:numId w:val="43"/>
              </w:numPr>
              <w:rPr>
                <w:rFonts w:eastAsia="Times New Roman"/>
                <w:bCs/>
                <w:color w:val="000000"/>
                <w:lang w:eastAsia="es-CL"/>
              </w:rPr>
            </w:pPr>
            <w:r w:rsidRPr="00BC20A7">
              <w:rPr>
                <w:rFonts w:eastAsia="Times New Roman"/>
                <w:bCs/>
                <w:color w:val="000000"/>
                <w:lang w:eastAsia="es-CL"/>
              </w:rPr>
              <w:t>En la entrada del túnel por la playa se constatan los trabajos de instalación de pilotes. Estos pilotes soportarán la pasarela 1 considerada en el proyecto, que llega hasta aproximadamente 1.5 metros de la entrada del túnel.</w:t>
            </w:r>
          </w:p>
          <w:p w:rsidR="00421F47" w:rsidRPr="00BC20A7" w:rsidRDefault="00421F47" w:rsidP="00BC20A7">
            <w:pPr>
              <w:pStyle w:val="Prrafodelista"/>
              <w:numPr>
                <w:ilvl w:val="0"/>
                <w:numId w:val="43"/>
              </w:numPr>
              <w:rPr>
                <w:rFonts w:eastAsia="Times New Roman"/>
                <w:bCs/>
                <w:color w:val="000000"/>
                <w:lang w:eastAsia="es-CL"/>
              </w:rPr>
            </w:pPr>
            <w:r w:rsidRPr="00BC20A7">
              <w:rPr>
                <w:rFonts w:eastAsia="Times New Roman"/>
                <w:bCs/>
                <w:color w:val="000000"/>
                <w:lang w:eastAsia="es-CL"/>
              </w:rPr>
              <w:t xml:space="preserve">Estos pilotes (los dos </w:t>
            </w:r>
            <w:r w:rsidR="00583193" w:rsidRPr="00BC20A7">
              <w:rPr>
                <w:rFonts w:eastAsia="Times New Roman"/>
                <w:bCs/>
                <w:color w:val="000000"/>
                <w:lang w:eastAsia="es-CL"/>
              </w:rPr>
              <w:t>más</w:t>
            </w:r>
            <w:r w:rsidRPr="00BC20A7">
              <w:rPr>
                <w:rFonts w:eastAsia="Times New Roman"/>
                <w:bCs/>
                <w:color w:val="000000"/>
                <w:lang w:eastAsia="es-CL"/>
              </w:rPr>
              <w:t xml:space="preserve"> cercanos a la entrada del túnel) ya se encuentran confinados en concreto, fijos al terreno mediante una estructura de concreto de aproximadamente 60 cm  x 1.5 metros. </w:t>
            </w:r>
          </w:p>
          <w:p w:rsidR="00421F47" w:rsidRPr="00BC20A7" w:rsidRDefault="00421F47" w:rsidP="00BC20A7">
            <w:pPr>
              <w:pStyle w:val="Prrafodelista"/>
              <w:numPr>
                <w:ilvl w:val="0"/>
                <w:numId w:val="43"/>
              </w:numPr>
              <w:rPr>
                <w:rFonts w:eastAsia="Times New Roman"/>
                <w:bCs/>
                <w:color w:val="000000"/>
                <w:lang w:eastAsia="es-CL"/>
              </w:rPr>
            </w:pPr>
            <w:r w:rsidRPr="00BC20A7">
              <w:rPr>
                <w:rFonts w:eastAsia="Times New Roman"/>
                <w:bCs/>
                <w:color w:val="000000"/>
                <w:lang w:eastAsia="es-CL"/>
              </w:rPr>
              <w:t>Esta estructura de concreto que sostiene los pilotes está actualmente ubicada a 25 cm de distancia del basamento del muro del monumento histórico.</w:t>
            </w:r>
          </w:p>
          <w:p w:rsidR="00421F47" w:rsidRPr="00BC20A7" w:rsidRDefault="00421F47" w:rsidP="00BC20A7">
            <w:pPr>
              <w:pStyle w:val="Prrafodelista"/>
              <w:numPr>
                <w:ilvl w:val="0"/>
                <w:numId w:val="43"/>
              </w:numPr>
              <w:rPr>
                <w:rFonts w:eastAsia="Times New Roman"/>
                <w:bCs/>
                <w:color w:val="000000"/>
                <w:lang w:eastAsia="es-CL"/>
              </w:rPr>
            </w:pPr>
            <w:r w:rsidRPr="00BC20A7">
              <w:rPr>
                <w:rFonts w:eastAsia="Times New Roman"/>
                <w:bCs/>
                <w:color w:val="000000"/>
                <w:lang w:eastAsia="es-CL"/>
              </w:rPr>
              <w:t xml:space="preserve">En el borde superficial, en la primera fila de dicho muro, se pudo constatar erosión mecánica superficial. De </w:t>
            </w:r>
            <w:r w:rsidR="00583193" w:rsidRPr="00BC20A7">
              <w:rPr>
                <w:rFonts w:eastAsia="Times New Roman"/>
                <w:bCs/>
                <w:color w:val="000000"/>
                <w:lang w:eastAsia="es-CL"/>
              </w:rPr>
              <w:t>acuerdo</w:t>
            </w:r>
            <w:r w:rsidRPr="00BC20A7">
              <w:rPr>
                <w:rFonts w:eastAsia="Times New Roman"/>
                <w:bCs/>
                <w:color w:val="000000"/>
                <w:lang w:eastAsia="es-CL"/>
              </w:rPr>
              <w:t xml:space="preserve"> a lo señalado por Víctor González dicha intervención fue producida a causa de la excavación cuyo objetivo era posicionar los pilotes en dicha zona. La empresa al momento de percatarse de dicha intervención en el muro, decide relocalizar los pilotes centímetros más atrás con el objetivo de no seguir produciendo intervención en el muro.</w:t>
            </w:r>
          </w:p>
          <w:p w:rsidR="00421F47" w:rsidRPr="00BC20A7" w:rsidRDefault="00421F47" w:rsidP="00BC20A7">
            <w:pPr>
              <w:pStyle w:val="Prrafodelista"/>
              <w:numPr>
                <w:ilvl w:val="0"/>
                <w:numId w:val="43"/>
              </w:numPr>
              <w:rPr>
                <w:rFonts w:eastAsia="Times New Roman"/>
                <w:bCs/>
                <w:color w:val="000000"/>
                <w:lang w:eastAsia="es-CL"/>
              </w:rPr>
            </w:pPr>
            <w:r w:rsidRPr="00BC20A7">
              <w:rPr>
                <w:rFonts w:eastAsia="Times New Roman"/>
                <w:bCs/>
                <w:color w:val="000000"/>
                <w:lang w:eastAsia="es-CL"/>
              </w:rPr>
              <w:t xml:space="preserve">De dicho basamento se puede observar la primera hilera de ladrillos con erosión. Las siguientes hileras más abajo no fue posible constatar erosión mecánica debido a que la zona estaba inundada y con presencia de sedimento. </w:t>
            </w:r>
          </w:p>
          <w:p w:rsidR="00421F47" w:rsidRPr="00BC20A7" w:rsidRDefault="00421F47" w:rsidP="00BC20A7">
            <w:pPr>
              <w:pStyle w:val="Prrafodelista"/>
              <w:numPr>
                <w:ilvl w:val="0"/>
                <w:numId w:val="43"/>
              </w:numPr>
              <w:rPr>
                <w:rFonts w:eastAsia="Times New Roman"/>
                <w:bCs/>
                <w:color w:val="000000"/>
                <w:lang w:eastAsia="es-CL"/>
              </w:rPr>
            </w:pPr>
            <w:r w:rsidRPr="00BC20A7">
              <w:rPr>
                <w:rFonts w:eastAsia="Times New Roman"/>
                <w:bCs/>
                <w:color w:val="000000"/>
                <w:lang w:eastAsia="es-CL"/>
              </w:rPr>
              <w:t xml:space="preserve">El ancho superficial de la zona erosionada </w:t>
            </w:r>
            <w:r w:rsidR="00583193" w:rsidRPr="00BC20A7">
              <w:rPr>
                <w:rFonts w:eastAsia="Times New Roman"/>
                <w:bCs/>
                <w:color w:val="000000"/>
                <w:lang w:eastAsia="es-CL"/>
              </w:rPr>
              <w:t>corresponde</w:t>
            </w:r>
            <w:r w:rsidRPr="00BC20A7">
              <w:rPr>
                <w:rFonts w:eastAsia="Times New Roman"/>
                <w:bCs/>
                <w:color w:val="000000"/>
                <w:lang w:eastAsia="es-CL"/>
              </w:rPr>
              <w:t xml:space="preserve"> a una longitud de 2 metros, la profundidad de dicho muro no pudo ser constatada debido a que la excavación se encontraba saturada de agua de mar, producto de marejadas. En dicha excavación se pudo constatar depósitos de sedimento y agua de mar.</w:t>
            </w:r>
          </w:p>
          <w:p w:rsidR="00421F47" w:rsidRPr="00BC20A7" w:rsidRDefault="00421F47" w:rsidP="00BC20A7">
            <w:pPr>
              <w:pStyle w:val="Prrafodelista"/>
              <w:numPr>
                <w:ilvl w:val="0"/>
                <w:numId w:val="43"/>
              </w:numPr>
              <w:rPr>
                <w:rFonts w:eastAsia="Times New Roman"/>
                <w:bCs/>
                <w:color w:val="000000"/>
                <w:lang w:eastAsia="es-CL"/>
              </w:rPr>
            </w:pPr>
            <w:r w:rsidRPr="00BC20A7">
              <w:rPr>
                <w:rFonts w:eastAsia="Times New Roman"/>
                <w:bCs/>
                <w:color w:val="000000"/>
                <w:lang w:eastAsia="es-CL"/>
              </w:rPr>
              <w:t xml:space="preserve">El estado del túnel, principalmente en la entrada desde la playa, existe evidencia de erosión y socavamiento en algunos ladrillos, por un tramo de 2 metros de los 14 que posee el túnel, en el borde del mismo y en el suelo, que en base a la inspección visual, no es posible determinar su origen. </w:t>
            </w:r>
          </w:p>
          <w:p w:rsidR="00421F47" w:rsidRPr="00BC20A7" w:rsidRDefault="00421F47" w:rsidP="00BC20A7">
            <w:pPr>
              <w:ind w:left="720"/>
              <w:rPr>
                <w:rFonts w:eastAsia="Times New Roman"/>
                <w:bCs/>
                <w:color w:val="000000"/>
                <w:lang w:eastAsia="es-CL"/>
              </w:rPr>
            </w:pPr>
          </w:p>
          <w:p w:rsidR="00421F47" w:rsidRPr="002367B3" w:rsidRDefault="00421F47" w:rsidP="00421F47">
            <w:pPr>
              <w:ind w:left="720"/>
              <w:jc w:val="left"/>
              <w:rPr>
                <w:rFonts w:eastAsia="Times New Roman"/>
                <w:b/>
                <w:bCs/>
                <w:color w:val="000000"/>
                <w:lang w:eastAsia="es-CL"/>
              </w:rPr>
            </w:pPr>
          </w:p>
          <w:p w:rsidR="00421F47" w:rsidRPr="002367B3" w:rsidRDefault="00421F47" w:rsidP="00421F47">
            <w:pPr>
              <w:jc w:val="left"/>
              <w:rPr>
                <w:rFonts w:eastAsia="Times New Roman"/>
                <w:b/>
                <w:bCs/>
                <w:color w:val="000000"/>
                <w:lang w:eastAsia="es-CL"/>
              </w:rPr>
            </w:pPr>
            <w:r w:rsidRPr="002367B3">
              <w:rPr>
                <w:rFonts w:eastAsia="Times New Roman"/>
                <w:b/>
                <w:bCs/>
                <w:color w:val="000000"/>
                <w:lang w:eastAsia="es-CL"/>
              </w:rPr>
              <w:t>Estación 6, Pilotes:</w:t>
            </w:r>
          </w:p>
          <w:p w:rsidR="00421F47" w:rsidRPr="00BC20A7" w:rsidRDefault="00421F47" w:rsidP="00BC20A7">
            <w:pPr>
              <w:pStyle w:val="Prrafodelista"/>
              <w:numPr>
                <w:ilvl w:val="0"/>
                <w:numId w:val="44"/>
              </w:numPr>
              <w:rPr>
                <w:rFonts w:eastAsia="Times New Roman"/>
                <w:bCs/>
                <w:color w:val="000000"/>
                <w:lang w:eastAsia="es-CL"/>
              </w:rPr>
            </w:pPr>
            <w:r w:rsidRPr="00BC20A7">
              <w:rPr>
                <w:rFonts w:eastAsia="Times New Roman"/>
                <w:bCs/>
                <w:color w:val="000000"/>
                <w:lang w:eastAsia="es-CL"/>
              </w:rPr>
              <w:t>De acuerdo a lo indicado por Víctor González faltarían por instalar 7 pilotes de la pasarela 1, en tanto los pilotes de las pasarelas 2 y 3 ya estarían instalados.</w:t>
            </w:r>
          </w:p>
          <w:p w:rsidR="00421F47" w:rsidRPr="00BC20A7" w:rsidRDefault="00421F47" w:rsidP="00BC20A7">
            <w:pPr>
              <w:pStyle w:val="Prrafodelista"/>
              <w:numPr>
                <w:ilvl w:val="0"/>
                <w:numId w:val="44"/>
              </w:numPr>
              <w:rPr>
                <w:rFonts w:eastAsia="Times New Roman"/>
                <w:bCs/>
                <w:color w:val="000000"/>
                <w:lang w:eastAsia="es-CL"/>
              </w:rPr>
            </w:pPr>
            <w:r w:rsidRPr="00BC20A7">
              <w:rPr>
                <w:rFonts w:eastAsia="Times New Roman"/>
                <w:bCs/>
                <w:color w:val="000000"/>
                <w:lang w:eastAsia="es-CL"/>
              </w:rPr>
              <w:t xml:space="preserve">Al inicio de la pasarela 1 desde el norte, se constata la paralización de las obras, enfierradura con óxido, sectores de muro sin contención, barrera de protección de mareas sin terminar y erosión de los bordes de los cimientos. Se constata que dicha zona </w:t>
            </w:r>
            <w:r w:rsidR="00583193" w:rsidRPr="00BC20A7">
              <w:rPr>
                <w:rFonts w:eastAsia="Times New Roman"/>
                <w:bCs/>
                <w:color w:val="000000"/>
                <w:lang w:eastAsia="es-CL"/>
              </w:rPr>
              <w:t>está</w:t>
            </w:r>
            <w:r w:rsidRPr="00BC20A7">
              <w:rPr>
                <w:rFonts w:eastAsia="Times New Roman"/>
                <w:bCs/>
                <w:color w:val="000000"/>
                <w:lang w:eastAsia="es-CL"/>
              </w:rPr>
              <w:t xml:space="preserve"> expuesta a marejadas. </w:t>
            </w:r>
          </w:p>
          <w:p w:rsidR="00421F47" w:rsidRPr="002367B3" w:rsidRDefault="00421F47" w:rsidP="00BC20A7">
            <w:pPr>
              <w:ind w:left="720"/>
              <w:rPr>
                <w:rFonts w:eastAsia="Times New Roman"/>
                <w:b/>
                <w:bCs/>
                <w:color w:val="000000"/>
                <w:lang w:eastAsia="es-CL"/>
              </w:rPr>
            </w:pPr>
          </w:p>
          <w:p w:rsidR="00421F47" w:rsidRPr="002367B3" w:rsidRDefault="00421F47" w:rsidP="00421F47">
            <w:pPr>
              <w:jc w:val="left"/>
              <w:rPr>
                <w:rFonts w:eastAsia="Times New Roman"/>
                <w:b/>
                <w:bCs/>
                <w:color w:val="000000"/>
                <w:lang w:eastAsia="es-CL"/>
              </w:rPr>
            </w:pPr>
            <w:r w:rsidRPr="002367B3">
              <w:rPr>
                <w:rFonts w:eastAsia="Times New Roman"/>
                <w:b/>
                <w:bCs/>
                <w:color w:val="000000"/>
                <w:lang w:eastAsia="es-CL"/>
              </w:rPr>
              <w:lastRenderedPageBreak/>
              <w:t>Estación 7, sector Plaza de Armas:</w:t>
            </w:r>
          </w:p>
          <w:p w:rsidR="00290302" w:rsidRDefault="00421F47" w:rsidP="00BC20A7">
            <w:pPr>
              <w:pStyle w:val="Prrafodelista"/>
              <w:numPr>
                <w:ilvl w:val="0"/>
                <w:numId w:val="45"/>
              </w:numPr>
              <w:rPr>
                <w:rFonts w:eastAsia="Times New Roman"/>
                <w:bCs/>
                <w:color w:val="000000"/>
                <w:lang w:eastAsia="es-CL"/>
              </w:rPr>
            </w:pPr>
            <w:r w:rsidRPr="00BC20A7">
              <w:rPr>
                <w:rFonts w:eastAsia="Times New Roman"/>
                <w:bCs/>
                <w:color w:val="000000"/>
                <w:lang w:eastAsia="es-CL"/>
              </w:rPr>
              <w:t xml:space="preserve">En dicha zona se constata la paralización de las obras, sin embargo, se observan al menos 6 maxisacos con ripio dispuestos a un costado del muelle de pasajeros, de acuerdo a lo indicado por Víctor </w:t>
            </w:r>
            <w:r w:rsidR="00583193" w:rsidRPr="00BC20A7">
              <w:rPr>
                <w:rFonts w:eastAsia="Times New Roman"/>
                <w:bCs/>
                <w:color w:val="000000"/>
                <w:lang w:eastAsia="es-CL"/>
              </w:rPr>
              <w:t>González</w:t>
            </w:r>
            <w:r w:rsidRPr="00BC20A7">
              <w:rPr>
                <w:rFonts w:eastAsia="Times New Roman"/>
                <w:bCs/>
                <w:color w:val="000000"/>
                <w:lang w:eastAsia="es-CL"/>
              </w:rPr>
              <w:t xml:space="preserve"> estos maxisacos fueron dispuestos el día anterior a esta fiscalización con el objetivo de evitar el efecto de marejadas ya que éstas habían producido la remoción del ripio dispuesto y con riesgo de afectar a la calle. Dicha acción se debió ejecutar de manera urgente debido a que no han podido completar las obras de protección por la paralización de obras.</w:t>
            </w:r>
          </w:p>
          <w:p w:rsidR="00004816" w:rsidRDefault="00004816" w:rsidP="00BC20A7">
            <w:pPr>
              <w:pStyle w:val="Prrafodelista"/>
              <w:rPr>
                <w:rFonts w:eastAsia="Times New Roman"/>
                <w:bCs/>
                <w:color w:val="000000"/>
                <w:lang w:eastAsia="es-CL"/>
              </w:rPr>
            </w:pPr>
          </w:p>
          <w:p w:rsidR="00004816" w:rsidRPr="00BC20A7" w:rsidRDefault="00004816" w:rsidP="00BC20A7">
            <w:pPr>
              <w:pStyle w:val="Prrafodelista"/>
              <w:numPr>
                <w:ilvl w:val="0"/>
                <w:numId w:val="45"/>
              </w:numPr>
              <w:rPr>
                <w:rFonts w:eastAsia="Times New Roman"/>
                <w:bCs/>
                <w:color w:val="000000"/>
                <w:lang w:eastAsia="es-CL"/>
              </w:rPr>
            </w:pPr>
            <w:r>
              <w:rPr>
                <w:rFonts w:eastAsia="Times New Roman"/>
                <w:bCs/>
                <w:color w:val="000000"/>
                <w:lang w:eastAsia="es-CL"/>
              </w:rPr>
              <w:t>Al momento de  la inspección no se exhiben los permisos ambientales otorgados por el Consejo de Monumentos Nacionales.</w:t>
            </w:r>
          </w:p>
          <w:p w:rsidR="00C32CB5" w:rsidRPr="002367B3" w:rsidRDefault="00C32CB5" w:rsidP="00647393">
            <w:pPr>
              <w:pStyle w:val="Prrafodelista"/>
              <w:rPr>
                <w:rFonts w:eastAsia="Times New Roman"/>
                <w:b/>
                <w:bCs/>
                <w:color w:val="000000"/>
                <w:lang w:eastAsia="es-CL"/>
              </w:rPr>
            </w:pPr>
          </w:p>
        </w:tc>
      </w:tr>
    </w:tbl>
    <w:p w:rsidR="00A74310" w:rsidRPr="002367B3" w:rsidRDefault="00A74310">
      <w:pPr>
        <w:jc w:val="left"/>
        <w:rPr>
          <w:rFonts w:cstheme="minorHAnsi"/>
          <w:b/>
          <w:sz w:val="20"/>
          <w:szCs w:val="20"/>
        </w:rPr>
        <w:sectPr w:rsidR="00A74310" w:rsidRPr="002367B3" w:rsidSect="00A70F8F">
          <w:pgSz w:w="15840" w:h="12240" w:orient="landscape"/>
          <w:pgMar w:top="1134" w:right="1134" w:bottom="1134" w:left="1134" w:header="709" w:footer="709" w:gutter="0"/>
          <w:cols w:space="708"/>
          <w:docGrid w:linePitch="360"/>
        </w:sectPr>
      </w:pPr>
    </w:p>
    <w:p w:rsidR="00A83D8B" w:rsidRPr="002367B3" w:rsidRDefault="00A83D8B" w:rsidP="00A83D8B">
      <w:pPr>
        <w:rPr>
          <w:sz w:val="20"/>
          <w:szCs w:val="20"/>
        </w:rPr>
      </w:pPr>
    </w:p>
    <w:p w:rsidR="00A83D8B" w:rsidRPr="002367B3" w:rsidRDefault="00A83D8B" w:rsidP="004E5529">
      <w:pPr>
        <w:rPr>
          <w:sz w:val="20"/>
          <w:szCs w:val="20"/>
        </w:rPr>
      </w:pPr>
    </w:p>
    <w:tbl>
      <w:tblPr>
        <w:tblW w:w="13712" w:type="dxa"/>
        <w:jc w:val="center"/>
        <w:tblCellMar>
          <w:left w:w="70" w:type="dxa"/>
          <w:right w:w="70" w:type="dxa"/>
        </w:tblCellMar>
        <w:tblLook w:val="04A0" w:firstRow="1" w:lastRow="0" w:firstColumn="1" w:lastColumn="0" w:noHBand="0" w:noVBand="1"/>
      </w:tblPr>
      <w:tblGrid>
        <w:gridCol w:w="3537"/>
        <w:gridCol w:w="3323"/>
        <w:gridCol w:w="2678"/>
        <w:gridCol w:w="4222"/>
      </w:tblGrid>
      <w:tr w:rsidR="002A7933" w:rsidRPr="002367B3"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367B3" w:rsidRDefault="001E3581" w:rsidP="00694B31">
            <w:pPr>
              <w:jc w:val="center"/>
              <w:rPr>
                <w:rFonts w:eastAsia="Times New Roman"/>
                <w:b/>
                <w:bCs/>
                <w:color w:val="000000"/>
                <w:sz w:val="20"/>
                <w:szCs w:val="20"/>
                <w:lang w:eastAsia="es-CL"/>
              </w:rPr>
            </w:pPr>
            <w:r w:rsidRPr="002367B3">
              <w:rPr>
                <w:rFonts w:eastAsia="Times New Roman"/>
                <w:b/>
                <w:bCs/>
                <w:color w:val="000000"/>
                <w:sz w:val="20"/>
                <w:szCs w:val="20"/>
                <w:lang w:eastAsia="es-CL"/>
              </w:rPr>
              <w:t>Registros</w:t>
            </w:r>
          </w:p>
        </w:tc>
      </w:tr>
      <w:tr w:rsidR="001F5098" w:rsidRPr="002367B3" w:rsidTr="001E6011">
        <w:trPr>
          <w:trHeight w:val="6079"/>
          <w:jc w:val="center"/>
        </w:trPr>
        <w:tc>
          <w:tcPr>
            <w:tcW w:w="2346" w:type="pct"/>
            <w:gridSpan w:val="2"/>
            <w:tcBorders>
              <w:top w:val="nil"/>
              <w:left w:val="single" w:sz="4" w:space="0" w:color="auto"/>
              <w:right w:val="single" w:sz="4" w:space="0" w:color="auto"/>
            </w:tcBorders>
            <w:shd w:val="clear" w:color="auto" w:fill="auto"/>
            <w:noWrap/>
            <w:vAlign w:val="center"/>
            <w:hideMark/>
          </w:tcPr>
          <w:p w:rsidR="002A7933" w:rsidRPr="002367B3" w:rsidRDefault="00134BA9" w:rsidP="00A51E07">
            <w:pPr>
              <w:jc w:val="center"/>
              <w:rPr>
                <w:rFonts w:eastAsia="Times New Roman"/>
                <w:color w:val="000000"/>
                <w:sz w:val="20"/>
                <w:szCs w:val="20"/>
                <w:lang w:eastAsia="es-CL"/>
              </w:rPr>
            </w:pPr>
            <w:r w:rsidRPr="002367B3">
              <w:rPr>
                <w:rFonts w:eastAsia="Times New Roman"/>
                <w:noProof/>
                <w:color w:val="000000"/>
                <w:sz w:val="20"/>
                <w:szCs w:val="20"/>
                <w:lang w:eastAsia="es-CL"/>
              </w:rPr>
              <w:drawing>
                <wp:inline distT="0" distB="0" distL="0" distR="0" wp14:anchorId="1194DBD3" wp14:editId="7A223379">
                  <wp:extent cx="4267200" cy="3200399"/>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to 1 bodega (Custom).JPG"/>
                          <pic:cNvPicPr/>
                        </pic:nvPicPr>
                        <pic:blipFill>
                          <a:blip r:embed="rId33">
                            <a:extLst>
                              <a:ext uri="{28A0092B-C50C-407E-A947-70E740481C1C}">
                                <a14:useLocalDpi xmlns:a14="http://schemas.microsoft.com/office/drawing/2010/main" val="0"/>
                              </a:ext>
                            </a:extLst>
                          </a:blip>
                          <a:stretch>
                            <a:fillRect/>
                          </a:stretch>
                        </pic:blipFill>
                        <pic:spPr>
                          <a:xfrm>
                            <a:off x="0" y="0"/>
                            <a:ext cx="4295524" cy="3221642"/>
                          </a:xfrm>
                          <a:prstGeom prst="rect">
                            <a:avLst/>
                          </a:prstGeom>
                        </pic:spPr>
                      </pic:pic>
                    </a:graphicData>
                  </a:graphic>
                </wp:inline>
              </w:drawing>
            </w:r>
          </w:p>
        </w:tc>
        <w:tc>
          <w:tcPr>
            <w:tcW w:w="2654" w:type="pct"/>
            <w:gridSpan w:val="2"/>
            <w:tcBorders>
              <w:top w:val="nil"/>
              <w:left w:val="single" w:sz="4" w:space="0" w:color="auto"/>
              <w:right w:val="single" w:sz="4" w:space="0" w:color="auto"/>
            </w:tcBorders>
            <w:shd w:val="clear" w:color="auto" w:fill="auto"/>
            <w:noWrap/>
            <w:vAlign w:val="center"/>
            <w:hideMark/>
          </w:tcPr>
          <w:p w:rsidR="002A7933" w:rsidRPr="002367B3" w:rsidRDefault="00134BA9" w:rsidP="00A51E07">
            <w:pPr>
              <w:jc w:val="center"/>
              <w:rPr>
                <w:rFonts w:eastAsia="Times New Roman"/>
                <w:color w:val="000000"/>
                <w:sz w:val="20"/>
                <w:szCs w:val="20"/>
                <w:lang w:eastAsia="es-CL"/>
              </w:rPr>
            </w:pPr>
            <w:r w:rsidRPr="002367B3">
              <w:rPr>
                <w:rFonts w:eastAsia="Times New Roman"/>
                <w:noProof/>
                <w:color w:val="000000"/>
                <w:sz w:val="20"/>
                <w:szCs w:val="20"/>
                <w:lang w:eastAsia="es-CL"/>
              </w:rPr>
              <w:drawing>
                <wp:inline distT="0" distB="0" distL="0" distR="0" wp14:anchorId="40095F59" wp14:editId="4A687778">
                  <wp:extent cx="4292600" cy="32194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to 2 bodega (Custom).JPG"/>
                          <pic:cNvPicPr/>
                        </pic:nvPicPr>
                        <pic:blipFill>
                          <a:blip r:embed="rId34">
                            <a:extLst>
                              <a:ext uri="{28A0092B-C50C-407E-A947-70E740481C1C}">
                                <a14:useLocalDpi xmlns:a14="http://schemas.microsoft.com/office/drawing/2010/main" val="0"/>
                              </a:ext>
                            </a:extLst>
                          </a:blip>
                          <a:stretch>
                            <a:fillRect/>
                          </a:stretch>
                        </pic:blipFill>
                        <pic:spPr>
                          <a:xfrm>
                            <a:off x="0" y="0"/>
                            <a:ext cx="4301617" cy="3226213"/>
                          </a:xfrm>
                          <a:prstGeom prst="rect">
                            <a:avLst/>
                          </a:prstGeom>
                        </pic:spPr>
                      </pic:pic>
                    </a:graphicData>
                  </a:graphic>
                </wp:inline>
              </w:drawing>
            </w:r>
            <w:r w:rsidR="00726EB1" w:rsidRPr="002367B3">
              <w:rPr>
                <w:noProof/>
                <w:sz w:val="20"/>
                <w:szCs w:val="20"/>
                <w:lang w:eastAsia="es-CL"/>
              </w:rPr>
              <mc:AlternateContent>
                <mc:Choice Requires="wps">
                  <w:drawing>
                    <wp:anchor distT="0" distB="0" distL="114300" distR="114300" simplePos="0" relativeHeight="251664384" behindDoc="0" locked="0" layoutInCell="1" allowOverlap="1" wp14:anchorId="58A5B384" wp14:editId="2912E026">
                      <wp:simplePos x="0" y="0"/>
                      <wp:positionH relativeFrom="column">
                        <wp:posOffset>3761105</wp:posOffset>
                      </wp:positionH>
                      <wp:positionV relativeFrom="paragraph">
                        <wp:posOffset>4883785</wp:posOffset>
                      </wp:positionV>
                      <wp:extent cx="254635" cy="293370"/>
                      <wp:effectExtent l="5715" t="11430" r="6350" b="952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726EB1">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5B384" id="_x0000_t202" coordsize="21600,21600" o:spt="202" path="m,l,21600r21600,l21600,xe">
                      <v:stroke joinstyle="miter"/>
                      <v:path gradientshapeok="t" o:connecttype="rect"/>
                    </v:shapetype>
                    <v:shape id="Cuadro de texto 12" o:spid="_x0000_s1026" type="#_x0000_t202" style="position:absolute;left:0;text-align:left;margin-left:296.15pt;margin-top:384.55pt;width:20.0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" filled="f" strokecolor="white">
                      <v:textbox>
                        <w:txbxContent>
                          <w:p w:rsidR="00495EBC" w:rsidRPr="008164ED" w:rsidRDefault="00495EBC" w:rsidP="00726EB1">
                            <w:pPr>
                              <w:rPr>
                                <w:rFonts w:ascii="Arial" w:hAnsi="Arial" w:cs="Arial"/>
                                <w:b/>
                                <w:color w:val="FFFFFF"/>
                              </w:rPr>
                            </w:pPr>
                            <w:r w:rsidRPr="008164ED">
                              <w:rPr>
                                <w:rFonts w:ascii="Arial" w:hAnsi="Arial" w:cs="Arial"/>
                                <w:b/>
                                <w:color w:val="FFFFFF"/>
                              </w:rPr>
                              <w:t>B</w:t>
                            </w:r>
                          </w:p>
                        </w:txbxContent>
                      </v:textbox>
                    </v:shape>
                  </w:pict>
                </mc:Fallback>
              </mc:AlternateContent>
            </w:r>
            <w:r w:rsidR="00726EB1" w:rsidRPr="002367B3">
              <w:rPr>
                <w:noProof/>
                <w:sz w:val="20"/>
                <w:szCs w:val="20"/>
                <w:lang w:eastAsia="es-CL"/>
              </w:rPr>
              <mc:AlternateContent>
                <mc:Choice Requires="wps">
                  <w:drawing>
                    <wp:anchor distT="0" distB="0" distL="114300" distR="114300" simplePos="0" relativeHeight="251663360" behindDoc="0" locked="0" layoutInCell="1" allowOverlap="1" wp14:anchorId="4CBBA7EE" wp14:editId="56264255">
                      <wp:simplePos x="0" y="0"/>
                      <wp:positionH relativeFrom="column">
                        <wp:posOffset>3761105</wp:posOffset>
                      </wp:positionH>
                      <wp:positionV relativeFrom="paragraph">
                        <wp:posOffset>4883785</wp:posOffset>
                      </wp:positionV>
                      <wp:extent cx="254635" cy="293370"/>
                      <wp:effectExtent l="5715" t="11430" r="6350" b="952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726EB1">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BA7EE" id="Cuadro de texto 11" o:spid="_x0000_s1027" type="#_x0000_t202" style="position:absolute;left:0;text-align:left;margin-left:296.15pt;margin-top:384.55pt;width:20.05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" filled="f" strokecolor="white">
                      <v:textbox>
                        <w:txbxContent>
                          <w:p w:rsidR="00495EBC" w:rsidRPr="008164ED" w:rsidRDefault="00495EBC" w:rsidP="00726EB1">
                            <w:pPr>
                              <w:rPr>
                                <w:rFonts w:ascii="Arial" w:hAnsi="Arial" w:cs="Arial"/>
                                <w:b/>
                                <w:color w:val="FFFFFF"/>
                              </w:rPr>
                            </w:pPr>
                            <w:r w:rsidRPr="008164ED">
                              <w:rPr>
                                <w:rFonts w:ascii="Arial" w:hAnsi="Arial" w:cs="Arial"/>
                                <w:b/>
                                <w:color w:val="FFFFFF"/>
                              </w:rPr>
                              <w:t>B</w:t>
                            </w:r>
                          </w:p>
                        </w:txbxContent>
                      </v:textbox>
                    </v:shape>
                  </w:pict>
                </mc:Fallback>
              </mc:AlternateContent>
            </w:r>
            <w:r w:rsidR="00726EB1" w:rsidRPr="002367B3">
              <w:rPr>
                <w:noProof/>
                <w:sz w:val="20"/>
                <w:szCs w:val="20"/>
                <w:lang w:eastAsia="es-CL"/>
              </w:rPr>
              <mc:AlternateContent>
                <mc:Choice Requires="wps">
                  <w:drawing>
                    <wp:anchor distT="0" distB="0" distL="114300" distR="114300" simplePos="0" relativeHeight="251662336" behindDoc="0" locked="0" layoutInCell="1" allowOverlap="1" wp14:anchorId="14CB8DCC" wp14:editId="600B998F">
                      <wp:simplePos x="0" y="0"/>
                      <wp:positionH relativeFrom="column">
                        <wp:posOffset>3761105</wp:posOffset>
                      </wp:positionH>
                      <wp:positionV relativeFrom="paragraph">
                        <wp:posOffset>4883785</wp:posOffset>
                      </wp:positionV>
                      <wp:extent cx="254635" cy="293370"/>
                      <wp:effectExtent l="5715" t="11430" r="635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726EB1">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B8DCC" id="Cuadro de texto 10" o:spid="_x0000_s1028" type="#_x0000_t202" style="position:absolute;left:0;text-align:left;margin-left:296.15pt;margin-top:384.55pt;width:20.0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" filled="f" strokecolor="white">
                      <v:textbox>
                        <w:txbxContent>
                          <w:p w:rsidR="00495EBC" w:rsidRPr="008164ED" w:rsidRDefault="00495EBC" w:rsidP="00726EB1">
                            <w:pPr>
                              <w:rPr>
                                <w:rFonts w:ascii="Arial" w:hAnsi="Arial" w:cs="Arial"/>
                                <w:b/>
                                <w:color w:val="FFFFFF"/>
                              </w:rPr>
                            </w:pPr>
                            <w:r w:rsidRPr="008164ED">
                              <w:rPr>
                                <w:rFonts w:ascii="Arial" w:hAnsi="Arial" w:cs="Arial"/>
                                <w:b/>
                                <w:color w:val="FFFFFF"/>
                              </w:rPr>
                              <w:t>B</w:t>
                            </w:r>
                          </w:p>
                        </w:txbxContent>
                      </v:textbox>
                    </v:shape>
                  </w:pict>
                </mc:Fallback>
              </mc:AlternateContent>
            </w:r>
          </w:p>
        </w:tc>
      </w:tr>
      <w:tr w:rsidR="001F5098" w:rsidRPr="002367B3" w:rsidTr="001E6011">
        <w:trPr>
          <w:trHeight w:val="300"/>
          <w:jc w:val="center"/>
        </w:trPr>
        <w:tc>
          <w:tcPr>
            <w:tcW w:w="1210" w:type="pct"/>
            <w:tcBorders>
              <w:top w:val="single" w:sz="4" w:space="0" w:color="auto"/>
              <w:left w:val="single" w:sz="4" w:space="0" w:color="auto"/>
              <w:bottom w:val="single" w:sz="4" w:space="0" w:color="auto"/>
              <w:right w:val="nil"/>
            </w:tcBorders>
            <w:shd w:val="clear" w:color="auto" w:fill="auto"/>
            <w:noWrap/>
            <w:vAlign w:val="center"/>
            <w:hideMark/>
          </w:tcPr>
          <w:p w:rsidR="002A7933" w:rsidRPr="002367B3" w:rsidRDefault="001E6011" w:rsidP="001E6011">
            <w:pPr>
              <w:pStyle w:val="Descripcin"/>
              <w:rPr>
                <w:rFonts w:eastAsia="Times New Roman"/>
                <w:color w:val="000000"/>
                <w:sz w:val="20"/>
                <w:lang w:eastAsia="es-CL"/>
              </w:rPr>
            </w:pPr>
            <w:bookmarkStart w:id="158" w:name="_Toc353998123"/>
            <w:bookmarkStart w:id="159" w:name="_Toc353998196"/>
            <w:bookmarkStart w:id="160" w:name="_Toc382383549"/>
            <w:bookmarkStart w:id="161" w:name="_Toc382472371"/>
            <w:bookmarkStart w:id="162" w:name="_Toc390184281"/>
            <w:bookmarkStart w:id="163" w:name="_Toc390360012"/>
            <w:bookmarkStart w:id="164" w:name="_Toc390777033"/>
            <w:bookmarkStart w:id="165" w:name="_Toc391297071"/>
            <w:bookmarkStart w:id="166" w:name="_Toc391353927"/>
            <w:bookmarkStart w:id="167" w:name="_Toc489363546"/>
            <w:r w:rsidRPr="002367B3">
              <w:rPr>
                <w:sz w:val="20"/>
              </w:rPr>
              <w:t>Fotografía</w:t>
            </w:r>
            <w:r w:rsidR="001173C8" w:rsidRPr="002367B3">
              <w:rPr>
                <w:sz w:val="20"/>
              </w:rPr>
              <w:t xml:space="preserve"> </w:t>
            </w:r>
            <w:r w:rsidR="001173C8" w:rsidRPr="002367B3">
              <w:rPr>
                <w:sz w:val="20"/>
              </w:rPr>
              <w:fldChar w:fldCharType="begin"/>
            </w:r>
            <w:r w:rsidR="001173C8" w:rsidRPr="002367B3">
              <w:rPr>
                <w:sz w:val="20"/>
              </w:rPr>
              <w:instrText xml:space="preserve"> SEQ Tabla \* ARABIC </w:instrText>
            </w:r>
            <w:r w:rsidR="001173C8" w:rsidRPr="002367B3">
              <w:rPr>
                <w:sz w:val="20"/>
              </w:rPr>
              <w:fldChar w:fldCharType="separate"/>
            </w:r>
            <w:r w:rsidR="001173C8" w:rsidRPr="002367B3">
              <w:rPr>
                <w:noProof/>
                <w:sz w:val="20"/>
              </w:rPr>
              <w:t>1</w:t>
            </w:r>
            <w:r w:rsidR="001173C8" w:rsidRPr="002367B3">
              <w:rPr>
                <w:sz w:val="20"/>
              </w:rPr>
              <w:fldChar w:fldCharType="end"/>
            </w:r>
            <w:r w:rsidR="002A7933" w:rsidRPr="002367B3">
              <w:rPr>
                <w:sz w:val="20"/>
              </w:rPr>
              <w:t>.</w:t>
            </w:r>
            <w:bookmarkEnd w:id="158"/>
            <w:bookmarkEnd w:id="159"/>
            <w:bookmarkEnd w:id="160"/>
            <w:bookmarkEnd w:id="161"/>
            <w:bookmarkEnd w:id="162"/>
            <w:bookmarkEnd w:id="163"/>
            <w:bookmarkEnd w:id="164"/>
            <w:bookmarkEnd w:id="165"/>
            <w:bookmarkEnd w:id="166"/>
            <w:bookmarkEnd w:id="167"/>
          </w:p>
        </w:tc>
        <w:tc>
          <w:tcPr>
            <w:tcW w:w="11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367B3" w:rsidRDefault="007A7FAC" w:rsidP="004572C3">
            <w:pPr>
              <w:jc w:val="left"/>
              <w:rPr>
                <w:rFonts w:eastAsia="Times New Roman"/>
                <w:b/>
                <w:color w:val="000000"/>
                <w:sz w:val="20"/>
                <w:szCs w:val="20"/>
                <w:lang w:eastAsia="es-CL"/>
              </w:rPr>
            </w:pPr>
            <w:r w:rsidRPr="002367B3">
              <w:rPr>
                <w:rFonts w:eastAsia="Times New Roman"/>
                <w:b/>
                <w:color w:val="000000"/>
                <w:sz w:val="20"/>
                <w:szCs w:val="20"/>
                <w:lang w:eastAsia="es-CL"/>
              </w:rPr>
              <w:t>Fecha</w:t>
            </w:r>
            <w:r w:rsidR="004572C3" w:rsidRPr="002367B3">
              <w:rPr>
                <w:rFonts w:eastAsia="Times New Roman"/>
                <w:b/>
                <w:color w:val="000000"/>
                <w:sz w:val="20"/>
                <w:szCs w:val="20"/>
                <w:lang w:eastAsia="es-CL"/>
              </w:rPr>
              <w:t xml:space="preserve">: </w:t>
            </w:r>
            <w:r w:rsidR="00134BA9" w:rsidRPr="002367B3">
              <w:rPr>
                <w:rFonts w:eastAsia="Times New Roman"/>
                <w:b/>
                <w:color w:val="000000"/>
                <w:sz w:val="20"/>
                <w:szCs w:val="20"/>
                <w:lang w:eastAsia="es-CL"/>
              </w:rPr>
              <w:t>19/07/2017</w:t>
            </w:r>
          </w:p>
        </w:tc>
        <w:tc>
          <w:tcPr>
            <w:tcW w:w="1030" w:type="pct"/>
            <w:tcBorders>
              <w:top w:val="single" w:sz="4" w:space="0" w:color="auto"/>
              <w:left w:val="nil"/>
              <w:bottom w:val="single" w:sz="4" w:space="0" w:color="auto"/>
              <w:right w:val="nil"/>
            </w:tcBorders>
            <w:shd w:val="clear" w:color="auto" w:fill="auto"/>
            <w:noWrap/>
            <w:vAlign w:val="center"/>
            <w:hideMark/>
          </w:tcPr>
          <w:p w:rsidR="002A7933" w:rsidRPr="002367B3" w:rsidRDefault="007D256A" w:rsidP="00C958D0">
            <w:pPr>
              <w:pStyle w:val="Descripcin"/>
              <w:rPr>
                <w:sz w:val="20"/>
              </w:rPr>
            </w:pPr>
            <w:bookmarkStart w:id="168" w:name="_Toc353998124"/>
            <w:bookmarkStart w:id="169" w:name="_Toc353998197"/>
            <w:bookmarkStart w:id="170" w:name="_Toc382383550"/>
            <w:bookmarkStart w:id="171" w:name="_Toc382472372"/>
            <w:bookmarkStart w:id="172" w:name="_Toc390184282"/>
            <w:bookmarkStart w:id="173" w:name="_Toc390360013"/>
            <w:bookmarkStart w:id="174" w:name="_Toc390777034"/>
            <w:bookmarkStart w:id="175" w:name="_Toc391297072"/>
            <w:bookmarkStart w:id="176" w:name="_Toc391353928"/>
            <w:bookmarkStart w:id="177" w:name="_Toc448747656"/>
            <w:bookmarkStart w:id="178" w:name="_Toc489363547"/>
            <w:r w:rsidRPr="002367B3">
              <w:rPr>
                <w:sz w:val="20"/>
              </w:rPr>
              <w:t xml:space="preserve">Fotografía </w:t>
            </w:r>
            <w:r w:rsidRPr="002367B3">
              <w:rPr>
                <w:sz w:val="20"/>
              </w:rPr>
              <w:fldChar w:fldCharType="begin"/>
            </w:r>
            <w:r w:rsidRPr="002367B3">
              <w:rPr>
                <w:sz w:val="20"/>
              </w:rPr>
              <w:instrText xml:space="preserve"> SEQ Fotografía \* ARABIC </w:instrText>
            </w:r>
            <w:r w:rsidRPr="002367B3">
              <w:rPr>
                <w:sz w:val="20"/>
              </w:rPr>
              <w:fldChar w:fldCharType="separate"/>
            </w:r>
            <w:r w:rsidRPr="002367B3">
              <w:rPr>
                <w:noProof/>
                <w:sz w:val="20"/>
              </w:rPr>
              <w:t>2</w:t>
            </w:r>
            <w:r w:rsidRPr="002367B3">
              <w:rPr>
                <w:sz w:val="20"/>
              </w:rPr>
              <w:fldChar w:fldCharType="end"/>
            </w:r>
            <w:r w:rsidR="00B417C3" w:rsidRPr="002367B3">
              <w:rPr>
                <w:sz w:val="20"/>
              </w:rPr>
              <w:t>.</w:t>
            </w:r>
            <w:bookmarkEnd w:id="168"/>
            <w:bookmarkEnd w:id="169"/>
            <w:bookmarkEnd w:id="170"/>
            <w:bookmarkEnd w:id="171"/>
            <w:bookmarkEnd w:id="172"/>
            <w:bookmarkEnd w:id="173"/>
            <w:bookmarkEnd w:id="174"/>
            <w:bookmarkEnd w:id="175"/>
            <w:bookmarkEnd w:id="176"/>
            <w:bookmarkEnd w:id="177"/>
            <w:bookmarkEnd w:id="178"/>
          </w:p>
        </w:tc>
        <w:tc>
          <w:tcPr>
            <w:tcW w:w="16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367B3" w:rsidRDefault="007A7FAC" w:rsidP="004572C3">
            <w:pPr>
              <w:jc w:val="left"/>
              <w:rPr>
                <w:rFonts w:eastAsia="Times New Roman"/>
                <w:b/>
                <w:color w:val="000000"/>
                <w:sz w:val="20"/>
                <w:szCs w:val="20"/>
                <w:lang w:eastAsia="es-CL"/>
              </w:rPr>
            </w:pPr>
            <w:r w:rsidRPr="002367B3">
              <w:rPr>
                <w:rFonts w:eastAsia="Times New Roman"/>
                <w:b/>
                <w:color w:val="000000"/>
                <w:sz w:val="20"/>
                <w:szCs w:val="20"/>
                <w:lang w:eastAsia="es-CL"/>
              </w:rPr>
              <w:t>Fecha</w:t>
            </w:r>
            <w:r w:rsidR="004572C3" w:rsidRPr="002367B3">
              <w:rPr>
                <w:rFonts w:eastAsia="Times New Roman"/>
                <w:b/>
                <w:color w:val="000000"/>
                <w:sz w:val="20"/>
                <w:szCs w:val="20"/>
                <w:lang w:eastAsia="es-CL"/>
              </w:rPr>
              <w:t xml:space="preserve">: </w:t>
            </w:r>
            <w:r w:rsidR="00134BA9" w:rsidRPr="002367B3">
              <w:rPr>
                <w:rFonts w:eastAsia="Times New Roman"/>
                <w:b/>
                <w:color w:val="000000"/>
                <w:sz w:val="20"/>
                <w:szCs w:val="20"/>
                <w:lang w:eastAsia="es-CL"/>
              </w:rPr>
              <w:t>19/07/2017</w:t>
            </w:r>
          </w:p>
        </w:tc>
      </w:tr>
      <w:tr w:rsidR="001F5098" w:rsidRPr="002367B3" w:rsidTr="001E6011">
        <w:trPr>
          <w:trHeight w:val="300"/>
          <w:jc w:val="center"/>
        </w:trPr>
        <w:tc>
          <w:tcPr>
            <w:tcW w:w="234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A7933" w:rsidRPr="002367B3" w:rsidRDefault="00F64DF2" w:rsidP="00BC20A7">
            <w:pPr>
              <w:rPr>
                <w:rFonts w:eastAsia="Times New Roman"/>
                <w:b/>
                <w:color w:val="000000"/>
                <w:sz w:val="20"/>
                <w:szCs w:val="20"/>
                <w:lang w:eastAsia="es-CL"/>
              </w:rPr>
            </w:pPr>
            <w:r w:rsidRPr="002367B3">
              <w:rPr>
                <w:rFonts w:eastAsia="Times New Roman"/>
                <w:b/>
                <w:color w:val="000000"/>
                <w:sz w:val="20"/>
                <w:szCs w:val="20"/>
                <w:lang w:eastAsia="es-CL"/>
              </w:rPr>
              <w:t>Descripción medio de p</w:t>
            </w:r>
            <w:r w:rsidR="002A7933" w:rsidRPr="002367B3">
              <w:rPr>
                <w:rFonts w:eastAsia="Times New Roman"/>
                <w:b/>
                <w:color w:val="000000"/>
                <w:sz w:val="20"/>
                <w:szCs w:val="20"/>
                <w:lang w:eastAsia="es-CL"/>
              </w:rPr>
              <w:t>rueba:</w:t>
            </w:r>
            <w:r w:rsidR="002A7933" w:rsidRPr="002367B3">
              <w:rPr>
                <w:rFonts w:eastAsia="Times New Roman"/>
                <w:color w:val="000000"/>
                <w:sz w:val="20"/>
                <w:szCs w:val="20"/>
                <w:lang w:eastAsia="es-CL"/>
              </w:rPr>
              <w:t xml:space="preserve"> </w:t>
            </w:r>
            <w:r w:rsidR="007D1C53" w:rsidRPr="002367B3">
              <w:rPr>
                <w:rFonts w:eastAsia="Times New Roman"/>
                <w:color w:val="000000"/>
                <w:sz w:val="20"/>
                <w:szCs w:val="20"/>
                <w:lang w:eastAsia="es-CL"/>
              </w:rPr>
              <w:t>Bodega</w:t>
            </w:r>
            <w:r w:rsidR="00004816">
              <w:rPr>
                <w:rFonts w:eastAsia="Times New Roman"/>
                <w:color w:val="000000"/>
                <w:sz w:val="20"/>
                <w:szCs w:val="20"/>
                <w:lang w:eastAsia="es-CL"/>
              </w:rPr>
              <w:t>. E</w:t>
            </w:r>
            <w:r w:rsidR="00723BB0" w:rsidRPr="002367B3">
              <w:rPr>
                <w:rFonts w:eastAsia="Times New Roman"/>
                <w:color w:val="000000"/>
                <w:sz w:val="20"/>
                <w:szCs w:val="20"/>
                <w:lang w:eastAsia="es-CL"/>
              </w:rPr>
              <w:t xml:space="preserve">ntre los materiales arqueológicos encontrados, se encuentran el hallazgo NCA-1a </w:t>
            </w:r>
            <w:r w:rsidR="00583193" w:rsidRPr="002367B3">
              <w:rPr>
                <w:rFonts w:eastAsia="Times New Roman"/>
                <w:color w:val="000000"/>
                <w:sz w:val="20"/>
                <w:szCs w:val="20"/>
                <w:lang w:eastAsia="es-CL"/>
              </w:rPr>
              <w:t>aún</w:t>
            </w:r>
            <w:r w:rsidR="00723BB0" w:rsidRPr="002367B3">
              <w:rPr>
                <w:rFonts w:eastAsia="Times New Roman"/>
                <w:color w:val="000000"/>
                <w:sz w:val="20"/>
                <w:szCs w:val="20"/>
                <w:lang w:eastAsia="es-CL"/>
              </w:rPr>
              <w:t xml:space="preserve"> no clasificado durante la inspección y sin claridad en el origen de su hallazgo. (referencia fotos 13, 14, 15 y 16)</w:t>
            </w:r>
          </w:p>
          <w:p w:rsidR="002A7933" w:rsidRPr="002367B3" w:rsidRDefault="002A7933" w:rsidP="00CE6C21">
            <w:pPr>
              <w:rPr>
                <w:rFonts w:eastAsia="Times New Roman"/>
                <w:color w:val="000000"/>
                <w:sz w:val="20"/>
                <w:szCs w:val="20"/>
                <w:lang w:eastAsia="es-CL"/>
              </w:rPr>
            </w:pPr>
          </w:p>
        </w:tc>
        <w:tc>
          <w:tcPr>
            <w:tcW w:w="265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A7933" w:rsidRPr="002367B3" w:rsidRDefault="00F64DF2" w:rsidP="00A51E07">
            <w:pPr>
              <w:jc w:val="left"/>
              <w:rPr>
                <w:rFonts w:eastAsia="Times New Roman"/>
                <w:b/>
                <w:color w:val="000000"/>
                <w:sz w:val="20"/>
                <w:szCs w:val="20"/>
                <w:lang w:eastAsia="es-CL"/>
              </w:rPr>
            </w:pPr>
            <w:r w:rsidRPr="002367B3">
              <w:rPr>
                <w:rFonts w:eastAsia="Times New Roman"/>
                <w:b/>
                <w:color w:val="000000"/>
                <w:sz w:val="20"/>
                <w:szCs w:val="20"/>
                <w:lang w:eastAsia="es-CL"/>
              </w:rPr>
              <w:t>Descripción medio de p</w:t>
            </w:r>
            <w:r w:rsidR="002A7933" w:rsidRPr="002367B3">
              <w:rPr>
                <w:rFonts w:eastAsia="Times New Roman"/>
                <w:b/>
                <w:color w:val="000000"/>
                <w:sz w:val="20"/>
                <w:szCs w:val="20"/>
                <w:lang w:eastAsia="es-CL"/>
              </w:rPr>
              <w:t>rueba:</w:t>
            </w:r>
            <w:r w:rsidR="00557733" w:rsidRPr="002367B3">
              <w:rPr>
                <w:rFonts w:eastAsia="Times New Roman"/>
                <w:color w:val="000000"/>
                <w:sz w:val="20"/>
                <w:szCs w:val="20"/>
                <w:lang w:eastAsia="es-CL"/>
              </w:rPr>
              <w:t xml:space="preserve"> </w:t>
            </w:r>
            <w:r w:rsidR="007D1C53" w:rsidRPr="002367B3">
              <w:rPr>
                <w:rFonts w:eastAsia="Times New Roman"/>
                <w:color w:val="000000"/>
                <w:sz w:val="20"/>
                <w:szCs w:val="20"/>
                <w:lang w:eastAsia="es-CL"/>
              </w:rPr>
              <w:t>bodega</w:t>
            </w:r>
            <w:r w:rsidR="00723BB0" w:rsidRPr="002367B3">
              <w:rPr>
                <w:rFonts w:eastAsia="Times New Roman"/>
                <w:color w:val="000000"/>
                <w:sz w:val="20"/>
                <w:szCs w:val="20"/>
                <w:lang w:eastAsia="es-CL"/>
              </w:rPr>
              <w:t xml:space="preserve"> de materiales arqueológicos encontrados en la obra.</w:t>
            </w:r>
            <w:r w:rsidR="00004816">
              <w:rPr>
                <w:rFonts w:eastAsia="Times New Roman"/>
                <w:color w:val="000000"/>
                <w:sz w:val="20"/>
                <w:szCs w:val="20"/>
                <w:lang w:eastAsia="es-CL"/>
              </w:rPr>
              <w:t xml:space="preserve"> Se puede observar en la fotografía que dichos materiales a la fecha de la inspección </w:t>
            </w:r>
            <w:r w:rsidR="00583193">
              <w:rPr>
                <w:rFonts w:eastAsia="Times New Roman"/>
                <w:color w:val="000000"/>
                <w:sz w:val="20"/>
                <w:szCs w:val="20"/>
                <w:lang w:eastAsia="es-CL"/>
              </w:rPr>
              <w:t>están</w:t>
            </w:r>
            <w:r w:rsidR="00004816">
              <w:rPr>
                <w:rFonts w:eastAsia="Times New Roman"/>
                <w:color w:val="000000"/>
                <w:sz w:val="20"/>
                <w:szCs w:val="20"/>
                <w:lang w:eastAsia="es-CL"/>
              </w:rPr>
              <w:t xml:space="preserve"> debidamente ordenados en estantes,  registrados, y etiquetados, bajo supervisión de </w:t>
            </w:r>
            <w:r w:rsidR="00583193">
              <w:rPr>
                <w:rFonts w:eastAsia="Times New Roman"/>
                <w:color w:val="000000"/>
                <w:sz w:val="20"/>
                <w:szCs w:val="20"/>
                <w:lang w:eastAsia="es-CL"/>
              </w:rPr>
              <w:t>arqueóloga</w:t>
            </w:r>
            <w:r w:rsidR="00004816">
              <w:rPr>
                <w:rFonts w:eastAsia="Times New Roman"/>
                <w:color w:val="000000"/>
                <w:sz w:val="20"/>
                <w:szCs w:val="20"/>
                <w:lang w:eastAsia="es-CL"/>
              </w:rPr>
              <w:t xml:space="preserve">, </w:t>
            </w:r>
            <w:r w:rsidR="00A24782">
              <w:rPr>
                <w:rFonts w:eastAsia="Times New Roman"/>
                <w:color w:val="000000"/>
                <w:sz w:val="20"/>
                <w:szCs w:val="20"/>
                <w:lang w:eastAsia="es-CL"/>
              </w:rPr>
              <w:t>lo que difiere de la situación constatada en su momento por el CMN.</w:t>
            </w:r>
            <w:r w:rsidR="00004816">
              <w:rPr>
                <w:rFonts w:eastAsia="Times New Roman"/>
                <w:color w:val="000000"/>
                <w:sz w:val="20"/>
                <w:szCs w:val="20"/>
                <w:lang w:eastAsia="es-CL"/>
              </w:rPr>
              <w:t xml:space="preserve"> </w:t>
            </w:r>
          </w:p>
          <w:p w:rsidR="00557733" w:rsidRPr="002367B3" w:rsidRDefault="00557733" w:rsidP="00CE6C21">
            <w:pPr>
              <w:jc w:val="left"/>
              <w:rPr>
                <w:rFonts w:eastAsia="Times New Roman"/>
                <w:color w:val="000000"/>
                <w:sz w:val="20"/>
                <w:szCs w:val="20"/>
                <w:lang w:eastAsia="es-CL"/>
              </w:rPr>
            </w:pPr>
          </w:p>
        </w:tc>
      </w:tr>
      <w:tr w:rsidR="001F5098" w:rsidRPr="002367B3" w:rsidTr="001E6011">
        <w:trPr>
          <w:trHeight w:val="324"/>
          <w:jc w:val="center"/>
        </w:trPr>
        <w:tc>
          <w:tcPr>
            <w:tcW w:w="2346" w:type="pct"/>
            <w:gridSpan w:val="2"/>
            <w:vMerge/>
            <w:tcBorders>
              <w:top w:val="single" w:sz="4" w:space="0" w:color="auto"/>
              <w:left w:val="single" w:sz="4" w:space="0" w:color="auto"/>
              <w:bottom w:val="single" w:sz="4" w:space="0" w:color="000000"/>
              <w:right w:val="single" w:sz="4" w:space="0" w:color="000000"/>
            </w:tcBorders>
            <w:vAlign w:val="center"/>
            <w:hideMark/>
          </w:tcPr>
          <w:p w:rsidR="002A7933" w:rsidRPr="002367B3" w:rsidRDefault="002A7933" w:rsidP="00A51E07">
            <w:pPr>
              <w:jc w:val="left"/>
              <w:rPr>
                <w:rFonts w:eastAsia="Times New Roman"/>
                <w:color w:val="000000"/>
                <w:sz w:val="20"/>
                <w:szCs w:val="20"/>
                <w:lang w:eastAsia="es-CL"/>
              </w:rPr>
            </w:pPr>
          </w:p>
        </w:tc>
        <w:tc>
          <w:tcPr>
            <w:tcW w:w="2654" w:type="pct"/>
            <w:gridSpan w:val="2"/>
            <w:vMerge/>
            <w:tcBorders>
              <w:top w:val="single" w:sz="4" w:space="0" w:color="auto"/>
              <w:left w:val="single" w:sz="4" w:space="0" w:color="auto"/>
              <w:bottom w:val="single" w:sz="4" w:space="0" w:color="000000"/>
              <w:right w:val="single" w:sz="4" w:space="0" w:color="000000"/>
            </w:tcBorders>
            <w:vAlign w:val="center"/>
            <w:hideMark/>
          </w:tcPr>
          <w:p w:rsidR="002A7933" w:rsidRPr="002367B3" w:rsidRDefault="002A7933" w:rsidP="00A51E07">
            <w:pPr>
              <w:jc w:val="left"/>
              <w:rPr>
                <w:rFonts w:eastAsia="Times New Roman"/>
                <w:color w:val="000000"/>
                <w:sz w:val="20"/>
                <w:szCs w:val="20"/>
                <w:lang w:eastAsia="es-CL"/>
              </w:rPr>
            </w:pPr>
          </w:p>
        </w:tc>
      </w:tr>
    </w:tbl>
    <w:p w:rsidR="007D1C53" w:rsidRPr="002367B3" w:rsidRDefault="007D1C53">
      <w:pPr>
        <w:jc w:val="left"/>
        <w:rPr>
          <w:rFonts w:cstheme="minorHAnsi"/>
          <w:b/>
          <w:sz w:val="20"/>
          <w:szCs w:val="20"/>
        </w:rPr>
      </w:pPr>
    </w:p>
    <w:tbl>
      <w:tblPr>
        <w:tblW w:w="14661" w:type="dxa"/>
        <w:jc w:val="center"/>
        <w:tblCellMar>
          <w:left w:w="70" w:type="dxa"/>
          <w:right w:w="70" w:type="dxa"/>
        </w:tblCellMar>
        <w:tblLook w:val="04A0" w:firstRow="1" w:lastRow="0" w:firstColumn="1" w:lastColumn="0" w:noHBand="0" w:noVBand="1"/>
      </w:tblPr>
      <w:tblGrid>
        <w:gridCol w:w="3815"/>
        <w:gridCol w:w="3585"/>
        <w:gridCol w:w="2294"/>
        <w:gridCol w:w="528"/>
        <w:gridCol w:w="4375"/>
        <w:gridCol w:w="64"/>
      </w:tblGrid>
      <w:tr w:rsidR="00E31A5E" w:rsidRPr="002367B3" w:rsidTr="00723BB0">
        <w:trPr>
          <w:trHeight w:val="346"/>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A5E" w:rsidRPr="002367B3" w:rsidRDefault="001E5A45" w:rsidP="00E563E2">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E31A5E" w:rsidRPr="002367B3" w:rsidTr="00723BB0">
        <w:trPr>
          <w:trHeight w:val="7012"/>
          <w:jc w:val="center"/>
        </w:trPr>
        <w:tc>
          <w:tcPr>
            <w:tcW w:w="2524" w:type="pct"/>
            <w:gridSpan w:val="2"/>
            <w:tcBorders>
              <w:top w:val="nil"/>
              <w:left w:val="single" w:sz="4" w:space="0" w:color="auto"/>
              <w:right w:val="single" w:sz="4" w:space="0" w:color="auto"/>
            </w:tcBorders>
            <w:shd w:val="clear" w:color="auto" w:fill="auto"/>
            <w:noWrap/>
            <w:vAlign w:val="center"/>
            <w:hideMark/>
          </w:tcPr>
          <w:p w:rsidR="00E31A5E" w:rsidRPr="002367B3" w:rsidRDefault="00134BA9" w:rsidP="00134BA9">
            <w:pPr>
              <w:rPr>
                <w:rFonts w:eastAsia="Times New Roman"/>
                <w:color w:val="000000"/>
                <w:sz w:val="20"/>
                <w:szCs w:val="20"/>
                <w:lang w:eastAsia="es-CL"/>
              </w:rPr>
            </w:pPr>
            <w:r w:rsidRPr="002367B3">
              <w:rPr>
                <w:noProof/>
                <w:sz w:val="20"/>
                <w:szCs w:val="20"/>
                <w:lang w:eastAsia="es-CL"/>
              </w:rPr>
              <w:drawing>
                <wp:inline distT="0" distB="0" distL="0" distR="0" wp14:anchorId="4CEA172F" wp14:editId="363B9312">
                  <wp:extent cx="4333875" cy="3250406"/>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to 3 cuña (Custom).JPG"/>
                          <pic:cNvPicPr/>
                        </pic:nvPicPr>
                        <pic:blipFill>
                          <a:blip r:embed="rId35">
                            <a:extLst>
                              <a:ext uri="{28A0092B-C50C-407E-A947-70E740481C1C}">
                                <a14:useLocalDpi xmlns:a14="http://schemas.microsoft.com/office/drawing/2010/main" val="0"/>
                              </a:ext>
                            </a:extLst>
                          </a:blip>
                          <a:stretch>
                            <a:fillRect/>
                          </a:stretch>
                        </pic:blipFill>
                        <pic:spPr>
                          <a:xfrm>
                            <a:off x="0" y="0"/>
                            <a:ext cx="4353917" cy="3265437"/>
                          </a:xfrm>
                          <a:prstGeom prst="rect">
                            <a:avLst/>
                          </a:prstGeom>
                        </pic:spPr>
                      </pic:pic>
                    </a:graphicData>
                  </a:graphic>
                </wp:inline>
              </w:drawing>
            </w:r>
          </w:p>
        </w:tc>
        <w:tc>
          <w:tcPr>
            <w:tcW w:w="2476" w:type="pct"/>
            <w:gridSpan w:val="4"/>
            <w:tcBorders>
              <w:top w:val="nil"/>
              <w:left w:val="single" w:sz="4" w:space="0" w:color="auto"/>
              <w:right w:val="single" w:sz="4" w:space="0" w:color="auto"/>
            </w:tcBorders>
            <w:shd w:val="clear" w:color="auto" w:fill="auto"/>
            <w:noWrap/>
            <w:vAlign w:val="center"/>
            <w:hideMark/>
          </w:tcPr>
          <w:p w:rsidR="00E31A5E" w:rsidRPr="002367B3" w:rsidRDefault="00134BA9" w:rsidP="00134BA9">
            <w:pPr>
              <w:rPr>
                <w:rFonts w:eastAsia="Times New Roman"/>
                <w:color w:val="000000"/>
                <w:sz w:val="20"/>
                <w:szCs w:val="20"/>
                <w:lang w:eastAsia="es-CL"/>
              </w:rPr>
            </w:pPr>
            <w:r w:rsidRPr="002367B3">
              <w:rPr>
                <w:noProof/>
                <w:sz w:val="20"/>
                <w:szCs w:val="20"/>
                <w:lang w:eastAsia="es-CL"/>
              </w:rPr>
              <w:drawing>
                <wp:inline distT="0" distB="0" distL="0" distR="0" wp14:anchorId="533CA785" wp14:editId="48192C9C">
                  <wp:extent cx="4248150" cy="318611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to 4 cuña (Custom).JPG"/>
                          <pic:cNvPicPr/>
                        </pic:nvPicPr>
                        <pic:blipFill>
                          <a:blip r:embed="rId36">
                            <a:extLst>
                              <a:ext uri="{28A0092B-C50C-407E-A947-70E740481C1C}">
                                <a14:useLocalDpi xmlns:a14="http://schemas.microsoft.com/office/drawing/2010/main" val="0"/>
                              </a:ext>
                            </a:extLst>
                          </a:blip>
                          <a:stretch>
                            <a:fillRect/>
                          </a:stretch>
                        </pic:blipFill>
                        <pic:spPr>
                          <a:xfrm>
                            <a:off x="0" y="0"/>
                            <a:ext cx="4263944" cy="3197958"/>
                          </a:xfrm>
                          <a:prstGeom prst="rect">
                            <a:avLst/>
                          </a:prstGeom>
                        </pic:spPr>
                      </pic:pic>
                    </a:graphicData>
                  </a:graphic>
                </wp:inline>
              </w:drawing>
            </w:r>
            <w:r w:rsidR="00E31A5E" w:rsidRPr="002367B3">
              <w:rPr>
                <w:noProof/>
                <w:sz w:val="20"/>
                <w:szCs w:val="20"/>
                <w:lang w:eastAsia="es-CL"/>
              </w:rPr>
              <mc:AlternateContent>
                <mc:Choice Requires="wps">
                  <w:drawing>
                    <wp:anchor distT="0" distB="0" distL="114300" distR="114300" simplePos="0" relativeHeight="251691008" behindDoc="0" locked="0" layoutInCell="1" allowOverlap="1" wp14:anchorId="207B8D54" wp14:editId="3EE9883D">
                      <wp:simplePos x="0" y="0"/>
                      <wp:positionH relativeFrom="column">
                        <wp:posOffset>3761105</wp:posOffset>
                      </wp:positionH>
                      <wp:positionV relativeFrom="paragraph">
                        <wp:posOffset>4883785</wp:posOffset>
                      </wp:positionV>
                      <wp:extent cx="254635" cy="293370"/>
                      <wp:effectExtent l="5715" t="11430" r="6350" b="9525"/>
                      <wp:wrapNone/>
                      <wp:docPr id="1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B8D54" id="_x0000_s1029" type="#_x0000_t202" style="position:absolute;left:0;text-align:left;margin-left:296.15pt;margin-top:384.55pt;width:20.05pt;height:2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" filled="f" strokecolor="white">
                      <v:textbo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v:textbox>
                    </v:shape>
                  </w:pict>
                </mc:Fallback>
              </mc:AlternateContent>
            </w:r>
            <w:r w:rsidR="00E31A5E" w:rsidRPr="002367B3">
              <w:rPr>
                <w:noProof/>
                <w:sz w:val="20"/>
                <w:szCs w:val="20"/>
                <w:lang w:eastAsia="es-CL"/>
              </w:rPr>
              <mc:AlternateContent>
                <mc:Choice Requires="wps">
                  <w:drawing>
                    <wp:anchor distT="0" distB="0" distL="114300" distR="114300" simplePos="0" relativeHeight="251689984" behindDoc="0" locked="0" layoutInCell="1" allowOverlap="1" wp14:anchorId="201C52E5" wp14:editId="79A4E0A6">
                      <wp:simplePos x="0" y="0"/>
                      <wp:positionH relativeFrom="column">
                        <wp:posOffset>3761105</wp:posOffset>
                      </wp:positionH>
                      <wp:positionV relativeFrom="paragraph">
                        <wp:posOffset>4883785</wp:posOffset>
                      </wp:positionV>
                      <wp:extent cx="254635" cy="293370"/>
                      <wp:effectExtent l="5715" t="11430" r="6350" b="9525"/>
                      <wp:wrapNone/>
                      <wp:docPr id="1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C52E5" id="_x0000_s1030" type="#_x0000_t202" style="position:absolute;left:0;text-align:left;margin-left:296.15pt;margin-top:384.55pt;width:20.05pt;height:2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" filled="f" strokecolor="white">
                      <v:textbo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v:textbox>
                    </v:shape>
                  </w:pict>
                </mc:Fallback>
              </mc:AlternateContent>
            </w:r>
            <w:r w:rsidR="00E31A5E" w:rsidRPr="002367B3">
              <w:rPr>
                <w:noProof/>
                <w:sz w:val="20"/>
                <w:szCs w:val="20"/>
                <w:lang w:eastAsia="es-CL"/>
              </w:rPr>
              <mc:AlternateContent>
                <mc:Choice Requires="wps">
                  <w:drawing>
                    <wp:anchor distT="0" distB="0" distL="114300" distR="114300" simplePos="0" relativeHeight="251688960" behindDoc="0" locked="0" layoutInCell="1" allowOverlap="1" wp14:anchorId="454B28C1" wp14:editId="6F67560B">
                      <wp:simplePos x="0" y="0"/>
                      <wp:positionH relativeFrom="column">
                        <wp:posOffset>3761105</wp:posOffset>
                      </wp:positionH>
                      <wp:positionV relativeFrom="paragraph">
                        <wp:posOffset>4883785</wp:posOffset>
                      </wp:positionV>
                      <wp:extent cx="254635" cy="293370"/>
                      <wp:effectExtent l="5715" t="11430" r="6350" b="952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B28C1" id="_x0000_s1031" type="#_x0000_t202" style="position:absolute;left:0;text-align:left;margin-left:296.15pt;margin-top:384.55pt;width:20.05pt;height:2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" filled="f" strokecolor="white">
                      <v:textbo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v:textbox>
                    </v:shape>
                  </w:pict>
                </mc:Fallback>
              </mc:AlternateContent>
            </w:r>
          </w:p>
        </w:tc>
      </w:tr>
      <w:tr w:rsidR="00134BA9" w:rsidRPr="002367B3" w:rsidTr="001E5A45">
        <w:trPr>
          <w:trHeight w:val="346"/>
          <w:jc w:val="center"/>
        </w:trPr>
        <w:tc>
          <w:tcPr>
            <w:tcW w:w="1301" w:type="pct"/>
            <w:tcBorders>
              <w:top w:val="single" w:sz="4" w:space="0" w:color="auto"/>
              <w:left w:val="single" w:sz="4" w:space="0" w:color="auto"/>
              <w:bottom w:val="single" w:sz="4" w:space="0" w:color="auto"/>
              <w:right w:val="nil"/>
            </w:tcBorders>
            <w:shd w:val="clear" w:color="auto" w:fill="auto"/>
            <w:noWrap/>
            <w:vAlign w:val="center"/>
            <w:hideMark/>
          </w:tcPr>
          <w:p w:rsidR="00E31A5E" w:rsidRPr="002367B3" w:rsidRDefault="00E31A5E" w:rsidP="00E563E2">
            <w:pPr>
              <w:pStyle w:val="Descripcin"/>
              <w:rPr>
                <w:rFonts w:eastAsia="Times New Roman"/>
                <w:color w:val="000000"/>
                <w:sz w:val="20"/>
                <w:lang w:eastAsia="es-CL"/>
              </w:rPr>
            </w:pPr>
            <w:bookmarkStart w:id="179" w:name="_Toc489363548"/>
            <w:r w:rsidRPr="002367B3">
              <w:rPr>
                <w:sz w:val="20"/>
              </w:rPr>
              <w:t>Fotografía 3.</w:t>
            </w:r>
            <w:bookmarkEnd w:id="179"/>
          </w:p>
        </w:tc>
        <w:tc>
          <w:tcPr>
            <w:tcW w:w="12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A5E" w:rsidRPr="002367B3" w:rsidRDefault="00E31A5E" w:rsidP="00E563E2">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w:t>
            </w:r>
            <w:r w:rsidR="00134BA9" w:rsidRPr="002367B3">
              <w:rPr>
                <w:rFonts w:eastAsia="Times New Roman"/>
                <w:b/>
                <w:color w:val="000000"/>
                <w:sz w:val="20"/>
                <w:szCs w:val="20"/>
                <w:lang w:eastAsia="es-CL"/>
              </w:rPr>
              <w:t>19/07/2017</w:t>
            </w:r>
          </w:p>
        </w:tc>
        <w:tc>
          <w:tcPr>
            <w:tcW w:w="962" w:type="pct"/>
            <w:gridSpan w:val="2"/>
            <w:tcBorders>
              <w:top w:val="single" w:sz="4" w:space="0" w:color="auto"/>
              <w:left w:val="nil"/>
              <w:bottom w:val="single" w:sz="4" w:space="0" w:color="auto"/>
              <w:right w:val="nil"/>
            </w:tcBorders>
            <w:shd w:val="clear" w:color="auto" w:fill="auto"/>
            <w:noWrap/>
            <w:vAlign w:val="center"/>
            <w:hideMark/>
          </w:tcPr>
          <w:p w:rsidR="00E31A5E" w:rsidRPr="002367B3" w:rsidRDefault="00E31A5E" w:rsidP="00E563E2">
            <w:pPr>
              <w:pStyle w:val="Descripcin"/>
              <w:rPr>
                <w:sz w:val="20"/>
              </w:rPr>
            </w:pPr>
            <w:bookmarkStart w:id="180" w:name="_Toc489363549"/>
            <w:r w:rsidRPr="002367B3">
              <w:rPr>
                <w:sz w:val="20"/>
              </w:rPr>
              <w:t>Fotografía 4.</w:t>
            </w:r>
            <w:bookmarkEnd w:id="180"/>
          </w:p>
        </w:tc>
        <w:tc>
          <w:tcPr>
            <w:tcW w:w="151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A5E" w:rsidRPr="002367B3" w:rsidRDefault="00E31A5E" w:rsidP="00E563E2">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w:t>
            </w:r>
            <w:r w:rsidR="00134BA9" w:rsidRPr="002367B3">
              <w:rPr>
                <w:rFonts w:eastAsia="Times New Roman"/>
                <w:b/>
                <w:color w:val="000000"/>
                <w:sz w:val="20"/>
                <w:szCs w:val="20"/>
                <w:lang w:eastAsia="es-CL"/>
              </w:rPr>
              <w:t>19/07/2017</w:t>
            </w:r>
          </w:p>
        </w:tc>
      </w:tr>
      <w:tr w:rsidR="00E31A5E" w:rsidRPr="002367B3" w:rsidTr="00723BB0">
        <w:trPr>
          <w:trHeight w:val="346"/>
          <w:jc w:val="center"/>
        </w:trPr>
        <w:tc>
          <w:tcPr>
            <w:tcW w:w="252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31A5E" w:rsidRPr="002367B3" w:rsidRDefault="00E31A5E" w:rsidP="00E563E2">
            <w:pPr>
              <w:jc w:val="left"/>
              <w:rPr>
                <w:rFonts w:eastAsia="Times New Roman"/>
                <w:b/>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w:t>
            </w:r>
            <w:r w:rsidR="00723BB0" w:rsidRPr="002367B3">
              <w:rPr>
                <w:rFonts w:eastAsia="Times New Roman"/>
                <w:color w:val="000000"/>
                <w:sz w:val="20"/>
                <w:szCs w:val="20"/>
                <w:lang w:eastAsia="es-CL"/>
              </w:rPr>
              <w:t xml:space="preserve">Cuña no retirada. </w:t>
            </w:r>
          </w:p>
          <w:p w:rsidR="00E31A5E" w:rsidRPr="002367B3" w:rsidRDefault="00E31A5E" w:rsidP="00E563E2">
            <w:pPr>
              <w:rPr>
                <w:rFonts w:eastAsia="Times New Roman"/>
                <w:color w:val="000000"/>
                <w:sz w:val="20"/>
                <w:szCs w:val="20"/>
                <w:lang w:eastAsia="es-CL"/>
              </w:rPr>
            </w:pPr>
          </w:p>
        </w:tc>
        <w:tc>
          <w:tcPr>
            <w:tcW w:w="2476"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E31A5E" w:rsidRPr="002367B3" w:rsidRDefault="00E31A5E" w:rsidP="00723BB0">
            <w:pPr>
              <w:jc w:val="left"/>
              <w:rPr>
                <w:rFonts w:eastAsia="Times New Roman"/>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w:t>
            </w:r>
            <w:r w:rsidR="00723BB0" w:rsidRPr="002367B3">
              <w:rPr>
                <w:rFonts w:eastAsia="Times New Roman"/>
                <w:color w:val="000000"/>
                <w:sz w:val="20"/>
                <w:szCs w:val="20"/>
                <w:lang w:eastAsia="es-CL"/>
              </w:rPr>
              <w:t>Cuña no retirada.</w:t>
            </w:r>
            <w:r w:rsidRPr="002367B3">
              <w:rPr>
                <w:rFonts w:eastAsia="Times New Roman"/>
                <w:color w:val="000000"/>
                <w:sz w:val="20"/>
                <w:szCs w:val="20"/>
                <w:lang w:eastAsia="es-CL"/>
              </w:rPr>
              <w:t xml:space="preserve"> </w:t>
            </w:r>
          </w:p>
        </w:tc>
      </w:tr>
      <w:tr w:rsidR="00E31A5E" w:rsidRPr="002367B3" w:rsidTr="00723BB0">
        <w:trPr>
          <w:trHeight w:val="373"/>
          <w:jc w:val="center"/>
        </w:trPr>
        <w:tc>
          <w:tcPr>
            <w:tcW w:w="2524" w:type="pct"/>
            <w:gridSpan w:val="2"/>
            <w:vMerge/>
            <w:tcBorders>
              <w:top w:val="single" w:sz="4" w:space="0" w:color="auto"/>
              <w:left w:val="single" w:sz="4" w:space="0" w:color="auto"/>
              <w:bottom w:val="single" w:sz="4" w:space="0" w:color="000000"/>
              <w:right w:val="single" w:sz="4" w:space="0" w:color="000000"/>
            </w:tcBorders>
            <w:vAlign w:val="center"/>
            <w:hideMark/>
          </w:tcPr>
          <w:p w:rsidR="00E31A5E" w:rsidRPr="002367B3" w:rsidRDefault="00E31A5E" w:rsidP="00E563E2">
            <w:pPr>
              <w:jc w:val="left"/>
              <w:rPr>
                <w:rFonts w:eastAsia="Times New Roman"/>
                <w:color w:val="000000"/>
                <w:sz w:val="20"/>
                <w:szCs w:val="20"/>
                <w:lang w:eastAsia="es-CL"/>
              </w:rPr>
            </w:pPr>
          </w:p>
        </w:tc>
        <w:tc>
          <w:tcPr>
            <w:tcW w:w="2476" w:type="pct"/>
            <w:gridSpan w:val="4"/>
            <w:vMerge/>
            <w:tcBorders>
              <w:top w:val="single" w:sz="4" w:space="0" w:color="auto"/>
              <w:left w:val="single" w:sz="4" w:space="0" w:color="auto"/>
              <w:bottom w:val="single" w:sz="4" w:space="0" w:color="000000"/>
              <w:right w:val="single" w:sz="4" w:space="0" w:color="000000"/>
            </w:tcBorders>
            <w:vAlign w:val="center"/>
            <w:hideMark/>
          </w:tcPr>
          <w:p w:rsidR="00E31A5E" w:rsidRPr="002367B3" w:rsidRDefault="00E31A5E" w:rsidP="00E563E2">
            <w:pPr>
              <w:jc w:val="left"/>
              <w:rPr>
                <w:rFonts w:eastAsia="Times New Roman"/>
                <w:color w:val="000000"/>
                <w:sz w:val="20"/>
                <w:szCs w:val="20"/>
                <w:lang w:eastAsia="es-CL"/>
              </w:rPr>
            </w:pPr>
          </w:p>
        </w:tc>
      </w:tr>
      <w:tr w:rsidR="00E31A5E" w:rsidRPr="002367B3" w:rsidTr="00723BB0">
        <w:trPr>
          <w:trHeight w:val="346"/>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A5E" w:rsidRPr="002367B3" w:rsidRDefault="00E31A5E" w:rsidP="00E563E2">
            <w:pPr>
              <w:jc w:val="center"/>
              <w:rPr>
                <w:rFonts w:eastAsia="Times New Roman"/>
                <w:b/>
                <w:bCs/>
                <w:color w:val="000000"/>
                <w:sz w:val="20"/>
                <w:szCs w:val="20"/>
                <w:lang w:eastAsia="es-CL"/>
              </w:rPr>
            </w:pPr>
            <w:r w:rsidRPr="002367B3">
              <w:rPr>
                <w:rFonts w:eastAsia="Times New Roman"/>
                <w:b/>
                <w:bCs/>
                <w:color w:val="000000"/>
                <w:sz w:val="20"/>
                <w:szCs w:val="20"/>
                <w:lang w:eastAsia="es-CL"/>
              </w:rPr>
              <w:lastRenderedPageBreak/>
              <w:t>Registros</w:t>
            </w:r>
          </w:p>
        </w:tc>
      </w:tr>
      <w:tr w:rsidR="00E31A5E" w:rsidRPr="002367B3" w:rsidTr="00723BB0">
        <w:trPr>
          <w:trHeight w:val="7012"/>
          <w:jc w:val="center"/>
        </w:trPr>
        <w:tc>
          <w:tcPr>
            <w:tcW w:w="2524" w:type="pct"/>
            <w:gridSpan w:val="2"/>
            <w:tcBorders>
              <w:top w:val="nil"/>
              <w:left w:val="single" w:sz="4" w:space="0" w:color="auto"/>
              <w:right w:val="single" w:sz="4" w:space="0" w:color="auto"/>
            </w:tcBorders>
            <w:shd w:val="clear" w:color="auto" w:fill="auto"/>
            <w:noWrap/>
            <w:vAlign w:val="center"/>
            <w:hideMark/>
          </w:tcPr>
          <w:p w:rsidR="00E31A5E" w:rsidRPr="002367B3" w:rsidRDefault="00134BA9" w:rsidP="00E563E2">
            <w:pPr>
              <w:jc w:val="center"/>
              <w:rPr>
                <w:rFonts w:eastAsia="Times New Roman"/>
                <w:color w:val="000000"/>
                <w:sz w:val="20"/>
                <w:szCs w:val="20"/>
                <w:lang w:eastAsia="es-CL"/>
              </w:rPr>
            </w:pPr>
            <w:r w:rsidRPr="002367B3">
              <w:rPr>
                <w:rFonts w:eastAsia="Times New Roman"/>
                <w:noProof/>
                <w:color w:val="000000"/>
                <w:sz w:val="20"/>
                <w:szCs w:val="20"/>
                <w:lang w:eastAsia="es-CL"/>
              </w:rPr>
              <w:drawing>
                <wp:inline distT="0" distB="0" distL="0" distR="0" wp14:anchorId="568E1E74" wp14:editId="108830B5">
                  <wp:extent cx="4610100" cy="3457575"/>
                  <wp:effectExtent l="0" t="0" r="0" b="952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foto 5 playa la argolla (Custom).JPG"/>
                          <pic:cNvPicPr/>
                        </pic:nvPicPr>
                        <pic:blipFill>
                          <a:blip r:embed="rId37">
                            <a:extLst>
                              <a:ext uri="{28A0092B-C50C-407E-A947-70E740481C1C}">
                                <a14:useLocalDpi xmlns:a14="http://schemas.microsoft.com/office/drawing/2010/main" val="0"/>
                              </a:ext>
                            </a:extLst>
                          </a:blip>
                          <a:stretch>
                            <a:fillRect/>
                          </a:stretch>
                        </pic:blipFill>
                        <pic:spPr>
                          <a:xfrm>
                            <a:off x="0" y="0"/>
                            <a:ext cx="4621140" cy="3465855"/>
                          </a:xfrm>
                          <a:prstGeom prst="rect">
                            <a:avLst/>
                          </a:prstGeom>
                        </pic:spPr>
                      </pic:pic>
                    </a:graphicData>
                  </a:graphic>
                </wp:inline>
              </w:drawing>
            </w:r>
          </w:p>
        </w:tc>
        <w:tc>
          <w:tcPr>
            <w:tcW w:w="2476" w:type="pct"/>
            <w:gridSpan w:val="4"/>
            <w:tcBorders>
              <w:top w:val="nil"/>
              <w:left w:val="single" w:sz="4" w:space="0" w:color="auto"/>
              <w:right w:val="single" w:sz="4" w:space="0" w:color="auto"/>
            </w:tcBorders>
            <w:shd w:val="clear" w:color="auto" w:fill="auto"/>
            <w:noWrap/>
            <w:vAlign w:val="center"/>
            <w:hideMark/>
          </w:tcPr>
          <w:p w:rsidR="00E31A5E" w:rsidRPr="002367B3" w:rsidRDefault="00134BA9" w:rsidP="00E563E2">
            <w:pPr>
              <w:jc w:val="center"/>
              <w:rPr>
                <w:rFonts w:eastAsia="Times New Roman"/>
                <w:color w:val="000000"/>
                <w:sz w:val="20"/>
                <w:szCs w:val="20"/>
                <w:lang w:eastAsia="es-CL"/>
              </w:rPr>
            </w:pPr>
            <w:r w:rsidRPr="002367B3">
              <w:rPr>
                <w:noProof/>
                <w:sz w:val="20"/>
                <w:szCs w:val="20"/>
                <w:lang w:eastAsia="es-CL"/>
              </w:rPr>
              <w:drawing>
                <wp:inline distT="0" distB="0" distL="0" distR="0" wp14:anchorId="3CF14CCD" wp14:editId="6845D9A5">
                  <wp:extent cx="4521835" cy="3391376"/>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foto 6 playa la argolla (Custom).JPG"/>
                          <pic:cNvPicPr/>
                        </pic:nvPicPr>
                        <pic:blipFill>
                          <a:blip r:embed="rId38">
                            <a:extLst>
                              <a:ext uri="{28A0092B-C50C-407E-A947-70E740481C1C}">
                                <a14:useLocalDpi xmlns:a14="http://schemas.microsoft.com/office/drawing/2010/main" val="0"/>
                              </a:ext>
                            </a:extLst>
                          </a:blip>
                          <a:stretch>
                            <a:fillRect/>
                          </a:stretch>
                        </pic:blipFill>
                        <pic:spPr>
                          <a:xfrm>
                            <a:off x="0" y="0"/>
                            <a:ext cx="4537448" cy="3403086"/>
                          </a:xfrm>
                          <a:prstGeom prst="rect">
                            <a:avLst/>
                          </a:prstGeom>
                        </pic:spPr>
                      </pic:pic>
                    </a:graphicData>
                  </a:graphic>
                </wp:inline>
              </w:drawing>
            </w:r>
            <w:r w:rsidR="00E31A5E" w:rsidRPr="002367B3">
              <w:rPr>
                <w:noProof/>
                <w:sz w:val="20"/>
                <w:szCs w:val="20"/>
                <w:lang w:eastAsia="es-CL"/>
              </w:rPr>
              <mc:AlternateContent>
                <mc:Choice Requires="wps">
                  <w:drawing>
                    <wp:anchor distT="0" distB="0" distL="114300" distR="114300" simplePos="0" relativeHeight="251695104" behindDoc="0" locked="0" layoutInCell="1" allowOverlap="1" wp14:anchorId="11E9C9F7" wp14:editId="50F5D621">
                      <wp:simplePos x="0" y="0"/>
                      <wp:positionH relativeFrom="column">
                        <wp:posOffset>3761105</wp:posOffset>
                      </wp:positionH>
                      <wp:positionV relativeFrom="paragraph">
                        <wp:posOffset>4883785</wp:posOffset>
                      </wp:positionV>
                      <wp:extent cx="254635" cy="293370"/>
                      <wp:effectExtent l="5715" t="11430" r="6350" b="9525"/>
                      <wp:wrapNone/>
                      <wp:docPr id="1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9C9F7" id="_x0000_s1032" type="#_x0000_t202" style="position:absolute;left:0;text-align:left;margin-left:296.15pt;margin-top:384.55pt;width:20.05pt;height:2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" filled="f" strokecolor="white">
                      <v:textbo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v:textbox>
                    </v:shape>
                  </w:pict>
                </mc:Fallback>
              </mc:AlternateContent>
            </w:r>
            <w:r w:rsidR="00E31A5E" w:rsidRPr="002367B3">
              <w:rPr>
                <w:noProof/>
                <w:sz w:val="20"/>
                <w:szCs w:val="20"/>
                <w:lang w:eastAsia="es-CL"/>
              </w:rPr>
              <mc:AlternateContent>
                <mc:Choice Requires="wps">
                  <w:drawing>
                    <wp:anchor distT="0" distB="0" distL="114300" distR="114300" simplePos="0" relativeHeight="251694080" behindDoc="0" locked="0" layoutInCell="1" allowOverlap="1" wp14:anchorId="0224A22F" wp14:editId="526E91A8">
                      <wp:simplePos x="0" y="0"/>
                      <wp:positionH relativeFrom="column">
                        <wp:posOffset>3761105</wp:posOffset>
                      </wp:positionH>
                      <wp:positionV relativeFrom="paragraph">
                        <wp:posOffset>4883785</wp:posOffset>
                      </wp:positionV>
                      <wp:extent cx="254635" cy="293370"/>
                      <wp:effectExtent l="5715" t="11430" r="6350" b="9525"/>
                      <wp:wrapNone/>
                      <wp:docPr id="2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4A22F" id="_x0000_s1033" type="#_x0000_t202" style="position:absolute;left:0;text-align:left;margin-left:296.15pt;margin-top:384.55pt;width:20.05pt;height:2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" filled="f" strokecolor="white">
                      <v:textbo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v:textbox>
                    </v:shape>
                  </w:pict>
                </mc:Fallback>
              </mc:AlternateContent>
            </w:r>
            <w:r w:rsidR="00E31A5E" w:rsidRPr="002367B3">
              <w:rPr>
                <w:noProof/>
                <w:sz w:val="20"/>
                <w:szCs w:val="20"/>
                <w:lang w:eastAsia="es-CL"/>
              </w:rPr>
              <mc:AlternateContent>
                <mc:Choice Requires="wps">
                  <w:drawing>
                    <wp:anchor distT="0" distB="0" distL="114300" distR="114300" simplePos="0" relativeHeight="251693056" behindDoc="0" locked="0" layoutInCell="1" allowOverlap="1" wp14:anchorId="76D6B6CB" wp14:editId="262F75A5">
                      <wp:simplePos x="0" y="0"/>
                      <wp:positionH relativeFrom="column">
                        <wp:posOffset>3761105</wp:posOffset>
                      </wp:positionH>
                      <wp:positionV relativeFrom="paragraph">
                        <wp:posOffset>4883785</wp:posOffset>
                      </wp:positionV>
                      <wp:extent cx="254635" cy="293370"/>
                      <wp:effectExtent l="5715" t="11430" r="6350" b="952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6B6CB" id="_x0000_s1034" type="#_x0000_t202" style="position:absolute;left:0;text-align:left;margin-left:296.15pt;margin-top:384.55pt;width:20.05pt;height:2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" filled="f" strokecolor="white">
                      <v:textbo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v:textbox>
                    </v:shape>
                  </w:pict>
                </mc:Fallback>
              </mc:AlternateContent>
            </w:r>
          </w:p>
        </w:tc>
      </w:tr>
      <w:tr w:rsidR="00134BA9" w:rsidRPr="002367B3" w:rsidTr="001E5A45">
        <w:trPr>
          <w:trHeight w:val="346"/>
          <w:jc w:val="center"/>
        </w:trPr>
        <w:tc>
          <w:tcPr>
            <w:tcW w:w="1301" w:type="pct"/>
            <w:tcBorders>
              <w:top w:val="single" w:sz="4" w:space="0" w:color="auto"/>
              <w:left w:val="single" w:sz="4" w:space="0" w:color="auto"/>
              <w:bottom w:val="single" w:sz="4" w:space="0" w:color="auto"/>
              <w:right w:val="nil"/>
            </w:tcBorders>
            <w:shd w:val="clear" w:color="auto" w:fill="auto"/>
            <w:noWrap/>
            <w:vAlign w:val="center"/>
            <w:hideMark/>
          </w:tcPr>
          <w:p w:rsidR="00E31A5E" w:rsidRPr="002367B3" w:rsidRDefault="00E31A5E" w:rsidP="005E5180">
            <w:pPr>
              <w:pStyle w:val="Descripcin"/>
              <w:rPr>
                <w:rFonts w:eastAsia="Times New Roman"/>
                <w:color w:val="000000"/>
                <w:sz w:val="20"/>
                <w:lang w:eastAsia="es-CL"/>
              </w:rPr>
            </w:pPr>
            <w:bookmarkStart w:id="181" w:name="_Toc489363550"/>
            <w:r w:rsidRPr="002367B3">
              <w:rPr>
                <w:sz w:val="20"/>
              </w:rPr>
              <w:t xml:space="preserve">Fotografía </w:t>
            </w:r>
            <w:r w:rsidR="005E5180" w:rsidRPr="002367B3">
              <w:rPr>
                <w:sz w:val="20"/>
              </w:rPr>
              <w:t>5</w:t>
            </w:r>
            <w:r w:rsidRPr="002367B3">
              <w:rPr>
                <w:sz w:val="20"/>
              </w:rPr>
              <w:t>.</w:t>
            </w:r>
            <w:bookmarkEnd w:id="181"/>
          </w:p>
        </w:tc>
        <w:tc>
          <w:tcPr>
            <w:tcW w:w="12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A5E" w:rsidRPr="002367B3" w:rsidRDefault="00E31A5E" w:rsidP="00E563E2">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w:t>
            </w:r>
            <w:r w:rsidR="00134BA9" w:rsidRPr="002367B3">
              <w:rPr>
                <w:rFonts w:eastAsia="Times New Roman"/>
                <w:b/>
                <w:color w:val="000000"/>
                <w:sz w:val="20"/>
                <w:szCs w:val="20"/>
                <w:lang w:eastAsia="es-CL"/>
              </w:rPr>
              <w:t>19/07/2017</w:t>
            </w:r>
          </w:p>
        </w:tc>
        <w:tc>
          <w:tcPr>
            <w:tcW w:w="962" w:type="pct"/>
            <w:gridSpan w:val="2"/>
            <w:tcBorders>
              <w:top w:val="single" w:sz="4" w:space="0" w:color="auto"/>
              <w:left w:val="nil"/>
              <w:bottom w:val="single" w:sz="4" w:space="0" w:color="auto"/>
              <w:right w:val="nil"/>
            </w:tcBorders>
            <w:shd w:val="clear" w:color="auto" w:fill="auto"/>
            <w:noWrap/>
            <w:vAlign w:val="center"/>
            <w:hideMark/>
          </w:tcPr>
          <w:p w:rsidR="00E31A5E" w:rsidRPr="002367B3" w:rsidRDefault="005E5180" w:rsidP="00E563E2">
            <w:pPr>
              <w:pStyle w:val="Descripcin"/>
              <w:rPr>
                <w:sz w:val="20"/>
              </w:rPr>
            </w:pPr>
            <w:bookmarkStart w:id="182" w:name="_Toc489363551"/>
            <w:r w:rsidRPr="002367B3">
              <w:rPr>
                <w:sz w:val="20"/>
              </w:rPr>
              <w:t>Fotografía 6</w:t>
            </w:r>
            <w:r w:rsidR="00E31A5E" w:rsidRPr="002367B3">
              <w:rPr>
                <w:sz w:val="20"/>
              </w:rPr>
              <w:t>.</w:t>
            </w:r>
            <w:bookmarkEnd w:id="182"/>
          </w:p>
        </w:tc>
        <w:tc>
          <w:tcPr>
            <w:tcW w:w="151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A5E" w:rsidRPr="002367B3" w:rsidRDefault="00E31A5E" w:rsidP="00E563E2">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w:t>
            </w:r>
            <w:r w:rsidR="00134BA9" w:rsidRPr="002367B3">
              <w:rPr>
                <w:rFonts w:eastAsia="Times New Roman"/>
                <w:b/>
                <w:color w:val="000000"/>
                <w:sz w:val="20"/>
                <w:szCs w:val="20"/>
                <w:lang w:eastAsia="es-CL"/>
              </w:rPr>
              <w:t>19/07/2017</w:t>
            </w:r>
          </w:p>
        </w:tc>
      </w:tr>
      <w:tr w:rsidR="00E31A5E" w:rsidRPr="002367B3" w:rsidTr="00723BB0">
        <w:trPr>
          <w:trHeight w:val="346"/>
          <w:jc w:val="center"/>
        </w:trPr>
        <w:tc>
          <w:tcPr>
            <w:tcW w:w="252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31A5E" w:rsidRPr="002367B3" w:rsidRDefault="00E31A5E" w:rsidP="00723BB0">
            <w:pPr>
              <w:jc w:val="left"/>
              <w:rPr>
                <w:rFonts w:eastAsia="Times New Roman"/>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Playa La Argolla</w:t>
            </w:r>
            <w:r w:rsidR="00723BB0" w:rsidRPr="002367B3">
              <w:rPr>
                <w:rFonts w:eastAsia="Times New Roman"/>
                <w:color w:val="000000"/>
                <w:sz w:val="20"/>
                <w:szCs w:val="20"/>
                <w:lang w:eastAsia="es-CL"/>
              </w:rPr>
              <w:t xml:space="preserve">, se observa zona buffer, lugar de excavaciones y parte de pasarela en construcción. </w:t>
            </w:r>
          </w:p>
        </w:tc>
        <w:tc>
          <w:tcPr>
            <w:tcW w:w="2476"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E31A5E" w:rsidRPr="002367B3" w:rsidRDefault="00E31A5E" w:rsidP="00E563E2">
            <w:pPr>
              <w:jc w:val="left"/>
              <w:rPr>
                <w:rFonts w:eastAsia="Times New Roman"/>
                <w:color w:val="000000"/>
                <w:sz w:val="20"/>
                <w:szCs w:val="20"/>
                <w:lang w:eastAsia="es-CL"/>
              </w:rPr>
            </w:pPr>
            <w:r w:rsidRPr="002367B3">
              <w:rPr>
                <w:rFonts w:eastAsia="Times New Roman"/>
                <w:b/>
                <w:color w:val="000000"/>
                <w:sz w:val="20"/>
                <w:szCs w:val="20"/>
                <w:lang w:eastAsia="es-CL"/>
              </w:rPr>
              <w:t>D</w:t>
            </w:r>
            <w:r w:rsidR="00723BB0" w:rsidRPr="002367B3">
              <w:rPr>
                <w:rFonts w:eastAsia="Times New Roman"/>
                <w:b/>
                <w:color w:val="000000"/>
                <w:sz w:val="20"/>
                <w:szCs w:val="20"/>
                <w:lang w:eastAsia="es-CL"/>
              </w:rPr>
              <w:t>e</w:t>
            </w:r>
            <w:r w:rsidRPr="002367B3">
              <w:rPr>
                <w:rFonts w:eastAsia="Times New Roman"/>
                <w:b/>
                <w:color w:val="000000"/>
                <w:sz w:val="20"/>
                <w:szCs w:val="20"/>
                <w:lang w:eastAsia="es-CL"/>
              </w:rPr>
              <w:t>scripción medio de prueba:</w:t>
            </w:r>
            <w:r w:rsidRPr="002367B3">
              <w:rPr>
                <w:rFonts w:eastAsia="Times New Roman"/>
                <w:color w:val="000000"/>
                <w:sz w:val="20"/>
                <w:szCs w:val="20"/>
                <w:lang w:eastAsia="es-CL"/>
              </w:rPr>
              <w:t xml:space="preserve"> Playa La Argolla</w:t>
            </w:r>
            <w:r w:rsidR="00723BB0" w:rsidRPr="002367B3">
              <w:rPr>
                <w:rFonts w:eastAsia="Times New Roman"/>
                <w:color w:val="000000"/>
                <w:sz w:val="20"/>
                <w:szCs w:val="20"/>
                <w:lang w:eastAsia="es-CL"/>
              </w:rPr>
              <w:t xml:space="preserve">. Zona de excavaciones. </w:t>
            </w:r>
          </w:p>
        </w:tc>
      </w:tr>
      <w:tr w:rsidR="00E31A5E" w:rsidRPr="002367B3" w:rsidTr="00723BB0">
        <w:trPr>
          <w:trHeight w:val="373"/>
          <w:jc w:val="center"/>
        </w:trPr>
        <w:tc>
          <w:tcPr>
            <w:tcW w:w="2524" w:type="pct"/>
            <w:gridSpan w:val="2"/>
            <w:vMerge/>
            <w:tcBorders>
              <w:top w:val="single" w:sz="4" w:space="0" w:color="auto"/>
              <w:left w:val="single" w:sz="4" w:space="0" w:color="auto"/>
              <w:bottom w:val="single" w:sz="4" w:space="0" w:color="000000"/>
              <w:right w:val="single" w:sz="4" w:space="0" w:color="000000"/>
            </w:tcBorders>
            <w:vAlign w:val="center"/>
            <w:hideMark/>
          </w:tcPr>
          <w:p w:rsidR="00E31A5E" w:rsidRPr="002367B3" w:rsidRDefault="00E31A5E" w:rsidP="00E563E2">
            <w:pPr>
              <w:jc w:val="left"/>
              <w:rPr>
                <w:rFonts w:eastAsia="Times New Roman"/>
                <w:color w:val="000000"/>
                <w:sz w:val="20"/>
                <w:szCs w:val="20"/>
                <w:lang w:eastAsia="es-CL"/>
              </w:rPr>
            </w:pPr>
          </w:p>
        </w:tc>
        <w:tc>
          <w:tcPr>
            <w:tcW w:w="2476" w:type="pct"/>
            <w:gridSpan w:val="4"/>
            <w:vMerge/>
            <w:tcBorders>
              <w:top w:val="single" w:sz="4" w:space="0" w:color="auto"/>
              <w:left w:val="single" w:sz="4" w:space="0" w:color="auto"/>
              <w:bottom w:val="single" w:sz="4" w:space="0" w:color="000000"/>
              <w:right w:val="single" w:sz="4" w:space="0" w:color="000000"/>
            </w:tcBorders>
            <w:vAlign w:val="center"/>
            <w:hideMark/>
          </w:tcPr>
          <w:p w:rsidR="00E31A5E" w:rsidRPr="002367B3" w:rsidRDefault="00E31A5E" w:rsidP="00E563E2">
            <w:pPr>
              <w:jc w:val="left"/>
              <w:rPr>
                <w:rFonts w:eastAsia="Times New Roman"/>
                <w:color w:val="000000"/>
                <w:sz w:val="20"/>
                <w:szCs w:val="20"/>
                <w:lang w:eastAsia="es-CL"/>
              </w:rPr>
            </w:pPr>
          </w:p>
        </w:tc>
      </w:tr>
      <w:tr w:rsidR="00E31A5E" w:rsidRPr="002367B3" w:rsidTr="001E5A45">
        <w:trPr>
          <w:gridAfter w:val="1"/>
          <w:wAfter w:w="22" w:type="pct"/>
          <w:trHeight w:val="346"/>
          <w:jc w:val="center"/>
        </w:trPr>
        <w:tc>
          <w:tcPr>
            <w:tcW w:w="4978"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5A45" w:rsidRDefault="001E5A45" w:rsidP="00E563E2">
            <w:pPr>
              <w:jc w:val="center"/>
              <w:rPr>
                <w:rFonts w:eastAsia="Times New Roman"/>
                <w:b/>
                <w:bCs/>
                <w:color w:val="000000"/>
                <w:sz w:val="20"/>
                <w:szCs w:val="20"/>
                <w:lang w:eastAsia="es-CL"/>
              </w:rPr>
            </w:pPr>
          </w:p>
          <w:p w:rsidR="00E31A5E" w:rsidRPr="002367B3" w:rsidRDefault="00E31A5E" w:rsidP="00E563E2">
            <w:pPr>
              <w:jc w:val="center"/>
              <w:rPr>
                <w:rFonts w:eastAsia="Times New Roman"/>
                <w:b/>
                <w:bCs/>
                <w:color w:val="000000"/>
                <w:sz w:val="20"/>
                <w:szCs w:val="20"/>
                <w:lang w:eastAsia="es-CL"/>
              </w:rPr>
            </w:pPr>
            <w:r w:rsidRPr="002367B3">
              <w:rPr>
                <w:rFonts w:eastAsia="Times New Roman"/>
                <w:b/>
                <w:bCs/>
                <w:color w:val="000000"/>
                <w:sz w:val="20"/>
                <w:szCs w:val="20"/>
                <w:lang w:eastAsia="es-CL"/>
              </w:rPr>
              <w:lastRenderedPageBreak/>
              <w:t>Registros</w:t>
            </w:r>
          </w:p>
        </w:tc>
      </w:tr>
      <w:tr w:rsidR="00E31A5E" w:rsidRPr="002367B3" w:rsidTr="001E5A45">
        <w:trPr>
          <w:gridAfter w:val="1"/>
          <w:wAfter w:w="22" w:type="pct"/>
          <w:trHeight w:val="7012"/>
          <w:jc w:val="center"/>
        </w:trPr>
        <w:tc>
          <w:tcPr>
            <w:tcW w:w="2524" w:type="pct"/>
            <w:gridSpan w:val="2"/>
            <w:tcBorders>
              <w:top w:val="nil"/>
              <w:left w:val="single" w:sz="4" w:space="0" w:color="auto"/>
              <w:right w:val="single" w:sz="4" w:space="0" w:color="auto"/>
            </w:tcBorders>
            <w:shd w:val="clear" w:color="auto" w:fill="auto"/>
            <w:noWrap/>
            <w:vAlign w:val="center"/>
            <w:hideMark/>
          </w:tcPr>
          <w:p w:rsidR="00E31A5E" w:rsidRPr="002367B3" w:rsidRDefault="00134BA9" w:rsidP="00E563E2">
            <w:pPr>
              <w:jc w:val="center"/>
              <w:rPr>
                <w:rFonts w:eastAsia="Times New Roman"/>
                <w:color w:val="000000"/>
                <w:sz w:val="20"/>
                <w:szCs w:val="20"/>
                <w:lang w:eastAsia="es-CL"/>
              </w:rPr>
            </w:pPr>
            <w:r w:rsidRPr="002367B3">
              <w:rPr>
                <w:rFonts w:eastAsia="Times New Roman"/>
                <w:noProof/>
                <w:color w:val="000000"/>
                <w:sz w:val="20"/>
                <w:szCs w:val="20"/>
                <w:lang w:eastAsia="es-CL"/>
              </w:rPr>
              <w:lastRenderedPageBreak/>
              <w:drawing>
                <wp:inline distT="0" distB="0" distL="0" distR="0" wp14:anchorId="3CCD55B8" wp14:editId="3BE6299B">
                  <wp:extent cx="4607560" cy="3455670"/>
                  <wp:effectExtent l="0" t="0" r="254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foto 7 tunel (Custom).JPG"/>
                          <pic:cNvPicPr/>
                        </pic:nvPicPr>
                        <pic:blipFill>
                          <a:blip r:embed="rId39">
                            <a:extLst>
                              <a:ext uri="{28A0092B-C50C-407E-A947-70E740481C1C}">
                                <a14:useLocalDpi xmlns:a14="http://schemas.microsoft.com/office/drawing/2010/main" val="0"/>
                              </a:ext>
                            </a:extLst>
                          </a:blip>
                          <a:stretch>
                            <a:fillRect/>
                          </a:stretch>
                        </pic:blipFill>
                        <pic:spPr>
                          <a:xfrm>
                            <a:off x="0" y="0"/>
                            <a:ext cx="4620261" cy="3465196"/>
                          </a:xfrm>
                          <a:prstGeom prst="rect">
                            <a:avLst/>
                          </a:prstGeom>
                        </pic:spPr>
                      </pic:pic>
                    </a:graphicData>
                  </a:graphic>
                </wp:inline>
              </w:drawing>
            </w:r>
          </w:p>
        </w:tc>
        <w:tc>
          <w:tcPr>
            <w:tcW w:w="2454" w:type="pct"/>
            <w:gridSpan w:val="3"/>
            <w:tcBorders>
              <w:top w:val="nil"/>
              <w:left w:val="single" w:sz="4" w:space="0" w:color="auto"/>
              <w:right w:val="single" w:sz="4" w:space="0" w:color="auto"/>
            </w:tcBorders>
            <w:shd w:val="clear" w:color="auto" w:fill="auto"/>
            <w:noWrap/>
            <w:vAlign w:val="center"/>
            <w:hideMark/>
          </w:tcPr>
          <w:p w:rsidR="00E31A5E" w:rsidRPr="002367B3" w:rsidRDefault="00134BA9" w:rsidP="00E563E2">
            <w:pPr>
              <w:jc w:val="center"/>
              <w:rPr>
                <w:rFonts w:eastAsia="Times New Roman"/>
                <w:color w:val="000000"/>
                <w:sz w:val="20"/>
                <w:szCs w:val="20"/>
                <w:lang w:eastAsia="es-CL"/>
              </w:rPr>
            </w:pPr>
            <w:r w:rsidRPr="002367B3">
              <w:rPr>
                <w:noProof/>
                <w:sz w:val="20"/>
                <w:szCs w:val="20"/>
                <w:lang w:eastAsia="es-CL"/>
              </w:rPr>
              <w:drawing>
                <wp:inline distT="0" distB="0" distL="0" distR="0" wp14:anchorId="781E2BB6" wp14:editId="0D8507EF">
                  <wp:extent cx="3998700" cy="3349625"/>
                  <wp:effectExtent l="635" t="0" r="2540" b="254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oto 8 tunel (Custom).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4032422" cy="3377873"/>
                          </a:xfrm>
                          <a:prstGeom prst="rect">
                            <a:avLst/>
                          </a:prstGeom>
                        </pic:spPr>
                      </pic:pic>
                    </a:graphicData>
                  </a:graphic>
                </wp:inline>
              </w:drawing>
            </w:r>
            <w:r w:rsidR="00E31A5E" w:rsidRPr="002367B3">
              <w:rPr>
                <w:noProof/>
                <w:sz w:val="20"/>
                <w:szCs w:val="20"/>
                <w:lang w:eastAsia="es-CL"/>
              </w:rPr>
              <mc:AlternateContent>
                <mc:Choice Requires="wps">
                  <w:drawing>
                    <wp:anchor distT="0" distB="0" distL="114300" distR="114300" simplePos="0" relativeHeight="251699200" behindDoc="0" locked="0" layoutInCell="1" allowOverlap="1" wp14:anchorId="150D4FEC" wp14:editId="3ABFD1C6">
                      <wp:simplePos x="0" y="0"/>
                      <wp:positionH relativeFrom="column">
                        <wp:posOffset>3761105</wp:posOffset>
                      </wp:positionH>
                      <wp:positionV relativeFrom="paragraph">
                        <wp:posOffset>4883785</wp:posOffset>
                      </wp:positionV>
                      <wp:extent cx="254635" cy="293370"/>
                      <wp:effectExtent l="5715" t="11430" r="6350" b="9525"/>
                      <wp:wrapNone/>
                      <wp:docPr id="23"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4FEC" id="_x0000_s1035" type="#_x0000_t202" style="position:absolute;left:0;text-align:left;margin-left:296.15pt;margin-top:384.55pt;width:20.05pt;height:2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" filled="f" strokecolor="white">
                      <v:textbo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v:textbox>
                    </v:shape>
                  </w:pict>
                </mc:Fallback>
              </mc:AlternateContent>
            </w:r>
            <w:r w:rsidR="00E31A5E" w:rsidRPr="002367B3">
              <w:rPr>
                <w:noProof/>
                <w:sz w:val="20"/>
                <w:szCs w:val="20"/>
                <w:lang w:eastAsia="es-CL"/>
              </w:rPr>
              <mc:AlternateContent>
                <mc:Choice Requires="wps">
                  <w:drawing>
                    <wp:anchor distT="0" distB="0" distL="114300" distR="114300" simplePos="0" relativeHeight="251698176" behindDoc="0" locked="0" layoutInCell="1" allowOverlap="1" wp14:anchorId="6BDF65E1" wp14:editId="7454577B">
                      <wp:simplePos x="0" y="0"/>
                      <wp:positionH relativeFrom="column">
                        <wp:posOffset>3761105</wp:posOffset>
                      </wp:positionH>
                      <wp:positionV relativeFrom="paragraph">
                        <wp:posOffset>4883785</wp:posOffset>
                      </wp:positionV>
                      <wp:extent cx="254635" cy="293370"/>
                      <wp:effectExtent l="5715" t="11430" r="6350" b="9525"/>
                      <wp:wrapNone/>
                      <wp:docPr id="25"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F65E1" id="_x0000_s1036" type="#_x0000_t202" style="position:absolute;left:0;text-align:left;margin-left:296.15pt;margin-top:384.55pt;width:20.05pt;height:2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" filled="f" strokecolor="white">
                      <v:textbo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v:textbox>
                    </v:shape>
                  </w:pict>
                </mc:Fallback>
              </mc:AlternateContent>
            </w:r>
            <w:r w:rsidR="00E31A5E" w:rsidRPr="002367B3">
              <w:rPr>
                <w:noProof/>
                <w:sz w:val="20"/>
                <w:szCs w:val="20"/>
                <w:lang w:eastAsia="es-CL"/>
              </w:rPr>
              <mc:AlternateContent>
                <mc:Choice Requires="wps">
                  <w:drawing>
                    <wp:anchor distT="0" distB="0" distL="114300" distR="114300" simplePos="0" relativeHeight="251697152" behindDoc="0" locked="0" layoutInCell="1" allowOverlap="1" wp14:anchorId="62ACF581" wp14:editId="20533E64">
                      <wp:simplePos x="0" y="0"/>
                      <wp:positionH relativeFrom="column">
                        <wp:posOffset>3761105</wp:posOffset>
                      </wp:positionH>
                      <wp:positionV relativeFrom="paragraph">
                        <wp:posOffset>4883785</wp:posOffset>
                      </wp:positionV>
                      <wp:extent cx="254635" cy="293370"/>
                      <wp:effectExtent l="5715" t="11430" r="6350" b="9525"/>
                      <wp:wrapNone/>
                      <wp:docPr id="2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CF581" id="_x0000_s1037" type="#_x0000_t202" style="position:absolute;left:0;text-align:left;margin-left:296.15pt;margin-top:384.55pt;width:20.05pt;height:2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" filled="f" strokecolor="white">
                      <v:textbox>
                        <w:txbxContent>
                          <w:p w:rsidR="00495EBC" w:rsidRPr="008164ED" w:rsidRDefault="00495EBC" w:rsidP="00E31A5E">
                            <w:pPr>
                              <w:rPr>
                                <w:rFonts w:ascii="Arial" w:hAnsi="Arial" w:cs="Arial"/>
                                <w:b/>
                                <w:color w:val="FFFFFF"/>
                              </w:rPr>
                            </w:pPr>
                            <w:r w:rsidRPr="008164ED">
                              <w:rPr>
                                <w:rFonts w:ascii="Arial" w:hAnsi="Arial" w:cs="Arial"/>
                                <w:b/>
                                <w:color w:val="FFFFFF"/>
                              </w:rPr>
                              <w:t>B</w:t>
                            </w:r>
                          </w:p>
                        </w:txbxContent>
                      </v:textbox>
                    </v:shape>
                  </w:pict>
                </mc:Fallback>
              </mc:AlternateContent>
            </w:r>
          </w:p>
        </w:tc>
      </w:tr>
      <w:tr w:rsidR="00E31A5E" w:rsidRPr="002367B3" w:rsidTr="001E5A45">
        <w:trPr>
          <w:gridAfter w:val="1"/>
          <w:wAfter w:w="22" w:type="pct"/>
          <w:trHeight w:val="346"/>
          <w:jc w:val="center"/>
        </w:trPr>
        <w:tc>
          <w:tcPr>
            <w:tcW w:w="1301" w:type="pct"/>
            <w:tcBorders>
              <w:top w:val="single" w:sz="4" w:space="0" w:color="auto"/>
              <w:left w:val="single" w:sz="4" w:space="0" w:color="auto"/>
              <w:bottom w:val="single" w:sz="4" w:space="0" w:color="auto"/>
              <w:right w:val="nil"/>
            </w:tcBorders>
            <w:shd w:val="clear" w:color="auto" w:fill="auto"/>
            <w:noWrap/>
            <w:vAlign w:val="center"/>
            <w:hideMark/>
          </w:tcPr>
          <w:p w:rsidR="00E31A5E" w:rsidRPr="002367B3" w:rsidRDefault="00E31A5E" w:rsidP="00E563E2">
            <w:pPr>
              <w:pStyle w:val="Descripcin"/>
              <w:rPr>
                <w:rFonts w:eastAsia="Times New Roman"/>
                <w:color w:val="000000"/>
                <w:sz w:val="20"/>
                <w:lang w:eastAsia="es-CL"/>
              </w:rPr>
            </w:pPr>
            <w:bookmarkStart w:id="183" w:name="_Toc489363552"/>
            <w:r w:rsidRPr="002367B3">
              <w:rPr>
                <w:sz w:val="20"/>
              </w:rPr>
              <w:t>Fotog</w:t>
            </w:r>
            <w:r w:rsidR="005E5180" w:rsidRPr="002367B3">
              <w:rPr>
                <w:sz w:val="20"/>
              </w:rPr>
              <w:t>rafía 7</w:t>
            </w:r>
            <w:r w:rsidRPr="002367B3">
              <w:rPr>
                <w:sz w:val="20"/>
              </w:rPr>
              <w:t>.</w:t>
            </w:r>
            <w:bookmarkEnd w:id="183"/>
          </w:p>
        </w:tc>
        <w:tc>
          <w:tcPr>
            <w:tcW w:w="12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A5E" w:rsidRPr="002367B3" w:rsidRDefault="00E31A5E" w:rsidP="00E563E2">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w:t>
            </w:r>
            <w:r w:rsidR="00134BA9" w:rsidRPr="002367B3">
              <w:rPr>
                <w:rFonts w:eastAsia="Times New Roman"/>
                <w:b/>
                <w:color w:val="000000"/>
                <w:sz w:val="20"/>
                <w:szCs w:val="20"/>
                <w:lang w:eastAsia="es-CL"/>
              </w:rPr>
              <w:t>19/07/2017</w:t>
            </w:r>
          </w:p>
        </w:tc>
        <w:tc>
          <w:tcPr>
            <w:tcW w:w="782" w:type="pct"/>
            <w:tcBorders>
              <w:top w:val="single" w:sz="4" w:space="0" w:color="auto"/>
              <w:left w:val="nil"/>
              <w:bottom w:val="single" w:sz="4" w:space="0" w:color="auto"/>
              <w:right w:val="nil"/>
            </w:tcBorders>
            <w:shd w:val="clear" w:color="auto" w:fill="auto"/>
            <w:noWrap/>
            <w:vAlign w:val="center"/>
            <w:hideMark/>
          </w:tcPr>
          <w:p w:rsidR="00E31A5E" w:rsidRPr="002367B3" w:rsidRDefault="00E31A5E" w:rsidP="005E5180">
            <w:pPr>
              <w:pStyle w:val="Descripcin"/>
              <w:rPr>
                <w:sz w:val="20"/>
              </w:rPr>
            </w:pPr>
            <w:bookmarkStart w:id="184" w:name="_Toc489363553"/>
            <w:r w:rsidRPr="002367B3">
              <w:rPr>
                <w:sz w:val="20"/>
              </w:rPr>
              <w:t xml:space="preserve">Fotografía </w:t>
            </w:r>
            <w:r w:rsidR="005E5180" w:rsidRPr="002367B3">
              <w:rPr>
                <w:sz w:val="20"/>
              </w:rPr>
              <w:t>8</w:t>
            </w:r>
            <w:r w:rsidRPr="002367B3">
              <w:rPr>
                <w:sz w:val="20"/>
              </w:rPr>
              <w:t>.</w:t>
            </w:r>
            <w:bookmarkEnd w:id="184"/>
          </w:p>
        </w:tc>
        <w:tc>
          <w:tcPr>
            <w:tcW w:w="167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A5E" w:rsidRPr="002367B3" w:rsidRDefault="00E31A5E" w:rsidP="00E563E2">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w:t>
            </w:r>
            <w:r w:rsidR="00134BA9" w:rsidRPr="002367B3">
              <w:rPr>
                <w:rFonts w:eastAsia="Times New Roman"/>
                <w:b/>
                <w:color w:val="000000"/>
                <w:sz w:val="20"/>
                <w:szCs w:val="20"/>
                <w:lang w:eastAsia="es-CL"/>
              </w:rPr>
              <w:t>19/07/2017</w:t>
            </w:r>
          </w:p>
        </w:tc>
      </w:tr>
      <w:tr w:rsidR="00E31A5E" w:rsidRPr="002367B3" w:rsidTr="001E5A45">
        <w:trPr>
          <w:gridAfter w:val="1"/>
          <w:wAfter w:w="22" w:type="pct"/>
          <w:trHeight w:val="346"/>
          <w:jc w:val="center"/>
        </w:trPr>
        <w:tc>
          <w:tcPr>
            <w:tcW w:w="252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E31A5E" w:rsidRPr="002367B3" w:rsidRDefault="00E31A5E" w:rsidP="00E563E2">
            <w:pPr>
              <w:jc w:val="left"/>
              <w:rPr>
                <w:rFonts w:eastAsia="Times New Roman"/>
                <w:b/>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Playa La Argolla</w:t>
            </w:r>
            <w:r w:rsidR="00723BB0" w:rsidRPr="002367B3">
              <w:rPr>
                <w:rFonts w:eastAsia="Times New Roman"/>
                <w:color w:val="000000"/>
                <w:sz w:val="20"/>
                <w:szCs w:val="20"/>
                <w:lang w:eastAsia="es-CL"/>
              </w:rPr>
              <w:t xml:space="preserve">, trabajos de instalación de pilotes en la entrada del túnel. </w:t>
            </w:r>
          </w:p>
          <w:p w:rsidR="00E31A5E" w:rsidRPr="002367B3" w:rsidRDefault="00E31A5E" w:rsidP="00E563E2">
            <w:pPr>
              <w:rPr>
                <w:rFonts w:eastAsia="Times New Roman"/>
                <w:color w:val="000000"/>
                <w:sz w:val="20"/>
                <w:szCs w:val="20"/>
                <w:lang w:eastAsia="es-CL"/>
              </w:rPr>
            </w:pPr>
          </w:p>
        </w:tc>
        <w:tc>
          <w:tcPr>
            <w:tcW w:w="245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E31A5E" w:rsidRPr="002367B3" w:rsidRDefault="00E31A5E" w:rsidP="00E563E2">
            <w:pPr>
              <w:jc w:val="left"/>
              <w:rPr>
                <w:rFonts w:eastAsia="Times New Roman"/>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Playa La </w:t>
            </w:r>
            <w:r w:rsidR="00583193" w:rsidRPr="002367B3">
              <w:rPr>
                <w:rFonts w:eastAsia="Times New Roman"/>
                <w:color w:val="000000"/>
                <w:sz w:val="20"/>
                <w:szCs w:val="20"/>
                <w:lang w:eastAsia="es-CL"/>
              </w:rPr>
              <w:t>Argolla,</w:t>
            </w:r>
            <w:r w:rsidR="00723BB0" w:rsidRPr="002367B3">
              <w:rPr>
                <w:rFonts w:eastAsia="Times New Roman"/>
                <w:color w:val="000000"/>
                <w:sz w:val="20"/>
                <w:szCs w:val="20"/>
                <w:lang w:eastAsia="es-CL"/>
              </w:rPr>
              <w:t xml:space="preserve"> pilotes instalados a 1,5. Metros de la entrada del túnel, zona de intervención. </w:t>
            </w:r>
          </w:p>
        </w:tc>
      </w:tr>
      <w:tr w:rsidR="00E31A5E" w:rsidRPr="002367B3" w:rsidTr="001E5A45">
        <w:trPr>
          <w:gridAfter w:val="1"/>
          <w:wAfter w:w="22" w:type="pct"/>
          <w:trHeight w:val="373"/>
          <w:jc w:val="center"/>
        </w:trPr>
        <w:tc>
          <w:tcPr>
            <w:tcW w:w="2524" w:type="pct"/>
            <w:gridSpan w:val="2"/>
            <w:vMerge/>
            <w:tcBorders>
              <w:top w:val="single" w:sz="4" w:space="0" w:color="auto"/>
              <w:left w:val="single" w:sz="4" w:space="0" w:color="auto"/>
              <w:bottom w:val="single" w:sz="4" w:space="0" w:color="000000"/>
              <w:right w:val="single" w:sz="4" w:space="0" w:color="000000"/>
            </w:tcBorders>
            <w:vAlign w:val="center"/>
            <w:hideMark/>
          </w:tcPr>
          <w:p w:rsidR="00E31A5E" w:rsidRPr="002367B3" w:rsidRDefault="00E31A5E" w:rsidP="00E563E2">
            <w:pPr>
              <w:jc w:val="left"/>
              <w:rPr>
                <w:rFonts w:eastAsia="Times New Roman"/>
                <w:color w:val="000000"/>
                <w:sz w:val="20"/>
                <w:szCs w:val="20"/>
                <w:lang w:eastAsia="es-CL"/>
              </w:rPr>
            </w:pPr>
          </w:p>
        </w:tc>
        <w:tc>
          <w:tcPr>
            <w:tcW w:w="2454" w:type="pct"/>
            <w:gridSpan w:val="3"/>
            <w:vMerge/>
            <w:tcBorders>
              <w:top w:val="single" w:sz="4" w:space="0" w:color="auto"/>
              <w:left w:val="single" w:sz="4" w:space="0" w:color="auto"/>
              <w:bottom w:val="single" w:sz="4" w:space="0" w:color="000000"/>
              <w:right w:val="single" w:sz="4" w:space="0" w:color="000000"/>
            </w:tcBorders>
            <w:vAlign w:val="center"/>
            <w:hideMark/>
          </w:tcPr>
          <w:p w:rsidR="00E31A5E" w:rsidRPr="002367B3" w:rsidRDefault="00E31A5E" w:rsidP="00E563E2">
            <w:pPr>
              <w:jc w:val="left"/>
              <w:rPr>
                <w:rFonts w:eastAsia="Times New Roman"/>
                <w:color w:val="000000"/>
                <w:sz w:val="20"/>
                <w:szCs w:val="20"/>
                <w:lang w:eastAsia="es-CL"/>
              </w:rPr>
            </w:pPr>
          </w:p>
        </w:tc>
      </w:tr>
    </w:tbl>
    <w:p w:rsidR="00E31A5E" w:rsidRPr="002367B3" w:rsidRDefault="00E31A5E">
      <w:pPr>
        <w:jc w:val="left"/>
        <w:rPr>
          <w:rFonts w:cstheme="minorHAnsi"/>
          <w:b/>
          <w:sz w:val="20"/>
          <w:szCs w:val="20"/>
        </w:rPr>
      </w:pPr>
    </w:p>
    <w:p w:rsidR="007D1C53" w:rsidRPr="002367B3" w:rsidRDefault="007D1C53">
      <w:pPr>
        <w:jc w:val="left"/>
        <w:rPr>
          <w:rFonts w:cstheme="minorHAnsi"/>
          <w:b/>
          <w:sz w:val="20"/>
          <w:szCs w:val="20"/>
        </w:rPr>
      </w:pPr>
    </w:p>
    <w:tbl>
      <w:tblPr>
        <w:tblW w:w="13712" w:type="dxa"/>
        <w:jc w:val="center"/>
        <w:tblCellMar>
          <w:left w:w="70" w:type="dxa"/>
          <w:right w:w="70" w:type="dxa"/>
        </w:tblCellMar>
        <w:tblLook w:val="04A0" w:firstRow="1" w:lastRow="0" w:firstColumn="1" w:lastColumn="0" w:noHBand="0" w:noVBand="1"/>
      </w:tblPr>
      <w:tblGrid>
        <w:gridCol w:w="3584"/>
        <w:gridCol w:w="3366"/>
        <w:gridCol w:w="2675"/>
        <w:gridCol w:w="4215"/>
      </w:tblGrid>
      <w:tr w:rsidR="00AD7FEA" w:rsidRPr="002367B3" w:rsidTr="0076204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1C53" w:rsidRPr="002367B3" w:rsidRDefault="007D1C53" w:rsidP="0076204C">
            <w:pPr>
              <w:jc w:val="center"/>
              <w:rPr>
                <w:rFonts w:eastAsia="Times New Roman"/>
                <w:b/>
                <w:bCs/>
                <w:color w:val="000000"/>
                <w:sz w:val="20"/>
                <w:szCs w:val="20"/>
                <w:lang w:eastAsia="es-CL"/>
              </w:rPr>
            </w:pPr>
          </w:p>
          <w:p w:rsidR="00AD7FEA" w:rsidRPr="002367B3" w:rsidRDefault="00AD7FEA" w:rsidP="0076204C">
            <w:pPr>
              <w:jc w:val="center"/>
              <w:rPr>
                <w:rFonts w:eastAsia="Times New Roman"/>
                <w:b/>
                <w:bCs/>
                <w:color w:val="000000"/>
                <w:sz w:val="20"/>
                <w:szCs w:val="20"/>
                <w:lang w:eastAsia="es-CL"/>
              </w:rPr>
            </w:pPr>
            <w:r w:rsidRPr="002367B3">
              <w:rPr>
                <w:rFonts w:eastAsia="Times New Roman"/>
                <w:b/>
                <w:bCs/>
                <w:color w:val="000000"/>
                <w:sz w:val="20"/>
                <w:szCs w:val="20"/>
                <w:lang w:eastAsia="es-CL"/>
              </w:rPr>
              <w:t>Registros</w:t>
            </w:r>
          </w:p>
        </w:tc>
      </w:tr>
      <w:tr w:rsidR="00AD7FEA" w:rsidRPr="002367B3" w:rsidTr="007D1C53">
        <w:trPr>
          <w:trHeight w:val="6079"/>
          <w:jc w:val="center"/>
        </w:trPr>
        <w:tc>
          <w:tcPr>
            <w:tcW w:w="2347" w:type="pct"/>
            <w:gridSpan w:val="2"/>
            <w:tcBorders>
              <w:top w:val="nil"/>
              <w:left w:val="single" w:sz="4" w:space="0" w:color="auto"/>
              <w:right w:val="single" w:sz="4" w:space="0" w:color="auto"/>
            </w:tcBorders>
            <w:shd w:val="clear" w:color="auto" w:fill="auto"/>
            <w:noWrap/>
            <w:vAlign w:val="center"/>
            <w:hideMark/>
          </w:tcPr>
          <w:p w:rsidR="00AD7FEA" w:rsidRPr="002367B3" w:rsidRDefault="00134BA9" w:rsidP="0076204C">
            <w:pPr>
              <w:jc w:val="center"/>
              <w:rPr>
                <w:rFonts w:eastAsia="Times New Roman"/>
                <w:color w:val="000000"/>
                <w:sz w:val="20"/>
                <w:szCs w:val="20"/>
                <w:lang w:eastAsia="es-CL"/>
              </w:rPr>
            </w:pPr>
            <w:r w:rsidRPr="002367B3">
              <w:rPr>
                <w:rFonts w:eastAsia="Times New Roman"/>
                <w:noProof/>
                <w:color w:val="000000"/>
                <w:sz w:val="20"/>
                <w:szCs w:val="20"/>
                <w:lang w:eastAsia="es-CL"/>
              </w:rPr>
              <w:drawing>
                <wp:inline distT="0" distB="0" distL="0" distR="0" wp14:anchorId="28FDA43A" wp14:editId="0C28104C">
                  <wp:extent cx="4315460" cy="3236595"/>
                  <wp:effectExtent l="0" t="0" r="8890" b="190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foto 9 tunel  (Custom).JPG"/>
                          <pic:cNvPicPr/>
                        </pic:nvPicPr>
                        <pic:blipFill>
                          <a:blip r:embed="rId41">
                            <a:extLst>
                              <a:ext uri="{28A0092B-C50C-407E-A947-70E740481C1C}">
                                <a14:useLocalDpi xmlns:a14="http://schemas.microsoft.com/office/drawing/2010/main" val="0"/>
                              </a:ext>
                            </a:extLst>
                          </a:blip>
                          <a:stretch>
                            <a:fillRect/>
                          </a:stretch>
                        </pic:blipFill>
                        <pic:spPr>
                          <a:xfrm>
                            <a:off x="0" y="0"/>
                            <a:ext cx="4318883" cy="3239162"/>
                          </a:xfrm>
                          <a:prstGeom prst="rect">
                            <a:avLst/>
                          </a:prstGeom>
                        </pic:spPr>
                      </pic:pic>
                    </a:graphicData>
                  </a:graphic>
                </wp:inline>
              </w:drawing>
            </w:r>
          </w:p>
        </w:tc>
        <w:tc>
          <w:tcPr>
            <w:tcW w:w="2653" w:type="pct"/>
            <w:gridSpan w:val="2"/>
            <w:tcBorders>
              <w:top w:val="nil"/>
              <w:left w:val="single" w:sz="4" w:space="0" w:color="auto"/>
              <w:right w:val="single" w:sz="4" w:space="0" w:color="auto"/>
            </w:tcBorders>
            <w:shd w:val="clear" w:color="auto" w:fill="auto"/>
            <w:noWrap/>
            <w:vAlign w:val="center"/>
            <w:hideMark/>
          </w:tcPr>
          <w:p w:rsidR="00AD7FEA" w:rsidRPr="002367B3" w:rsidRDefault="00134BA9" w:rsidP="0076204C">
            <w:pPr>
              <w:jc w:val="center"/>
              <w:rPr>
                <w:rFonts w:eastAsia="Times New Roman"/>
                <w:color w:val="000000"/>
                <w:sz w:val="20"/>
                <w:szCs w:val="20"/>
                <w:lang w:eastAsia="es-CL"/>
              </w:rPr>
            </w:pPr>
            <w:r w:rsidRPr="002367B3">
              <w:rPr>
                <w:noProof/>
                <w:sz w:val="20"/>
                <w:szCs w:val="20"/>
                <w:lang w:eastAsia="es-CL"/>
              </w:rPr>
              <w:drawing>
                <wp:inline distT="0" distB="0" distL="0" distR="0" wp14:anchorId="6E84F686" wp14:editId="33AD85FF">
                  <wp:extent cx="4283710" cy="3212783"/>
                  <wp:effectExtent l="0" t="0" r="2540" b="698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foto 10 tunel (Custom).JPG"/>
                          <pic:cNvPicPr/>
                        </pic:nvPicPr>
                        <pic:blipFill>
                          <a:blip r:embed="rId42">
                            <a:extLst>
                              <a:ext uri="{28A0092B-C50C-407E-A947-70E740481C1C}">
                                <a14:useLocalDpi xmlns:a14="http://schemas.microsoft.com/office/drawing/2010/main" val="0"/>
                              </a:ext>
                            </a:extLst>
                          </a:blip>
                          <a:stretch>
                            <a:fillRect/>
                          </a:stretch>
                        </pic:blipFill>
                        <pic:spPr>
                          <a:xfrm>
                            <a:off x="0" y="0"/>
                            <a:ext cx="4301574" cy="3226181"/>
                          </a:xfrm>
                          <a:prstGeom prst="rect">
                            <a:avLst/>
                          </a:prstGeom>
                        </pic:spPr>
                      </pic:pic>
                    </a:graphicData>
                  </a:graphic>
                </wp:inline>
              </w:drawing>
            </w:r>
            <w:r w:rsidR="00AD7FEA" w:rsidRPr="002367B3">
              <w:rPr>
                <w:noProof/>
                <w:sz w:val="20"/>
                <w:szCs w:val="20"/>
                <w:lang w:eastAsia="es-CL"/>
              </w:rPr>
              <mc:AlternateContent>
                <mc:Choice Requires="wps">
                  <w:drawing>
                    <wp:anchor distT="0" distB="0" distL="114300" distR="114300" simplePos="0" relativeHeight="251672576" behindDoc="0" locked="0" layoutInCell="1" allowOverlap="1" wp14:anchorId="380EE39C" wp14:editId="2E3E974A">
                      <wp:simplePos x="0" y="0"/>
                      <wp:positionH relativeFrom="column">
                        <wp:posOffset>3761105</wp:posOffset>
                      </wp:positionH>
                      <wp:positionV relativeFrom="paragraph">
                        <wp:posOffset>4883785</wp:posOffset>
                      </wp:positionV>
                      <wp:extent cx="254635" cy="293370"/>
                      <wp:effectExtent l="5715" t="11430" r="6350" b="9525"/>
                      <wp:wrapNone/>
                      <wp:docPr id="2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AD7FEA">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EE39C" id="_x0000_s1038" type="#_x0000_t202" style="position:absolute;left:0;text-align:left;margin-left:296.15pt;margin-top:384.55pt;width:20.05pt;height: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" filled="f" strokecolor="white">
                      <v:textbox>
                        <w:txbxContent>
                          <w:p w:rsidR="00495EBC" w:rsidRPr="008164ED" w:rsidRDefault="00495EBC" w:rsidP="00AD7FEA">
                            <w:pPr>
                              <w:rPr>
                                <w:rFonts w:ascii="Arial" w:hAnsi="Arial" w:cs="Arial"/>
                                <w:b/>
                                <w:color w:val="FFFFFF"/>
                              </w:rPr>
                            </w:pPr>
                            <w:r w:rsidRPr="008164ED">
                              <w:rPr>
                                <w:rFonts w:ascii="Arial" w:hAnsi="Arial" w:cs="Arial"/>
                                <w:b/>
                                <w:color w:val="FFFFFF"/>
                              </w:rPr>
                              <w:t>B</w:t>
                            </w:r>
                          </w:p>
                        </w:txbxContent>
                      </v:textbox>
                    </v:shape>
                  </w:pict>
                </mc:Fallback>
              </mc:AlternateContent>
            </w:r>
            <w:r w:rsidR="00AD7FEA" w:rsidRPr="002367B3">
              <w:rPr>
                <w:noProof/>
                <w:sz w:val="20"/>
                <w:szCs w:val="20"/>
                <w:lang w:eastAsia="es-CL"/>
              </w:rPr>
              <mc:AlternateContent>
                <mc:Choice Requires="wps">
                  <w:drawing>
                    <wp:anchor distT="0" distB="0" distL="114300" distR="114300" simplePos="0" relativeHeight="251671552" behindDoc="0" locked="0" layoutInCell="1" allowOverlap="1" wp14:anchorId="323EAD87" wp14:editId="2993DE00">
                      <wp:simplePos x="0" y="0"/>
                      <wp:positionH relativeFrom="column">
                        <wp:posOffset>3761105</wp:posOffset>
                      </wp:positionH>
                      <wp:positionV relativeFrom="paragraph">
                        <wp:posOffset>4883785</wp:posOffset>
                      </wp:positionV>
                      <wp:extent cx="254635" cy="293370"/>
                      <wp:effectExtent l="5715" t="11430" r="6350" b="9525"/>
                      <wp:wrapNone/>
                      <wp:docPr id="2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AD7FEA">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EAD87" id="_x0000_s1039" type="#_x0000_t202" style="position:absolute;left:0;text-align:left;margin-left:296.15pt;margin-top:384.55pt;width:20.05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" filled="f" strokecolor="white">
                      <v:textbox>
                        <w:txbxContent>
                          <w:p w:rsidR="00495EBC" w:rsidRPr="008164ED" w:rsidRDefault="00495EBC" w:rsidP="00AD7FEA">
                            <w:pPr>
                              <w:rPr>
                                <w:rFonts w:ascii="Arial" w:hAnsi="Arial" w:cs="Arial"/>
                                <w:b/>
                                <w:color w:val="FFFFFF"/>
                              </w:rPr>
                            </w:pPr>
                            <w:r w:rsidRPr="008164ED">
                              <w:rPr>
                                <w:rFonts w:ascii="Arial" w:hAnsi="Arial" w:cs="Arial"/>
                                <w:b/>
                                <w:color w:val="FFFFFF"/>
                              </w:rPr>
                              <w:t>B</w:t>
                            </w:r>
                          </w:p>
                        </w:txbxContent>
                      </v:textbox>
                    </v:shape>
                  </w:pict>
                </mc:Fallback>
              </mc:AlternateContent>
            </w:r>
            <w:r w:rsidR="00AD7FEA" w:rsidRPr="002367B3">
              <w:rPr>
                <w:noProof/>
                <w:sz w:val="20"/>
                <w:szCs w:val="20"/>
                <w:lang w:eastAsia="es-CL"/>
              </w:rPr>
              <mc:AlternateContent>
                <mc:Choice Requires="wps">
                  <w:drawing>
                    <wp:anchor distT="0" distB="0" distL="114300" distR="114300" simplePos="0" relativeHeight="251670528" behindDoc="0" locked="0" layoutInCell="1" allowOverlap="1" wp14:anchorId="28B86431" wp14:editId="44E87C80">
                      <wp:simplePos x="0" y="0"/>
                      <wp:positionH relativeFrom="column">
                        <wp:posOffset>3761105</wp:posOffset>
                      </wp:positionH>
                      <wp:positionV relativeFrom="paragraph">
                        <wp:posOffset>4883785</wp:posOffset>
                      </wp:positionV>
                      <wp:extent cx="254635" cy="293370"/>
                      <wp:effectExtent l="5715" t="11430" r="6350" b="9525"/>
                      <wp:wrapNone/>
                      <wp:docPr id="2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95EBC" w:rsidRPr="008164ED" w:rsidRDefault="00495EBC" w:rsidP="00AD7FEA">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6431" id="_x0000_s1040" type="#_x0000_t202" style="position:absolute;left:0;text-align:left;margin-left:296.15pt;margin-top:384.55pt;width:20.05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" filled="f" strokecolor="white">
                      <v:textbox>
                        <w:txbxContent>
                          <w:p w:rsidR="00495EBC" w:rsidRPr="008164ED" w:rsidRDefault="00495EBC" w:rsidP="00AD7FEA">
                            <w:pPr>
                              <w:rPr>
                                <w:rFonts w:ascii="Arial" w:hAnsi="Arial" w:cs="Arial"/>
                                <w:b/>
                                <w:color w:val="FFFFFF"/>
                              </w:rPr>
                            </w:pPr>
                            <w:r w:rsidRPr="008164ED">
                              <w:rPr>
                                <w:rFonts w:ascii="Arial" w:hAnsi="Arial" w:cs="Arial"/>
                                <w:b/>
                                <w:color w:val="FFFFFF"/>
                              </w:rPr>
                              <w:t>B</w:t>
                            </w:r>
                          </w:p>
                        </w:txbxContent>
                      </v:textbox>
                    </v:shape>
                  </w:pict>
                </mc:Fallback>
              </mc:AlternateContent>
            </w:r>
          </w:p>
        </w:tc>
      </w:tr>
      <w:tr w:rsidR="00AD7FEA" w:rsidRPr="002367B3" w:rsidTr="0076204C">
        <w:trPr>
          <w:trHeight w:val="300"/>
          <w:jc w:val="center"/>
        </w:trPr>
        <w:tc>
          <w:tcPr>
            <w:tcW w:w="1210" w:type="pct"/>
            <w:tcBorders>
              <w:top w:val="single" w:sz="4" w:space="0" w:color="auto"/>
              <w:left w:val="single" w:sz="4" w:space="0" w:color="auto"/>
              <w:bottom w:val="single" w:sz="4" w:space="0" w:color="auto"/>
              <w:right w:val="nil"/>
            </w:tcBorders>
            <w:shd w:val="clear" w:color="auto" w:fill="auto"/>
            <w:noWrap/>
            <w:vAlign w:val="center"/>
            <w:hideMark/>
          </w:tcPr>
          <w:p w:rsidR="00AD7FEA" w:rsidRPr="002367B3" w:rsidRDefault="005E5180" w:rsidP="00AD7FEA">
            <w:pPr>
              <w:pStyle w:val="Descripcin"/>
              <w:rPr>
                <w:rFonts w:eastAsia="Times New Roman"/>
                <w:color w:val="000000"/>
                <w:sz w:val="20"/>
                <w:lang w:eastAsia="es-CL"/>
              </w:rPr>
            </w:pPr>
            <w:bookmarkStart w:id="185" w:name="_Toc448747657"/>
            <w:bookmarkStart w:id="186" w:name="_Toc489363554"/>
            <w:r w:rsidRPr="002367B3">
              <w:rPr>
                <w:sz w:val="20"/>
              </w:rPr>
              <w:t>Fotografía 9</w:t>
            </w:r>
            <w:r w:rsidR="00AD7FEA" w:rsidRPr="002367B3">
              <w:rPr>
                <w:sz w:val="20"/>
              </w:rPr>
              <w:t>.</w:t>
            </w:r>
            <w:bookmarkEnd w:id="185"/>
            <w:bookmarkEnd w:id="186"/>
          </w:p>
        </w:tc>
        <w:tc>
          <w:tcPr>
            <w:tcW w:w="11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7FEA" w:rsidRPr="002367B3" w:rsidRDefault="004572C3" w:rsidP="0076204C">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w:t>
            </w:r>
            <w:r w:rsidR="00134BA9" w:rsidRPr="002367B3">
              <w:rPr>
                <w:rFonts w:eastAsia="Times New Roman"/>
                <w:b/>
                <w:color w:val="000000"/>
                <w:sz w:val="20"/>
                <w:szCs w:val="20"/>
                <w:lang w:eastAsia="es-CL"/>
              </w:rPr>
              <w:t>19/07/2017</w:t>
            </w:r>
          </w:p>
        </w:tc>
        <w:tc>
          <w:tcPr>
            <w:tcW w:w="1030" w:type="pct"/>
            <w:tcBorders>
              <w:top w:val="single" w:sz="4" w:space="0" w:color="auto"/>
              <w:left w:val="nil"/>
              <w:bottom w:val="single" w:sz="4" w:space="0" w:color="auto"/>
              <w:right w:val="nil"/>
            </w:tcBorders>
            <w:shd w:val="clear" w:color="auto" w:fill="auto"/>
            <w:noWrap/>
            <w:vAlign w:val="center"/>
            <w:hideMark/>
          </w:tcPr>
          <w:p w:rsidR="00AD7FEA" w:rsidRPr="002367B3" w:rsidRDefault="005E5180" w:rsidP="00AD7FEA">
            <w:pPr>
              <w:pStyle w:val="Descripcin"/>
              <w:rPr>
                <w:sz w:val="20"/>
              </w:rPr>
            </w:pPr>
            <w:bookmarkStart w:id="187" w:name="_Toc448747658"/>
            <w:bookmarkStart w:id="188" w:name="_Toc489363555"/>
            <w:r w:rsidRPr="002367B3">
              <w:rPr>
                <w:sz w:val="20"/>
              </w:rPr>
              <w:t>Fotografía 10</w:t>
            </w:r>
            <w:r w:rsidR="00AD7FEA" w:rsidRPr="002367B3">
              <w:rPr>
                <w:sz w:val="20"/>
              </w:rPr>
              <w:t>.</w:t>
            </w:r>
            <w:bookmarkEnd w:id="187"/>
            <w:bookmarkEnd w:id="188"/>
          </w:p>
        </w:tc>
        <w:tc>
          <w:tcPr>
            <w:tcW w:w="16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7FEA" w:rsidRPr="002367B3" w:rsidRDefault="004572C3" w:rsidP="0076204C">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w:t>
            </w:r>
            <w:r w:rsidR="00134BA9" w:rsidRPr="002367B3">
              <w:rPr>
                <w:rFonts w:eastAsia="Times New Roman"/>
                <w:b/>
                <w:color w:val="000000"/>
                <w:sz w:val="20"/>
                <w:szCs w:val="20"/>
                <w:lang w:eastAsia="es-CL"/>
              </w:rPr>
              <w:t>19/07/2017</w:t>
            </w:r>
          </w:p>
        </w:tc>
      </w:tr>
      <w:tr w:rsidR="00AD7FEA" w:rsidRPr="002367B3" w:rsidTr="007D1C53">
        <w:trPr>
          <w:trHeight w:val="300"/>
          <w:jc w:val="center"/>
        </w:trPr>
        <w:tc>
          <w:tcPr>
            <w:tcW w:w="234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AD7FEA" w:rsidRPr="00495EBC" w:rsidRDefault="00AD7FEA" w:rsidP="00AD7FEA">
            <w:pPr>
              <w:rPr>
                <w:iCs/>
              </w:rPr>
            </w:pPr>
            <w:r w:rsidRPr="00771D4F">
              <w:rPr>
                <w:rFonts w:eastAsia="Times New Roman"/>
                <w:b/>
                <w:color w:val="000000"/>
                <w:lang w:eastAsia="es-CL"/>
              </w:rPr>
              <w:t>Descripción medio de prueba:</w:t>
            </w:r>
            <w:r w:rsidRPr="00771D4F">
              <w:rPr>
                <w:rFonts w:eastAsia="Times New Roman"/>
                <w:color w:val="000000"/>
                <w:lang w:eastAsia="es-CL"/>
              </w:rPr>
              <w:t xml:space="preserve"> </w:t>
            </w:r>
            <w:r w:rsidR="00A24782" w:rsidRPr="00771D4F">
              <w:rPr>
                <w:rFonts w:eastAsia="Times New Roman"/>
                <w:color w:val="000000"/>
                <w:lang w:eastAsia="es-CL"/>
              </w:rPr>
              <w:t>Sector de instalación de pilotes. Se observa</w:t>
            </w:r>
            <w:r w:rsidR="00116369" w:rsidRPr="00771D4F">
              <w:rPr>
                <w:rFonts w:eastAsia="Times New Roman"/>
                <w:color w:val="000000"/>
                <w:lang w:eastAsia="es-CL"/>
              </w:rPr>
              <w:t xml:space="preserve"> sólo </w:t>
            </w:r>
            <w:r w:rsidR="00A24782" w:rsidRPr="00771D4F">
              <w:rPr>
                <w:rFonts w:eastAsia="Times New Roman"/>
                <w:color w:val="000000"/>
                <w:lang w:eastAsia="es-CL"/>
              </w:rPr>
              <w:t xml:space="preserve"> parte de la zona afectada </w:t>
            </w:r>
            <w:r w:rsidR="00116369" w:rsidRPr="00771D4F">
              <w:rPr>
                <w:rFonts w:eastAsia="Times New Roman"/>
                <w:color w:val="000000"/>
                <w:lang w:eastAsia="es-CL"/>
              </w:rPr>
              <w:t>d</w:t>
            </w:r>
            <w:r w:rsidR="00A24782" w:rsidRPr="00771D4F">
              <w:rPr>
                <w:rFonts w:eastAsia="Times New Roman"/>
                <w:color w:val="000000"/>
                <w:lang w:eastAsia="es-CL"/>
              </w:rPr>
              <w:t>el muro, ello atendido que</w:t>
            </w:r>
            <w:r w:rsidR="00116369" w:rsidRPr="00771D4F">
              <w:rPr>
                <w:rFonts w:eastAsia="Times New Roman"/>
                <w:color w:val="000000"/>
                <w:lang w:eastAsia="es-CL"/>
              </w:rPr>
              <w:t xml:space="preserve"> el resto </w:t>
            </w:r>
            <w:r w:rsidR="00A24782" w:rsidRPr="00771D4F">
              <w:rPr>
                <w:rFonts w:eastAsia="Times New Roman"/>
                <w:color w:val="000000"/>
                <w:lang w:eastAsia="es-CL"/>
              </w:rPr>
              <w:t xml:space="preserve"> se encuentra inundad</w:t>
            </w:r>
            <w:r w:rsidR="00771D4F" w:rsidRPr="00771D4F">
              <w:rPr>
                <w:rFonts w:eastAsia="Times New Roman"/>
                <w:color w:val="000000"/>
                <w:lang w:eastAsia="es-CL"/>
              </w:rPr>
              <w:t>o</w:t>
            </w:r>
            <w:r w:rsidR="00A24782" w:rsidRPr="00771D4F">
              <w:rPr>
                <w:rFonts w:eastAsia="Times New Roman"/>
                <w:color w:val="000000"/>
                <w:lang w:eastAsia="es-CL"/>
              </w:rPr>
              <w:t>. A la fecha</w:t>
            </w:r>
            <w:r w:rsidR="00771D4F" w:rsidRPr="00771D4F">
              <w:rPr>
                <w:rFonts w:eastAsia="Times New Roman"/>
                <w:color w:val="000000"/>
                <w:lang w:eastAsia="es-CL"/>
              </w:rPr>
              <w:t xml:space="preserve"> de la inspección </w:t>
            </w:r>
            <w:r w:rsidR="00116369" w:rsidRPr="00771D4F">
              <w:rPr>
                <w:rFonts w:eastAsia="Times New Roman"/>
                <w:color w:val="000000"/>
                <w:lang w:eastAsia="es-CL"/>
              </w:rPr>
              <w:t xml:space="preserve"> ya se encuentran reubicados estos pilotes  a una distancia de </w:t>
            </w:r>
            <w:r w:rsidR="00771D4F" w:rsidRPr="00771D4F">
              <w:rPr>
                <w:iCs/>
              </w:rPr>
              <w:t xml:space="preserve"> 25 cm de distancia del basamento del muro del monumento histórico.</w:t>
            </w:r>
          </w:p>
        </w:tc>
        <w:tc>
          <w:tcPr>
            <w:tcW w:w="265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AD7FEA" w:rsidRPr="002367B3" w:rsidRDefault="00AD7FEA" w:rsidP="00BC20A7">
            <w:pPr>
              <w:rPr>
                <w:rFonts w:eastAsia="Times New Roman"/>
                <w:b/>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w:t>
            </w:r>
            <w:r w:rsidR="00723BB0" w:rsidRPr="002367B3">
              <w:rPr>
                <w:rFonts w:eastAsia="Times New Roman"/>
                <w:color w:val="000000"/>
                <w:sz w:val="20"/>
                <w:szCs w:val="20"/>
                <w:lang w:eastAsia="es-CL"/>
              </w:rPr>
              <w:t xml:space="preserve">Se observa porción de muro afectado por la excavación de cubo, con el objetivo de la instalación de pilotees. </w:t>
            </w:r>
            <w:r w:rsidR="00F278C0" w:rsidRPr="002367B3">
              <w:rPr>
                <w:rFonts w:eastAsia="Times New Roman"/>
                <w:color w:val="000000"/>
                <w:sz w:val="20"/>
                <w:szCs w:val="20"/>
                <w:lang w:eastAsia="es-CL"/>
              </w:rPr>
              <w:t>La afectación quedo sumergida por el ingreso de agua de mar y sedimento.</w:t>
            </w:r>
          </w:p>
        </w:tc>
      </w:tr>
      <w:tr w:rsidR="00AD7FEA" w:rsidRPr="002367B3" w:rsidTr="007D1C53">
        <w:trPr>
          <w:trHeight w:val="324"/>
          <w:jc w:val="center"/>
        </w:trPr>
        <w:tc>
          <w:tcPr>
            <w:tcW w:w="2347" w:type="pct"/>
            <w:gridSpan w:val="2"/>
            <w:vMerge/>
            <w:tcBorders>
              <w:top w:val="single" w:sz="4" w:space="0" w:color="auto"/>
              <w:left w:val="single" w:sz="4" w:space="0" w:color="auto"/>
              <w:bottom w:val="single" w:sz="4" w:space="0" w:color="000000"/>
              <w:right w:val="single" w:sz="4" w:space="0" w:color="000000"/>
            </w:tcBorders>
            <w:vAlign w:val="center"/>
            <w:hideMark/>
          </w:tcPr>
          <w:p w:rsidR="00AD7FEA" w:rsidRPr="002367B3" w:rsidRDefault="00AD7FEA" w:rsidP="0076204C">
            <w:pPr>
              <w:jc w:val="left"/>
              <w:rPr>
                <w:rFonts w:eastAsia="Times New Roman"/>
                <w:color w:val="000000"/>
                <w:sz w:val="20"/>
                <w:szCs w:val="20"/>
                <w:lang w:eastAsia="es-CL"/>
              </w:rPr>
            </w:pPr>
          </w:p>
        </w:tc>
        <w:tc>
          <w:tcPr>
            <w:tcW w:w="2653" w:type="pct"/>
            <w:gridSpan w:val="2"/>
            <w:vMerge/>
            <w:tcBorders>
              <w:top w:val="single" w:sz="4" w:space="0" w:color="auto"/>
              <w:left w:val="single" w:sz="4" w:space="0" w:color="auto"/>
              <w:bottom w:val="single" w:sz="4" w:space="0" w:color="000000"/>
              <w:right w:val="single" w:sz="4" w:space="0" w:color="000000"/>
            </w:tcBorders>
            <w:vAlign w:val="center"/>
            <w:hideMark/>
          </w:tcPr>
          <w:p w:rsidR="00AD7FEA" w:rsidRPr="002367B3" w:rsidRDefault="00AD7FEA" w:rsidP="0076204C">
            <w:pPr>
              <w:jc w:val="left"/>
              <w:rPr>
                <w:rFonts w:eastAsia="Times New Roman"/>
                <w:color w:val="000000"/>
                <w:sz w:val="20"/>
                <w:szCs w:val="20"/>
                <w:lang w:eastAsia="es-CL"/>
              </w:rPr>
            </w:pPr>
          </w:p>
        </w:tc>
      </w:tr>
    </w:tbl>
    <w:p w:rsidR="00075A70" w:rsidRPr="002367B3" w:rsidRDefault="00075A70" w:rsidP="00E349AF">
      <w:pPr>
        <w:rPr>
          <w:sz w:val="20"/>
          <w:szCs w:val="20"/>
        </w:rPr>
      </w:pPr>
    </w:p>
    <w:p w:rsidR="00AD7FEA" w:rsidRDefault="00AD7FEA" w:rsidP="00E349AF">
      <w:pPr>
        <w:rPr>
          <w:sz w:val="20"/>
          <w:szCs w:val="20"/>
        </w:rPr>
      </w:pPr>
    </w:p>
    <w:tbl>
      <w:tblPr>
        <w:tblW w:w="14481" w:type="dxa"/>
        <w:jc w:val="center"/>
        <w:tblCellMar>
          <w:left w:w="70" w:type="dxa"/>
          <w:right w:w="70" w:type="dxa"/>
        </w:tblCellMar>
        <w:tblLook w:val="04A0" w:firstRow="1" w:lastRow="0" w:firstColumn="1" w:lastColumn="0" w:noHBand="0" w:noVBand="1"/>
      </w:tblPr>
      <w:tblGrid>
        <w:gridCol w:w="3753"/>
        <w:gridCol w:w="3527"/>
        <w:gridCol w:w="2796"/>
        <w:gridCol w:w="4405"/>
      </w:tblGrid>
      <w:tr w:rsidR="007D1C53" w:rsidRPr="002367B3" w:rsidTr="00495EBC">
        <w:trPr>
          <w:trHeight w:val="35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1C53" w:rsidRPr="002367B3" w:rsidRDefault="007D1C53" w:rsidP="00E563E2">
            <w:pPr>
              <w:jc w:val="center"/>
              <w:rPr>
                <w:rFonts w:eastAsia="Times New Roman"/>
                <w:b/>
                <w:bCs/>
                <w:color w:val="000000"/>
                <w:sz w:val="20"/>
                <w:szCs w:val="20"/>
                <w:lang w:eastAsia="es-CL"/>
              </w:rPr>
            </w:pPr>
            <w:r w:rsidRPr="002367B3">
              <w:rPr>
                <w:rFonts w:eastAsia="Times New Roman"/>
                <w:b/>
                <w:bCs/>
                <w:color w:val="000000"/>
                <w:sz w:val="20"/>
                <w:szCs w:val="20"/>
                <w:lang w:eastAsia="es-CL"/>
              </w:rPr>
              <w:t>Registros</w:t>
            </w:r>
          </w:p>
        </w:tc>
      </w:tr>
      <w:tr w:rsidR="007D1C53" w:rsidRPr="002367B3" w:rsidTr="00495EBC">
        <w:trPr>
          <w:trHeight w:val="6922"/>
          <w:jc w:val="center"/>
        </w:trPr>
        <w:tc>
          <w:tcPr>
            <w:tcW w:w="2514" w:type="pct"/>
            <w:gridSpan w:val="2"/>
            <w:tcBorders>
              <w:top w:val="nil"/>
              <w:left w:val="single" w:sz="4" w:space="0" w:color="auto"/>
              <w:right w:val="single" w:sz="4" w:space="0" w:color="auto"/>
            </w:tcBorders>
            <w:shd w:val="clear" w:color="auto" w:fill="auto"/>
            <w:noWrap/>
            <w:vAlign w:val="center"/>
            <w:hideMark/>
          </w:tcPr>
          <w:p w:rsidR="007D1C53" w:rsidRPr="002367B3" w:rsidRDefault="00134BA9" w:rsidP="00E563E2">
            <w:pPr>
              <w:jc w:val="center"/>
              <w:rPr>
                <w:rFonts w:eastAsia="Times New Roman"/>
                <w:color w:val="000000"/>
                <w:sz w:val="20"/>
                <w:szCs w:val="20"/>
                <w:lang w:eastAsia="es-CL"/>
              </w:rPr>
            </w:pPr>
            <w:r w:rsidRPr="002367B3">
              <w:rPr>
                <w:rFonts w:eastAsia="Times New Roman"/>
                <w:noProof/>
                <w:color w:val="000000"/>
                <w:sz w:val="20"/>
                <w:szCs w:val="20"/>
                <w:lang w:eastAsia="es-CL"/>
              </w:rPr>
              <w:drawing>
                <wp:inline distT="0" distB="0" distL="0" distR="0" wp14:anchorId="6169D470" wp14:editId="2CDA8A68">
                  <wp:extent cx="4533900" cy="3400425"/>
                  <wp:effectExtent l="0" t="0" r="0" b="952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foto 11 tunel (Custom).JPG"/>
                          <pic:cNvPicPr/>
                        </pic:nvPicPr>
                        <pic:blipFill>
                          <a:blip r:embed="rId43">
                            <a:extLst>
                              <a:ext uri="{28A0092B-C50C-407E-A947-70E740481C1C}">
                                <a14:useLocalDpi xmlns:a14="http://schemas.microsoft.com/office/drawing/2010/main" val="0"/>
                              </a:ext>
                            </a:extLst>
                          </a:blip>
                          <a:stretch>
                            <a:fillRect/>
                          </a:stretch>
                        </pic:blipFill>
                        <pic:spPr>
                          <a:xfrm>
                            <a:off x="0" y="0"/>
                            <a:ext cx="4554064" cy="3415548"/>
                          </a:xfrm>
                          <a:prstGeom prst="rect">
                            <a:avLst/>
                          </a:prstGeom>
                        </pic:spPr>
                      </pic:pic>
                    </a:graphicData>
                  </a:graphic>
                </wp:inline>
              </w:drawing>
            </w:r>
          </w:p>
        </w:tc>
        <w:tc>
          <w:tcPr>
            <w:tcW w:w="2486" w:type="pct"/>
            <w:gridSpan w:val="2"/>
            <w:tcBorders>
              <w:top w:val="nil"/>
              <w:left w:val="single" w:sz="4" w:space="0" w:color="auto"/>
              <w:right w:val="single" w:sz="4" w:space="0" w:color="auto"/>
            </w:tcBorders>
            <w:shd w:val="clear" w:color="auto" w:fill="auto"/>
            <w:noWrap/>
            <w:vAlign w:val="center"/>
            <w:hideMark/>
          </w:tcPr>
          <w:p w:rsidR="007D1C53" w:rsidRPr="002367B3" w:rsidRDefault="00134BA9" w:rsidP="00E563E2">
            <w:pPr>
              <w:jc w:val="center"/>
              <w:rPr>
                <w:rFonts w:eastAsia="Times New Roman"/>
                <w:color w:val="000000"/>
                <w:sz w:val="20"/>
                <w:szCs w:val="20"/>
                <w:lang w:eastAsia="es-CL"/>
              </w:rPr>
            </w:pPr>
            <w:r w:rsidRPr="002367B3">
              <w:rPr>
                <w:noProof/>
                <w:sz w:val="20"/>
                <w:szCs w:val="20"/>
                <w:lang w:eastAsia="es-CL"/>
              </w:rPr>
              <w:drawing>
                <wp:inline distT="0" distB="0" distL="0" distR="0" wp14:anchorId="73F05FAA" wp14:editId="4F9714BE">
                  <wp:extent cx="4483735" cy="3362801"/>
                  <wp:effectExtent l="0" t="0" r="0" b="9525"/>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foto 12 maxisaco (Custom).JPG"/>
                          <pic:cNvPicPr/>
                        </pic:nvPicPr>
                        <pic:blipFill>
                          <a:blip r:embed="rId44">
                            <a:extLst>
                              <a:ext uri="{28A0092B-C50C-407E-A947-70E740481C1C}">
                                <a14:useLocalDpi xmlns:a14="http://schemas.microsoft.com/office/drawing/2010/main" val="0"/>
                              </a:ext>
                            </a:extLst>
                          </a:blip>
                          <a:stretch>
                            <a:fillRect/>
                          </a:stretch>
                        </pic:blipFill>
                        <pic:spPr>
                          <a:xfrm>
                            <a:off x="0" y="0"/>
                            <a:ext cx="4500387" cy="3375290"/>
                          </a:xfrm>
                          <a:prstGeom prst="rect">
                            <a:avLst/>
                          </a:prstGeom>
                        </pic:spPr>
                      </pic:pic>
                    </a:graphicData>
                  </a:graphic>
                </wp:inline>
              </w:drawing>
            </w:r>
          </w:p>
        </w:tc>
      </w:tr>
      <w:tr w:rsidR="007D1C53" w:rsidRPr="002367B3" w:rsidTr="00495EBC">
        <w:trPr>
          <w:trHeight w:val="357"/>
          <w:jc w:val="center"/>
        </w:trPr>
        <w:tc>
          <w:tcPr>
            <w:tcW w:w="1296" w:type="pct"/>
            <w:tcBorders>
              <w:top w:val="single" w:sz="4" w:space="0" w:color="auto"/>
              <w:left w:val="single" w:sz="4" w:space="0" w:color="auto"/>
              <w:bottom w:val="single" w:sz="4" w:space="0" w:color="auto"/>
              <w:right w:val="nil"/>
            </w:tcBorders>
            <w:shd w:val="clear" w:color="auto" w:fill="auto"/>
            <w:noWrap/>
            <w:vAlign w:val="center"/>
            <w:hideMark/>
          </w:tcPr>
          <w:p w:rsidR="007D1C53" w:rsidRPr="002367B3" w:rsidRDefault="005E5180" w:rsidP="00E563E2">
            <w:pPr>
              <w:pStyle w:val="Descripcin"/>
              <w:rPr>
                <w:rFonts w:eastAsia="Times New Roman"/>
                <w:color w:val="000000"/>
                <w:sz w:val="20"/>
                <w:lang w:eastAsia="es-CL"/>
              </w:rPr>
            </w:pPr>
            <w:bookmarkStart w:id="189" w:name="_Toc489363556"/>
            <w:r w:rsidRPr="002367B3">
              <w:rPr>
                <w:sz w:val="20"/>
              </w:rPr>
              <w:t>Fotografía 11</w:t>
            </w:r>
            <w:r w:rsidR="007D1C53" w:rsidRPr="002367B3">
              <w:rPr>
                <w:sz w:val="20"/>
              </w:rPr>
              <w:t>.</w:t>
            </w:r>
            <w:bookmarkEnd w:id="189"/>
          </w:p>
        </w:tc>
        <w:tc>
          <w:tcPr>
            <w:tcW w:w="12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1C53" w:rsidRPr="002367B3" w:rsidRDefault="007D1C53" w:rsidP="00E563E2">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w:t>
            </w:r>
            <w:r w:rsidR="00134BA9" w:rsidRPr="002367B3">
              <w:rPr>
                <w:rFonts w:eastAsia="Times New Roman"/>
                <w:b/>
                <w:color w:val="000000"/>
                <w:sz w:val="20"/>
                <w:szCs w:val="20"/>
                <w:lang w:eastAsia="es-CL"/>
              </w:rPr>
              <w:t>19/07/2017</w:t>
            </w:r>
          </w:p>
        </w:tc>
        <w:tc>
          <w:tcPr>
            <w:tcW w:w="965" w:type="pct"/>
            <w:tcBorders>
              <w:top w:val="single" w:sz="4" w:space="0" w:color="auto"/>
              <w:left w:val="nil"/>
              <w:bottom w:val="single" w:sz="4" w:space="0" w:color="auto"/>
              <w:right w:val="nil"/>
            </w:tcBorders>
            <w:shd w:val="clear" w:color="auto" w:fill="auto"/>
            <w:noWrap/>
            <w:vAlign w:val="center"/>
            <w:hideMark/>
          </w:tcPr>
          <w:p w:rsidR="007D1C53" w:rsidRPr="002367B3" w:rsidRDefault="005E5180" w:rsidP="00E563E2">
            <w:pPr>
              <w:pStyle w:val="Descripcin"/>
              <w:rPr>
                <w:sz w:val="20"/>
              </w:rPr>
            </w:pPr>
            <w:bookmarkStart w:id="190" w:name="_Toc489363557"/>
            <w:r w:rsidRPr="002367B3">
              <w:rPr>
                <w:sz w:val="20"/>
              </w:rPr>
              <w:t>Fotografía 12</w:t>
            </w:r>
            <w:r w:rsidR="007D1C53" w:rsidRPr="002367B3">
              <w:rPr>
                <w:sz w:val="20"/>
              </w:rPr>
              <w:t>.</w:t>
            </w:r>
            <w:bookmarkEnd w:id="190"/>
          </w:p>
        </w:tc>
        <w:tc>
          <w:tcPr>
            <w:tcW w:w="15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D1C53" w:rsidRPr="002367B3" w:rsidRDefault="007D1C53" w:rsidP="00E563E2">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w:t>
            </w:r>
            <w:r w:rsidR="00134BA9" w:rsidRPr="002367B3">
              <w:rPr>
                <w:rFonts w:eastAsia="Times New Roman"/>
                <w:b/>
                <w:color w:val="000000"/>
                <w:sz w:val="20"/>
                <w:szCs w:val="20"/>
                <w:lang w:eastAsia="es-CL"/>
              </w:rPr>
              <w:t>19/07/2017</w:t>
            </w:r>
          </w:p>
        </w:tc>
      </w:tr>
      <w:tr w:rsidR="007D1C53" w:rsidRPr="002367B3" w:rsidTr="00495EBC">
        <w:trPr>
          <w:trHeight w:val="357"/>
          <w:jc w:val="center"/>
        </w:trPr>
        <w:tc>
          <w:tcPr>
            <w:tcW w:w="251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7D1C53" w:rsidRPr="002367B3" w:rsidRDefault="007D1C53" w:rsidP="00E563E2">
            <w:pPr>
              <w:jc w:val="left"/>
              <w:rPr>
                <w:rFonts w:eastAsia="Times New Roman"/>
                <w:b/>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w:t>
            </w:r>
            <w:r w:rsidR="0089280F">
              <w:rPr>
                <w:rFonts w:eastAsia="Times New Roman"/>
                <w:color w:val="000000"/>
                <w:sz w:val="20"/>
                <w:szCs w:val="20"/>
                <w:lang w:eastAsia="es-CL"/>
              </w:rPr>
              <w:t xml:space="preserve">Vista túnel desde su interior. Se observa </w:t>
            </w:r>
            <w:r w:rsidR="00583193">
              <w:rPr>
                <w:rFonts w:eastAsia="Times New Roman"/>
                <w:color w:val="000000"/>
                <w:sz w:val="20"/>
                <w:szCs w:val="20"/>
                <w:lang w:eastAsia="es-CL"/>
              </w:rPr>
              <w:t>deterioro</w:t>
            </w:r>
            <w:r w:rsidR="0089280F">
              <w:rPr>
                <w:rFonts w:eastAsia="Times New Roman"/>
                <w:color w:val="000000"/>
                <w:sz w:val="20"/>
                <w:szCs w:val="20"/>
                <w:lang w:eastAsia="es-CL"/>
              </w:rPr>
              <w:t xml:space="preserve"> del mismo producto de</w:t>
            </w:r>
            <w:r w:rsidR="00116369">
              <w:rPr>
                <w:rFonts w:eastAsia="Times New Roman"/>
                <w:color w:val="000000"/>
                <w:sz w:val="20"/>
                <w:szCs w:val="20"/>
                <w:lang w:eastAsia="es-CL"/>
              </w:rPr>
              <w:t xml:space="preserve"> la acción del tiempo y de las marejadas marinas.  </w:t>
            </w:r>
          </w:p>
          <w:p w:rsidR="00E31A5E" w:rsidRPr="002367B3" w:rsidRDefault="00E31A5E" w:rsidP="00E563E2">
            <w:pPr>
              <w:rPr>
                <w:rFonts w:eastAsia="Times New Roman"/>
                <w:color w:val="000000"/>
                <w:sz w:val="20"/>
                <w:szCs w:val="20"/>
                <w:lang w:eastAsia="es-CL"/>
              </w:rPr>
            </w:pPr>
          </w:p>
        </w:tc>
        <w:tc>
          <w:tcPr>
            <w:tcW w:w="248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7D1C53" w:rsidRPr="002367B3" w:rsidRDefault="007D1C53" w:rsidP="00BC20A7">
            <w:pPr>
              <w:rPr>
                <w:rFonts w:eastAsia="Times New Roman"/>
                <w:b/>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w:t>
            </w:r>
            <w:r w:rsidR="0089280F">
              <w:rPr>
                <w:rFonts w:eastAsia="Times New Roman"/>
                <w:color w:val="000000"/>
                <w:sz w:val="20"/>
                <w:szCs w:val="20"/>
                <w:lang w:eastAsia="es-CL"/>
              </w:rPr>
              <w:t xml:space="preserve">En el </w:t>
            </w:r>
            <w:r w:rsidR="00583193">
              <w:rPr>
                <w:rFonts w:eastAsia="Times New Roman"/>
                <w:color w:val="000000"/>
                <w:sz w:val="20"/>
                <w:szCs w:val="20"/>
                <w:lang w:eastAsia="es-CL"/>
              </w:rPr>
              <w:t>sector</w:t>
            </w:r>
            <w:r w:rsidR="0089280F">
              <w:rPr>
                <w:rFonts w:eastAsia="Times New Roman"/>
                <w:color w:val="000000"/>
                <w:sz w:val="20"/>
                <w:szCs w:val="20"/>
                <w:lang w:eastAsia="es-CL"/>
              </w:rPr>
              <w:t xml:space="preserve"> </w:t>
            </w:r>
            <w:r w:rsidR="00F278C0" w:rsidRPr="002367B3">
              <w:rPr>
                <w:rFonts w:eastAsia="Times New Roman"/>
                <w:color w:val="000000"/>
                <w:sz w:val="20"/>
                <w:szCs w:val="20"/>
                <w:lang w:eastAsia="es-CL"/>
              </w:rPr>
              <w:t>Plaza de armas, se constata la instalación de maxisacos con ripio para evitar el efecto de las marejadas y socavones constatados por la empresa.</w:t>
            </w:r>
          </w:p>
        </w:tc>
      </w:tr>
      <w:tr w:rsidR="007D1C53" w:rsidRPr="002367B3" w:rsidTr="00495EBC">
        <w:trPr>
          <w:trHeight w:val="385"/>
          <w:jc w:val="center"/>
        </w:trPr>
        <w:tc>
          <w:tcPr>
            <w:tcW w:w="2514" w:type="pct"/>
            <w:gridSpan w:val="2"/>
            <w:vMerge/>
            <w:tcBorders>
              <w:top w:val="single" w:sz="4" w:space="0" w:color="auto"/>
              <w:left w:val="single" w:sz="4" w:space="0" w:color="auto"/>
              <w:bottom w:val="single" w:sz="4" w:space="0" w:color="000000"/>
              <w:right w:val="single" w:sz="4" w:space="0" w:color="000000"/>
            </w:tcBorders>
            <w:vAlign w:val="center"/>
            <w:hideMark/>
          </w:tcPr>
          <w:p w:rsidR="007D1C53" w:rsidRPr="002367B3" w:rsidRDefault="007D1C53" w:rsidP="00E563E2">
            <w:pPr>
              <w:jc w:val="left"/>
              <w:rPr>
                <w:rFonts w:eastAsia="Times New Roman"/>
                <w:color w:val="000000"/>
                <w:sz w:val="20"/>
                <w:szCs w:val="20"/>
                <w:lang w:eastAsia="es-CL"/>
              </w:rPr>
            </w:pPr>
          </w:p>
        </w:tc>
        <w:tc>
          <w:tcPr>
            <w:tcW w:w="2486" w:type="pct"/>
            <w:gridSpan w:val="2"/>
            <w:vMerge/>
            <w:tcBorders>
              <w:top w:val="single" w:sz="4" w:space="0" w:color="auto"/>
              <w:left w:val="single" w:sz="4" w:space="0" w:color="auto"/>
              <w:bottom w:val="single" w:sz="4" w:space="0" w:color="000000"/>
              <w:right w:val="single" w:sz="4" w:space="0" w:color="000000"/>
            </w:tcBorders>
            <w:vAlign w:val="center"/>
            <w:hideMark/>
          </w:tcPr>
          <w:p w:rsidR="007D1C53" w:rsidRPr="002367B3" w:rsidRDefault="007D1C53" w:rsidP="00E563E2">
            <w:pPr>
              <w:jc w:val="left"/>
              <w:rPr>
                <w:rFonts w:eastAsia="Times New Roman"/>
                <w:color w:val="000000"/>
                <w:sz w:val="20"/>
                <w:szCs w:val="20"/>
                <w:lang w:eastAsia="es-CL"/>
              </w:rPr>
            </w:pPr>
          </w:p>
        </w:tc>
      </w:tr>
    </w:tbl>
    <w:tbl>
      <w:tblPr>
        <w:tblStyle w:val="Tablaconcuadrcula"/>
        <w:tblW w:w="5000" w:type="pct"/>
        <w:tblLook w:val="04A0" w:firstRow="1" w:lastRow="0" w:firstColumn="1" w:lastColumn="0" w:noHBand="0" w:noVBand="1"/>
      </w:tblPr>
      <w:tblGrid>
        <w:gridCol w:w="3540"/>
        <w:gridCol w:w="10022"/>
      </w:tblGrid>
      <w:tr w:rsidR="00C32810" w:rsidRPr="002367B3" w:rsidTr="00E31A5E">
        <w:trPr>
          <w:trHeight w:val="142"/>
        </w:trPr>
        <w:tc>
          <w:tcPr>
            <w:tcW w:w="1305" w:type="pct"/>
          </w:tcPr>
          <w:p w:rsidR="00C32810" w:rsidRPr="002367B3" w:rsidRDefault="00C32810" w:rsidP="00A81177">
            <w:r w:rsidRPr="002367B3">
              <w:rPr>
                <w:rFonts w:eastAsia="Times New Roman"/>
                <w:b/>
                <w:bCs/>
                <w:color w:val="000000"/>
                <w:lang w:eastAsia="es-CL"/>
              </w:rPr>
              <w:lastRenderedPageBreak/>
              <w:t>Número de hecho constatado</w:t>
            </w:r>
            <w:r w:rsidRPr="002367B3">
              <w:rPr>
                <w:rFonts w:eastAsia="Times New Roman"/>
                <w:color w:val="000000"/>
                <w:lang w:eastAsia="es-CL"/>
              </w:rPr>
              <w:t xml:space="preserve">: </w:t>
            </w:r>
            <w:r w:rsidR="006C3775" w:rsidRPr="002367B3">
              <w:rPr>
                <w:b/>
              </w:rPr>
              <w:t>2</w:t>
            </w:r>
          </w:p>
        </w:tc>
        <w:tc>
          <w:tcPr>
            <w:tcW w:w="3695" w:type="pct"/>
          </w:tcPr>
          <w:p w:rsidR="00C32810" w:rsidRPr="002367B3" w:rsidRDefault="00C32810" w:rsidP="00E31A5E">
            <w:r w:rsidRPr="002367B3">
              <w:rPr>
                <w:rFonts w:eastAsia="Times New Roman"/>
                <w:b/>
                <w:bCs/>
                <w:color w:val="000000"/>
                <w:lang w:eastAsia="es-CL"/>
              </w:rPr>
              <w:t>Estación N°</w:t>
            </w:r>
            <w:r w:rsidRPr="002367B3">
              <w:rPr>
                <w:rFonts w:eastAsia="Times New Roman"/>
                <w:color w:val="000000"/>
                <w:lang w:eastAsia="es-CL"/>
              </w:rPr>
              <w:t>:</w:t>
            </w:r>
            <w:r w:rsidR="00D10EA7" w:rsidRPr="002367B3">
              <w:rPr>
                <w:rFonts w:eastAsia="Times New Roman"/>
                <w:color w:val="000000"/>
                <w:lang w:eastAsia="es-CL"/>
              </w:rPr>
              <w:t xml:space="preserve"> Examen de Información, Permisos </w:t>
            </w:r>
            <w:r w:rsidR="00583193" w:rsidRPr="002367B3">
              <w:rPr>
                <w:rFonts w:eastAsia="Times New Roman"/>
                <w:color w:val="000000"/>
                <w:lang w:eastAsia="es-CL"/>
              </w:rPr>
              <w:t>Ambientales</w:t>
            </w:r>
            <w:r w:rsidR="00D10EA7" w:rsidRPr="002367B3">
              <w:rPr>
                <w:rFonts w:eastAsia="Times New Roman"/>
                <w:color w:val="000000"/>
                <w:lang w:eastAsia="es-CL"/>
              </w:rPr>
              <w:t xml:space="preserve">  y Seguimiento. </w:t>
            </w:r>
          </w:p>
        </w:tc>
      </w:tr>
      <w:tr w:rsidR="00C32810" w:rsidRPr="002367B3" w:rsidTr="00D10EA7">
        <w:trPr>
          <w:trHeight w:val="142"/>
        </w:trPr>
        <w:tc>
          <w:tcPr>
            <w:tcW w:w="5000" w:type="pct"/>
            <w:gridSpan w:val="2"/>
            <w:tcBorders>
              <w:bottom w:val="nil"/>
            </w:tcBorders>
          </w:tcPr>
          <w:p w:rsidR="00C32810" w:rsidRPr="002367B3" w:rsidRDefault="00C32810" w:rsidP="00D10EA7">
            <w:pPr>
              <w:rPr>
                <w:rFonts w:eastAsia="Times New Roman"/>
                <w:b/>
                <w:bCs/>
                <w:color w:val="000000"/>
                <w:lang w:eastAsia="es-CL"/>
              </w:rPr>
            </w:pPr>
          </w:p>
        </w:tc>
      </w:tr>
      <w:tr w:rsidR="00C32810" w:rsidRPr="002367B3" w:rsidTr="00D10EA7">
        <w:trPr>
          <w:trHeight w:val="319"/>
        </w:trPr>
        <w:tc>
          <w:tcPr>
            <w:tcW w:w="5000" w:type="pct"/>
            <w:gridSpan w:val="2"/>
            <w:tcBorders>
              <w:top w:val="nil"/>
              <w:bottom w:val="single" w:sz="4" w:space="0" w:color="auto"/>
            </w:tcBorders>
          </w:tcPr>
          <w:p w:rsidR="004572C3" w:rsidRPr="002367B3" w:rsidRDefault="00D10EA7" w:rsidP="00D10EA7">
            <w:pPr>
              <w:pStyle w:val="Prrafodelista"/>
              <w:numPr>
                <w:ilvl w:val="0"/>
                <w:numId w:val="32"/>
              </w:numPr>
              <w:jc w:val="left"/>
              <w:rPr>
                <w:rFonts w:eastAsia="Times New Roman"/>
                <w:b/>
                <w:bCs/>
                <w:color w:val="000000"/>
                <w:lang w:eastAsia="es-CL"/>
              </w:rPr>
            </w:pPr>
            <w:r w:rsidRPr="002367B3">
              <w:rPr>
                <w:rFonts w:eastAsia="Times New Roman"/>
                <w:b/>
                <w:bCs/>
                <w:color w:val="000000"/>
                <w:lang w:eastAsia="es-CL"/>
              </w:rPr>
              <w:t>Permisos Ambientales Sectoriales que le son aplicable (PAS)</w:t>
            </w:r>
            <w:r w:rsidR="004572C3" w:rsidRPr="002367B3">
              <w:rPr>
                <w:rFonts w:eastAsia="Times New Roman"/>
                <w:b/>
                <w:bCs/>
                <w:color w:val="000000"/>
                <w:lang w:eastAsia="es-CL"/>
              </w:rPr>
              <w:t>.</w:t>
            </w:r>
          </w:p>
          <w:p w:rsidR="00C32810" w:rsidRPr="002367B3" w:rsidRDefault="004572C3" w:rsidP="00D10EA7">
            <w:pPr>
              <w:pStyle w:val="Prrafodelista"/>
              <w:numPr>
                <w:ilvl w:val="0"/>
                <w:numId w:val="32"/>
              </w:numPr>
              <w:jc w:val="left"/>
              <w:rPr>
                <w:rFonts w:eastAsia="Times New Roman"/>
                <w:b/>
                <w:bCs/>
                <w:color w:val="000000"/>
                <w:lang w:eastAsia="es-CL"/>
              </w:rPr>
            </w:pPr>
            <w:r w:rsidRPr="002367B3">
              <w:rPr>
                <w:rFonts w:eastAsia="Times New Roman"/>
                <w:b/>
                <w:bCs/>
                <w:color w:val="000000"/>
                <w:lang w:eastAsia="es-CL"/>
              </w:rPr>
              <w:t>Monitoreo Seguimiento.</w:t>
            </w:r>
          </w:p>
          <w:p w:rsidR="00C32810" w:rsidRPr="002367B3" w:rsidRDefault="00C32810" w:rsidP="00A81177">
            <w:pPr>
              <w:rPr>
                <w:b/>
              </w:rPr>
            </w:pPr>
          </w:p>
        </w:tc>
      </w:tr>
      <w:tr w:rsidR="00D10EA7" w:rsidRPr="002367B3" w:rsidTr="001E4109">
        <w:trPr>
          <w:trHeight w:val="239"/>
        </w:trPr>
        <w:tc>
          <w:tcPr>
            <w:tcW w:w="5000" w:type="pct"/>
            <w:gridSpan w:val="2"/>
            <w:tcBorders>
              <w:top w:val="single" w:sz="4" w:space="0" w:color="auto"/>
              <w:left w:val="single" w:sz="4" w:space="0" w:color="auto"/>
              <w:bottom w:val="single" w:sz="4" w:space="0" w:color="auto"/>
              <w:right w:val="single" w:sz="4" w:space="0" w:color="auto"/>
            </w:tcBorders>
            <w:vAlign w:val="center"/>
          </w:tcPr>
          <w:p w:rsidR="007B7909" w:rsidRPr="002367B3" w:rsidRDefault="00D10EA7" w:rsidP="00D10EA7">
            <w:pPr>
              <w:rPr>
                <w:rFonts w:cs="Arial"/>
              </w:rPr>
            </w:pPr>
            <w:r w:rsidRPr="002367B3">
              <w:rPr>
                <w:rFonts w:cs="Arial"/>
                <w:b/>
              </w:rPr>
              <w:t>Artículo 76</w:t>
            </w:r>
            <w:r w:rsidRPr="002367B3">
              <w:rPr>
                <w:rFonts w:cs="Arial"/>
              </w:rPr>
              <w:t>: Permisos para hacer excavaciones de carácter o tipo arqueológico, antropológico, paleontológico o antropo-arqueológico, a que se refieren los artículos 22 y 23 de la Ley Nº 17.288, sobre Monumentos Nacionales, y su Reglamento sobre Excavaciones y/o Prospecciones Arqueológicas, Antropológicas y Paleontológicas, aprobado por D.S. 484/90, del Ministerio de Educación.</w:t>
            </w:r>
            <w:r w:rsidR="007B7909" w:rsidRPr="002367B3">
              <w:rPr>
                <w:rFonts w:cs="Arial"/>
              </w:rPr>
              <w:t xml:space="preserve"> </w:t>
            </w:r>
          </w:p>
          <w:p w:rsidR="0089280F" w:rsidRDefault="0089280F" w:rsidP="00D10EA7">
            <w:pPr>
              <w:rPr>
                <w:rFonts w:cs="Arial"/>
                <w:b/>
              </w:rPr>
            </w:pPr>
          </w:p>
          <w:p w:rsidR="00D10EA7" w:rsidRPr="002367B3" w:rsidRDefault="007B7909" w:rsidP="00D10EA7">
            <w:pPr>
              <w:rPr>
                <w:rFonts w:cs="Arial"/>
              </w:rPr>
            </w:pPr>
            <w:r w:rsidRPr="002367B3">
              <w:rPr>
                <w:rFonts w:cs="Arial"/>
                <w:b/>
              </w:rPr>
              <w:t>Artículo 77</w:t>
            </w:r>
            <w:r w:rsidRPr="002367B3">
              <w:rPr>
                <w:rFonts w:cs="Arial"/>
              </w:rPr>
              <w:t>: Permiso para hacer construcciones nuevas en una zona declarada típica o pintoresca, o para ejecutar obras de reconstrucción o de mera conservación, a que se refiere el artículo 30 de la Ley Nº 17.288, sobre Monumentos Nacionales. Artículo 78: Permiso para iniciar trabajos de construcción o excavación, o para desarrollar actividades como pesca, caza, explotación rural o cualquiera otra actividad que pudiera alterar el estado natural de un Santuario de la Naturaleza, a que se refiere el artículo 31 de la Ley Nº 17.288, sobre Monumentos Nacionales.</w:t>
            </w:r>
          </w:p>
          <w:p w:rsidR="009A483F" w:rsidRPr="002367B3" w:rsidRDefault="009A483F" w:rsidP="00D10EA7">
            <w:pPr>
              <w:rPr>
                <w:rFonts w:cs="Arial"/>
              </w:rPr>
            </w:pPr>
          </w:p>
          <w:p w:rsidR="009A483F" w:rsidRPr="002367B3" w:rsidRDefault="009A483F" w:rsidP="00D10EA7">
            <w:pPr>
              <w:rPr>
                <w:rFonts w:cs="Arial"/>
                <w:b/>
              </w:rPr>
            </w:pPr>
            <w:r w:rsidRPr="002367B3">
              <w:rPr>
                <w:rFonts w:cs="Arial"/>
                <w:b/>
              </w:rPr>
              <w:t>D.S 40/2012</w:t>
            </w:r>
          </w:p>
          <w:p w:rsidR="009A483F" w:rsidRPr="002367B3" w:rsidRDefault="009A483F" w:rsidP="00D10EA7">
            <w:pPr>
              <w:rPr>
                <w:rFonts w:cs="Arial"/>
                <w:b/>
              </w:rPr>
            </w:pPr>
            <w:r w:rsidRPr="002367B3">
              <w:rPr>
                <w:rFonts w:cs="Arial"/>
                <w:b/>
              </w:rPr>
              <w:t>PAS MIXTO:</w:t>
            </w:r>
          </w:p>
          <w:p w:rsidR="009A483F" w:rsidRPr="002367B3" w:rsidRDefault="009A483F" w:rsidP="00D10EA7">
            <w:pPr>
              <w:rPr>
                <w:rFonts w:cs="Arial"/>
              </w:rPr>
            </w:pPr>
            <w:r w:rsidRPr="002367B3">
              <w:rPr>
                <w:rFonts w:cs="Arial"/>
              </w:rPr>
              <w:t>Permiso para realizar trabajos de conservación, reparación o restauración de Monumentos Históricos; para remover objetos que formen parte o pertenezcan a un Monumento Histórico; para destruir, transformar o reparar un Monumento Histórico, o hacer construcciones en sus alrededores; o para excavar o edificar si el Monumento Histórico fuere un lugar o sitio eriazo (artículo 131 RSEIA).</w:t>
            </w:r>
          </w:p>
          <w:p w:rsidR="009A483F" w:rsidRPr="002367B3" w:rsidRDefault="009A483F" w:rsidP="00D10EA7">
            <w:pPr>
              <w:rPr>
                <w:rFonts w:cs="Arial"/>
              </w:rPr>
            </w:pPr>
            <w:r w:rsidRPr="002367B3">
              <w:rPr>
                <w:rFonts w:cs="Arial"/>
              </w:rPr>
              <w:t>Permiso para hacer construcciones nuevas en una zona declarada típica o pintoresca, o para ejecutar obras de reconstrucción o de mera conservación (artículo 133 RSEIA).</w:t>
            </w:r>
          </w:p>
          <w:p w:rsidR="007B7909" w:rsidRPr="002367B3" w:rsidRDefault="007B7909" w:rsidP="00D10EA7">
            <w:pPr>
              <w:rPr>
                <w:rFonts w:cs="Arial"/>
              </w:rPr>
            </w:pPr>
          </w:p>
          <w:p w:rsidR="007B7909" w:rsidRPr="002367B3" w:rsidRDefault="007B7909" w:rsidP="00D10EA7">
            <w:pPr>
              <w:rPr>
                <w:rFonts w:cs="Arial"/>
                <w:b/>
              </w:rPr>
            </w:pPr>
            <w:r w:rsidRPr="002367B3">
              <w:rPr>
                <w:rFonts w:cs="Arial"/>
                <w:b/>
              </w:rPr>
              <w:t>Declaración de Impacto Ambiental</w:t>
            </w:r>
          </w:p>
          <w:p w:rsidR="007B7909" w:rsidRPr="002367B3" w:rsidRDefault="007B7909" w:rsidP="00D10EA7">
            <w:pPr>
              <w:rPr>
                <w:rFonts w:cs="Arial"/>
              </w:rPr>
            </w:pPr>
            <w:r w:rsidRPr="002367B3">
              <w:rPr>
                <w:rFonts w:cs="Arial"/>
              </w:rPr>
              <w:t xml:space="preserve">Primer </w:t>
            </w:r>
            <w:r w:rsidR="00583193" w:rsidRPr="002367B3">
              <w:rPr>
                <w:rFonts w:cs="Arial"/>
              </w:rPr>
              <w:t>pronunciamiento</w:t>
            </w:r>
            <w:r w:rsidRPr="002367B3">
              <w:rPr>
                <w:rFonts w:cs="Arial"/>
              </w:rPr>
              <w:t xml:space="preserve"> Consejo de Monumentos Nacionales ORD N°2733 de fecha 20 de mayo de 2017</w:t>
            </w:r>
          </w:p>
          <w:p w:rsidR="007B7909" w:rsidRPr="002367B3" w:rsidRDefault="007B7909" w:rsidP="00D10EA7">
            <w:pPr>
              <w:rPr>
                <w:rFonts w:cs="Arial"/>
              </w:rPr>
            </w:pPr>
            <w:r w:rsidRPr="002367B3">
              <w:rPr>
                <w:rFonts w:cs="Arial"/>
              </w:rPr>
              <w:t>En cuanto al componente arqueológico:</w:t>
            </w:r>
          </w:p>
          <w:p w:rsidR="007B7909" w:rsidRPr="002367B3" w:rsidRDefault="007B7909" w:rsidP="00D10EA7">
            <w:pPr>
              <w:rPr>
                <w:rFonts w:cs="Arial"/>
              </w:rPr>
            </w:pPr>
            <w:r w:rsidRPr="002367B3">
              <w:rPr>
                <w:rFonts w:cs="Arial"/>
              </w:rPr>
              <w:t>…[]  7. Este servicio acoge la implementación de monitoreo arqueológico permanente, por un arqueólogo, durante las obras de limpieza, escarpe y excavación del proyecto, tanto en obras en tierras, como en las obras marítimas que se ejecuten en el proyecto. A partir de esta actividad se deberá remitir a este Consejo el informe de monitoreo de forma mensual, elaborado por el arqueólogo.</w:t>
            </w:r>
          </w:p>
          <w:p w:rsidR="007B7909" w:rsidRPr="002367B3" w:rsidRDefault="007B7909" w:rsidP="00D10EA7"/>
        </w:tc>
      </w:tr>
      <w:tr w:rsidR="00D10EA7" w:rsidRPr="002367B3" w:rsidTr="00FB7861">
        <w:trPr>
          <w:trHeight w:val="2987"/>
        </w:trPr>
        <w:tc>
          <w:tcPr>
            <w:tcW w:w="5000" w:type="pct"/>
            <w:gridSpan w:val="2"/>
            <w:tcBorders>
              <w:top w:val="single" w:sz="4" w:space="0" w:color="auto"/>
              <w:left w:val="single" w:sz="4" w:space="0" w:color="auto"/>
              <w:bottom w:val="single" w:sz="4" w:space="0" w:color="auto"/>
              <w:right w:val="single" w:sz="4" w:space="0" w:color="auto"/>
            </w:tcBorders>
          </w:tcPr>
          <w:p w:rsidR="007B7909" w:rsidRPr="002367B3" w:rsidRDefault="00BC7B42" w:rsidP="00BC20A7">
            <w:pPr>
              <w:rPr>
                <w:rFonts w:cs="Arial"/>
                <w:b/>
              </w:rPr>
            </w:pPr>
            <w:r w:rsidRPr="002367B3">
              <w:rPr>
                <w:rFonts w:cs="Arial"/>
                <w:b/>
              </w:rPr>
              <w:lastRenderedPageBreak/>
              <w:t>Ex</w:t>
            </w:r>
            <w:r w:rsidR="00583193">
              <w:rPr>
                <w:rFonts w:cs="Arial"/>
                <w:b/>
              </w:rPr>
              <w:t xml:space="preserve">amen </w:t>
            </w:r>
            <w:r w:rsidRPr="002367B3">
              <w:rPr>
                <w:rFonts w:cs="Arial"/>
                <w:b/>
              </w:rPr>
              <w:t>de información:</w:t>
            </w:r>
          </w:p>
          <w:p w:rsidR="007B7909" w:rsidRPr="002367B3" w:rsidRDefault="007B7909" w:rsidP="00BC20A7">
            <w:pPr>
              <w:rPr>
                <w:rFonts w:cs="Arial"/>
              </w:rPr>
            </w:pPr>
          </w:p>
          <w:p w:rsidR="007B7909" w:rsidRPr="002367B3" w:rsidRDefault="007B7909" w:rsidP="00BC20A7">
            <w:pPr>
              <w:rPr>
                <w:rFonts w:cs="Arial"/>
              </w:rPr>
            </w:pPr>
            <w:r w:rsidRPr="002367B3">
              <w:rPr>
                <w:rFonts w:cs="Arial"/>
              </w:rPr>
              <w:t>-</w:t>
            </w:r>
            <w:r w:rsidRPr="002367B3">
              <w:rPr>
                <w:rFonts w:cs="Arial"/>
              </w:rPr>
              <w:tab/>
              <w:t xml:space="preserve">De acuerdo a la plataforma de seguimiento de esta </w:t>
            </w:r>
            <w:r w:rsidR="00583193" w:rsidRPr="002367B3">
              <w:rPr>
                <w:rFonts w:cs="Arial"/>
              </w:rPr>
              <w:t>Superintendencia</w:t>
            </w:r>
            <w:r w:rsidRPr="002367B3">
              <w:rPr>
                <w:rFonts w:cs="Arial"/>
              </w:rPr>
              <w:t xml:space="preserve"> se dio inicio de las obras del proyecto con fecha 25 de octubre del año 2016.</w:t>
            </w:r>
          </w:p>
          <w:p w:rsidR="007B7909" w:rsidRPr="002367B3" w:rsidRDefault="007B7909" w:rsidP="00BC20A7">
            <w:pPr>
              <w:rPr>
                <w:rFonts w:cs="Arial"/>
              </w:rPr>
            </w:pPr>
            <w:r w:rsidRPr="002367B3">
              <w:rPr>
                <w:rFonts w:cs="Arial"/>
              </w:rPr>
              <w:t>-</w:t>
            </w:r>
            <w:r w:rsidRPr="002367B3">
              <w:rPr>
                <w:rFonts w:cs="Arial"/>
              </w:rPr>
              <w:tab/>
              <w:t xml:space="preserve">A esa fecha los PAS no habían sido </w:t>
            </w:r>
            <w:r w:rsidR="00BC7B42" w:rsidRPr="002367B3">
              <w:rPr>
                <w:rFonts w:cs="Arial"/>
              </w:rPr>
              <w:t>tramitados</w:t>
            </w:r>
            <w:r w:rsidRPr="002367B3">
              <w:rPr>
                <w:rFonts w:cs="Arial"/>
              </w:rPr>
              <w:t>, pues los antecedentes fueron presentados por la empresa con fecha</w:t>
            </w:r>
            <w:r w:rsidR="003C103A" w:rsidRPr="002367B3">
              <w:rPr>
                <w:rFonts w:cs="Arial"/>
              </w:rPr>
              <w:t xml:space="preserve"> 26 de mayo de 2017, mediante carta SICOMAQ LTDA carta EXT/X N°044/2017, donde entrega antecedentes para solicitar aprobación PAS 131 y 133. </w:t>
            </w:r>
          </w:p>
          <w:p w:rsidR="003C103A" w:rsidRPr="002367B3" w:rsidRDefault="003C103A" w:rsidP="00BC20A7">
            <w:pPr>
              <w:rPr>
                <w:rFonts w:cs="Arial"/>
              </w:rPr>
            </w:pPr>
          </w:p>
          <w:p w:rsidR="007B7909" w:rsidRPr="0089280F" w:rsidRDefault="007B7909" w:rsidP="00BC20A7">
            <w:pPr>
              <w:pStyle w:val="Prrafodelista"/>
              <w:numPr>
                <w:ilvl w:val="0"/>
                <w:numId w:val="32"/>
              </w:numPr>
              <w:rPr>
                <w:rFonts w:cs="Arial"/>
              </w:rPr>
            </w:pPr>
            <w:r w:rsidRPr="0089280F">
              <w:rPr>
                <w:rFonts w:cs="Arial"/>
              </w:rPr>
              <w:t>Respecto a los reportes de seguimiento entregados por el titular y relacionados con la denuncia se puede señalar que en relación a los hechos denunciado</w:t>
            </w:r>
            <w:r w:rsidR="000D3612" w:rsidRPr="0089280F">
              <w:rPr>
                <w:rFonts w:cs="Arial"/>
              </w:rPr>
              <w:t>s, ellos dec</w:t>
            </w:r>
            <w:r w:rsidRPr="0089280F">
              <w:rPr>
                <w:rFonts w:cs="Arial"/>
              </w:rPr>
              <w:t>l</w:t>
            </w:r>
            <w:r w:rsidR="000D3612" w:rsidRPr="0089280F">
              <w:rPr>
                <w:rFonts w:cs="Arial"/>
              </w:rPr>
              <w:t>a</w:t>
            </w:r>
            <w:r w:rsidRPr="0089280F">
              <w:rPr>
                <w:rFonts w:cs="Arial"/>
              </w:rPr>
              <w:t>ran lo siguiente:</w:t>
            </w:r>
          </w:p>
          <w:p w:rsidR="007B7909" w:rsidRPr="002367B3" w:rsidRDefault="007B7909" w:rsidP="00BC20A7">
            <w:pPr>
              <w:rPr>
                <w:rFonts w:cs="Arial"/>
              </w:rPr>
            </w:pPr>
          </w:p>
          <w:p w:rsidR="007B7909" w:rsidRPr="0089280F" w:rsidRDefault="000D3612" w:rsidP="00BC20A7">
            <w:pPr>
              <w:pStyle w:val="Prrafodelista"/>
              <w:numPr>
                <w:ilvl w:val="0"/>
                <w:numId w:val="32"/>
              </w:numPr>
              <w:rPr>
                <w:rFonts w:cs="Arial"/>
              </w:rPr>
            </w:pPr>
            <w:r w:rsidRPr="0089280F">
              <w:rPr>
                <w:rFonts w:cs="Arial"/>
              </w:rPr>
              <w:t>Existen en el</w:t>
            </w:r>
            <w:r w:rsidR="007B7909" w:rsidRPr="0089280F">
              <w:rPr>
                <w:rFonts w:cs="Arial"/>
              </w:rPr>
              <w:t xml:space="preserve"> sistema de seguimiento 3 informes mensuales que corresponden a los meses de abril, mayo y junio</w:t>
            </w:r>
            <w:r w:rsidRPr="0089280F">
              <w:rPr>
                <w:rFonts w:cs="Arial"/>
              </w:rPr>
              <w:t xml:space="preserve"> todos 2017. Estos tres informes se real</w:t>
            </w:r>
            <w:r w:rsidR="007B7909" w:rsidRPr="0089280F">
              <w:rPr>
                <w:rFonts w:cs="Arial"/>
              </w:rPr>
              <w:t xml:space="preserve">izan posterior a la inspección </w:t>
            </w:r>
            <w:r w:rsidR="00583193" w:rsidRPr="0089280F">
              <w:rPr>
                <w:rFonts w:cs="Arial"/>
              </w:rPr>
              <w:t>sectorial</w:t>
            </w:r>
            <w:r w:rsidR="007B7909" w:rsidRPr="0089280F">
              <w:rPr>
                <w:rFonts w:cs="Arial"/>
              </w:rPr>
              <w:t xml:space="preserve"> realizada por el Concejo de Monumentos Nacionales</w:t>
            </w:r>
            <w:r w:rsidRPr="0089280F">
              <w:rPr>
                <w:rFonts w:cs="Arial"/>
              </w:rPr>
              <w:t xml:space="preserve"> (CMN)</w:t>
            </w:r>
            <w:r w:rsidR="007B7909" w:rsidRPr="0089280F">
              <w:rPr>
                <w:rFonts w:cs="Arial"/>
              </w:rPr>
              <w:t>, el día 6 de abril del 2017.</w:t>
            </w:r>
          </w:p>
          <w:p w:rsidR="0089280F" w:rsidRDefault="0089280F" w:rsidP="00BC20A7">
            <w:pPr>
              <w:rPr>
                <w:rFonts w:cs="Arial"/>
              </w:rPr>
            </w:pPr>
          </w:p>
          <w:p w:rsidR="007B7909" w:rsidRPr="0089280F" w:rsidRDefault="007B7909" w:rsidP="00BC20A7">
            <w:pPr>
              <w:pStyle w:val="Prrafodelista"/>
              <w:numPr>
                <w:ilvl w:val="0"/>
                <w:numId w:val="32"/>
              </w:numPr>
              <w:rPr>
                <w:rFonts w:cs="Arial"/>
              </w:rPr>
            </w:pPr>
            <w:r w:rsidRPr="0089280F">
              <w:rPr>
                <w:rFonts w:cs="Arial"/>
              </w:rPr>
              <w:t xml:space="preserve">El informe del mes de abril contiene en la primera sección, las labores de monitoreo terrestre ejecutadas desde el 20 al 30 abril del presente (posterior a la Fiscalización), y la segunda parte presenta dos anexos. El Anexo 1 corresponde al informe de monitoreo terrestre desarrollado por la empresa desde el mes de Febrero de 2017 al </w:t>
            </w:r>
            <w:r w:rsidR="000D3612" w:rsidRPr="0089280F">
              <w:rPr>
                <w:rFonts w:cs="Arial"/>
              </w:rPr>
              <w:t>20 de Abril del 2017</w:t>
            </w:r>
            <w:r w:rsidRPr="0089280F">
              <w:rPr>
                <w:rFonts w:cs="Arial"/>
              </w:rPr>
              <w:t xml:space="preserve"> (previo a la Fiscalización), el cual estuvo a cargo de del equipo de arqueología anterior. El Anexo 2 recopila una parte de los antecedentes requeridos </w:t>
            </w:r>
            <w:r w:rsidR="00583193" w:rsidRPr="0089280F">
              <w:rPr>
                <w:rFonts w:cs="Arial"/>
              </w:rPr>
              <w:t>para dar</w:t>
            </w:r>
            <w:r w:rsidRPr="0089280F">
              <w:rPr>
                <w:rFonts w:cs="Arial"/>
              </w:rPr>
              <w:t xml:space="preserve"> cumplimiento a la Fiscalización realizada por el CMN.</w:t>
            </w:r>
          </w:p>
          <w:p w:rsidR="0089280F" w:rsidRDefault="0089280F" w:rsidP="00BC20A7">
            <w:pPr>
              <w:rPr>
                <w:rFonts w:cs="Arial"/>
              </w:rPr>
            </w:pPr>
          </w:p>
          <w:p w:rsidR="007B7909" w:rsidRPr="00A87CA8" w:rsidRDefault="007B7909" w:rsidP="00BC20A7">
            <w:pPr>
              <w:pStyle w:val="Prrafodelista"/>
              <w:rPr>
                <w:rFonts w:cs="Arial"/>
              </w:rPr>
            </w:pPr>
            <w:r w:rsidRPr="0089280F">
              <w:rPr>
                <w:rFonts w:cs="Arial"/>
              </w:rPr>
              <w:t>Destaca el informe</w:t>
            </w:r>
            <w:r w:rsidR="000D3612" w:rsidRPr="0089280F">
              <w:rPr>
                <w:rFonts w:cs="Arial"/>
              </w:rPr>
              <w:t>,</w:t>
            </w:r>
            <w:r w:rsidRPr="0089280F">
              <w:rPr>
                <w:rFonts w:cs="Arial"/>
              </w:rPr>
              <w:t xml:space="preserve"> el hallazgo no previsto NCA 4 que consiste básicamente en restos de botijas de diversa manufactura, provenientes del subsuelo marino del pilote 24.</w:t>
            </w:r>
            <w:r w:rsidR="0089280F">
              <w:rPr>
                <w:rFonts w:cs="Arial"/>
              </w:rPr>
              <w:t>E</w:t>
            </w:r>
            <w:r w:rsidRPr="0089280F">
              <w:rPr>
                <w:rFonts w:cs="Arial"/>
              </w:rPr>
              <w:t>ntre los hallazgos ya informados en el informe trimestral destaca el una estructura de ladrillo denominada NCA 1</w:t>
            </w:r>
            <w:r w:rsidR="000D3612" w:rsidRPr="0089280F">
              <w:rPr>
                <w:rFonts w:cs="Arial"/>
              </w:rPr>
              <w:t>a</w:t>
            </w:r>
            <w:r w:rsidRPr="0089280F">
              <w:rPr>
                <w:rFonts w:cs="Arial"/>
              </w:rPr>
              <w:t>, en este inform</w:t>
            </w:r>
            <w:r w:rsidR="000D3612" w:rsidRPr="0089280F">
              <w:rPr>
                <w:rFonts w:cs="Arial"/>
              </w:rPr>
              <w:t>e no queda clara su procedencia, y las fotos anexadas sobre dicho hallazgo tampoco clarifican su origen.</w:t>
            </w:r>
            <w:r w:rsidRPr="00A87CA8">
              <w:rPr>
                <w:rFonts w:cs="Arial"/>
              </w:rPr>
              <w:t xml:space="preserve"> </w:t>
            </w:r>
            <w:r w:rsidR="00764AE8" w:rsidRPr="00A87CA8">
              <w:rPr>
                <w:rFonts w:cs="Arial"/>
              </w:rPr>
              <w:t>(fotografías 13, 14, 15 y 16)</w:t>
            </w:r>
          </w:p>
          <w:p w:rsidR="007B7909" w:rsidRPr="002367B3" w:rsidRDefault="007B7909" w:rsidP="00BC20A7">
            <w:pPr>
              <w:rPr>
                <w:rFonts w:cs="Arial"/>
              </w:rPr>
            </w:pPr>
          </w:p>
          <w:p w:rsidR="007B7909" w:rsidRPr="00BC20A7" w:rsidRDefault="007B7909" w:rsidP="00BC20A7">
            <w:pPr>
              <w:pStyle w:val="Prrafodelista"/>
              <w:numPr>
                <w:ilvl w:val="0"/>
                <w:numId w:val="32"/>
              </w:numPr>
              <w:rPr>
                <w:rFonts w:cs="Arial"/>
                <w:b/>
                <w:i/>
              </w:rPr>
            </w:pPr>
            <w:r w:rsidRPr="0089280F">
              <w:rPr>
                <w:rFonts w:cs="Arial"/>
              </w:rPr>
              <w:t xml:space="preserve">En el informe </w:t>
            </w:r>
            <w:r w:rsidR="00583193" w:rsidRPr="0089280F">
              <w:rPr>
                <w:rFonts w:cs="Arial"/>
              </w:rPr>
              <w:t>trimestral</w:t>
            </w:r>
            <w:r w:rsidRPr="0089280F">
              <w:rPr>
                <w:rFonts w:cs="Arial"/>
              </w:rPr>
              <w:t xml:space="preserve"> anexado</w:t>
            </w:r>
            <w:r w:rsidR="000D3612" w:rsidRPr="0036322E">
              <w:rPr>
                <w:rFonts w:cs="Arial"/>
              </w:rPr>
              <w:t>,</w:t>
            </w:r>
            <w:r w:rsidRPr="0036322E">
              <w:rPr>
                <w:rFonts w:cs="Arial"/>
              </w:rPr>
              <w:t xml:space="preserve"> se puede destacar </w:t>
            </w:r>
            <w:r w:rsidR="000D3612" w:rsidRPr="0036322E">
              <w:rPr>
                <w:rFonts w:cs="Arial"/>
              </w:rPr>
              <w:t>que existe información sobre</w:t>
            </w:r>
            <w:r w:rsidRPr="0036322E">
              <w:rPr>
                <w:rFonts w:cs="Arial"/>
              </w:rPr>
              <w:t xml:space="preserve"> la intervención realizada en el sector del túnel: </w:t>
            </w:r>
            <w:r w:rsidR="000D3612" w:rsidRPr="0036322E">
              <w:rPr>
                <w:rFonts w:cs="Arial"/>
              </w:rPr>
              <w:t xml:space="preserve">(textual) </w:t>
            </w:r>
            <w:r w:rsidRPr="00BC20A7">
              <w:rPr>
                <w:rFonts w:cs="Arial"/>
                <w:i/>
              </w:rPr>
              <w:t>“</w:t>
            </w:r>
            <w:r w:rsidRPr="00BC20A7">
              <w:rPr>
                <w:b/>
                <w:i/>
              </w:rPr>
              <w:t>Durante dicha intervención, efectuada con retroexcavadora, quedó expuesta parte de las bases del muro. Se trata de un tramo de tres metros de largo por un metro de ancho. Lo conforman ladrillos de un color rojo fuerte unidos por mortero de pega de t</w:t>
            </w:r>
            <w:r w:rsidR="000D3612" w:rsidRPr="00BC20A7">
              <w:rPr>
                <w:b/>
                <w:i/>
              </w:rPr>
              <w:t>onalidades blanquecinas</w:t>
            </w:r>
            <w:r w:rsidRPr="00BC20A7">
              <w:rPr>
                <w:b/>
                <w:i/>
              </w:rPr>
              <w:t>. El sedimento removido es un relleno de tierra y piedras. “ … “Ante dicha situación se modifica nuevamente la ubicación de los pilares, instalándolos a 1,50 metro</w:t>
            </w:r>
            <w:r w:rsidR="000D3612" w:rsidRPr="00BC20A7">
              <w:rPr>
                <w:b/>
                <w:i/>
              </w:rPr>
              <w:t>s</w:t>
            </w:r>
            <w:r w:rsidRPr="00BC20A7">
              <w:rPr>
                <w:b/>
                <w:i/>
              </w:rPr>
              <w:t xml:space="preserve"> de su ubicación inicial dentro de un dado de hormigón de tres m</w:t>
            </w:r>
            <w:r w:rsidRPr="00BC20A7">
              <w:rPr>
                <w:b/>
                <w:i/>
                <w:vertAlign w:val="superscript"/>
              </w:rPr>
              <w:t>3</w:t>
            </w:r>
            <w:r w:rsidRPr="00BC20A7">
              <w:rPr>
                <w:b/>
                <w:i/>
              </w:rPr>
              <w:t xml:space="preserve"> construido a una distancia de 10 cm del muro</w:t>
            </w:r>
            <w:r w:rsidRPr="00BC20A7">
              <w:rPr>
                <w:rFonts w:cs="Arial"/>
                <w:b/>
                <w:i/>
              </w:rPr>
              <w:t>”</w:t>
            </w:r>
          </w:p>
          <w:p w:rsidR="007B7909" w:rsidRPr="002367B3" w:rsidRDefault="007B7909" w:rsidP="00BC20A7">
            <w:pPr>
              <w:rPr>
                <w:rFonts w:cs="Arial"/>
              </w:rPr>
            </w:pPr>
          </w:p>
          <w:p w:rsidR="007B7909" w:rsidRPr="00A87CA8" w:rsidRDefault="007B7909" w:rsidP="00BC20A7">
            <w:pPr>
              <w:pStyle w:val="Prrafodelista"/>
              <w:numPr>
                <w:ilvl w:val="0"/>
                <w:numId w:val="32"/>
              </w:numPr>
              <w:rPr>
                <w:rFonts w:cs="Arial"/>
              </w:rPr>
            </w:pPr>
            <w:r w:rsidRPr="0036322E">
              <w:rPr>
                <w:rFonts w:cs="Arial"/>
              </w:rPr>
              <w:t>El segundo informe mensual de mayo no se declaran nuevos hallazgos, sin embargo se informa sobre la supervisión de trabajos realizados en el periodo, es decir trabajos de perforado y hormigonado del pilote 12 ubicado en el sector pasarela 1/frente 1, con fecha 06 de mayo de 2017.</w:t>
            </w:r>
          </w:p>
          <w:p w:rsidR="0036322E" w:rsidRDefault="0036322E" w:rsidP="00BC20A7">
            <w:pPr>
              <w:rPr>
                <w:rFonts w:cs="Arial"/>
              </w:rPr>
            </w:pPr>
          </w:p>
          <w:p w:rsidR="007B7909" w:rsidRPr="00BC20A7" w:rsidRDefault="007B7909" w:rsidP="00BC20A7">
            <w:pPr>
              <w:pStyle w:val="Prrafodelista"/>
              <w:numPr>
                <w:ilvl w:val="0"/>
                <w:numId w:val="32"/>
              </w:numPr>
              <w:rPr>
                <w:rFonts w:cs="Arial"/>
                <w:b/>
                <w:i/>
              </w:rPr>
            </w:pPr>
            <w:r w:rsidRPr="0036322E">
              <w:rPr>
                <w:rFonts w:cs="Arial"/>
              </w:rPr>
              <w:t xml:space="preserve">Además se informa que el día 08 de mayo comienza el monitoreo remoto del trabajo asociado a Pilote 23 con la revisión de videos del registro subacuático. Dicho informe da cuenta que : </w:t>
            </w:r>
            <w:r w:rsidR="000D3612" w:rsidRPr="0036322E">
              <w:rPr>
                <w:rFonts w:cs="Arial"/>
              </w:rPr>
              <w:t xml:space="preserve">(textual) </w:t>
            </w:r>
            <w:r w:rsidR="000D3612" w:rsidRPr="00BC20A7">
              <w:rPr>
                <w:rFonts w:cs="Arial"/>
                <w:b/>
                <w:i/>
              </w:rPr>
              <w:t>“</w:t>
            </w:r>
            <w:r w:rsidRPr="00BC20A7">
              <w:rPr>
                <w:rFonts w:cs="Arial"/>
                <w:b/>
                <w:i/>
              </w:rPr>
              <w:t>El Pilote 23 se encontraba excavado en taza y con su moldaje instalado desde el 28 de marzo, en una sección 1x1 m y profundidad de 0,4 m, pero sin relleno de hormigón. Antes del  comienzo de las obras de hormigonado, se procedió al registro en video y fotografía de la superficie submarina, tanto dentro de la cubeta del moldaje como fuera de ella (sector inmediatamente aledaño a la cubeta). Estas imágenes fueron entregadas a la arqueóloga monitora terrestre para ser revisadas, evaluadas y visadas, antes de comenzar con las faenas de rellenado</w:t>
            </w:r>
            <w:r w:rsidR="0036322E">
              <w:rPr>
                <w:rFonts w:cs="Arial"/>
                <w:b/>
                <w:i/>
              </w:rPr>
              <w:t>”</w:t>
            </w:r>
            <w:r w:rsidRPr="00BC20A7">
              <w:rPr>
                <w:rFonts w:cs="Arial"/>
                <w:b/>
                <w:i/>
              </w:rPr>
              <w:t>.</w:t>
            </w:r>
          </w:p>
          <w:p w:rsidR="0036322E" w:rsidRPr="0036322E" w:rsidRDefault="0036322E" w:rsidP="00BC20A7">
            <w:pPr>
              <w:pStyle w:val="Prrafodelista"/>
              <w:rPr>
                <w:rFonts w:cs="Arial"/>
              </w:rPr>
            </w:pPr>
          </w:p>
          <w:p w:rsidR="007B7909" w:rsidRPr="0036322E" w:rsidRDefault="007B7909" w:rsidP="00BC20A7">
            <w:pPr>
              <w:pStyle w:val="Prrafodelista"/>
              <w:numPr>
                <w:ilvl w:val="0"/>
                <w:numId w:val="32"/>
              </w:numPr>
              <w:rPr>
                <w:rFonts w:cs="Arial"/>
              </w:rPr>
            </w:pPr>
            <w:r w:rsidRPr="0036322E">
              <w:rPr>
                <w:rFonts w:cs="Arial"/>
              </w:rPr>
              <w:lastRenderedPageBreak/>
              <w:t xml:space="preserve">En los videos se apreció que en el minuto 29 </w:t>
            </w:r>
            <w:r w:rsidR="00583193" w:rsidRPr="0036322E">
              <w:rPr>
                <w:rFonts w:cs="Arial"/>
              </w:rPr>
              <w:t>aparece</w:t>
            </w:r>
            <w:r w:rsidR="0089280F" w:rsidRPr="0036322E">
              <w:rPr>
                <w:rFonts w:cs="Arial"/>
              </w:rPr>
              <w:t xml:space="preserve"> </w:t>
            </w:r>
            <w:r w:rsidRPr="0036322E">
              <w:rPr>
                <w:rFonts w:cs="Arial"/>
              </w:rPr>
              <w:t>e un fragmento cerámico con corte fresco, situado bajo una roca. El día 9 de mayo de 2017, se solicita a Rodrigo Monzón (Apoyo Oficina Técnica) y Cristián Larraín (Encargado de Buceo) las fotografías del fondo marino para obtener mayores antecedentes. El día 10 de mayo de 2017, se analiza el registro, dando cuenta en las fotografías que en el entorno del moldaje del pilote 23 se observa la presencia de fragmentos cerámicos”</w:t>
            </w:r>
          </w:p>
          <w:p w:rsidR="0036322E" w:rsidRPr="0036322E" w:rsidRDefault="0036322E" w:rsidP="00BC20A7">
            <w:pPr>
              <w:pStyle w:val="Prrafodelista"/>
              <w:rPr>
                <w:rFonts w:cs="Arial"/>
              </w:rPr>
            </w:pPr>
          </w:p>
          <w:p w:rsidR="007B7909" w:rsidRPr="0036322E" w:rsidRDefault="007B7909" w:rsidP="00BC20A7">
            <w:pPr>
              <w:pStyle w:val="Prrafodelista"/>
              <w:numPr>
                <w:ilvl w:val="0"/>
                <w:numId w:val="32"/>
              </w:numPr>
            </w:pPr>
            <w:r w:rsidRPr="0036322E">
              <w:rPr>
                <w:rFonts w:cs="Arial"/>
              </w:rPr>
              <w:t>“</w:t>
            </w:r>
            <w:r w:rsidRPr="0036322E">
              <w:t>El día 11 de mayo de 2017, se autoriza hormigonado del Pilote 23 en consideración a que las excavaciones ya se encuentran concluidas previamente.”</w:t>
            </w:r>
          </w:p>
          <w:p w:rsidR="000D3612" w:rsidRPr="002367B3" w:rsidRDefault="000D3612" w:rsidP="00BC20A7"/>
          <w:p w:rsidR="000D3612" w:rsidRPr="0036322E" w:rsidRDefault="000D3612" w:rsidP="00BC20A7">
            <w:pPr>
              <w:pStyle w:val="Prrafodelista"/>
              <w:numPr>
                <w:ilvl w:val="0"/>
                <w:numId w:val="32"/>
              </w:numPr>
            </w:pPr>
            <w:r w:rsidRPr="0036322E">
              <w:t xml:space="preserve">El tercer informe </w:t>
            </w:r>
            <w:r w:rsidR="00160634" w:rsidRPr="0036322E">
              <w:t>da cuenta de: 1.-  monitoreos arqueológicos del desprendimiento de parte del farellón producto de las condiciones climáticas en el sector de Pasarela 2, Frente 4 del fuerte de Corral</w:t>
            </w:r>
            <w:r w:rsidR="0036322E">
              <w:t xml:space="preserve">, </w:t>
            </w:r>
            <w:r w:rsidR="00160634" w:rsidRPr="0036322E">
              <w:t>además de</w:t>
            </w:r>
            <w:r w:rsidR="0036322E">
              <w:t xml:space="preserve"> </w:t>
            </w:r>
            <w:r w:rsidR="00160634" w:rsidRPr="0036322E">
              <w:t xml:space="preserve"> Inspección del estado general de la obra, cercados y buffer de protección.</w:t>
            </w:r>
          </w:p>
          <w:p w:rsidR="00160634" w:rsidRPr="002367B3" w:rsidRDefault="00160634" w:rsidP="00BC20A7"/>
          <w:p w:rsidR="00C740DD" w:rsidRPr="0036322E" w:rsidRDefault="00160634" w:rsidP="00BC20A7">
            <w:pPr>
              <w:pStyle w:val="Prrafodelista"/>
              <w:numPr>
                <w:ilvl w:val="0"/>
                <w:numId w:val="32"/>
              </w:numPr>
            </w:pPr>
            <w:r w:rsidRPr="0036322E">
              <w:t xml:space="preserve">En relación al </w:t>
            </w:r>
            <w:r w:rsidR="00C740DD" w:rsidRPr="0036322E">
              <w:t xml:space="preserve">punto 1, este </w:t>
            </w:r>
            <w:r w:rsidR="00583193" w:rsidRPr="0036322E">
              <w:t>desprendimiento</w:t>
            </w:r>
            <w:r w:rsidR="00C740DD" w:rsidRPr="0036322E">
              <w:t xml:space="preserve"> fue constatado en terreno en la estación N° 2. En el informe mensual se declara que no existen materiales arqueológicos en dicho derrumbe.</w:t>
            </w:r>
          </w:p>
          <w:p w:rsidR="0036322E" w:rsidRPr="0036322E" w:rsidRDefault="0036322E" w:rsidP="00BC20A7">
            <w:pPr>
              <w:pStyle w:val="Prrafodelista"/>
            </w:pPr>
          </w:p>
          <w:p w:rsidR="00C740DD" w:rsidRPr="0036322E" w:rsidRDefault="00C740DD" w:rsidP="00BC20A7">
            <w:pPr>
              <w:pStyle w:val="Prrafodelista"/>
              <w:numPr>
                <w:ilvl w:val="0"/>
                <w:numId w:val="32"/>
              </w:numPr>
            </w:pPr>
            <w:r w:rsidRPr="0036322E">
              <w:t xml:space="preserve">Sobre el punto 2, el informe constata acción de las marejadas sobre los frentes de trabajo paralizados, principalmente </w:t>
            </w:r>
            <w:r w:rsidR="00583193" w:rsidRPr="0036322E">
              <w:t>inundación</w:t>
            </w:r>
            <w:r w:rsidRPr="0036322E">
              <w:t xml:space="preserve"> de excavaciones de pilotes.</w:t>
            </w:r>
          </w:p>
          <w:p w:rsidR="00C740DD" w:rsidRPr="002367B3" w:rsidRDefault="00C740DD" w:rsidP="00BC20A7"/>
          <w:p w:rsidR="002B2107" w:rsidRPr="0036322E" w:rsidRDefault="002B2107" w:rsidP="00BC20A7">
            <w:pPr>
              <w:pStyle w:val="Prrafodelista"/>
              <w:numPr>
                <w:ilvl w:val="0"/>
                <w:numId w:val="32"/>
              </w:numPr>
            </w:pPr>
            <w:r w:rsidRPr="0036322E">
              <w:t>Este tercer informe anexa el “informe de daño patrimonial” en el</w:t>
            </w:r>
            <w:r w:rsidR="0036322E">
              <w:t xml:space="preserve"> </w:t>
            </w:r>
            <w:r w:rsidRPr="0036322E">
              <w:t xml:space="preserve"> detalla los hechos que involucraron la afectación del muro constatado en la estación N°5.</w:t>
            </w:r>
            <w:r w:rsidR="00521EA6">
              <w:t xml:space="preserve"> (Se aneza al presente Informe).-</w:t>
            </w:r>
          </w:p>
          <w:p w:rsidR="002B2107" w:rsidRPr="002367B3" w:rsidRDefault="002B2107" w:rsidP="00BC20A7"/>
          <w:p w:rsidR="00C740DD" w:rsidRPr="0036322E" w:rsidRDefault="00FB7861" w:rsidP="00BC20A7">
            <w:pPr>
              <w:pStyle w:val="Prrafodelista"/>
              <w:numPr>
                <w:ilvl w:val="0"/>
                <w:numId w:val="32"/>
              </w:numPr>
            </w:pPr>
            <w:r w:rsidRPr="0036322E">
              <w:t>E</w:t>
            </w:r>
            <w:r w:rsidR="002B2107" w:rsidRPr="0036322E">
              <w:t xml:space="preserve">l informe </w:t>
            </w:r>
            <w:r w:rsidRPr="0036322E">
              <w:t xml:space="preserve">tambié </w:t>
            </w:r>
            <w:r w:rsidR="002B2107" w:rsidRPr="0036322E">
              <w:t>da cuenta del avance en el registro de los materiales arqueol</w:t>
            </w:r>
            <w:r w:rsidR="006F2AC4" w:rsidRPr="0036322E">
              <w:t>ógicos dispuestos en bodega, adjuntando en el anexo las fichas del Registro Arqueológico.</w:t>
            </w:r>
          </w:p>
          <w:p w:rsidR="007B7909" w:rsidRPr="002367B3" w:rsidRDefault="007B7909" w:rsidP="00BC20A7">
            <w:pPr>
              <w:rPr>
                <w:rFonts w:cs="Arial"/>
              </w:rPr>
            </w:pPr>
          </w:p>
          <w:p w:rsidR="007B7909" w:rsidRPr="002367B3" w:rsidRDefault="006F2AC4" w:rsidP="00BC20A7">
            <w:pPr>
              <w:rPr>
                <w:rFonts w:cs="Arial"/>
              </w:rPr>
            </w:pPr>
            <w:r w:rsidRPr="002367B3">
              <w:rPr>
                <w:rFonts w:cs="Arial"/>
              </w:rPr>
              <w:t xml:space="preserve">El anexo 2 del informe mensual de junio, adjunta un análisis de los hechos constatados por el CMN en inspección ambiental efectuada, incorporando registro de dichos hechos. </w:t>
            </w:r>
          </w:p>
          <w:p w:rsidR="006F2AC4" w:rsidRPr="002367B3" w:rsidRDefault="006F2AC4" w:rsidP="00BC20A7">
            <w:pPr>
              <w:rPr>
                <w:rFonts w:cs="Arial"/>
              </w:rPr>
            </w:pPr>
            <w:r w:rsidRPr="002367B3">
              <w:rPr>
                <w:rFonts w:cs="Arial"/>
              </w:rPr>
              <w:t>Entre los hechos analizados en dicho anexo están:</w:t>
            </w:r>
          </w:p>
          <w:p w:rsidR="006F2AC4" w:rsidRPr="002367B3" w:rsidRDefault="006F2AC4" w:rsidP="00BC20A7">
            <w:pPr>
              <w:pStyle w:val="Prrafodelista"/>
              <w:numPr>
                <w:ilvl w:val="0"/>
                <w:numId w:val="45"/>
              </w:numPr>
              <w:rPr>
                <w:rFonts w:cs="Arial"/>
              </w:rPr>
            </w:pPr>
            <w:r w:rsidRPr="002367B3">
              <w:t>Afectación de sitio arqueológico (afectación del cimiento de la cortina del Fuerte) por excavación de tasa para pilotes 14 y 15.</w:t>
            </w:r>
          </w:p>
          <w:p w:rsidR="006F2AC4" w:rsidRPr="002367B3" w:rsidRDefault="006F2AC4" w:rsidP="00BC20A7">
            <w:pPr>
              <w:pStyle w:val="Prrafodelista"/>
              <w:numPr>
                <w:ilvl w:val="0"/>
                <w:numId w:val="45"/>
              </w:numPr>
              <w:rPr>
                <w:rFonts w:cs="Arial"/>
              </w:rPr>
            </w:pPr>
            <w:r w:rsidRPr="002367B3">
              <w:t>Retiro de fragmento de muro (NCA1a) sin informar a CMN y sin previa autorización.</w:t>
            </w:r>
          </w:p>
          <w:p w:rsidR="006F2AC4" w:rsidRPr="002367B3" w:rsidRDefault="006F2AC4" w:rsidP="00BC20A7">
            <w:pPr>
              <w:pStyle w:val="Prrafodelista"/>
              <w:numPr>
                <w:ilvl w:val="0"/>
                <w:numId w:val="45"/>
              </w:numPr>
              <w:rPr>
                <w:rFonts w:cs="Arial"/>
              </w:rPr>
            </w:pPr>
            <w:r w:rsidRPr="002367B3">
              <w:t>Manejo de conservación deficiente de colecciones arqueológicas depositadas en la bodega del proyecto</w:t>
            </w:r>
          </w:p>
          <w:p w:rsidR="006F2AC4" w:rsidRPr="002367B3" w:rsidRDefault="006F2AC4" w:rsidP="00BC20A7">
            <w:pPr>
              <w:pStyle w:val="Prrafodelista"/>
              <w:numPr>
                <w:ilvl w:val="0"/>
                <w:numId w:val="45"/>
              </w:numPr>
              <w:rPr>
                <w:rFonts w:cs="Arial"/>
              </w:rPr>
            </w:pPr>
            <w:r w:rsidRPr="002367B3">
              <w:t>No aplicación de medidas de conservación in situ para hallazgos arqueológicos NCA1 y NCA3, actividades no supervisadas por un especialista en conservación.</w:t>
            </w:r>
          </w:p>
          <w:p w:rsidR="006F2AC4" w:rsidRPr="002367B3" w:rsidRDefault="006F2AC4" w:rsidP="00BC20A7">
            <w:pPr>
              <w:pStyle w:val="Prrafodelista"/>
              <w:numPr>
                <w:ilvl w:val="0"/>
                <w:numId w:val="45"/>
              </w:numPr>
              <w:rPr>
                <w:rFonts w:cs="Arial"/>
              </w:rPr>
            </w:pPr>
            <w:r w:rsidRPr="002367B3">
              <w:t>En sector de Playa La Argolla las unidades de excavación arqueológica se encontraron sin el cierre correcto (algunas unidades de caracterización arqueológicas inundadas)</w:t>
            </w:r>
          </w:p>
          <w:p w:rsidR="006F2AC4" w:rsidRPr="002367B3" w:rsidRDefault="006F2AC4" w:rsidP="00BC20A7">
            <w:pPr>
              <w:pStyle w:val="Prrafodelista"/>
              <w:numPr>
                <w:ilvl w:val="0"/>
                <w:numId w:val="45"/>
              </w:numPr>
              <w:rPr>
                <w:rFonts w:cs="Arial"/>
              </w:rPr>
            </w:pPr>
            <w:r w:rsidRPr="002367B3">
              <w:t>Se constata que el monitoreo arqueológico terrestre no se realiza de manera permanente.</w:t>
            </w:r>
          </w:p>
          <w:p w:rsidR="006F2AC4" w:rsidRPr="002367B3" w:rsidRDefault="006F2AC4" w:rsidP="00BC20A7">
            <w:pPr>
              <w:rPr>
                <w:rFonts w:cs="Arial"/>
              </w:rPr>
            </w:pPr>
          </w:p>
          <w:p w:rsidR="00FB7861" w:rsidRPr="002367B3" w:rsidRDefault="00FB7861" w:rsidP="00BC20A7">
            <w:r w:rsidRPr="002367B3">
              <w:rPr>
                <w:rFonts w:cs="Arial"/>
              </w:rPr>
              <w:t>Finalmente el informe da cuenta del</w:t>
            </w:r>
            <w:r w:rsidRPr="002367B3">
              <w:t xml:space="preserve"> el ORD. N°2130/2017 del día 11 de mayo se solicita la paralización total de las obras. En el ORD. De CMN se resumen las intervenciones verificadas en la Inspección Ambiental (antes mencionadas) como sigue: </w:t>
            </w:r>
          </w:p>
          <w:p w:rsidR="00FB7861" w:rsidRPr="002367B3" w:rsidRDefault="00FB7861" w:rsidP="00BC20A7">
            <w:r w:rsidRPr="002367B3">
              <w:t xml:space="preserve">-Excavación para la instalación de pilotes y hormigón en la entrada del fuerte. </w:t>
            </w:r>
          </w:p>
          <w:p w:rsidR="00FB7861" w:rsidRPr="002367B3" w:rsidRDefault="00FB7861" w:rsidP="00BC20A7">
            <w:r w:rsidRPr="002367B3">
              <w:t xml:space="preserve">-Extracción de restos materiales desde esta excavación. </w:t>
            </w:r>
          </w:p>
          <w:p w:rsidR="006F2AC4" w:rsidRPr="002367B3" w:rsidRDefault="00FB7861" w:rsidP="00BC20A7">
            <w:r w:rsidRPr="002367B3">
              <w:lastRenderedPageBreak/>
              <w:t>-Extracción de materiales desde excavaciones del lecho submarino.</w:t>
            </w:r>
          </w:p>
          <w:p w:rsidR="00FB7861" w:rsidRPr="002367B3" w:rsidRDefault="00FB7861" w:rsidP="00BC20A7"/>
          <w:p w:rsidR="00FB7861" w:rsidRPr="002367B3" w:rsidRDefault="00FB7861" w:rsidP="00BC20A7">
            <w:r w:rsidRPr="002367B3">
              <w:t>Este informe (informe mensual de junio) concluye que la solicitud de paralización de las obras por parte del CMN se debió a: (textual)  “la realización de excavaciones, extracción y depósito de material arqueológico sin autorización por parte del CMN, incurriendo en faltas graves e incumplimiento de la Ley N° 17.288 en los artículos N°11 y 13 de Monumentos Históricos, artículos N° 21, 22, 23, 26 y 27 de Monumentos Arqueológicos, artículo N°30 de Conservación de Caracteres Ambientales, artículo N°38 del Título X y artículo 20 y 21 del Decreto del Ministerio de Educación N°484/1990. Reglamento sobre Excavaciones y/o Prospecciones Arqueológicas, Antropológicas y Paleontológicas.”</w:t>
            </w:r>
          </w:p>
          <w:p w:rsidR="00FB7861" w:rsidRPr="002367B3" w:rsidRDefault="00FB7861" w:rsidP="00BC20A7"/>
          <w:p w:rsidR="007B7909" w:rsidRPr="002367B3" w:rsidRDefault="007B7909" w:rsidP="00BC20A7">
            <w:pPr>
              <w:rPr>
                <w:rFonts w:cs="Arial"/>
              </w:rPr>
            </w:pPr>
            <w:r w:rsidRPr="002367B3">
              <w:rPr>
                <w:rFonts w:cs="Arial"/>
              </w:rPr>
              <w:t>Informe Trimestral de S</w:t>
            </w:r>
            <w:r w:rsidR="006F2AC4" w:rsidRPr="002367B3">
              <w:rPr>
                <w:rFonts w:cs="Arial"/>
              </w:rPr>
              <w:t>upervisión Arqueológica N° 1</w:t>
            </w:r>
            <w:r w:rsidRPr="002367B3">
              <w:rPr>
                <w:rFonts w:cs="Arial"/>
              </w:rPr>
              <w:t xml:space="preserve">  da cuenta de la detección de 3 nuevos hallazgos arqueológicos en el Tramo 4, no detectados en la Línea de Base del proyecto, denominados como NCA-1, NCA-2 y NCA-3, correspondientes a una estructura rectangular fabricada en lajas de roca cancagua y mortero de pega, un trozo de riel de 48 cm aproximadamente y un conjunto de ladrillos. Estos hallazgos no fueron informados a este Consejo pese a lo estipulado en el Ord. CMN N° 2733/2011 y punto e) de la página 4 de la RCA, no siendo identificados al momento de realizar la fiscalización. </w:t>
            </w:r>
          </w:p>
          <w:p w:rsidR="00A87CA8" w:rsidRPr="002367B3" w:rsidRDefault="00A87CA8" w:rsidP="00BC20A7">
            <w:pPr>
              <w:rPr>
                <w:rFonts w:cs="Arial"/>
              </w:rPr>
            </w:pPr>
          </w:p>
          <w:p w:rsidR="00D10EA7" w:rsidRPr="002367B3" w:rsidRDefault="007B7909" w:rsidP="00BC20A7">
            <w:pPr>
              <w:rPr>
                <w:rFonts w:cs="Arial"/>
              </w:rPr>
            </w:pPr>
            <w:r w:rsidRPr="002367B3">
              <w:rPr>
                <w:rFonts w:cs="Arial"/>
              </w:rPr>
              <w:t>-</w:t>
            </w:r>
            <w:r w:rsidRPr="002367B3">
              <w:rPr>
                <w:rFonts w:cs="Arial"/>
              </w:rPr>
              <w:tab/>
              <w:t xml:space="preserve">En el informe se constata también la intervención de dichos hallazgos, como es el caso de NCA-1 que fue “sellado” al ser tapado con malla geotextil y posteriormente cubierto con rocas para proseguir con las obras del proyecto, acciones que no fueron autorizadas por </w:t>
            </w:r>
            <w:r w:rsidR="006F2AC4" w:rsidRPr="002367B3">
              <w:rPr>
                <w:rFonts w:cs="Arial"/>
              </w:rPr>
              <w:t>el CMN</w:t>
            </w:r>
            <w:r w:rsidRPr="002367B3">
              <w:rPr>
                <w:rFonts w:cs="Arial"/>
              </w:rPr>
              <w:t>.</w:t>
            </w:r>
          </w:p>
        </w:tc>
      </w:tr>
    </w:tbl>
    <w:p w:rsidR="001C6167" w:rsidRPr="002367B3" w:rsidRDefault="001C6167" w:rsidP="00BC20A7">
      <w:pPr>
        <w:rPr>
          <w:sz w:val="20"/>
          <w:szCs w:val="20"/>
        </w:rPr>
      </w:pPr>
      <w:r w:rsidRPr="002367B3">
        <w:rPr>
          <w:sz w:val="20"/>
          <w:szCs w:val="20"/>
        </w:rPr>
        <w:lastRenderedPageBreak/>
        <w:br w:type="page"/>
      </w:r>
    </w:p>
    <w:p w:rsidR="00CA230B" w:rsidRPr="002367B3" w:rsidRDefault="00CA230B">
      <w:pPr>
        <w:jc w:val="left"/>
        <w:rPr>
          <w:sz w:val="20"/>
          <w:szCs w:val="20"/>
        </w:r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375F0" w:rsidRPr="002367B3" w:rsidTr="002367B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75F0" w:rsidRPr="002367B3" w:rsidRDefault="00F375F0" w:rsidP="00555CDD">
            <w:pPr>
              <w:jc w:val="center"/>
              <w:rPr>
                <w:rFonts w:eastAsia="Times New Roman"/>
                <w:b/>
                <w:bCs/>
                <w:color w:val="000000"/>
                <w:sz w:val="20"/>
                <w:szCs w:val="20"/>
                <w:lang w:eastAsia="es-CL"/>
              </w:rPr>
            </w:pPr>
            <w:r w:rsidRPr="002367B3">
              <w:rPr>
                <w:rFonts w:eastAsia="Times New Roman"/>
                <w:b/>
                <w:bCs/>
                <w:color w:val="000000"/>
                <w:sz w:val="20"/>
                <w:szCs w:val="20"/>
                <w:lang w:eastAsia="es-CL"/>
              </w:rPr>
              <w:t>Registros</w:t>
            </w:r>
          </w:p>
          <w:p w:rsidR="00555CDD" w:rsidRPr="002367B3" w:rsidRDefault="00555CDD" w:rsidP="00555CDD">
            <w:pPr>
              <w:jc w:val="center"/>
              <w:rPr>
                <w:rFonts w:eastAsia="Times New Roman"/>
                <w:b/>
                <w:bCs/>
                <w:color w:val="000000"/>
                <w:sz w:val="20"/>
                <w:szCs w:val="20"/>
                <w:lang w:eastAsia="es-CL"/>
              </w:rPr>
            </w:pPr>
            <w:r w:rsidRPr="002367B3">
              <w:rPr>
                <w:rFonts w:eastAsia="Times New Roman"/>
                <w:b/>
                <w:bCs/>
                <w:color w:val="000000"/>
                <w:sz w:val="20"/>
                <w:szCs w:val="20"/>
                <w:lang w:eastAsia="es-CL"/>
              </w:rPr>
              <w:t>Fotografías donde se demuestra que no queda clara la ubicación orginal del hallazgo NCA 1a.</w:t>
            </w:r>
          </w:p>
        </w:tc>
      </w:tr>
      <w:tr w:rsidR="00F375F0" w:rsidRPr="002367B3" w:rsidTr="002367B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375F0" w:rsidRPr="002367B3" w:rsidRDefault="00F375F0" w:rsidP="002367B3">
            <w:pPr>
              <w:jc w:val="center"/>
              <w:rPr>
                <w:rFonts w:eastAsia="Times New Roman"/>
                <w:color w:val="000000"/>
                <w:sz w:val="20"/>
                <w:szCs w:val="20"/>
                <w:lang w:eastAsia="es-CL"/>
              </w:rPr>
            </w:pPr>
            <w:r w:rsidRPr="002367B3">
              <w:rPr>
                <w:noProof/>
                <w:sz w:val="20"/>
                <w:szCs w:val="20"/>
                <w:lang w:eastAsia="es-CL"/>
              </w:rPr>
              <w:drawing>
                <wp:inline distT="0" distB="0" distL="0" distR="0" wp14:anchorId="291ABEB0" wp14:editId="02122FE5">
                  <wp:extent cx="2257425" cy="1571625"/>
                  <wp:effectExtent l="0" t="0" r="9525" b="952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57425" cy="1571625"/>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375F0" w:rsidRPr="002367B3" w:rsidRDefault="00F375F0" w:rsidP="002367B3">
            <w:pPr>
              <w:jc w:val="center"/>
              <w:rPr>
                <w:rFonts w:eastAsia="Times New Roman"/>
                <w:color w:val="000000"/>
                <w:sz w:val="20"/>
                <w:szCs w:val="20"/>
                <w:lang w:eastAsia="es-CL"/>
              </w:rPr>
            </w:pPr>
            <w:r w:rsidRPr="002367B3">
              <w:rPr>
                <w:noProof/>
                <w:sz w:val="20"/>
                <w:szCs w:val="20"/>
                <w:lang w:eastAsia="es-CL"/>
              </w:rPr>
              <w:drawing>
                <wp:inline distT="0" distB="0" distL="0" distR="0" wp14:anchorId="50929B58" wp14:editId="235E6C71">
                  <wp:extent cx="2076450" cy="1514475"/>
                  <wp:effectExtent l="0" t="0" r="0"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76450" cy="1514475"/>
                          </a:xfrm>
                          <a:prstGeom prst="rect">
                            <a:avLst/>
                          </a:prstGeom>
                        </pic:spPr>
                      </pic:pic>
                    </a:graphicData>
                  </a:graphic>
                </wp:inline>
              </w:drawing>
            </w:r>
          </w:p>
        </w:tc>
      </w:tr>
      <w:tr w:rsidR="00F375F0" w:rsidRPr="002367B3" w:rsidTr="002367B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F375F0" w:rsidRPr="002367B3" w:rsidRDefault="00F375F0" w:rsidP="002367B3">
            <w:pPr>
              <w:pStyle w:val="Descripcin"/>
              <w:rPr>
                <w:rFonts w:eastAsia="Times New Roman"/>
                <w:color w:val="000000"/>
                <w:sz w:val="20"/>
                <w:lang w:eastAsia="es-CL"/>
              </w:rPr>
            </w:pPr>
            <w:bookmarkStart w:id="191" w:name="_Toc353998127"/>
            <w:bookmarkStart w:id="192" w:name="_Toc353998200"/>
            <w:bookmarkStart w:id="193" w:name="_Toc382383551"/>
            <w:bookmarkStart w:id="194" w:name="_Toc382472373"/>
            <w:bookmarkStart w:id="195" w:name="_Toc390184283"/>
            <w:bookmarkStart w:id="196" w:name="_Toc390360014"/>
            <w:bookmarkStart w:id="197" w:name="_Toc390777035"/>
            <w:bookmarkStart w:id="198" w:name="_Toc489363558"/>
            <w:r w:rsidRPr="002367B3">
              <w:rPr>
                <w:sz w:val="20"/>
              </w:rPr>
              <w:t xml:space="preserve">Fotografía </w:t>
            </w:r>
            <w:r w:rsidR="00555CDD" w:rsidRPr="002367B3">
              <w:rPr>
                <w:sz w:val="20"/>
              </w:rPr>
              <w:t>1</w:t>
            </w:r>
            <w:r w:rsidRPr="002367B3">
              <w:rPr>
                <w:sz w:val="20"/>
              </w:rPr>
              <w:fldChar w:fldCharType="begin"/>
            </w:r>
            <w:r w:rsidRPr="002367B3">
              <w:rPr>
                <w:sz w:val="20"/>
              </w:rPr>
              <w:instrText xml:space="preserve"> SEQ Fotografía \* ARABIC </w:instrText>
            </w:r>
            <w:r w:rsidRPr="002367B3">
              <w:rPr>
                <w:sz w:val="20"/>
              </w:rPr>
              <w:fldChar w:fldCharType="separate"/>
            </w:r>
            <w:r w:rsidRPr="002367B3">
              <w:rPr>
                <w:noProof/>
                <w:sz w:val="20"/>
              </w:rPr>
              <w:t>3</w:t>
            </w:r>
            <w:r w:rsidRPr="002367B3">
              <w:rPr>
                <w:sz w:val="20"/>
              </w:rPr>
              <w:fldChar w:fldCharType="end"/>
            </w:r>
            <w:r w:rsidRPr="002367B3">
              <w:rPr>
                <w:sz w:val="20"/>
              </w:rPr>
              <w:t>.</w:t>
            </w:r>
            <w:bookmarkEnd w:id="191"/>
            <w:bookmarkEnd w:id="192"/>
            <w:bookmarkEnd w:id="193"/>
            <w:bookmarkEnd w:id="194"/>
            <w:bookmarkEnd w:id="195"/>
            <w:bookmarkEnd w:id="196"/>
            <w:bookmarkEnd w:id="197"/>
            <w:bookmarkEnd w:id="19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75F0" w:rsidRPr="002367B3" w:rsidRDefault="00555CDD" w:rsidP="00555CDD">
            <w:pPr>
              <w:jc w:val="left"/>
              <w:rPr>
                <w:rFonts w:eastAsia="Times New Roman"/>
                <w:b/>
                <w:color w:val="000000"/>
                <w:sz w:val="20"/>
                <w:szCs w:val="20"/>
                <w:lang w:eastAsia="es-CL"/>
              </w:rPr>
            </w:pPr>
            <w:r w:rsidRPr="002367B3">
              <w:rPr>
                <w:rFonts w:eastAsia="Times New Roman"/>
                <w:b/>
                <w:color w:val="000000"/>
                <w:sz w:val="20"/>
                <w:szCs w:val="20"/>
                <w:lang w:eastAsia="es-CL"/>
              </w:rPr>
              <w:t>Fecha no determi</w:t>
            </w:r>
            <w:r w:rsidR="00583193">
              <w:rPr>
                <w:rFonts w:eastAsia="Times New Roman"/>
                <w:b/>
                <w:color w:val="000000"/>
                <w:sz w:val="20"/>
                <w:szCs w:val="20"/>
                <w:lang w:eastAsia="es-CL"/>
              </w:rPr>
              <w:t>n</w:t>
            </w:r>
            <w:bookmarkStart w:id="199" w:name="_GoBack"/>
            <w:bookmarkEnd w:id="199"/>
            <w:r w:rsidRPr="002367B3">
              <w:rPr>
                <w:rFonts w:eastAsia="Times New Roman"/>
                <w:b/>
                <w:color w:val="000000"/>
                <w:sz w:val="20"/>
                <w:szCs w:val="20"/>
                <w:lang w:eastAsia="es-CL"/>
              </w:rPr>
              <w:t xml:space="preserve">ada </w:t>
            </w:r>
          </w:p>
        </w:tc>
        <w:tc>
          <w:tcPr>
            <w:tcW w:w="1341" w:type="pct"/>
            <w:tcBorders>
              <w:top w:val="single" w:sz="4" w:space="0" w:color="auto"/>
              <w:left w:val="nil"/>
              <w:bottom w:val="single" w:sz="4" w:space="0" w:color="auto"/>
              <w:right w:val="nil"/>
            </w:tcBorders>
            <w:shd w:val="clear" w:color="auto" w:fill="auto"/>
            <w:noWrap/>
            <w:vAlign w:val="center"/>
            <w:hideMark/>
          </w:tcPr>
          <w:p w:rsidR="00F375F0" w:rsidRPr="002367B3" w:rsidRDefault="00F375F0" w:rsidP="002367B3">
            <w:pPr>
              <w:pStyle w:val="Descripcin"/>
              <w:rPr>
                <w:sz w:val="20"/>
              </w:rPr>
            </w:pPr>
            <w:bookmarkStart w:id="200" w:name="_Toc353998128"/>
            <w:bookmarkStart w:id="201" w:name="_Toc353998201"/>
            <w:bookmarkStart w:id="202" w:name="_Toc382383552"/>
            <w:bookmarkStart w:id="203" w:name="_Toc382472374"/>
            <w:bookmarkStart w:id="204" w:name="_Toc390184284"/>
            <w:bookmarkStart w:id="205" w:name="_Toc390360015"/>
            <w:bookmarkStart w:id="206" w:name="_Toc390777036"/>
            <w:bookmarkStart w:id="207" w:name="_Toc489363559"/>
            <w:r w:rsidRPr="002367B3">
              <w:rPr>
                <w:sz w:val="20"/>
              </w:rPr>
              <w:t xml:space="preserve">Fotografía </w:t>
            </w:r>
            <w:r w:rsidR="00555CDD" w:rsidRPr="002367B3">
              <w:rPr>
                <w:sz w:val="20"/>
              </w:rPr>
              <w:t>1</w:t>
            </w:r>
            <w:r w:rsidRPr="002367B3">
              <w:rPr>
                <w:sz w:val="20"/>
              </w:rPr>
              <w:fldChar w:fldCharType="begin"/>
            </w:r>
            <w:r w:rsidRPr="002367B3">
              <w:rPr>
                <w:sz w:val="20"/>
              </w:rPr>
              <w:instrText xml:space="preserve"> SEQ Fotografía \* ARABIC </w:instrText>
            </w:r>
            <w:r w:rsidRPr="002367B3">
              <w:rPr>
                <w:sz w:val="20"/>
              </w:rPr>
              <w:fldChar w:fldCharType="separate"/>
            </w:r>
            <w:r w:rsidRPr="002367B3">
              <w:rPr>
                <w:noProof/>
                <w:sz w:val="20"/>
              </w:rPr>
              <w:t>4</w:t>
            </w:r>
            <w:bookmarkEnd w:id="200"/>
            <w:bookmarkEnd w:id="201"/>
            <w:bookmarkEnd w:id="202"/>
            <w:bookmarkEnd w:id="203"/>
            <w:bookmarkEnd w:id="204"/>
            <w:bookmarkEnd w:id="205"/>
            <w:bookmarkEnd w:id="206"/>
            <w:bookmarkEnd w:id="207"/>
            <w:r w:rsidRPr="002367B3">
              <w:rPr>
                <w:sz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75F0" w:rsidRPr="002367B3" w:rsidRDefault="00555CDD" w:rsidP="00555CDD">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no </w:t>
            </w:r>
            <w:r w:rsidR="00583193" w:rsidRPr="002367B3">
              <w:rPr>
                <w:rFonts w:eastAsia="Times New Roman"/>
                <w:b/>
                <w:color w:val="000000"/>
                <w:sz w:val="20"/>
                <w:szCs w:val="20"/>
                <w:lang w:eastAsia="es-CL"/>
              </w:rPr>
              <w:t>determinada</w:t>
            </w:r>
          </w:p>
        </w:tc>
      </w:tr>
      <w:tr w:rsidR="00F375F0" w:rsidRPr="002367B3" w:rsidTr="00555CDD">
        <w:trPr>
          <w:trHeight w:val="27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375F0" w:rsidRPr="002367B3" w:rsidRDefault="00F375F0" w:rsidP="002367B3">
            <w:pPr>
              <w:jc w:val="left"/>
              <w:rPr>
                <w:rFonts w:eastAsia="Times New Roman"/>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w:t>
            </w:r>
            <w:r w:rsidR="00583193" w:rsidRPr="002367B3">
              <w:rPr>
                <w:rFonts w:eastAsia="Times New Roman"/>
                <w:color w:val="000000"/>
                <w:sz w:val="20"/>
                <w:szCs w:val="20"/>
                <w:lang w:eastAsia="es-CL"/>
              </w:rPr>
              <w:t>Hallazgo</w:t>
            </w:r>
            <w:r w:rsidR="00555CDD" w:rsidRPr="002367B3">
              <w:rPr>
                <w:rFonts w:eastAsia="Times New Roman"/>
                <w:color w:val="000000"/>
                <w:sz w:val="20"/>
                <w:szCs w:val="20"/>
                <w:lang w:eastAsia="es-CL"/>
              </w:rPr>
              <w:t xml:space="preserve"> NCA 1, con presencia de rocas.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375F0" w:rsidRPr="002367B3" w:rsidRDefault="00F375F0" w:rsidP="002367B3">
            <w:pPr>
              <w:jc w:val="left"/>
              <w:rPr>
                <w:rFonts w:eastAsia="Times New Roman"/>
                <w:b/>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w:t>
            </w:r>
            <w:r w:rsidR="00555CDD" w:rsidRPr="002367B3">
              <w:rPr>
                <w:rFonts w:eastAsia="Times New Roman"/>
                <w:color w:val="000000"/>
                <w:sz w:val="20"/>
                <w:szCs w:val="20"/>
                <w:lang w:eastAsia="es-CL"/>
              </w:rPr>
              <w:t>NCA 1 con rocas removidas.</w:t>
            </w:r>
          </w:p>
        </w:tc>
      </w:tr>
      <w:tr w:rsidR="00F375F0" w:rsidRPr="002367B3" w:rsidTr="002367B3">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F375F0" w:rsidRPr="002367B3" w:rsidRDefault="00555CDD" w:rsidP="002367B3">
            <w:pPr>
              <w:jc w:val="center"/>
              <w:rPr>
                <w:rFonts w:eastAsia="Times New Roman"/>
                <w:color w:val="000000"/>
                <w:sz w:val="20"/>
                <w:szCs w:val="20"/>
                <w:lang w:eastAsia="es-CL"/>
              </w:rPr>
            </w:pPr>
            <w:r w:rsidRPr="002367B3">
              <w:rPr>
                <w:noProof/>
                <w:sz w:val="20"/>
                <w:szCs w:val="20"/>
                <w:lang w:eastAsia="es-CL"/>
              </w:rPr>
              <w:drawing>
                <wp:inline distT="0" distB="0" distL="0" distR="0" wp14:anchorId="5C2E7FBA" wp14:editId="7EE6F1FC">
                  <wp:extent cx="1914525" cy="2047875"/>
                  <wp:effectExtent l="0" t="0" r="9525" b="9525"/>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14525" cy="2047875"/>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375F0" w:rsidRPr="002367B3" w:rsidRDefault="00555CDD" w:rsidP="002367B3">
            <w:pPr>
              <w:jc w:val="center"/>
              <w:rPr>
                <w:rFonts w:eastAsia="Times New Roman"/>
                <w:color w:val="000000"/>
                <w:sz w:val="20"/>
                <w:szCs w:val="20"/>
                <w:lang w:eastAsia="es-CL"/>
              </w:rPr>
            </w:pPr>
            <w:r w:rsidRPr="002367B3">
              <w:rPr>
                <w:noProof/>
                <w:sz w:val="20"/>
                <w:szCs w:val="20"/>
                <w:lang w:eastAsia="es-CL"/>
              </w:rPr>
              <w:drawing>
                <wp:inline distT="0" distB="0" distL="0" distR="0" wp14:anchorId="0FB46B06" wp14:editId="177A8925">
                  <wp:extent cx="2247900" cy="1828800"/>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47900" cy="1828800"/>
                          </a:xfrm>
                          <a:prstGeom prst="rect">
                            <a:avLst/>
                          </a:prstGeom>
                        </pic:spPr>
                      </pic:pic>
                    </a:graphicData>
                  </a:graphic>
                </wp:inline>
              </w:drawing>
            </w:r>
          </w:p>
        </w:tc>
      </w:tr>
      <w:tr w:rsidR="00F375F0" w:rsidRPr="002367B3" w:rsidTr="002367B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F375F0" w:rsidRPr="002367B3" w:rsidRDefault="00F375F0" w:rsidP="002367B3">
            <w:pPr>
              <w:pStyle w:val="Descripcin"/>
              <w:rPr>
                <w:rFonts w:eastAsia="Times New Roman"/>
                <w:color w:val="000000"/>
                <w:sz w:val="20"/>
                <w:lang w:eastAsia="es-CL"/>
              </w:rPr>
            </w:pPr>
            <w:bookmarkStart w:id="208" w:name="_Toc353998129"/>
            <w:bookmarkStart w:id="209" w:name="_Toc353998202"/>
            <w:bookmarkStart w:id="210" w:name="_Toc382383553"/>
            <w:bookmarkStart w:id="211" w:name="_Toc382472375"/>
            <w:bookmarkStart w:id="212" w:name="_Toc390184285"/>
            <w:bookmarkStart w:id="213" w:name="_Toc390360016"/>
            <w:bookmarkStart w:id="214" w:name="_Toc390777037"/>
            <w:bookmarkStart w:id="215" w:name="_Toc489363560"/>
            <w:r w:rsidRPr="002367B3">
              <w:rPr>
                <w:sz w:val="20"/>
              </w:rPr>
              <w:t xml:space="preserve">Fotografía </w:t>
            </w:r>
            <w:r w:rsidR="00555CDD" w:rsidRPr="002367B3">
              <w:rPr>
                <w:sz w:val="20"/>
              </w:rPr>
              <w:t>1</w:t>
            </w:r>
            <w:r w:rsidRPr="002367B3">
              <w:rPr>
                <w:sz w:val="20"/>
              </w:rPr>
              <w:fldChar w:fldCharType="begin"/>
            </w:r>
            <w:r w:rsidRPr="002367B3">
              <w:rPr>
                <w:sz w:val="20"/>
              </w:rPr>
              <w:instrText xml:space="preserve"> SEQ Fotografía \* ARABIC </w:instrText>
            </w:r>
            <w:r w:rsidRPr="002367B3">
              <w:rPr>
                <w:sz w:val="20"/>
              </w:rPr>
              <w:fldChar w:fldCharType="separate"/>
            </w:r>
            <w:r w:rsidRPr="002367B3">
              <w:rPr>
                <w:noProof/>
                <w:sz w:val="20"/>
              </w:rPr>
              <w:t>5</w:t>
            </w:r>
            <w:r w:rsidRPr="002367B3">
              <w:rPr>
                <w:sz w:val="20"/>
              </w:rPr>
              <w:fldChar w:fldCharType="end"/>
            </w:r>
            <w:r w:rsidRPr="002367B3">
              <w:rPr>
                <w:sz w:val="20"/>
              </w:rPr>
              <w:t>.</w:t>
            </w:r>
            <w:bookmarkEnd w:id="208"/>
            <w:bookmarkEnd w:id="209"/>
            <w:bookmarkEnd w:id="210"/>
            <w:bookmarkEnd w:id="211"/>
            <w:bookmarkEnd w:id="212"/>
            <w:bookmarkEnd w:id="213"/>
            <w:bookmarkEnd w:id="214"/>
            <w:bookmarkEnd w:id="21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75F0" w:rsidRPr="002367B3" w:rsidRDefault="00555CDD" w:rsidP="002367B3">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no </w:t>
            </w:r>
            <w:r w:rsidR="00583193" w:rsidRPr="002367B3">
              <w:rPr>
                <w:rFonts w:eastAsia="Times New Roman"/>
                <w:b/>
                <w:color w:val="000000"/>
                <w:sz w:val="20"/>
                <w:szCs w:val="20"/>
                <w:lang w:eastAsia="es-CL"/>
              </w:rPr>
              <w:t>determinada</w:t>
            </w:r>
          </w:p>
        </w:tc>
        <w:tc>
          <w:tcPr>
            <w:tcW w:w="1341" w:type="pct"/>
            <w:tcBorders>
              <w:top w:val="single" w:sz="4" w:space="0" w:color="auto"/>
              <w:left w:val="nil"/>
              <w:bottom w:val="single" w:sz="4" w:space="0" w:color="auto"/>
              <w:right w:val="nil"/>
            </w:tcBorders>
            <w:shd w:val="clear" w:color="auto" w:fill="auto"/>
            <w:noWrap/>
            <w:vAlign w:val="center"/>
            <w:hideMark/>
          </w:tcPr>
          <w:p w:rsidR="00F375F0" w:rsidRPr="002367B3" w:rsidRDefault="00F375F0" w:rsidP="002367B3">
            <w:pPr>
              <w:pStyle w:val="Descripcin"/>
              <w:rPr>
                <w:sz w:val="20"/>
              </w:rPr>
            </w:pPr>
            <w:bookmarkStart w:id="216" w:name="_Toc353998130"/>
            <w:bookmarkStart w:id="217" w:name="_Toc353998203"/>
            <w:bookmarkStart w:id="218" w:name="_Toc382383554"/>
            <w:bookmarkStart w:id="219" w:name="_Toc382472376"/>
            <w:bookmarkStart w:id="220" w:name="_Toc390184286"/>
            <w:bookmarkStart w:id="221" w:name="_Toc390360017"/>
            <w:bookmarkStart w:id="222" w:name="_Toc390777038"/>
            <w:bookmarkStart w:id="223" w:name="_Toc489363561"/>
            <w:r w:rsidRPr="002367B3">
              <w:rPr>
                <w:sz w:val="20"/>
              </w:rPr>
              <w:t xml:space="preserve">Fotografía </w:t>
            </w:r>
            <w:r w:rsidR="00555CDD" w:rsidRPr="002367B3">
              <w:rPr>
                <w:sz w:val="20"/>
              </w:rPr>
              <w:t>1</w:t>
            </w:r>
            <w:r w:rsidRPr="002367B3">
              <w:rPr>
                <w:sz w:val="20"/>
              </w:rPr>
              <w:fldChar w:fldCharType="begin"/>
            </w:r>
            <w:r w:rsidRPr="002367B3">
              <w:rPr>
                <w:sz w:val="20"/>
              </w:rPr>
              <w:instrText xml:space="preserve"> SEQ Fotografía \* ARABIC </w:instrText>
            </w:r>
            <w:r w:rsidRPr="002367B3">
              <w:rPr>
                <w:sz w:val="20"/>
              </w:rPr>
              <w:fldChar w:fldCharType="separate"/>
            </w:r>
            <w:r w:rsidRPr="002367B3">
              <w:rPr>
                <w:noProof/>
                <w:sz w:val="20"/>
              </w:rPr>
              <w:t>6</w:t>
            </w:r>
            <w:r w:rsidRPr="002367B3">
              <w:rPr>
                <w:sz w:val="20"/>
              </w:rPr>
              <w:fldChar w:fldCharType="end"/>
            </w:r>
            <w:r w:rsidRPr="002367B3">
              <w:rPr>
                <w:sz w:val="20"/>
              </w:rPr>
              <w:t>.</w:t>
            </w:r>
            <w:bookmarkEnd w:id="216"/>
            <w:bookmarkEnd w:id="217"/>
            <w:bookmarkEnd w:id="218"/>
            <w:bookmarkEnd w:id="219"/>
            <w:bookmarkEnd w:id="220"/>
            <w:bookmarkEnd w:id="221"/>
            <w:bookmarkEnd w:id="222"/>
            <w:bookmarkEnd w:id="22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375F0" w:rsidRPr="002367B3" w:rsidRDefault="00555CDD" w:rsidP="00555CDD">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no </w:t>
            </w:r>
            <w:r w:rsidR="00583193" w:rsidRPr="002367B3">
              <w:rPr>
                <w:rFonts w:eastAsia="Times New Roman"/>
                <w:b/>
                <w:color w:val="000000"/>
                <w:sz w:val="20"/>
                <w:szCs w:val="20"/>
                <w:lang w:eastAsia="es-CL"/>
              </w:rPr>
              <w:t>determinada</w:t>
            </w:r>
          </w:p>
        </w:tc>
      </w:tr>
      <w:tr w:rsidR="00F375F0" w:rsidRPr="002367B3" w:rsidTr="002367B3">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375F0" w:rsidRPr="002367B3" w:rsidRDefault="00F375F0" w:rsidP="002367B3">
            <w:pPr>
              <w:jc w:val="left"/>
              <w:rPr>
                <w:rFonts w:eastAsia="Times New Roman"/>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w:t>
            </w:r>
            <w:r w:rsidR="00555CDD" w:rsidRPr="002367B3">
              <w:rPr>
                <w:rFonts w:eastAsia="Times New Roman"/>
                <w:color w:val="000000"/>
                <w:sz w:val="20"/>
                <w:szCs w:val="20"/>
                <w:lang w:eastAsia="es-CL"/>
              </w:rPr>
              <w:t xml:space="preserve">NCA 1 con hallazgo NCA 1a. </w:t>
            </w:r>
          </w:p>
          <w:p w:rsidR="00F375F0" w:rsidRPr="002367B3" w:rsidRDefault="00F375F0" w:rsidP="002367B3">
            <w:pPr>
              <w:jc w:val="left"/>
              <w:rPr>
                <w:rFonts w:eastAsia="Times New Roman"/>
                <w:color w:val="000000"/>
                <w:sz w:val="20"/>
                <w:szCs w:val="20"/>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375F0" w:rsidRPr="002367B3" w:rsidRDefault="00F375F0" w:rsidP="002367B3">
            <w:pPr>
              <w:jc w:val="left"/>
              <w:rPr>
                <w:rFonts w:eastAsia="Times New Roman"/>
                <w:b/>
                <w:color w:val="000000"/>
                <w:sz w:val="20"/>
                <w:szCs w:val="20"/>
                <w:lang w:eastAsia="es-CL"/>
              </w:rPr>
            </w:pPr>
            <w:r w:rsidRPr="002367B3">
              <w:rPr>
                <w:rFonts w:eastAsia="Times New Roman"/>
                <w:b/>
                <w:color w:val="000000"/>
                <w:sz w:val="20"/>
                <w:szCs w:val="20"/>
                <w:lang w:eastAsia="es-CL"/>
              </w:rPr>
              <w:t>Descripción medio de prueba:</w:t>
            </w:r>
            <w:r w:rsidRPr="002367B3">
              <w:rPr>
                <w:rFonts w:eastAsia="Times New Roman"/>
                <w:color w:val="000000"/>
                <w:sz w:val="20"/>
                <w:szCs w:val="20"/>
                <w:lang w:eastAsia="es-CL"/>
              </w:rPr>
              <w:t xml:space="preserve"> </w:t>
            </w:r>
            <w:r w:rsidR="00555CDD" w:rsidRPr="002367B3">
              <w:rPr>
                <w:rFonts w:eastAsia="Times New Roman"/>
                <w:color w:val="000000"/>
                <w:sz w:val="20"/>
                <w:szCs w:val="20"/>
                <w:lang w:eastAsia="es-CL"/>
              </w:rPr>
              <w:t>NCA 1 con hallazgo NCA 1ª a un costado.</w:t>
            </w:r>
          </w:p>
          <w:p w:rsidR="00F375F0" w:rsidRPr="002367B3" w:rsidRDefault="00F375F0" w:rsidP="002367B3">
            <w:pPr>
              <w:keepNext/>
              <w:jc w:val="left"/>
              <w:rPr>
                <w:rFonts w:eastAsia="Times New Roman"/>
                <w:color w:val="000000"/>
                <w:sz w:val="20"/>
                <w:szCs w:val="20"/>
                <w:lang w:eastAsia="es-CL"/>
              </w:rPr>
            </w:pPr>
          </w:p>
        </w:tc>
      </w:tr>
    </w:tbl>
    <w:p w:rsidR="00CA230B" w:rsidRPr="002367B3" w:rsidRDefault="00CA230B">
      <w:pPr>
        <w:jc w:val="left"/>
        <w:rPr>
          <w:sz w:val="20"/>
          <w:szCs w:val="20"/>
        </w:rPr>
      </w:pPr>
    </w:p>
    <w:p w:rsidR="00F375F0" w:rsidRPr="002367B3" w:rsidRDefault="00F375F0">
      <w:pPr>
        <w:jc w:val="left"/>
        <w:rPr>
          <w:b/>
          <w:sz w:val="20"/>
          <w:szCs w:val="20"/>
        </w:rPr>
      </w:pPr>
    </w:p>
    <w:p w:rsidR="00F375F0" w:rsidRPr="002367B3" w:rsidRDefault="00F375F0">
      <w:pPr>
        <w:jc w:val="left"/>
        <w:rPr>
          <w:b/>
          <w:sz w:val="20"/>
          <w:szCs w:val="20"/>
        </w:rPr>
      </w:pPr>
    </w:p>
    <w:p w:rsidR="00F375F0" w:rsidRPr="002367B3" w:rsidRDefault="00F375F0">
      <w:pPr>
        <w:jc w:val="left"/>
        <w:rPr>
          <w:b/>
          <w:sz w:val="20"/>
          <w:szCs w:val="20"/>
        </w:rPr>
      </w:pPr>
    </w:p>
    <w:p w:rsidR="00421F47" w:rsidRPr="002367B3" w:rsidRDefault="00BC7B42">
      <w:pPr>
        <w:jc w:val="left"/>
        <w:rPr>
          <w:b/>
          <w:sz w:val="20"/>
          <w:szCs w:val="20"/>
        </w:rPr>
      </w:pPr>
      <w:r w:rsidRPr="002367B3">
        <w:rPr>
          <w:b/>
          <w:sz w:val="20"/>
          <w:szCs w:val="20"/>
        </w:rPr>
        <w:t>2.6 Otros Hechos</w:t>
      </w:r>
    </w:p>
    <w:p w:rsidR="00BC7B42" w:rsidRPr="002367B3" w:rsidRDefault="00BC7B42">
      <w:pPr>
        <w:jc w:val="left"/>
        <w:rPr>
          <w:sz w:val="20"/>
          <w:szCs w:val="20"/>
        </w:rPr>
      </w:pPr>
    </w:p>
    <w:tbl>
      <w:tblPr>
        <w:tblStyle w:val="Tablaconcuadrcula"/>
        <w:tblW w:w="4897" w:type="pct"/>
        <w:tblInd w:w="279" w:type="dxa"/>
        <w:tblLook w:val="04A0" w:firstRow="1" w:lastRow="0" w:firstColumn="1" w:lastColumn="0" w:noHBand="0" w:noVBand="1"/>
      </w:tblPr>
      <w:tblGrid>
        <w:gridCol w:w="4152"/>
        <w:gridCol w:w="9131"/>
      </w:tblGrid>
      <w:tr w:rsidR="00421F47" w:rsidRPr="002367B3" w:rsidTr="000610FC">
        <w:trPr>
          <w:trHeight w:val="142"/>
        </w:trPr>
        <w:tc>
          <w:tcPr>
            <w:tcW w:w="1563" w:type="pct"/>
          </w:tcPr>
          <w:p w:rsidR="00421F47" w:rsidRPr="002367B3" w:rsidRDefault="00421F47" w:rsidP="00421F47">
            <w:r w:rsidRPr="002367B3">
              <w:rPr>
                <w:rFonts w:eastAsia="Times New Roman"/>
                <w:b/>
                <w:bCs/>
                <w:color w:val="000000"/>
                <w:lang w:eastAsia="es-CL"/>
              </w:rPr>
              <w:t>Número de hecho constatado</w:t>
            </w:r>
            <w:r w:rsidRPr="002367B3">
              <w:rPr>
                <w:rFonts w:eastAsia="Times New Roman"/>
                <w:color w:val="000000"/>
                <w:lang w:eastAsia="es-CL"/>
              </w:rPr>
              <w:t>: 3</w:t>
            </w:r>
          </w:p>
        </w:tc>
        <w:tc>
          <w:tcPr>
            <w:tcW w:w="3437" w:type="pct"/>
          </w:tcPr>
          <w:p w:rsidR="00421F47" w:rsidRPr="002367B3" w:rsidRDefault="00421F47" w:rsidP="00421F47">
            <w:r w:rsidRPr="002367B3">
              <w:rPr>
                <w:rFonts w:eastAsia="Times New Roman"/>
                <w:b/>
                <w:bCs/>
                <w:color w:val="000000"/>
                <w:lang w:eastAsia="es-CL"/>
              </w:rPr>
              <w:t>Estación N°</w:t>
            </w:r>
            <w:r w:rsidRPr="002367B3">
              <w:rPr>
                <w:rFonts w:eastAsia="Times New Roman"/>
                <w:color w:val="000000"/>
                <w:lang w:eastAsia="es-CL"/>
              </w:rPr>
              <w:t xml:space="preserve">: </w:t>
            </w:r>
            <w:r w:rsidR="00A87CA8">
              <w:rPr>
                <w:rFonts w:eastAsia="Times New Roman"/>
                <w:color w:val="000000"/>
                <w:lang w:eastAsia="es-CL"/>
              </w:rPr>
              <w:t>Estado del Monumento Histórico.-</w:t>
            </w:r>
          </w:p>
        </w:tc>
      </w:tr>
      <w:tr w:rsidR="00421F47" w:rsidRPr="002367B3" w:rsidTr="000610FC">
        <w:trPr>
          <w:trHeight w:val="142"/>
        </w:trPr>
        <w:tc>
          <w:tcPr>
            <w:tcW w:w="5000" w:type="pct"/>
            <w:gridSpan w:val="2"/>
            <w:tcBorders>
              <w:bottom w:val="nil"/>
            </w:tcBorders>
          </w:tcPr>
          <w:p w:rsidR="00421F47" w:rsidRPr="002367B3" w:rsidRDefault="00421F47" w:rsidP="00E563E2">
            <w:pPr>
              <w:rPr>
                <w:rFonts w:eastAsia="Times New Roman"/>
                <w:b/>
                <w:bCs/>
                <w:color w:val="000000"/>
                <w:lang w:eastAsia="es-CL"/>
              </w:rPr>
            </w:pPr>
          </w:p>
        </w:tc>
      </w:tr>
      <w:tr w:rsidR="00421F47" w:rsidRPr="002367B3" w:rsidTr="000610FC">
        <w:trPr>
          <w:trHeight w:val="319"/>
        </w:trPr>
        <w:tc>
          <w:tcPr>
            <w:tcW w:w="5000" w:type="pct"/>
            <w:gridSpan w:val="2"/>
            <w:tcBorders>
              <w:top w:val="nil"/>
              <w:bottom w:val="single" w:sz="4" w:space="0" w:color="auto"/>
            </w:tcBorders>
          </w:tcPr>
          <w:p w:rsidR="00A87CA8" w:rsidRDefault="00A87CA8" w:rsidP="00E26283">
            <w:pPr>
              <w:pStyle w:val="Textocomentario"/>
              <w:numPr>
                <w:ilvl w:val="0"/>
                <w:numId w:val="32"/>
              </w:numPr>
            </w:pPr>
            <w:r>
              <w:t xml:space="preserve">La paralización de obras totales, tal como fue solicitada por el CMN tiene  como consecuencia directa que el Monumento Histórico sigue siendo afectado </w:t>
            </w:r>
            <w:r w:rsidR="00421F47" w:rsidRPr="002367B3">
              <w:t>por el oleaje</w:t>
            </w:r>
            <w:r>
              <w:t xml:space="preserve"> de la zona y marejadas</w:t>
            </w:r>
            <w:r w:rsidR="00421F47" w:rsidRPr="002367B3">
              <w:t>, prueba de aquello es que se siguen obse</w:t>
            </w:r>
            <w:r w:rsidR="000610FC" w:rsidRPr="002367B3">
              <w:t xml:space="preserve">rvando </w:t>
            </w:r>
            <w:r w:rsidR="00583193" w:rsidRPr="002367B3">
              <w:t>socavamiento</w:t>
            </w:r>
            <w:r w:rsidR="000610FC" w:rsidRPr="002367B3">
              <w:t xml:space="preserve"> e inundación de</w:t>
            </w:r>
            <w:r w:rsidR="00CA230B" w:rsidRPr="002367B3">
              <w:t xml:space="preserve"> </w:t>
            </w:r>
            <w:r w:rsidR="000610FC" w:rsidRPr="002367B3">
              <w:t xml:space="preserve">excavaciones, ambas situaciones constatadas en terreno. </w:t>
            </w:r>
            <w:r>
              <w:t xml:space="preserve">Se debe tener en cuenta que el diseño del  proyecto considera </w:t>
            </w:r>
            <w:r w:rsidR="003A730B">
              <w:t xml:space="preserve">una barrera marítima  con el fin de proteger el muro del fuerte de la acción marina, todas obras que hoy se encuentran paralizadas. </w:t>
            </w:r>
          </w:p>
          <w:p w:rsidR="00421F47" w:rsidRPr="002367B3" w:rsidRDefault="000610FC" w:rsidP="00BC20A7">
            <w:pPr>
              <w:pStyle w:val="Textocomentario"/>
              <w:numPr>
                <w:ilvl w:val="0"/>
                <w:numId w:val="32"/>
              </w:numPr>
            </w:pPr>
            <w:r w:rsidRPr="002367B3">
              <w:t>El titular junto</w:t>
            </w:r>
            <w:r w:rsidR="00CA230B" w:rsidRPr="002367B3">
              <w:t xml:space="preserve"> </w:t>
            </w:r>
            <w:r w:rsidRPr="002367B3">
              <w:t xml:space="preserve">con la información enviada a la Superintendencia del Medio Ambiente, producto de inspección ambiental </w:t>
            </w:r>
            <w:r w:rsidR="00583193" w:rsidRPr="002367B3">
              <w:t>realizada</w:t>
            </w:r>
            <w:r w:rsidRPr="002367B3">
              <w:t xml:space="preserve"> el día 19 de julio de 2017, adjunta fotografías de la acción de las mareas sobre las obras paralizadas del proyecto. </w:t>
            </w:r>
            <w:r w:rsidR="00421F47" w:rsidRPr="002367B3">
              <w:t xml:space="preserve"> </w:t>
            </w:r>
          </w:p>
          <w:p w:rsidR="00421F47" w:rsidRPr="002367B3" w:rsidRDefault="00421F47" w:rsidP="00421F47">
            <w:pPr>
              <w:jc w:val="left"/>
              <w:rPr>
                <w:b/>
              </w:rPr>
            </w:pPr>
          </w:p>
        </w:tc>
      </w:tr>
    </w:tbl>
    <w:p w:rsidR="00421F47" w:rsidRPr="002367B3" w:rsidRDefault="00421F47">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421F47" w:rsidRPr="002367B3" w:rsidRDefault="00421F47">
      <w:pPr>
        <w:jc w:val="left"/>
        <w:rPr>
          <w:sz w:val="20"/>
          <w:szCs w:val="20"/>
        </w:rPr>
      </w:pPr>
    </w:p>
    <w:p w:rsidR="00421F47" w:rsidRPr="002367B3" w:rsidRDefault="00421F47">
      <w:pPr>
        <w:jc w:val="left"/>
        <w:rPr>
          <w:sz w:val="20"/>
          <w:szCs w:val="20"/>
        </w:rPr>
      </w:pPr>
    </w:p>
    <w:p w:rsidR="00421F47" w:rsidRPr="002367B3" w:rsidRDefault="00421F47">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pPr>
    </w:p>
    <w:p w:rsidR="00CA230B" w:rsidRPr="002367B3" w:rsidRDefault="00CA230B">
      <w:pPr>
        <w:jc w:val="left"/>
        <w:rPr>
          <w:sz w:val="20"/>
          <w:szCs w:val="20"/>
        </w:rPr>
        <w:sectPr w:rsidR="00CA230B" w:rsidRPr="002367B3" w:rsidSect="007D1C53">
          <w:pgSz w:w="15840" w:h="12240" w:orient="landscape"/>
          <w:pgMar w:top="1134" w:right="1134" w:bottom="1134" w:left="1134" w:header="709" w:footer="709" w:gutter="0"/>
          <w:cols w:space="708"/>
          <w:docGrid w:linePitch="360"/>
        </w:sectPr>
      </w:pPr>
    </w:p>
    <w:p w:rsidR="00CA230B" w:rsidRPr="002367B3" w:rsidRDefault="00CA230B">
      <w:pPr>
        <w:jc w:val="left"/>
        <w:rPr>
          <w:sz w:val="20"/>
          <w:szCs w:val="20"/>
        </w:rPr>
      </w:pPr>
    </w:p>
    <w:tbl>
      <w:tblPr>
        <w:tblW w:w="14509" w:type="dxa"/>
        <w:jc w:val="center"/>
        <w:tblCellMar>
          <w:left w:w="70" w:type="dxa"/>
          <w:right w:w="70" w:type="dxa"/>
        </w:tblCellMar>
        <w:tblLook w:val="04A0" w:firstRow="1" w:lastRow="0" w:firstColumn="1" w:lastColumn="0" w:noHBand="0" w:noVBand="1"/>
      </w:tblPr>
      <w:tblGrid>
        <w:gridCol w:w="6161"/>
        <w:gridCol w:w="8348"/>
      </w:tblGrid>
      <w:tr w:rsidR="00CA230B" w:rsidRPr="002367B3" w:rsidTr="00CA230B">
        <w:trPr>
          <w:trHeight w:val="5211"/>
          <w:jc w:val="center"/>
        </w:trPr>
        <w:tc>
          <w:tcPr>
            <w:tcW w:w="5000" w:type="pct"/>
            <w:gridSpan w:val="2"/>
            <w:tcBorders>
              <w:top w:val="single" w:sz="4" w:space="0" w:color="auto"/>
              <w:left w:val="single" w:sz="4" w:space="0" w:color="auto"/>
              <w:right w:val="single" w:sz="4" w:space="0" w:color="auto"/>
            </w:tcBorders>
            <w:shd w:val="clear" w:color="auto" w:fill="auto"/>
            <w:noWrap/>
            <w:vAlign w:val="center"/>
            <w:hideMark/>
          </w:tcPr>
          <w:p w:rsidR="00CA230B" w:rsidRPr="002367B3" w:rsidRDefault="00CA230B" w:rsidP="00CA230B">
            <w:pPr>
              <w:jc w:val="center"/>
              <w:rPr>
                <w:rFonts w:eastAsia="Times New Roman"/>
                <w:color w:val="000000"/>
                <w:sz w:val="20"/>
                <w:szCs w:val="20"/>
                <w:lang w:eastAsia="es-CL"/>
              </w:rPr>
            </w:pPr>
            <w:r w:rsidRPr="002367B3">
              <w:rPr>
                <w:noProof/>
                <w:sz w:val="20"/>
                <w:szCs w:val="20"/>
                <w:lang w:eastAsia="es-CL"/>
              </w:rPr>
              <w:drawing>
                <wp:inline distT="0" distB="0" distL="0" distR="0" wp14:anchorId="27959DD4" wp14:editId="31D4A323">
                  <wp:extent cx="8618220" cy="41059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618220" cy="4105910"/>
                          </a:xfrm>
                          <a:prstGeom prst="rect">
                            <a:avLst/>
                          </a:prstGeom>
                        </pic:spPr>
                      </pic:pic>
                    </a:graphicData>
                  </a:graphic>
                </wp:inline>
              </w:drawing>
            </w:r>
          </w:p>
        </w:tc>
      </w:tr>
      <w:tr w:rsidR="00CA230B" w:rsidRPr="002367B3" w:rsidTr="00CA230B">
        <w:trPr>
          <w:trHeight w:val="556"/>
          <w:jc w:val="center"/>
        </w:trPr>
        <w:tc>
          <w:tcPr>
            <w:tcW w:w="2123" w:type="pct"/>
            <w:tcBorders>
              <w:top w:val="single" w:sz="4" w:space="0" w:color="auto"/>
              <w:left w:val="single" w:sz="4" w:space="0" w:color="auto"/>
              <w:bottom w:val="single" w:sz="4" w:space="0" w:color="auto"/>
              <w:right w:val="nil"/>
            </w:tcBorders>
            <w:shd w:val="clear" w:color="auto" w:fill="auto"/>
            <w:noWrap/>
            <w:vAlign w:val="center"/>
            <w:hideMark/>
          </w:tcPr>
          <w:p w:rsidR="00CA230B" w:rsidRPr="002367B3" w:rsidRDefault="00CA230B" w:rsidP="001C6167">
            <w:pPr>
              <w:pStyle w:val="Descripcin"/>
              <w:rPr>
                <w:rFonts w:eastAsia="Times New Roman"/>
                <w:color w:val="000000"/>
                <w:sz w:val="20"/>
                <w:lang w:eastAsia="es-CL"/>
              </w:rPr>
            </w:pPr>
            <w:bookmarkStart w:id="224" w:name="_Toc448747659"/>
            <w:bookmarkStart w:id="225" w:name="_Toc489363562"/>
            <w:r w:rsidRPr="002367B3">
              <w:rPr>
                <w:sz w:val="20"/>
              </w:rPr>
              <w:t>Fotografía</w:t>
            </w:r>
            <w:r w:rsidR="00555CDD" w:rsidRPr="002367B3">
              <w:rPr>
                <w:sz w:val="20"/>
              </w:rPr>
              <w:t xml:space="preserve"> 17</w:t>
            </w:r>
            <w:r w:rsidRPr="002367B3">
              <w:rPr>
                <w:sz w:val="20"/>
              </w:rPr>
              <w:t>.</w:t>
            </w:r>
            <w:bookmarkEnd w:id="224"/>
            <w:bookmarkEnd w:id="225"/>
          </w:p>
        </w:tc>
        <w:tc>
          <w:tcPr>
            <w:tcW w:w="28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230B" w:rsidRPr="002367B3" w:rsidRDefault="00CA230B" w:rsidP="001C6167">
            <w:pPr>
              <w:jc w:val="left"/>
              <w:rPr>
                <w:rFonts w:eastAsia="Times New Roman"/>
                <w:b/>
                <w:color w:val="000000"/>
                <w:sz w:val="20"/>
                <w:szCs w:val="20"/>
                <w:lang w:eastAsia="es-CL"/>
              </w:rPr>
            </w:pPr>
            <w:r w:rsidRPr="002367B3">
              <w:rPr>
                <w:rFonts w:eastAsia="Times New Roman"/>
                <w:b/>
                <w:color w:val="000000"/>
                <w:sz w:val="20"/>
                <w:szCs w:val="20"/>
                <w:lang w:eastAsia="es-CL"/>
              </w:rPr>
              <w:t>Fecha</w:t>
            </w:r>
            <w:r w:rsidRPr="002367B3">
              <w:rPr>
                <w:rFonts w:eastAsia="Times New Roman"/>
                <w:color w:val="000000"/>
                <w:sz w:val="20"/>
                <w:szCs w:val="20"/>
                <w:lang w:eastAsia="es-CL"/>
              </w:rPr>
              <w:t>.- proporcionada por titular</w:t>
            </w:r>
          </w:p>
        </w:tc>
      </w:tr>
      <w:tr w:rsidR="00CA230B" w:rsidRPr="002367B3" w:rsidTr="00F278C0">
        <w:trPr>
          <w:trHeight w:val="625"/>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A230B" w:rsidRPr="002367B3" w:rsidRDefault="00F278C0" w:rsidP="00103F63">
            <w:pPr>
              <w:rPr>
                <w:rFonts w:eastAsia="Times New Roman"/>
                <w:b/>
                <w:color w:val="000000"/>
                <w:sz w:val="20"/>
                <w:szCs w:val="20"/>
                <w:lang w:eastAsia="es-CL"/>
              </w:rPr>
            </w:pPr>
            <w:r w:rsidRPr="002367B3">
              <w:rPr>
                <w:rFonts w:eastAsia="Times New Roman"/>
                <w:b/>
                <w:color w:val="000000"/>
                <w:sz w:val="20"/>
                <w:szCs w:val="20"/>
                <w:lang w:eastAsia="es-CL"/>
              </w:rPr>
              <w:t xml:space="preserve">Se observa entrada del mar logra cubrir completamente la instalación de los pilotes cercanos a la </w:t>
            </w:r>
            <w:r w:rsidR="00583193" w:rsidRPr="002367B3">
              <w:rPr>
                <w:rFonts w:eastAsia="Times New Roman"/>
                <w:b/>
                <w:color w:val="000000"/>
                <w:sz w:val="20"/>
                <w:szCs w:val="20"/>
                <w:lang w:eastAsia="es-CL"/>
              </w:rPr>
              <w:t>puerta</w:t>
            </w:r>
            <w:r w:rsidRPr="002367B3">
              <w:rPr>
                <w:rFonts w:eastAsia="Times New Roman"/>
                <w:b/>
                <w:color w:val="000000"/>
                <w:sz w:val="20"/>
                <w:szCs w:val="20"/>
                <w:lang w:eastAsia="es-CL"/>
              </w:rPr>
              <w:t xml:space="preserve"> del túnel, esta imagen constata el efecto de las marejadas en el monumento y la construcción paralizada. </w:t>
            </w:r>
          </w:p>
        </w:tc>
      </w:tr>
    </w:tbl>
    <w:p w:rsidR="00C32810" w:rsidRPr="002367B3" w:rsidRDefault="00C32810">
      <w:pPr>
        <w:jc w:val="left"/>
        <w:rPr>
          <w:color w:val="FF0000"/>
          <w:sz w:val="20"/>
          <w:szCs w:val="20"/>
        </w:rPr>
      </w:pPr>
    </w:p>
    <w:p w:rsidR="00C32810" w:rsidRPr="002367B3" w:rsidRDefault="00C32810">
      <w:pPr>
        <w:jc w:val="left"/>
        <w:rPr>
          <w:color w:val="FF0000"/>
          <w:sz w:val="20"/>
          <w:szCs w:val="20"/>
        </w:rPr>
      </w:pPr>
    </w:p>
    <w:p w:rsidR="005D26D8" w:rsidRPr="002367B3" w:rsidRDefault="005D26D8">
      <w:pPr>
        <w:jc w:val="left"/>
        <w:rPr>
          <w:color w:val="FF0000"/>
          <w:sz w:val="20"/>
          <w:szCs w:val="20"/>
        </w:rPr>
      </w:pPr>
    </w:p>
    <w:p w:rsidR="00A81177" w:rsidRPr="002367B3" w:rsidRDefault="00A81177">
      <w:pPr>
        <w:jc w:val="left"/>
        <w:rPr>
          <w:sz w:val="20"/>
          <w:szCs w:val="20"/>
        </w:rPr>
      </w:pPr>
    </w:p>
    <w:tbl>
      <w:tblPr>
        <w:tblW w:w="14132" w:type="dxa"/>
        <w:jc w:val="center"/>
        <w:tblCellMar>
          <w:left w:w="70" w:type="dxa"/>
          <w:right w:w="70" w:type="dxa"/>
        </w:tblCellMar>
        <w:tblLook w:val="04A0" w:firstRow="1" w:lastRow="0" w:firstColumn="1" w:lastColumn="0" w:noHBand="0" w:noVBand="1"/>
      </w:tblPr>
      <w:tblGrid>
        <w:gridCol w:w="3875"/>
        <w:gridCol w:w="3350"/>
        <w:gridCol w:w="3987"/>
        <w:gridCol w:w="3443"/>
      </w:tblGrid>
      <w:tr w:rsidR="00A81177" w:rsidRPr="002367B3" w:rsidTr="00CA230B">
        <w:trPr>
          <w:trHeight w:val="27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177" w:rsidRPr="002367B3" w:rsidRDefault="00A81177" w:rsidP="00A81177">
            <w:pPr>
              <w:jc w:val="center"/>
              <w:rPr>
                <w:rFonts w:eastAsia="Times New Roman"/>
                <w:b/>
                <w:bCs/>
                <w:color w:val="000000"/>
                <w:sz w:val="20"/>
                <w:szCs w:val="20"/>
                <w:lang w:eastAsia="es-CL"/>
              </w:rPr>
            </w:pPr>
            <w:r w:rsidRPr="002367B3">
              <w:rPr>
                <w:rFonts w:eastAsia="Times New Roman"/>
                <w:b/>
                <w:bCs/>
                <w:color w:val="000000"/>
                <w:sz w:val="20"/>
                <w:szCs w:val="20"/>
                <w:lang w:eastAsia="es-CL"/>
              </w:rPr>
              <w:t xml:space="preserve">Registros.- </w:t>
            </w:r>
          </w:p>
        </w:tc>
      </w:tr>
      <w:tr w:rsidR="00A81177" w:rsidRPr="002367B3" w:rsidTr="00CA230B">
        <w:trPr>
          <w:trHeight w:val="2549"/>
          <w:jc w:val="center"/>
        </w:trPr>
        <w:tc>
          <w:tcPr>
            <w:tcW w:w="2465" w:type="pct"/>
            <w:gridSpan w:val="2"/>
            <w:tcBorders>
              <w:top w:val="nil"/>
              <w:left w:val="single" w:sz="4" w:space="0" w:color="auto"/>
              <w:right w:val="single" w:sz="4" w:space="0" w:color="auto"/>
            </w:tcBorders>
            <w:shd w:val="clear" w:color="auto" w:fill="auto"/>
            <w:noWrap/>
            <w:vAlign w:val="center"/>
            <w:hideMark/>
          </w:tcPr>
          <w:p w:rsidR="00A81177" w:rsidRPr="002367B3" w:rsidRDefault="00CA230B" w:rsidP="006A0455">
            <w:pPr>
              <w:jc w:val="center"/>
              <w:rPr>
                <w:rFonts w:eastAsia="Times New Roman"/>
                <w:color w:val="000000"/>
                <w:sz w:val="20"/>
                <w:szCs w:val="20"/>
                <w:lang w:eastAsia="es-CL"/>
              </w:rPr>
            </w:pPr>
            <w:r w:rsidRPr="002367B3">
              <w:rPr>
                <w:noProof/>
                <w:sz w:val="20"/>
                <w:szCs w:val="20"/>
                <w:lang w:eastAsia="es-CL"/>
              </w:rPr>
              <w:drawing>
                <wp:inline distT="0" distB="0" distL="0" distR="0" wp14:anchorId="6109B923" wp14:editId="70585173">
                  <wp:extent cx="4499425" cy="3086100"/>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01796" cy="3087726"/>
                          </a:xfrm>
                          <a:prstGeom prst="rect">
                            <a:avLst/>
                          </a:prstGeom>
                        </pic:spPr>
                      </pic:pic>
                    </a:graphicData>
                  </a:graphic>
                </wp:inline>
              </w:drawing>
            </w:r>
          </w:p>
          <w:p w:rsidR="006A0455" w:rsidRPr="002367B3" w:rsidRDefault="006A0455" w:rsidP="006A0455">
            <w:pPr>
              <w:jc w:val="center"/>
              <w:rPr>
                <w:rFonts w:eastAsia="Times New Roman"/>
                <w:color w:val="000000"/>
                <w:sz w:val="20"/>
                <w:szCs w:val="20"/>
                <w:lang w:eastAsia="es-CL"/>
              </w:rPr>
            </w:pPr>
          </w:p>
          <w:p w:rsidR="006A0455" w:rsidRPr="002367B3" w:rsidRDefault="006A0455" w:rsidP="006A0455">
            <w:pPr>
              <w:jc w:val="center"/>
              <w:rPr>
                <w:rFonts w:eastAsia="Times New Roman"/>
                <w:color w:val="000000"/>
                <w:sz w:val="20"/>
                <w:szCs w:val="20"/>
                <w:lang w:eastAsia="es-CL"/>
              </w:rPr>
            </w:pPr>
          </w:p>
        </w:tc>
        <w:tc>
          <w:tcPr>
            <w:tcW w:w="2535" w:type="pct"/>
            <w:gridSpan w:val="2"/>
            <w:tcBorders>
              <w:top w:val="nil"/>
              <w:left w:val="single" w:sz="4" w:space="0" w:color="auto"/>
              <w:right w:val="single" w:sz="4" w:space="0" w:color="auto"/>
            </w:tcBorders>
            <w:shd w:val="clear" w:color="auto" w:fill="auto"/>
            <w:noWrap/>
            <w:vAlign w:val="center"/>
            <w:hideMark/>
          </w:tcPr>
          <w:p w:rsidR="00A81177" w:rsidRPr="002367B3" w:rsidRDefault="00A81177" w:rsidP="00A81177">
            <w:pPr>
              <w:jc w:val="center"/>
              <w:rPr>
                <w:rFonts w:eastAsia="Times New Roman"/>
                <w:color w:val="000000"/>
                <w:sz w:val="20"/>
                <w:szCs w:val="20"/>
                <w:lang w:eastAsia="es-CL"/>
              </w:rPr>
            </w:pPr>
          </w:p>
          <w:p w:rsidR="006A0455" w:rsidRPr="002367B3" w:rsidRDefault="006A0455" w:rsidP="00A81177">
            <w:pPr>
              <w:jc w:val="center"/>
              <w:rPr>
                <w:rFonts w:eastAsia="Times New Roman"/>
                <w:color w:val="000000"/>
                <w:sz w:val="20"/>
                <w:szCs w:val="20"/>
                <w:lang w:eastAsia="es-CL"/>
              </w:rPr>
            </w:pPr>
          </w:p>
          <w:p w:rsidR="006A0455" w:rsidRPr="002367B3" w:rsidRDefault="00CA230B" w:rsidP="00A81177">
            <w:pPr>
              <w:jc w:val="center"/>
              <w:rPr>
                <w:rFonts w:eastAsia="Times New Roman"/>
                <w:color w:val="000000"/>
                <w:sz w:val="20"/>
                <w:szCs w:val="20"/>
                <w:lang w:eastAsia="es-CL"/>
              </w:rPr>
            </w:pPr>
            <w:r w:rsidRPr="002367B3">
              <w:rPr>
                <w:noProof/>
                <w:sz w:val="20"/>
                <w:szCs w:val="20"/>
                <w:lang w:eastAsia="es-CL"/>
              </w:rPr>
              <w:drawing>
                <wp:inline distT="0" distB="0" distL="0" distR="0" wp14:anchorId="4FEC3824" wp14:editId="09004480">
                  <wp:extent cx="4620149" cy="3438525"/>
                  <wp:effectExtent l="0" t="0" r="9525"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27853" cy="3444259"/>
                          </a:xfrm>
                          <a:prstGeom prst="rect">
                            <a:avLst/>
                          </a:prstGeom>
                        </pic:spPr>
                      </pic:pic>
                    </a:graphicData>
                  </a:graphic>
                </wp:inline>
              </w:drawing>
            </w:r>
          </w:p>
        </w:tc>
      </w:tr>
      <w:tr w:rsidR="00CA230B" w:rsidRPr="002367B3" w:rsidTr="00CA230B">
        <w:trPr>
          <w:trHeight w:val="272"/>
          <w:jc w:val="center"/>
        </w:trPr>
        <w:tc>
          <w:tcPr>
            <w:tcW w:w="1322" w:type="pct"/>
            <w:tcBorders>
              <w:top w:val="single" w:sz="4" w:space="0" w:color="auto"/>
              <w:left w:val="single" w:sz="4" w:space="0" w:color="auto"/>
              <w:bottom w:val="single" w:sz="4" w:space="0" w:color="auto"/>
              <w:right w:val="nil"/>
            </w:tcBorders>
            <w:shd w:val="clear" w:color="auto" w:fill="auto"/>
            <w:noWrap/>
            <w:vAlign w:val="center"/>
            <w:hideMark/>
          </w:tcPr>
          <w:p w:rsidR="00A81177" w:rsidRPr="002367B3" w:rsidRDefault="00A81177" w:rsidP="00555CDD">
            <w:pPr>
              <w:pStyle w:val="Descripcin"/>
              <w:rPr>
                <w:rFonts w:eastAsia="Times New Roman"/>
                <w:color w:val="000000"/>
                <w:sz w:val="20"/>
                <w:lang w:eastAsia="es-CL"/>
              </w:rPr>
            </w:pPr>
            <w:bookmarkStart w:id="226" w:name="_Toc448747661"/>
            <w:bookmarkStart w:id="227" w:name="_Toc489363563"/>
            <w:r w:rsidRPr="002367B3">
              <w:rPr>
                <w:sz w:val="20"/>
              </w:rPr>
              <w:t xml:space="preserve">Fotografía </w:t>
            </w:r>
            <w:r w:rsidR="00CA230B" w:rsidRPr="002367B3">
              <w:rPr>
                <w:sz w:val="20"/>
              </w:rPr>
              <w:t>1</w:t>
            </w:r>
            <w:r w:rsidR="00555CDD" w:rsidRPr="002367B3">
              <w:rPr>
                <w:sz w:val="20"/>
              </w:rPr>
              <w:t>8</w:t>
            </w:r>
            <w:r w:rsidRPr="002367B3">
              <w:rPr>
                <w:sz w:val="20"/>
              </w:rPr>
              <w:t>.</w:t>
            </w:r>
            <w:bookmarkEnd w:id="226"/>
            <w:bookmarkEnd w:id="227"/>
          </w:p>
        </w:tc>
        <w:tc>
          <w:tcPr>
            <w:tcW w:w="11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177" w:rsidRPr="002367B3" w:rsidRDefault="00A81177" w:rsidP="00A81177">
            <w:pPr>
              <w:jc w:val="left"/>
              <w:rPr>
                <w:rFonts w:eastAsia="Times New Roman"/>
                <w:b/>
                <w:color w:val="000000"/>
                <w:sz w:val="20"/>
                <w:szCs w:val="20"/>
                <w:lang w:eastAsia="es-CL"/>
              </w:rPr>
            </w:pPr>
            <w:r w:rsidRPr="002367B3">
              <w:rPr>
                <w:rFonts w:eastAsia="Times New Roman"/>
                <w:b/>
                <w:color w:val="000000"/>
                <w:sz w:val="20"/>
                <w:szCs w:val="20"/>
                <w:lang w:eastAsia="es-CL"/>
              </w:rPr>
              <w:t>Fecha</w:t>
            </w:r>
            <w:r w:rsidRPr="002367B3">
              <w:rPr>
                <w:rFonts w:eastAsia="Times New Roman"/>
                <w:color w:val="000000"/>
                <w:sz w:val="20"/>
                <w:szCs w:val="20"/>
                <w:lang w:eastAsia="es-CL"/>
              </w:rPr>
              <w:t xml:space="preserve"> </w:t>
            </w:r>
            <w:r w:rsidR="00CA230B" w:rsidRPr="002367B3">
              <w:rPr>
                <w:rFonts w:eastAsia="Times New Roman"/>
                <w:color w:val="000000"/>
                <w:sz w:val="20"/>
                <w:szCs w:val="20"/>
                <w:lang w:eastAsia="es-CL"/>
              </w:rPr>
              <w:t>22 junio 2017</w:t>
            </w:r>
          </w:p>
        </w:tc>
        <w:tc>
          <w:tcPr>
            <w:tcW w:w="1360" w:type="pct"/>
            <w:tcBorders>
              <w:top w:val="single" w:sz="4" w:space="0" w:color="auto"/>
              <w:left w:val="nil"/>
              <w:bottom w:val="single" w:sz="4" w:space="0" w:color="auto"/>
              <w:right w:val="nil"/>
            </w:tcBorders>
            <w:shd w:val="clear" w:color="auto" w:fill="auto"/>
            <w:noWrap/>
            <w:vAlign w:val="center"/>
            <w:hideMark/>
          </w:tcPr>
          <w:p w:rsidR="00A81177" w:rsidRPr="002367B3" w:rsidRDefault="00A81177" w:rsidP="00555CDD">
            <w:pPr>
              <w:pStyle w:val="Descripcin"/>
              <w:rPr>
                <w:sz w:val="20"/>
              </w:rPr>
            </w:pPr>
            <w:bookmarkStart w:id="228" w:name="_Toc448747662"/>
            <w:bookmarkStart w:id="229" w:name="_Toc489363564"/>
            <w:r w:rsidRPr="002367B3">
              <w:rPr>
                <w:sz w:val="20"/>
              </w:rPr>
              <w:t xml:space="preserve">Fotografía </w:t>
            </w:r>
            <w:r w:rsidR="00CA230B" w:rsidRPr="002367B3">
              <w:rPr>
                <w:sz w:val="20"/>
              </w:rPr>
              <w:t>1</w:t>
            </w:r>
            <w:r w:rsidR="00555CDD" w:rsidRPr="002367B3">
              <w:rPr>
                <w:sz w:val="20"/>
              </w:rPr>
              <w:t>9</w:t>
            </w:r>
            <w:r w:rsidR="006A0455" w:rsidRPr="002367B3">
              <w:rPr>
                <w:sz w:val="20"/>
              </w:rPr>
              <w:t>.</w:t>
            </w:r>
            <w:bookmarkEnd w:id="228"/>
            <w:bookmarkEnd w:id="229"/>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177" w:rsidRPr="002367B3" w:rsidRDefault="00A81177" w:rsidP="00A81177">
            <w:pPr>
              <w:jc w:val="left"/>
              <w:rPr>
                <w:rFonts w:eastAsia="Times New Roman"/>
                <w:b/>
                <w:color w:val="000000"/>
                <w:sz w:val="20"/>
                <w:szCs w:val="20"/>
                <w:lang w:eastAsia="es-CL"/>
              </w:rPr>
            </w:pPr>
            <w:r w:rsidRPr="002367B3">
              <w:rPr>
                <w:rFonts w:eastAsia="Times New Roman"/>
                <w:b/>
                <w:color w:val="000000"/>
                <w:sz w:val="20"/>
                <w:szCs w:val="20"/>
                <w:lang w:eastAsia="es-CL"/>
              </w:rPr>
              <w:t xml:space="preserve">Fecha </w:t>
            </w:r>
            <w:r w:rsidR="00CA230B" w:rsidRPr="002367B3">
              <w:rPr>
                <w:rFonts w:eastAsia="Times New Roman"/>
                <w:b/>
                <w:color w:val="000000"/>
                <w:sz w:val="20"/>
                <w:szCs w:val="20"/>
                <w:lang w:eastAsia="es-CL"/>
              </w:rPr>
              <w:t>27 julio 2017</w:t>
            </w:r>
          </w:p>
        </w:tc>
      </w:tr>
      <w:tr w:rsidR="00A81177" w:rsidRPr="002367B3" w:rsidTr="00CA230B">
        <w:trPr>
          <w:trHeight w:val="751"/>
          <w:jc w:val="center"/>
        </w:trPr>
        <w:tc>
          <w:tcPr>
            <w:tcW w:w="246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81177" w:rsidRPr="002367B3" w:rsidRDefault="00A81177" w:rsidP="00A81177">
            <w:pPr>
              <w:jc w:val="left"/>
              <w:rPr>
                <w:rFonts w:eastAsia="Times New Roman"/>
                <w:b/>
                <w:color w:val="000000"/>
                <w:sz w:val="20"/>
                <w:szCs w:val="20"/>
                <w:lang w:eastAsia="es-CL"/>
              </w:rPr>
            </w:pPr>
            <w:r w:rsidRPr="002367B3">
              <w:rPr>
                <w:rFonts w:eastAsia="Times New Roman"/>
                <w:b/>
                <w:color w:val="000000"/>
                <w:sz w:val="20"/>
                <w:szCs w:val="20"/>
                <w:lang w:eastAsia="es-CL"/>
              </w:rPr>
              <w:t>Descripción medio de prueba</w:t>
            </w:r>
            <w:r w:rsidR="00583193" w:rsidRPr="002367B3">
              <w:rPr>
                <w:rFonts w:eastAsia="Times New Roman"/>
                <w:b/>
                <w:color w:val="000000"/>
                <w:sz w:val="20"/>
                <w:szCs w:val="20"/>
                <w:lang w:eastAsia="es-CL"/>
              </w:rPr>
              <w:t xml:space="preserve">: </w:t>
            </w:r>
            <w:r w:rsidR="00583193" w:rsidRPr="002367B3">
              <w:rPr>
                <w:sz w:val="20"/>
                <w:szCs w:val="20"/>
              </w:rPr>
              <w:t>socavón</w:t>
            </w:r>
            <w:r w:rsidR="00F278C0" w:rsidRPr="002367B3">
              <w:rPr>
                <w:sz w:val="20"/>
                <w:szCs w:val="20"/>
              </w:rPr>
              <w:t xml:space="preserve"> producto </w:t>
            </w:r>
            <w:r w:rsidR="00583193" w:rsidRPr="002367B3">
              <w:rPr>
                <w:sz w:val="20"/>
                <w:szCs w:val="20"/>
              </w:rPr>
              <w:t>de</w:t>
            </w:r>
            <w:r w:rsidR="00F278C0" w:rsidRPr="002367B3">
              <w:rPr>
                <w:sz w:val="20"/>
                <w:szCs w:val="20"/>
              </w:rPr>
              <w:t xml:space="preserve"> las marejadas. </w:t>
            </w:r>
          </w:p>
          <w:p w:rsidR="00A81177" w:rsidRPr="002367B3" w:rsidRDefault="00A81177" w:rsidP="00A81177">
            <w:pPr>
              <w:jc w:val="left"/>
              <w:rPr>
                <w:rFonts w:eastAsia="Times New Roman"/>
                <w:b/>
                <w:color w:val="000000"/>
                <w:sz w:val="20"/>
                <w:szCs w:val="20"/>
                <w:lang w:eastAsia="es-CL"/>
              </w:rPr>
            </w:pPr>
          </w:p>
        </w:tc>
        <w:tc>
          <w:tcPr>
            <w:tcW w:w="253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81177" w:rsidRPr="002367B3" w:rsidRDefault="00A81177" w:rsidP="00A81177">
            <w:pPr>
              <w:jc w:val="left"/>
              <w:rPr>
                <w:rFonts w:eastAsia="Times New Roman"/>
                <w:b/>
                <w:color w:val="000000"/>
                <w:sz w:val="20"/>
                <w:szCs w:val="20"/>
                <w:lang w:eastAsia="es-CL"/>
              </w:rPr>
            </w:pPr>
            <w:r w:rsidRPr="002367B3">
              <w:rPr>
                <w:rFonts w:eastAsia="Times New Roman"/>
                <w:b/>
                <w:color w:val="000000"/>
                <w:sz w:val="20"/>
                <w:szCs w:val="20"/>
                <w:lang w:eastAsia="es-CL"/>
              </w:rPr>
              <w:t>Descripción medio de prueba:</w:t>
            </w:r>
            <w:r w:rsidR="004572C3" w:rsidRPr="002367B3">
              <w:rPr>
                <w:rFonts w:eastAsia="Times New Roman"/>
                <w:color w:val="000000"/>
                <w:sz w:val="20"/>
                <w:szCs w:val="20"/>
                <w:lang w:eastAsia="es-CL"/>
              </w:rPr>
              <w:t xml:space="preserve"> </w:t>
            </w:r>
            <w:r w:rsidR="00583193" w:rsidRPr="002367B3">
              <w:rPr>
                <w:rFonts w:eastAsia="Times New Roman"/>
                <w:color w:val="000000"/>
                <w:sz w:val="20"/>
                <w:szCs w:val="20"/>
                <w:lang w:eastAsia="es-CL"/>
              </w:rPr>
              <w:t>socavón</w:t>
            </w:r>
            <w:r w:rsidR="00F278C0" w:rsidRPr="002367B3">
              <w:rPr>
                <w:rFonts w:eastAsia="Times New Roman"/>
                <w:color w:val="000000"/>
                <w:sz w:val="20"/>
                <w:szCs w:val="20"/>
                <w:lang w:eastAsia="es-CL"/>
              </w:rPr>
              <w:t xml:space="preserve"> avanzado producto del efecto de mareas y marejadas, con </w:t>
            </w:r>
            <w:r w:rsidR="00583193" w:rsidRPr="002367B3">
              <w:rPr>
                <w:rFonts w:eastAsia="Times New Roman"/>
                <w:color w:val="000000"/>
                <w:sz w:val="20"/>
                <w:szCs w:val="20"/>
                <w:lang w:eastAsia="es-CL"/>
              </w:rPr>
              <w:t>pérdida</w:t>
            </w:r>
            <w:r w:rsidR="00F278C0" w:rsidRPr="002367B3">
              <w:rPr>
                <w:rFonts w:eastAsia="Times New Roman"/>
                <w:color w:val="000000"/>
                <w:sz w:val="20"/>
                <w:szCs w:val="20"/>
                <w:lang w:eastAsia="es-CL"/>
              </w:rPr>
              <w:t xml:space="preserve"> de material. </w:t>
            </w:r>
          </w:p>
          <w:p w:rsidR="00A81177" w:rsidRPr="002367B3" w:rsidRDefault="00A81177" w:rsidP="00A81177">
            <w:pPr>
              <w:jc w:val="left"/>
              <w:rPr>
                <w:rFonts w:eastAsia="Times New Roman"/>
                <w:b/>
                <w:color w:val="000000"/>
                <w:sz w:val="20"/>
                <w:szCs w:val="20"/>
                <w:lang w:eastAsia="es-CL"/>
              </w:rPr>
            </w:pPr>
          </w:p>
        </w:tc>
      </w:tr>
    </w:tbl>
    <w:p w:rsidR="00985425" w:rsidRPr="002367B3" w:rsidRDefault="00985425">
      <w:pPr>
        <w:jc w:val="left"/>
        <w:rPr>
          <w:color w:val="FF0000"/>
          <w:sz w:val="20"/>
          <w:szCs w:val="20"/>
        </w:rPr>
      </w:pPr>
    </w:p>
    <w:p w:rsidR="00F668CE" w:rsidRPr="002367B3" w:rsidRDefault="00F668CE">
      <w:pPr>
        <w:jc w:val="left"/>
        <w:rPr>
          <w:rFonts w:cstheme="minorHAnsi"/>
          <w:b/>
          <w:sz w:val="20"/>
          <w:szCs w:val="20"/>
        </w:rPr>
      </w:pPr>
      <w:bookmarkStart w:id="230" w:name="_Toc353998131"/>
      <w:bookmarkStart w:id="231" w:name="_Toc353998204"/>
      <w:bookmarkStart w:id="232" w:name="_Toc352840404"/>
      <w:bookmarkStart w:id="233" w:name="_Toc352841464"/>
      <w:bookmarkEnd w:id="230"/>
      <w:bookmarkEnd w:id="231"/>
      <w:r w:rsidRPr="002367B3">
        <w:rPr>
          <w:sz w:val="20"/>
          <w:szCs w:val="20"/>
        </w:rPr>
        <w:br w:type="page"/>
      </w:r>
    </w:p>
    <w:p w:rsidR="007015BE" w:rsidRPr="002367B3" w:rsidRDefault="007015BE" w:rsidP="00C958D0">
      <w:pPr>
        <w:pStyle w:val="Ttulo1"/>
        <w:rPr>
          <w:sz w:val="20"/>
        </w:rPr>
      </w:pPr>
      <w:bookmarkStart w:id="234" w:name="_Toc489363565"/>
      <w:r w:rsidRPr="002367B3">
        <w:rPr>
          <w:sz w:val="20"/>
        </w:rPr>
        <w:lastRenderedPageBreak/>
        <w:t>CONCLUSIONES.</w:t>
      </w:r>
      <w:bookmarkEnd w:id="232"/>
      <w:bookmarkEnd w:id="233"/>
      <w:bookmarkEnd w:id="234"/>
    </w:p>
    <w:p w:rsidR="00302972" w:rsidRPr="002367B3" w:rsidRDefault="00302972" w:rsidP="00302972">
      <w:pPr>
        <w:rPr>
          <w:sz w:val="20"/>
          <w:szCs w:val="20"/>
        </w:rPr>
      </w:pPr>
    </w:p>
    <w:p w:rsidR="003A730B" w:rsidRDefault="00302972" w:rsidP="000E1E1B">
      <w:pPr>
        <w:rPr>
          <w:sz w:val="20"/>
          <w:szCs w:val="20"/>
        </w:rPr>
      </w:pPr>
      <w:r w:rsidRPr="002367B3">
        <w:rPr>
          <w:sz w:val="20"/>
          <w:szCs w:val="20"/>
        </w:rPr>
        <w:t xml:space="preserve">                            </w:t>
      </w:r>
      <w:r w:rsidR="003A730B">
        <w:rPr>
          <w:sz w:val="20"/>
          <w:szCs w:val="20"/>
        </w:rPr>
        <w:t xml:space="preserve">De las actividades de fiscalización realizadas </w:t>
      </w:r>
      <w:r w:rsidR="00583193">
        <w:rPr>
          <w:sz w:val="20"/>
          <w:szCs w:val="20"/>
        </w:rPr>
        <w:t>(examen</w:t>
      </w:r>
      <w:r w:rsidR="003A730B">
        <w:rPr>
          <w:sz w:val="20"/>
          <w:szCs w:val="20"/>
        </w:rPr>
        <w:t xml:space="preserve"> de información  de la denuncia, inspección ambiental, revisión de seguimiento ambiental del proyecto), se puede señalar que se ratifican los principales hechos denunciados por el Consejo de Monumentos Nacionales y que se re</w:t>
      </w:r>
      <w:r w:rsidR="00E26283">
        <w:rPr>
          <w:sz w:val="20"/>
          <w:szCs w:val="20"/>
        </w:rPr>
        <w:t xml:space="preserve">lación con </w:t>
      </w:r>
      <w:r w:rsidR="00583193">
        <w:rPr>
          <w:sz w:val="20"/>
          <w:szCs w:val="20"/>
        </w:rPr>
        <w:t>las</w:t>
      </w:r>
      <w:r w:rsidR="00E26283">
        <w:rPr>
          <w:sz w:val="20"/>
          <w:szCs w:val="20"/>
        </w:rPr>
        <w:t xml:space="preserve"> siguientes condiciones y exigencias establecidas en el proceso de evaluación ambiental</w:t>
      </w:r>
      <w:r w:rsidR="003A730B">
        <w:rPr>
          <w:sz w:val="20"/>
          <w:szCs w:val="20"/>
        </w:rPr>
        <w:t xml:space="preserve">: </w:t>
      </w:r>
    </w:p>
    <w:p w:rsidR="004639A3" w:rsidRDefault="00302972" w:rsidP="000E1E1B">
      <w:pPr>
        <w:rPr>
          <w:sz w:val="20"/>
          <w:szCs w:val="20"/>
        </w:rPr>
      </w:pPr>
      <w:r w:rsidRPr="002367B3">
        <w:rPr>
          <w:sz w:val="20"/>
          <w:szCs w:val="20"/>
        </w:rPr>
        <w:t xml:space="preserve"> </w:t>
      </w:r>
    </w:p>
    <w:p w:rsidR="003A730B" w:rsidRPr="002367B3" w:rsidRDefault="003A730B" w:rsidP="000E1E1B">
      <w:pPr>
        <w:rPr>
          <w:sz w:val="20"/>
          <w:szCs w:val="20"/>
        </w:rPr>
      </w:pPr>
    </w:p>
    <w:tbl>
      <w:tblPr>
        <w:tblStyle w:val="Tablaconcuadrcula"/>
        <w:tblW w:w="5291" w:type="pct"/>
        <w:jc w:val="center"/>
        <w:tblLook w:val="04A0" w:firstRow="1" w:lastRow="0" w:firstColumn="1" w:lastColumn="0" w:noHBand="0" w:noVBand="1"/>
      </w:tblPr>
      <w:tblGrid>
        <w:gridCol w:w="1146"/>
        <w:gridCol w:w="2973"/>
        <w:gridCol w:w="6274"/>
        <w:gridCol w:w="3958"/>
      </w:tblGrid>
      <w:tr w:rsidR="004639A3" w:rsidRPr="002367B3" w:rsidTr="00F375F0">
        <w:trPr>
          <w:trHeight w:val="395"/>
          <w:tblHeader/>
          <w:jc w:val="center"/>
        </w:trPr>
        <w:tc>
          <w:tcPr>
            <w:tcW w:w="101" w:type="pct"/>
            <w:shd w:val="clear" w:color="auto" w:fill="D9D9D9" w:themeFill="background1" w:themeFillShade="D9"/>
            <w:vAlign w:val="center"/>
          </w:tcPr>
          <w:p w:rsidR="004639A3" w:rsidRPr="002367B3" w:rsidRDefault="004639A3" w:rsidP="001E4109">
            <w:pPr>
              <w:jc w:val="center"/>
              <w:rPr>
                <w:rFonts w:cstheme="minorHAnsi"/>
                <w:b/>
              </w:rPr>
            </w:pPr>
            <w:r w:rsidRPr="002367B3">
              <w:rPr>
                <w:rFonts w:cstheme="minorHAnsi"/>
                <w:b/>
              </w:rPr>
              <w:t>N° Hecho constatado</w:t>
            </w:r>
          </w:p>
        </w:tc>
        <w:tc>
          <w:tcPr>
            <w:tcW w:w="1135" w:type="pct"/>
            <w:shd w:val="clear" w:color="auto" w:fill="D9D9D9" w:themeFill="background1" w:themeFillShade="D9"/>
            <w:vAlign w:val="center"/>
          </w:tcPr>
          <w:p w:rsidR="004639A3" w:rsidRPr="002367B3" w:rsidRDefault="004639A3" w:rsidP="001E4109">
            <w:pPr>
              <w:jc w:val="center"/>
              <w:rPr>
                <w:rFonts w:cstheme="minorHAnsi"/>
                <w:b/>
                <w:color w:val="A6A6A6" w:themeColor="background1" w:themeShade="A6"/>
              </w:rPr>
            </w:pPr>
            <w:r w:rsidRPr="002367B3">
              <w:rPr>
                <w:rFonts w:cstheme="minorHAnsi"/>
                <w:b/>
              </w:rPr>
              <w:t>Materia específica objeto de la fiscalización ambiental.</w:t>
            </w:r>
          </w:p>
        </w:tc>
        <w:tc>
          <w:tcPr>
            <w:tcW w:w="2285" w:type="pct"/>
            <w:shd w:val="clear" w:color="auto" w:fill="D9D9D9" w:themeFill="background1" w:themeFillShade="D9"/>
            <w:vAlign w:val="center"/>
          </w:tcPr>
          <w:p w:rsidR="004639A3" w:rsidRPr="002367B3" w:rsidRDefault="004639A3" w:rsidP="001E4109">
            <w:pPr>
              <w:jc w:val="center"/>
              <w:rPr>
                <w:rFonts w:cstheme="minorHAnsi"/>
                <w:b/>
              </w:rPr>
            </w:pPr>
            <w:r w:rsidRPr="002367B3">
              <w:rPr>
                <w:rFonts w:cstheme="minorHAnsi"/>
                <w:b/>
              </w:rPr>
              <w:t>Exigencia asociada</w:t>
            </w:r>
          </w:p>
        </w:tc>
        <w:tc>
          <w:tcPr>
            <w:tcW w:w="1478" w:type="pct"/>
            <w:shd w:val="clear" w:color="auto" w:fill="D9D9D9" w:themeFill="background1" w:themeFillShade="D9"/>
            <w:vAlign w:val="center"/>
          </w:tcPr>
          <w:p w:rsidR="004639A3" w:rsidRPr="002367B3" w:rsidRDefault="004639A3" w:rsidP="001E4109">
            <w:pPr>
              <w:jc w:val="center"/>
              <w:rPr>
                <w:rFonts w:cstheme="minorHAnsi"/>
                <w:b/>
              </w:rPr>
            </w:pPr>
            <w:r w:rsidRPr="002367B3">
              <w:rPr>
                <w:rFonts w:cstheme="minorHAnsi"/>
                <w:b/>
              </w:rPr>
              <w:t>No conformidad</w:t>
            </w:r>
          </w:p>
        </w:tc>
      </w:tr>
      <w:tr w:rsidR="004639A3" w:rsidRPr="002367B3" w:rsidTr="00F375F0">
        <w:trPr>
          <w:jc w:val="center"/>
        </w:trPr>
        <w:tc>
          <w:tcPr>
            <w:tcW w:w="101" w:type="pct"/>
            <w:vAlign w:val="center"/>
          </w:tcPr>
          <w:p w:rsidR="004639A3" w:rsidRPr="002367B3" w:rsidRDefault="004639A3" w:rsidP="001E4109">
            <w:pPr>
              <w:widowControl w:val="0"/>
              <w:overflowPunct w:val="0"/>
              <w:autoSpaceDE w:val="0"/>
              <w:autoSpaceDN w:val="0"/>
              <w:adjustRightInd w:val="0"/>
              <w:spacing w:after="120" w:line="285" w:lineRule="auto"/>
              <w:jc w:val="center"/>
              <w:rPr>
                <w:rFonts w:cstheme="minorHAnsi"/>
                <w:iCs/>
              </w:rPr>
            </w:pPr>
            <w:r w:rsidRPr="002367B3">
              <w:rPr>
                <w:rFonts w:cstheme="minorHAnsi"/>
                <w:iCs/>
              </w:rPr>
              <w:t>1</w:t>
            </w:r>
          </w:p>
        </w:tc>
        <w:tc>
          <w:tcPr>
            <w:tcW w:w="1135" w:type="pct"/>
            <w:vAlign w:val="center"/>
          </w:tcPr>
          <w:p w:rsidR="004639A3" w:rsidRPr="002367B3" w:rsidRDefault="000E1E1B" w:rsidP="001E4109">
            <w:pPr>
              <w:widowControl w:val="0"/>
              <w:overflowPunct w:val="0"/>
              <w:autoSpaceDE w:val="0"/>
              <w:autoSpaceDN w:val="0"/>
              <w:adjustRightInd w:val="0"/>
              <w:spacing w:after="120" w:line="285" w:lineRule="auto"/>
              <w:jc w:val="center"/>
              <w:rPr>
                <w:rFonts w:cstheme="minorHAnsi"/>
                <w:iCs/>
              </w:rPr>
            </w:pPr>
            <w:r w:rsidRPr="002367B3">
              <w:rPr>
                <w:rFonts w:cstheme="minorHAnsi"/>
                <w:iCs/>
              </w:rPr>
              <w:t>Protección del Monumento Histórico.</w:t>
            </w:r>
          </w:p>
        </w:tc>
        <w:tc>
          <w:tcPr>
            <w:tcW w:w="2285" w:type="pct"/>
            <w:vAlign w:val="center"/>
          </w:tcPr>
          <w:p w:rsidR="00F376DA" w:rsidRPr="002367B3" w:rsidRDefault="00F376DA" w:rsidP="00F376DA">
            <w:pPr>
              <w:ind w:firstLine="708"/>
              <w:rPr>
                <w:rFonts w:eastAsia="MS Mincho" w:cs="Tahoma"/>
                <w:lang w:val="es-ES_tradnl"/>
              </w:rPr>
            </w:pPr>
            <w:r w:rsidRPr="002367B3">
              <w:rPr>
                <w:rFonts w:eastAsia="MS Mincho" w:cs="Tahoma"/>
                <w:lang w:val="es-ES_tradnl"/>
              </w:rPr>
              <w:t xml:space="preserve"> RCA N° 066/2012, se establece que: </w:t>
            </w:r>
            <w:r w:rsidRPr="002367B3">
              <w:rPr>
                <w:rFonts w:eastAsia="MS Mincho" w:cs="Tahoma"/>
                <w:i/>
                <w:lang w:val="es-ES_tradnl"/>
              </w:rPr>
              <w:t>“durante el proceso de evaluación que el diseño del proyecto no afectará el Monumento, ni los hallazgos registrados en el estudio patrimonial subacuático, como tampoco afectará sitios con valor Histórico”</w:t>
            </w:r>
            <w:r w:rsidRPr="002367B3">
              <w:rPr>
                <w:rFonts w:eastAsia="MS Mincho" w:cs="Tahoma"/>
                <w:lang w:val="es-ES_tradnl"/>
              </w:rPr>
              <w:t xml:space="preserve">, mientras que en la página 38 de la DIA se expone en el marco de la intervención, que </w:t>
            </w:r>
            <w:r w:rsidRPr="002367B3">
              <w:rPr>
                <w:rFonts w:eastAsia="MS Mincho" w:cs="Tahoma"/>
                <w:i/>
                <w:lang w:val="es-ES_tradnl"/>
              </w:rPr>
              <w:t>“En este tramo el proyecto se distancia alrededor de 5 metros del fuerte”</w:t>
            </w:r>
            <w:r w:rsidRPr="002367B3">
              <w:rPr>
                <w:rFonts w:eastAsia="MS Mincho" w:cs="Tahoma"/>
                <w:lang w:val="es-ES_tradnl"/>
              </w:rPr>
              <w:t>.</w:t>
            </w:r>
          </w:p>
          <w:p w:rsidR="004639A3" w:rsidRPr="002367B3" w:rsidRDefault="004639A3" w:rsidP="001E4109">
            <w:pPr>
              <w:widowControl w:val="0"/>
              <w:overflowPunct w:val="0"/>
              <w:autoSpaceDE w:val="0"/>
              <w:autoSpaceDN w:val="0"/>
              <w:adjustRightInd w:val="0"/>
              <w:spacing w:after="120"/>
              <w:rPr>
                <w:rFonts w:cstheme="minorHAnsi"/>
                <w:lang w:val="es-ES_tradnl"/>
              </w:rPr>
            </w:pPr>
          </w:p>
        </w:tc>
        <w:tc>
          <w:tcPr>
            <w:tcW w:w="1478" w:type="pct"/>
            <w:vAlign w:val="center"/>
          </w:tcPr>
          <w:p w:rsidR="004639A3" w:rsidRPr="002367B3" w:rsidRDefault="00F376DA" w:rsidP="00F376DA">
            <w:pPr>
              <w:widowControl w:val="0"/>
              <w:overflowPunct w:val="0"/>
              <w:autoSpaceDE w:val="0"/>
              <w:autoSpaceDN w:val="0"/>
              <w:adjustRightInd w:val="0"/>
              <w:spacing w:after="120"/>
              <w:rPr>
                <w:rFonts w:eastAsia="MS Mincho" w:cs="Tahoma"/>
                <w:lang w:val="es-ES_tradnl"/>
              </w:rPr>
            </w:pPr>
            <w:r w:rsidRPr="002367B3">
              <w:rPr>
                <w:rFonts w:eastAsia="MS Mincho" w:cs="Tahoma"/>
                <w:lang w:val="es-ES_tradnl"/>
              </w:rPr>
              <w:t>Se constata</w:t>
            </w:r>
            <w:r w:rsidR="003A730B">
              <w:rPr>
                <w:rFonts w:eastAsia="MS Mincho" w:cs="Tahoma"/>
                <w:lang w:val="es-ES_tradnl"/>
              </w:rPr>
              <w:t xml:space="preserve"> que</w:t>
            </w:r>
            <w:r w:rsidR="00D12943">
              <w:rPr>
                <w:rFonts w:eastAsia="MS Mincho" w:cs="Tahoma"/>
                <w:lang w:val="es-ES_tradnl"/>
              </w:rPr>
              <w:t xml:space="preserve"> al inicio de la</w:t>
            </w:r>
            <w:r w:rsidR="00495EBC">
              <w:rPr>
                <w:rFonts w:eastAsia="MS Mincho" w:cs="Tahoma"/>
                <w:lang w:val="es-ES_tradnl"/>
              </w:rPr>
              <w:t>s obras se produjo una</w:t>
            </w:r>
            <w:r w:rsidRPr="002367B3">
              <w:rPr>
                <w:rFonts w:eastAsia="MS Mincho" w:cs="Tahoma"/>
                <w:lang w:val="es-ES_tradnl"/>
              </w:rPr>
              <w:t xml:space="preserve"> afectación de las fundaciones originales del Monumento Histórico a partir de la intervención del proyecto</w:t>
            </w:r>
            <w:r w:rsidR="00D12943">
              <w:rPr>
                <w:rFonts w:eastAsia="MS Mincho" w:cs="Tahoma"/>
                <w:lang w:val="es-ES_tradnl"/>
              </w:rPr>
              <w:t xml:space="preserve">. Lo anterior </w:t>
            </w:r>
            <w:r w:rsidRPr="002367B3">
              <w:rPr>
                <w:rFonts w:eastAsia="MS Mincho" w:cs="Tahoma"/>
                <w:lang w:val="es-ES_tradnl"/>
              </w:rPr>
              <w:t xml:space="preserve">  producto de la instalación de dos pilotes y su respectivo dado de hormigón para la co</w:t>
            </w:r>
            <w:r w:rsidR="009367D4" w:rsidRPr="002367B3">
              <w:rPr>
                <w:rFonts w:eastAsia="MS Mincho" w:cs="Tahoma"/>
                <w:lang w:val="es-ES_tradnl"/>
              </w:rPr>
              <w:t xml:space="preserve">nstrucción de la pasarela N° 1. </w:t>
            </w:r>
          </w:p>
          <w:p w:rsidR="00F376DA" w:rsidRPr="002367B3" w:rsidRDefault="00F376DA" w:rsidP="00F376DA">
            <w:pPr>
              <w:widowControl w:val="0"/>
              <w:overflowPunct w:val="0"/>
              <w:autoSpaceDE w:val="0"/>
              <w:autoSpaceDN w:val="0"/>
              <w:adjustRightInd w:val="0"/>
              <w:spacing w:after="120"/>
              <w:rPr>
                <w:rFonts w:eastAsia="MS Mincho" w:cs="Tahoma"/>
                <w:lang w:val="es-ES_tradnl"/>
              </w:rPr>
            </w:pPr>
            <w:r w:rsidRPr="002367B3">
              <w:rPr>
                <w:rFonts w:eastAsia="MS Mincho" w:cs="Tahoma"/>
                <w:lang w:val="es-ES_tradnl"/>
              </w:rPr>
              <w:t>Además se constata  que no se han retirado las dos cuñas denominadas como TNJC y TEJC, respectivamente.</w:t>
            </w:r>
          </w:p>
          <w:p w:rsidR="00F376DA" w:rsidRPr="002367B3" w:rsidRDefault="00F376DA" w:rsidP="00F376DA">
            <w:pPr>
              <w:widowControl w:val="0"/>
              <w:overflowPunct w:val="0"/>
              <w:autoSpaceDE w:val="0"/>
              <w:autoSpaceDN w:val="0"/>
              <w:adjustRightInd w:val="0"/>
              <w:spacing w:after="120"/>
              <w:rPr>
                <w:rFonts w:eastAsia="MS Mincho" w:cs="Tahoma"/>
                <w:lang w:val="es-ES_tradnl"/>
              </w:rPr>
            </w:pPr>
          </w:p>
          <w:p w:rsidR="00F376DA" w:rsidRPr="002367B3" w:rsidRDefault="00F376DA" w:rsidP="00F376DA">
            <w:pPr>
              <w:widowControl w:val="0"/>
              <w:overflowPunct w:val="0"/>
              <w:autoSpaceDE w:val="0"/>
              <w:autoSpaceDN w:val="0"/>
              <w:adjustRightInd w:val="0"/>
              <w:spacing w:after="120"/>
              <w:rPr>
                <w:rFonts w:cstheme="minorHAnsi"/>
              </w:rPr>
            </w:pPr>
          </w:p>
        </w:tc>
      </w:tr>
      <w:tr w:rsidR="004639A3" w:rsidRPr="002367B3" w:rsidTr="00F375F0">
        <w:trPr>
          <w:jc w:val="center"/>
        </w:trPr>
        <w:tc>
          <w:tcPr>
            <w:tcW w:w="101" w:type="pct"/>
            <w:vAlign w:val="center"/>
          </w:tcPr>
          <w:p w:rsidR="004639A3" w:rsidRPr="002367B3" w:rsidRDefault="004639A3" w:rsidP="001E4109">
            <w:pPr>
              <w:widowControl w:val="0"/>
              <w:overflowPunct w:val="0"/>
              <w:autoSpaceDE w:val="0"/>
              <w:autoSpaceDN w:val="0"/>
              <w:adjustRightInd w:val="0"/>
              <w:spacing w:after="120" w:line="285" w:lineRule="auto"/>
              <w:jc w:val="center"/>
              <w:rPr>
                <w:rFonts w:cstheme="minorHAnsi"/>
                <w:iCs/>
              </w:rPr>
            </w:pPr>
            <w:r w:rsidRPr="002367B3">
              <w:rPr>
                <w:rFonts w:cstheme="minorHAnsi"/>
                <w:iCs/>
              </w:rPr>
              <w:t>2</w:t>
            </w:r>
          </w:p>
        </w:tc>
        <w:tc>
          <w:tcPr>
            <w:tcW w:w="1135" w:type="pct"/>
            <w:vAlign w:val="center"/>
          </w:tcPr>
          <w:p w:rsidR="004639A3" w:rsidRPr="002367B3" w:rsidRDefault="00E07311" w:rsidP="001E4109">
            <w:pPr>
              <w:widowControl w:val="0"/>
              <w:overflowPunct w:val="0"/>
              <w:autoSpaceDE w:val="0"/>
              <w:autoSpaceDN w:val="0"/>
              <w:adjustRightInd w:val="0"/>
              <w:spacing w:after="120" w:line="285" w:lineRule="auto"/>
              <w:jc w:val="center"/>
              <w:rPr>
                <w:rFonts w:cstheme="minorHAnsi"/>
                <w:iCs/>
              </w:rPr>
            </w:pPr>
            <w:r w:rsidRPr="002367B3">
              <w:rPr>
                <w:rFonts w:cstheme="minorHAnsi"/>
                <w:iCs/>
              </w:rPr>
              <w:t>Autorizaciones para intervenir.</w:t>
            </w:r>
          </w:p>
        </w:tc>
        <w:tc>
          <w:tcPr>
            <w:tcW w:w="2285" w:type="pct"/>
            <w:vAlign w:val="center"/>
          </w:tcPr>
          <w:p w:rsidR="004639A3" w:rsidRPr="002367B3" w:rsidRDefault="00E069B9" w:rsidP="001E4109">
            <w:pPr>
              <w:rPr>
                <w:rFonts w:cstheme="minorHAnsi"/>
              </w:rPr>
            </w:pPr>
            <w:r w:rsidRPr="002367B3">
              <w:rPr>
                <w:rFonts w:cstheme="minorHAnsi"/>
              </w:rPr>
              <w:t xml:space="preserve">Permisos Ambientales sectoriales establecidos en los artículos 75, 76 y 77 de la Ley 17.288 del Consejo de Monumentos Nacionales. </w:t>
            </w:r>
          </w:p>
        </w:tc>
        <w:tc>
          <w:tcPr>
            <w:tcW w:w="1478" w:type="pct"/>
            <w:vAlign w:val="center"/>
          </w:tcPr>
          <w:p w:rsidR="00E07311" w:rsidRPr="002367B3" w:rsidRDefault="00E07311" w:rsidP="00E07311">
            <w:pPr>
              <w:rPr>
                <w:rFonts w:eastAsia="MS Mincho" w:cs="Tahoma"/>
                <w:lang w:val="es-ES_tradnl"/>
              </w:rPr>
            </w:pPr>
            <w:r w:rsidRPr="002367B3">
              <w:rPr>
                <w:rFonts w:eastAsia="MS Mincho" w:cs="Tahoma"/>
                <w:lang w:val="es-ES_tradnl"/>
              </w:rPr>
              <w:t xml:space="preserve">La construcción del proyecto se inició el 25.10.2016, mientras que el permiso fue otorgado a través de Ord. CMN N° 465 del 02 de febrero del año 2010.  </w:t>
            </w:r>
          </w:p>
          <w:p w:rsidR="00E07311" w:rsidRPr="002367B3" w:rsidRDefault="00E07311" w:rsidP="00E07311">
            <w:pPr>
              <w:rPr>
                <w:rFonts w:eastAsia="MS Mincho" w:cs="Tahoma"/>
                <w:lang w:val="es-ES_tradnl"/>
              </w:rPr>
            </w:pPr>
          </w:p>
          <w:p w:rsidR="000E6A57" w:rsidRPr="002367B3" w:rsidRDefault="00495EBC" w:rsidP="00E07311">
            <w:pPr>
              <w:rPr>
                <w:rFonts w:eastAsia="MS Mincho" w:cs="Tahoma"/>
                <w:lang w:val="es-ES_tradnl"/>
              </w:rPr>
            </w:pPr>
            <w:r>
              <w:rPr>
                <w:rFonts w:eastAsia="MS Mincho" w:cs="Tahoma"/>
                <w:lang w:val="es-ES_tradnl"/>
              </w:rPr>
              <w:t>Efectivamente</w:t>
            </w:r>
            <w:r w:rsidR="003A730B">
              <w:rPr>
                <w:rFonts w:eastAsia="MS Mincho" w:cs="Tahoma"/>
                <w:lang w:val="es-ES_tradnl"/>
              </w:rPr>
              <w:t xml:space="preserve"> a la época de la denuncia n</w:t>
            </w:r>
            <w:r w:rsidR="000E6A57" w:rsidRPr="002367B3">
              <w:rPr>
                <w:rFonts w:eastAsia="MS Mincho" w:cs="Tahoma"/>
                <w:lang w:val="es-ES_tradnl"/>
              </w:rPr>
              <w:t>o existe un monitoreo arqueológico permanente en tierra como en agua.</w:t>
            </w:r>
          </w:p>
          <w:p w:rsidR="000E6A57" w:rsidRPr="002367B3" w:rsidRDefault="000E6A57" w:rsidP="00E07311">
            <w:pPr>
              <w:rPr>
                <w:rFonts w:eastAsia="MS Mincho" w:cs="Tahoma"/>
                <w:lang w:val="es-ES_tradnl"/>
              </w:rPr>
            </w:pPr>
          </w:p>
          <w:p w:rsidR="00E07311" w:rsidRPr="002367B3" w:rsidRDefault="000E6A57" w:rsidP="00E07311">
            <w:pPr>
              <w:rPr>
                <w:rFonts w:eastAsia="MS Mincho" w:cs="Tahoma"/>
                <w:lang w:val="es-ES_tradnl"/>
              </w:rPr>
            </w:pPr>
            <w:r w:rsidRPr="002367B3">
              <w:rPr>
                <w:rFonts w:eastAsia="MS Mincho" w:cs="Tahoma"/>
                <w:lang w:val="es-ES_tradnl"/>
              </w:rPr>
              <w:t xml:space="preserve"> </w:t>
            </w:r>
            <w:r w:rsidR="00E07311" w:rsidRPr="002367B3">
              <w:rPr>
                <w:rFonts w:eastAsia="MS Mincho" w:cs="Tahoma"/>
                <w:lang w:val="es-ES_tradnl"/>
              </w:rPr>
              <w:t>Se interviene playa la Argolla, estando aún pendiente labores arqueológicas.</w:t>
            </w:r>
          </w:p>
          <w:p w:rsidR="00931A11" w:rsidRPr="002367B3" w:rsidRDefault="00931A11" w:rsidP="00E07311">
            <w:pPr>
              <w:rPr>
                <w:rFonts w:eastAsia="MS Mincho" w:cs="Tahoma"/>
                <w:lang w:val="es-ES_tradnl"/>
              </w:rPr>
            </w:pPr>
          </w:p>
          <w:p w:rsidR="00931A11" w:rsidRPr="002367B3" w:rsidRDefault="00931A11" w:rsidP="00931A11">
            <w:pPr>
              <w:rPr>
                <w:rFonts w:eastAsia="MS Mincho" w:cs="Tahoma"/>
                <w:lang w:val="es-ES_tradnl"/>
              </w:rPr>
            </w:pPr>
            <w:r w:rsidRPr="002367B3">
              <w:rPr>
                <w:rFonts w:eastAsia="MS Mincho" w:cs="Tahoma"/>
              </w:rPr>
              <w:lastRenderedPageBreak/>
              <w:t>S</w:t>
            </w:r>
            <w:r w:rsidRPr="002367B3">
              <w:rPr>
                <w:rFonts w:eastAsia="MS Mincho" w:cs="Tahoma"/>
                <w:lang w:val="es-ES_tradnl"/>
              </w:rPr>
              <w:t xml:space="preserve">e realizan labores de recolección de material arqueológico en el sector Playa La Argolla, sin autorización del CMN. </w:t>
            </w:r>
          </w:p>
          <w:p w:rsidR="000E6A57" w:rsidRPr="002367B3" w:rsidRDefault="000E6A57" w:rsidP="00931A11">
            <w:pPr>
              <w:rPr>
                <w:rFonts w:eastAsia="MS Mincho" w:cs="Tahoma"/>
                <w:lang w:val="es-ES_tradnl"/>
              </w:rPr>
            </w:pPr>
          </w:p>
          <w:p w:rsidR="004639A3" w:rsidRPr="002367B3" w:rsidRDefault="004639A3" w:rsidP="00F375F0">
            <w:pPr>
              <w:rPr>
                <w:rFonts w:cstheme="minorHAnsi"/>
              </w:rPr>
            </w:pPr>
          </w:p>
        </w:tc>
      </w:tr>
      <w:tr w:rsidR="004639A3" w:rsidRPr="002367B3" w:rsidTr="00F375F0">
        <w:trPr>
          <w:jc w:val="center"/>
        </w:trPr>
        <w:tc>
          <w:tcPr>
            <w:tcW w:w="101" w:type="pct"/>
            <w:vAlign w:val="center"/>
          </w:tcPr>
          <w:p w:rsidR="004639A3" w:rsidRPr="002367B3" w:rsidRDefault="004639A3" w:rsidP="001E4109">
            <w:pPr>
              <w:widowControl w:val="0"/>
              <w:overflowPunct w:val="0"/>
              <w:autoSpaceDE w:val="0"/>
              <w:autoSpaceDN w:val="0"/>
              <w:adjustRightInd w:val="0"/>
              <w:spacing w:after="120" w:line="285" w:lineRule="auto"/>
              <w:jc w:val="center"/>
              <w:rPr>
                <w:rFonts w:cstheme="minorHAnsi"/>
                <w:iCs/>
              </w:rPr>
            </w:pPr>
            <w:r w:rsidRPr="002367B3">
              <w:rPr>
                <w:rFonts w:cstheme="minorHAnsi"/>
                <w:iCs/>
              </w:rPr>
              <w:lastRenderedPageBreak/>
              <w:t>3</w:t>
            </w:r>
          </w:p>
        </w:tc>
        <w:tc>
          <w:tcPr>
            <w:tcW w:w="1135" w:type="pct"/>
            <w:vAlign w:val="center"/>
          </w:tcPr>
          <w:p w:rsidR="004639A3" w:rsidRPr="002367B3" w:rsidRDefault="00723BB0" w:rsidP="00723BB0">
            <w:pPr>
              <w:pStyle w:val="Prrafodelista"/>
              <w:spacing w:line="276" w:lineRule="auto"/>
              <w:ind w:left="17" w:hanging="17"/>
              <w:jc w:val="center"/>
              <w:rPr>
                <w:rFonts w:cstheme="minorHAnsi"/>
                <w:iCs/>
              </w:rPr>
            </w:pPr>
            <w:r w:rsidRPr="002367B3">
              <w:rPr>
                <w:rFonts w:cstheme="minorHAnsi"/>
                <w:iCs/>
              </w:rPr>
              <w:t>Protección del Monumento Histórico.</w:t>
            </w:r>
          </w:p>
        </w:tc>
        <w:tc>
          <w:tcPr>
            <w:tcW w:w="2285" w:type="pct"/>
            <w:vAlign w:val="center"/>
          </w:tcPr>
          <w:p w:rsidR="004639A3" w:rsidRPr="002367B3" w:rsidRDefault="00E07311" w:rsidP="001E4109">
            <w:pPr>
              <w:rPr>
                <w:rFonts w:cstheme="minorHAnsi"/>
              </w:rPr>
            </w:pPr>
            <w:r w:rsidRPr="002367B3">
              <w:rPr>
                <w:rFonts w:eastAsia="MS Mincho" w:cs="Tahoma"/>
                <w:i/>
                <w:lang w:val="es-ES_tradnl"/>
              </w:rPr>
              <w:t>Se dará cumplimiento a esta normativa informando a los contratistas que lleven a cabo las obras marítimas y terrestres de la obligación de notificar inmediatamente cualquier hallazgo registrado durante las faenas de acuerdo a lo dispuesto en los artículos 26° y 27° de la Ley. Ante dicha eventualidad, el proponente notificará por escrito al Consejo de Monumentos Nacionales</w:t>
            </w:r>
            <w:r w:rsidRPr="002367B3">
              <w:rPr>
                <w:rFonts w:eastAsia="MS Mincho" w:cs="Tahoma"/>
                <w:lang w:val="es-ES_tradnl"/>
              </w:rPr>
              <w:t>.</w:t>
            </w:r>
          </w:p>
        </w:tc>
        <w:tc>
          <w:tcPr>
            <w:tcW w:w="1478" w:type="pct"/>
            <w:vAlign w:val="center"/>
          </w:tcPr>
          <w:p w:rsidR="00931A11" w:rsidRPr="002367B3" w:rsidRDefault="00931A11" w:rsidP="00931A11">
            <w:pPr>
              <w:rPr>
                <w:rFonts w:eastAsia="MS Mincho" w:cs="Tahoma"/>
                <w:lang w:val="es-ES_tradnl"/>
              </w:rPr>
            </w:pPr>
            <w:r w:rsidRPr="002367B3">
              <w:rPr>
                <w:rFonts w:eastAsia="MS Mincho" w:cs="Tahoma"/>
                <w:lang w:val="es-ES_tradnl"/>
              </w:rPr>
              <w:t>Hallazgo de restos arqueológicos no previsto sin haber informado al CMN.</w:t>
            </w:r>
          </w:p>
          <w:p w:rsidR="00931A11" w:rsidRPr="002367B3" w:rsidRDefault="00931A11" w:rsidP="00931A11">
            <w:pPr>
              <w:rPr>
                <w:rFonts w:eastAsia="MS Mincho" w:cs="Tahoma"/>
                <w:lang w:val="es-ES_tradnl"/>
              </w:rPr>
            </w:pPr>
          </w:p>
          <w:p w:rsidR="00931A11" w:rsidRPr="002367B3" w:rsidRDefault="00931A11" w:rsidP="00931A11">
            <w:pPr>
              <w:rPr>
                <w:rFonts w:eastAsia="MS Mincho" w:cs="Tahoma"/>
                <w:lang w:val="es-ES_tradnl"/>
              </w:rPr>
            </w:pPr>
            <w:r w:rsidRPr="002367B3">
              <w:rPr>
                <w:rFonts w:eastAsia="MS Mincho" w:cs="Tahoma"/>
                <w:lang w:val="es-ES_tradnl"/>
              </w:rPr>
              <w:t>Ellos corresponden  a una botija. Además</w:t>
            </w:r>
            <w:r w:rsidR="00D12943">
              <w:rPr>
                <w:rFonts w:eastAsia="MS Mincho" w:cs="Tahoma"/>
                <w:lang w:val="es-ES_tradnl"/>
              </w:rPr>
              <w:t xml:space="preserve">, </w:t>
            </w:r>
            <w:r w:rsidRPr="002367B3">
              <w:rPr>
                <w:rFonts w:eastAsia="MS Mincho" w:cs="Tahoma"/>
                <w:lang w:val="es-ES_tradnl"/>
              </w:rPr>
              <w:t xml:space="preserve"> a  partir de la información que entrega el Informe Trimestral de Supervisión Arqueológica se da cuenta de la detección de 3 nuevos hallazgos arqueológicos en el Tramo 4, no detectados en la Línea de Base del proyecto, denominados como NCA-1, NCA-2 y NCA-3, correspondientes a una estructura rectangular fabricada en lajas de roca cancagua y mortero de pega, un trozo de riel de 48 cm aproximadamente y un conjunto de ladrillos. </w:t>
            </w:r>
          </w:p>
          <w:p w:rsidR="00931A11" w:rsidRPr="002367B3" w:rsidRDefault="00931A11" w:rsidP="00931A11">
            <w:pPr>
              <w:rPr>
                <w:rFonts w:eastAsia="MS Mincho" w:cs="Tahoma"/>
                <w:lang w:val="es-ES_tradnl"/>
              </w:rPr>
            </w:pPr>
          </w:p>
          <w:p w:rsidR="00931A11" w:rsidRPr="002367B3" w:rsidRDefault="00931A11" w:rsidP="00931A11">
            <w:pPr>
              <w:rPr>
                <w:rFonts w:eastAsia="MS Mincho" w:cs="Tahoma"/>
                <w:lang w:val="es-ES_tradnl"/>
              </w:rPr>
            </w:pPr>
          </w:p>
          <w:p w:rsidR="00931A11" w:rsidRPr="002367B3" w:rsidRDefault="00931A11" w:rsidP="00931A11">
            <w:pPr>
              <w:rPr>
                <w:rFonts w:eastAsia="MS Mincho" w:cs="Tahoma"/>
                <w:lang w:val="es-ES_tradnl"/>
              </w:rPr>
            </w:pPr>
            <w:r w:rsidRPr="002367B3">
              <w:rPr>
                <w:rFonts w:eastAsia="MS Mincho" w:cs="Tahoma"/>
                <w:lang w:val="es-ES_tradnl"/>
              </w:rPr>
              <w:t>Dichos hallazgos fueron depositados en una bodega de la empresa constructora, de acuerdo a lo constatado durante la fiscalización, sin realizar un debido registro y sin aplicar medidas de conservación adecuadas, lo que conlleva el deterioro y daño de las piezas recolectadas.</w:t>
            </w:r>
          </w:p>
          <w:p w:rsidR="00931A11" w:rsidRPr="002367B3" w:rsidRDefault="00931A11" w:rsidP="00931A11">
            <w:pPr>
              <w:rPr>
                <w:rFonts w:eastAsia="MS Mincho" w:cs="Tahoma"/>
                <w:lang w:val="es-ES_tradnl"/>
              </w:rPr>
            </w:pPr>
          </w:p>
          <w:p w:rsidR="004639A3" w:rsidRPr="002367B3" w:rsidRDefault="004639A3" w:rsidP="001E4109">
            <w:pPr>
              <w:rPr>
                <w:rFonts w:cstheme="minorHAnsi"/>
                <w:lang w:val="es-ES_tradnl"/>
              </w:rPr>
            </w:pPr>
          </w:p>
        </w:tc>
      </w:tr>
    </w:tbl>
    <w:p w:rsidR="003C0E2F" w:rsidRPr="002367B3" w:rsidRDefault="003C0E2F" w:rsidP="00CE505A">
      <w:pPr>
        <w:rPr>
          <w:sz w:val="20"/>
          <w:szCs w:val="20"/>
        </w:rPr>
      </w:pPr>
    </w:p>
    <w:p w:rsidR="00F375F0" w:rsidRPr="002367B3" w:rsidRDefault="00F375F0" w:rsidP="00CE505A">
      <w:pPr>
        <w:rPr>
          <w:sz w:val="20"/>
          <w:szCs w:val="20"/>
        </w:rPr>
      </w:pPr>
    </w:p>
    <w:p w:rsidR="00F375F0" w:rsidRPr="002367B3" w:rsidRDefault="00F375F0" w:rsidP="00CE505A">
      <w:pPr>
        <w:rPr>
          <w:sz w:val="20"/>
          <w:szCs w:val="20"/>
        </w:rPr>
      </w:pPr>
    </w:p>
    <w:p w:rsidR="00F375F0" w:rsidRPr="002367B3" w:rsidRDefault="00F375F0" w:rsidP="00CE505A">
      <w:pPr>
        <w:rPr>
          <w:sz w:val="20"/>
          <w:szCs w:val="20"/>
        </w:rPr>
      </w:pPr>
    </w:p>
    <w:p w:rsidR="005B38F1" w:rsidRPr="002367B3" w:rsidRDefault="005B38F1">
      <w:pPr>
        <w:jc w:val="left"/>
        <w:rPr>
          <w:sz w:val="20"/>
          <w:szCs w:val="20"/>
        </w:rPr>
      </w:pPr>
    </w:p>
    <w:p w:rsidR="005B38F1" w:rsidRPr="002367B3" w:rsidRDefault="005B38F1" w:rsidP="005B38F1">
      <w:pPr>
        <w:pStyle w:val="Ttulo1"/>
        <w:rPr>
          <w:sz w:val="20"/>
        </w:rPr>
      </w:pPr>
      <w:bookmarkStart w:id="235" w:name="_Toc352840405"/>
      <w:bookmarkStart w:id="236" w:name="_Toc352841465"/>
      <w:bookmarkStart w:id="237" w:name="_Toc489363566"/>
      <w:r w:rsidRPr="002367B3">
        <w:rPr>
          <w:sz w:val="20"/>
        </w:rPr>
        <w:t>ANEXOS.</w:t>
      </w:r>
      <w:bookmarkEnd w:id="235"/>
      <w:bookmarkEnd w:id="236"/>
      <w:bookmarkEnd w:id="237"/>
    </w:p>
    <w:p w:rsidR="005B38F1" w:rsidRPr="002367B3" w:rsidRDefault="005B38F1" w:rsidP="005B38F1">
      <w:pPr>
        <w:rPr>
          <w:sz w:val="20"/>
          <w:szCs w:val="20"/>
        </w:rPr>
      </w:pPr>
    </w:p>
    <w:p w:rsidR="005B38F1" w:rsidRPr="002367B3"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815"/>
        <w:gridCol w:w="10747"/>
      </w:tblGrid>
      <w:tr w:rsidR="005B38F1" w:rsidRPr="002367B3" w:rsidTr="00995411">
        <w:trPr>
          <w:trHeight w:val="286"/>
          <w:jc w:val="center"/>
        </w:trPr>
        <w:tc>
          <w:tcPr>
            <w:tcW w:w="1038" w:type="pct"/>
            <w:shd w:val="clear" w:color="auto" w:fill="D9D9D9" w:themeFill="background1" w:themeFillShade="D9"/>
          </w:tcPr>
          <w:p w:rsidR="005B38F1" w:rsidRPr="002367B3" w:rsidRDefault="005B38F1" w:rsidP="00995411">
            <w:pPr>
              <w:jc w:val="center"/>
              <w:rPr>
                <w:rFonts w:cstheme="minorHAnsi"/>
                <w:b/>
              </w:rPr>
            </w:pPr>
            <w:r w:rsidRPr="002367B3">
              <w:rPr>
                <w:rFonts w:cstheme="minorHAnsi"/>
                <w:b/>
              </w:rPr>
              <w:t>N° Anexo</w:t>
            </w:r>
          </w:p>
        </w:tc>
        <w:tc>
          <w:tcPr>
            <w:tcW w:w="3962" w:type="pct"/>
            <w:shd w:val="clear" w:color="auto" w:fill="D9D9D9" w:themeFill="background1" w:themeFillShade="D9"/>
          </w:tcPr>
          <w:p w:rsidR="005B38F1" w:rsidRPr="002367B3" w:rsidRDefault="005B38F1" w:rsidP="00995411">
            <w:pPr>
              <w:jc w:val="center"/>
              <w:rPr>
                <w:rFonts w:cstheme="minorHAnsi"/>
                <w:b/>
              </w:rPr>
            </w:pPr>
            <w:r w:rsidRPr="002367B3">
              <w:rPr>
                <w:rFonts w:cstheme="minorHAnsi"/>
                <w:b/>
              </w:rPr>
              <w:t>Nombre Anexo</w:t>
            </w:r>
          </w:p>
        </w:tc>
      </w:tr>
      <w:tr w:rsidR="005B38F1" w:rsidRPr="002367B3" w:rsidTr="00995411">
        <w:trPr>
          <w:trHeight w:val="286"/>
          <w:jc w:val="center"/>
        </w:trPr>
        <w:tc>
          <w:tcPr>
            <w:tcW w:w="1038" w:type="pct"/>
            <w:vAlign w:val="center"/>
          </w:tcPr>
          <w:p w:rsidR="005B38F1" w:rsidRPr="002367B3" w:rsidRDefault="005B38F1" w:rsidP="00995411">
            <w:pPr>
              <w:jc w:val="center"/>
              <w:rPr>
                <w:rFonts w:cstheme="minorHAnsi"/>
              </w:rPr>
            </w:pPr>
            <w:r w:rsidRPr="002367B3">
              <w:rPr>
                <w:rFonts w:cstheme="minorHAnsi"/>
              </w:rPr>
              <w:t>1</w:t>
            </w:r>
          </w:p>
        </w:tc>
        <w:tc>
          <w:tcPr>
            <w:tcW w:w="3962" w:type="pct"/>
            <w:vAlign w:val="center"/>
          </w:tcPr>
          <w:p w:rsidR="005B38F1" w:rsidRPr="002367B3" w:rsidRDefault="000E1E1B" w:rsidP="001B2BE7">
            <w:pPr>
              <w:rPr>
                <w:rFonts w:cstheme="minorHAnsi"/>
              </w:rPr>
            </w:pPr>
            <w:r w:rsidRPr="002367B3">
              <w:rPr>
                <w:rFonts w:cstheme="minorHAnsi"/>
              </w:rPr>
              <w:t>Acta de fiscalización ambiental</w:t>
            </w:r>
          </w:p>
        </w:tc>
      </w:tr>
      <w:tr w:rsidR="005B38F1" w:rsidRPr="002367B3" w:rsidTr="00995411">
        <w:trPr>
          <w:trHeight w:val="264"/>
          <w:jc w:val="center"/>
        </w:trPr>
        <w:tc>
          <w:tcPr>
            <w:tcW w:w="1038" w:type="pct"/>
            <w:vAlign w:val="center"/>
          </w:tcPr>
          <w:p w:rsidR="005B38F1" w:rsidRPr="002367B3" w:rsidRDefault="008F4BB5" w:rsidP="00995411">
            <w:pPr>
              <w:jc w:val="center"/>
              <w:rPr>
                <w:rFonts w:cstheme="minorHAnsi"/>
              </w:rPr>
            </w:pPr>
            <w:r w:rsidRPr="002367B3">
              <w:rPr>
                <w:rFonts w:cstheme="minorHAnsi"/>
              </w:rPr>
              <w:t>2</w:t>
            </w:r>
          </w:p>
        </w:tc>
        <w:tc>
          <w:tcPr>
            <w:tcW w:w="3962" w:type="pct"/>
            <w:vAlign w:val="center"/>
          </w:tcPr>
          <w:p w:rsidR="005B38F1" w:rsidRPr="002367B3" w:rsidRDefault="000E1E1B" w:rsidP="00995411">
            <w:pPr>
              <w:rPr>
                <w:rFonts w:cstheme="minorHAnsi"/>
              </w:rPr>
            </w:pPr>
            <w:r w:rsidRPr="002367B3">
              <w:rPr>
                <w:rFonts w:cstheme="minorHAnsi"/>
              </w:rPr>
              <w:t xml:space="preserve">SAFA </w:t>
            </w:r>
          </w:p>
        </w:tc>
      </w:tr>
      <w:tr w:rsidR="005B38F1" w:rsidRPr="002367B3" w:rsidTr="00995411">
        <w:trPr>
          <w:trHeight w:val="286"/>
          <w:jc w:val="center"/>
        </w:trPr>
        <w:tc>
          <w:tcPr>
            <w:tcW w:w="1038" w:type="pct"/>
            <w:vAlign w:val="center"/>
          </w:tcPr>
          <w:p w:rsidR="005B38F1" w:rsidRPr="002367B3" w:rsidRDefault="008F4BB5" w:rsidP="00995411">
            <w:pPr>
              <w:jc w:val="center"/>
              <w:rPr>
                <w:rFonts w:cstheme="minorHAnsi"/>
              </w:rPr>
            </w:pPr>
            <w:r w:rsidRPr="002367B3">
              <w:rPr>
                <w:rFonts w:cstheme="minorHAnsi"/>
              </w:rPr>
              <w:t>3</w:t>
            </w:r>
          </w:p>
        </w:tc>
        <w:tc>
          <w:tcPr>
            <w:tcW w:w="3962" w:type="pct"/>
            <w:vAlign w:val="center"/>
          </w:tcPr>
          <w:p w:rsidR="005B38F1" w:rsidRPr="002367B3" w:rsidRDefault="000E1E1B" w:rsidP="00946A9E">
            <w:pPr>
              <w:rPr>
                <w:rFonts w:cstheme="minorHAnsi"/>
              </w:rPr>
            </w:pPr>
            <w:r w:rsidRPr="002367B3">
              <w:rPr>
                <w:rFonts w:cstheme="minorHAnsi"/>
              </w:rPr>
              <w:t>Denuncia del CMN</w:t>
            </w:r>
            <w:r w:rsidR="00723BB0" w:rsidRPr="002367B3">
              <w:rPr>
                <w:rFonts w:cstheme="minorHAnsi"/>
              </w:rPr>
              <w:t>, ingresada con fecha 22-06-2017</w:t>
            </w:r>
          </w:p>
        </w:tc>
      </w:tr>
      <w:tr w:rsidR="005B38F1" w:rsidRPr="002367B3" w:rsidTr="00995411">
        <w:trPr>
          <w:trHeight w:val="286"/>
          <w:jc w:val="center"/>
        </w:trPr>
        <w:tc>
          <w:tcPr>
            <w:tcW w:w="1038" w:type="pct"/>
            <w:vAlign w:val="center"/>
          </w:tcPr>
          <w:p w:rsidR="005B38F1" w:rsidRPr="002367B3" w:rsidRDefault="001B2BE7" w:rsidP="00995411">
            <w:pPr>
              <w:jc w:val="center"/>
              <w:rPr>
                <w:rFonts w:cstheme="minorHAnsi"/>
              </w:rPr>
            </w:pPr>
            <w:r w:rsidRPr="002367B3">
              <w:rPr>
                <w:rFonts w:cstheme="minorHAnsi"/>
              </w:rPr>
              <w:t>4</w:t>
            </w:r>
          </w:p>
        </w:tc>
        <w:tc>
          <w:tcPr>
            <w:tcW w:w="3962" w:type="pct"/>
            <w:vAlign w:val="center"/>
          </w:tcPr>
          <w:p w:rsidR="00521EA6" w:rsidRPr="002367B3" w:rsidRDefault="000E1E1B" w:rsidP="00946A9E">
            <w:pPr>
              <w:rPr>
                <w:rFonts w:cstheme="minorHAnsi"/>
              </w:rPr>
            </w:pPr>
            <w:r w:rsidRPr="002367B3">
              <w:rPr>
                <w:rFonts w:cstheme="minorHAnsi"/>
              </w:rPr>
              <w:t>Documentos entregados por el titular</w:t>
            </w:r>
            <w:r w:rsidR="00723BB0" w:rsidRPr="002367B3">
              <w:rPr>
                <w:rFonts w:cstheme="minorHAnsi"/>
              </w:rPr>
              <w:t xml:space="preserve"> mediante carta EXT/X-146/047/2017</w:t>
            </w:r>
          </w:p>
        </w:tc>
      </w:tr>
      <w:tr w:rsidR="00521EA6" w:rsidRPr="002367B3" w:rsidTr="00995411">
        <w:trPr>
          <w:trHeight w:val="286"/>
          <w:jc w:val="center"/>
        </w:trPr>
        <w:tc>
          <w:tcPr>
            <w:tcW w:w="1038" w:type="pct"/>
            <w:vAlign w:val="center"/>
          </w:tcPr>
          <w:p w:rsidR="00521EA6" w:rsidRPr="002367B3" w:rsidRDefault="00521EA6" w:rsidP="00995411">
            <w:pPr>
              <w:jc w:val="center"/>
              <w:rPr>
                <w:rFonts w:cstheme="minorHAnsi"/>
              </w:rPr>
            </w:pPr>
            <w:r>
              <w:rPr>
                <w:rFonts w:cstheme="minorHAnsi"/>
              </w:rPr>
              <w:t>5</w:t>
            </w:r>
          </w:p>
        </w:tc>
        <w:tc>
          <w:tcPr>
            <w:tcW w:w="3962" w:type="pct"/>
            <w:vAlign w:val="center"/>
          </w:tcPr>
          <w:p w:rsidR="00521EA6" w:rsidRPr="002367B3" w:rsidRDefault="00521EA6" w:rsidP="00946A9E">
            <w:pPr>
              <w:rPr>
                <w:rFonts w:cstheme="minorHAnsi"/>
              </w:rPr>
            </w:pPr>
            <w:r>
              <w:rPr>
                <w:rFonts w:cstheme="minorHAnsi"/>
              </w:rPr>
              <w:t>Informe Daño Patrimonial ( Seguimiento)</w:t>
            </w:r>
          </w:p>
        </w:tc>
      </w:tr>
    </w:tbl>
    <w:p w:rsidR="005B38F1" w:rsidRPr="002367B3" w:rsidRDefault="005B38F1" w:rsidP="005B38F1">
      <w:pPr>
        <w:rPr>
          <w:sz w:val="20"/>
          <w:szCs w:val="20"/>
        </w:rPr>
      </w:pPr>
    </w:p>
    <w:sectPr w:rsidR="005B38F1" w:rsidRPr="002367B3" w:rsidSect="00CA230B">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3F1" w:rsidRDefault="005313F1" w:rsidP="00870FF2">
      <w:r>
        <w:separator/>
      </w:r>
    </w:p>
    <w:p w:rsidR="005313F1" w:rsidRDefault="005313F1" w:rsidP="00870FF2"/>
    <w:p w:rsidR="005313F1" w:rsidRDefault="005313F1"/>
  </w:endnote>
  <w:endnote w:type="continuationSeparator" w:id="0">
    <w:p w:rsidR="005313F1" w:rsidRDefault="005313F1" w:rsidP="00870FF2">
      <w:r>
        <w:continuationSeparator/>
      </w:r>
    </w:p>
    <w:p w:rsidR="005313F1" w:rsidRDefault="005313F1" w:rsidP="00870FF2"/>
    <w:p w:rsidR="005313F1" w:rsidRDefault="005313F1"/>
  </w:endnote>
  <w:endnote w:type="continuationNotice" w:id="1">
    <w:p w:rsidR="005313F1" w:rsidRDefault="005313F1"/>
    <w:p w:rsidR="005313F1" w:rsidRDefault="005313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rsidR="00495EBC" w:rsidRDefault="00495EBC">
        <w:pPr>
          <w:pStyle w:val="Piedepgina"/>
          <w:jc w:val="right"/>
        </w:pPr>
        <w:r w:rsidRPr="004E5529">
          <w:fldChar w:fldCharType="begin"/>
        </w:r>
        <w:r w:rsidRPr="004E5529">
          <w:instrText>PAGE   \* MERGEFORMAT</w:instrText>
        </w:r>
        <w:r w:rsidRPr="004E5529">
          <w:fldChar w:fldCharType="separate"/>
        </w:r>
        <w:r w:rsidR="00583193" w:rsidRPr="00583193">
          <w:rPr>
            <w:noProof/>
            <w:lang w:val="es-ES"/>
          </w:rPr>
          <w:t>32</w:t>
        </w:r>
        <w:r w:rsidRPr="004E5529">
          <w:fldChar w:fldCharType="end"/>
        </w:r>
      </w:p>
    </w:sdtContent>
  </w:sdt>
  <w:p w:rsidR="00495EBC" w:rsidRPr="00411E4F" w:rsidRDefault="00495EB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495EBC" w:rsidRPr="00411E4F" w:rsidRDefault="00495EB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280, </w:t>
    </w:r>
    <w:r w:rsidRPr="00411E4F">
      <w:rPr>
        <w:color w:val="000000" w:themeColor="text1"/>
        <w:sz w:val="16"/>
        <w:szCs w:val="16"/>
      </w:rPr>
      <w:t>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495EBC" w:rsidRDefault="00495E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EBC" w:rsidRDefault="00495EBC" w:rsidP="00870FF2">
    <w:pPr>
      <w:pStyle w:val="Piedepgina"/>
    </w:pPr>
  </w:p>
  <w:p w:rsidR="00495EBC" w:rsidRDefault="00495E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3F1" w:rsidRDefault="005313F1" w:rsidP="00870FF2">
      <w:r>
        <w:separator/>
      </w:r>
    </w:p>
    <w:p w:rsidR="005313F1" w:rsidRDefault="005313F1" w:rsidP="00870FF2"/>
    <w:p w:rsidR="005313F1" w:rsidRDefault="005313F1"/>
  </w:footnote>
  <w:footnote w:type="continuationSeparator" w:id="0">
    <w:p w:rsidR="005313F1" w:rsidRDefault="005313F1" w:rsidP="00870FF2">
      <w:r>
        <w:continuationSeparator/>
      </w:r>
    </w:p>
    <w:p w:rsidR="005313F1" w:rsidRDefault="005313F1" w:rsidP="00870FF2"/>
    <w:p w:rsidR="005313F1" w:rsidRDefault="005313F1"/>
  </w:footnote>
  <w:footnote w:type="continuationNotice" w:id="1">
    <w:p w:rsidR="005313F1" w:rsidRDefault="005313F1"/>
    <w:p w:rsidR="005313F1" w:rsidRDefault="005313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EBC" w:rsidRDefault="00495EBC">
    <w:pPr>
      <w:pStyle w:val="Encabezado"/>
    </w:pPr>
    <w:r>
      <w:rPr>
        <w:rFonts w:ascii="Tahoma" w:hAnsi="Tahoma"/>
        <w:noProof/>
        <w:lang w:eastAsia="es-CL"/>
      </w:rPr>
      <w:drawing>
        <wp:inline distT="0" distB="0" distL="0" distR="0" wp14:anchorId="221BD1AD" wp14:editId="2047A5E7">
          <wp:extent cx="2495550" cy="618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6184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EBC" w:rsidRDefault="00495EBC" w:rsidP="00870FF2">
    <w:pPr>
      <w:pStyle w:val="Encabezado"/>
    </w:pPr>
    <w:r>
      <w:rPr>
        <w:noProof/>
        <w:lang w:eastAsia="es-CL"/>
      </w:rPr>
      <w:drawing>
        <wp:anchor distT="0" distB="0" distL="114300" distR="114300" simplePos="0" relativeHeight="251659264" behindDoc="0" locked="0" layoutInCell="1" allowOverlap="1" wp14:anchorId="77B45067" wp14:editId="5B7D762E">
          <wp:simplePos x="0" y="0"/>
          <wp:positionH relativeFrom="margin">
            <wp:posOffset>1428750</wp:posOffset>
          </wp:positionH>
          <wp:positionV relativeFrom="margin">
            <wp:posOffset>53340</wp:posOffset>
          </wp:positionV>
          <wp:extent cx="3592830" cy="265366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4CA6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1438E"/>
    <w:multiLevelType w:val="hybridMultilevel"/>
    <w:tmpl w:val="4EAEFF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1B61982"/>
    <w:multiLevelType w:val="hybridMultilevel"/>
    <w:tmpl w:val="8F66BF50"/>
    <w:lvl w:ilvl="0" w:tplc="38683D36">
      <w:start w:val="11"/>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42E6854"/>
    <w:multiLevelType w:val="hybridMultilevel"/>
    <w:tmpl w:val="A47C9CFE"/>
    <w:lvl w:ilvl="0" w:tplc="569AC1E8">
      <w:start w:val="1"/>
      <w:numFmt w:val="bullet"/>
      <w:pStyle w:val="Bullet"/>
      <w:lvlText w:val=""/>
      <w:lvlJc w:val="left"/>
      <w:pPr>
        <w:tabs>
          <w:tab w:val="num" w:pos="360"/>
        </w:tabs>
        <w:ind w:left="284" w:hanging="284"/>
      </w:pPr>
      <w:rPr>
        <w:rFonts w:ascii="Wingdings 2" w:hAnsi="Wingdings 2"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 w15:restartNumberingAfterBreak="0">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CBB60B5"/>
    <w:multiLevelType w:val="hybridMultilevel"/>
    <w:tmpl w:val="A7F627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E945C45"/>
    <w:multiLevelType w:val="hybridMultilevel"/>
    <w:tmpl w:val="70FE5E3A"/>
    <w:lvl w:ilvl="0" w:tplc="A3CEABA6">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8644B3E"/>
    <w:multiLevelType w:val="hybridMultilevel"/>
    <w:tmpl w:val="5D562D8E"/>
    <w:lvl w:ilvl="0" w:tplc="D3B6ABCC">
      <w:numFmt w:val="bullet"/>
      <w:lvlText w:val="-"/>
      <w:lvlJc w:val="left"/>
      <w:pPr>
        <w:ind w:left="720" w:hanging="360"/>
      </w:pPr>
      <w:rPr>
        <w:rFonts w:ascii="Calibri" w:eastAsia="Times New Roman"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CA20729"/>
    <w:multiLevelType w:val="hybridMultilevel"/>
    <w:tmpl w:val="D9342D24"/>
    <w:lvl w:ilvl="0" w:tplc="BF6E57D0">
      <w:start w:val="1"/>
      <w:numFmt w:val="bullet"/>
      <w:lvlText w:val="–"/>
      <w:lvlJc w:val="left"/>
      <w:pPr>
        <w:tabs>
          <w:tab w:val="num" w:pos="644"/>
        </w:tabs>
        <w:ind w:left="567" w:hanging="283"/>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9570ADB"/>
    <w:multiLevelType w:val="hybridMultilevel"/>
    <w:tmpl w:val="F50A334A"/>
    <w:lvl w:ilvl="0" w:tplc="1986734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B2C45B5"/>
    <w:multiLevelType w:val="hybridMultilevel"/>
    <w:tmpl w:val="DAC434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15:restartNumberingAfterBreak="0">
    <w:nsid w:val="443D2D0B"/>
    <w:multiLevelType w:val="hybridMultilevel"/>
    <w:tmpl w:val="981840A4"/>
    <w:lvl w:ilvl="0" w:tplc="2E501EAA">
      <w:start w:val="1"/>
      <w:numFmt w:val="decimal"/>
      <w:pStyle w:val="Bullet2"/>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A0E35D9"/>
    <w:multiLevelType w:val="hybridMultilevel"/>
    <w:tmpl w:val="4B04458C"/>
    <w:lvl w:ilvl="0" w:tplc="C38078DE">
      <w:numFmt w:val="bullet"/>
      <w:lvlText w:val="-"/>
      <w:lvlJc w:val="left"/>
      <w:pPr>
        <w:ind w:left="1440" w:hanging="360"/>
      </w:pPr>
      <w:rPr>
        <w:rFonts w:ascii="Calibri" w:eastAsia="Times New Roman" w:hAnsi="Calibri" w:cs="Times New Roman" w:hint="default"/>
        <w:b w:val="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44F30A5"/>
    <w:multiLevelType w:val="hybridMultilevel"/>
    <w:tmpl w:val="91D4192E"/>
    <w:lvl w:ilvl="0" w:tplc="79960B08">
      <w:numFmt w:val="bullet"/>
      <w:lvlText w:val="-"/>
      <w:lvlJc w:val="left"/>
      <w:pPr>
        <w:ind w:left="720" w:hanging="360"/>
      </w:pPr>
      <w:rPr>
        <w:rFonts w:ascii="Calibri" w:eastAsia="Times New Roman"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15:restartNumberingAfterBreak="0">
    <w:nsid w:val="55B30C64"/>
    <w:multiLevelType w:val="hybridMultilevel"/>
    <w:tmpl w:val="D284BF32"/>
    <w:lvl w:ilvl="0" w:tplc="D272FF90">
      <w:start w:val="15"/>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7D06AB5"/>
    <w:multiLevelType w:val="hybridMultilevel"/>
    <w:tmpl w:val="BC9676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B7C3E07"/>
    <w:multiLevelType w:val="hybridMultilevel"/>
    <w:tmpl w:val="AF18A598"/>
    <w:lvl w:ilvl="0" w:tplc="F27E6E66">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8" w15:restartNumberingAfterBreak="0">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8CE5780"/>
    <w:multiLevelType w:val="hybridMultilevel"/>
    <w:tmpl w:val="9AB2042C"/>
    <w:lvl w:ilvl="0" w:tplc="4810E43E">
      <w:numFmt w:val="bullet"/>
      <w:lvlText w:val="-"/>
      <w:lvlJc w:val="left"/>
      <w:pPr>
        <w:ind w:left="1080" w:hanging="360"/>
      </w:pPr>
      <w:rPr>
        <w:rFonts w:ascii="Calibri" w:eastAsia="Times New Roman" w:hAnsi="Calibri" w:cs="Times New Roman" w:hint="default"/>
        <w:b w:val="0"/>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1"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15:restartNumberingAfterBreak="0">
    <w:nsid w:val="7DC96D27"/>
    <w:multiLevelType w:val="hybridMultilevel"/>
    <w:tmpl w:val="B7DE4478"/>
    <w:lvl w:ilvl="0" w:tplc="BE0C527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E79357A"/>
    <w:multiLevelType w:val="hybridMultilevel"/>
    <w:tmpl w:val="206E68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6"/>
  </w:num>
  <w:num w:numId="2">
    <w:abstractNumId w:val="23"/>
  </w:num>
  <w:num w:numId="3">
    <w:abstractNumId w:val="28"/>
  </w:num>
  <w:num w:numId="4">
    <w:abstractNumId w:val="44"/>
  </w:num>
  <w:num w:numId="5">
    <w:abstractNumId w:val="32"/>
  </w:num>
  <w:num w:numId="6">
    <w:abstractNumId w:val="41"/>
  </w:num>
  <w:num w:numId="7">
    <w:abstractNumId w:val="30"/>
  </w:num>
  <w:num w:numId="8">
    <w:abstractNumId w:val="10"/>
  </w:num>
  <w:num w:numId="9">
    <w:abstractNumId w:val="23"/>
  </w:num>
  <w:num w:numId="10">
    <w:abstractNumId w:val="23"/>
  </w:num>
  <w:num w:numId="11">
    <w:abstractNumId w:val="23"/>
  </w:num>
  <w:num w:numId="12">
    <w:abstractNumId w:val="21"/>
  </w:num>
  <w:num w:numId="13">
    <w:abstractNumId w:val="13"/>
  </w:num>
  <w:num w:numId="14">
    <w:abstractNumId w:val="6"/>
  </w:num>
  <w:num w:numId="15">
    <w:abstractNumId w:val="39"/>
  </w:num>
  <w:num w:numId="16">
    <w:abstractNumId w:val="22"/>
  </w:num>
  <w:num w:numId="17">
    <w:abstractNumId w:val="34"/>
  </w:num>
  <w:num w:numId="18">
    <w:abstractNumId w:val="31"/>
  </w:num>
  <w:num w:numId="19">
    <w:abstractNumId w:val="9"/>
  </w:num>
  <w:num w:numId="20">
    <w:abstractNumId w:val="3"/>
  </w:num>
  <w:num w:numId="21">
    <w:abstractNumId w:val="17"/>
  </w:num>
  <w:num w:numId="22">
    <w:abstractNumId w:val="16"/>
  </w:num>
  <w:num w:numId="23">
    <w:abstractNumId w:val="37"/>
  </w:num>
  <w:num w:numId="24">
    <w:abstractNumId w:val="20"/>
  </w:num>
  <w:num w:numId="25">
    <w:abstractNumId w:val="36"/>
  </w:num>
  <w:num w:numId="26">
    <w:abstractNumId w:val="23"/>
  </w:num>
  <w:num w:numId="27">
    <w:abstractNumId w:val="24"/>
  </w:num>
  <w:num w:numId="28">
    <w:abstractNumId w:val="8"/>
  </w:num>
  <w:num w:numId="29">
    <w:abstractNumId w:val="2"/>
  </w:num>
  <w:num w:numId="30">
    <w:abstractNumId w:val="7"/>
  </w:num>
  <w:num w:numId="31">
    <w:abstractNumId w:val="38"/>
  </w:num>
  <w:num w:numId="32">
    <w:abstractNumId w:val="29"/>
  </w:num>
  <w:num w:numId="33">
    <w:abstractNumId w:val="42"/>
  </w:num>
  <w:num w:numId="34">
    <w:abstractNumId w:val="35"/>
  </w:num>
  <w:num w:numId="35">
    <w:abstractNumId w:val="11"/>
  </w:num>
  <w:num w:numId="36">
    <w:abstractNumId w:val="4"/>
  </w:num>
  <w:num w:numId="37">
    <w:abstractNumId w:val="0"/>
  </w:num>
  <w:num w:numId="38">
    <w:abstractNumId w:val="5"/>
  </w:num>
  <w:num w:numId="39">
    <w:abstractNumId w:val="18"/>
  </w:num>
  <w:num w:numId="40">
    <w:abstractNumId w:val="15"/>
  </w:num>
  <w:num w:numId="41">
    <w:abstractNumId w:val="12"/>
  </w:num>
  <w:num w:numId="42">
    <w:abstractNumId w:val="19"/>
  </w:num>
  <w:num w:numId="43">
    <w:abstractNumId w:val="43"/>
  </w:num>
  <w:num w:numId="44">
    <w:abstractNumId w:val="33"/>
  </w:num>
  <w:num w:numId="45">
    <w:abstractNumId w:val="1"/>
  </w:num>
  <w:num w:numId="46">
    <w:abstractNumId w:val="27"/>
  </w:num>
  <w:num w:numId="47">
    <w:abstractNumId w:val="40"/>
  </w:num>
  <w:num w:numId="48">
    <w:abstractNumId w:val="25"/>
  </w:num>
  <w:num w:numId="49">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816"/>
    <w:rsid w:val="00004C82"/>
    <w:rsid w:val="00004D1D"/>
    <w:rsid w:val="00004DA9"/>
    <w:rsid w:val="00004DAC"/>
    <w:rsid w:val="0000504B"/>
    <w:rsid w:val="000050B6"/>
    <w:rsid w:val="000063B5"/>
    <w:rsid w:val="0000671C"/>
    <w:rsid w:val="00006B61"/>
    <w:rsid w:val="00006FE0"/>
    <w:rsid w:val="000070A0"/>
    <w:rsid w:val="00007F36"/>
    <w:rsid w:val="00010951"/>
    <w:rsid w:val="000111CD"/>
    <w:rsid w:val="00011B43"/>
    <w:rsid w:val="00012236"/>
    <w:rsid w:val="0001223F"/>
    <w:rsid w:val="00012AA2"/>
    <w:rsid w:val="00012EFD"/>
    <w:rsid w:val="000143C8"/>
    <w:rsid w:val="0001445E"/>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3869"/>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8A8"/>
    <w:rsid w:val="00045DA2"/>
    <w:rsid w:val="000463A5"/>
    <w:rsid w:val="0004795B"/>
    <w:rsid w:val="00047D2A"/>
    <w:rsid w:val="00050D4E"/>
    <w:rsid w:val="00051C01"/>
    <w:rsid w:val="000532FE"/>
    <w:rsid w:val="000534A8"/>
    <w:rsid w:val="00053B98"/>
    <w:rsid w:val="00053F1A"/>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0FC"/>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8D4"/>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3CE"/>
    <w:rsid w:val="00093700"/>
    <w:rsid w:val="00094E56"/>
    <w:rsid w:val="0009569F"/>
    <w:rsid w:val="000959D8"/>
    <w:rsid w:val="00095A4A"/>
    <w:rsid w:val="00096213"/>
    <w:rsid w:val="00096366"/>
    <w:rsid w:val="00096587"/>
    <w:rsid w:val="00097A8A"/>
    <w:rsid w:val="000A004C"/>
    <w:rsid w:val="000A027D"/>
    <w:rsid w:val="000A0A40"/>
    <w:rsid w:val="000A216C"/>
    <w:rsid w:val="000A3133"/>
    <w:rsid w:val="000A321B"/>
    <w:rsid w:val="000A3227"/>
    <w:rsid w:val="000A38C4"/>
    <w:rsid w:val="000A46D4"/>
    <w:rsid w:val="000A48D7"/>
    <w:rsid w:val="000A4D15"/>
    <w:rsid w:val="000A54D6"/>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612"/>
    <w:rsid w:val="000D3D2A"/>
    <w:rsid w:val="000D4297"/>
    <w:rsid w:val="000D5DA4"/>
    <w:rsid w:val="000D607C"/>
    <w:rsid w:val="000D6468"/>
    <w:rsid w:val="000D6F8D"/>
    <w:rsid w:val="000D703E"/>
    <w:rsid w:val="000D7453"/>
    <w:rsid w:val="000E0232"/>
    <w:rsid w:val="000E0ADA"/>
    <w:rsid w:val="000E0AF3"/>
    <w:rsid w:val="000E0B34"/>
    <w:rsid w:val="000E1E1B"/>
    <w:rsid w:val="000E257A"/>
    <w:rsid w:val="000E4500"/>
    <w:rsid w:val="000E5424"/>
    <w:rsid w:val="000E5869"/>
    <w:rsid w:val="000E6410"/>
    <w:rsid w:val="000E6A57"/>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4D6"/>
    <w:rsid w:val="0010359D"/>
    <w:rsid w:val="00103B5C"/>
    <w:rsid w:val="00103F63"/>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6369"/>
    <w:rsid w:val="001173C8"/>
    <w:rsid w:val="00117CCF"/>
    <w:rsid w:val="001213FE"/>
    <w:rsid w:val="00124E81"/>
    <w:rsid w:val="001258E8"/>
    <w:rsid w:val="00125EBB"/>
    <w:rsid w:val="001262E8"/>
    <w:rsid w:val="001271F2"/>
    <w:rsid w:val="00127654"/>
    <w:rsid w:val="00127992"/>
    <w:rsid w:val="001308C7"/>
    <w:rsid w:val="00131BE3"/>
    <w:rsid w:val="00133804"/>
    <w:rsid w:val="00133F13"/>
    <w:rsid w:val="0013411C"/>
    <w:rsid w:val="00134757"/>
    <w:rsid w:val="00134BA9"/>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0634"/>
    <w:rsid w:val="0016103C"/>
    <w:rsid w:val="0016128E"/>
    <w:rsid w:val="001612E8"/>
    <w:rsid w:val="001619D7"/>
    <w:rsid w:val="00161A44"/>
    <w:rsid w:val="0016238F"/>
    <w:rsid w:val="0016278E"/>
    <w:rsid w:val="00162AC3"/>
    <w:rsid w:val="001630E3"/>
    <w:rsid w:val="001641F0"/>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CD3"/>
    <w:rsid w:val="001745DB"/>
    <w:rsid w:val="001749EF"/>
    <w:rsid w:val="00174E23"/>
    <w:rsid w:val="00175895"/>
    <w:rsid w:val="001762A9"/>
    <w:rsid w:val="001779AA"/>
    <w:rsid w:val="00180229"/>
    <w:rsid w:val="0018023D"/>
    <w:rsid w:val="001806E7"/>
    <w:rsid w:val="00182A2A"/>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852"/>
    <w:rsid w:val="001A1CD5"/>
    <w:rsid w:val="001A1E8F"/>
    <w:rsid w:val="001A20BA"/>
    <w:rsid w:val="001A2A49"/>
    <w:rsid w:val="001A30A8"/>
    <w:rsid w:val="001A3AA6"/>
    <w:rsid w:val="001A4615"/>
    <w:rsid w:val="001A47BC"/>
    <w:rsid w:val="001A58D0"/>
    <w:rsid w:val="001A68CB"/>
    <w:rsid w:val="001B06C2"/>
    <w:rsid w:val="001B168E"/>
    <w:rsid w:val="001B2A74"/>
    <w:rsid w:val="001B2BE7"/>
    <w:rsid w:val="001B2C5E"/>
    <w:rsid w:val="001B35C5"/>
    <w:rsid w:val="001B3AA1"/>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2DA"/>
    <w:rsid w:val="001C3AF7"/>
    <w:rsid w:val="001C4159"/>
    <w:rsid w:val="001C450E"/>
    <w:rsid w:val="001C55A8"/>
    <w:rsid w:val="001C6167"/>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581"/>
    <w:rsid w:val="001E3E66"/>
    <w:rsid w:val="001E4109"/>
    <w:rsid w:val="001E42ED"/>
    <w:rsid w:val="001E4527"/>
    <w:rsid w:val="001E5A45"/>
    <w:rsid w:val="001E5BF3"/>
    <w:rsid w:val="001E6011"/>
    <w:rsid w:val="001E6904"/>
    <w:rsid w:val="001E6DD9"/>
    <w:rsid w:val="001F04E5"/>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B24"/>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830"/>
    <w:rsid w:val="00216F4B"/>
    <w:rsid w:val="00220239"/>
    <w:rsid w:val="002205ED"/>
    <w:rsid w:val="00220810"/>
    <w:rsid w:val="0022099E"/>
    <w:rsid w:val="0022148F"/>
    <w:rsid w:val="002215AB"/>
    <w:rsid w:val="00222186"/>
    <w:rsid w:val="00222605"/>
    <w:rsid w:val="00222A33"/>
    <w:rsid w:val="00222AE4"/>
    <w:rsid w:val="00223350"/>
    <w:rsid w:val="00223908"/>
    <w:rsid w:val="002239B3"/>
    <w:rsid w:val="00223D5D"/>
    <w:rsid w:val="00224479"/>
    <w:rsid w:val="00224527"/>
    <w:rsid w:val="00224890"/>
    <w:rsid w:val="00224FEB"/>
    <w:rsid w:val="002250F7"/>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67B3"/>
    <w:rsid w:val="002403C0"/>
    <w:rsid w:val="0024106B"/>
    <w:rsid w:val="00241AF3"/>
    <w:rsid w:val="0024310D"/>
    <w:rsid w:val="002437CC"/>
    <w:rsid w:val="002449F3"/>
    <w:rsid w:val="00244B8C"/>
    <w:rsid w:val="00245881"/>
    <w:rsid w:val="00245C77"/>
    <w:rsid w:val="00245C8D"/>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11D7"/>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B2A"/>
    <w:rsid w:val="00282D18"/>
    <w:rsid w:val="00282E21"/>
    <w:rsid w:val="00282F9A"/>
    <w:rsid w:val="00283370"/>
    <w:rsid w:val="002840A6"/>
    <w:rsid w:val="00284B2B"/>
    <w:rsid w:val="00284C1A"/>
    <w:rsid w:val="00285DFE"/>
    <w:rsid w:val="00285EBE"/>
    <w:rsid w:val="00286E65"/>
    <w:rsid w:val="00290008"/>
    <w:rsid w:val="00290302"/>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C57"/>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107"/>
    <w:rsid w:val="002B237A"/>
    <w:rsid w:val="002B38EB"/>
    <w:rsid w:val="002B39CE"/>
    <w:rsid w:val="002B39D3"/>
    <w:rsid w:val="002B3D93"/>
    <w:rsid w:val="002B43F8"/>
    <w:rsid w:val="002B4962"/>
    <w:rsid w:val="002B5FC7"/>
    <w:rsid w:val="002B6084"/>
    <w:rsid w:val="002B6B3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3A1B"/>
    <w:rsid w:val="002E49EE"/>
    <w:rsid w:val="002E56AC"/>
    <w:rsid w:val="002E606C"/>
    <w:rsid w:val="002E6CF9"/>
    <w:rsid w:val="002E7609"/>
    <w:rsid w:val="002E7D02"/>
    <w:rsid w:val="002E7E85"/>
    <w:rsid w:val="002F088E"/>
    <w:rsid w:val="002F10EE"/>
    <w:rsid w:val="002F275D"/>
    <w:rsid w:val="002F27AD"/>
    <w:rsid w:val="002F2B91"/>
    <w:rsid w:val="002F30A7"/>
    <w:rsid w:val="002F3175"/>
    <w:rsid w:val="002F4826"/>
    <w:rsid w:val="002F5007"/>
    <w:rsid w:val="002F53E8"/>
    <w:rsid w:val="002F5A3E"/>
    <w:rsid w:val="002F763A"/>
    <w:rsid w:val="002F7F5A"/>
    <w:rsid w:val="003001D8"/>
    <w:rsid w:val="003001F1"/>
    <w:rsid w:val="003015AF"/>
    <w:rsid w:val="00301A56"/>
    <w:rsid w:val="00301D14"/>
    <w:rsid w:val="00301DCD"/>
    <w:rsid w:val="00302972"/>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4232"/>
    <w:rsid w:val="00324B6D"/>
    <w:rsid w:val="00326669"/>
    <w:rsid w:val="003276C8"/>
    <w:rsid w:val="00327B7F"/>
    <w:rsid w:val="00327DE7"/>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36A"/>
    <w:rsid w:val="00343D39"/>
    <w:rsid w:val="003440E5"/>
    <w:rsid w:val="00344651"/>
    <w:rsid w:val="0034592D"/>
    <w:rsid w:val="00345CB7"/>
    <w:rsid w:val="00345DA7"/>
    <w:rsid w:val="003469F6"/>
    <w:rsid w:val="00347146"/>
    <w:rsid w:val="00347CF4"/>
    <w:rsid w:val="0035002F"/>
    <w:rsid w:val="003506F5"/>
    <w:rsid w:val="00351985"/>
    <w:rsid w:val="0035202D"/>
    <w:rsid w:val="003528FA"/>
    <w:rsid w:val="00353892"/>
    <w:rsid w:val="00353D48"/>
    <w:rsid w:val="00355B73"/>
    <w:rsid w:val="003564D0"/>
    <w:rsid w:val="00356891"/>
    <w:rsid w:val="00356F1D"/>
    <w:rsid w:val="00357B3F"/>
    <w:rsid w:val="0036082B"/>
    <w:rsid w:val="003608D4"/>
    <w:rsid w:val="00360A74"/>
    <w:rsid w:val="003618B3"/>
    <w:rsid w:val="00362310"/>
    <w:rsid w:val="0036257B"/>
    <w:rsid w:val="0036322E"/>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4F90"/>
    <w:rsid w:val="003753AB"/>
    <w:rsid w:val="003755FC"/>
    <w:rsid w:val="00375CDF"/>
    <w:rsid w:val="00375F52"/>
    <w:rsid w:val="003760A8"/>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53D"/>
    <w:rsid w:val="0038698F"/>
    <w:rsid w:val="003903DE"/>
    <w:rsid w:val="00390AC2"/>
    <w:rsid w:val="00390B55"/>
    <w:rsid w:val="003911EC"/>
    <w:rsid w:val="00391226"/>
    <w:rsid w:val="003914B1"/>
    <w:rsid w:val="00392405"/>
    <w:rsid w:val="00393D6E"/>
    <w:rsid w:val="003945FE"/>
    <w:rsid w:val="00394BD6"/>
    <w:rsid w:val="003958B2"/>
    <w:rsid w:val="00396086"/>
    <w:rsid w:val="003960EE"/>
    <w:rsid w:val="00396155"/>
    <w:rsid w:val="003964D4"/>
    <w:rsid w:val="0039671E"/>
    <w:rsid w:val="003968F2"/>
    <w:rsid w:val="00396AE7"/>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30B"/>
    <w:rsid w:val="003A7450"/>
    <w:rsid w:val="003A7596"/>
    <w:rsid w:val="003A7CCC"/>
    <w:rsid w:val="003B2F78"/>
    <w:rsid w:val="003B306C"/>
    <w:rsid w:val="003B4023"/>
    <w:rsid w:val="003B4468"/>
    <w:rsid w:val="003B471E"/>
    <w:rsid w:val="003B4803"/>
    <w:rsid w:val="003B5469"/>
    <w:rsid w:val="003B5DD0"/>
    <w:rsid w:val="003B5F52"/>
    <w:rsid w:val="003B616A"/>
    <w:rsid w:val="003B644E"/>
    <w:rsid w:val="003B7804"/>
    <w:rsid w:val="003B78F8"/>
    <w:rsid w:val="003B7E73"/>
    <w:rsid w:val="003C07EE"/>
    <w:rsid w:val="003C0E2F"/>
    <w:rsid w:val="003C103A"/>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007"/>
    <w:rsid w:val="003D64E2"/>
    <w:rsid w:val="003D6833"/>
    <w:rsid w:val="003D69F3"/>
    <w:rsid w:val="003D70F8"/>
    <w:rsid w:val="003D75A1"/>
    <w:rsid w:val="003E087A"/>
    <w:rsid w:val="003E12BD"/>
    <w:rsid w:val="003E22AE"/>
    <w:rsid w:val="003E253C"/>
    <w:rsid w:val="003E2784"/>
    <w:rsid w:val="003E2A86"/>
    <w:rsid w:val="003E33BE"/>
    <w:rsid w:val="003E3C4D"/>
    <w:rsid w:val="003E3CD8"/>
    <w:rsid w:val="003E3E42"/>
    <w:rsid w:val="003E4013"/>
    <w:rsid w:val="003E405A"/>
    <w:rsid w:val="003E452C"/>
    <w:rsid w:val="003E490F"/>
    <w:rsid w:val="003E52FB"/>
    <w:rsid w:val="003E570F"/>
    <w:rsid w:val="003E5948"/>
    <w:rsid w:val="003E5B75"/>
    <w:rsid w:val="003E677C"/>
    <w:rsid w:val="003E7370"/>
    <w:rsid w:val="003E73E7"/>
    <w:rsid w:val="003E76E1"/>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7CB"/>
    <w:rsid w:val="00411E4F"/>
    <w:rsid w:val="00412AF1"/>
    <w:rsid w:val="00413732"/>
    <w:rsid w:val="00413793"/>
    <w:rsid w:val="00413B60"/>
    <w:rsid w:val="00413EC4"/>
    <w:rsid w:val="004142EF"/>
    <w:rsid w:val="004144D0"/>
    <w:rsid w:val="004155AC"/>
    <w:rsid w:val="004155C8"/>
    <w:rsid w:val="00417062"/>
    <w:rsid w:val="004210EA"/>
    <w:rsid w:val="00421B7F"/>
    <w:rsid w:val="00421F47"/>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142D"/>
    <w:rsid w:val="00442855"/>
    <w:rsid w:val="00442C02"/>
    <w:rsid w:val="00443E10"/>
    <w:rsid w:val="0044417B"/>
    <w:rsid w:val="00444804"/>
    <w:rsid w:val="004449C5"/>
    <w:rsid w:val="004451A0"/>
    <w:rsid w:val="00445553"/>
    <w:rsid w:val="00446035"/>
    <w:rsid w:val="00446AB4"/>
    <w:rsid w:val="00446BB4"/>
    <w:rsid w:val="004472E3"/>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2C3"/>
    <w:rsid w:val="00461B5E"/>
    <w:rsid w:val="00462BB1"/>
    <w:rsid w:val="004638B4"/>
    <w:rsid w:val="004639A3"/>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44A1"/>
    <w:rsid w:val="00485A37"/>
    <w:rsid w:val="00486F12"/>
    <w:rsid w:val="00486F67"/>
    <w:rsid w:val="00486FAF"/>
    <w:rsid w:val="0048757C"/>
    <w:rsid w:val="00487ACA"/>
    <w:rsid w:val="00490357"/>
    <w:rsid w:val="00492D68"/>
    <w:rsid w:val="004931A6"/>
    <w:rsid w:val="00494E75"/>
    <w:rsid w:val="0049548E"/>
    <w:rsid w:val="00495EBC"/>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A15"/>
    <w:rsid w:val="004B6F25"/>
    <w:rsid w:val="004C0B67"/>
    <w:rsid w:val="004C0C1E"/>
    <w:rsid w:val="004C19B4"/>
    <w:rsid w:val="004C2673"/>
    <w:rsid w:val="004C2838"/>
    <w:rsid w:val="004C3200"/>
    <w:rsid w:val="004C3272"/>
    <w:rsid w:val="004C3542"/>
    <w:rsid w:val="004C4105"/>
    <w:rsid w:val="004C4432"/>
    <w:rsid w:val="004C4C3D"/>
    <w:rsid w:val="004C4F88"/>
    <w:rsid w:val="004C5519"/>
    <w:rsid w:val="004C643F"/>
    <w:rsid w:val="004C743C"/>
    <w:rsid w:val="004C7C79"/>
    <w:rsid w:val="004C7CCD"/>
    <w:rsid w:val="004D0BF8"/>
    <w:rsid w:val="004D0CB1"/>
    <w:rsid w:val="004D1812"/>
    <w:rsid w:val="004D1C20"/>
    <w:rsid w:val="004D2283"/>
    <w:rsid w:val="004D2832"/>
    <w:rsid w:val="004D37E2"/>
    <w:rsid w:val="004D3E8B"/>
    <w:rsid w:val="004D4CB9"/>
    <w:rsid w:val="004D51BF"/>
    <w:rsid w:val="004D5847"/>
    <w:rsid w:val="004D5960"/>
    <w:rsid w:val="004D5D71"/>
    <w:rsid w:val="004D7210"/>
    <w:rsid w:val="004D7305"/>
    <w:rsid w:val="004E0B67"/>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FDF"/>
    <w:rsid w:val="004F68EA"/>
    <w:rsid w:val="004F75A5"/>
    <w:rsid w:val="004F789B"/>
    <w:rsid w:val="004F7F2A"/>
    <w:rsid w:val="00500090"/>
    <w:rsid w:val="00500749"/>
    <w:rsid w:val="005007A3"/>
    <w:rsid w:val="00501997"/>
    <w:rsid w:val="00502B80"/>
    <w:rsid w:val="00502C41"/>
    <w:rsid w:val="00503112"/>
    <w:rsid w:val="005052F5"/>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44D"/>
    <w:rsid w:val="00515A65"/>
    <w:rsid w:val="00515E86"/>
    <w:rsid w:val="00516E42"/>
    <w:rsid w:val="005212B3"/>
    <w:rsid w:val="00521EA6"/>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3F1"/>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5CDD"/>
    <w:rsid w:val="00556C53"/>
    <w:rsid w:val="0055760F"/>
    <w:rsid w:val="00557733"/>
    <w:rsid w:val="00561FE6"/>
    <w:rsid w:val="00562576"/>
    <w:rsid w:val="005626CB"/>
    <w:rsid w:val="00562E33"/>
    <w:rsid w:val="005630D8"/>
    <w:rsid w:val="005636F6"/>
    <w:rsid w:val="0056389B"/>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193"/>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1F6A"/>
    <w:rsid w:val="005920F3"/>
    <w:rsid w:val="005932E9"/>
    <w:rsid w:val="005941AE"/>
    <w:rsid w:val="005954FB"/>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33E"/>
    <w:rsid w:val="005A6BE1"/>
    <w:rsid w:val="005A707B"/>
    <w:rsid w:val="005A7B47"/>
    <w:rsid w:val="005B070B"/>
    <w:rsid w:val="005B0A3E"/>
    <w:rsid w:val="005B1122"/>
    <w:rsid w:val="005B14FA"/>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C7E57"/>
    <w:rsid w:val="005D0362"/>
    <w:rsid w:val="005D11F0"/>
    <w:rsid w:val="005D1342"/>
    <w:rsid w:val="005D13E6"/>
    <w:rsid w:val="005D184F"/>
    <w:rsid w:val="005D20F1"/>
    <w:rsid w:val="005D26D8"/>
    <w:rsid w:val="005D2ED0"/>
    <w:rsid w:val="005D3231"/>
    <w:rsid w:val="005D34ED"/>
    <w:rsid w:val="005D3716"/>
    <w:rsid w:val="005D4D9F"/>
    <w:rsid w:val="005D53B4"/>
    <w:rsid w:val="005D6975"/>
    <w:rsid w:val="005D6F69"/>
    <w:rsid w:val="005D728A"/>
    <w:rsid w:val="005D74DB"/>
    <w:rsid w:val="005E1B47"/>
    <w:rsid w:val="005E4562"/>
    <w:rsid w:val="005E49C4"/>
    <w:rsid w:val="005E5180"/>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729"/>
    <w:rsid w:val="005F7CE3"/>
    <w:rsid w:val="00600409"/>
    <w:rsid w:val="00601380"/>
    <w:rsid w:val="0060261D"/>
    <w:rsid w:val="00602DDC"/>
    <w:rsid w:val="00602F5E"/>
    <w:rsid w:val="006030EE"/>
    <w:rsid w:val="0060360A"/>
    <w:rsid w:val="00603725"/>
    <w:rsid w:val="00603ED1"/>
    <w:rsid w:val="00604474"/>
    <w:rsid w:val="006044DA"/>
    <w:rsid w:val="0060607F"/>
    <w:rsid w:val="00606C35"/>
    <w:rsid w:val="00606FA5"/>
    <w:rsid w:val="00607071"/>
    <w:rsid w:val="0060748E"/>
    <w:rsid w:val="006100DA"/>
    <w:rsid w:val="00610124"/>
    <w:rsid w:val="006107B5"/>
    <w:rsid w:val="00610A63"/>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16B"/>
    <w:rsid w:val="006173F1"/>
    <w:rsid w:val="00620382"/>
    <w:rsid w:val="00620768"/>
    <w:rsid w:val="00620857"/>
    <w:rsid w:val="0062270E"/>
    <w:rsid w:val="00622A41"/>
    <w:rsid w:val="00622DC1"/>
    <w:rsid w:val="0062316E"/>
    <w:rsid w:val="006231A5"/>
    <w:rsid w:val="00623394"/>
    <w:rsid w:val="00624559"/>
    <w:rsid w:val="00624861"/>
    <w:rsid w:val="00624C7F"/>
    <w:rsid w:val="00624E2A"/>
    <w:rsid w:val="006250F4"/>
    <w:rsid w:val="006251A9"/>
    <w:rsid w:val="0062585B"/>
    <w:rsid w:val="00626046"/>
    <w:rsid w:val="006269AD"/>
    <w:rsid w:val="00626BB4"/>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152"/>
    <w:rsid w:val="00635D23"/>
    <w:rsid w:val="00636E65"/>
    <w:rsid w:val="0064007E"/>
    <w:rsid w:val="006401B3"/>
    <w:rsid w:val="00641B98"/>
    <w:rsid w:val="00641CF4"/>
    <w:rsid w:val="00641DA9"/>
    <w:rsid w:val="00641DE9"/>
    <w:rsid w:val="00641F01"/>
    <w:rsid w:val="00642529"/>
    <w:rsid w:val="00642600"/>
    <w:rsid w:val="0064325B"/>
    <w:rsid w:val="0064367E"/>
    <w:rsid w:val="0064461F"/>
    <w:rsid w:val="006451DA"/>
    <w:rsid w:val="00645824"/>
    <w:rsid w:val="00646222"/>
    <w:rsid w:val="00647393"/>
    <w:rsid w:val="0065224C"/>
    <w:rsid w:val="00653159"/>
    <w:rsid w:val="00653573"/>
    <w:rsid w:val="00653686"/>
    <w:rsid w:val="006537F5"/>
    <w:rsid w:val="00653DEA"/>
    <w:rsid w:val="006551B5"/>
    <w:rsid w:val="00655D0C"/>
    <w:rsid w:val="00656287"/>
    <w:rsid w:val="00657169"/>
    <w:rsid w:val="006577B8"/>
    <w:rsid w:val="00657891"/>
    <w:rsid w:val="006578B4"/>
    <w:rsid w:val="006579A5"/>
    <w:rsid w:val="00660089"/>
    <w:rsid w:val="00661200"/>
    <w:rsid w:val="0066138C"/>
    <w:rsid w:val="0066142F"/>
    <w:rsid w:val="006614F6"/>
    <w:rsid w:val="00661669"/>
    <w:rsid w:val="00661C7A"/>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382"/>
    <w:rsid w:val="006717F4"/>
    <w:rsid w:val="00671A79"/>
    <w:rsid w:val="0067245E"/>
    <w:rsid w:val="00672569"/>
    <w:rsid w:val="0067295E"/>
    <w:rsid w:val="006729AB"/>
    <w:rsid w:val="006745B4"/>
    <w:rsid w:val="0067499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F87"/>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455"/>
    <w:rsid w:val="006A0C26"/>
    <w:rsid w:val="006A0D3B"/>
    <w:rsid w:val="006A2724"/>
    <w:rsid w:val="006A344E"/>
    <w:rsid w:val="006A3702"/>
    <w:rsid w:val="006A393E"/>
    <w:rsid w:val="006A3D75"/>
    <w:rsid w:val="006A3DF9"/>
    <w:rsid w:val="006A4E52"/>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775"/>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1748"/>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2AC4"/>
    <w:rsid w:val="006F4936"/>
    <w:rsid w:val="006F4974"/>
    <w:rsid w:val="006F5658"/>
    <w:rsid w:val="006F6A66"/>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DC1"/>
    <w:rsid w:val="00720178"/>
    <w:rsid w:val="0072047F"/>
    <w:rsid w:val="007217D2"/>
    <w:rsid w:val="007217F4"/>
    <w:rsid w:val="00721C96"/>
    <w:rsid w:val="00721FD5"/>
    <w:rsid w:val="007223A9"/>
    <w:rsid w:val="007227B4"/>
    <w:rsid w:val="00723BB0"/>
    <w:rsid w:val="00724855"/>
    <w:rsid w:val="00724B0A"/>
    <w:rsid w:val="007252DB"/>
    <w:rsid w:val="007264DB"/>
    <w:rsid w:val="00726DAC"/>
    <w:rsid w:val="00726EB1"/>
    <w:rsid w:val="0072716C"/>
    <w:rsid w:val="0072757A"/>
    <w:rsid w:val="007304B0"/>
    <w:rsid w:val="00731782"/>
    <w:rsid w:val="00731C0C"/>
    <w:rsid w:val="00731C3C"/>
    <w:rsid w:val="0073249E"/>
    <w:rsid w:val="00732F31"/>
    <w:rsid w:val="007334C3"/>
    <w:rsid w:val="00733D76"/>
    <w:rsid w:val="00733ED7"/>
    <w:rsid w:val="00733F81"/>
    <w:rsid w:val="00734095"/>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145"/>
    <w:rsid w:val="007533F9"/>
    <w:rsid w:val="00754962"/>
    <w:rsid w:val="00754E46"/>
    <w:rsid w:val="0075527A"/>
    <w:rsid w:val="00755E8F"/>
    <w:rsid w:val="007570CB"/>
    <w:rsid w:val="0075729F"/>
    <w:rsid w:val="00760457"/>
    <w:rsid w:val="00760531"/>
    <w:rsid w:val="00761BE8"/>
    <w:rsid w:val="00761F0D"/>
    <w:rsid w:val="00761F40"/>
    <w:rsid w:val="00762039"/>
    <w:rsid w:val="0076204C"/>
    <w:rsid w:val="0076498E"/>
    <w:rsid w:val="00764AE8"/>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1D4F"/>
    <w:rsid w:val="00774918"/>
    <w:rsid w:val="00774CC5"/>
    <w:rsid w:val="00775147"/>
    <w:rsid w:val="007765B6"/>
    <w:rsid w:val="007768B9"/>
    <w:rsid w:val="00776EE3"/>
    <w:rsid w:val="0077725A"/>
    <w:rsid w:val="007778B6"/>
    <w:rsid w:val="00777E94"/>
    <w:rsid w:val="00780B8F"/>
    <w:rsid w:val="00781002"/>
    <w:rsid w:val="00781488"/>
    <w:rsid w:val="00781587"/>
    <w:rsid w:val="007827FB"/>
    <w:rsid w:val="00783AB2"/>
    <w:rsid w:val="00783B82"/>
    <w:rsid w:val="00784368"/>
    <w:rsid w:val="0078470F"/>
    <w:rsid w:val="00784C3B"/>
    <w:rsid w:val="007850B6"/>
    <w:rsid w:val="007853AF"/>
    <w:rsid w:val="00786A25"/>
    <w:rsid w:val="00786FF9"/>
    <w:rsid w:val="00790629"/>
    <w:rsid w:val="00791465"/>
    <w:rsid w:val="00792D32"/>
    <w:rsid w:val="007934D0"/>
    <w:rsid w:val="00793F34"/>
    <w:rsid w:val="007946A1"/>
    <w:rsid w:val="00794AB0"/>
    <w:rsid w:val="00794FE7"/>
    <w:rsid w:val="00795190"/>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3D9D"/>
    <w:rsid w:val="007B40B6"/>
    <w:rsid w:val="007B453F"/>
    <w:rsid w:val="007B4F9C"/>
    <w:rsid w:val="007B5E84"/>
    <w:rsid w:val="007B696F"/>
    <w:rsid w:val="007B7525"/>
    <w:rsid w:val="007B7909"/>
    <w:rsid w:val="007B7B0F"/>
    <w:rsid w:val="007B7F16"/>
    <w:rsid w:val="007C06CA"/>
    <w:rsid w:val="007C0893"/>
    <w:rsid w:val="007C099C"/>
    <w:rsid w:val="007C1035"/>
    <w:rsid w:val="007C15CC"/>
    <w:rsid w:val="007C1DFB"/>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C53"/>
    <w:rsid w:val="007D256A"/>
    <w:rsid w:val="007D2D6A"/>
    <w:rsid w:val="007D2F2F"/>
    <w:rsid w:val="007D3E26"/>
    <w:rsid w:val="007D4288"/>
    <w:rsid w:val="007D42BA"/>
    <w:rsid w:val="007D4A9B"/>
    <w:rsid w:val="007D4BCC"/>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1B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7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5B18"/>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280F"/>
    <w:rsid w:val="00893521"/>
    <w:rsid w:val="00893A4E"/>
    <w:rsid w:val="008945AC"/>
    <w:rsid w:val="00894AD6"/>
    <w:rsid w:val="00894C7E"/>
    <w:rsid w:val="00894CDD"/>
    <w:rsid w:val="00894DA5"/>
    <w:rsid w:val="008953F0"/>
    <w:rsid w:val="008959EC"/>
    <w:rsid w:val="008962A0"/>
    <w:rsid w:val="00896B2E"/>
    <w:rsid w:val="00896E1E"/>
    <w:rsid w:val="00896E65"/>
    <w:rsid w:val="008A03C1"/>
    <w:rsid w:val="008A084B"/>
    <w:rsid w:val="008A1729"/>
    <w:rsid w:val="008A175E"/>
    <w:rsid w:val="008A20FE"/>
    <w:rsid w:val="008A21BB"/>
    <w:rsid w:val="008A24C2"/>
    <w:rsid w:val="008A2A7E"/>
    <w:rsid w:val="008A391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6A57"/>
    <w:rsid w:val="008C7A84"/>
    <w:rsid w:val="008D004D"/>
    <w:rsid w:val="008D0465"/>
    <w:rsid w:val="008D12A1"/>
    <w:rsid w:val="008D14E8"/>
    <w:rsid w:val="008D188D"/>
    <w:rsid w:val="008D4941"/>
    <w:rsid w:val="008D5521"/>
    <w:rsid w:val="008D5A2A"/>
    <w:rsid w:val="008D6661"/>
    <w:rsid w:val="008D7DE9"/>
    <w:rsid w:val="008E05D7"/>
    <w:rsid w:val="008E1076"/>
    <w:rsid w:val="008E1670"/>
    <w:rsid w:val="008E1747"/>
    <w:rsid w:val="008E1B58"/>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BB5"/>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40"/>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652"/>
    <w:rsid w:val="00924D2B"/>
    <w:rsid w:val="00925F4F"/>
    <w:rsid w:val="009270FB"/>
    <w:rsid w:val="00930583"/>
    <w:rsid w:val="009310C3"/>
    <w:rsid w:val="00931423"/>
    <w:rsid w:val="00931A11"/>
    <w:rsid w:val="00933771"/>
    <w:rsid w:val="00934F54"/>
    <w:rsid w:val="00935865"/>
    <w:rsid w:val="009367D4"/>
    <w:rsid w:val="00937C17"/>
    <w:rsid w:val="0094023B"/>
    <w:rsid w:val="009402F2"/>
    <w:rsid w:val="00940342"/>
    <w:rsid w:val="0094095A"/>
    <w:rsid w:val="00941238"/>
    <w:rsid w:val="009415AA"/>
    <w:rsid w:val="00942AF8"/>
    <w:rsid w:val="00943525"/>
    <w:rsid w:val="009443AA"/>
    <w:rsid w:val="00944662"/>
    <w:rsid w:val="00944ACE"/>
    <w:rsid w:val="00945D84"/>
    <w:rsid w:val="00945E33"/>
    <w:rsid w:val="00945F0D"/>
    <w:rsid w:val="009463AB"/>
    <w:rsid w:val="00946463"/>
    <w:rsid w:val="00946A3C"/>
    <w:rsid w:val="00946A9E"/>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425"/>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483F"/>
    <w:rsid w:val="009A5C0A"/>
    <w:rsid w:val="009A5CBA"/>
    <w:rsid w:val="009A6259"/>
    <w:rsid w:val="009A6566"/>
    <w:rsid w:val="009A65D7"/>
    <w:rsid w:val="009A6C5D"/>
    <w:rsid w:val="009A6DA0"/>
    <w:rsid w:val="009A7A51"/>
    <w:rsid w:val="009B0594"/>
    <w:rsid w:val="009B0824"/>
    <w:rsid w:val="009B0D07"/>
    <w:rsid w:val="009B0F6F"/>
    <w:rsid w:val="009B139A"/>
    <w:rsid w:val="009B15C2"/>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663"/>
    <w:rsid w:val="009C7B04"/>
    <w:rsid w:val="009D08D8"/>
    <w:rsid w:val="009D1727"/>
    <w:rsid w:val="009D2491"/>
    <w:rsid w:val="009D2610"/>
    <w:rsid w:val="009D279A"/>
    <w:rsid w:val="009D2AE5"/>
    <w:rsid w:val="009D2C75"/>
    <w:rsid w:val="009D36A5"/>
    <w:rsid w:val="009D4C53"/>
    <w:rsid w:val="009D4D3C"/>
    <w:rsid w:val="009D58D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840"/>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782"/>
    <w:rsid w:val="00A249A6"/>
    <w:rsid w:val="00A24E57"/>
    <w:rsid w:val="00A252E0"/>
    <w:rsid w:val="00A25A85"/>
    <w:rsid w:val="00A2659D"/>
    <w:rsid w:val="00A30059"/>
    <w:rsid w:val="00A30716"/>
    <w:rsid w:val="00A3099D"/>
    <w:rsid w:val="00A3196E"/>
    <w:rsid w:val="00A32307"/>
    <w:rsid w:val="00A32423"/>
    <w:rsid w:val="00A32C6F"/>
    <w:rsid w:val="00A336AB"/>
    <w:rsid w:val="00A3457E"/>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C95"/>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177"/>
    <w:rsid w:val="00A8192B"/>
    <w:rsid w:val="00A823C2"/>
    <w:rsid w:val="00A830EB"/>
    <w:rsid w:val="00A8353A"/>
    <w:rsid w:val="00A83BB7"/>
    <w:rsid w:val="00A83D8B"/>
    <w:rsid w:val="00A84B82"/>
    <w:rsid w:val="00A86792"/>
    <w:rsid w:val="00A8710E"/>
    <w:rsid w:val="00A87C51"/>
    <w:rsid w:val="00A87CA8"/>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43"/>
    <w:rsid w:val="00AD1552"/>
    <w:rsid w:val="00AD190F"/>
    <w:rsid w:val="00AD24A4"/>
    <w:rsid w:val="00AD2572"/>
    <w:rsid w:val="00AD2644"/>
    <w:rsid w:val="00AD27E5"/>
    <w:rsid w:val="00AD3912"/>
    <w:rsid w:val="00AD3AA8"/>
    <w:rsid w:val="00AD3B93"/>
    <w:rsid w:val="00AD4ECA"/>
    <w:rsid w:val="00AD5AC1"/>
    <w:rsid w:val="00AD624F"/>
    <w:rsid w:val="00AD7FEA"/>
    <w:rsid w:val="00AE1D04"/>
    <w:rsid w:val="00AE2439"/>
    <w:rsid w:val="00AE3F4C"/>
    <w:rsid w:val="00AE4069"/>
    <w:rsid w:val="00AE4BBF"/>
    <w:rsid w:val="00AE52B0"/>
    <w:rsid w:val="00AE549D"/>
    <w:rsid w:val="00AE6B78"/>
    <w:rsid w:val="00AE6F5B"/>
    <w:rsid w:val="00AE797C"/>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B41"/>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472"/>
    <w:rsid w:val="00B21618"/>
    <w:rsid w:val="00B21D89"/>
    <w:rsid w:val="00B21DB3"/>
    <w:rsid w:val="00B227D6"/>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057"/>
    <w:rsid w:val="00B627F5"/>
    <w:rsid w:val="00B6360B"/>
    <w:rsid w:val="00B63A68"/>
    <w:rsid w:val="00B63D7B"/>
    <w:rsid w:val="00B63F3D"/>
    <w:rsid w:val="00B63FD3"/>
    <w:rsid w:val="00B64407"/>
    <w:rsid w:val="00B64910"/>
    <w:rsid w:val="00B6557E"/>
    <w:rsid w:val="00B65D57"/>
    <w:rsid w:val="00B668BA"/>
    <w:rsid w:val="00B67463"/>
    <w:rsid w:val="00B67CA4"/>
    <w:rsid w:val="00B702B7"/>
    <w:rsid w:val="00B70AED"/>
    <w:rsid w:val="00B70B8C"/>
    <w:rsid w:val="00B70BC3"/>
    <w:rsid w:val="00B71A3A"/>
    <w:rsid w:val="00B734AF"/>
    <w:rsid w:val="00B73B23"/>
    <w:rsid w:val="00B75474"/>
    <w:rsid w:val="00B75F92"/>
    <w:rsid w:val="00B772B5"/>
    <w:rsid w:val="00B77677"/>
    <w:rsid w:val="00B800C1"/>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72B"/>
    <w:rsid w:val="00BB2AA3"/>
    <w:rsid w:val="00BB2D52"/>
    <w:rsid w:val="00BB2ECB"/>
    <w:rsid w:val="00BB3476"/>
    <w:rsid w:val="00BB40A9"/>
    <w:rsid w:val="00BB413F"/>
    <w:rsid w:val="00BB5E2D"/>
    <w:rsid w:val="00BB6A4D"/>
    <w:rsid w:val="00BB7F9D"/>
    <w:rsid w:val="00BC035B"/>
    <w:rsid w:val="00BC05D6"/>
    <w:rsid w:val="00BC0B4F"/>
    <w:rsid w:val="00BC0E66"/>
    <w:rsid w:val="00BC19A0"/>
    <w:rsid w:val="00BC1BC6"/>
    <w:rsid w:val="00BC20A7"/>
    <w:rsid w:val="00BC2D9F"/>
    <w:rsid w:val="00BC3906"/>
    <w:rsid w:val="00BC4897"/>
    <w:rsid w:val="00BC56FA"/>
    <w:rsid w:val="00BC59AA"/>
    <w:rsid w:val="00BC59E7"/>
    <w:rsid w:val="00BC6619"/>
    <w:rsid w:val="00BC6A16"/>
    <w:rsid w:val="00BC77A3"/>
    <w:rsid w:val="00BC7B42"/>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50B"/>
    <w:rsid w:val="00BD7904"/>
    <w:rsid w:val="00BD7911"/>
    <w:rsid w:val="00BE188F"/>
    <w:rsid w:val="00BE19E9"/>
    <w:rsid w:val="00BE1DA3"/>
    <w:rsid w:val="00BE248A"/>
    <w:rsid w:val="00BE2CAB"/>
    <w:rsid w:val="00BE3162"/>
    <w:rsid w:val="00BE35C5"/>
    <w:rsid w:val="00BE36C3"/>
    <w:rsid w:val="00BE4515"/>
    <w:rsid w:val="00BE49D4"/>
    <w:rsid w:val="00BE4AC3"/>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14"/>
    <w:rsid w:val="00BF53BB"/>
    <w:rsid w:val="00BF5674"/>
    <w:rsid w:val="00BF5833"/>
    <w:rsid w:val="00BF6008"/>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263"/>
    <w:rsid w:val="00C11CA9"/>
    <w:rsid w:val="00C11E1E"/>
    <w:rsid w:val="00C12775"/>
    <w:rsid w:val="00C12ADF"/>
    <w:rsid w:val="00C12E77"/>
    <w:rsid w:val="00C1306E"/>
    <w:rsid w:val="00C134DE"/>
    <w:rsid w:val="00C148DE"/>
    <w:rsid w:val="00C14B70"/>
    <w:rsid w:val="00C14E96"/>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810"/>
    <w:rsid w:val="00C32C7E"/>
    <w:rsid w:val="00C32CB5"/>
    <w:rsid w:val="00C33030"/>
    <w:rsid w:val="00C333F3"/>
    <w:rsid w:val="00C33ACA"/>
    <w:rsid w:val="00C344A1"/>
    <w:rsid w:val="00C34CE5"/>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B43"/>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622"/>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40DD"/>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AC8"/>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30B"/>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57F"/>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5C1"/>
    <w:rsid w:val="00CE29A9"/>
    <w:rsid w:val="00CE3BBB"/>
    <w:rsid w:val="00CE4A93"/>
    <w:rsid w:val="00CE4AD5"/>
    <w:rsid w:val="00CE505A"/>
    <w:rsid w:val="00CE5380"/>
    <w:rsid w:val="00CE5E8F"/>
    <w:rsid w:val="00CE6369"/>
    <w:rsid w:val="00CE63CD"/>
    <w:rsid w:val="00CE6C21"/>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0EA7"/>
    <w:rsid w:val="00D11000"/>
    <w:rsid w:val="00D110D4"/>
    <w:rsid w:val="00D112A1"/>
    <w:rsid w:val="00D128CB"/>
    <w:rsid w:val="00D12943"/>
    <w:rsid w:val="00D14EA8"/>
    <w:rsid w:val="00D14EB5"/>
    <w:rsid w:val="00D1626B"/>
    <w:rsid w:val="00D1682A"/>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1D3"/>
    <w:rsid w:val="00D279C6"/>
    <w:rsid w:val="00D27F7A"/>
    <w:rsid w:val="00D30623"/>
    <w:rsid w:val="00D31243"/>
    <w:rsid w:val="00D31B4E"/>
    <w:rsid w:val="00D33105"/>
    <w:rsid w:val="00D33859"/>
    <w:rsid w:val="00D34F14"/>
    <w:rsid w:val="00D3521F"/>
    <w:rsid w:val="00D35A1A"/>
    <w:rsid w:val="00D368F7"/>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5E9D"/>
    <w:rsid w:val="00D4630E"/>
    <w:rsid w:val="00D46ECD"/>
    <w:rsid w:val="00D47C59"/>
    <w:rsid w:val="00D50732"/>
    <w:rsid w:val="00D520B3"/>
    <w:rsid w:val="00D526FD"/>
    <w:rsid w:val="00D52F07"/>
    <w:rsid w:val="00D540BB"/>
    <w:rsid w:val="00D55400"/>
    <w:rsid w:val="00D55861"/>
    <w:rsid w:val="00D55D5E"/>
    <w:rsid w:val="00D5620A"/>
    <w:rsid w:val="00D56ECD"/>
    <w:rsid w:val="00D56FC8"/>
    <w:rsid w:val="00D57484"/>
    <w:rsid w:val="00D578E2"/>
    <w:rsid w:val="00D6150F"/>
    <w:rsid w:val="00D63CD6"/>
    <w:rsid w:val="00D63E36"/>
    <w:rsid w:val="00D64262"/>
    <w:rsid w:val="00D64DF9"/>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813"/>
    <w:rsid w:val="00D91C47"/>
    <w:rsid w:val="00D9332F"/>
    <w:rsid w:val="00D948DC"/>
    <w:rsid w:val="00D94CA2"/>
    <w:rsid w:val="00D95974"/>
    <w:rsid w:val="00D95B5D"/>
    <w:rsid w:val="00D95E58"/>
    <w:rsid w:val="00D95F91"/>
    <w:rsid w:val="00D961CF"/>
    <w:rsid w:val="00D96600"/>
    <w:rsid w:val="00D96D6A"/>
    <w:rsid w:val="00D96F4A"/>
    <w:rsid w:val="00D97992"/>
    <w:rsid w:val="00D97C63"/>
    <w:rsid w:val="00D97D2B"/>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2E10"/>
    <w:rsid w:val="00DB2F99"/>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905"/>
    <w:rsid w:val="00DC2E56"/>
    <w:rsid w:val="00DC32B4"/>
    <w:rsid w:val="00DC3DF6"/>
    <w:rsid w:val="00DC44B8"/>
    <w:rsid w:val="00DC46C3"/>
    <w:rsid w:val="00DC49B5"/>
    <w:rsid w:val="00DC57B3"/>
    <w:rsid w:val="00DD032D"/>
    <w:rsid w:val="00DD0381"/>
    <w:rsid w:val="00DD06FC"/>
    <w:rsid w:val="00DD0A7B"/>
    <w:rsid w:val="00DD0BC8"/>
    <w:rsid w:val="00DD16A0"/>
    <w:rsid w:val="00DD1A10"/>
    <w:rsid w:val="00DD1EF0"/>
    <w:rsid w:val="00DD2172"/>
    <w:rsid w:val="00DD22B9"/>
    <w:rsid w:val="00DD3396"/>
    <w:rsid w:val="00DD34C0"/>
    <w:rsid w:val="00DD4B76"/>
    <w:rsid w:val="00DD508D"/>
    <w:rsid w:val="00DD57AC"/>
    <w:rsid w:val="00DD5DA3"/>
    <w:rsid w:val="00DD7953"/>
    <w:rsid w:val="00DD79B6"/>
    <w:rsid w:val="00DD7F9F"/>
    <w:rsid w:val="00DE0AF4"/>
    <w:rsid w:val="00DE0DCB"/>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9B9"/>
    <w:rsid w:val="00E07311"/>
    <w:rsid w:val="00E10D02"/>
    <w:rsid w:val="00E10F08"/>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0C"/>
    <w:rsid w:val="00E22AE1"/>
    <w:rsid w:val="00E23B56"/>
    <w:rsid w:val="00E23B91"/>
    <w:rsid w:val="00E24253"/>
    <w:rsid w:val="00E24BEC"/>
    <w:rsid w:val="00E24FCD"/>
    <w:rsid w:val="00E2596A"/>
    <w:rsid w:val="00E25AD8"/>
    <w:rsid w:val="00E25CD6"/>
    <w:rsid w:val="00E26283"/>
    <w:rsid w:val="00E26E05"/>
    <w:rsid w:val="00E27531"/>
    <w:rsid w:val="00E276AD"/>
    <w:rsid w:val="00E277B3"/>
    <w:rsid w:val="00E3038C"/>
    <w:rsid w:val="00E309B4"/>
    <w:rsid w:val="00E30C68"/>
    <w:rsid w:val="00E31662"/>
    <w:rsid w:val="00E31A5E"/>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377"/>
    <w:rsid w:val="00E50AC3"/>
    <w:rsid w:val="00E511DC"/>
    <w:rsid w:val="00E52480"/>
    <w:rsid w:val="00E52659"/>
    <w:rsid w:val="00E531A6"/>
    <w:rsid w:val="00E53C8C"/>
    <w:rsid w:val="00E54BDD"/>
    <w:rsid w:val="00E54D0B"/>
    <w:rsid w:val="00E551AA"/>
    <w:rsid w:val="00E55BD7"/>
    <w:rsid w:val="00E55D1E"/>
    <w:rsid w:val="00E55FD8"/>
    <w:rsid w:val="00E563E2"/>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435A"/>
    <w:rsid w:val="00E74C83"/>
    <w:rsid w:val="00E7527E"/>
    <w:rsid w:val="00E75C49"/>
    <w:rsid w:val="00E76295"/>
    <w:rsid w:val="00E7691E"/>
    <w:rsid w:val="00E76CA8"/>
    <w:rsid w:val="00E77132"/>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2C"/>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1D28"/>
    <w:rsid w:val="00EA2992"/>
    <w:rsid w:val="00EA2DB9"/>
    <w:rsid w:val="00EA4024"/>
    <w:rsid w:val="00EA61DD"/>
    <w:rsid w:val="00EA689E"/>
    <w:rsid w:val="00EA6DA3"/>
    <w:rsid w:val="00EA736B"/>
    <w:rsid w:val="00EA7B6B"/>
    <w:rsid w:val="00EA7C53"/>
    <w:rsid w:val="00EB0803"/>
    <w:rsid w:val="00EB08B2"/>
    <w:rsid w:val="00EB159B"/>
    <w:rsid w:val="00EB1B1E"/>
    <w:rsid w:val="00EB4622"/>
    <w:rsid w:val="00EB54D2"/>
    <w:rsid w:val="00EB58D8"/>
    <w:rsid w:val="00EB5EC3"/>
    <w:rsid w:val="00EB6CCD"/>
    <w:rsid w:val="00EB6F44"/>
    <w:rsid w:val="00EC00F8"/>
    <w:rsid w:val="00EC0C13"/>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3ECB"/>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806"/>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3C3"/>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F32"/>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4563"/>
    <w:rsid w:val="00F25566"/>
    <w:rsid w:val="00F265C2"/>
    <w:rsid w:val="00F265EB"/>
    <w:rsid w:val="00F26991"/>
    <w:rsid w:val="00F26A9A"/>
    <w:rsid w:val="00F26DA3"/>
    <w:rsid w:val="00F26ECD"/>
    <w:rsid w:val="00F27596"/>
    <w:rsid w:val="00F278C0"/>
    <w:rsid w:val="00F27915"/>
    <w:rsid w:val="00F27BB3"/>
    <w:rsid w:val="00F30200"/>
    <w:rsid w:val="00F30209"/>
    <w:rsid w:val="00F33DFB"/>
    <w:rsid w:val="00F345A3"/>
    <w:rsid w:val="00F34FE9"/>
    <w:rsid w:val="00F36F7C"/>
    <w:rsid w:val="00F375F0"/>
    <w:rsid w:val="00F376DA"/>
    <w:rsid w:val="00F4078E"/>
    <w:rsid w:val="00F40832"/>
    <w:rsid w:val="00F415B3"/>
    <w:rsid w:val="00F41D2C"/>
    <w:rsid w:val="00F42417"/>
    <w:rsid w:val="00F43294"/>
    <w:rsid w:val="00F44919"/>
    <w:rsid w:val="00F45118"/>
    <w:rsid w:val="00F478FD"/>
    <w:rsid w:val="00F50BA1"/>
    <w:rsid w:val="00F51A42"/>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68CE"/>
    <w:rsid w:val="00F672A0"/>
    <w:rsid w:val="00F67AA5"/>
    <w:rsid w:val="00F67BC0"/>
    <w:rsid w:val="00F70158"/>
    <w:rsid w:val="00F70321"/>
    <w:rsid w:val="00F71E3A"/>
    <w:rsid w:val="00F71F08"/>
    <w:rsid w:val="00F7216E"/>
    <w:rsid w:val="00F72215"/>
    <w:rsid w:val="00F740FC"/>
    <w:rsid w:val="00F74319"/>
    <w:rsid w:val="00F747E9"/>
    <w:rsid w:val="00F74EBC"/>
    <w:rsid w:val="00F7553B"/>
    <w:rsid w:val="00F75576"/>
    <w:rsid w:val="00F75E9E"/>
    <w:rsid w:val="00F75F10"/>
    <w:rsid w:val="00F764BB"/>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6DE6"/>
    <w:rsid w:val="00F97A3A"/>
    <w:rsid w:val="00F97A3D"/>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88D"/>
    <w:rsid w:val="00FB29E6"/>
    <w:rsid w:val="00FB3342"/>
    <w:rsid w:val="00FB3562"/>
    <w:rsid w:val="00FB36CA"/>
    <w:rsid w:val="00FB451B"/>
    <w:rsid w:val="00FB4539"/>
    <w:rsid w:val="00FB46C9"/>
    <w:rsid w:val="00FB486D"/>
    <w:rsid w:val="00FB4BA9"/>
    <w:rsid w:val="00FB4E1A"/>
    <w:rsid w:val="00FB54D8"/>
    <w:rsid w:val="00FB6A42"/>
    <w:rsid w:val="00FB7842"/>
    <w:rsid w:val="00FB7861"/>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8680052-D2AA-4B31-861D-129675CEB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810"/>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E84C22" w:themeColor="accent1"/>
      </w:pBdr>
      <w:spacing w:after="300"/>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3B3B34"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tblBorders>
    </w:tblPr>
    <w:tblStylePr w:type="firstRow">
      <w:pPr>
        <w:spacing w:before="0" w:after="0" w:line="240" w:lineRule="auto"/>
      </w:pPr>
      <w:rPr>
        <w:b/>
        <w:bCs/>
        <w:color w:val="FFFFFF" w:themeColor="background1"/>
      </w:rPr>
      <w:tblPr/>
      <w:tcPr>
        <w:tc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shd w:val="clear" w:color="auto" w:fill="E84C22" w:themeFill="accent1"/>
      </w:tcPr>
    </w:tblStylePr>
    <w:tblStylePr w:type="lastRow">
      <w:pPr>
        <w:spacing w:before="0" w:after="0" w:line="240" w:lineRule="auto"/>
      </w:pPr>
      <w:rPr>
        <w:b/>
        <w:bCs/>
      </w:rPr>
      <w:tblPr/>
      <w:tcPr>
        <w:tcBorders>
          <w:top w:val="double" w:sz="6"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2C8" w:themeFill="accent1" w:themeFillTint="3F"/>
      </w:tcPr>
    </w:tblStylePr>
    <w:tblStylePr w:type="band1Horz">
      <w:tblPr/>
      <w:tcPr>
        <w:tcBorders>
          <w:insideH w:val="nil"/>
          <w:insideV w:val="nil"/>
        </w:tcBorders>
        <w:shd w:val="clear" w:color="auto" w:fill="F9D2C8"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
    <w:name w:val="Body"/>
    <w:aliases w:val="b,b Char,body,b Char Char Char Char Char Char Char Char,b Char Char,B,Body1,b Char Char Char,b Char Char Char Char Char Char,bullet,bu,Body Char1 Char1"/>
    <w:link w:val="BodyChar"/>
    <w:rsid w:val="00AD1543"/>
    <w:pPr>
      <w:spacing w:before="60" w:after="120" w:line="280" w:lineRule="atLeast"/>
    </w:pPr>
    <w:rPr>
      <w:rFonts w:ascii="Arial" w:eastAsia="Times New Roman" w:hAnsi="Arial"/>
      <w:sz w:val="20"/>
      <w:szCs w:val="20"/>
      <w:lang w:val="en-AU" w:eastAsia="en-US"/>
    </w:rPr>
  </w:style>
  <w:style w:type="character" w:customStyle="1" w:styleId="BodyChar">
    <w:name w:val="Body Char"/>
    <w:aliases w:val="b Char1,b Char Char1,B Char,Body1 Char,b Char Char Char Char,b Char Char Char Char Char Char Char,body Char,b Char Char Char Char Char Char Char Char Char,b Char Char Char1,bullet Char,bu Char,Body Char1 Char1 Char,Body Char1,b3"/>
    <w:basedOn w:val="Fuentedeprrafopredeter"/>
    <w:link w:val="Body"/>
    <w:rsid w:val="00AD1543"/>
    <w:rPr>
      <w:rFonts w:ascii="Arial" w:eastAsia="Times New Roman" w:hAnsi="Arial"/>
      <w:sz w:val="20"/>
      <w:szCs w:val="20"/>
      <w:lang w:val="en-AU" w:eastAsia="en-US"/>
    </w:rPr>
  </w:style>
  <w:style w:type="paragraph" w:customStyle="1" w:styleId="Bullet">
    <w:name w:val="Bullet"/>
    <w:aliases w:val="b1,b Char2,B1,Body11,b Char Char Char2,b Char Char Char Char Char Char1,body1,b Char Char Char Char Char Char Char Char1,b Char Char2,Body Char1 Char11"/>
    <w:basedOn w:val="Body"/>
    <w:link w:val="BulletChar"/>
    <w:rsid w:val="00647393"/>
    <w:pPr>
      <w:numPr>
        <w:numId w:val="38"/>
      </w:numPr>
      <w:spacing w:before="0" w:after="100"/>
    </w:pPr>
  </w:style>
  <w:style w:type="character" w:customStyle="1" w:styleId="BulletChar">
    <w:name w:val="Bullet Char"/>
    <w:aliases w:val="b1 Char"/>
    <w:link w:val="Bullet"/>
    <w:rsid w:val="00647393"/>
    <w:rPr>
      <w:rFonts w:ascii="Arial" w:eastAsia="Times New Roman" w:hAnsi="Arial"/>
      <w:sz w:val="20"/>
      <w:szCs w:val="20"/>
      <w:lang w:val="en-AU" w:eastAsia="en-US"/>
    </w:rPr>
  </w:style>
  <w:style w:type="paragraph" w:customStyle="1" w:styleId="Bullet2">
    <w:name w:val="Bullet2"/>
    <w:aliases w:val="b2"/>
    <w:basedOn w:val="Body"/>
    <w:rsid w:val="00674994"/>
    <w:pPr>
      <w:numPr>
        <w:numId w:val="12"/>
      </w:numPr>
      <w:tabs>
        <w:tab w:val="left" w:pos="567"/>
      </w:tabs>
      <w:spacing w:before="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6685782">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6935211">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643360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vgonzalez@sicomaq.cl" TargetMode="External"/><Relationship Id="rId39"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1.JPG"/><Relationship Id="rId42" Type="http://schemas.openxmlformats.org/officeDocument/2006/relationships/image" Target="media/image19.JPG"/><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cid:image001.png@01D30564.130130F0" TargetMode="External"/><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jpeg"/><Relationship Id="rId36" Type="http://schemas.openxmlformats.org/officeDocument/2006/relationships/image" Target="media/image13.JPG"/><Relationship Id="rId49" Type="http://schemas.openxmlformats.org/officeDocument/2006/relationships/image" Target="media/image2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png"/><Relationship Id="rId44" Type="http://schemas.openxmlformats.org/officeDocument/2006/relationships/image" Target="media/image21.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vgonzalez@sicomaq.cl" TargetMode="External"/><Relationship Id="rId30" Type="http://schemas.openxmlformats.org/officeDocument/2006/relationships/image" Target="media/image8.jpeg"/><Relationship Id="rId35" Type="http://schemas.openxmlformats.org/officeDocument/2006/relationships/image" Target="media/image12.JPG"/><Relationship Id="rId43" Type="http://schemas.openxmlformats.org/officeDocument/2006/relationships/image" Target="media/image20.JPG"/><Relationship Id="rId48" Type="http://schemas.openxmlformats.org/officeDocument/2006/relationships/image" Target="media/image25.png"/><Relationship Id="rId8" Type="http://schemas.openxmlformats.org/officeDocument/2006/relationships/customXml" Target="../customXml/item8.xml"/><Relationship Id="rId51"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yFOmxCFOg2yFXtplMi4N4EAJ87kNHVm7+E47eYoXW6A=</DigestValue>
    </Reference>
    <Reference Type="http://www.w3.org/2000/09/xmldsig#Object" URI="#idOfficeObject">
      <DigestMethod Algorithm="http://www.w3.org/2001/04/xmlenc#sha256"/>
      <DigestValue>9BcWu51PFPzc48b41MQKoDESt9bNzFUpUdTZzQ8rUeQ=</DigestValue>
    </Reference>
    <Reference Type="http://uri.etsi.org/01903#SignedProperties" URI="#idSignedProperties">
      <Transforms>
        <Transform Algorithm="http://www.w3.org/TR/2001/REC-xml-c14n-20010315"/>
      </Transforms>
      <DigestMethod Algorithm="http://www.w3.org/2001/04/xmlenc#sha256"/>
      <DigestValue>6pROY1sULPFIH4Rt3EvGrg9tlzJeIu+fTc90axEskVs=</DigestValue>
    </Reference>
    <Reference Type="http://www.w3.org/2000/09/xmldsig#Object" URI="#idValidSigLnImg">
      <DigestMethod Algorithm="http://www.w3.org/2001/04/xmlenc#sha256"/>
      <DigestValue>P9Wzk0egUO9mS+b0koC9/ougTBk3vPnPuYT6vvBuCOg=</DigestValue>
    </Reference>
    <Reference Type="http://www.w3.org/2000/09/xmldsig#Object" URI="#idInvalidSigLnImg">
      <DigestMethod Algorithm="http://www.w3.org/2001/04/xmlenc#sha256"/>
      <DigestValue>vGRpZYkDC8pJB3TuYogXVlKIJ33SmWthd0uGx7Sy8Sg=</DigestValue>
    </Reference>
  </SignedInfo>
  <SignatureValue>Or5gA+Dzh4Mo/moJOL3f8Z1SjbkQ84jFL73ZvkcUBPOipSA/wQXu5Pjdd+IMdUn/qOZVIUsG5JHB
Iv6DcK//nXM2FpUaSOaFJ/6jO4n6iGHWlkpgyBUE7jUOzB3ULgcM43P1WF/QE/qhppcSpUm2kwjN
hE3ng238vohVZ+7U4IOc5WiFL79byKUcJhIoR2zzMDqgFd5x+tWjUrSMMJpWSNn1oLmbBOS3BB2B
gl+G0r6BdEIKrxDwlHNqZzl1rIdswePPZ8us8bRRfB1MWzkQAsWuqmTQLN7Ltfk6UMoB0oHwkz1R
1JtgYogUnwIuuBew012JO+WlNv6c1wH2opMkTA==</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9Glp+Hb0m6+emabun+n3QDPig0kXdPFMzfAWGbE9Y34=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UHzU02mZbgBOYA/UeBpaAZ4vARw7DsEPedvTPdDKzOc=</DigestValue>
      </Reference>
      <Reference URI="/word/endnotes.xml?ContentType=application/vnd.openxmlformats-officedocument.wordprocessingml.endnotes+xml">
        <DigestMethod Algorithm="http://www.w3.org/2001/04/xmlenc#sha256"/>
        <DigestValue>RC141R9wwqfAPRcisRLVFKS56dNqkko83k5hd4t9ruM=</DigestValue>
      </Reference>
      <Reference URI="/word/fontTable.xml?ContentType=application/vnd.openxmlformats-officedocument.wordprocessingml.fontTable+xml">
        <DigestMethod Algorithm="http://www.w3.org/2001/04/xmlenc#sha256"/>
        <DigestValue>6GZuwkDOUi9ekg6VAv00LAT2tTzmudNpJqYOBaPB2A0=</DigestValue>
      </Reference>
      <Reference URI="/word/footer1.xml?ContentType=application/vnd.openxmlformats-officedocument.wordprocessingml.footer+xml">
        <DigestMethod Algorithm="http://www.w3.org/2001/04/xmlenc#sha256"/>
        <DigestValue>7jicV9RzjnD4dVwZD3/weLiCn00HJTFBtodbLtHPBKc=</DigestValue>
      </Reference>
      <Reference URI="/word/footer2.xml?ContentType=application/vnd.openxmlformats-officedocument.wordprocessingml.footer+xml">
        <DigestMethod Algorithm="http://www.w3.org/2001/04/xmlenc#sha256"/>
        <DigestValue>e3nSj/BsljuuoDqWD5V9+unJZSMBymudQACtAZKE4Jk=</DigestValue>
      </Reference>
      <Reference URI="/word/footnotes.xml?ContentType=application/vnd.openxmlformats-officedocument.wordprocessingml.footnotes+xml">
        <DigestMethod Algorithm="http://www.w3.org/2001/04/xmlenc#sha256"/>
        <DigestValue>X+eTd+KoItrWhbgm5mBVa+F3Y+OE7IpmnZ/lQ6kjxII=</DigestValue>
      </Reference>
      <Reference URI="/word/header1.xml?ContentType=application/vnd.openxmlformats-officedocument.wordprocessingml.header+xml">
        <DigestMethod Algorithm="http://www.w3.org/2001/04/xmlenc#sha256"/>
        <DigestValue>VossL1VPLUKpzobauTToVMu+L/gQtC2NvCJZZrqd3YU=</DigestValue>
      </Reference>
      <Reference URI="/word/header2.xml?ContentType=application/vnd.openxmlformats-officedocument.wordprocessingml.header+xml">
        <DigestMethod Algorithm="http://www.w3.org/2001/04/xmlenc#sha256"/>
        <DigestValue>ZW8dzlLvp+x+ApogCDY4tNXXJa/jJHXRmaEbYCZgoFI=</DigestValue>
      </Reference>
      <Reference URI="/word/media/image1.emf?ContentType=image/x-emf">
        <DigestMethod Algorithm="http://www.w3.org/2001/04/xmlenc#sha256"/>
        <DigestValue>Vx8G6HO+i1eZqHnWEY+7Wnd2CcI3WgRY19NTSDyoa7E=</DigestValue>
      </Reference>
      <Reference URI="/word/media/image10.JPG?ContentType=image/jpeg">
        <DigestMethod Algorithm="http://www.w3.org/2001/04/xmlenc#sha256"/>
        <DigestValue>XoldgJ+8DaHKCDRg71yoMtNm/XcAHUxogpQs587K6l0=</DigestValue>
      </Reference>
      <Reference URI="/word/media/image11.JPG?ContentType=image/jpeg">
        <DigestMethod Algorithm="http://www.w3.org/2001/04/xmlenc#sha256"/>
        <DigestValue>6irGh8SzyxVHKs/XaNVTgPJsxHrKriEYd3MCr2AiTTg=</DigestValue>
      </Reference>
      <Reference URI="/word/media/image12.JPG?ContentType=image/jpeg">
        <DigestMethod Algorithm="http://www.w3.org/2001/04/xmlenc#sha256"/>
        <DigestValue>XSw345DognBD4Geh2LeYMgTSd88+fsHBt9kXzRzmwJU=</DigestValue>
      </Reference>
      <Reference URI="/word/media/image13.JPG?ContentType=image/jpeg">
        <DigestMethod Algorithm="http://www.w3.org/2001/04/xmlenc#sha256"/>
        <DigestValue>dZ7UsfYiTR8fbi5Aq9TXj10kkFFOS/Asn9uI+o+tYSE=</DigestValue>
      </Reference>
      <Reference URI="/word/media/image14.JPG?ContentType=image/jpeg">
        <DigestMethod Algorithm="http://www.w3.org/2001/04/xmlenc#sha256"/>
        <DigestValue>sLqRM33RLg3m4/sySkjCyDnbcmj5K8HfzcVvi96n/YI=</DigestValue>
      </Reference>
      <Reference URI="/word/media/image15.JPG?ContentType=image/jpeg">
        <DigestMethod Algorithm="http://www.w3.org/2001/04/xmlenc#sha256"/>
        <DigestValue>qSYHieEXYENCBfDGtuNQssqQOaBp92xJuyE3qaZCXU8=</DigestValue>
      </Reference>
      <Reference URI="/word/media/image16.JPG?ContentType=image/jpeg">
        <DigestMethod Algorithm="http://www.w3.org/2001/04/xmlenc#sha256"/>
        <DigestValue>+6YoY4JxoihlvP3c8pCl/TFNgkK4hWQUkQ2ufpmTlj4=</DigestValue>
      </Reference>
      <Reference URI="/word/media/image17.JPG?ContentType=image/jpeg">
        <DigestMethod Algorithm="http://www.w3.org/2001/04/xmlenc#sha256"/>
        <DigestValue>5rkBWr3CpxMhV5vn2nYwCM0AILOwabky+wdPeYlKaoY=</DigestValue>
      </Reference>
      <Reference URI="/word/media/image18.JPG?ContentType=image/jpeg">
        <DigestMethod Algorithm="http://www.w3.org/2001/04/xmlenc#sha256"/>
        <DigestValue>7UoD2vQ9vrizyg1W5HCBX9181ZAUXfPz0mOtOSu3KJk=</DigestValue>
      </Reference>
      <Reference URI="/word/media/image19.JPG?ContentType=image/jpeg">
        <DigestMethod Algorithm="http://www.w3.org/2001/04/xmlenc#sha256"/>
        <DigestValue>nJ4DjbYsXfpPiYMmyq1APOc12R7pFPhpjBMfCx+T62A=</DigestValue>
      </Reference>
      <Reference URI="/word/media/image2.emf?ContentType=image/x-emf">
        <DigestMethod Algorithm="http://www.w3.org/2001/04/xmlenc#sha256"/>
        <DigestValue>riT6bEbzONMaaE01SfkQUyXY7+0N11m7KUln0IwKj1A=</DigestValue>
      </Reference>
      <Reference URI="/word/media/image20.JPG?ContentType=image/jpeg">
        <DigestMethod Algorithm="http://www.w3.org/2001/04/xmlenc#sha256"/>
        <DigestValue>agicKiB3Ms6/xuB5w6PcTy9SBLt/Jzs+1wtRV2REnkA=</DigestValue>
      </Reference>
      <Reference URI="/word/media/image21.JPG?ContentType=image/jpeg">
        <DigestMethod Algorithm="http://www.w3.org/2001/04/xmlenc#sha256"/>
        <DigestValue>6iRiCZuBAPkgrHnvPqBpkBDDrte0zkseyBV4C2jqcsY=</DigestValue>
      </Reference>
      <Reference URI="/word/media/image22.png?ContentType=image/png">
        <DigestMethod Algorithm="http://www.w3.org/2001/04/xmlenc#sha256"/>
        <DigestValue>Mwj4UfQ0euPIJvtav/RVtyWmJQoWXm2/xMTN+Ycz0kM=</DigestValue>
      </Reference>
      <Reference URI="/word/media/image23.png?ContentType=image/png">
        <DigestMethod Algorithm="http://www.w3.org/2001/04/xmlenc#sha256"/>
        <DigestValue>D6YvjaTP12oZ64yZytF2kMTbKHJlZasLYYGUAkHw/r4=</DigestValue>
      </Reference>
      <Reference URI="/word/media/image24.png?ContentType=image/png">
        <DigestMethod Algorithm="http://www.w3.org/2001/04/xmlenc#sha256"/>
        <DigestValue>GzgU+q07sqFNha/CoZicBLo7NyLUo3jDqet2ca32i7U=</DigestValue>
      </Reference>
      <Reference URI="/word/media/image25.png?ContentType=image/png">
        <DigestMethod Algorithm="http://www.w3.org/2001/04/xmlenc#sha256"/>
        <DigestValue>Gqw+zmnz7hFmlno4S6XevV0dQ+aBSQqWvczRbxgifMg=</DigestValue>
      </Reference>
      <Reference URI="/word/media/image26.png?ContentType=image/png">
        <DigestMethod Algorithm="http://www.w3.org/2001/04/xmlenc#sha256"/>
        <DigestValue>UeQqyypgrS6v1FjmGfEkTSP3AXHLdF3u/VrTNUah4ik=</DigestValue>
      </Reference>
      <Reference URI="/word/media/image27.png?ContentType=image/png">
        <DigestMethod Algorithm="http://www.w3.org/2001/04/xmlenc#sha256"/>
        <DigestValue>6EMk8ZCT4aewgvYkQcoogTPQu3C9XO/f77YJlVLsi3w=</DigestValue>
      </Reference>
      <Reference URI="/word/media/image28.png?ContentType=image/png">
        <DigestMethod Algorithm="http://www.w3.org/2001/04/xmlenc#sha256"/>
        <DigestValue>JurHcxt7WenHsd/oLydVdhroC2zPS9kTl4EEg3S935o=</DigestValue>
      </Reference>
      <Reference URI="/word/media/image3.emf?ContentType=image/x-emf">
        <DigestMethod Algorithm="http://www.w3.org/2001/04/xmlenc#sha256"/>
        <DigestValue>P5LFxNon7F8GmakMea3iPdapVH44do9R9IyBbF1p0CE=</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1ZJGyMfy7mUPdD2yOeMBwEtHX56GrsD9ZiYREhqVR/g=</DigestValue>
      </Reference>
      <Reference URI="/word/media/image7.jpeg?ContentType=image/jpeg">
        <DigestMethod Algorithm="http://www.w3.org/2001/04/xmlenc#sha256"/>
        <DigestValue>N0jCNbIeLCkL/wVckdWWQd2lNcF+5YZchhL6fRHRIkI=</DigestValue>
      </Reference>
      <Reference URI="/word/media/image8.jpeg?ContentType=image/jpeg">
        <DigestMethod Algorithm="http://www.w3.org/2001/04/xmlenc#sha256"/>
        <DigestValue>yVnUvoTuRN47KOaNpBYdDPuqe0rL4X3GDm/YHS8syu0=</DigestValue>
      </Reference>
      <Reference URI="/word/media/image9.png?ContentType=image/png">
        <DigestMethod Algorithm="http://www.w3.org/2001/04/xmlenc#sha256"/>
        <DigestValue>HCiY5EjNeyF/2TVva669ik4Ix7U4NXBGrc46rSMekfY=</DigestValue>
      </Reference>
      <Reference URI="/word/numbering.xml?ContentType=application/vnd.openxmlformats-officedocument.wordprocessingml.numbering+xml">
        <DigestMethod Algorithm="http://www.w3.org/2001/04/xmlenc#sha256"/>
        <DigestValue>3Lh6cjR8xsMi4zohpSyBhVtaW9sh5ZQowGVD5zeb8V8=</DigestValue>
      </Reference>
      <Reference URI="/word/settings.xml?ContentType=application/vnd.openxmlformats-officedocument.wordprocessingml.settings+xml">
        <DigestMethod Algorithm="http://www.w3.org/2001/04/xmlenc#sha256"/>
        <DigestValue>sCIFXxHfvkFo32o77BVXeoN+OOAykqMzYFSq6UUJ5gU=</DigestValue>
      </Reference>
      <Reference URI="/word/styles.xml?ContentType=application/vnd.openxmlformats-officedocument.wordprocessingml.styles+xml">
        <DigestMethod Algorithm="http://www.w3.org/2001/04/xmlenc#sha256"/>
        <DigestValue>LmvU2t2xVsUoChvZK8VGA1kp+quFZ9iKH5dy2q7J5BI=</DigestValue>
      </Reference>
      <Reference URI="/word/theme/theme1.xml?ContentType=application/vnd.openxmlformats-officedocument.theme+xml">
        <DigestMethod Algorithm="http://www.w3.org/2001/04/xmlenc#sha256"/>
        <DigestValue>oJP7DBPLZ6WYyG+O9eKzZRDv7IzkNsJuMVQfY5HNIhs=</DigestValue>
      </Reference>
      <Reference URI="/word/webSettings.xml?ContentType=application/vnd.openxmlformats-officedocument.wordprocessingml.webSettings+xml">
        <DigestMethod Algorithm="http://www.w3.org/2001/04/xmlenc#sha256"/>
        <DigestValue>38UVTM+pU/u9VBtDDNbbvf2u9W04DIo8Njgdnl6jDvE=</DigestValue>
      </Reference>
    </Manifest>
    <SignatureProperties>
      <SignatureProperty Id="idSignatureTime" Target="#idPackageSignature">
        <mdssi:SignatureTime xmlns:mdssi="http://schemas.openxmlformats.org/package/2006/digital-signature">
          <mdssi:Format>YYYY-MM-DDThh:mm:ssTZD</mdssi:Format>
          <mdssi:Value>2017-08-01T19:31:13Z</mdssi:Value>
        </mdssi:SignatureTime>
      </SignatureProperty>
    </SignatureProperties>
  </Object>
  <Object Id="idOfficeObject">
    <SignatureProperties>
      <SignatureProperty Id="idOfficeV1Details" Target="#idPackageSignature">
        <SignatureInfoV1 xmlns="http://schemas.microsoft.com/office/2006/digsig">
          <SetupID>{5FE10D72-61F6-4E7A-881F-BB66EC383923}</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2017-08-01T19:31:13Z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y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gAFAS6F+NAAEAAADQXpEAAAAAAHCZNRIDAAAA6F+NAMCgNRIAAAAAcJk1EkQkgQIDAAAATCSBAgEAAACYBDUSkFu4Av7nfAJo7CcAgAFqdg1cZXbfW2V2aOwnAGQBAAAEZS12BGUtdvjbuAwACAAAAAIAAAAAAACI7CcAl2wtdgAAAAAAAAAAvO0nAAYAAACw7ScABgAAAAAAAAAAAAAAsO0nAMDsJwCa7Cx2AAAAAAACAAAAACcABgAAALDtJwAGAAAATBIudgAAAAAAAAAAsO0nAAYAAAAAAAAA7OwnAEAwLHYAAAAAAAIAALDtJw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BAqD4///yAQAAAAAAAPw74wKA+P//CABYfvv2//8AAAAAAAAAAOA74wKA+P////8AAAAAAAD1AAAAHbPC7qmzwu5TAGUAZwBvAAij2xpVAEkAzhshoiIAigHgaigA8QAAAJRqKABH5o8COFHJDPEAAAABAAAAbqSSGrRqKADq5Y8CBAAAAAMAAAAAAAAAAAAAAAAAAABupJIaoGwoAOKt2gII1r4MBAAAAMiyaQU4eCgAAADaAuhqKAA31IACIAAAAP////8AAAAAAAAAABUAAAAAAAAAcAAAAAEAAAABAAAAJAAAACQAAAAQAAAAAAAAAAAAAArIsmkFAR8BAAAAAACyEgprqGsoAKhrKAA4TI8CAAAAAAAAAAAQchIbAAAAAAEAAAAAAAAAaGsoAFY5Zn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VAAAAXAAAAAEAAABbJA1CVSUNQgoAAABQAAAADgAAAEwAAAAAAAAAAAAAAAAAAAD//////////2gAAABKAHUAYQBuACAASABhAHIAcgBpAGUAcwAgAE0ABAAAAAcAAAAGAAAABwAAAAMAAAAIAAAABgAAAAQAAAAEAAAAAwAAAAYAAAAFAAAAAwAAAAo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BbJA1CVSUNQgoAAABgAAAAEAAAAEwAAAAAAAAAAAAAAAAAAAD//////////2wAAABGAGkAcwBjAGEAbABpAHoAYQBkAG8AcgAgAFMATQBBAAYAAAADAAAABQAAAAUAAAAGAAAAAwAAAAMAAAAFAAAABgAAAAcAAAAHAAAABAAAAAMAAAAGAAAACg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Z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9d96Zx3Eof98DJCPfA///AAAAANR2floAACyUKAAMAAAAAAAAAICHjwCAkygAaPPVdgAAAAAAAENoYXJVcHBlclcAnY0AUJ6NADAMAgrgpY0A2JMoAIABanYNXGV231tldtiTKABkAQAABGUtdgRlLXbASGcFAAgAAAACAAAAAAAA+JMoAJdsLXYAAAAAAAAAADKVKAAJAAAAIJUoAAkAAAAAAAAAAAAAACCVKAAwlCgAmuwsdgAAAAAAAgAAAAAoAAkAAAAglSgACQAAAEwSLnYAAAAAAAAAACCVKAAJAAAAAAAAAFyUKABAMCx2AAAAAAACAAAglS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IECoPj///IBAAAAAAAA/DvjAoD4//8IAFh++/b//wAAAAAAAAAA4DvjAoD4/////wAAAAAnAMVYgXf48icAxViBd0rZkwb+////DOR8d3LhfHfkhUMSqBKQACiEQxKI7CcAl2wtdgAAAAAAAAAAvO0nAAYAAACw7ScABgAAAAAAAAAAAAAAPIRDEsA4QhI8hEMSAAAAAMA4QhLY7CcABGUtdgRlLXYAAAAAAAgAAAACAAAAAAAA4OwnAJdsLXYAAAAAAAAAABbuJwAHAAAACO4nAAcAAAAAAAAAAAAAAAjuJwAY7ScAmuwsdgAAAAAAAgAAAAAnAAcAAAAI7icABwAAAEwSLnYAAAAAAAAAAAjuJwAHAAAAAAAAAETtJwBAMCx2AAAAAAACAAAI7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gAFAS6F+NAAEAAADQXpEAAAAAAHCZNRIDAAAA6F+NAMCgNRIAAAAAcJk1EkQkgQIDAAAATCSBAgEAAACYBDUSkFu4Av7nfAJo7CcAgAFqdg1cZXbfW2V2aOwnAGQBAAAEZS12BGUtdvjbuAwACAAAAAIAAAAAAACI7CcAl2wtdgAAAAAAAAAAvO0nAAYAAACw7ScABgAAAAAAAAAAAAAAsO0nAMDsJwCa7Cx2AAAAAAACAAAAACcABgAAALDtJwAGAAAATBIudgAAAAAAAAAAsO0nAAYAAAAAAAAA7OwnAEAwLHYAAAAAAAIAALDtJ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BAqD4///yAQAAAAAAAPw74wKA+P//CABYfvv2//8AAAAAAAAAAOA74wKA+P////8AAAAAAArIj9MeA6NldkWr2gK9HQEEAAAAAMiq2xpMbCgAQBohOyIAigH+rtoCDGsoAAAAAACI4AAKTGwoACSIgBJUaygAlq7aAlMAZQBnAG8AZQAgAFUASQAAAAAAsq7aAiRsKADhAAAAzGooAEfmjwI4UckM4QAAAAEAAADmj9MeAAAoAOrljwIEAAAABQAAAAAAAAAAAAAAAAAAAOaP0x7YbCgA4q3aAgjWvgwEAAAAiOAACgAAAAAGrtoCAAAAAAAAZQBnAG8AZQAgAFUASQAAAAolqGsoAKhrKADhAAAARGsoAAAAAADIj9MeAAAAAAEAAAAAAAAAaGsoAFY5Zn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VAAAAXAAAAAEAAABbJA1CVSUNQgoAAABQAAAADgAAAEwAAAAAAAAAAAAAAAAAAAD//////////2gAAABKAHUAYQBuACAASABhAHIAcgBpAGUAcwAgAE0ABAAAAAcAAAAGAAAABwAAAAMAAAAIAAAABgAAAAQAAAAEAAAAAwAAAAYAAAAFAAAAAwAAAAo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BbJA1CVSUNQgoAAABgAAAAEAAAAEwAAAAAAAAAAAAAAAAAAAD//////////2wAAABGAGkAcwBjAGEAbABpAHoAYQBkAG8AcgAgAFMATQBBAAYAAAADAAAABQAAAAUAAAAGAAAAAwAAAAMAAAAFAAAABgAAAAcAAAAHAAAABAAAAAMAAAAGAAAACgAAAAc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kdveOoHcMTKQWIpzxoGn/s7sT/qlYEHzSSxUG/mVG8U=</DigestValue>
    </Reference>
    <Reference Type="http://www.w3.org/2000/09/xmldsig#Object" URI="#idOfficeObject">
      <DigestMethod Algorithm="http://www.w3.org/2001/04/xmlenc#sha256"/>
      <DigestValue>+Rr0Bpv0etuQBPsTo7Ad/VW7eFMAOAMUAiRi6TGr6Xs=</DigestValue>
    </Reference>
    <Reference Type="http://uri.etsi.org/01903#SignedProperties" URI="#idSignedProperties">
      <Transforms>
        <Transform Algorithm="http://www.w3.org/TR/2001/REC-xml-c14n-20010315"/>
      </Transforms>
      <DigestMethod Algorithm="http://www.w3.org/2001/04/xmlenc#sha256"/>
      <DigestValue>dh82aswyLcenVVXBx8HGQFFK8T+u/S+6e9Z9dzxJ7q0=</DigestValue>
    </Reference>
    <Reference Type="http://www.w3.org/2000/09/xmldsig#Object" URI="#idValidSigLnImg">
      <DigestMethod Algorithm="http://www.w3.org/2001/04/xmlenc#sha256"/>
      <DigestValue>wNWo6CN26lz5opYTojafrh0OZxE+kjr5uMFO6J4FJiQ=</DigestValue>
    </Reference>
    <Reference Type="http://www.w3.org/2000/09/xmldsig#Object" URI="#idInvalidSigLnImg">
      <DigestMethod Algorithm="http://www.w3.org/2001/04/xmlenc#sha256"/>
      <DigestValue>rNA2mjFpO0V3nt1cyzw8lgxiZYIoZ2LowN4KsSDJZ6Y=</DigestValue>
    </Reference>
  </SignedInfo>
  <SignatureValue>tlV8+sjmOGEvJgK1RWlJcl0nt9qUYcdQvlZQHoBCT4kqwO4E1+GVY8SVDzjzAJSVecc1rUwwk0zu
+huMVFPu6dLoFwjjdEKnr7WXollxGKcSeQtT/I94ECd3pk4fL/hFQxonfTYMFUi6cYc0SKNNZsb4
7HXwXq3cwAG+g14OyRtM5BPgLttvlCtCXQ06WuGf2LijfdPL7MNeIKU6k2sLC409lfCmlBOnT5ST
MMJW2YcrKebKthftn+G/tPYau0yESlgzH2sdcIEG0+4O5Ikt+YxHuoKghliNzpcWvVRdvpLNthaE
lllbUS0zPPNcLta6TklKZWsl5aNcdI62qqKmzQ==</SignatureValue>
  <KeyInfo>
    <X509Data>
      <X509Certificate>MIIHSzCCBjOgAwIBAgIQCQgWc1IxlGBR9UjiR3cd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6vNTF17LbAjJw6KBVykuZv8cMi1pGjj6bwwfraBEdVWS+vi7vCZVOGw9Z3f9y84TSU1HlyHyO5a+4j01BOqruyx5sTEJ4LIZzKi9jmmOtET10QwlcG1aEAy8OU7xRxJ+ggMToRkob3xrQEdf7tcn+GUpHg/XRjKArHHqzLwIkScG3kFRc1fjVRief+WXtR78R+cd2wt+bgM//qxYfZZA8g7x7hYHVxGhMF/JgBAo6VsO9/CpeIvPBFk1VUGEluLhIqleWkwufwgTH1FO8Y7b5G6aE0htakmQKwZuy6iQKMXGVGzx9oWFoAyD1GC5ibPC7LdtilKLcXY0VOSbVQ0G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9Glp+Hb0m6+emabun+n3QDPig0kXdPFMzfAWGbE9Y34=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UHzU02mZbgBOYA/UeBpaAZ4vARw7DsEPedvTPdDKzOc=</DigestValue>
      </Reference>
      <Reference URI="/word/endnotes.xml?ContentType=application/vnd.openxmlformats-officedocument.wordprocessingml.endnotes+xml">
        <DigestMethod Algorithm="http://www.w3.org/2001/04/xmlenc#sha256"/>
        <DigestValue>RC141R9wwqfAPRcisRLVFKS56dNqkko83k5hd4t9ruM=</DigestValue>
      </Reference>
      <Reference URI="/word/fontTable.xml?ContentType=application/vnd.openxmlformats-officedocument.wordprocessingml.fontTable+xml">
        <DigestMethod Algorithm="http://www.w3.org/2001/04/xmlenc#sha256"/>
        <DigestValue>6GZuwkDOUi9ekg6VAv00LAT2tTzmudNpJqYOBaPB2A0=</DigestValue>
      </Reference>
      <Reference URI="/word/footer1.xml?ContentType=application/vnd.openxmlformats-officedocument.wordprocessingml.footer+xml">
        <DigestMethod Algorithm="http://www.w3.org/2001/04/xmlenc#sha256"/>
        <DigestValue>7jicV9RzjnD4dVwZD3/weLiCn00HJTFBtodbLtHPBKc=</DigestValue>
      </Reference>
      <Reference URI="/word/footer2.xml?ContentType=application/vnd.openxmlformats-officedocument.wordprocessingml.footer+xml">
        <DigestMethod Algorithm="http://www.w3.org/2001/04/xmlenc#sha256"/>
        <DigestValue>e3nSj/BsljuuoDqWD5V9+unJZSMBymudQACtAZKE4Jk=</DigestValue>
      </Reference>
      <Reference URI="/word/footnotes.xml?ContentType=application/vnd.openxmlformats-officedocument.wordprocessingml.footnotes+xml">
        <DigestMethod Algorithm="http://www.w3.org/2001/04/xmlenc#sha256"/>
        <DigestValue>X+eTd+KoItrWhbgm5mBVa+F3Y+OE7IpmnZ/lQ6kjxII=</DigestValue>
      </Reference>
      <Reference URI="/word/header1.xml?ContentType=application/vnd.openxmlformats-officedocument.wordprocessingml.header+xml">
        <DigestMethod Algorithm="http://www.w3.org/2001/04/xmlenc#sha256"/>
        <DigestValue>VossL1VPLUKpzobauTToVMu+L/gQtC2NvCJZZrqd3YU=</DigestValue>
      </Reference>
      <Reference URI="/word/header2.xml?ContentType=application/vnd.openxmlformats-officedocument.wordprocessingml.header+xml">
        <DigestMethod Algorithm="http://www.w3.org/2001/04/xmlenc#sha256"/>
        <DigestValue>ZW8dzlLvp+x+ApogCDY4tNXXJa/jJHXRmaEbYCZgoFI=</DigestValue>
      </Reference>
      <Reference URI="/word/media/image1.emf?ContentType=image/x-emf">
        <DigestMethod Algorithm="http://www.w3.org/2001/04/xmlenc#sha256"/>
        <DigestValue>Vx8G6HO+i1eZqHnWEY+7Wnd2CcI3WgRY19NTSDyoa7E=</DigestValue>
      </Reference>
      <Reference URI="/word/media/image10.JPG?ContentType=image/jpeg">
        <DigestMethod Algorithm="http://www.w3.org/2001/04/xmlenc#sha256"/>
        <DigestValue>XoldgJ+8DaHKCDRg71yoMtNm/XcAHUxogpQs587K6l0=</DigestValue>
      </Reference>
      <Reference URI="/word/media/image11.JPG?ContentType=image/jpeg">
        <DigestMethod Algorithm="http://www.w3.org/2001/04/xmlenc#sha256"/>
        <DigestValue>6irGh8SzyxVHKs/XaNVTgPJsxHrKriEYd3MCr2AiTTg=</DigestValue>
      </Reference>
      <Reference URI="/word/media/image12.JPG?ContentType=image/jpeg">
        <DigestMethod Algorithm="http://www.w3.org/2001/04/xmlenc#sha256"/>
        <DigestValue>XSw345DognBD4Geh2LeYMgTSd88+fsHBt9kXzRzmwJU=</DigestValue>
      </Reference>
      <Reference URI="/word/media/image13.JPG?ContentType=image/jpeg">
        <DigestMethod Algorithm="http://www.w3.org/2001/04/xmlenc#sha256"/>
        <DigestValue>dZ7UsfYiTR8fbi5Aq9TXj10kkFFOS/Asn9uI+o+tYSE=</DigestValue>
      </Reference>
      <Reference URI="/word/media/image14.JPG?ContentType=image/jpeg">
        <DigestMethod Algorithm="http://www.w3.org/2001/04/xmlenc#sha256"/>
        <DigestValue>sLqRM33RLg3m4/sySkjCyDnbcmj5K8HfzcVvi96n/YI=</DigestValue>
      </Reference>
      <Reference URI="/word/media/image15.JPG?ContentType=image/jpeg">
        <DigestMethod Algorithm="http://www.w3.org/2001/04/xmlenc#sha256"/>
        <DigestValue>qSYHieEXYENCBfDGtuNQssqQOaBp92xJuyE3qaZCXU8=</DigestValue>
      </Reference>
      <Reference URI="/word/media/image16.JPG?ContentType=image/jpeg">
        <DigestMethod Algorithm="http://www.w3.org/2001/04/xmlenc#sha256"/>
        <DigestValue>+6YoY4JxoihlvP3c8pCl/TFNgkK4hWQUkQ2ufpmTlj4=</DigestValue>
      </Reference>
      <Reference URI="/word/media/image17.JPG?ContentType=image/jpeg">
        <DigestMethod Algorithm="http://www.w3.org/2001/04/xmlenc#sha256"/>
        <DigestValue>5rkBWr3CpxMhV5vn2nYwCM0AILOwabky+wdPeYlKaoY=</DigestValue>
      </Reference>
      <Reference URI="/word/media/image18.JPG?ContentType=image/jpeg">
        <DigestMethod Algorithm="http://www.w3.org/2001/04/xmlenc#sha256"/>
        <DigestValue>7UoD2vQ9vrizyg1W5HCBX9181ZAUXfPz0mOtOSu3KJk=</DigestValue>
      </Reference>
      <Reference URI="/word/media/image19.JPG?ContentType=image/jpeg">
        <DigestMethod Algorithm="http://www.w3.org/2001/04/xmlenc#sha256"/>
        <DigestValue>nJ4DjbYsXfpPiYMmyq1APOc12R7pFPhpjBMfCx+T62A=</DigestValue>
      </Reference>
      <Reference URI="/word/media/image2.emf?ContentType=image/x-emf">
        <DigestMethod Algorithm="http://www.w3.org/2001/04/xmlenc#sha256"/>
        <DigestValue>riT6bEbzONMaaE01SfkQUyXY7+0N11m7KUln0IwKj1A=</DigestValue>
      </Reference>
      <Reference URI="/word/media/image20.JPG?ContentType=image/jpeg">
        <DigestMethod Algorithm="http://www.w3.org/2001/04/xmlenc#sha256"/>
        <DigestValue>agicKiB3Ms6/xuB5w6PcTy9SBLt/Jzs+1wtRV2REnkA=</DigestValue>
      </Reference>
      <Reference URI="/word/media/image21.JPG?ContentType=image/jpeg">
        <DigestMethod Algorithm="http://www.w3.org/2001/04/xmlenc#sha256"/>
        <DigestValue>6iRiCZuBAPkgrHnvPqBpkBDDrte0zkseyBV4C2jqcsY=</DigestValue>
      </Reference>
      <Reference URI="/word/media/image22.png?ContentType=image/png">
        <DigestMethod Algorithm="http://www.w3.org/2001/04/xmlenc#sha256"/>
        <DigestValue>Mwj4UfQ0euPIJvtav/RVtyWmJQoWXm2/xMTN+Ycz0kM=</DigestValue>
      </Reference>
      <Reference URI="/word/media/image23.png?ContentType=image/png">
        <DigestMethod Algorithm="http://www.w3.org/2001/04/xmlenc#sha256"/>
        <DigestValue>D6YvjaTP12oZ64yZytF2kMTbKHJlZasLYYGUAkHw/r4=</DigestValue>
      </Reference>
      <Reference URI="/word/media/image24.png?ContentType=image/png">
        <DigestMethod Algorithm="http://www.w3.org/2001/04/xmlenc#sha256"/>
        <DigestValue>GzgU+q07sqFNha/CoZicBLo7NyLUo3jDqet2ca32i7U=</DigestValue>
      </Reference>
      <Reference URI="/word/media/image25.png?ContentType=image/png">
        <DigestMethod Algorithm="http://www.w3.org/2001/04/xmlenc#sha256"/>
        <DigestValue>Gqw+zmnz7hFmlno4S6XevV0dQ+aBSQqWvczRbxgifMg=</DigestValue>
      </Reference>
      <Reference URI="/word/media/image26.png?ContentType=image/png">
        <DigestMethod Algorithm="http://www.w3.org/2001/04/xmlenc#sha256"/>
        <DigestValue>UeQqyypgrS6v1FjmGfEkTSP3AXHLdF3u/VrTNUah4ik=</DigestValue>
      </Reference>
      <Reference URI="/word/media/image27.png?ContentType=image/png">
        <DigestMethod Algorithm="http://www.w3.org/2001/04/xmlenc#sha256"/>
        <DigestValue>6EMk8ZCT4aewgvYkQcoogTPQu3C9XO/f77YJlVLsi3w=</DigestValue>
      </Reference>
      <Reference URI="/word/media/image28.png?ContentType=image/png">
        <DigestMethod Algorithm="http://www.w3.org/2001/04/xmlenc#sha256"/>
        <DigestValue>JurHcxt7WenHsd/oLydVdhroC2zPS9kTl4EEg3S935o=</DigestValue>
      </Reference>
      <Reference URI="/word/media/image3.emf?ContentType=image/x-emf">
        <DigestMethod Algorithm="http://www.w3.org/2001/04/xmlenc#sha256"/>
        <DigestValue>P5LFxNon7F8GmakMea3iPdapVH44do9R9IyBbF1p0CE=</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1ZJGyMfy7mUPdD2yOeMBwEtHX56GrsD9ZiYREhqVR/g=</DigestValue>
      </Reference>
      <Reference URI="/word/media/image7.jpeg?ContentType=image/jpeg">
        <DigestMethod Algorithm="http://www.w3.org/2001/04/xmlenc#sha256"/>
        <DigestValue>N0jCNbIeLCkL/wVckdWWQd2lNcF+5YZchhL6fRHRIkI=</DigestValue>
      </Reference>
      <Reference URI="/word/media/image8.jpeg?ContentType=image/jpeg">
        <DigestMethod Algorithm="http://www.w3.org/2001/04/xmlenc#sha256"/>
        <DigestValue>yVnUvoTuRN47KOaNpBYdDPuqe0rL4X3GDm/YHS8syu0=</DigestValue>
      </Reference>
      <Reference URI="/word/media/image9.png?ContentType=image/png">
        <DigestMethod Algorithm="http://www.w3.org/2001/04/xmlenc#sha256"/>
        <DigestValue>HCiY5EjNeyF/2TVva669ik4Ix7U4NXBGrc46rSMekfY=</DigestValue>
      </Reference>
      <Reference URI="/word/numbering.xml?ContentType=application/vnd.openxmlformats-officedocument.wordprocessingml.numbering+xml">
        <DigestMethod Algorithm="http://www.w3.org/2001/04/xmlenc#sha256"/>
        <DigestValue>3Lh6cjR8xsMi4zohpSyBhVtaW9sh5ZQowGVD5zeb8V8=</DigestValue>
      </Reference>
      <Reference URI="/word/settings.xml?ContentType=application/vnd.openxmlformats-officedocument.wordprocessingml.settings+xml">
        <DigestMethod Algorithm="http://www.w3.org/2001/04/xmlenc#sha256"/>
        <DigestValue>sCIFXxHfvkFo32o77BVXeoN+OOAykqMzYFSq6UUJ5gU=</DigestValue>
      </Reference>
      <Reference URI="/word/styles.xml?ContentType=application/vnd.openxmlformats-officedocument.wordprocessingml.styles+xml">
        <DigestMethod Algorithm="http://www.w3.org/2001/04/xmlenc#sha256"/>
        <DigestValue>LmvU2t2xVsUoChvZK8VGA1kp+quFZ9iKH5dy2q7J5BI=</DigestValue>
      </Reference>
      <Reference URI="/word/theme/theme1.xml?ContentType=application/vnd.openxmlformats-officedocument.theme+xml">
        <DigestMethod Algorithm="http://www.w3.org/2001/04/xmlenc#sha256"/>
        <DigestValue>oJP7DBPLZ6WYyG+O9eKzZRDv7IzkNsJuMVQfY5HNIhs=</DigestValue>
      </Reference>
      <Reference URI="/word/webSettings.xml?ContentType=application/vnd.openxmlformats-officedocument.wordprocessingml.webSettings+xml">
        <DigestMethod Algorithm="http://www.w3.org/2001/04/xmlenc#sha256"/>
        <DigestValue>38UVTM+pU/u9VBtDDNbbvf2u9W04DIo8Njgdnl6jDvE=</DigestValue>
      </Reference>
    </Manifest>
    <SignatureProperties>
      <SignatureProperty Id="idSignatureTime" Target="#idPackageSignature">
        <mdssi:SignatureTime xmlns:mdssi="http://schemas.openxmlformats.org/package/2006/digital-signature">
          <mdssi:Format>YYYY-MM-DDThh:mm:ssTZD</mdssi:Format>
          <mdssi:Value>2017-08-01T19:45:19Z</mdssi:Value>
        </mdssi:SignatureTime>
      </SignatureProperty>
    </SignatureProperties>
  </Object>
  <Object Id="idOfficeObject">
    <SignatureProperties>
      <SignatureProperty Id="idOfficeV1Details" Target="#idPackageSignature">
        <SignatureInfoV1 xmlns="http://schemas.microsoft.com/office/2006/digsig">
          <SetupID>{D6B2E20D-236B-41DB-BB10-30BEFB6BF97C}</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2017-08-01T19:45:19Z</xd:SigningTime>
          <xd:SigningCertificate>
            <xd:Cert>
              <xd:CertDigest>
                <DigestMethod Algorithm="http://www.w3.org/2001/04/xmlenc#sha256"/>
                <DigestValue>05y/FTjq4QG8yLSZOrmJqEGfJGzjzITMFBzaZKcjAqM=</DigestValue>
              </xd:CertDigest>
              <xd:IssuerSerial>
                <X509IssuerName>E=e-sign@e-sign.cl, CN=E-Sign Firma Electronica Avanzada para Estado de Chile CA, OU=Class 2 Managed PKI Individual Subscriber CA, OU=Symantec Trust Network, O=E-Sign S.A., C=CL</X509IssuerName>
                <X509SerialNumber>12005045686620199811854672481905745322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EBAAB/AAAAAAAAAAAAAAD5JwAApREAACBFTUYAAAEAs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yDvwaA+P//AAAAAAAAAAAAAAAAAAAAABCDvwaA+P//lpYAAAAAQ2mUjDkAAAAAAAAAAAAAAAAAFQAAABgw6RRwAAAAyg8hiyIAigEkAAAAJAAAABYAAAAVAAAAAAAAAAAAAAABAAEAAAAAAFUAAABcUYAKEAAAAAAAAACAc5UCAAAAAAAAAAD/////YR0KQXyNOQB8jTkApMFjaQAAAABQUYAKAACVArPBY2lhHQpBIEswBTjgIxQQCKYCmCb8RDkFAABX8IkAAA0AhByNOQCAmzkA7BXIaQAAAABsjTkAPZzxaAAAiQA5BQAAZAAAAFBRgAoCAAAAeLYuaXCNOQCz9v9oAA0AhAAAAABwb2wUAAAAAAEAAAAAAAAAoI05AA49n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4AAAACgAAAFAAAABsAAAAXAAAAAEAAABbJA1CVSUNQgoAAABQAAAAEgAAAEwAAAAAAAAAAAAAAAAAAAD//////////3AAAABNAGEAdQByAGkAYwBpAG8AIABCAGUAbgBpAHQAZQB6ACAATQAKAAAABgAAAAcAAAAEAAAAAwAAAAUAAAADAAAABwAAAAMAAAAHAAAABgAAAAcAAAADAAAABAAAAAYAAAAFAAAAAwAAAAo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fAAAAbAAAAAEAAABbJA1CVSUNQgoAAABgAAAAEAAAAEwAAAAAAAAAAAAAAAAAAAD//////////2wAAABGAGkAcwBjAGEAbABpAHoAYQBkAG8AcgAgAFMATQBBAAYAAAADAAAABQAAAAUAAAAGAAAAAwAAAAMAAAAFAAAABgAAAAcAAAAHAAAABAAAAAMAAAAGAAAACgAAAAc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Object Id="idInvalidSigLnImg">AQAAAGwAAAAAAAAAAAAAACEBAAB/AAAAAAAAAAAAAAD5JwAApREAACBFTUYAAAEAT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5APICgHci4X93yAKAdzaXLamMtKRpAAAAAP//AAAAAAB3floAAEywOQABAAAAAAAAABCATgCgrzkAUPMBdwAAAAAAAENoYXJVcHBlclcAAaB2DVybdt9bm3bkrzkAZAEAAAAAAAAAAAAAlmP+dpZj/nZY5qACAAgAAAACAAAAAAAADLA5AClr/nYAAAAAAAAAAD6xOQAJAAAALLE5AAkAAAAAAAAAAAAAACyxOQBEsDkA9ur9dgAAAAAAAgAAAAA5AAkAAAAssTkACQAAAEwS/3YAAAAAAAAAACyxOQAJAAAAAAAAAHCwOQCeLv12AAAAAAACAAAssTk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BoBAAAAAAAALIO/BoD4//8AAAAAAAAAAAAAAAAAAAAAEIO/BoD4//+WlgAAAABKYOjnYwpIApt2zA2bdvgYm3Zs7zkA6QCAd87vOQDLAgAAAACadswNm3YrAYB3ptctqczvOQAAAAAAzO85APbXLamU7zkAZPA5AAAAmnYAAJp2AAAAAOgAAADoAJp2AAAAAADvOQAE7zkAlmP+dpZj/nZk8DkAAAgAAAACAAAAAAAAcO85AClr/nYAAAAAAAAAAJ7wOQAHAAAAkPA5AAcAAAAAAAAAAAAAAJDwOQCo7zkA9ur9dgAAAAAAAgAAAAA5AAcAAACQ8DkABwAAAEwS/3YAAAAAAAAAAJDwOQAHAAAAAAAAANTvOQCeLv12AAAAAAACAACQ8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IF4HRUAAh1VAAdgflEAAAAANiDIRQEdTkADa7/aAIAAAAOr/9opYD5RNiDIRScYThp2IMhFCtDIGkAAAAAEHU5APPNEGnYgyEUNHU5AIABoHYNXJt231ubdjR1OQBkAQAAAAAAAAAAAACWY/52lmP+dljmoAIACAAAAAIAAAAAAABcdTkAKWv+dgAAAAAAAAAAiHY5AAYAAAB8djkABgAAAAAAAAAAAAAAfHY5AJR1OQD26v12AAAAAAACAAAAADkABgAAAHx2OQAGAAAATBL/dgAAAAAAAAAAfHY5AAYAAAAAAAAAwHU5AJ4u/XYAAAAAAAIAAHx2OQ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yDvwaA+P//AAAAAAAAAAAAAAAAAAAAABCDvwaA+P//lpYAAAAAOQAv3vtolI05AAAAAACAc5UCEAimAhgw6RQQCKYC8R0hciIAigENAAAADQAAAP////8PAAAAAAAAAAAAAAAAAAEAAAAAABUAAADQyCIUEAAAAAAAAACAc5UCAAAAAAAAAABTAGUAZwBvAGUAIADhAAAAGI05AO67+2jAbGEKAAAAAAEAAAAAAAAA7sgiFMBsYQo4jTkACr/7aDSNOQAFAAAAAAAAAAAAAAAAAAAA7sgiFCSPOQBIyftoIIRfCgAAAACAc5UCgHOVAlLO+2jQmjkAUs77aAAAAAB8jTkAAA0EhAAAAADQyCIUAAAAAAEAAAAAAAAAoI05AA49n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4AAAACgAAAFAAAABsAAAAXAAAAAEAAABbJA1CVSUNQgoAAABQAAAAEgAAAEwAAAAAAAAAAAAAAAAAAAD//////////3AAAABNAGEAdQByAGkAYwBpAG8AIABCAGUAbgBpAHQAZQB6ACAATQAKAAAABgAAAAcAAAAEAAAAAwAAAAUAAAADAAAABwAAAAMAAAAHAAAABgAAAAcAAAADAAAABAAAAAYAAAAFAAAAAwAAAAo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fAAAAbAAAAAEAAABbJA1CVSUNQgoAAABgAAAAEAAAAEwAAAAAAAAAAAAAAAAAAAD//////////2wAAABGAGkAcwBjAGEAbABpAHoAYQBkAG8AcgAgAFMATQBBAAYAAAADAAAABQAAAAUAAAAGAAAAAwAAAAMAAAAFAAAABgAAAAcAAAAHAAAABAAAAAMAAAAGAAAACgAAAAc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ooOM4RbqMSGG+bSXAHnpFCAU+nu1ZORtPFjqbYU/S7w=</DigestValue>
    </Reference>
    <Reference Type="http://www.w3.org/2000/09/xmldsig#Object" URI="#idOfficeObject">
      <DigestMethod Algorithm="http://www.w3.org/2001/04/xmlenc#sha256"/>
      <DigestValue>xHhTc3u8WttBm5LwY/LR0IrJQz+nSEk9NJ8xxVOxK1g=</DigestValue>
    </Reference>
    <Reference Type="http://uri.etsi.org/01903#SignedProperties" URI="#idSignedProperties">
      <Transforms>
        <Transform Algorithm="http://www.w3.org/TR/2001/REC-xml-c14n-20010315"/>
      </Transforms>
      <DigestMethod Algorithm="http://www.w3.org/2001/04/xmlenc#sha256"/>
      <DigestValue>y1iUm/HZrIy7eu5kO7eOcoXB510csW4hkC2EV3tlbBw=</DigestValue>
    </Reference>
    <Reference Type="http://www.w3.org/2000/09/xmldsig#Object" URI="#idValidSigLnImg">
      <DigestMethod Algorithm="http://www.w3.org/2001/04/xmlenc#sha256"/>
      <DigestValue>dNm1rUiAcdec3pF3Jo8vXHmksXoWU+14HiwV8B9mhEQ=</DigestValue>
    </Reference>
    <Reference Type="http://www.w3.org/2000/09/xmldsig#Object" URI="#idInvalidSigLnImg">
      <DigestMethod Algorithm="http://www.w3.org/2001/04/xmlenc#sha256"/>
      <DigestValue>+SBWPurKydLOixijvpVGljH0PAwAzS0vmTXZ1d4cVp4=</DigestValue>
    </Reference>
  </SignedInfo>
  <SignatureValue>CVLHO+ovxxFc2SQObkMpVRZvfhOc75V6ZeOhVbctKVYJsY8YtUjYgIAri4vob0ZMtXK9vNQ455TX
Ch8ZqB92KznRM4AFKB6wXaAGByPH5Ce6rmpLAgmtNTEBPSN8CERldjh8Sv73Gd+/JxPcgJm7Qj+k
wpz33iElOswTJCgQqWdxi2ggbbv1cpBZb6n0cO4wHRSKcKdnp9Mc2o45jq3PtZSMwR4wpdmx0pMh
aHQ7q2ahQN8Im1spYtBDOp7sTIqCatD96W4V0gX2zViGlceN8JyWNx/GbsXXtm2ezBtnU7Z4Oh5p
WFtxqqAXz4sNXZS0C3l5Z8kBXpSLpJatKwkxGA==</SignatureValue>
  <KeyInfo>
    <X509Data>
      <X509Certificate>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EKnbRdd/UKflc2B9xWsFk1E3A5PnbXFoucD+0WugTz1XlsmBAaweQnra1jNdogmT4Km99eSARK4mhejGxE0d35lvhRk+ZX6/6xXQAWffy+0rHTQFbbn52HGQEoPkFjMImYUZ8JJsOonYS/eVAd7SvFDihgukwcFRjTAFaiysc/z9XQ0wwOSf9OMlE/WRogz+VhgSNY2PnPtFBgNIQ1GAVJdjkbrSN2vsu8/5n7gN2W31Q6IT86PVx4wrEeRezsg9+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zl5h1Or4Ni8rmHCpTjrScAmZu4B1eh0UPiOpRUclLoc3+gUkrRi7fEKhcvD8Tr1TCMXESumtkUOINxYcQ7uXO5pk6pbJ6Ik0uUHtQnmsapp5E+vwiWjKgMF4t3jZD2Zv9f6s1b4xjOtie9VEnrtt6C8VxpCNsvXhh7RWDDO6C68ngTsP0GLaD2kElfU/wjKJmqI1R+Ux1xEYO5ETaBAoIQb3+nDZPy2p6MfIkfV6v/GIueRRllS8Le9+2HNBg0Prg4lLPrHGBvXGu8hnf+3TMngUGQdI0J+GW4YlQsW8eZ+aHPfgf/xabZjGmaL6glW7eEzvR1s+3tzTd5ZsSuPB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Transform>
          <Transform Algorithm="http://www.w3.org/TR/2001/REC-xml-c14n-20010315"/>
        </Transforms>
        <DigestMethod Algorithm="http://www.w3.org/2001/04/xmlenc#sha256"/>
        <DigestValue>9Glp+Hb0m6+emabun+n3QDPig0kXdPFMzfAWGbE9Y34=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UHzU02mZbgBOYA/UeBpaAZ4vARw7DsEPedvTPdDKzOc=</DigestValue>
      </Reference>
      <Reference URI="/word/endnotes.xml?ContentType=application/vnd.openxmlformats-officedocument.wordprocessingml.endnotes+xml">
        <DigestMethod Algorithm="http://www.w3.org/2001/04/xmlenc#sha256"/>
        <DigestValue>RC141R9wwqfAPRcisRLVFKS56dNqkko83k5hd4t9ruM=</DigestValue>
      </Reference>
      <Reference URI="/word/fontTable.xml?ContentType=application/vnd.openxmlformats-officedocument.wordprocessingml.fontTable+xml">
        <DigestMethod Algorithm="http://www.w3.org/2001/04/xmlenc#sha256"/>
        <DigestValue>6GZuwkDOUi9ekg6VAv00LAT2tTzmudNpJqYOBaPB2A0=</DigestValue>
      </Reference>
      <Reference URI="/word/footer1.xml?ContentType=application/vnd.openxmlformats-officedocument.wordprocessingml.footer+xml">
        <DigestMethod Algorithm="http://www.w3.org/2001/04/xmlenc#sha256"/>
        <DigestValue>7jicV9RzjnD4dVwZD3/weLiCn00HJTFBtodbLtHPBKc=</DigestValue>
      </Reference>
      <Reference URI="/word/footer2.xml?ContentType=application/vnd.openxmlformats-officedocument.wordprocessingml.footer+xml">
        <DigestMethod Algorithm="http://www.w3.org/2001/04/xmlenc#sha256"/>
        <DigestValue>e3nSj/BsljuuoDqWD5V9+unJZSMBymudQACtAZKE4Jk=</DigestValue>
      </Reference>
      <Reference URI="/word/footnotes.xml?ContentType=application/vnd.openxmlformats-officedocument.wordprocessingml.footnotes+xml">
        <DigestMethod Algorithm="http://www.w3.org/2001/04/xmlenc#sha256"/>
        <DigestValue>X+eTd+KoItrWhbgm5mBVa+F3Y+OE7IpmnZ/lQ6kjxII=</DigestValue>
      </Reference>
      <Reference URI="/word/header1.xml?ContentType=application/vnd.openxmlformats-officedocument.wordprocessingml.header+xml">
        <DigestMethod Algorithm="http://www.w3.org/2001/04/xmlenc#sha256"/>
        <DigestValue>VossL1VPLUKpzobauTToVMu+L/gQtC2NvCJZZrqd3YU=</DigestValue>
      </Reference>
      <Reference URI="/word/header2.xml?ContentType=application/vnd.openxmlformats-officedocument.wordprocessingml.header+xml">
        <DigestMethod Algorithm="http://www.w3.org/2001/04/xmlenc#sha256"/>
        <DigestValue>ZW8dzlLvp+x+ApogCDY4tNXXJa/jJHXRmaEbYCZgoFI=</DigestValue>
      </Reference>
      <Reference URI="/word/media/image1.emf?ContentType=image/x-emf">
        <DigestMethod Algorithm="http://www.w3.org/2001/04/xmlenc#sha256"/>
        <DigestValue>Vx8G6HO+i1eZqHnWEY+7Wnd2CcI3WgRY19NTSDyoa7E=</DigestValue>
      </Reference>
      <Reference URI="/word/media/image10.JPG?ContentType=image/jpeg">
        <DigestMethod Algorithm="http://www.w3.org/2001/04/xmlenc#sha256"/>
        <DigestValue>XoldgJ+8DaHKCDRg71yoMtNm/XcAHUxogpQs587K6l0=</DigestValue>
      </Reference>
      <Reference URI="/word/media/image11.JPG?ContentType=image/jpeg">
        <DigestMethod Algorithm="http://www.w3.org/2001/04/xmlenc#sha256"/>
        <DigestValue>6irGh8SzyxVHKs/XaNVTgPJsxHrKriEYd3MCr2AiTTg=</DigestValue>
      </Reference>
      <Reference URI="/word/media/image12.JPG?ContentType=image/jpeg">
        <DigestMethod Algorithm="http://www.w3.org/2001/04/xmlenc#sha256"/>
        <DigestValue>XSw345DognBD4Geh2LeYMgTSd88+fsHBt9kXzRzmwJU=</DigestValue>
      </Reference>
      <Reference URI="/word/media/image13.JPG?ContentType=image/jpeg">
        <DigestMethod Algorithm="http://www.w3.org/2001/04/xmlenc#sha256"/>
        <DigestValue>dZ7UsfYiTR8fbi5Aq9TXj10kkFFOS/Asn9uI+o+tYSE=</DigestValue>
      </Reference>
      <Reference URI="/word/media/image14.JPG?ContentType=image/jpeg">
        <DigestMethod Algorithm="http://www.w3.org/2001/04/xmlenc#sha256"/>
        <DigestValue>sLqRM33RLg3m4/sySkjCyDnbcmj5K8HfzcVvi96n/YI=</DigestValue>
      </Reference>
      <Reference URI="/word/media/image15.JPG?ContentType=image/jpeg">
        <DigestMethod Algorithm="http://www.w3.org/2001/04/xmlenc#sha256"/>
        <DigestValue>qSYHieEXYENCBfDGtuNQssqQOaBp92xJuyE3qaZCXU8=</DigestValue>
      </Reference>
      <Reference URI="/word/media/image16.JPG?ContentType=image/jpeg">
        <DigestMethod Algorithm="http://www.w3.org/2001/04/xmlenc#sha256"/>
        <DigestValue>+6YoY4JxoihlvP3c8pCl/TFNgkK4hWQUkQ2ufpmTlj4=</DigestValue>
      </Reference>
      <Reference URI="/word/media/image17.JPG?ContentType=image/jpeg">
        <DigestMethod Algorithm="http://www.w3.org/2001/04/xmlenc#sha256"/>
        <DigestValue>5rkBWr3CpxMhV5vn2nYwCM0AILOwabky+wdPeYlKaoY=</DigestValue>
      </Reference>
      <Reference URI="/word/media/image18.JPG?ContentType=image/jpeg">
        <DigestMethod Algorithm="http://www.w3.org/2001/04/xmlenc#sha256"/>
        <DigestValue>7UoD2vQ9vrizyg1W5HCBX9181ZAUXfPz0mOtOSu3KJk=</DigestValue>
      </Reference>
      <Reference URI="/word/media/image19.JPG?ContentType=image/jpeg">
        <DigestMethod Algorithm="http://www.w3.org/2001/04/xmlenc#sha256"/>
        <DigestValue>nJ4DjbYsXfpPiYMmyq1APOc12R7pFPhpjBMfCx+T62A=</DigestValue>
      </Reference>
      <Reference URI="/word/media/image2.emf?ContentType=image/x-emf">
        <DigestMethod Algorithm="http://www.w3.org/2001/04/xmlenc#sha256"/>
        <DigestValue>riT6bEbzONMaaE01SfkQUyXY7+0N11m7KUln0IwKj1A=</DigestValue>
      </Reference>
      <Reference URI="/word/media/image20.JPG?ContentType=image/jpeg">
        <DigestMethod Algorithm="http://www.w3.org/2001/04/xmlenc#sha256"/>
        <DigestValue>agicKiB3Ms6/xuB5w6PcTy9SBLt/Jzs+1wtRV2REnkA=</DigestValue>
      </Reference>
      <Reference URI="/word/media/image21.JPG?ContentType=image/jpeg">
        <DigestMethod Algorithm="http://www.w3.org/2001/04/xmlenc#sha256"/>
        <DigestValue>6iRiCZuBAPkgrHnvPqBpkBDDrte0zkseyBV4C2jqcsY=</DigestValue>
      </Reference>
      <Reference URI="/word/media/image22.png?ContentType=image/png">
        <DigestMethod Algorithm="http://www.w3.org/2001/04/xmlenc#sha256"/>
        <DigestValue>Mwj4UfQ0euPIJvtav/RVtyWmJQoWXm2/xMTN+Ycz0kM=</DigestValue>
      </Reference>
      <Reference URI="/word/media/image23.png?ContentType=image/png">
        <DigestMethod Algorithm="http://www.w3.org/2001/04/xmlenc#sha256"/>
        <DigestValue>D6YvjaTP12oZ64yZytF2kMTbKHJlZasLYYGUAkHw/r4=</DigestValue>
      </Reference>
      <Reference URI="/word/media/image24.png?ContentType=image/png">
        <DigestMethod Algorithm="http://www.w3.org/2001/04/xmlenc#sha256"/>
        <DigestValue>GzgU+q07sqFNha/CoZicBLo7NyLUo3jDqet2ca32i7U=</DigestValue>
      </Reference>
      <Reference URI="/word/media/image25.png?ContentType=image/png">
        <DigestMethod Algorithm="http://www.w3.org/2001/04/xmlenc#sha256"/>
        <DigestValue>Gqw+zmnz7hFmlno4S6XevV0dQ+aBSQqWvczRbxgifMg=</DigestValue>
      </Reference>
      <Reference URI="/word/media/image26.png?ContentType=image/png">
        <DigestMethod Algorithm="http://www.w3.org/2001/04/xmlenc#sha256"/>
        <DigestValue>UeQqyypgrS6v1FjmGfEkTSP3AXHLdF3u/VrTNUah4ik=</DigestValue>
      </Reference>
      <Reference URI="/word/media/image27.png?ContentType=image/png">
        <DigestMethod Algorithm="http://www.w3.org/2001/04/xmlenc#sha256"/>
        <DigestValue>6EMk8ZCT4aewgvYkQcoogTPQu3C9XO/f77YJlVLsi3w=</DigestValue>
      </Reference>
      <Reference URI="/word/media/image28.png?ContentType=image/png">
        <DigestMethod Algorithm="http://www.w3.org/2001/04/xmlenc#sha256"/>
        <DigestValue>JurHcxt7WenHsd/oLydVdhroC2zPS9kTl4EEg3S935o=</DigestValue>
      </Reference>
      <Reference URI="/word/media/image3.emf?ContentType=image/x-emf">
        <DigestMethod Algorithm="http://www.w3.org/2001/04/xmlenc#sha256"/>
        <DigestValue>P5LFxNon7F8GmakMea3iPdapVH44do9R9IyBbF1p0CE=</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1ZJGyMfy7mUPdD2yOeMBwEtHX56GrsD9ZiYREhqVR/g=</DigestValue>
      </Reference>
      <Reference URI="/word/media/image7.jpeg?ContentType=image/jpeg">
        <DigestMethod Algorithm="http://www.w3.org/2001/04/xmlenc#sha256"/>
        <DigestValue>N0jCNbIeLCkL/wVckdWWQd2lNcF+5YZchhL6fRHRIkI=</DigestValue>
      </Reference>
      <Reference URI="/word/media/image8.jpeg?ContentType=image/jpeg">
        <DigestMethod Algorithm="http://www.w3.org/2001/04/xmlenc#sha256"/>
        <DigestValue>yVnUvoTuRN47KOaNpBYdDPuqe0rL4X3GDm/YHS8syu0=</DigestValue>
      </Reference>
      <Reference URI="/word/media/image9.png?ContentType=image/png">
        <DigestMethod Algorithm="http://www.w3.org/2001/04/xmlenc#sha256"/>
        <DigestValue>HCiY5EjNeyF/2TVva669ik4Ix7U4NXBGrc46rSMekfY=</DigestValue>
      </Reference>
      <Reference URI="/word/numbering.xml?ContentType=application/vnd.openxmlformats-officedocument.wordprocessingml.numbering+xml">
        <DigestMethod Algorithm="http://www.w3.org/2001/04/xmlenc#sha256"/>
        <DigestValue>3Lh6cjR8xsMi4zohpSyBhVtaW9sh5ZQowGVD5zeb8V8=</DigestValue>
      </Reference>
      <Reference URI="/word/settings.xml?ContentType=application/vnd.openxmlformats-officedocument.wordprocessingml.settings+xml">
        <DigestMethod Algorithm="http://www.w3.org/2001/04/xmlenc#sha256"/>
        <DigestValue>sCIFXxHfvkFo32o77BVXeoN+OOAykqMzYFSq6UUJ5gU=</DigestValue>
      </Reference>
      <Reference URI="/word/styles.xml?ContentType=application/vnd.openxmlformats-officedocument.wordprocessingml.styles+xml">
        <DigestMethod Algorithm="http://www.w3.org/2001/04/xmlenc#sha256"/>
        <DigestValue>LmvU2t2xVsUoChvZK8VGA1kp+quFZ9iKH5dy2q7J5BI=</DigestValue>
      </Reference>
      <Reference URI="/word/theme/theme1.xml?ContentType=application/vnd.openxmlformats-officedocument.theme+xml">
        <DigestMethod Algorithm="http://www.w3.org/2001/04/xmlenc#sha256"/>
        <DigestValue>oJP7DBPLZ6WYyG+O9eKzZRDv7IzkNsJuMVQfY5HNIhs=</DigestValue>
      </Reference>
      <Reference URI="/word/webSettings.xml?ContentType=application/vnd.openxmlformats-officedocument.wordprocessingml.webSettings+xml">
        <DigestMethod Algorithm="http://www.w3.org/2001/04/xmlenc#sha256"/>
        <DigestValue>38UVTM+pU/u9VBtDDNbbvf2u9W04DIo8Njgdnl6jDvE=</DigestValue>
      </Reference>
    </Manifest>
    <SignatureProperties>
      <SignatureProperty Id="idSignatureTime" Target="#idPackageSignature">
        <mdssi:SignatureTime xmlns:mdssi="http://schemas.openxmlformats.org/package/2006/digital-signature">
          <mdssi:Format>YYYY-MM-DDThh:mm:ssTZD</mdssi:Format>
          <mdssi:Value>2017-08-01T19:48:01Z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2017-08-01T19:48:01Z</xd:SigningTime>
          <xd:SigningCertificate>
            <xd:Cert>
              <xd:CertDigest>
                <DigestMethod Algorithm="http://www.w3.org/2001/04/xmlenc#sha256"/>
                <DigestValue>OcmvYTwTLtqJPEPVfPc8l+XYGZI2bvHwEG5hxgy1LQQ=</DigestValue>
              </xd:CertDigest>
              <xd:IssuerSerial>
                <X509IssuerName>E=e-sign@e-sign.cl, CN=E-Sign Firma Electronica Avanzada para Estado de Chile CA, OU=Class 2 Managed PKI Individual Subscriber CA, OU=Symantec Trust Network, O=E-Sign S.A., C=CL</X509IssuerName>
                <X509SerialNumber>95986246843423953253480428870651888644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AAAAAAAAwiKgFJSPOwBIyftoWFTvCni5NxTACpgClg4hTiIAigEkAAAAJAAAABYAAAAVAAAAAAAAAAAAAAABAAEAAAAAAFUAAACEoSMLEAAAAAAAAABgsRQFAAAAAAAAAAAAAAAAAAAAAJSOOwCUjjsApMFjaQAAAADACpgCAADvCgQAAAAAAAAAYLEUBRCrCQtoIqAUAQAAAAQAAAAtAAAAAAAAAAAAAACYnDsA7BXIaQAAAACEjjsAPZzxaAAAiQA5BQAAZAAAAHihIwsCAAAAeLYuaYiOOwCz9v9oAA0AhAAAAABodU0UAAAAAAEAAAAAAAAAuI47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Bh6Q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7APICgHci4X93yAKAd8V6LamMtKRpAAAAAP//AAAAAAB3floAAGSxOwABAAAAAAAAAIB7RgC4sDsAUPMBdwAAAAAAAENoYXJVcHBlclcAAaB2DVybdt9bm3b8sDsAZAEAAAAAAAAAAAAAlmP+dpZj/nYIHaECAAgAAAACAAAAAAAAJLE7AClr/nYAAAAAAAAAAFayOwAJAAAARLI7AAkAAAAAAAAAAAAAAESyOwBcsTsA9ur9dgAAAAAAAgAAAAA7AAkAAABEsjsACQAAAEwS/3YAAAAAAAAAAESyOwAJAAAAAAAAAIixOwCeLv12AAAAAAACAABEsjs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IO/BoD4//8AAAAAAAAAAAAAAAAAAAAAEIO/BoD4//+WlgAAAAA7AOik8ApIApt2zA2bdvgYm3aE8DsA6QCAd+bwOwDLAgAAAACadswNm3YrAYB3VTstqeTwOwAAAAAA5PA7AIU7Lams8DsAfPE7AAAAmnYAAJp29WtHYOgAAADoAJp2AAAAABjwOwAc8DsAlmP+dpZj/nZ88TsAAAgAAAACAAAAAAAAiPA7AClr/nYAAAAAAAAAALbxOwAHAAAAqPE7AAcAAAAAAAAAAAAAAKjxOwDA8DsA9ur9dgAAAAAAAgAAAAA7AAcAAACo8TsABwAAAEwS/3YAAAAAAAAAAKjxOwAHAAAAAAAAAOzwOwCeLv12AAAAAAACAACo8T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4FeLRNAKC0TQDfdU3EAAAAAKj6PAskdjsADa7/aAIAAAAOr/9oJ3ZNxKj6PAucYThpqPo8CwIAAAAAAAAAWAAAAPPNEGksdjsAKF6bdgAARAANXJt231ubdlR2OwBkAQAAAAAAAAAAAACWY/52lmP+dggdoQIACAAAAAIAAAAAAAB8djsAKWv+dgAAAAAAAAAAqHc7AAYAAACcdzsABgAAAAAAAAAAAAAAnHc7ALR2OwD26v12AAAAAAACAAAAADsABgAAAJx3OwAGAAAATBL/dgAAAAAAAAAAnHc7AAYAAAAAAAAA4HY7AJ4u/XYAAAAAAAIAAJx3Ow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OwAv3vtorI47AAAAAABgsRQFwAqYAni5NxTACpgCKRkhiSIAigENAAAADQAAAP////8PAAAAAAAAAAAAAAAAAAEAAAAAABUAAAAIBFgUEAAAAAAAAABgsRQFAAAAAAAAAABTAGUAZwBvAGUAIADhAAAAMI47AO67+2ioAPEKAAAAAAEAAAAAAAAAJgRYFKgA8QpQjjsACr/7aEyOOwAFAAAAAAAAAAAAAAAAAAAAJgRYFDyQOwBIyftoWFTvCgAAAABgsRQFYLEUBVLO+2jomzsAUs77aAAAAACUjjsAAA0EhAAAAAAIBFgUAAAAAAEAAAAAAAAAuI47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7jqnL///////////4AAAD///////////4AAAD///////////4AAAD///////////4AAAD///////////7mowT///////////4AAAD///////////7qowT///////////4AAAD///////////4AAAD///////////4AAAD///////////4AAAD///////////4AAAD///////////4AAAD///////////4AAAD///////////4AAAD///////////4AAAD///////////4AAAD///////////4AAAD///////////4AAAD///////////4AAAD///////////4AAAD///////////4AAAD///////////4AAAD///////////4AAAD///////////4AAAD///////////4AAAD///////////4AAAD///////////4BALj///////////4Idw7///////////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0D510932-CF64-4E10-95BB-E15B3EAFF2E1}">
  <ds:schemaRefs>
    <ds:schemaRef ds:uri="http://schemas.openxmlformats.org/officeDocument/2006/bibliography"/>
  </ds:schemaRefs>
</ds:datastoreItem>
</file>

<file path=customXml/itemProps11.xml><?xml version="1.0" encoding="utf-8"?>
<ds:datastoreItem xmlns:ds="http://schemas.openxmlformats.org/officeDocument/2006/customXml" ds:itemID="{E7110DC3-4936-46CC-B240-8549E7C594D5}">
  <ds:schemaRefs>
    <ds:schemaRef ds:uri="http://schemas.openxmlformats.org/officeDocument/2006/bibliography"/>
  </ds:schemaRefs>
</ds:datastoreItem>
</file>

<file path=customXml/itemProps12.xml><?xml version="1.0" encoding="utf-8"?>
<ds:datastoreItem xmlns:ds="http://schemas.openxmlformats.org/officeDocument/2006/customXml" ds:itemID="{AEF7C47F-2E06-4A5F-890E-5AFE211DFAF3}">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06D139BA-7C68-4AEB-AD5D-B352ABC0B6CC}">
  <ds:schemaRefs>
    <ds:schemaRef ds:uri="http://schemas.openxmlformats.org/officeDocument/2006/bibliography"/>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F50591-DF4C-45BD-94A2-C6624C48B951}">
  <ds:schemaRefs>
    <ds:schemaRef ds:uri="http://schemas.openxmlformats.org/officeDocument/2006/bibliography"/>
  </ds:schemaRefs>
</ds:datastoreItem>
</file>

<file path=customXml/itemProps6.xml><?xml version="1.0" encoding="utf-8"?>
<ds:datastoreItem xmlns:ds="http://schemas.openxmlformats.org/officeDocument/2006/customXml" ds:itemID="{A2147AF0-2FF0-46C2-B531-94DA65B9D221}">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D1BED54A-3700-47D8-A80E-A0AEF3EF5832}">
  <ds:schemaRefs>
    <ds:schemaRef ds:uri="http://schemas.openxmlformats.org/officeDocument/2006/bibliography"/>
  </ds:schemaRefs>
</ds:datastoreItem>
</file>

<file path=customXml/itemProps9.xml><?xml version="1.0" encoding="utf-8"?>
<ds:datastoreItem xmlns:ds="http://schemas.openxmlformats.org/officeDocument/2006/customXml" ds:itemID="{3B09DBEC-1CE5-428F-9DCD-AF8071772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6332</Words>
  <Characters>34826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41076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Juan Harries Muñoz</cp:lastModifiedBy>
  <cp:revision>2</cp:revision>
  <cp:lastPrinted>2013-04-08T12:43:00Z</cp:lastPrinted>
  <dcterms:created xsi:type="dcterms:W3CDTF">2017-08-01T19:20:00Z</dcterms:created>
  <dcterms:modified xsi:type="dcterms:W3CDTF">2017-08-01T19:20:00Z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