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3.xml" ContentType="application/vnd.openxmlformats-officedocument.wordprocessingml.header+xml"/>
  <Override PartName="/word/footer4.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3.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584C80" w14:textId="77777777" w:rsidR="00A139F5" w:rsidRPr="00375053" w:rsidRDefault="00A139F5" w:rsidP="00A139F5">
      <w:pPr>
        <w:rPr>
          <w:rFonts w:cstheme="minorHAnsi"/>
        </w:rPr>
      </w:pPr>
    </w:p>
    <w:p w14:paraId="7E7B9700" w14:textId="77777777" w:rsidR="00A139F5" w:rsidRPr="00375053" w:rsidRDefault="00A139F5" w:rsidP="00A139F5">
      <w:pPr>
        <w:rPr>
          <w:rFonts w:cstheme="minorHAnsi"/>
        </w:rPr>
      </w:pPr>
    </w:p>
    <w:p w14:paraId="665CC64C" w14:textId="77777777" w:rsidR="00A139F5" w:rsidRPr="00375053" w:rsidRDefault="00A139F5" w:rsidP="00A139F5">
      <w:pPr>
        <w:rPr>
          <w:rFonts w:cstheme="minorHAnsi"/>
        </w:rPr>
      </w:pPr>
    </w:p>
    <w:p w14:paraId="10302FA6" w14:textId="77777777" w:rsidR="00A139F5" w:rsidRPr="00375053" w:rsidRDefault="00A139F5" w:rsidP="00A139F5">
      <w:pPr>
        <w:rPr>
          <w:rFonts w:cstheme="minorHAnsi"/>
        </w:rPr>
      </w:pPr>
    </w:p>
    <w:p w14:paraId="23A0A536" w14:textId="77777777" w:rsidR="00A139F5" w:rsidRPr="00375053" w:rsidRDefault="00A139F5" w:rsidP="00A139F5">
      <w:pPr>
        <w:rPr>
          <w:rFonts w:cstheme="minorHAnsi"/>
        </w:rPr>
      </w:pPr>
    </w:p>
    <w:p w14:paraId="64EEBB0B" w14:textId="77777777" w:rsidR="00A139F5" w:rsidRPr="00375053" w:rsidRDefault="00A139F5" w:rsidP="00A139F5">
      <w:pPr>
        <w:rPr>
          <w:rFonts w:cstheme="minorHAnsi"/>
        </w:rPr>
      </w:pPr>
    </w:p>
    <w:p w14:paraId="358A7834" w14:textId="77777777" w:rsidR="00A139F5" w:rsidRPr="00375053" w:rsidRDefault="00A139F5" w:rsidP="00A139F5">
      <w:pPr>
        <w:rPr>
          <w:rFonts w:cstheme="minorHAnsi"/>
        </w:rPr>
      </w:pPr>
    </w:p>
    <w:p w14:paraId="1C322940" w14:textId="77777777" w:rsidR="00A139F5" w:rsidRPr="00375053" w:rsidRDefault="00A139F5" w:rsidP="00A139F5">
      <w:pPr>
        <w:rPr>
          <w:rFonts w:cstheme="minorHAnsi"/>
        </w:rPr>
      </w:pPr>
    </w:p>
    <w:p w14:paraId="4B65453B" w14:textId="77777777" w:rsidR="00A139F5" w:rsidRPr="00375053" w:rsidRDefault="00A139F5" w:rsidP="00A139F5">
      <w:pPr>
        <w:rPr>
          <w:rFonts w:cstheme="minorHAnsi"/>
        </w:rPr>
      </w:pPr>
    </w:p>
    <w:p w14:paraId="071DBF21" w14:textId="77777777" w:rsidR="00A139F5" w:rsidRPr="00375053" w:rsidRDefault="00A139F5" w:rsidP="00A139F5">
      <w:pPr>
        <w:rPr>
          <w:rFonts w:cstheme="minorHAnsi"/>
        </w:rPr>
      </w:pPr>
    </w:p>
    <w:p w14:paraId="1B3A0E89" w14:textId="77777777" w:rsidR="00A139F5" w:rsidRPr="00375053" w:rsidRDefault="00A139F5" w:rsidP="00A139F5">
      <w:pPr>
        <w:rPr>
          <w:rFonts w:cstheme="minorHAnsi"/>
        </w:rPr>
      </w:pPr>
    </w:p>
    <w:p w14:paraId="1D4C646E" w14:textId="77777777" w:rsidR="00A139F5" w:rsidRPr="00375053" w:rsidRDefault="00A139F5" w:rsidP="00A139F5">
      <w:pPr>
        <w:rPr>
          <w:rFonts w:cstheme="minorHAnsi"/>
        </w:rPr>
      </w:pPr>
    </w:p>
    <w:p w14:paraId="16B58E74" w14:textId="77777777" w:rsidR="00A139F5" w:rsidRPr="00375053" w:rsidRDefault="00A139F5" w:rsidP="00A139F5">
      <w:pPr>
        <w:rPr>
          <w:rFonts w:cstheme="minorHAnsi"/>
        </w:rPr>
      </w:pPr>
    </w:p>
    <w:p w14:paraId="4E26BE59" w14:textId="77777777" w:rsidR="00A139F5" w:rsidRPr="00375053" w:rsidRDefault="00A139F5" w:rsidP="00A139F5">
      <w:pPr>
        <w:rPr>
          <w:rFonts w:cstheme="minorHAnsi"/>
        </w:rPr>
      </w:pPr>
    </w:p>
    <w:p w14:paraId="3F613DBD" w14:textId="77777777" w:rsidR="00A139F5" w:rsidRPr="00375053" w:rsidRDefault="00A139F5" w:rsidP="00A139F5">
      <w:pPr>
        <w:rPr>
          <w:rFonts w:cstheme="minorHAnsi"/>
        </w:rPr>
      </w:pPr>
    </w:p>
    <w:p w14:paraId="108A5A99" w14:textId="77777777" w:rsidR="00A139F5" w:rsidRPr="00375053" w:rsidRDefault="00A139F5" w:rsidP="00A139F5">
      <w:pPr>
        <w:rPr>
          <w:rFonts w:cstheme="minorHAnsi"/>
        </w:rPr>
      </w:pPr>
    </w:p>
    <w:p w14:paraId="26C25861" w14:textId="77777777" w:rsidR="00A139F5" w:rsidRPr="00375053" w:rsidRDefault="00A139F5" w:rsidP="00A139F5">
      <w:pPr>
        <w:rPr>
          <w:rFonts w:cstheme="minorHAnsi"/>
        </w:rPr>
      </w:pPr>
    </w:p>
    <w:p w14:paraId="613A074B" w14:textId="77777777" w:rsidR="00A139F5" w:rsidRPr="00375053" w:rsidRDefault="00A139F5" w:rsidP="00A139F5">
      <w:pPr>
        <w:pStyle w:val="Sangradetextonormal"/>
        <w:numPr>
          <w:ilvl w:val="1"/>
          <w:numId w:val="37"/>
        </w:numPr>
        <w:rPr>
          <w:rFonts w:asciiTheme="minorHAnsi" w:hAnsiTheme="minorHAnsi" w:cstheme="minorHAnsi"/>
        </w:rPr>
        <w:sectPr w:rsidR="00A139F5" w:rsidRPr="00375053" w:rsidSect="00A139F5">
          <w:headerReference w:type="default" r:id="rId19"/>
          <w:footerReference w:type="default" r:id="rId20"/>
          <w:headerReference w:type="first" r:id="rId21"/>
          <w:footerReference w:type="first" r:id="rId22"/>
          <w:type w:val="continuous"/>
          <w:pgSz w:w="12240" w:h="15840" w:code="1"/>
          <w:pgMar w:top="1701" w:right="1701" w:bottom="851" w:left="1701" w:header="454" w:footer="567" w:gutter="0"/>
          <w:cols w:space="720"/>
          <w:noEndnote/>
          <w:titlePg/>
          <w:docGrid w:linePitch="299"/>
        </w:sectPr>
      </w:pPr>
    </w:p>
    <w:p w14:paraId="3920A297" w14:textId="77777777" w:rsidR="005D181E" w:rsidRPr="005D181E" w:rsidRDefault="005D181E" w:rsidP="005D181E">
      <w:pPr>
        <w:pStyle w:val="Prrafodelista"/>
        <w:ind w:left="360"/>
        <w:jc w:val="center"/>
        <w:rPr>
          <w:b/>
        </w:rPr>
      </w:pPr>
      <w:r w:rsidRPr="005D181E">
        <w:rPr>
          <w:b/>
        </w:rPr>
        <w:lastRenderedPageBreak/>
        <w:t>INFORME DE FISCALIZACIÓN AMBIENTAL</w:t>
      </w:r>
    </w:p>
    <w:p w14:paraId="340A5EF6" w14:textId="77777777" w:rsidR="005D181E" w:rsidRPr="005D181E" w:rsidRDefault="005D181E" w:rsidP="005D181E">
      <w:pPr>
        <w:pStyle w:val="Prrafodelista"/>
        <w:spacing w:line="276" w:lineRule="auto"/>
        <w:ind w:left="360"/>
        <w:jc w:val="center"/>
        <w:rPr>
          <w:rFonts w:cstheme="minorHAnsi"/>
          <w:b/>
        </w:rPr>
      </w:pPr>
    </w:p>
    <w:p w14:paraId="0CE9D09F" w14:textId="77777777" w:rsidR="005D181E" w:rsidRPr="005D181E" w:rsidRDefault="005D181E" w:rsidP="005D181E">
      <w:pPr>
        <w:pStyle w:val="Prrafodelista"/>
        <w:spacing w:line="276" w:lineRule="auto"/>
        <w:ind w:left="360"/>
        <w:jc w:val="center"/>
        <w:rPr>
          <w:rFonts w:cstheme="minorHAnsi"/>
          <w:b/>
        </w:rPr>
      </w:pPr>
    </w:p>
    <w:p w14:paraId="5DF3586F" w14:textId="77777777" w:rsidR="001537D3" w:rsidRPr="001537D3" w:rsidRDefault="001537D3" w:rsidP="001537D3">
      <w:pPr>
        <w:pStyle w:val="Prrafodelista"/>
        <w:ind w:left="360"/>
        <w:jc w:val="center"/>
        <w:rPr>
          <w:b/>
        </w:rPr>
      </w:pPr>
      <w:bookmarkStart w:id="0" w:name="_Toc350847215"/>
      <w:bookmarkStart w:id="1" w:name="_Toc350928659"/>
      <w:bookmarkStart w:id="2" w:name="_Toc350937996"/>
      <w:bookmarkStart w:id="3" w:name="_Toc351623558"/>
      <w:r w:rsidRPr="001537D3">
        <w:rPr>
          <w:b/>
        </w:rPr>
        <w:t>INSPECCIÓN AMBIENTAL</w:t>
      </w:r>
      <w:bookmarkEnd w:id="0"/>
      <w:bookmarkEnd w:id="1"/>
      <w:bookmarkEnd w:id="2"/>
      <w:bookmarkEnd w:id="3"/>
    </w:p>
    <w:p w14:paraId="5B947ECD" w14:textId="77777777" w:rsidR="001537D3" w:rsidRPr="001537D3" w:rsidRDefault="001537D3" w:rsidP="001537D3">
      <w:pPr>
        <w:pStyle w:val="Prrafodelista"/>
        <w:ind w:left="360"/>
        <w:jc w:val="center"/>
        <w:rPr>
          <w:b/>
        </w:rPr>
      </w:pPr>
    </w:p>
    <w:p w14:paraId="6AD16E90" w14:textId="77777777" w:rsidR="001537D3" w:rsidRPr="001537D3" w:rsidRDefault="001537D3" w:rsidP="001537D3">
      <w:pPr>
        <w:pStyle w:val="Prrafodelista"/>
        <w:ind w:left="360"/>
        <w:jc w:val="center"/>
        <w:rPr>
          <w:b/>
        </w:rPr>
      </w:pPr>
    </w:p>
    <w:p w14:paraId="7F8B8052" w14:textId="77777777" w:rsidR="001537D3" w:rsidRPr="001537D3" w:rsidRDefault="001537D3" w:rsidP="001537D3">
      <w:pPr>
        <w:pStyle w:val="Prrafodelista"/>
        <w:ind w:left="360"/>
        <w:jc w:val="center"/>
        <w:rPr>
          <w:b/>
        </w:rPr>
      </w:pPr>
    </w:p>
    <w:p w14:paraId="6C4F35FC" w14:textId="77777777" w:rsidR="00726274" w:rsidRPr="00726274" w:rsidRDefault="00726274" w:rsidP="003E2503">
      <w:pPr>
        <w:pStyle w:val="Prrafodelista"/>
        <w:ind w:left="360"/>
        <w:jc w:val="center"/>
        <w:rPr>
          <w:b/>
        </w:rPr>
      </w:pPr>
      <w:r w:rsidRPr="00726274">
        <w:rPr>
          <w:b/>
          <w:lang w:val="es-ES"/>
        </w:rPr>
        <w:t>ALMACENAMIENTO DE MINERALES SOMARCO</w:t>
      </w:r>
    </w:p>
    <w:p w14:paraId="56BE6154" w14:textId="77777777" w:rsidR="001537D3" w:rsidRPr="001537D3" w:rsidRDefault="001537D3" w:rsidP="001537D3">
      <w:pPr>
        <w:pStyle w:val="Prrafodelista"/>
        <w:ind w:left="360"/>
        <w:jc w:val="center"/>
        <w:rPr>
          <w:b/>
        </w:rPr>
      </w:pPr>
    </w:p>
    <w:p w14:paraId="60A8BE5D" w14:textId="77777777" w:rsidR="001537D3" w:rsidRPr="001537D3" w:rsidRDefault="001537D3" w:rsidP="001537D3">
      <w:pPr>
        <w:pStyle w:val="Prrafodelista"/>
        <w:ind w:left="360"/>
        <w:jc w:val="center"/>
        <w:rPr>
          <w:b/>
        </w:rPr>
      </w:pPr>
    </w:p>
    <w:p w14:paraId="449BD060" w14:textId="7238BDA6" w:rsidR="001537D3" w:rsidRPr="001537D3" w:rsidRDefault="001537D3" w:rsidP="001537D3">
      <w:pPr>
        <w:pStyle w:val="Prrafodelista"/>
        <w:ind w:left="360"/>
        <w:jc w:val="center"/>
        <w:rPr>
          <w:b/>
        </w:rPr>
      </w:pPr>
      <w:bookmarkStart w:id="4" w:name="_Toc350847217"/>
      <w:bookmarkStart w:id="5" w:name="_Toc350928661"/>
      <w:bookmarkStart w:id="6" w:name="_Toc350937998"/>
      <w:bookmarkStart w:id="7" w:name="_Toc351623560"/>
      <w:r w:rsidRPr="001537D3">
        <w:rPr>
          <w:b/>
        </w:rPr>
        <w:t>DFZ-</w:t>
      </w:r>
      <w:bookmarkEnd w:id="4"/>
      <w:bookmarkEnd w:id="5"/>
      <w:bookmarkEnd w:id="6"/>
      <w:bookmarkEnd w:id="7"/>
      <w:r w:rsidRPr="001537D3">
        <w:rPr>
          <w:b/>
        </w:rPr>
        <w:t>201</w:t>
      </w:r>
      <w:r>
        <w:rPr>
          <w:b/>
        </w:rPr>
        <w:t>7</w:t>
      </w:r>
      <w:r w:rsidRPr="001537D3">
        <w:rPr>
          <w:b/>
        </w:rPr>
        <w:t>-</w:t>
      </w:r>
      <w:r w:rsidR="00726274">
        <w:rPr>
          <w:b/>
        </w:rPr>
        <w:t>1</w:t>
      </w:r>
      <w:r>
        <w:rPr>
          <w:b/>
        </w:rPr>
        <w:t>6</w:t>
      </w:r>
      <w:r w:rsidR="00726274">
        <w:rPr>
          <w:b/>
        </w:rPr>
        <w:t>7</w:t>
      </w:r>
      <w:r w:rsidRPr="001537D3">
        <w:rPr>
          <w:b/>
        </w:rPr>
        <w:t>-XV-RCA-IA</w:t>
      </w:r>
    </w:p>
    <w:p w14:paraId="4A8D9C5F" w14:textId="77777777" w:rsidR="005D181E" w:rsidRPr="005D181E" w:rsidRDefault="005D181E" w:rsidP="005D181E">
      <w:pPr>
        <w:pStyle w:val="Prrafodelista"/>
        <w:spacing w:line="276" w:lineRule="auto"/>
        <w:ind w:left="360"/>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5D181E" w:rsidRPr="0025129B" w14:paraId="2700C997" w14:textId="77777777" w:rsidTr="005D181E">
        <w:trPr>
          <w:trHeight w:val="567"/>
          <w:jc w:val="center"/>
        </w:trPr>
        <w:tc>
          <w:tcPr>
            <w:tcW w:w="1210" w:type="dxa"/>
            <w:shd w:val="clear" w:color="auto" w:fill="D9D9D9" w:themeFill="background1" w:themeFillShade="D9"/>
            <w:vAlign w:val="center"/>
          </w:tcPr>
          <w:p w14:paraId="35B4C32D" w14:textId="77777777" w:rsidR="005D181E" w:rsidRPr="009F3293" w:rsidRDefault="005D181E" w:rsidP="0042158D">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2B066F1" w14:textId="77777777" w:rsidR="005D181E" w:rsidRPr="0025129B" w:rsidRDefault="005D181E" w:rsidP="0042158D">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46A2455" w14:textId="77777777" w:rsidR="005D181E" w:rsidRPr="0025129B" w:rsidRDefault="005D181E" w:rsidP="0042158D">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5D181E" w:rsidRPr="0025129B" w14:paraId="5DB6A325" w14:textId="77777777" w:rsidTr="005D181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442714E" w14:textId="77777777" w:rsidR="005D181E" w:rsidRPr="0025129B" w:rsidRDefault="005D181E" w:rsidP="0042158D">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401BA2A" w14:textId="77777777" w:rsidR="005D181E" w:rsidRPr="0025129B" w:rsidRDefault="005D181E" w:rsidP="0042158D">
            <w:pPr>
              <w:spacing w:line="276" w:lineRule="auto"/>
              <w:jc w:val="center"/>
              <w:rPr>
                <w:rFonts w:cstheme="minorHAnsi"/>
                <w:b/>
                <w:sz w:val="18"/>
                <w:szCs w:val="18"/>
                <w:lang w:val="es-ES_tradnl"/>
              </w:rPr>
            </w:pPr>
            <w:r w:rsidRPr="00FC07EC">
              <w:rPr>
                <w:rFonts w:cstheme="minorHAnsi"/>
                <w:b/>
                <w:sz w:val="18"/>
                <w:szCs w:val="18"/>
                <w:lang w:val="es-ES_tradnl"/>
              </w:rPr>
              <w:t>Boris Cerda Pavés</w:t>
            </w:r>
          </w:p>
        </w:tc>
        <w:tc>
          <w:tcPr>
            <w:tcW w:w="2662" w:type="dxa"/>
            <w:tcBorders>
              <w:top w:val="single" w:sz="4" w:space="0" w:color="auto"/>
              <w:left w:val="single" w:sz="4" w:space="0" w:color="auto"/>
              <w:bottom w:val="single" w:sz="4" w:space="0" w:color="auto"/>
              <w:right w:val="single" w:sz="4" w:space="0" w:color="auto"/>
            </w:tcBorders>
            <w:vAlign w:val="center"/>
          </w:tcPr>
          <w:p w14:paraId="314FCEA0" w14:textId="77777777" w:rsidR="005D181E" w:rsidRPr="0025129B" w:rsidRDefault="000F4FBC" w:rsidP="0042158D">
            <w:pPr>
              <w:spacing w:line="276" w:lineRule="auto"/>
              <w:jc w:val="center"/>
              <w:rPr>
                <w:rFonts w:cs="Calibri"/>
                <w:sz w:val="18"/>
                <w:szCs w:val="18"/>
                <w:lang w:val="es-ES_tradnl"/>
              </w:rPr>
            </w:pPr>
            <w:r>
              <w:rPr>
                <w:rFonts w:cs="Calibri"/>
                <w:sz w:val="16"/>
                <w:szCs w:val="16"/>
              </w:rPr>
              <w:pict w14:anchorId="5A1E52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5pt;height:56.95pt">
                  <v:imagedata r:id="rId23" o:title=""/>
                  <o:lock v:ext="edit" ungrouping="t" rotation="t" aspectratio="f" cropping="t" verticies="t" text="t" grouping="t"/>
                  <o:signatureline v:ext="edit" id="{EC88DD67-1762-40BD-948F-3E70922D07C3}" provid="{00000000-0000-0000-0000-000000000000}" o:suggestedsigner="Boris Cerda Pavés" o:suggestedsigner2="Jefe Oficina Regional de Tarapacá" o:suggestedsigneremail="Jefe1@sma.gob.cl" showsigndate="f" issignatureline="t"/>
                </v:shape>
              </w:pict>
            </w:r>
          </w:p>
        </w:tc>
      </w:tr>
      <w:tr w:rsidR="005D181E" w:rsidRPr="0025129B" w14:paraId="280AE3C6" w14:textId="77777777" w:rsidTr="005D181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29DA62C" w14:textId="77777777" w:rsidR="005D181E" w:rsidRPr="0025129B" w:rsidRDefault="005D181E" w:rsidP="0042158D">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4FCB6C2" w14:textId="77777777" w:rsidR="005D181E" w:rsidRPr="0025129B" w:rsidRDefault="005D181E" w:rsidP="0042158D">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14:paraId="5DFC02F9" w14:textId="77777777" w:rsidR="005D181E" w:rsidRDefault="00F13D34" w:rsidP="0042158D">
            <w:pPr>
              <w:spacing w:line="276" w:lineRule="auto"/>
              <w:jc w:val="center"/>
              <w:rPr>
                <w:rFonts w:cs="Calibri"/>
                <w:sz w:val="18"/>
                <w:szCs w:val="18"/>
              </w:rPr>
            </w:pPr>
            <w:r>
              <w:rPr>
                <w:rFonts w:cs="Calibri"/>
                <w:sz w:val="18"/>
                <w:szCs w:val="18"/>
              </w:rPr>
              <w:pict w14:anchorId="584A6564">
                <v:shape id="_x0000_i1026" type="#_x0000_t75" alt="Línea de firma de Microsoft Office..." style="width:113.95pt;height:55.7pt" wrapcoords="-84 0 -84 21262 21600 21262 21600 0 -84 0" o:allowoverlap="f">
                  <v:imagedata r:id="rId24" o:title=""/>
                  <o:lock v:ext="edit" ungrouping="t" rotation="t" aspectratio="f" cropping="t" verticies="t" text="t" grouping="t"/>
                  <o:signatureline v:ext="edit" id="{2018A812-E1B6-4E93-85E5-F4C3C06E7DD2}" provid="{00000000-0000-0000-0000-000000000000}" o:suggestedsigner="Christian Rojo Loyola" o:suggestedsigner2="Fiscalizador DFZ" o:suggestedsigneremail="Fiscalizador 1 @sma.gob.cl" showsigndate="f" issignatureline="t"/>
                </v:shape>
              </w:pict>
            </w:r>
          </w:p>
        </w:tc>
      </w:tr>
    </w:tbl>
    <w:p w14:paraId="7162E428" w14:textId="77777777" w:rsidR="00A139F5" w:rsidRPr="00375053" w:rsidRDefault="00A139F5" w:rsidP="00A139F5">
      <w:pPr>
        <w:jc w:val="left"/>
        <w:rPr>
          <w:rFonts w:cstheme="minorHAnsi"/>
        </w:rPr>
      </w:pPr>
    </w:p>
    <w:p w14:paraId="79D7D953" w14:textId="77777777" w:rsidR="00A139F5" w:rsidRPr="00375053" w:rsidRDefault="00A139F5" w:rsidP="00A139F5">
      <w:pPr>
        <w:jc w:val="left"/>
        <w:rPr>
          <w:rFonts w:cstheme="minorHAnsi"/>
        </w:rPr>
      </w:pPr>
    </w:p>
    <w:p w14:paraId="68B93CA9" w14:textId="77777777" w:rsidR="00A139F5" w:rsidRPr="00375053" w:rsidRDefault="00A139F5" w:rsidP="00A139F5">
      <w:pPr>
        <w:jc w:val="left"/>
        <w:rPr>
          <w:rFonts w:cstheme="minorHAnsi"/>
        </w:rPr>
      </w:pPr>
    </w:p>
    <w:p w14:paraId="255914CF" w14:textId="30D4DA4C" w:rsidR="00893205" w:rsidRDefault="00A139F5" w:rsidP="00A139F5">
      <w:pPr>
        <w:jc w:val="left"/>
        <w:rPr>
          <w:rFonts w:cstheme="minorHAnsi"/>
          <w:b/>
          <w:sz w:val="28"/>
          <w:szCs w:val="28"/>
        </w:rPr>
      </w:pPr>
      <w:r w:rsidRPr="00375053">
        <w:rPr>
          <w:rFonts w:cstheme="minorHAnsi"/>
          <w:b/>
          <w:sz w:val="28"/>
          <w:szCs w:val="28"/>
        </w:rPr>
        <w:br w:type="page"/>
      </w:r>
    </w:p>
    <w:p w14:paraId="70C76A33" w14:textId="77777777" w:rsidR="00513A8D" w:rsidRPr="00893205" w:rsidRDefault="00513A8D" w:rsidP="00893205">
      <w:pPr>
        <w:rPr>
          <w:rFonts w:cstheme="minorHAnsi"/>
          <w:sz w:val="28"/>
          <w:szCs w:val="28"/>
        </w:rPr>
      </w:pPr>
    </w:p>
    <w:p w14:paraId="7BA53F84" w14:textId="77777777" w:rsidR="001A4615" w:rsidRPr="0025129B" w:rsidRDefault="001A4615">
      <w:pPr>
        <w:jc w:val="left"/>
      </w:pPr>
      <w:bookmarkStart w:id="8" w:name="_Toc205640089"/>
    </w:p>
    <w:p w14:paraId="0D82931B" w14:textId="0D962FDA" w:rsidR="00F55D44" w:rsidRPr="0025129B" w:rsidRDefault="00655D0C" w:rsidP="00694B31">
      <w:pPr>
        <w:pStyle w:val="Ttulo1"/>
        <w:numPr>
          <w:ilvl w:val="0"/>
          <w:numId w:val="0"/>
        </w:numPr>
        <w:jc w:val="center"/>
        <w:rPr>
          <w:sz w:val="20"/>
        </w:rPr>
      </w:pPr>
      <w:bookmarkStart w:id="9" w:name="_Toc352940725"/>
      <w:bookmarkStart w:id="10" w:name="_Toc353998174"/>
      <w:bookmarkStart w:id="11" w:name="_Toc489888162"/>
      <w:bookmarkEnd w:id="8"/>
      <w:r w:rsidRPr="0025129B">
        <w:rPr>
          <w:sz w:val="20"/>
        </w:rPr>
        <w:t>Tabla de Contenidos</w:t>
      </w:r>
      <w:bookmarkEnd w:id="9"/>
      <w:bookmarkEnd w:id="10"/>
      <w:bookmarkEnd w:id="11"/>
    </w:p>
    <w:p w14:paraId="5B498F0E" w14:textId="77777777" w:rsidR="00726274"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89888162" w:history="1">
        <w:r w:rsidR="00726274" w:rsidRPr="00914D7B">
          <w:rPr>
            <w:rStyle w:val="Hipervnculo"/>
            <w:noProof/>
          </w:rPr>
          <w:t>Tabla de Contenidos</w:t>
        </w:r>
        <w:r w:rsidR="00726274">
          <w:rPr>
            <w:noProof/>
            <w:webHidden/>
          </w:rPr>
          <w:tab/>
        </w:r>
        <w:r w:rsidR="00726274">
          <w:rPr>
            <w:noProof/>
            <w:webHidden/>
          </w:rPr>
          <w:fldChar w:fldCharType="begin"/>
        </w:r>
        <w:r w:rsidR="00726274">
          <w:rPr>
            <w:noProof/>
            <w:webHidden/>
          </w:rPr>
          <w:instrText xml:space="preserve"> PAGEREF _Toc489888162 \h </w:instrText>
        </w:r>
        <w:r w:rsidR="00726274">
          <w:rPr>
            <w:noProof/>
            <w:webHidden/>
          </w:rPr>
        </w:r>
        <w:r w:rsidR="00726274">
          <w:rPr>
            <w:noProof/>
            <w:webHidden/>
          </w:rPr>
          <w:fldChar w:fldCharType="separate"/>
        </w:r>
        <w:r w:rsidR="001B6C28">
          <w:rPr>
            <w:noProof/>
            <w:webHidden/>
          </w:rPr>
          <w:t>2</w:t>
        </w:r>
        <w:r w:rsidR="00726274">
          <w:rPr>
            <w:noProof/>
            <w:webHidden/>
          </w:rPr>
          <w:fldChar w:fldCharType="end"/>
        </w:r>
      </w:hyperlink>
    </w:p>
    <w:p w14:paraId="3001ED58" w14:textId="77777777" w:rsidR="00726274" w:rsidRDefault="00726274">
      <w:pPr>
        <w:pStyle w:val="TDC1"/>
        <w:rPr>
          <w:rFonts w:eastAsiaTheme="minorEastAsia" w:cstheme="minorBidi"/>
          <w:b w:val="0"/>
          <w:bCs w:val="0"/>
          <w:caps w:val="0"/>
          <w:noProof/>
          <w:sz w:val="22"/>
          <w:szCs w:val="22"/>
          <w:lang w:eastAsia="es-CL"/>
        </w:rPr>
      </w:pPr>
      <w:hyperlink w:anchor="_Toc489888163" w:history="1">
        <w:r w:rsidRPr="00914D7B">
          <w:rPr>
            <w:rStyle w:val="Hipervnculo"/>
            <w:noProof/>
          </w:rPr>
          <w:t>1.</w:t>
        </w:r>
        <w:r>
          <w:rPr>
            <w:rFonts w:eastAsiaTheme="minorEastAsia" w:cstheme="minorBidi"/>
            <w:b w:val="0"/>
            <w:bCs w:val="0"/>
            <w:caps w:val="0"/>
            <w:noProof/>
            <w:sz w:val="22"/>
            <w:szCs w:val="22"/>
            <w:lang w:eastAsia="es-CL"/>
          </w:rPr>
          <w:tab/>
        </w:r>
        <w:r w:rsidRPr="00914D7B">
          <w:rPr>
            <w:rStyle w:val="Hipervnculo"/>
            <w:noProof/>
          </w:rPr>
          <w:t>RESUMEN.</w:t>
        </w:r>
        <w:r>
          <w:rPr>
            <w:noProof/>
            <w:webHidden/>
          </w:rPr>
          <w:tab/>
        </w:r>
        <w:r>
          <w:rPr>
            <w:noProof/>
            <w:webHidden/>
          </w:rPr>
          <w:fldChar w:fldCharType="begin"/>
        </w:r>
        <w:r>
          <w:rPr>
            <w:noProof/>
            <w:webHidden/>
          </w:rPr>
          <w:instrText xml:space="preserve"> PAGEREF _Toc489888163 \h </w:instrText>
        </w:r>
        <w:r>
          <w:rPr>
            <w:noProof/>
            <w:webHidden/>
          </w:rPr>
        </w:r>
        <w:r>
          <w:rPr>
            <w:noProof/>
            <w:webHidden/>
          </w:rPr>
          <w:fldChar w:fldCharType="separate"/>
        </w:r>
        <w:r w:rsidR="001B6C28">
          <w:rPr>
            <w:noProof/>
            <w:webHidden/>
          </w:rPr>
          <w:t>3</w:t>
        </w:r>
        <w:r>
          <w:rPr>
            <w:noProof/>
            <w:webHidden/>
          </w:rPr>
          <w:fldChar w:fldCharType="end"/>
        </w:r>
      </w:hyperlink>
    </w:p>
    <w:p w14:paraId="54FB19F7" w14:textId="77777777" w:rsidR="00726274" w:rsidRDefault="00726274">
      <w:pPr>
        <w:pStyle w:val="TDC1"/>
        <w:rPr>
          <w:rFonts w:eastAsiaTheme="minorEastAsia" w:cstheme="minorBidi"/>
          <w:b w:val="0"/>
          <w:bCs w:val="0"/>
          <w:caps w:val="0"/>
          <w:noProof/>
          <w:sz w:val="22"/>
          <w:szCs w:val="22"/>
          <w:lang w:eastAsia="es-CL"/>
        </w:rPr>
      </w:pPr>
      <w:hyperlink w:anchor="_Toc489888164" w:history="1">
        <w:r w:rsidRPr="00914D7B">
          <w:rPr>
            <w:rStyle w:val="Hipervnculo"/>
            <w:noProof/>
          </w:rPr>
          <w:t>2.</w:t>
        </w:r>
        <w:r>
          <w:rPr>
            <w:rFonts w:eastAsiaTheme="minorEastAsia" w:cstheme="minorBidi"/>
            <w:b w:val="0"/>
            <w:bCs w:val="0"/>
            <w:caps w:val="0"/>
            <w:noProof/>
            <w:sz w:val="22"/>
            <w:szCs w:val="22"/>
            <w:lang w:eastAsia="es-CL"/>
          </w:rPr>
          <w:tab/>
        </w:r>
        <w:r w:rsidRPr="00914D7B">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_Toc489888164 \h </w:instrText>
        </w:r>
        <w:r>
          <w:rPr>
            <w:noProof/>
            <w:webHidden/>
          </w:rPr>
        </w:r>
        <w:r>
          <w:rPr>
            <w:noProof/>
            <w:webHidden/>
          </w:rPr>
          <w:fldChar w:fldCharType="separate"/>
        </w:r>
        <w:r w:rsidR="001B6C28">
          <w:rPr>
            <w:noProof/>
            <w:webHidden/>
          </w:rPr>
          <w:t>4</w:t>
        </w:r>
        <w:r>
          <w:rPr>
            <w:noProof/>
            <w:webHidden/>
          </w:rPr>
          <w:fldChar w:fldCharType="end"/>
        </w:r>
      </w:hyperlink>
    </w:p>
    <w:p w14:paraId="11B6A9B8" w14:textId="7F98E341" w:rsidR="00726274" w:rsidRDefault="00726274">
      <w:pPr>
        <w:pStyle w:val="TDC1"/>
        <w:rPr>
          <w:rFonts w:eastAsiaTheme="minorEastAsia" w:cstheme="minorBidi"/>
          <w:b w:val="0"/>
          <w:bCs w:val="0"/>
          <w:caps w:val="0"/>
          <w:noProof/>
          <w:sz w:val="22"/>
          <w:szCs w:val="22"/>
          <w:lang w:eastAsia="es-CL"/>
        </w:rPr>
      </w:pPr>
      <w:hyperlink w:anchor="_Toc489888167" w:history="1">
        <w:r w:rsidRPr="00914D7B">
          <w:rPr>
            <w:rStyle w:val="Hipervnculo"/>
            <w:noProof/>
          </w:rPr>
          <w:t>3.</w:t>
        </w:r>
        <w:r>
          <w:rPr>
            <w:rFonts w:eastAsiaTheme="minorEastAsia" w:cstheme="minorBidi"/>
            <w:b w:val="0"/>
            <w:bCs w:val="0"/>
            <w:caps w:val="0"/>
            <w:noProof/>
            <w:sz w:val="22"/>
            <w:szCs w:val="22"/>
            <w:lang w:eastAsia="es-CL"/>
          </w:rPr>
          <w:tab/>
        </w:r>
        <w:r w:rsidRPr="00914D7B">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_Toc489888167 \h </w:instrText>
        </w:r>
        <w:r>
          <w:rPr>
            <w:noProof/>
            <w:webHidden/>
          </w:rPr>
        </w:r>
        <w:r>
          <w:rPr>
            <w:noProof/>
            <w:webHidden/>
          </w:rPr>
          <w:fldChar w:fldCharType="separate"/>
        </w:r>
        <w:r w:rsidR="001B6C28">
          <w:rPr>
            <w:noProof/>
            <w:webHidden/>
          </w:rPr>
          <w:t>7</w:t>
        </w:r>
        <w:r>
          <w:rPr>
            <w:noProof/>
            <w:webHidden/>
          </w:rPr>
          <w:fldChar w:fldCharType="end"/>
        </w:r>
      </w:hyperlink>
    </w:p>
    <w:p w14:paraId="2799BD27" w14:textId="488A003D" w:rsidR="00726274" w:rsidRDefault="00726274">
      <w:pPr>
        <w:pStyle w:val="TDC1"/>
        <w:rPr>
          <w:rFonts w:eastAsiaTheme="minorEastAsia" w:cstheme="minorBidi"/>
          <w:b w:val="0"/>
          <w:bCs w:val="0"/>
          <w:caps w:val="0"/>
          <w:noProof/>
          <w:sz w:val="22"/>
          <w:szCs w:val="22"/>
          <w:lang w:eastAsia="es-CL"/>
        </w:rPr>
      </w:pPr>
      <w:hyperlink w:anchor="_Toc489888168" w:history="1">
        <w:r w:rsidRPr="00914D7B">
          <w:rPr>
            <w:rStyle w:val="Hipervnculo"/>
            <w:noProof/>
          </w:rPr>
          <w:t>4.</w:t>
        </w:r>
        <w:r>
          <w:rPr>
            <w:rFonts w:eastAsiaTheme="minorEastAsia" w:cstheme="minorBidi"/>
            <w:b w:val="0"/>
            <w:bCs w:val="0"/>
            <w:caps w:val="0"/>
            <w:noProof/>
            <w:sz w:val="22"/>
            <w:szCs w:val="22"/>
            <w:lang w:eastAsia="es-CL"/>
          </w:rPr>
          <w:tab/>
        </w:r>
        <w:r w:rsidRPr="00914D7B">
          <w:rPr>
            <w:rStyle w:val="Hipervnculo"/>
            <w:noProof/>
          </w:rPr>
          <w:t>ANTECEDENTES DE LA ACTIVIDAD DE FISCALIZACIÓN.</w:t>
        </w:r>
        <w:bookmarkStart w:id="12" w:name="_GoBack"/>
        <w:bookmarkEnd w:id="12"/>
        <w:r>
          <w:rPr>
            <w:noProof/>
            <w:webHidden/>
          </w:rPr>
          <w:tab/>
        </w:r>
        <w:r>
          <w:rPr>
            <w:noProof/>
            <w:webHidden/>
          </w:rPr>
          <w:fldChar w:fldCharType="begin"/>
        </w:r>
        <w:r>
          <w:rPr>
            <w:noProof/>
            <w:webHidden/>
          </w:rPr>
          <w:instrText xml:space="preserve"> PAGEREF _Toc489888168 \h </w:instrText>
        </w:r>
        <w:r>
          <w:rPr>
            <w:noProof/>
            <w:webHidden/>
          </w:rPr>
        </w:r>
        <w:r>
          <w:rPr>
            <w:noProof/>
            <w:webHidden/>
          </w:rPr>
          <w:fldChar w:fldCharType="separate"/>
        </w:r>
        <w:r w:rsidR="001B6C28">
          <w:rPr>
            <w:noProof/>
            <w:webHidden/>
          </w:rPr>
          <w:t>8</w:t>
        </w:r>
        <w:r>
          <w:rPr>
            <w:noProof/>
            <w:webHidden/>
          </w:rPr>
          <w:fldChar w:fldCharType="end"/>
        </w:r>
      </w:hyperlink>
    </w:p>
    <w:p w14:paraId="221F36C0" w14:textId="7137F72E" w:rsidR="00726274" w:rsidRDefault="00726274">
      <w:pPr>
        <w:pStyle w:val="TDC1"/>
        <w:rPr>
          <w:rFonts w:eastAsiaTheme="minorEastAsia" w:cstheme="minorBidi"/>
          <w:b w:val="0"/>
          <w:bCs w:val="0"/>
          <w:caps w:val="0"/>
          <w:noProof/>
          <w:sz w:val="22"/>
          <w:szCs w:val="22"/>
          <w:lang w:eastAsia="es-CL"/>
        </w:rPr>
      </w:pPr>
      <w:hyperlink w:anchor="_Toc489888176" w:history="1">
        <w:r w:rsidRPr="00914D7B">
          <w:rPr>
            <w:rStyle w:val="Hipervnculo"/>
            <w:noProof/>
          </w:rPr>
          <w:t>5.</w:t>
        </w:r>
        <w:r>
          <w:rPr>
            <w:rFonts w:eastAsiaTheme="minorEastAsia" w:cstheme="minorBidi"/>
            <w:b w:val="0"/>
            <w:bCs w:val="0"/>
            <w:caps w:val="0"/>
            <w:noProof/>
            <w:sz w:val="22"/>
            <w:szCs w:val="22"/>
            <w:lang w:eastAsia="es-CL"/>
          </w:rPr>
          <w:tab/>
        </w:r>
        <w:r w:rsidRPr="00914D7B">
          <w:rPr>
            <w:rStyle w:val="Hipervnculo"/>
            <w:noProof/>
          </w:rPr>
          <w:t>HECHOS CONSTATADOS.</w:t>
        </w:r>
        <w:r>
          <w:rPr>
            <w:noProof/>
            <w:webHidden/>
          </w:rPr>
          <w:tab/>
        </w:r>
        <w:r>
          <w:rPr>
            <w:noProof/>
            <w:webHidden/>
          </w:rPr>
          <w:fldChar w:fldCharType="begin"/>
        </w:r>
        <w:r>
          <w:rPr>
            <w:noProof/>
            <w:webHidden/>
          </w:rPr>
          <w:instrText xml:space="preserve"> PAGEREF _Toc489888176 \h </w:instrText>
        </w:r>
        <w:r>
          <w:rPr>
            <w:noProof/>
            <w:webHidden/>
          </w:rPr>
        </w:r>
        <w:r>
          <w:rPr>
            <w:noProof/>
            <w:webHidden/>
          </w:rPr>
          <w:fldChar w:fldCharType="separate"/>
        </w:r>
        <w:r w:rsidR="001B6C28">
          <w:rPr>
            <w:noProof/>
            <w:webHidden/>
          </w:rPr>
          <w:t>10</w:t>
        </w:r>
        <w:r>
          <w:rPr>
            <w:noProof/>
            <w:webHidden/>
          </w:rPr>
          <w:fldChar w:fldCharType="end"/>
        </w:r>
      </w:hyperlink>
    </w:p>
    <w:p w14:paraId="6A2B1504" w14:textId="77777777" w:rsidR="00726274" w:rsidRDefault="00726274">
      <w:pPr>
        <w:pStyle w:val="TDC1"/>
        <w:rPr>
          <w:rFonts w:eastAsiaTheme="minorEastAsia" w:cstheme="minorBidi"/>
          <w:b w:val="0"/>
          <w:bCs w:val="0"/>
          <w:caps w:val="0"/>
          <w:noProof/>
          <w:sz w:val="22"/>
          <w:szCs w:val="22"/>
          <w:lang w:eastAsia="es-CL"/>
        </w:rPr>
      </w:pPr>
      <w:hyperlink w:anchor="_Toc489888185" w:history="1">
        <w:r w:rsidRPr="00914D7B">
          <w:rPr>
            <w:rStyle w:val="Hipervnculo"/>
            <w:noProof/>
          </w:rPr>
          <w:t>6.</w:t>
        </w:r>
        <w:r>
          <w:rPr>
            <w:rFonts w:eastAsiaTheme="minorEastAsia" w:cstheme="minorBidi"/>
            <w:b w:val="0"/>
            <w:bCs w:val="0"/>
            <w:caps w:val="0"/>
            <w:noProof/>
            <w:sz w:val="22"/>
            <w:szCs w:val="22"/>
            <w:lang w:eastAsia="es-CL"/>
          </w:rPr>
          <w:tab/>
        </w:r>
        <w:r w:rsidRPr="00914D7B">
          <w:rPr>
            <w:rStyle w:val="Hipervnculo"/>
            <w:noProof/>
          </w:rPr>
          <w:t>OTROS HECHOS.</w:t>
        </w:r>
        <w:r>
          <w:rPr>
            <w:noProof/>
            <w:webHidden/>
          </w:rPr>
          <w:tab/>
        </w:r>
        <w:r>
          <w:rPr>
            <w:noProof/>
            <w:webHidden/>
          </w:rPr>
          <w:fldChar w:fldCharType="begin"/>
        </w:r>
        <w:r>
          <w:rPr>
            <w:noProof/>
            <w:webHidden/>
          </w:rPr>
          <w:instrText xml:space="preserve"> PAGEREF _Toc489888185 \h </w:instrText>
        </w:r>
        <w:r>
          <w:rPr>
            <w:noProof/>
            <w:webHidden/>
          </w:rPr>
        </w:r>
        <w:r>
          <w:rPr>
            <w:noProof/>
            <w:webHidden/>
          </w:rPr>
          <w:fldChar w:fldCharType="separate"/>
        </w:r>
        <w:r w:rsidR="001B6C28">
          <w:rPr>
            <w:noProof/>
            <w:webHidden/>
          </w:rPr>
          <w:t>22</w:t>
        </w:r>
        <w:r>
          <w:rPr>
            <w:noProof/>
            <w:webHidden/>
          </w:rPr>
          <w:fldChar w:fldCharType="end"/>
        </w:r>
      </w:hyperlink>
    </w:p>
    <w:p w14:paraId="46FEE946" w14:textId="0B128372" w:rsidR="00726274" w:rsidRDefault="00726274">
      <w:pPr>
        <w:pStyle w:val="TDC1"/>
        <w:rPr>
          <w:rFonts w:eastAsiaTheme="minorEastAsia" w:cstheme="minorBidi"/>
          <w:b w:val="0"/>
          <w:bCs w:val="0"/>
          <w:caps w:val="0"/>
          <w:noProof/>
          <w:sz w:val="22"/>
          <w:szCs w:val="22"/>
          <w:lang w:eastAsia="es-CL"/>
        </w:rPr>
      </w:pPr>
      <w:hyperlink w:anchor="_Toc489888188" w:history="1">
        <w:r w:rsidRPr="00914D7B">
          <w:rPr>
            <w:rStyle w:val="Hipervnculo"/>
            <w:noProof/>
          </w:rPr>
          <w:t>7.</w:t>
        </w:r>
        <w:r>
          <w:rPr>
            <w:rFonts w:eastAsiaTheme="minorEastAsia" w:cstheme="minorBidi"/>
            <w:b w:val="0"/>
            <w:bCs w:val="0"/>
            <w:caps w:val="0"/>
            <w:noProof/>
            <w:sz w:val="22"/>
            <w:szCs w:val="22"/>
            <w:lang w:eastAsia="es-CL"/>
          </w:rPr>
          <w:tab/>
        </w:r>
        <w:r w:rsidRPr="00914D7B">
          <w:rPr>
            <w:rStyle w:val="Hipervnculo"/>
            <w:noProof/>
          </w:rPr>
          <w:t>CONCLUSIONES.</w:t>
        </w:r>
        <w:r>
          <w:rPr>
            <w:noProof/>
            <w:webHidden/>
          </w:rPr>
          <w:tab/>
        </w:r>
        <w:r>
          <w:rPr>
            <w:noProof/>
            <w:webHidden/>
          </w:rPr>
          <w:fldChar w:fldCharType="begin"/>
        </w:r>
        <w:r>
          <w:rPr>
            <w:noProof/>
            <w:webHidden/>
          </w:rPr>
          <w:instrText xml:space="preserve"> PAGEREF _Toc489888188 \h </w:instrText>
        </w:r>
        <w:r>
          <w:rPr>
            <w:noProof/>
            <w:webHidden/>
          </w:rPr>
        </w:r>
        <w:r>
          <w:rPr>
            <w:noProof/>
            <w:webHidden/>
          </w:rPr>
          <w:fldChar w:fldCharType="separate"/>
        </w:r>
        <w:r w:rsidR="001B6C28">
          <w:rPr>
            <w:noProof/>
            <w:webHidden/>
          </w:rPr>
          <w:t>25</w:t>
        </w:r>
        <w:r>
          <w:rPr>
            <w:noProof/>
            <w:webHidden/>
          </w:rPr>
          <w:fldChar w:fldCharType="end"/>
        </w:r>
      </w:hyperlink>
    </w:p>
    <w:p w14:paraId="3C480B8E" w14:textId="604956E6" w:rsidR="00726274" w:rsidRDefault="00726274">
      <w:pPr>
        <w:pStyle w:val="TDC1"/>
        <w:rPr>
          <w:rFonts w:eastAsiaTheme="minorEastAsia" w:cstheme="minorBidi"/>
          <w:b w:val="0"/>
          <w:bCs w:val="0"/>
          <w:caps w:val="0"/>
          <w:noProof/>
          <w:sz w:val="22"/>
          <w:szCs w:val="22"/>
          <w:lang w:eastAsia="es-CL"/>
        </w:rPr>
      </w:pPr>
      <w:hyperlink w:anchor="_Toc489888189" w:history="1">
        <w:r w:rsidRPr="00914D7B">
          <w:rPr>
            <w:rStyle w:val="Hipervnculo"/>
            <w:noProof/>
          </w:rPr>
          <w:t>8.</w:t>
        </w:r>
        <w:r>
          <w:rPr>
            <w:rFonts w:eastAsiaTheme="minorEastAsia" w:cstheme="minorBidi"/>
            <w:b w:val="0"/>
            <w:bCs w:val="0"/>
            <w:caps w:val="0"/>
            <w:noProof/>
            <w:sz w:val="22"/>
            <w:szCs w:val="22"/>
            <w:lang w:eastAsia="es-CL"/>
          </w:rPr>
          <w:tab/>
        </w:r>
        <w:r w:rsidRPr="00914D7B">
          <w:rPr>
            <w:rStyle w:val="Hipervnculo"/>
            <w:noProof/>
          </w:rPr>
          <w:t>ANEXOS.</w:t>
        </w:r>
        <w:r>
          <w:rPr>
            <w:noProof/>
            <w:webHidden/>
          </w:rPr>
          <w:tab/>
        </w:r>
        <w:r>
          <w:rPr>
            <w:noProof/>
            <w:webHidden/>
          </w:rPr>
          <w:fldChar w:fldCharType="begin"/>
        </w:r>
        <w:r>
          <w:rPr>
            <w:noProof/>
            <w:webHidden/>
          </w:rPr>
          <w:instrText xml:space="preserve"> PAGEREF _Toc489888189 \h </w:instrText>
        </w:r>
        <w:r>
          <w:rPr>
            <w:noProof/>
            <w:webHidden/>
          </w:rPr>
        </w:r>
        <w:r>
          <w:rPr>
            <w:noProof/>
            <w:webHidden/>
          </w:rPr>
          <w:fldChar w:fldCharType="separate"/>
        </w:r>
        <w:r w:rsidR="001B6C28">
          <w:rPr>
            <w:noProof/>
            <w:webHidden/>
          </w:rPr>
          <w:t>29</w:t>
        </w:r>
        <w:r>
          <w:rPr>
            <w:noProof/>
            <w:webHidden/>
          </w:rPr>
          <w:fldChar w:fldCharType="end"/>
        </w:r>
      </w:hyperlink>
    </w:p>
    <w:p w14:paraId="40093788" w14:textId="77777777" w:rsidR="00655D0C" w:rsidRPr="0025129B" w:rsidRDefault="003753AB" w:rsidP="007E6D20">
      <w:pPr>
        <w:tabs>
          <w:tab w:val="right" w:leader="dot" w:pos="9639"/>
          <w:tab w:val="right" w:leader="dot" w:pos="9781"/>
        </w:tabs>
      </w:pPr>
      <w:r w:rsidRPr="0025129B">
        <w:fldChar w:fldCharType="end"/>
      </w:r>
    </w:p>
    <w:p w14:paraId="3CA43127" w14:textId="77777777" w:rsidR="00655D0C" w:rsidRPr="0025129B" w:rsidRDefault="001A4615" w:rsidP="004155AC">
      <w:pPr>
        <w:jc w:val="left"/>
        <w:sectPr w:rsidR="00655D0C" w:rsidRPr="0025129B" w:rsidSect="00A70F8F">
          <w:footerReference w:type="default" r:id="rId25"/>
          <w:headerReference w:type="first" r:id="rId26"/>
          <w:footerReference w:type="first" r:id="rId27"/>
          <w:type w:val="continuous"/>
          <w:pgSz w:w="12240" w:h="15840" w:code="1"/>
          <w:pgMar w:top="1134" w:right="1134" w:bottom="1134" w:left="1134" w:header="709" w:footer="709" w:gutter="0"/>
          <w:cols w:space="708"/>
          <w:titlePg/>
          <w:docGrid w:linePitch="360"/>
        </w:sectPr>
      </w:pPr>
      <w:r w:rsidRPr="0025129B">
        <w:br w:type="page"/>
      </w:r>
    </w:p>
    <w:p w14:paraId="01FE695B" w14:textId="77777777" w:rsidR="002C445A" w:rsidRPr="0025129B" w:rsidRDefault="00ED4317" w:rsidP="005749E1">
      <w:pPr>
        <w:pStyle w:val="Ttulo1"/>
      </w:pPr>
      <w:bookmarkStart w:id="13" w:name="_Toc352840376"/>
      <w:bookmarkStart w:id="14" w:name="_Toc352841436"/>
      <w:bookmarkStart w:id="15" w:name="_Toc489888163"/>
      <w:r w:rsidRPr="0025129B">
        <w:lastRenderedPageBreak/>
        <w:t>RESUMEN</w:t>
      </w:r>
      <w:r w:rsidR="00B1722C" w:rsidRPr="0025129B">
        <w:t>.</w:t>
      </w:r>
      <w:bookmarkEnd w:id="13"/>
      <w:bookmarkEnd w:id="14"/>
      <w:bookmarkEnd w:id="15"/>
    </w:p>
    <w:p w14:paraId="181C86C7" w14:textId="77777777" w:rsidR="00ED4317" w:rsidRPr="0025129B" w:rsidRDefault="00ED4317" w:rsidP="00ED4317">
      <w:pPr>
        <w:jc w:val="left"/>
        <w:rPr>
          <w:rFonts w:cstheme="minorHAnsi"/>
          <w:b/>
          <w:sz w:val="20"/>
          <w:szCs w:val="20"/>
        </w:rPr>
      </w:pPr>
    </w:p>
    <w:p w14:paraId="1F3ADF7C" w14:textId="77777777" w:rsidR="00B42D7F" w:rsidRPr="00B42D7F" w:rsidRDefault="00B42D7F" w:rsidP="00B42D7F">
      <w:pPr>
        <w:rPr>
          <w:rFonts w:cstheme="minorHAnsi"/>
          <w:sz w:val="20"/>
          <w:szCs w:val="20"/>
        </w:rPr>
      </w:pPr>
      <w:r w:rsidRPr="00B42D7F">
        <w:rPr>
          <w:rFonts w:cstheme="minorHAnsi"/>
          <w:sz w:val="20"/>
          <w:szCs w:val="20"/>
        </w:rPr>
        <w:t>El presente documento da cuenta de los resultados de las actividades de fiscalización ambiental realizadas por la Superintendencia del Medio Ambiente (SMA), junto a la Secretaría Regional Ministerial de Salud (SEREMI de Salud), la Gobernación Marítima de Arica y el Servicio Nacional de Geología y Minería (SERNAGEOMIN), todos de la Región de Arica y Parinacota, a la Unidad Fiscalizable “Almacenamiento de minerales SOMARCO” (RCA N° 046/2008 y 032/2011). La actividad de inspección fue desarrollada durante el día 11 de abril de 2017.</w:t>
      </w:r>
    </w:p>
    <w:p w14:paraId="309C53D7" w14:textId="77777777" w:rsidR="00B42D7F" w:rsidRPr="00B42D7F" w:rsidRDefault="00B42D7F" w:rsidP="00B42D7F">
      <w:pPr>
        <w:rPr>
          <w:rFonts w:cstheme="minorHAnsi"/>
          <w:sz w:val="20"/>
          <w:szCs w:val="20"/>
        </w:rPr>
      </w:pPr>
    </w:p>
    <w:p w14:paraId="784936FE" w14:textId="77777777" w:rsidR="00B42D7F" w:rsidRPr="00B42D7F" w:rsidRDefault="00B42D7F" w:rsidP="00B42D7F">
      <w:pPr>
        <w:rPr>
          <w:rFonts w:cstheme="minorHAnsi"/>
          <w:sz w:val="20"/>
          <w:szCs w:val="20"/>
        </w:rPr>
      </w:pPr>
      <w:r w:rsidRPr="00B42D7F">
        <w:rPr>
          <w:rFonts w:cstheme="minorHAnsi"/>
          <w:sz w:val="20"/>
          <w:szCs w:val="20"/>
        </w:rPr>
        <w:t>El proyecto consiste en el almacenamiento de concentrados de Zinc (Zn) y Plata (Ag) a granel y Estaño (Sn) refinado en barras al interior de un galpón, ubicado en la explanada norte del Puerto de Arica, Región de Arica y Parinacota.</w:t>
      </w:r>
    </w:p>
    <w:p w14:paraId="2BCFB0F3" w14:textId="77777777" w:rsidR="00B42D7F" w:rsidRPr="00B42D7F" w:rsidRDefault="00B42D7F" w:rsidP="00B42D7F">
      <w:pPr>
        <w:rPr>
          <w:rFonts w:cstheme="minorHAnsi"/>
          <w:sz w:val="20"/>
          <w:szCs w:val="20"/>
        </w:rPr>
      </w:pPr>
    </w:p>
    <w:p w14:paraId="59C42BB9" w14:textId="77777777" w:rsidR="00B42D7F" w:rsidRPr="00B42D7F" w:rsidRDefault="00B42D7F" w:rsidP="00B42D7F">
      <w:pPr>
        <w:rPr>
          <w:rFonts w:cstheme="minorHAnsi"/>
          <w:sz w:val="20"/>
          <w:szCs w:val="20"/>
        </w:rPr>
      </w:pPr>
      <w:r w:rsidRPr="00B42D7F">
        <w:rPr>
          <w:rFonts w:cstheme="minorHAnsi"/>
          <w:sz w:val="20"/>
          <w:szCs w:val="20"/>
        </w:rPr>
        <w:t>La materia relevante objeto de la fiscalización incluyó el manejo de concentrados de minerales y el control de emisiones atmosféricas.</w:t>
      </w:r>
    </w:p>
    <w:p w14:paraId="55CE430E" w14:textId="77777777" w:rsidR="00B42D7F" w:rsidRPr="00B42D7F" w:rsidRDefault="00B42D7F" w:rsidP="00B42D7F">
      <w:pPr>
        <w:rPr>
          <w:rFonts w:cstheme="minorHAnsi"/>
          <w:sz w:val="20"/>
          <w:szCs w:val="20"/>
        </w:rPr>
      </w:pPr>
    </w:p>
    <w:p w14:paraId="64EF4AAC" w14:textId="77777777" w:rsidR="00B42D7F" w:rsidRPr="00B42D7F" w:rsidRDefault="00B42D7F" w:rsidP="00B42D7F">
      <w:pPr>
        <w:rPr>
          <w:rFonts w:cstheme="minorHAnsi"/>
          <w:sz w:val="20"/>
          <w:szCs w:val="20"/>
        </w:rPr>
      </w:pPr>
      <w:r w:rsidRPr="00B42D7F">
        <w:rPr>
          <w:rFonts w:cstheme="minorHAnsi"/>
          <w:sz w:val="20"/>
          <w:szCs w:val="20"/>
        </w:rPr>
        <w:t>Entre los principales hechos constatados se encuentran que el galpón no cumple con la hermeticidad para el almacenamiento de concentrado de minerales a granel establecido en las RCA del proyecto, lo cual favorece la emisión y arrastre de concentrado de minerales hacia el sector Puerto de la ciudad de Arica, sector definido como  zona contaminada con polimetales según el Decreto N° 80/2014 del Ministerio Secretaría General de la Presidencia, que modifica el Reglamento de la Ley N° 20.590 y establece un programa de intervención en zonas con presencia de polimetales en la comuna de Arica.</w:t>
      </w:r>
    </w:p>
    <w:p w14:paraId="78688C91" w14:textId="3596E84A" w:rsidR="00ED4317" w:rsidRPr="0025129B" w:rsidRDefault="00ED4317">
      <w:pPr>
        <w:jc w:val="left"/>
        <w:rPr>
          <w:rFonts w:cstheme="minorHAnsi"/>
          <w:b/>
          <w:sz w:val="20"/>
          <w:szCs w:val="20"/>
        </w:rPr>
      </w:pPr>
      <w:r w:rsidRPr="0025129B">
        <w:rPr>
          <w:rFonts w:cstheme="minorHAnsi"/>
          <w:b/>
          <w:sz w:val="20"/>
          <w:szCs w:val="20"/>
        </w:rPr>
        <w:br w:type="page"/>
      </w:r>
    </w:p>
    <w:p w14:paraId="5DE57D7A" w14:textId="71A37755" w:rsidR="00ED4317" w:rsidRPr="0025129B" w:rsidRDefault="009847C7" w:rsidP="009847C7">
      <w:pPr>
        <w:pStyle w:val="Ttulo1"/>
      </w:pPr>
      <w:bookmarkStart w:id="16" w:name="_Toc489888164"/>
      <w:r w:rsidRPr="0025129B">
        <w:lastRenderedPageBreak/>
        <w:t>IDENTIFICACIÓN DEL PROYECTO,</w:t>
      </w:r>
      <w:r w:rsidR="00677A75">
        <w:t xml:space="preserve"> INSTALACIÓN, </w:t>
      </w:r>
      <w:r w:rsidRPr="0025129B">
        <w:t>ACTIVIDAD O FUENTE FISCALIZADA</w:t>
      </w:r>
      <w:r w:rsidR="000552DB">
        <w:t>.</w:t>
      </w:r>
      <w:bookmarkEnd w:id="16"/>
    </w:p>
    <w:p w14:paraId="480B9340" w14:textId="77777777" w:rsidR="00ED4317" w:rsidRPr="0025129B" w:rsidRDefault="00ED4317" w:rsidP="00ED4317"/>
    <w:p w14:paraId="7F1CE798" w14:textId="77777777"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78029590"/>
      <w:bookmarkStart w:id="27" w:name="_Toc489888165"/>
      <w:r w:rsidRPr="0025129B">
        <w:t>Antecedentes Generales</w:t>
      </w:r>
      <w:bookmarkEnd w:id="17"/>
      <w:bookmarkEnd w:id="18"/>
      <w:bookmarkEnd w:id="19"/>
      <w:bookmarkEnd w:id="20"/>
      <w:bookmarkEnd w:id="21"/>
      <w:bookmarkEnd w:id="22"/>
      <w:bookmarkEnd w:id="23"/>
      <w:bookmarkEnd w:id="24"/>
      <w:bookmarkEnd w:id="25"/>
      <w:r w:rsidR="000552DB">
        <w:t>.</w:t>
      </w:r>
      <w:bookmarkEnd w:id="26"/>
      <w:bookmarkEnd w:id="27"/>
    </w:p>
    <w:p w14:paraId="12EDC143" w14:textId="77777777" w:rsidR="00ED4317" w:rsidRDefault="00ED4317" w:rsidP="004E5529">
      <w:pPr>
        <w:jc w:val="left"/>
        <w:rPr>
          <w:rFonts w:cstheme="minorHAnsi"/>
          <w:b/>
          <w:sz w:val="24"/>
          <w:szCs w:val="20"/>
        </w:rPr>
      </w:pPr>
      <w:bookmarkStart w:id="28" w:name="_Toc353998105"/>
      <w:bookmarkStart w:id="29" w:name="_Toc353998178"/>
      <w:bookmarkEnd w:id="28"/>
      <w:bookmarkEnd w:id="2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B42D7F" w:rsidRPr="0025129B" w14:paraId="2AD56837" w14:textId="77777777" w:rsidTr="00F13D34">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E8FBAB7" w14:textId="77777777" w:rsidR="00B42D7F" w:rsidRDefault="00B42D7F" w:rsidP="00F13D34">
            <w:pPr>
              <w:rPr>
                <w:rFonts w:cstheme="minorHAnsi"/>
                <w:sz w:val="20"/>
                <w:szCs w:val="20"/>
              </w:rPr>
            </w:pPr>
            <w:r w:rsidRPr="0025129B">
              <w:rPr>
                <w:rFonts w:cstheme="minorHAnsi"/>
                <w:b/>
                <w:sz w:val="20"/>
                <w:szCs w:val="20"/>
              </w:rPr>
              <w:t xml:space="preserve">Identificación de la actividad, </w:t>
            </w:r>
            <w:r>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1AFB0401" w14:textId="77777777" w:rsidR="00B42D7F" w:rsidRPr="000552DB" w:rsidRDefault="00B42D7F" w:rsidP="00F13D34">
            <w:pPr>
              <w:rPr>
                <w:rFonts w:cstheme="minorHAnsi"/>
                <w:b/>
                <w:sz w:val="20"/>
                <w:szCs w:val="20"/>
              </w:rPr>
            </w:pPr>
            <w:r w:rsidRPr="00C1743F">
              <w:rPr>
                <w:rFonts w:cstheme="minorHAnsi"/>
                <w:sz w:val="20"/>
                <w:szCs w:val="20"/>
              </w:rPr>
              <w:t>Almacenamiento de minerales SOMARCO</w:t>
            </w:r>
          </w:p>
        </w:tc>
      </w:tr>
      <w:tr w:rsidR="00B42D7F" w:rsidRPr="0025129B" w14:paraId="2B21889D" w14:textId="77777777" w:rsidTr="00F13D34">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0BD541" w14:textId="77777777" w:rsidR="00B42D7F" w:rsidRPr="0025129B" w:rsidRDefault="00B42D7F" w:rsidP="00F13D34">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5900FF32" w14:textId="77777777" w:rsidR="00B42D7F" w:rsidRPr="0025129B" w:rsidRDefault="00B42D7F" w:rsidP="00F13D34">
            <w:pPr>
              <w:rPr>
                <w:rFonts w:cstheme="minorHAnsi"/>
                <w:b/>
                <w:sz w:val="20"/>
                <w:szCs w:val="20"/>
              </w:rPr>
            </w:pPr>
            <w:r>
              <w:rPr>
                <w:rFonts w:cstheme="minorHAns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14:paraId="164B002D" w14:textId="77777777" w:rsidR="00B42D7F" w:rsidRDefault="00B42D7F" w:rsidP="00F13D34">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56527E1C" w14:textId="77777777" w:rsidR="00B42D7F" w:rsidRPr="00230321" w:rsidRDefault="00B42D7F" w:rsidP="00F13D34">
            <w:pPr>
              <w:spacing w:after="100" w:line="276" w:lineRule="auto"/>
              <w:ind w:left="46"/>
              <w:rPr>
                <w:rFonts w:cstheme="minorHAnsi"/>
                <w:b/>
                <w:sz w:val="20"/>
                <w:szCs w:val="20"/>
              </w:rPr>
            </w:pPr>
            <w:r>
              <w:rPr>
                <w:rFonts w:cstheme="minorHAnsi"/>
                <w:sz w:val="20"/>
                <w:szCs w:val="20"/>
              </w:rPr>
              <w:t>Explanada Norte del Puerto de Arica.</w:t>
            </w:r>
          </w:p>
          <w:p w14:paraId="35BCE81E" w14:textId="77777777" w:rsidR="00B42D7F" w:rsidRPr="00B46E38" w:rsidRDefault="00B42D7F" w:rsidP="00F13D34">
            <w:pPr>
              <w:spacing w:after="100" w:line="276" w:lineRule="auto"/>
              <w:ind w:left="46"/>
              <w:rPr>
                <w:rFonts w:cstheme="minorHAnsi"/>
                <w:b/>
                <w:sz w:val="20"/>
                <w:szCs w:val="20"/>
              </w:rPr>
            </w:pPr>
          </w:p>
        </w:tc>
      </w:tr>
      <w:tr w:rsidR="00B42D7F" w:rsidRPr="0025129B" w14:paraId="3645AF55" w14:textId="77777777" w:rsidTr="00F13D34">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82ADFA" w14:textId="77777777" w:rsidR="00B42D7F" w:rsidRPr="0025129B" w:rsidRDefault="00B42D7F" w:rsidP="00F13D34">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70591979" w14:textId="77777777" w:rsidR="00B42D7F" w:rsidRPr="0025129B" w:rsidRDefault="00B42D7F" w:rsidP="00F13D34">
            <w:pPr>
              <w:rPr>
                <w:rFonts w:cstheme="minorHAnsi"/>
                <w:sz w:val="20"/>
                <w:szCs w:val="20"/>
              </w:rPr>
            </w:pPr>
            <w:r>
              <w:rPr>
                <w:rFonts w:cstheme="minorHAnsi"/>
                <w:sz w:val="20"/>
                <w:szCs w:val="20"/>
              </w:rPr>
              <w:t>Arica</w:t>
            </w:r>
          </w:p>
        </w:tc>
        <w:tc>
          <w:tcPr>
            <w:tcW w:w="2296" w:type="pct"/>
            <w:vMerge/>
            <w:tcBorders>
              <w:left w:val="single" w:sz="4" w:space="0" w:color="auto"/>
              <w:right w:val="single" w:sz="4" w:space="0" w:color="auto"/>
            </w:tcBorders>
            <w:shd w:val="clear" w:color="auto" w:fill="FFFFFF"/>
          </w:tcPr>
          <w:p w14:paraId="25332601" w14:textId="77777777" w:rsidR="00B42D7F" w:rsidRPr="0025129B" w:rsidRDefault="00B42D7F" w:rsidP="00F13D34">
            <w:pPr>
              <w:ind w:left="188"/>
              <w:rPr>
                <w:rFonts w:cstheme="minorHAnsi"/>
                <w:b/>
                <w:sz w:val="20"/>
                <w:szCs w:val="20"/>
              </w:rPr>
            </w:pPr>
          </w:p>
        </w:tc>
      </w:tr>
      <w:tr w:rsidR="00B42D7F" w:rsidRPr="0025129B" w14:paraId="1AEDF721" w14:textId="77777777" w:rsidTr="00F13D34">
        <w:trPr>
          <w:trHeight w:val="34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6427D9" w14:textId="77777777" w:rsidR="00B42D7F" w:rsidRDefault="00B42D7F" w:rsidP="00F13D34">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5F596CBF" w14:textId="77777777" w:rsidR="00B42D7F" w:rsidRPr="0025129B" w:rsidRDefault="00B42D7F" w:rsidP="00F13D34">
            <w:pPr>
              <w:spacing w:after="100" w:line="276" w:lineRule="auto"/>
              <w:rPr>
                <w:rFonts w:cstheme="minorHAnsi"/>
                <w:sz w:val="20"/>
                <w:szCs w:val="20"/>
              </w:rPr>
            </w:pPr>
            <w:r>
              <w:rPr>
                <w:rFonts w:cstheme="minorHAnsi"/>
                <w:sz w:val="20"/>
                <w:szCs w:val="20"/>
              </w:rPr>
              <w:t>Arica</w:t>
            </w:r>
          </w:p>
        </w:tc>
        <w:tc>
          <w:tcPr>
            <w:tcW w:w="2296" w:type="pct"/>
            <w:vMerge/>
            <w:tcBorders>
              <w:left w:val="single" w:sz="4" w:space="0" w:color="auto"/>
              <w:bottom w:val="single" w:sz="4" w:space="0" w:color="auto"/>
              <w:right w:val="single" w:sz="4" w:space="0" w:color="auto"/>
            </w:tcBorders>
            <w:shd w:val="clear" w:color="auto" w:fill="FFFFFF"/>
          </w:tcPr>
          <w:p w14:paraId="04ADCF14" w14:textId="77777777" w:rsidR="00B42D7F" w:rsidRPr="0025129B" w:rsidRDefault="00B42D7F" w:rsidP="00F13D34">
            <w:pPr>
              <w:ind w:left="188"/>
              <w:rPr>
                <w:rFonts w:cstheme="minorHAnsi"/>
                <w:b/>
                <w:sz w:val="20"/>
                <w:szCs w:val="20"/>
              </w:rPr>
            </w:pPr>
          </w:p>
        </w:tc>
      </w:tr>
      <w:tr w:rsidR="00B42D7F" w:rsidRPr="0025129B" w14:paraId="0221D047" w14:textId="77777777" w:rsidTr="00F13D34">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62E5DB1" w14:textId="77777777" w:rsidR="00B42D7F" w:rsidRPr="0025129B" w:rsidRDefault="00B42D7F" w:rsidP="00F13D34">
            <w:pPr>
              <w:spacing w:after="100" w:line="276" w:lineRule="auto"/>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2BCD2BB0" w14:textId="77777777" w:rsidR="00B42D7F" w:rsidRPr="00D235C7" w:rsidRDefault="00B42D7F" w:rsidP="00F13D34">
            <w:pPr>
              <w:rPr>
                <w:rFonts w:cstheme="minorHAnsi"/>
                <w:sz w:val="20"/>
                <w:szCs w:val="20"/>
                <w:lang w:eastAsia="es-ES"/>
              </w:rPr>
            </w:pPr>
            <w:r w:rsidRPr="00750B83">
              <w:rPr>
                <w:rFonts w:cstheme="minorHAnsi"/>
                <w:sz w:val="20"/>
                <w:szCs w:val="20"/>
                <w:lang w:eastAsia="es-ES"/>
              </w:rPr>
              <w:t>Sociedad Marítima y Comercial Somarco</w:t>
            </w:r>
            <w:r>
              <w:rPr>
                <w:rFonts w:cstheme="minorHAnsi"/>
                <w:sz w:val="20"/>
                <w:szCs w:val="20"/>
                <w:lang w:eastAsia="es-ES"/>
              </w:rPr>
              <w:t xml:space="preserve"> LTDA</w:t>
            </w:r>
            <w:r w:rsidRPr="00750B83">
              <w:rPr>
                <w:rFonts w:cstheme="minorHAnsi"/>
                <w:sz w:val="20"/>
                <w:szCs w:val="20"/>
                <w:lang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11D75A" w14:textId="77777777" w:rsidR="00B42D7F" w:rsidRPr="0025129B" w:rsidRDefault="00B42D7F" w:rsidP="00F13D34">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3C7F7E6C" w14:textId="77777777" w:rsidR="00B42D7F" w:rsidRPr="0025129B" w:rsidRDefault="00B42D7F" w:rsidP="00F13D34">
            <w:pPr>
              <w:rPr>
                <w:rFonts w:cstheme="minorHAnsi"/>
                <w:sz w:val="20"/>
                <w:szCs w:val="20"/>
                <w:lang w:val="es-ES" w:eastAsia="es-ES"/>
              </w:rPr>
            </w:pPr>
            <w:r w:rsidRPr="00906F50">
              <w:rPr>
                <w:rFonts w:cstheme="minorHAnsi"/>
                <w:sz w:val="20"/>
                <w:szCs w:val="20"/>
                <w:lang w:eastAsia="es-ES"/>
              </w:rPr>
              <w:t>80.925.100-4</w:t>
            </w:r>
          </w:p>
        </w:tc>
      </w:tr>
      <w:tr w:rsidR="00B42D7F" w:rsidRPr="0025129B" w14:paraId="0179C889" w14:textId="77777777" w:rsidTr="00F13D34">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63FDB81" w14:textId="77777777" w:rsidR="00B42D7F" w:rsidRPr="0025129B" w:rsidRDefault="00B42D7F" w:rsidP="00F13D34">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3AD4C80C" w14:textId="77777777" w:rsidR="00B42D7F" w:rsidRPr="0025129B" w:rsidRDefault="00B42D7F" w:rsidP="00F13D34">
            <w:pPr>
              <w:rPr>
                <w:rFonts w:cstheme="minorHAnsi"/>
                <w:sz w:val="20"/>
                <w:szCs w:val="20"/>
              </w:rPr>
            </w:pPr>
            <w:r w:rsidRPr="00906F50">
              <w:rPr>
                <w:rFonts w:cstheme="minorHAnsi"/>
                <w:sz w:val="20"/>
                <w:szCs w:val="20"/>
              </w:rPr>
              <w:t xml:space="preserve">Isidora Goyenechea </w:t>
            </w:r>
            <w:r>
              <w:rPr>
                <w:rFonts w:cstheme="minorHAnsi"/>
                <w:sz w:val="20"/>
                <w:szCs w:val="20"/>
              </w:rPr>
              <w:t xml:space="preserve">N° </w:t>
            </w:r>
            <w:r w:rsidRPr="00906F50">
              <w:rPr>
                <w:rFonts w:cstheme="minorHAnsi"/>
                <w:sz w:val="20"/>
                <w:szCs w:val="20"/>
              </w:rPr>
              <w:t>3365, of. 1401, Las Condes</w:t>
            </w:r>
            <w:r>
              <w:rPr>
                <w:rFonts w:cstheme="minorHAnsi"/>
                <w:sz w:val="20"/>
                <w:szCs w:val="20"/>
              </w:rPr>
              <w:t>,</w:t>
            </w:r>
            <w:r w:rsidRPr="00906F50">
              <w:rPr>
                <w:rFonts w:cstheme="minorHAnsi"/>
                <w:sz w:val="20"/>
                <w:szCs w:val="20"/>
              </w:rPr>
              <w:t xml:space="preserve"> Santiago</w:t>
            </w:r>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0B3939" w14:textId="77777777" w:rsidR="00B42D7F" w:rsidRPr="0025129B" w:rsidRDefault="00B42D7F" w:rsidP="00F13D34">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199EF06A" w14:textId="77777777" w:rsidR="00B42D7F" w:rsidRPr="0025129B" w:rsidRDefault="00B42D7F" w:rsidP="00F13D34">
            <w:pPr>
              <w:rPr>
                <w:rFonts w:cstheme="minorHAnsi"/>
                <w:sz w:val="20"/>
                <w:szCs w:val="20"/>
              </w:rPr>
            </w:pPr>
            <w:hyperlink r:id="rId28" w:history="1">
              <w:r w:rsidRPr="00726304">
                <w:rPr>
                  <w:rStyle w:val="Hipervnculo"/>
                  <w:rFonts w:cstheme="minorHAnsi"/>
                  <w:sz w:val="20"/>
                  <w:szCs w:val="20"/>
                </w:rPr>
                <w:t>gbruning@somarco.cl</w:t>
              </w:r>
            </w:hyperlink>
            <w:r>
              <w:rPr>
                <w:rFonts w:cstheme="minorHAnsi"/>
                <w:sz w:val="20"/>
                <w:szCs w:val="20"/>
              </w:rPr>
              <w:t xml:space="preserve"> </w:t>
            </w:r>
          </w:p>
        </w:tc>
      </w:tr>
      <w:tr w:rsidR="00B42D7F" w:rsidRPr="0025129B" w14:paraId="13FBBC32" w14:textId="77777777" w:rsidTr="00F13D34">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80EE1D3" w14:textId="77777777" w:rsidR="00B42D7F" w:rsidRPr="0025129B" w:rsidRDefault="00B42D7F" w:rsidP="00F13D34">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DFA1C05" w14:textId="77777777" w:rsidR="00B42D7F" w:rsidRPr="0025129B" w:rsidRDefault="00B42D7F" w:rsidP="00F13D34">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F11ABE1" w14:textId="77777777" w:rsidR="00B42D7F" w:rsidRPr="0025129B" w:rsidRDefault="00B42D7F" w:rsidP="00F13D34">
            <w:pPr>
              <w:rPr>
                <w:rFonts w:cstheme="minorHAnsi"/>
                <w:sz w:val="20"/>
                <w:szCs w:val="20"/>
              </w:rPr>
            </w:pPr>
            <w:r w:rsidRPr="007B43A7">
              <w:rPr>
                <w:rFonts w:cstheme="minorHAnsi"/>
                <w:sz w:val="20"/>
                <w:szCs w:val="20"/>
              </w:rPr>
              <w:t>(</w:t>
            </w:r>
            <w:r w:rsidRPr="007B43A7">
              <w:rPr>
                <w:rFonts w:cstheme="minorHAnsi"/>
                <w:sz w:val="20"/>
                <w:szCs w:val="20"/>
                <w:lang w:val="es-ES"/>
              </w:rPr>
              <w:t>56</w:t>
            </w:r>
            <w:r>
              <w:rPr>
                <w:rFonts w:cstheme="minorHAnsi"/>
                <w:sz w:val="20"/>
                <w:szCs w:val="20"/>
                <w:lang w:val="es-ES"/>
              </w:rPr>
              <w:t>-</w:t>
            </w:r>
            <w:r w:rsidRPr="00906F50">
              <w:rPr>
                <w:rFonts w:cstheme="minorHAnsi"/>
                <w:sz w:val="20"/>
                <w:szCs w:val="20"/>
              </w:rPr>
              <w:t>2) 23672600</w:t>
            </w:r>
          </w:p>
        </w:tc>
      </w:tr>
      <w:tr w:rsidR="00B42D7F" w:rsidRPr="0025129B" w14:paraId="2ECF4F42" w14:textId="77777777" w:rsidTr="00F13D34">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6F7B8B" w14:textId="77777777" w:rsidR="00B42D7F" w:rsidRPr="0025129B" w:rsidRDefault="00B42D7F" w:rsidP="00F13D34">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3EE351DF" w14:textId="77777777" w:rsidR="00B42D7F" w:rsidRPr="000552DB" w:rsidRDefault="00B42D7F" w:rsidP="00F13D34">
            <w:pPr>
              <w:rPr>
                <w:rFonts w:cstheme="minorHAnsi"/>
                <w:b/>
                <w:sz w:val="20"/>
                <w:szCs w:val="20"/>
              </w:rPr>
            </w:pPr>
            <w:r w:rsidRPr="00EA55C2">
              <w:rPr>
                <w:rFonts w:cstheme="minorHAnsi"/>
                <w:sz w:val="20"/>
                <w:szCs w:val="20"/>
              </w:rPr>
              <w:t>Christian Blanc Parga</w:t>
            </w:r>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C8B1B4" w14:textId="77777777" w:rsidR="00B42D7F" w:rsidRPr="0025129B" w:rsidRDefault="00B42D7F" w:rsidP="00F13D34">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7B560A1F" w14:textId="77777777" w:rsidR="00B42D7F" w:rsidRPr="000552DB" w:rsidRDefault="00B42D7F" w:rsidP="00F13D34">
            <w:pPr>
              <w:spacing w:after="100"/>
              <w:jc w:val="left"/>
              <w:rPr>
                <w:rFonts w:cstheme="minorHAnsi"/>
                <w:sz w:val="20"/>
                <w:szCs w:val="20"/>
                <w:lang w:eastAsia="es-ES"/>
              </w:rPr>
            </w:pPr>
            <w:r>
              <w:rPr>
                <w:rFonts w:cstheme="minorHAnsi"/>
                <w:sz w:val="20"/>
                <w:szCs w:val="20"/>
                <w:lang w:eastAsia="es-ES"/>
              </w:rPr>
              <w:t>6.865.500-5</w:t>
            </w:r>
          </w:p>
        </w:tc>
      </w:tr>
      <w:tr w:rsidR="00B42D7F" w:rsidRPr="00E85BCA" w14:paraId="25CA87D0" w14:textId="77777777" w:rsidTr="00F13D34">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206487" w14:textId="77777777" w:rsidR="00B42D7F" w:rsidRPr="0025129B" w:rsidRDefault="00B42D7F" w:rsidP="00F13D34">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0FBD68CF" w14:textId="77777777" w:rsidR="00B42D7F" w:rsidRPr="0025129B" w:rsidRDefault="00B42D7F" w:rsidP="00F13D34">
            <w:pPr>
              <w:rPr>
                <w:rFonts w:cstheme="minorHAnsi"/>
                <w:sz w:val="20"/>
                <w:szCs w:val="20"/>
                <w:lang w:val="es-ES" w:eastAsia="es-ES"/>
              </w:rPr>
            </w:pPr>
            <w:r w:rsidRPr="00906F50">
              <w:rPr>
                <w:rFonts w:cstheme="minorHAnsi"/>
                <w:sz w:val="20"/>
                <w:szCs w:val="20"/>
              </w:rPr>
              <w:t>Isidora Goyenechea 3365, of. 1401, Las Condes</w:t>
            </w:r>
            <w:r>
              <w:rPr>
                <w:rFonts w:cstheme="minorHAnsi"/>
                <w:sz w:val="20"/>
                <w:szCs w:val="20"/>
              </w:rPr>
              <w:t>,</w:t>
            </w:r>
            <w:r w:rsidRPr="00906F50">
              <w:rPr>
                <w:rFonts w:cstheme="minorHAnsi"/>
                <w:sz w:val="20"/>
                <w:szCs w:val="20"/>
              </w:rPr>
              <w:t xml:space="preserve"> Santiago</w:t>
            </w:r>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6A97E6" w14:textId="77777777" w:rsidR="00B42D7F" w:rsidRDefault="00B42D7F" w:rsidP="00F13D34">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4452566E" w14:textId="77777777" w:rsidR="00B42D7F" w:rsidRPr="0025129B" w:rsidRDefault="00B42D7F" w:rsidP="00F13D34">
            <w:pPr>
              <w:spacing w:after="100" w:line="276" w:lineRule="auto"/>
              <w:rPr>
                <w:rFonts w:cstheme="minorHAnsi"/>
                <w:sz w:val="20"/>
                <w:szCs w:val="20"/>
                <w:lang w:val="es-ES" w:eastAsia="es-ES"/>
              </w:rPr>
            </w:pPr>
            <w:hyperlink r:id="rId29" w:history="1">
              <w:r w:rsidRPr="00726304">
                <w:rPr>
                  <w:rStyle w:val="Hipervnculo"/>
                  <w:rFonts w:cstheme="minorHAnsi"/>
                  <w:sz w:val="20"/>
                  <w:szCs w:val="20"/>
                </w:rPr>
                <w:t>cblanc@somarco.cl</w:t>
              </w:r>
            </w:hyperlink>
            <w:r>
              <w:rPr>
                <w:rFonts w:cstheme="minorHAnsi"/>
                <w:sz w:val="20"/>
                <w:szCs w:val="20"/>
              </w:rPr>
              <w:t xml:space="preserve"> </w:t>
            </w:r>
          </w:p>
        </w:tc>
      </w:tr>
      <w:tr w:rsidR="00B42D7F" w:rsidRPr="0025129B" w14:paraId="6FC7D905" w14:textId="77777777" w:rsidTr="00F13D34">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5C905D6" w14:textId="77777777" w:rsidR="00B42D7F" w:rsidRPr="0025129B" w:rsidRDefault="00B42D7F" w:rsidP="00F13D34">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BF1C353" w14:textId="77777777" w:rsidR="00B42D7F" w:rsidRDefault="00B42D7F" w:rsidP="00F13D34">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4DF262A" w14:textId="77777777" w:rsidR="00B42D7F" w:rsidRPr="0025129B" w:rsidRDefault="00B42D7F" w:rsidP="00F13D34">
            <w:pPr>
              <w:spacing w:after="100" w:line="276" w:lineRule="auto"/>
              <w:rPr>
                <w:rFonts w:cstheme="minorHAnsi"/>
                <w:sz w:val="20"/>
                <w:szCs w:val="20"/>
                <w:lang w:val="es-ES" w:eastAsia="es-ES"/>
              </w:rPr>
            </w:pPr>
            <w:r w:rsidRPr="007B43A7">
              <w:rPr>
                <w:rFonts w:cstheme="minorHAnsi"/>
                <w:sz w:val="20"/>
                <w:szCs w:val="20"/>
              </w:rPr>
              <w:t>(</w:t>
            </w:r>
            <w:r w:rsidRPr="007B43A7">
              <w:rPr>
                <w:rFonts w:cstheme="minorHAnsi"/>
                <w:sz w:val="20"/>
                <w:szCs w:val="20"/>
                <w:lang w:val="es-ES"/>
              </w:rPr>
              <w:t>56</w:t>
            </w:r>
            <w:r>
              <w:rPr>
                <w:rFonts w:cstheme="minorHAnsi"/>
                <w:sz w:val="20"/>
                <w:szCs w:val="20"/>
                <w:lang w:val="es-ES"/>
              </w:rPr>
              <w:t>-</w:t>
            </w:r>
            <w:r w:rsidRPr="00906F50">
              <w:rPr>
                <w:rFonts w:cstheme="minorHAnsi"/>
                <w:sz w:val="20"/>
                <w:szCs w:val="20"/>
              </w:rPr>
              <w:t>2) 23672600</w:t>
            </w:r>
          </w:p>
        </w:tc>
      </w:tr>
      <w:tr w:rsidR="00B42D7F" w:rsidRPr="0025129B" w14:paraId="5F920C1D" w14:textId="77777777" w:rsidTr="00F13D34">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DD84C2" w14:textId="77777777" w:rsidR="00B42D7F" w:rsidRPr="0025129B" w:rsidRDefault="00B42D7F" w:rsidP="00F13D34">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2D3AEEB4" w14:textId="77777777" w:rsidR="00B42D7F" w:rsidRDefault="00B42D7F" w:rsidP="00F13D34">
            <w:pPr>
              <w:pStyle w:val="Prrafodelista"/>
              <w:numPr>
                <w:ilvl w:val="0"/>
                <w:numId w:val="3"/>
              </w:numPr>
              <w:ind w:left="400" w:hanging="284"/>
              <w:rPr>
                <w:rFonts w:cstheme="minorHAnsi"/>
                <w:sz w:val="20"/>
                <w:szCs w:val="20"/>
              </w:rPr>
            </w:pPr>
            <w:r>
              <w:rPr>
                <w:rFonts w:cstheme="minorHAnsi"/>
                <w:sz w:val="20"/>
                <w:szCs w:val="20"/>
              </w:rPr>
              <w:t>Proyecto “</w:t>
            </w:r>
            <w:r w:rsidRPr="00482235">
              <w:rPr>
                <w:rFonts w:cstheme="minorHAnsi"/>
                <w:sz w:val="20"/>
                <w:szCs w:val="20"/>
              </w:rPr>
              <w:t>Habilitación de infraestructura de acopio de minerales a granel, Arica</w:t>
            </w:r>
            <w:r>
              <w:rPr>
                <w:rFonts w:cstheme="minorHAnsi"/>
                <w:sz w:val="20"/>
                <w:szCs w:val="20"/>
              </w:rPr>
              <w:t xml:space="preserve">” (RCA N° 046/2008): En </w:t>
            </w:r>
            <w:r w:rsidRPr="00482235">
              <w:rPr>
                <w:rFonts w:cstheme="minorHAnsi"/>
                <w:sz w:val="20"/>
                <w:szCs w:val="20"/>
              </w:rPr>
              <w:t>Operación</w:t>
            </w:r>
            <w:r>
              <w:rPr>
                <w:rFonts w:cstheme="minorHAnsi"/>
                <w:sz w:val="20"/>
                <w:szCs w:val="20"/>
              </w:rPr>
              <w:t>.</w:t>
            </w:r>
          </w:p>
          <w:p w14:paraId="48E43C44" w14:textId="77777777" w:rsidR="00B42D7F" w:rsidRPr="00482235" w:rsidRDefault="00B42D7F" w:rsidP="00F13D34">
            <w:pPr>
              <w:pStyle w:val="Prrafodelista"/>
              <w:numPr>
                <w:ilvl w:val="0"/>
                <w:numId w:val="3"/>
              </w:numPr>
              <w:ind w:left="400" w:hanging="284"/>
              <w:rPr>
                <w:rFonts w:cstheme="minorHAnsi"/>
                <w:sz w:val="20"/>
                <w:szCs w:val="20"/>
              </w:rPr>
            </w:pPr>
            <w:r>
              <w:rPr>
                <w:rFonts w:cstheme="minorHAnsi"/>
                <w:sz w:val="20"/>
                <w:szCs w:val="20"/>
              </w:rPr>
              <w:t>Proyecto: “</w:t>
            </w:r>
            <w:r w:rsidRPr="00482235">
              <w:rPr>
                <w:rFonts w:cstheme="minorHAnsi"/>
                <w:sz w:val="20"/>
                <w:szCs w:val="20"/>
              </w:rPr>
              <w:t>Almacenamiento transitorio de minerales y mejoramiento de instalaciones actuales</w:t>
            </w:r>
            <w:r>
              <w:rPr>
                <w:rFonts w:cstheme="minorHAnsi"/>
                <w:sz w:val="20"/>
                <w:szCs w:val="20"/>
              </w:rPr>
              <w:t>” (RCA N° 032/2011): En construcción, según información en Sistema RCA de la SMA.</w:t>
            </w:r>
          </w:p>
          <w:p w14:paraId="76E8E47A" w14:textId="77777777" w:rsidR="00B42D7F" w:rsidRPr="00482235" w:rsidRDefault="00B42D7F" w:rsidP="00F13D34">
            <w:pPr>
              <w:pStyle w:val="Prrafodelista"/>
              <w:ind w:left="400"/>
              <w:rPr>
                <w:rFonts w:cstheme="minorHAnsi"/>
                <w:sz w:val="20"/>
                <w:szCs w:val="20"/>
              </w:rPr>
            </w:pPr>
          </w:p>
        </w:tc>
      </w:tr>
    </w:tbl>
    <w:p w14:paraId="3AA1DC5D" w14:textId="77777777" w:rsidR="00B42D7F" w:rsidRDefault="00B42D7F" w:rsidP="004E5529">
      <w:pPr>
        <w:jc w:val="left"/>
        <w:rPr>
          <w:rFonts w:cstheme="minorHAnsi"/>
          <w:b/>
          <w:sz w:val="24"/>
          <w:szCs w:val="20"/>
        </w:rPr>
      </w:pPr>
    </w:p>
    <w:p w14:paraId="568EAD79" w14:textId="77777777" w:rsidR="00B42D7F" w:rsidRDefault="00B42D7F" w:rsidP="004E5529">
      <w:pPr>
        <w:jc w:val="left"/>
        <w:rPr>
          <w:rFonts w:cstheme="minorHAnsi"/>
          <w:b/>
          <w:sz w:val="24"/>
          <w:szCs w:val="20"/>
        </w:rPr>
      </w:pPr>
    </w:p>
    <w:p w14:paraId="214B1DE4" w14:textId="77777777" w:rsidR="00F26D8E" w:rsidRDefault="00F26D8E" w:rsidP="004E5529">
      <w:pPr>
        <w:jc w:val="left"/>
        <w:rPr>
          <w:rFonts w:cstheme="minorHAnsi"/>
          <w:b/>
          <w:sz w:val="24"/>
          <w:szCs w:val="20"/>
        </w:rPr>
      </w:pPr>
    </w:p>
    <w:p w14:paraId="057968FF" w14:textId="77777777" w:rsidR="00F26D8E" w:rsidRDefault="00F26D8E" w:rsidP="004E5529">
      <w:pPr>
        <w:jc w:val="left"/>
        <w:rPr>
          <w:rFonts w:cstheme="minorHAnsi"/>
          <w:b/>
          <w:sz w:val="24"/>
          <w:szCs w:val="20"/>
        </w:rPr>
      </w:pPr>
    </w:p>
    <w:p w14:paraId="15E0A450" w14:textId="77777777" w:rsidR="00E7597D" w:rsidRDefault="00E7597D" w:rsidP="004E5529">
      <w:pPr>
        <w:jc w:val="left"/>
        <w:rPr>
          <w:rFonts w:cstheme="minorHAnsi"/>
          <w:b/>
          <w:sz w:val="24"/>
          <w:szCs w:val="20"/>
        </w:rPr>
      </w:pPr>
    </w:p>
    <w:p w14:paraId="0371287C" w14:textId="77777777" w:rsidR="00E7597D" w:rsidRDefault="00E7597D" w:rsidP="004E5529">
      <w:pPr>
        <w:jc w:val="left"/>
        <w:rPr>
          <w:rFonts w:cstheme="minorHAnsi"/>
          <w:b/>
          <w:sz w:val="24"/>
          <w:szCs w:val="20"/>
        </w:rPr>
      </w:pPr>
    </w:p>
    <w:p w14:paraId="272AD099" w14:textId="77777777" w:rsidR="00E7597D" w:rsidRPr="0025129B" w:rsidRDefault="00E7597D" w:rsidP="004E5529">
      <w:pPr>
        <w:jc w:val="left"/>
        <w:rPr>
          <w:rFonts w:cstheme="minorHAnsi"/>
          <w:b/>
          <w:sz w:val="24"/>
          <w:szCs w:val="20"/>
        </w:rPr>
      </w:pPr>
    </w:p>
    <w:p w14:paraId="4D3919F6"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22A5E263" w14:textId="77777777" w:rsidR="00ED4317" w:rsidRPr="0025129B" w:rsidRDefault="00AF4041" w:rsidP="00C958D0">
      <w:pPr>
        <w:pStyle w:val="Ttulo2"/>
      </w:pPr>
      <w:bookmarkStart w:id="30" w:name="_Toc352840379"/>
      <w:bookmarkStart w:id="31" w:name="_Toc352841439"/>
      <w:bookmarkStart w:id="32" w:name="_Toc353998106"/>
      <w:bookmarkStart w:id="33" w:name="_Toc353998179"/>
      <w:bookmarkStart w:id="34" w:name="_Toc382383533"/>
      <w:bookmarkStart w:id="35" w:name="_Toc382472355"/>
      <w:bookmarkStart w:id="36" w:name="_Toc390184267"/>
      <w:bookmarkStart w:id="37" w:name="_Toc390359998"/>
      <w:bookmarkStart w:id="38" w:name="_Toc390777019"/>
      <w:bookmarkStart w:id="39" w:name="_Toc478029591"/>
      <w:bookmarkStart w:id="40" w:name="_Toc489888166"/>
      <w:r w:rsidRPr="0025129B">
        <w:lastRenderedPageBreak/>
        <w:t>Ubicación</w:t>
      </w:r>
      <w:bookmarkEnd w:id="30"/>
      <w:bookmarkEnd w:id="31"/>
      <w:bookmarkEnd w:id="32"/>
      <w:bookmarkEnd w:id="33"/>
      <w:bookmarkEnd w:id="34"/>
      <w:bookmarkEnd w:id="35"/>
      <w:r w:rsidR="003714C8">
        <w:t xml:space="preserve"> y Layout</w:t>
      </w:r>
      <w:bookmarkEnd w:id="36"/>
      <w:bookmarkEnd w:id="37"/>
      <w:bookmarkEnd w:id="38"/>
      <w:r w:rsidR="000552DB">
        <w:t>.</w:t>
      </w:r>
      <w:bookmarkEnd w:id="39"/>
      <w:bookmarkEnd w:id="40"/>
    </w:p>
    <w:p w14:paraId="50EAB8A5" w14:textId="77777777" w:rsidR="0091502F"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B42D7F" w:rsidRPr="0025129B" w14:paraId="357F8377" w14:textId="77777777" w:rsidTr="00B42D7F">
        <w:trPr>
          <w:trHeight w:val="6427"/>
          <w:jc w:val="center"/>
        </w:trPr>
        <w:tc>
          <w:tcPr>
            <w:tcW w:w="5000" w:type="pct"/>
            <w:gridSpan w:val="4"/>
            <w:shd w:val="clear" w:color="auto" w:fill="FFFFFF"/>
            <w:tcMar>
              <w:top w:w="58" w:type="dxa"/>
              <w:left w:w="58" w:type="dxa"/>
              <w:bottom w:w="58" w:type="dxa"/>
              <w:right w:w="58" w:type="dxa"/>
            </w:tcMar>
            <w:hideMark/>
          </w:tcPr>
          <w:p w14:paraId="524CE23D" w14:textId="4AEEADAA" w:rsidR="00B42D7F" w:rsidRDefault="00B42D7F" w:rsidP="00F13D34">
            <w:pPr>
              <w:rPr>
                <w:sz w:val="20"/>
                <w:szCs w:val="20"/>
              </w:rPr>
            </w:pPr>
            <w:bookmarkStart w:id="41" w:name="_Toc352840382"/>
            <w:bookmarkStart w:id="42" w:name="_Toc352841442"/>
            <w:bookmarkStart w:id="43" w:name="_Toc352940732"/>
            <w:bookmarkStart w:id="44" w:name="_Toc353998108"/>
            <w:bookmarkStart w:id="45" w:name="_Toc353998181"/>
            <w:r w:rsidRPr="0025129B">
              <w:rPr>
                <w:b/>
              </w:rPr>
              <w:t xml:space="preserve">Figura </w:t>
            </w:r>
            <w:r>
              <w:rPr>
                <w:b/>
              </w:rPr>
              <w:t>1</w:t>
            </w:r>
            <w:r w:rsidRPr="0025129B">
              <w:rPr>
                <w:b/>
              </w:rPr>
              <w:t xml:space="preserve">. </w:t>
            </w:r>
            <w:r>
              <w:rPr>
                <w:b/>
              </w:rPr>
              <w:t>Mapa de ubicación l</w:t>
            </w:r>
            <w:r w:rsidRPr="0025129B">
              <w:rPr>
                <w:b/>
              </w:rPr>
              <w:t xml:space="preserve">ocal </w:t>
            </w:r>
            <w:r w:rsidRPr="00666706">
              <w:rPr>
                <w:sz w:val="20"/>
                <w:szCs w:val="20"/>
              </w:rPr>
              <w:t>(</w:t>
            </w:r>
            <w:r w:rsidRPr="007E2D5C">
              <w:rPr>
                <w:sz w:val="20"/>
                <w:szCs w:val="20"/>
              </w:rPr>
              <w:t xml:space="preserve">Fuente: </w:t>
            </w:r>
            <w:r w:rsidRPr="00BD380A">
              <w:rPr>
                <w:sz w:val="20"/>
                <w:szCs w:val="20"/>
              </w:rPr>
              <w:t>Imagen Satelital. Google Earth</w:t>
            </w:r>
            <w:r w:rsidRPr="007E2D5C">
              <w:rPr>
                <w:sz w:val="20"/>
                <w:szCs w:val="20"/>
              </w:rPr>
              <w:t>)</w:t>
            </w:r>
            <w:bookmarkEnd w:id="41"/>
            <w:bookmarkEnd w:id="42"/>
            <w:r w:rsidRPr="007E2D5C">
              <w:rPr>
                <w:sz w:val="20"/>
                <w:szCs w:val="20"/>
              </w:rPr>
              <w:t xml:space="preserve">. </w:t>
            </w:r>
            <w:bookmarkEnd w:id="43"/>
            <w:bookmarkEnd w:id="44"/>
            <w:bookmarkEnd w:id="45"/>
          </w:p>
          <w:p w14:paraId="1CC19671" w14:textId="77777777" w:rsidR="00B42D7F" w:rsidRPr="007E2D5C" w:rsidRDefault="00B42D7F" w:rsidP="00F13D34">
            <w:pPr>
              <w:rPr>
                <w:color w:val="FF0000"/>
                <w:sz w:val="20"/>
                <w:szCs w:val="20"/>
              </w:rPr>
            </w:pPr>
          </w:p>
          <w:p w14:paraId="6A901B98" w14:textId="350DA74C" w:rsidR="00B42D7F" w:rsidRPr="003714C8" w:rsidRDefault="00B42D7F" w:rsidP="00F13D34">
            <w:pPr>
              <w:jc w:val="center"/>
              <w:rPr>
                <w:rFonts w:cstheme="minorHAnsi"/>
                <w:b/>
                <w:noProof/>
                <w:sz w:val="24"/>
                <w:szCs w:val="20"/>
                <w:lang w:eastAsia="es-CL"/>
              </w:rPr>
            </w:pPr>
            <w:r>
              <w:object w:dxaOrig="16365" w:dyaOrig="7845" w14:anchorId="10F541B8">
                <v:shape id="_x0000_i1027" type="#_x0000_t75" style="width:602.9pt;height:289.25pt" o:ole="">
                  <v:imagedata r:id="rId30" o:title=""/>
                </v:shape>
                <o:OLEObject Type="Embed" ProgID="PBrush" ShapeID="_x0000_i1027" DrawAspect="Content" ObjectID="_1563630640" r:id="rId31"/>
              </w:object>
            </w:r>
          </w:p>
        </w:tc>
      </w:tr>
      <w:tr w:rsidR="00B42D7F" w:rsidRPr="0025129B" w14:paraId="640CBD55" w14:textId="77777777" w:rsidTr="00F13D34">
        <w:trPr>
          <w:trHeight w:val="229"/>
          <w:jc w:val="center"/>
        </w:trPr>
        <w:tc>
          <w:tcPr>
            <w:tcW w:w="5000" w:type="pct"/>
            <w:gridSpan w:val="4"/>
            <w:shd w:val="clear" w:color="auto" w:fill="FFFFFF"/>
            <w:tcMar>
              <w:top w:w="58" w:type="dxa"/>
              <w:left w:w="58" w:type="dxa"/>
              <w:bottom w:w="58" w:type="dxa"/>
              <w:right w:w="58" w:type="dxa"/>
            </w:tcMar>
          </w:tcPr>
          <w:p w14:paraId="77E33F9F" w14:textId="77777777" w:rsidR="00B42D7F" w:rsidRPr="0025129B" w:rsidRDefault="00B42D7F" w:rsidP="00F13D34">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p>
        </w:tc>
      </w:tr>
      <w:tr w:rsidR="00B42D7F" w:rsidRPr="0025129B" w14:paraId="7054F2B8" w14:textId="77777777" w:rsidTr="00F13D34">
        <w:trPr>
          <w:trHeight w:val="229"/>
          <w:jc w:val="center"/>
        </w:trPr>
        <w:tc>
          <w:tcPr>
            <w:tcW w:w="1447" w:type="pct"/>
            <w:shd w:val="clear" w:color="auto" w:fill="FFFFFF"/>
            <w:tcMar>
              <w:top w:w="58" w:type="dxa"/>
              <w:left w:w="58" w:type="dxa"/>
              <w:bottom w:w="58" w:type="dxa"/>
              <w:right w:w="58" w:type="dxa"/>
            </w:tcMar>
            <w:hideMark/>
          </w:tcPr>
          <w:p w14:paraId="57C84869" w14:textId="77777777" w:rsidR="00B42D7F" w:rsidRPr="0025129B" w:rsidRDefault="00B42D7F" w:rsidP="00F13D34">
            <w:pPr>
              <w:rPr>
                <w:rFonts w:cstheme="minorHAnsi"/>
                <w:b/>
                <w:sz w:val="20"/>
                <w:szCs w:val="18"/>
              </w:rPr>
            </w:pPr>
            <w:r w:rsidRPr="0025129B">
              <w:rPr>
                <w:rFonts w:cstheme="minorHAnsi"/>
                <w:b/>
                <w:sz w:val="20"/>
                <w:szCs w:val="18"/>
              </w:rPr>
              <w:t>Datum:</w:t>
            </w:r>
            <w:r>
              <w:rPr>
                <w:rFonts w:cstheme="minorHAnsi"/>
                <w:b/>
                <w:sz w:val="20"/>
                <w:szCs w:val="18"/>
              </w:rPr>
              <w:t xml:space="preserve"> </w:t>
            </w:r>
            <w:r w:rsidRPr="000552DB">
              <w:rPr>
                <w:rFonts w:cstheme="minorHAnsi"/>
                <w:sz w:val="20"/>
                <w:szCs w:val="18"/>
              </w:rPr>
              <w:t>WGS 84</w:t>
            </w:r>
          </w:p>
        </w:tc>
        <w:tc>
          <w:tcPr>
            <w:tcW w:w="885" w:type="pct"/>
            <w:shd w:val="clear" w:color="auto" w:fill="FFFFFF"/>
          </w:tcPr>
          <w:p w14:paraId="398EB884" w14:textId="77777777" w:rsidR="00B42D7F" w:rsidRPr="0025129B" w:rsidRDefault="00B42D7F" w:rsidP="00F13D34">
            <w:pPr>
              <w:rPr>
                <w:rFonts w:cstheme="minorHAnsi"/>
                <w:b/>
                <w:sz w:val="20"/>
                <w:szCs w:val="18"/>
              </w:rPr>
            </w:pPr>
            <w:r w:rsidRPr="0025129B">
              <w:rPr>
                <w:rFonts w:cstheme="minorHAnsi"/>
                <w:b/>
                <w:sz w:val="20"/>
                <w:szCs w:val="18"/>
              </w:rPr>
              <w:t>Huso:</w:t>
            </w:r>
            <w:r>
              <w:rPr>
                <w:rFonts w:cstheme="minorHAnsi"/>
                <w:b/>
                <w:sz w:val="20"/>
                <w:szCs w:val="18"/>
              </w:rPr>
              <w:t xml:space="preserve"> </w:t>
            </w:r>
            <w:r w:rsidRPr="000552DB">
              <w:rPr>
                <w:rFonts w:cstheme="minorHAnsi"/>
                <w:sz w:val="20"/>
                <w:szCs w:val="18"/>
              </w:rPr>
              <w:t>19 S</w:t>
            </w:r>
          </w:p>
        </w:tc>
        <w:tc>
          <w:tcPr>
            <w:tcW w:w="1255" w:type="pct"/>
            <w:shd w:val="clear" w:color="auto" w:fill="FFFFFF"/>
          </w:tcPr>
          <w:p w14:paraId="334967A9" w14:textId="77777777" w:rsidR="00B42D7F" w:rsidRPr="0025129B" w:rsidRDefault="00B42D7F" w:rsidP="00F13D34">
            <w:pPr>
              <w:rPr>
                <w:rFonts w:cstheme="minorHAnsi"/>
                <w:b/>
                <w:sz w:val="20"/>
                <w:szCs w:val="18"/>
              </w:rPr>
            </w:pPr>
            <w:r w:rsidRPr="0025129B">
              <w:rPr>
                <w:rFonts w:cstheme="minorHAnsi"/>
                <w:b/>
                <w:sz w:val="20"/>
                <w:szCs w:val="18"/>
              </w:rPr>
              <w:t>UTM N:</w:t>
            </w:r>
            <w:r>
              <w:rPr>
                <w:rFonts w:cstheme="minorHAnsi"/>
                <w:b/>
                <w:sz w:val="20"/>
                <w:szCs w:val="18"/>
              </w:rPr>
              <w:t xml:space="preserve"> </w:t>
            </w:r>
            <w:r w:rsidRPr="000552DB">
              <w:rPr>
                <w:rFonts w:cstheme="minorHAnsi"/>
                <w:sz w:val="20"/>
                <w:szCs w:val="18"/>
              </w:rPr>
              <w:t>7.956.842 m.</w:t>
            </w:r>
          </w:p>
        </w:tc>
        <w:tc>
          <w:tcPr>
            <w:tcW w:w="1413" w:type="pct"/>
            <w:shd w:val="clear" w:color="auto" w:fill="FFFFFF"/>
          </w:tcPr>
          <w:p w14:paraId="221A91B8" w14:textId="77777777" w:rsidR="00B42D7F" w:rsidRPr="0025129B" w:rsidRDefault="00B42D7F" w:rsidP="00F13D34">
            <w:pPr>
              <w:rPr>
                <w:rFonts w:cstheme="minorHAnsi"/>
                <w:b/>
                <w:sz w:val="20"/>
                <w:szCs w:val="16"/>
              </w:rPr>
            </w:pPr>
            <w:r w:rsidRPr="0025129B">
              <w:rPr>
                <w:rFonts w:cstheme="minorHAnsi"/>
                <w:b/>
                <w:sz w:val="20"/>
                <w:szCs w:val="16"/>
              </w:rPr>
              <w:t>UTM E:</w:t>
            </w:r>
            <w:r>
              <w:rPr>
                <w:rFonts w:cstheme="minorHAnsi"/>
                <w:b/>
                <w:sz w:val="20"/>
                <w:szCs w:val="16"/>
              </w:rPr>
              <w:t xml:space="preserve"> </w:t>
            </w:r>
            <w:r w:rsidRPr="000552DB">
              <w:rPr>
                <w:rFonts w:cstheme="minorHAnsi"/>
                <w:sz w:val="20"/>
                <w:szCs w:val="16"/>
              </w:rPr>
              <w:t>360.613 m.</w:t>
            </w:r>
          </w:p>
        </w:tc>
      </w:tr>
      <w:tr w:rsidR="00B42D7F" w:rsidRPr="0025129B" w14:paraId="7225D347" w14:textId="77777777" w:rsidTr="00F13D34">
        <w:trPr>
          <w:trHeight w:val="263"/>
          <w:jc w:val="center"/>
        </w:trPr>
        <w:tc>
          <w:tcPr>
            <w:tcW w:w="5000" w:type="pct"/>
            <w:gridSpan w:val="4"/>
            <w:shd w:val="clear" w:color="auto" w:fill="FFFFFF"/>
            <w:tcMar>
              <w:top w:w="58" w:type="dxa"/>
              <w:left w:w="58" w:type="dxa"/>
              <w:bottom w:w="58" w:type="dxa"/>
              <w:right w:w="58" w:type="dxa"/>
            </w:tcMar>
          </w:tcPr>
          <w:p w14:paraId="05F06380" w14:textId="77777777" w:rsidR="00B42D7F" w:rsidRPr="0025129B" w:rsidRDefault="00B42D7F" w:rsidP="00F13D34">
            <w:pPr>
              <w:rPr>
                <w:rFonts w:cstheme="minorHAnsi"/>
                <w:b/>
                <w:color w:val="FF0000"/>
                <w:sz w:val="20"/>
                <w:szCs w:val="18"/>
              </w:rPr>
            </w:pPr>
            <w:r>
              <w:rPr>
                <w:rFonts w:cstheme="minorHAnsi"/>
                <w:b/>
                <w:sz w:val="20"/>
                <w:szCs w:val="18"/>
              </w:rPr>
              <w:t>Ruta de a</w:t>
            </w:r>
            <w:r w:rsidRPr="0025129B">
              <w:rPr>
                <w:rFonts w:cstheme="minorHAnsi"/>
                <w:b/>
                <w:sz w:val="20"/>
                <w:szCs w:val="18"/>
              </w:rPr>
              <w:t xml:space="preserve">cceso: </w:t>
            </w:r>
            <w:r w:rsidRPr="00BD380A">
              <w:rPr>
                <w:rFonts w:cstheme="minorHAnsi"/>
                <w:sz w:val="20"/>
                <w:szCs w:val="18"/>
              </w:rPr>
              <w:t>Se inicia la ruta de ingreso desde Arica hacia el Oeste por calle Máximo Lira hasta el acceso al Puerto de Arica.</w:t>
            </w:r>
            <w:r w:rsidRPr="000552DB">
              <w:rPr>
                <w:rFonts w:cstheme="minorHAnsi"/>
                <w:sz w:val="20"/>
                <w:szCs w:val="18"/>
              </w:rPr>
              <w:t xml:space="preserve"> </w:t>
            </w:r>
          </w:p>
        </w:tc>
      </w:tr>
    </w:tbl>
    <w:p w14:paraId="3CD6E9DD" w14:textId="77777777" w:rsidR="00B42D7F" w:rsidRDefault="00B42D7F">
      <w:pPr>
        <w:jc w:val="left"/>
        <w:rPr>
          <w:rFonts w:cstheme="minorHAnsi"/>
          <w:b/>
          <w:sz w:val="18"/>
          <w:szCs w:val="20"/>
        </w:rPr>
      </w:pPr>
    </w:p>
    <w:p w14:paraId="1BD68D3E" w14:textId="77777777" w:rsidR="00B42D7F" w:rsidRDefault="00B42D7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F26D8E" w:rsidRPr="003714C8" w14:paraId="239CCB10" w14:textId="77777777" w:rsidTr="00B42D7F">
        <w:trPr>
          <w:trHeight w:val="7361"/>
          <w:jc w:val="center"/>
        </w:trPr>
        <w:tc>
          <w:tcPr>
            <w:tcW w:w="5000" w:type="pct"/>
            <w:shd w:val="clear" w:color="auto" w:fill="FFFFFF"/>
            <w:tcMar>
              <w:top w:w="58" w:type="dxa"/>
              <w:left w:w="58" w:type="dxa"/>
              <w:bottom w:w="58" w:type="dxa"/>
              <w:right w:w="58" w:type="dxa"/>
            </w:tcMar>
            <w:hideMark/>
          </w:tcPr>
          <w:p w14:paraId="063DDE30" w14:textId="48A2540A" w:rsidR="00F26D8E" w:rsidRDefault="00F26D8E" w:rsidP="00F26D8E">
            <w:pPr>
              <w:rPr>
                <w:color w:val="FF0000"/>
                <w:sz w:val="20"/>
                <w:szCs w:val="20"/>
              </w:rPr>
            </w:pPr>
            <w:r w:rsidRPr="0025129B">
              <w:rPr>
                <w:b/>
              </w:rPr>
              <w:lastRenderedPageBreak/>
              <w:t xml:space="preserve">Figura </w:t>
            </w:r>
            <w:r>
              <w:rPr>
                <w:b/>
              </w:rPr>
              <w:t>2. Layout del p</w:t>
            </w:r>
            <w:r w:rsidRPr="0025129B">
              <w:rPr>
                <w:b/>
              </w:rPr>
              <w:t xml:space="preserve">royecto </w:t>
            </w:r>
            <w:r w:rsidRPr="007E2D5C">
              <w:rPr>
                <w:sz w:val="20"/>
                <w:szCs w:val="20"/>
              </w:rPr>
              <w:t xml:space="preserve">(Fuente: </w:t>
            </w:r>
            <w:r>
              <w:rPr>
                <w:sz w:val="20"/>
                <w:szCs w:val="20"/>
              </w:rPr>
              <w:t>Google Earth</w:t>
            </w:r>
            <w:r w:rsidRPr="007E2D5C">
              <w:rPr>
                <w:sz w:val="20"/>
                <w:szCs w:val="20"/>
              </w:rPr>
              <w:t xml:space="preserve">). </w:t>
            </w:r>
          </w:p>
          <w:p w14:paraId="0E818453" w14:textId="77777777" w:rsidR="00F26D8E" w:rsidRDefault="00F26D8E" w:rsidP="00F26D8E">
            <w:pPr>
              <w:rPr>
                <w:color w:val="FF0000"/>
              </w:rPr>
            </w:pPr>
          </w:p>
          <w:p w14:paraId="22EAC538" w14:textId="7CD27575" w:rsidR="00F26D8E" w:rsidRPr="003714C8" w:rsidRDefault="00B42D7F">
            <w:pPr>
              <w:jc w:val="center"/>
              <w:rPr>
                <w:rFonts w:cstheme="minorHAnsi"/>
                <w:b/>
                <w:noProof/>
                <w:sz w:val="24"/>
                <w:szCs w:val="20"/>
                <w:lang w:eastAsia="es-CL"/>
              </w:rPr>
            </w:pPr>
            <w:r>
              <w:object w:dxaOrig="16755" w:dyaOrig="8415" w14:anchorId="286208F5">
                <v:shape id="_x0000_i1028" type="#_x0000_t75" style="width:654.9pt;height:328.7pt" o:ole="">
                  <v:imagedata r:id="rId32" o:title=""/>
                </v:shape>
                <o:OLEObject Type="Embed" ProgID="PBrush" ShapeID="_x0000_i1028" DrawAspect="Content" ObjectID="_1563630641" r:id="rId33"/>
              </w:object>
            </w:r>
          </w:p>
        </w:tc>
      </w:tr>
    </w:tbl>
    <w:p w14:paraId="3D4F57B6" w14:textId="10BA7613" w:rsidR="00F13D34" w:rsidRDefault="00F26D8E" w:rsidP="000F4FBC">
      <w:pPr>
        <w:tabs>
          <w:tab w:val="left" w:pos="7965"/>
        </w:tabs>
        <w:sectPr w:rsidR="00F13D34" w:rsidSect="00A70F8F">
          <w:pgSz w:w="15840" w:h="12240" w:orient="landscape"/>
          <w:pgMar w:top="1134" w:right="1134" w:bottom="1134" w:left="1134" w:header="709" w:footer="709" w:gutter="0"/>
          <w:cols w:space="708"/>
          <w:docGrid w:linePitch="360"/>
        </w:sectPr>
      </w:pPr>
      <w:r>
        <w:tab/>
      </w:r>
    </w:p>
    <w:p w14:paraId="775E00D7" w14:textId="77777777" w:rsidR="00BA0FDE" w:rsidRPr="0025129B" w:rsidRDefault="00BA0FDE" w:rsidP="00BA0FDE">
      <w:pPr>
        <w:rPr>
          <w:sz w:val="20"/>
        </w:rPr>
      </w:pPr>
      <w:bookmarkStart w:id="46" w:name="_Toc352162448"/>
      <w:bookmarkStart w:id="47" w:name="_Toc352162785"/>
      <w:bookmarkStart w:id="48" w:name="_Toc352840384"/>
      <w:bookmarkStart w:id="49" w:name="_Toc352841444"/>
    </w:p>
    <w:p w14:paraId="4E848D61" w14:textId="77777777" w:rsidR="00B1722C" w:rsidRPr="0025129B" w:rsidRDefault="00B1722C" w:rsidP="00C958D0">
      <w:pPr>
        <w:pStyle w:val="Ttulo1"/>
      </w:pPr>
      <w:bookmarkStart w:id="50" w:name="_Toc489888167"/>
      <w:r w:rsidRPr="0025129B">
        <w:t xml:space="preserve">INSTRUMENTOS DE </w:t>
      </w:r>
      <w:r w:rsidR="005F32AE">
        <w:t xml:space="preserve">GESTIÓN AMBIENTAL QUE REGULAN </w:t>
      </w:r>
      <w:r w:rsidRPr="0025129B">
        <w:t>LA ACTIVIDAD FISCALIZADA.</w:t>
      </w:r>
      <w:bookmarkEnd w:id="46"/>
      <w:bookmarkEnd w:id="47"/>
      <w:bookmarkEnd w:id="48"/>
      <w:bookmarkEnd w:id="49"/>
      <w:bookmarkEnd w:id="50"/>
    </w:p>
    <w:p w14:paraId="4E3098C8" w14:textId="77777777" w:rsidR="00ED4317"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203"/>
        <w:gridCol w:w="1134"/>
        <w:gridCol w:w="1269"/>
        <w:gridCol w:w="1813"/>
        <w:gridCol w:w="1399"/>
        <w:gridCol w:w="1233"/>
      </w:tblGrid>
      <w:tr w:rsidR="00B42D7F" w:rsidRPr="0025129B" w14:paraId="4F5C12DE" w14:textId="77777777" w:rsidTr="00F13D34">
        <w:trPr>
          <w:trHeight w:val="498"/>
        </w:trPr>
        <w:tc>
          <w:tcPr>
            <w:tcW w:w="5000" w:type="pct"/>
            <w:gridSpan w:val="8"/>
            <w:shd w:val="clear" w:color="000000" w:fill="D9D9D9"/>
            <w:noWrap/>
          </w:tcPr>
          <w:p w14:paraId="2051D2E0" w14:textId="77777777" w:rsidR="00B42D7F" w:rsidRPr="0025129B" w:rsidRDefault="00B42D7F" w:rsidP="00F13D34">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7E138ED9" w14:textId="77777777" w:rsidR="00B42D7F" w:rsidRPr="0025129B" w:rsidRDefault="00B42D7F" w:rsidP="00F13D34">
            <w:pPr>
              <w:spacing w:line="0" w:lineRule="atLeast"/>
              <w:jc w:val="left"/>
              <w:rPr>
                <w:rFonts w:eastAsia="Times New Roman" w:cs="Calibri"/>
                <w:b/>
                <w:bCs/>
                <w:color w:val="000000"/>
                <w:sz w:val="20"/>
                <w:szCs w:val="20"/>
                <w:lang w:eastAsia="es-CL"/>
              </w:rPr>
            </w:pPr>
          </w:p>
        </w:tc>
      </w:tr>
      <w:tr w:rsidR="00B42D7F" w:rsidRPr="0025129B" w14:paraId="6DA90600" w14:textId="77777777" w:rsidTr="00F13D34">
        <w:trPr>
          <w:trHeight w:val="498"/>
        </w:trPr>
        <w:tc>
          <w:tcPr>
            <w:tcW w:w="323" w:type="pct"/>
            <w:shd w:val="clear" w:color="auto" w:fill="auto"/>
            <w:vAlign w:val="center"/>
            <w:hideMark/>
          </w:tcPr>
          <w:p w14:paraId="1A4CA831" w14:textId="77777777" w:rsidR="00B42D7F" w:rsidRPr="0025129B" w:rsidRDefault="00B42D7F" w:rsidP="00F13D34">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09DD159A" w14:textId="77777777" w:rsidR="00B42D7F" w:rsidRPr="0025129B" w:rsidRDefault="00B42D7F" w:rsidP="00F13D34">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604" w:type="pct"/>
            <w:shd w:val="clear" w:color="auto" w:fill="auto"/>
            <w:vAlign w:val="center"/>
            <w:hideMark/>
          </w:tcPr>
          <w:p w14:paraId="01927876" w14:textId="77777777" w:rsidR="00B42D7F" w:rsidRDefault="00B42D7F" w:rsidP="00F13D34">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6B23ED3A" w14:textId="77777777" w:rsidR="00B42D7F" w:rsidRPr="00603ED1" w:rsidRDefault="00B42D7F" w:rsidP="00F13D34">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9" w:type="pct"/>
            <w:vAlign w:val="center"/>
          </w:tcPr>
          <w:p w14:paraId="5C50CA46" w14:textId="77777777" w:rsidR="00B42D7F" w:rsidRPr="0025129B" w:rsidRDefault="00B42D7F" w:rsidP="00F13D3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7" w:type="pct"/>
            <w:shd w:val="clear" w:color="auto" w:fill="auto"/>
            <w:vAlign w:val="center"/>
            <w:hideMark/>
          </w:tcPr>
          <w:p w14:paraId="226CBCB8" w14:textId="77777777" w:rsidR="00B42D7F" w:rsidRPr="0025129B" w:rsidRDefault="00B42D7F" w:rsidP="00F13D3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0" w:type="pct"/>
            <w:shd w:val="clear" w:color="auto" w:fill="auto"/>
            <w:vAlign w:val="center"/>
            <w:hideMark/>
          </w:tcPr>
          <w:p w14:paraId="409097CA" w14:textId="77777777" w:rsidR="00B42D7F" w:rsidRPr="0025129B" w:rsidRDefault="00B42D7F" w:rsidP="00F13D34">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702" w:type="pct"/>
            <w:shd w:val="clear" w:color="auto" w:fill="auto"/>
            <w:vAlign w:val="center"/>
            <w:hideMark/>
          </w:tcPr>
          <w:p w14:paraId="061BFC06" w14:textId="77777777" w:rsidR="00B42D7F" w:rsidRPr="0025129B" w:rsidRDefault="00B42D7F" w:rsidP="00F13D3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7AA02B46" w14:textId="77777777" w:rsidR="00B42D7F" w:rsidRPr="0025129B" w:rsidRDefault="00B42D7F" w:rsidP="00F13D34">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B42D7F" w:rsidRPr="0025129B" w14:paraId="42604200" w14:textId="77777777" w:rsidTr="00F13D34">
        <w:trPr>
          <w:trHeight w:val="498"/>
        </w:trPr>
        <w:tc>
          <w:tcPr>
            <w:tcW w:w="323" w:type="pct"/>
            <w:shd w:val="clear" w:color="auto" w:fill="auto"/>
            <w:noWrap/>
            <w:vAlign w:val="center"/>
            <w:hideMark/>
          </w:tcPr>
          <w:p w14:paraId="08582BA9" w14:textId="77777777" w:rsidR="00B42D7F" w:rsidRDefault="00B42D7F" w:rsidP="00F13D34">
            <w:pPr>
              <w:spacing w:line="0" w:lineRule="atLeast"/>
              <w:jc w:val="center"/>
              <w:rPr>
                <w:color w:val="000000"/>
                <w:sz w:val="20"/>
              </w:rPr>
            </w:pPr>
            <w:r>
              <w:rPr>
                <w:color w:val="000000"/>
                <w:sz w:val="20"/>
              </w:rPr>
              <w:t>1</w:t>
            </w:r>
          </w:p>
          <w:p w14:paraId="398F9709" w14:textId="77777777" w:rsidR="00B42D7F" w:rsidRDefault="00B42D7F" w:rsidP="00F13D34">
            <w:pPr>
              <w:spacing w:line="0" w:lineRule="atLeast"/>
              <w:jc w:val="center"/>
              <w:rPr>
                <w:color w:val="000000"/>
                <w:sz w:val="20"/>
              </w:rPr>
            </w:pPr>
          </w:p>
          <w:p w14:paraId="54A2074A" w14:textId="77777777" w:rsidR="00B42D7F" w:rsidRDefault="00B42D7F" w:rsidP="00F13D34">
            <w:pPr>
              <w:spacing w:line="0" w:lineRule="atLeast"/>
              <w:jc w:val="center"/>
              <w:rPr>
                <w:color w:val="000000"/>
                <w:sz w:val="20"/>
              </w:rPr>
            </w:pPr>
          </w:p>
          <w:p w14:paraId="66FE859C" w14:textId="77777777" w:rsidR="00B42D7F" w:rsidRDefault="00B42D7F" w:rsidP="00F13D34">
            <w:pPr>
              <w:spacing w:line="0" w:lineRule="atLeast"/>
              <w:jc w:val="center"/>
              <w:rPr>
                <w:color w:val="000000"/>
                <w:sz w:val="20"/>
              </w:rPr>
            </w:pPr>
          </w:p>
          <w:p w14:paraId="4D58A8CF" w14:textId="77777777" w:rsidR="00B42D7F" w:rsidRDefault="00B42D7F" w:rsidP="00F13D34">
            <w:pPr>
              <w:spacing w:line="0" w:lineRule="atLeast"/>
              <w:jc w:val="center"/>
              <w:rPr>
                <w:color w:val="000000"/>
                <w:sz w:val="20"/>
              </w:rPr>
            </w:pPr>
          </w:p>
          <w:p w14:paraId="5D50DFB2" w14:textId="77777777" w:rsidR="00B42D7F" w:rsidRDefault="00B42D7F" w:rsidP="00F13D34">
            <w:pPr>
              <w:spacing w:line="0" w:lineRule="atLeast"/>
              <w:jc w:val="center"/>
              <w:rPr>
                <w:color w:val="000000"/>
                <w:sz w:val="20"/>
              </w:rPr>
            </w:pPr>
          </w:p>
          <w:p w14:paraId="02A288FC" w14:textId="77777777" w:rsidR="00B42D7F" w:rsidRDefault="00B42D7F" w:rsidP="00F13D34">
            <w:pPr>
              <w:spacing w:line="0" w:lineRule="atLeast"/>
              <w:jc w:val="center"/>
              <w:rPr>
                <w:color w:val="000000"/>
                <w:sz w:val="20"/>
              </w:rPr>
            </w:pPr>
          </w:p>
          <w:p w14:paraId="306DCC71" w14:textId="77777777" w:rsidR="00B42D7F" w:rsidRDefault="00B42D7F" w:rsidP="00F13D34">
            <w:pPr>
              <w:spacing w:line="0" w:lineRule="atLeast"/>
              <w:jc w:val="center"/>
              <w:rPr>
                <w:color w:val="000000"/>
                <w:sz w:val="20"/>
              </w:rPr>
            </w:pPr>
          </w:p>
          <w:p w14:paraId="7F48DAEC" w14:textId="77777777" w:rsidR="00B42D7F" w:rsidRPr="007C60EE" w:rsidRDefault="00B42D7F" w:rsidP="00F13D34">
            <w:pPr>
              <w:spacing w:line="0" w:lineRule="atLeast"/>
              <w:jc w:val="center"/>
              <w:rPr>
                <w:color w:val="000000"/>
                <w:sz w:val="20"/>
              </w:rPr>
            </w:pPr>
          </w:p>
        </w:tc>
        <w:tc>
          <w:tcPr>
            <w:tcW w:w="636" w:type="pct"/>
            <w:shd w:val="clear" w:color="auto" w:fill="auto"/>
            <w:noWrap/>
            <w:vAlign w:val="center"/>
          </w:tcPr>
          <w:p w14:paraId="290398B4" w14:textId="77777777" w:rsidR="00B42D7F" w:rsidRDefault="00B42D7F" w:rsidP="00F13D34">
            <w:pPr>
              <w:spacing w:line="0" w:lineRule="atLeast"/>
              <w:jc w:val="center"/>
              <w:rPr>
                <w:color w:val="000000"/>
                <w:sz w:val="20"/>
              </w:rPr>
            </w:pPr>
            <w:r>
              <w:rPr>
                <w:color w:val="000000"/>
                <w:sz w:val="20"/>
              </w:rPr>
              <w:t>RCA</w:t>
            </w:r>
          </w:p>
          <w:p w14:paraId="0A060CBB" w14:textId="77777777" w:rsidR="00B42D7F" w:rsidRDefault="00B42D7F" w:rsidP="00F13D34">
            <w:pPr>
              <w:spacing w:line="0" w:lineRule="atLeast"/>
              <w:jc w:val="center"/>
              <w:rPr>
                <w:color w:val="000000"/>
                <w:sz w:val="20"/>
              </w:rPr>
            </w:pPr>
          </w:p>
          <w:p w14:paraId="25232585" w14:textId="77777777" w:rsidR="00B42D7F" w:rsidRDefault="00B42D7F" w:rsidP="00F13D34">
            <w:pPr>
              <w:spacing w:line="0" w:lineRule="atLeast"/>
              <w:jc w:val="center"/>
              <w:rPr>
                <w:color w:val="000000"/>
                <w:sz w:val="20"/>
              </w:rPr>
            </w:pPr>
          </w:p>
          <w:p w14:paraId="50633303" w14:textId="77777777" w:rsidR="00B42D7F" w:rsidRDefault="00B42D7F" w:rsidP="00F13D34">
            <w:pPr>
              <w:spacing w:line="0" w:lineRule="atLeast"/>
              <w:jc w:val="center"/>
              <w:rPr>
                <w:color w:val="000000"/>
                <w:sz w:val="20"/>
              </w:rPr>
            </w:pPr>
          </w:p>
          <w:p w14:paraId="08A8CFD0" w14:textId="77777777" w:rsidR="00B42D7F" w:rsidRDefault="00B42D7F" w:rsidP="00F13D34">
            <w:pPr>
              <w:spacing w:line="0" w:lineRule="atLeast"/>
              <w:jc w:val="center"/>
              <w:rPr>
                <w:color w:val="000000"/>
                <w:sz w:val="20"/>
              </w:rPr>
            </w:pPr>
          </w:p>
          <w:p w14:paraId="4F390A3F" w14:textId="77777777" w:rsidR="00B42D7F" w:rsidRDefault="00B42D7F" w:rsidP="00F13D34">
            <w:pPr>
              <w:spacing w:line="0" w:lineRule="atLeast"/>
              <w:jc w:val="center"/>
              <w:rPr>
                <w:color w:val="000000"/>
                <w:sz w:val="20"/>
              </w:rPr>
            </w:pPr>
          </w:p>
          <w:p w14:paraId="5A4AE8C1" w14:textId="77777777" w:rsidR="00B42D7F" w:rsidRDefault="00B42D7F" w:rsidP="00F13D34">
            <w:pPr>
              <w:spacing w:line="0" w:lineRule="atLeast"/>
              <w:jc w:val="center"/>
              <w:rPr>
                <w:color w:val="000000"/>
                <w:sz w:val="20"/>
              </w:rPr>
            </w:pPr>
          </w:p>
          <w:p w14:paraId="06D0141A" w14:textId="77777777" w:rsidR="00B42D7F" w:rsidRDefault="00B42D7F" w:rsidP="00F13D34">
            <w:pPr>
              <w:spacing w:line="0" w:lineRule="atLeast"/>
              <w:jc w:val="center"/>
              <w:rPr>
                <w:color w:val="000000"/>
                <w:sz w:val="20"/>
              </w:rPr>
            </w:pPr>
          </w:p>
          <w:p w14:paraId="779FD0B4" w14:textId="77777777" w:rsidR="00B42D7F" w:rsidRPr="007C60EE" w:rsidRDefault="00B42D7F" w:rsidP="00F13D34">
            <w:pPr>
              <w:spacing w:line="0" w:lineRule="atLeast"/>
              <w:jc w:val="center"/>
              <w:rPr>
                <w:color w:val="000000"/>
                <w:sz w:val="20"/>
              </w:rPr>
            </w:pPr>
          </w:p>
        </w:tc>
        <w:tc>
          <w:tcPr>
            <w:tcW w:w="604" w:type="pct"/>
            <w:shd w:val="clear" w:color="auto" w:fill="auto"/>
            <w:noWrap/>
            <w:vAlign w:val="center"/>
          </w:tcPr>
          <w:p w14:paraId="4916907C" w14:textId="77777777" w:rsidR="00B42D7F" w:rsidRDefault="00B42D7F" w:rsidP="00F13D34">
            <w:pPr>
              <w:spacing w:line="0" w:lineRule="atLeast"/>
              <w:jc w:val="center"/>
              <w:rPr>
                <w:color w:val="000000"/>
                <w:sz w:val="20"/>
              </w:rPr>
            </w:pPr>
            <w:r>
              <w:rPr>
                <w:color w:val="000000"/>
                <w:sz w:val="20"/>
              </w:rPr>
              <w:t>046</w:t>
            </w:r>
          </w:p>
          <w:p w14:paraId="01B1D212" w14:textId="77777777" w:rsidR="00B42D7F" w:rsidRDefault="00B42D7F" w:rsidP="00F13D34">
            <w:pPr>
              <w:spacing w:line="0" w:lineRule="atLeast"/>
              <w:jc w:val="center"/>
              <w:rPr>
                <w:color w:val="000000"/>
                <w:sz w:val="20"/>
              </w:rPr>
            </w:pPr>
          </w:p>
          <w:p w14:paraId="1DD4BB08" w14:textId="77777777" w:rsidR="00B42D7F" w:rsidRDefault="00B42D7F" w:rsidP="00F13D34">
            <w:pPr>
              <w:spacing w:line="0" w:lineRule="atLeast"/>
              <w:jc w:val="center"/>
              <w:rPr>
                <w:color w:val="000000"/>
                <w:sz w:val="20"/>
              </w:rPr>
            </w:pPr>
          </w:p>
          <w:p w14:paraId="0517E81F" w14:textId="77777777" w:rsidR="00B42D7F" w:rsidRDefault="00B42D7F" w:rsidP="00F13D34">
            <w:pPr>
              <w:spacing w:line="0" w:lineRule="atLeast"/>
              <w:jc w:val="center"/>
              <w:rPr>
                <w:color w:val="000000"/>
                <w:sz w:val="20"/>
              </w:rPr>
            </w:pPr>
          </w:p>
          <w:p w14:paraId="013098F3" w14:textId="77777777" w:rsidR="00B42D7F" w:rsidRDefault="00B42D7F" w:rsidP="00F13D34">
            <w:pPr>
              <w:spacing w:line="0" w:lineRule="atLeast"/>
              <w:jc w:val="center"/>
              <w:rPr>
                <w:color w:val="000000"/>
                <w:sz w:val="20"/>
              </w:rPr>
            </w:pPr>
          </w:p>
          <w:p w14:paraId="406851C8" w14:textId="77777777" w:rsidR="00B42D7F" w:rsidRDefault="00B42D7F" w:rsidP="00F13D34">
            <w:pPr>
              <w:spacing w:line="0" w:lineRule="atLeast"/>
              <w:jc w:val="center"/>
              <w:rPr>
                <w:color w:val="000000"/>
                <w:sz w:val="20"/>
              </w:rPr>
            </w:pPr>
          </w:p>
          <w:p w14:paraId="7D1645A3" w14:textId="77777777" w:rsidR="00B42D7F" w:rsidRDefault="00B42D7F" w:rsidP="00F13D34">
            <w:pPr>
              <w:spacing w:line="0" w:lineRule="atLeast"/>
              <w:jc w:val="center"/>
              <w:rPr>
                <w:color w:val="000000"/>
                <w:sz w:val="20"/>
              </w:rPr>
            </w:pPr>
          </w:p>
          <w:p w14:paraId="5A7A7DAB" w14:textId="77777777" w:rsidR="00B42D7F" w:rsidRDefault="00B42D7F" w:rsidP="00F13D34">
            <w:pPr>
              <w:spacing w:line="0" w:lineRule="atLeast"/>
              <w:jc w:val="center"/>
              <w:rPr>
                <w:color w:val="000000"/>
                <w:sz w:val="20"/>
              </w:rPr>
            </w:pPr>
          </w:p>
          <w:p w14:paraId="2833E1EA" w14:textId="77777777" w:rsidR="00B42D7F" w:rsidRPr="007C60EE" w:rsidRDefault="00B42D7F" w:rsidP="00F13D34">
            <w:pPr>
              <w:spacing w:line="0" w:lineRule="atLeast"/>
              <w:jc w:val="center"/>
              <w:rPr>
                <w:color w:val="000000"/>
                <w:sz w:val="20"/>
              </w:rPr>
            </w:pPr>
          </w:p>
        </w:tc>
        <w:tc>
          <w:tcPr>
            <w:tcW w:w="569" w:type="pct"/>
          </w:tcPr>
          <w:p w14:paraId="696E8AD9" w14:textId="77777777" w:rsidR="00B42D7F" w:rsidRPr="007C60EE" w:rsidRDefault="00B42D7F" w:rsidP="00F13D34">
            <w:pPr>
              <w:spacing w:line="0" w:lineRule="atLeast"/>
              <w:jc w:val="center"/>
              <w:rPr>
                <w:color w:val="000000"/>
                <w:sz w:val="20"/>
              </w:rPr>
            </w:pPr>
            <w:r>
              <w:rPr>
                <w:color w:val="000000"/>
                <w:sz w:val="20"/>
              </w:rPr>
              <w:t>21/07/2008</w:t>
            </w:r>
          </w:p>
        </w:tc>
        <w:tc>
          <w:tcPr>
            <w:tcW w:w="637" w:type="pct"/>
            <w:shd w:val="clear" w:color="auto" w:fill="auto"/>
            <w:noWrap/>
            <w:vAlign w:val="center"/>
          </w:tcPr>
          <w:p w14:paraId="50D1938D" w14:textId="77777777" w:rsidR="00B42D7F" w:rsidRDefault="00B42D7F" w:rsidP="00F13D34">
            <w:pPr>
              <w:spacing w:line="0" w:lineRule="atLeast"/>
              <w:rPr>
                <w:color w:val="000000"/>
                <w:sz w:val="20"/>
              </w:rPr>
            </w:pPr>
            <w:r>
              <w:rPr>
                <w:color w:val="000000"/>
                <w:sz w:val="20"/>
              </w:rPr>
              <w:t xml:space="preserve">Comisión Regional del Medio Ambiente, Región de Arica y Parinacota </w:t>
            </w:r>
          </w:p>
          <w:p w14:paraId="13167792" w14:textId="77777777" w:rsidR="00B42D7F" w:rsidRDefault="00B42D7F" w:rsidP="00F13D34">
            <w:pPr>
              <w:spacing w:line="0" w:lineRule="atLeast"/>
              <w:rPr>
                <w:color w:val="000000"/>
                <w:sz w:val="20"/>
              </w:rPr>
            </w:pPr>
          </w:p>
          <w:p w14:paraId="5FF5CC5E" w14:textId="77777777" w:rsidR="00B42D7F" w:rsidRDefault="00B42D7F" w:rsidP="00F13D34">
            <w:pPr>
              <w:spacing w:line="0" w:lineRule="atLeast"/>
              <w:rPr>
                <w:color w:val="000000"/>
                <w:sz w:val="20"/>
              </w:rPr>
            </w:pPr>
          </w:p>
          <w:p w14:paraId="73AE120E" w14:textId="77777777" w:rsidR="00B42D7F" w:rsidRPr="007C60EE" w:rsidRDefault="00B42D7F" w:rsidP="00F13D34">
            <w:pPr>
              <w:spacing w:line="0" w:lineRule="atLeast"/>
              <w:rPr>
                <w:color w:val="000000"/>
                <w:sz w:val="20"/>
              </w:rPr>
            </w:pPr>
          </w:p>
        </w:tc>
        <w:tc>
          <w:tcPr>
            <w:tcW w:w="910" w:type="pct"/>
            <w:shd w:val="clear" w:color="auto" w:fill="auto"/>
            <w:noWrap/>
            <w:vAlign w:val="center"/>
          </w:tcPr>
          <w:p w14:paraId="77F7901B" w14:textId="77777777" w:rsidR="00B42D7F" w:rsidRDefault="00B42D7F" w:rsidP="00F13D34">
            <w:pPr>
              <w:spacing w:line="0" w:lineRule="atLeast"/>
              <w:rPr>
                <w:color w:val="000000"/>
                <w:sz w:val="20"/>
              </w:rPr>
            </w:pPr>
            <w:r w:rsidRPr="00F9707A">
              <w:rPr>
                <w:color w:val="000000"/>
                <w:sz w:val="20"/>
              </w:rPr>
              <w:t>Habilitación de infraestructura de acopio de minerales a granel, Arica</w:t>
            </w:r>
          </w:p>
          <w:p w14:paraId="6F6040BC" w14:textId="77777777" w:rsidR="00B42D7F" w:rsidRDefault="00B42D7F" w:rsidP="00F13D34">
            <w:pPr>
              <w:spacing w:line="0" w:lineRule="atLeast"/>
              <w:rPr>
                <w:color w:val="000000"/>
                <w:sz w:val="20"/>
              </w:rPr>
            </w:pPr>
          </w:p>
          <w:p w14:paraId="5AA05FE9" w14:textId="77777777" w:rsidR="00B42D7F" w:rsidRDefault="00B42D7F" w:rsidP="00F13D34">
            <w:pPr>
              <w:spacing w:line="0" w:lineRule="atLeast"/>
              <w:rPr>
                <w:color w:val="000000"/>
                <w:sz w:val="20"/>
              </w:rPr>
            </w:pPr>
          </w:p>
          <w:p w14:paraId="558C51F9" w14:textId="77777777" w:rsidR="00B42D7F" w:rsidRDefault="00B42D7F" w:rsidP="00F13D34">
            <w:pPr>
              <w:spacing w:line="0" w:lineRule="atLeast"/>
              <w:rPr>
                <w:color w:val="000000"/>
                <w:sz w:val="20"/>
              </w:rPr>
            </w:pPr>
          </w:p>
          <w:p w14:paraId="03319F9E" w14:textId="77777777" w:rsidR="00B42D7F" w:rsidRDefault="00B42D7F" w:rsidP="00F13D34">
            <w:pPr>
              <w:spacing w:line="0" w:lineRule="atLeast"/>
              <w:rPr>
                <w:color w:val="000000"/>
                <w:sz w:val="20"/>
              </w:rPr>
            </w:pPr>
          </w:p>
          <w:p w14:paraId="21C521EE" w14:textId="77777777" w:rsidR="00B42D7F" w:rsidRPr="007C60EE" w:rsidRDefault="00B42D7F" w:rsidP="00F13D34">
            <w:pPr>
              <w:spacing w:line="0" w:lineRule="atLeast"/>
              <w:rPr>
                <w:color w:val="000000"/>
                <w:sz w:val="20"/>
              </w:rPr>
            </w:pPr>
          </w:p>
        </w:tc>
        <w:tc>
          <w:tcPr>
            <w:tcW w:w="702" w:type="pct"/>
            <w:shd w:val="clear" w:color="auto" w:fill="auto"/>
            <w:noWrap/>
            <w:vAlign w:val="center"/>
          </w:tcPr>
          <w:p w14:paraId="22B35D6A" w14:textId="77777777" w:rsidR="00B42D7F" w:rsidRPr="0025129B" w:rsidRDefault="00B42D7F" w:rsidP="00F13D34">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Con pertinencias de ingreso al SEIA, las cuales no están informadas por el titular en el Sistema RCA de la SMA.</w:t>
            </w:r>
          </w:p>
        </w:tc>
        <w:tc>
          <w:tcPr>
            <w:tcW w:w="619" w:type="pct"/>
          </w:tcPr>
          <w:p w14:paraId="56136D98" w14:textId="77777777" w:rsidR="00B42D7F" w:rsidRPr="0025129B" w:rsidRDefault="00B42D7F" w:rsidP="00F13D3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B42D7F" w:rsidRPr="0025129B" w14:paraId="36671158" w14:textId="77777777" w:rsidTr="00F13D34">
        <w:trPr>
          <w:trHeight w:val="498"/>
        </w:trPr>
        <w:tc>
          <w:tcPr>
            <w:tcW w:w="323" w:type="pct"/>
            <w:shd w:val="clear" w:color="auto" w:fill="auto"/>
            <w:noWrap/>
            <w:vAlign w:val="center"/>
            <w:hideMark/>
          </w:tcPr>
          <w:p w14:paraId="01D0D56B" w14:textId="77777777" w:rsidR="00B42D7F" w:rsidRDefault="00B42D7F" w:rsidP="00F13D3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p w14:paraId="43980E10" w14:textId="77777777" w:rsidR="00B42D7F" w:rsidRDefault="00B42D7F" w:rsidP="00F13D34">
            <w:pPr>
              <w:spacing w:line="0" w:lineRule="atLeast"/>
              <w:jc w:val="center"/>
              <w:rPr>
                <w:rFonts w:eastAsia="Times New Roman" w:cs="Calibri"/>
                <w:color w:val="000000"/>
                <w:sz w:val="20"/>
                <w:szCs w:val="20"/>
                <w:lang w:eastAsia="es-CL"/>
              </w:rPr>
            </w:pPr>
          </w:p>
          <w:p w14:paraId="3B604B64" w14:textId="77777777" w:rsidR="00B42D7F" w:rsidRDefault="00B42D7F" w:rsidP="00F13D34">
            <w:pPr>
              <w:spacing w:line="0" w:lineRule="atLeast"/>
              <w:jc w:val="center"/>
              <w:rPr>
                <w:rFonts w:eastAsia="Times New Roman" w:cs="Calibri"/>
                <w:color w:val="000000"/>
                <w:sz w:val="20"/>
                <w:szCs w:val="20"/>
                <w:lang w:eastAsia="es-CL"/>
              </w:rPr>
            </w:pPr>
          </w:p>
          <w:p w14:paraId="7839020F" w14:textId="77777777" w:rsidR="00B42D7F" w:rsidRDefault="00B42D7F" w:rsidP="00F13D34">
            <w:pPr>
              <w:spacing w:line="0" w:lineRule="atLeast"/>
              <w:jc w:val="center"/>
              <w:rPr>
                <w:rFonts w:eastAsia="Times New Roman" w:cs="Calibri"/>
                <w:color w:val="000000"/>
                <w:sz w:val="20"/>
                <w:szCs w:val="20"/>
                <w:lang w:eastAsia="es-CL"/>
              </w:rPr>
            </w:pPr>
          </w:p>
          <w:p w14:paraId="3E10E545" w14:textId="77777777" w:rsidR="00B42D7F" w:rsidRDefault="00B42D7F" w:rsidP="00F13D34">
            <w:pPr>
              <w:spacing w:line="0" w:lineRule="atLeast"/>
              <w:jc w:val="center"/>
              <w:rPr>
                <w:rFonts w:eastAsia="Times New Roman" w:cs="Calibri"/>
                <w:color w:val="000000"/>
                <w:sz w:val="20"/>
                <w:szCs w:val="20"/>
                <w:lang w:eastAsia="es-CL"/>
              </w:rPr>
            </w:pPr>
          </w:p>
          <w:p w14:paraId="29387098" w14:textId="77777777" w:rsidR="00B42D7F" w:rsidRDefault="00B42D7F" w:rsidP="00F13D34">
            <w:pPr>
              <w:spacing w:line="0" w:lineRule="atLeast"/>
              <w:jc w:val="center"/>
              <w:rPr>
                <w:rFonts w:eastAsia="Times New Roman" w:cs="Calibri"/>
                <w:color w:val="000000"/>
                <w:sz w:val="20"/>
                <w:szCs w:val="20"/>
                <w:lang w:eastAsia="es-CL"/>
              </w:rPr>
            </w:pPr>
          </w:p>
          <w:p w14:paraId="7544399A" w14:textId="77777777" w:rsidR="00B42D7F" w:rsidRDefault="00B42D7F" w:rsidP="00F13D34">
            <w:pPr>
              <w:spacing w:line="0" w:lineRule="atLeast"/>
              <w:jc w:val="center"/>
              <w:rPr>
                <w:rFonts w:eastAsia="Times New Roman" w:cs="Calibri"/>
                <w:color w:val="000000"/>
                <w:sz w:val="20"/>
                <w:szCs w:val="20"/>
                <w:lang w:eastAsia="es-CL"/>
              </w:rPr>
            </w:pPr>
          </w:p>
          <w:p w14:paraId="5562C699" w14:textId="77777777" w:rsidR="00B42D7F" w:rsidRDefault="00B42D7F" w:rsidP="00F13D34">
            <w:pPr>
              <w:spacing w:line="0" w:lineRule="atLeast"/>
              <w:jc w:val="center"/>
              <w:rPr>
                <w:rFonts w:eastAsia="Times New Roman" w:cs="Calibri"/>
                <w:color w:val="000000"/>
                <w:sz w:val="20"/>
                <w:szCs w:val="20"/>
                <w:lang w:eastAsia="es-CL"/>
              </w:rPr>
            </w:pPr>
          </w:p>
          <w:p w14:paraId="4969CCF3" w14:textId="77777777" w:rsidR="00B42D7F" w:rsidRPr="0025129B" w:rsidRDefault="00B42D7F" w:rsidP="00F13D34">
            <w:pPr>
              <w:spacing w:line="0" w:lineRule="atLeast"/>
              <w:jc w:val="center"/>
              <w:rPr>
                <w:rFonts w:eastAsia="Times New Roman" w:cs="Calibri"/>
                <w:color w:val="000000"/>
                <w:sz w:val="20"/>
                <w:szCs w:val="20"/>
                <w:lang w:eastAsia="es-CL"/>
              </w:rPr>
            </w:pPr>
          </w:p>
        </w:tc>
        <w:tc>
          <w:tcPr>
            <w:tcW w:w="636" w:type="pct"/>
            <w:shd w:val="clear" w:color="auto" w:fill="auto"/>
            <w:noWrap/>
            <w:vAlign w:val="center"/>
            <w:hideMark/>
          </w:tcPr>
          <w:p w14:paraId="7AE8594B" w14:textId="77777777" w:rsidR="00B42D7F" w:rsidRDefault="00B42D7F" w:rsidP="00F13D3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p w14:paraId="3EB69C57" w14:textId="77777777" w:rsidR="00B42D7F" w:rsidRDefault="00B42D7F" w:rsidP="00F13D34">
            <w:pPr>
              <w:spacing w:line="0" w:lineRule="atLeast"/>
              <w:jc w:val="center"/>
              <w:rPr>
                <w:rFonts w:eastAsia="Times New Roman" w:cs="Calibri"/>
                <w:color w:val="000000"/>
                <w:sz w:val="20"/>
                <w:szCs w:val="20"/>
                <w:lang w:eastAsia="es-CL"/>
              </w:rPr>
            </w:pPr>
          </w:p>
          <w:p w14:paraId="7E988673" w14:textId="77777777" w:rsidR="00B42D7F" w:rsidRDefault="00B42D7F" w:rsidP="00F13D34">
            <w:pPr>
              <w:spacing w:line="0" w:lineRule="atLeast"/>
              <w:jc w:val="center"/>
              <w:rPr>
                <w:rFonts w:eastAsia="Times New Roman" w:cs="Calibri"/>
                <w:color w:val="000000"/>
                <w:sz w:val="20"/>
                <w:szCs w:val="20"/>
                <w:lang w:eastAsia="es-CL"/>
              </w:rPr>
            </w:pPr>
          </w:p>
          <w:p w14:paraId="3C6AE99B" w14:textId="77777777" w:rsidR="00B42D7F" w:rsidRDefault="00B42D7F" w:rsidP="00F13D34">
            <w:pPr>
              <w:spacing w:line="0" w:lineRule="atLeast"/>
              <w:jc w:val="center"/>
              <w:rPr>
                <w:rFonts w:eastAsia="Times New Roman" w:cs="Calibri"/>
                <w:color w:val="000000"/>
                <w:sz w:val="20"/>
                <w:szCs w:val="20"/>
                <w:lang w:eastAsia="es-CL"/>
              </w:rPr>
            </w:pPr>
          </w:p>
          <w:p w14:paraId="6C90B4A6" w14:textId="77777777" w:rsidR="00B42D7F" w:rsidRDefault="00B42D7F" w:rsidP="00F13D34">
            <w:pPr>
              <w:spacing w:line="0" w:lineRule="atLeast"/>
              <w:jc w:val="center"/>
              <w:rPr>
                <w:rFonts w:eastAsia="Times New Roman" w:cs="Calibri"/>
                <w:color w:val="000000"/>
                <w:sz w:val="20"/>
                <w:szCs w:val="20"/>
                <w:lang w:eastAsia="es-CL"/>
              </w:rPr>
            </w:pPr>
          </w:p>
          <w:p w14:paraId="066F403D" w14:textId="77777777" w:rsidR="00B42D7F" w:rsidRDefault="00B42D7F" w:rsidP="00F13D34">
            <w:pPr>
              <w:spacing w:line="0" w:lineRule="atLeast"/>
              <w:jc w:val="center"/>
              <w:rPr>
                <w:rFonts w:eastAsia="Times New Roman" w:cs="Calibri"/>
                <w:color w:val="000000"/>
                <w:sz w:val="20"/>
                <w:szCs w:val="20"/>
                <w:lang w:eastAsia="es-CL"/>
              </w:rPr>
            </w:pPr>
          </w:p>
          <w:p w14:paraId="7500286B" w14:textId="77777777" w:rsidR="00B42D7F" w:rsidRDefault="00B42D7F" w:rsidP="00F13D34">
            <w:pPr>
              <w:spacing w:line="0" w:lineRule="atLeast"/>
              <w:jc w:val="center"/>
              <w:rPr>
                <w:rFonts w:eastAsia="Times New Roman" w:cs="Calibri"/>
                <w:color w:val="000000"/>
                <w:sz w:val="20"/>
                <w:szCs w:val="20"/>
                <w:lang w:eastAsia="es-CL"/>
              </w:rPr>
            </w:pPr>
          </w:p>
          <w:p w14:paraId="221B7CEB" w14:textId="77777777" w:rsidR="00B42D7F" w:rsidRDefault="00B42D7F" w:rsidP="00F13D34">
            <w:pPr>
              <w:spacing w:line="0" w:lineRule="atLeast"/>
              <w:jc w:val="center"/>
              <w:rPr>
                <w:rFonts w:eastAsia="Times New Roman" w:cs="Calibri"/>
                <w:color w:val="000000"/>
                <w:sz w:val="20"/>
                <w:szCs w:val="20"/>
                <w:lang w:eastAsia="es-CL"/>
              </w:rPr>
            </w:pPr>
          </w:p>
          <w:p w14:paraId="13941A84" w14:textId="77777777" w:rsidR="00B42D7F" w:rsidRPr="0025129B" w:rsidRDefault="00B42D7F" w:rsidP="00F13D34">
            <w:pPr>
              <w:spacing w:line="0" w:lineRule="atLeast"/>
              <w:jc w:val="center"/>
              <w:rPr>
                <w:rFonts w:eastAsia="Times New Roman" w:cs="Calibri"/>
                <w:color w:val="000000"/>
                <w:sz w:val="20"/>
                <w:szCs w:val="20"/>
                <w:lang w:eastAsia="es-CL"/>
              </w:rPr>
            </w:pPr>
          </w:p>
        </w:tc>
        <w:tc>
          <w:tcPr>
            <w:tcW w:w="604" w:type="pct"/>
            <w:shd w:val="clear" w:color="auto" w:fill="auto"/>
            <w:noWrap/>
            <w:vAlign w:val="center"/>
          </w:tcPr>
          <w:p w14:paraId="33C9F6F2" w14:textId="77777777" w:rsidR="00B42D7F" w:rsidRDefault="00B42D7F" w:rsidP="00F13D3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032</w:t>
            </w:r>
          </w:p>
          <w:p w14:paraId="66137635" w14:textId="77777777" w:rsidR="00B42D7F" w:rsidRDefault="00B42D7F" w:rsidP="00F13D34">
            <w:pPr>
              <w:spacing w:line="0" w:lineRule="atLeast"/>
              <w:jc w:val="center"/>
              <w:rPr>
                <w:rFonts w:eastAsia="Times New Roman" w:cs="Calibri"/>
                <w:color w:val="000000"/>
                <w:sz w:val="20"/>
                <w:szCs w:val="20"/>
                <w:lang w:eastAsia="es-CL"/>
              </w:rPr>
            </w:pPr>
          </w:p>
          <w:p w14:paraId="13AAB65C" w14:textId="77777777" w:rsidR="00B42D7F" w:rsidRDefault="00B42D7F" w:rsidP="00F13D34">
            <w:pPr>
              <w:spacing w:line="0" w:lineRule="atLeast"/>
              <w:jc w:val="center"/>
              <w:rPr>
                <w:rFonts w:eastAsia="Times New Roman" w:cs="Calibri"/>
                <w:color w:val="000000"/>
                <w:sz w:val="20"/>
                <w:szCs w:val="20"/>
                <w:lang w:eastAsia="es-CL"/>
              </w:rPr>
            </w:pPr>
          </w:p>
          <w:p w14:paraId="17229881" w14:textId="77777777" w:rsidR="00B42D7F" w:rsidRDefault="00B42D7F" w:rsidP="00F13D34">
            <w:pPr>
              <w:spacing w:line="0" w:lineRule="atLeast"/>
              <w:jc w:val="center"/>
              <w:rPr>
                <w:rFonts w:eastAsia="Times New Roman" w:cs="Calibri"/>
                <w:color w:val="000000"/>
                <w:sz w:val="20"/>
                <w:szCs w:val="20"/>
                <w:lang w:eastAsia="es-CL"/>
              </w:rPr>
            </w:pPr>
          </w:p>
          <w:p w14:paraId="25413F5E" w14:textId="77777777" w:rsidR="00B42D7F" w:rsidRDefault="00B42D7F" w:rsidP="00F13D34">
            <w:pPr>
              <w:spacing w:line="0" w:lineRule="atLeast"/>
              <w:jc w:val="center"/>
              <w:rPr>
                <w:rFonts w:eastAsia="Times New Roman" w:cs="Calibri"/>
                <w:color w:val="000000"/>
                <w:sz w:val="20"/>
                <w:szCs w:val="20"/>
                <w:lang w:eastAsia="es-CL"/>
              </w:rPr>
            </w:pPr>
          </w:p>
          <w:p w14:paraId="5328BCF5" w14:textId="77777777" w:rsidR="00B42D7F" w:rsidRDefault="00B42D7F" w:rsidP="00F13D34">
            <w:pPr>
              <w:spacing w:line="0" w:lineRule="atLeast"/>
              <w:jc w:val="center"/>
              <w:rPr>
                <w:rFonts w:eastAsia="Times New Roman" w:cs="Calibri"/>
                <w:color w:val="000000"/>
                <w:sz w:val="20"/>
                <w:szCs w:val="20"/>
                <w:lang w:eastAsia="es-CL"/>
              </w:rPr>
            </w:pPr>
          </w:p>
          <w:p w14:paraId="5CE5EB9A" w14:textId="77777777" w:rsidR="00B42D7F" w:rsidRDefault="00B42D7F" w:rsidP="00F13D34">
            <w:pPr>
              <w:spacing w:line="0" w:lineRule="atLeast"/>
              <w:jc w:val="center"/>
              <w:rPr>
                <w:rFonts w:eastAsia="Times New Roman" w:cs="Calibri"/>
                <w:color w:val="000000"/>
                <w:sz w:val="20"/>
                <w:szCs w:val="20"/>
                <w:lang w:eastAsia="es-CL"/>
              </w:rPr>
            </w:pPr>
          </w:p>
          <w:p w14:paraId="7B8C62A9" w14:textId="77777777" w:rsidR="00B42D7F" w:rsidRDefault="00B42D7F" w:rsidP="00F13D34">
            <w:pPr>
              <w:spacing w:line="0" w:lineRule="atLeast"/>
              <w:jc w:val="center"/>
              <w:rPr>
                <w:rFonts w:eastAsia="Times New Roman" w:cs="Calibri"/>
                <w:color w:val="000000"/>
                <w:sz w:val="20"/>
                <w:szCs w:val="20"/>
                <w:lang w:eastAsia="es-CL"/>
              </w:rPr>
            </w:pPr>
          </w:p>
          <w:p w14:paraId="53B1E6ED" w14:textId="77777777" w:rsidR="00B42D7F" w:rsidRPr="0025129B" w:rsidRDefault="00B42D7F" w:rsidP="00F13D34">
            <w:pPr>
              <w:spacing w:line="0" w:lineRule="atLeast"/>
              <w:jc w:val="center"/>
              <w:rPr>
                <w:rFonts w:eastAsia="Times New Roman" w:cs="Calibri"/>
                <w:color w:val="000000"/>
                <w:sz w:val="20"/>
                <w:szCs w:val="20"/>
                <w:lang w:eastAsia="es-CL"/>
              </w:rPr>
            </w:pPr>
          </w:p>
        </w:tc>
        <w:tc>
          <w:tcPr>
            <w:tcW w:w="569" w:type="pct"/>
            <w:noWrap/>
          </w:tcPr>
          <w:p w14:paraId="6AF503E9" w14:textId="77777777" w:rsidR="00B42D7F" w:rsidRDefault="00B42D7F" w:rsidP="00F13D3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07/09/2011</w:t>
            </w:r>
          </w:p>
          <w:p w14:paraId="54A3FE79" w14:textId="77777777" w:rsidR="00B42D7F" w:rsidRDefault="00B42D7F" w:rsidP="00F13D34">
            <w:pPr>
              <w:spacing w:line="0" w:lineRule="atLeast"/>
              <w:jc w:val="center"/>
              <w:rPr>
                <w:rFonts w:eastAsia="Times New Roman" w:cs="Calibri"/>
                <w:color w:val="000000"/>
                <w:sz w:val="20"/>
                <w:szCs w:val="20"/>
                <w:lang w:eastAsia="es-CL"/>
              </w:rPr>
            </w:pPr>
          </w:p>
          <w:p w14:paraId="32665979" w14:textId="77777777" w:rsidR="00B42D7F" w:rsidRDefault="00B42D7F" w:rsidP="00F13D34">
            <w:pPr>
              <w:spacing w:line="0" w:lineRule="atLeast"/>
              <w:jc w:val="center"/>
              <w:rPr>
                <w:rFonts w:eastAsia="Times New Roman" w:cs="Calibri"/>
                <w:color w:val="000000"/>
                <w:sz w:val="20"/>
                <w:szCs w:val="20"/>
                <w:lang w:eastAsia="es-CL"/>
              </w:rPr>
            </w:pPr>
          </w:p>
          <w:p w14:paraId="1B8357EB" w14:textId="77777777" w:rsidR="00B42D7F" w:rsidRDefault="00B42D7F" w:rsidP="00F13D34">
            <w:pPr>
              <w:spacing w:line="0" w:lineRule="atLeast"/>
              <w:jc w:val="center"/>
              <w:rPr>
                <w:rFonts w:eastAsia="Times New Roman" w:cs="Calibri"/>
                <w:color w:val="000000"/>
                <w:sz w:val="20"/>
                <w:szCs w:val="20"/>
                <w:lang w:eastAsia="es-CL"/>
              </w:rPr>
            </w:pPr>
          </w:p>
          <w:p w14:paraId="18D0877F" w14:textId="77777777" w:rsidR="00B42D7F" w:rsidRPr="0025129B" w:rsidRDefault="00B42D7F" w:rsidP="00F13D34">
            <w:pPr>
              <w:spacing w:line="0" w:lineRule="atLeast"/>
              <w:jc w:val="center"/>
              <w:rPr>
                <w:rFonts w:eastAsia="Times New Roman" w:cs="Calibri"/>
                <w:color w:val="000000"/>
                <w:sz w:val="20"/>
                <w:szCs w:val="20"/>
                <w:lang w:eastAsia="es-CL"/>
              </w:rPr>
            </w:pPr>
          </w:p>
        </w:tc>
        <w:tc>
          <w:tcPr>
            <w:tcW w:w="637" w:type="pct"/>
            <w:shd w:val="clear" w:color="auto" w:fill="auto"/>
            <w:noWrap/>
            <w:vAlign w:val="center"/>
          </w:tcPr>
          <w:p w14:paraId="12EAE4A9" w14:textId="77777777" w:rsidR="00B42D7F" w:rsidRDefault="00B42D7F" w:rsidP="00F13D34">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Comisión de Evaluación, Región de Arica y Parinacota</w:t>
            </w:r>
          </w:p>
          <w:p w14:paraId="5852F2D9" w14:textId="77777777" w:rsidR="00B42D7F" w:rsidRDefault="00B42D7F" w:rsidP="00F13D34">
            <w:pPr>
              <w:spacing w:line="0" w:lineRule="atLeast"/>
              <w:rPr>
                <w:rFonts w:eastAsia="Times New Roman" w:cs="Calibri"/>
                <w:color w:val="000000"/>
                <w:sz w:val="20"/>
                <w:szCs w:val="20"/>
                <w:lang w:eastAsia="es-CL"/>
              </w:rPr>
            </w:pPr>
          </w:p>
          <w:p w14:paraId="013B454E" w14:textId="77777777" w:rsidR="00B42D7F" w:rsidRDefault="00B42D7F" w:rsidP="00F13D34">
            <w:pPr>
              <w:spacing w:line="0" w:lineRule="atLeast"/>
              <w:rPr>
                <w:rFonts w:eastAsia="Times New Roman" w:cs="Calibri"/>
                <w:color w:val="000000"/>
                <w:sz w:val="20"/>
                <w:szCs w:val="20"/>
                <w:lang w:eastAsia="es-CL"/>
              </w:rPr>
            </w:pPr>
          </w:p>
          <w:p w14:paraId="59DE65FA" w14:textId="77777777" w:rsidR="00B42D7F" w:rsidRDefault="00B42D7F" w:rsidP="00F13D34">
            <w:pPr>
              <w:spacing w:line="0" w:lineRule="atLeast"/>
              <w:rPr>
                <w:rFonts w:eastAsia="Times New Roman" w:cs="Calibri"/>
                <w:color w:val="000000"/>
                <w:sz w:val="20"/>
                <w:szCs w:val="20"/>
                <w:lang w:eastAsia="es-CL"/>
              </w:rPr>
            </w:pPr>
          </w:p>
          <w:p w14:paraId="43FAFAD8" w14:textId="77777777" w:rsidR="00B42D7F" w:rsidRDefault="00B42D7F" w:rsidP="00F13D34">
            <w:pPr>
              <w:spacing w:line="0" w:lineRule="atLeast"/>
              <w:rPr>
                <w:rFonts w:eastAsia="Times New Roman" w:cs="Calibri"/>
                <w:color w:val="000000"/>
                <w:sz w:val="20"/>
                <w:szCs w:val="20"/>
                <w:lang w:eastAsia="es-CL"/>
              </w:rPr>
            </w:pPr>
          </w:p>
          <w:p w14:paraId="0E75F94D" w14:textId="77777777" w:rsidR="00B42D7F" w:rsidRPr="0025129B" w:rsidRDefault="00B42D7F" w:rsidP="00F13D34">
            <w:pPr>
              <w:spacing w:line="0" w:lineRule="atLeast"/>
              <w:rPr>
                <w:rFonts w:eastAsia="Times New Roman" w:cs="Calibri"/>
                <w:color w:val="000000"/>
                <w:sz w:val="20"/>
                <w:szCs w:val="20"/>
                <w:lang w:eastAsia="es-CL"/>
              </w:rPr>
            </w:pPr>
          </w:p>
        </w:tc>
        <w:tc>
          <w:tcPr>
            <w:tcW w:w="910" w:type="pct"/>
            <w:shd w:val="clear" w:color="auto" w:fill="auto"/>
            <w:noWrap/>
            <w:vAlign w:val="center"/>
          </w:tcPr>
          <w:p w14:paraId="5EE9C7BA" w14:textId="77777777" w:rsidR="00B42D7F" w:rsidRDefault="00B42D7F" w:rsidP="00F13D34">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Almacenamiento transitorio de minerales y mejoramiento de instalaciones actuales</w:t>
            </w:r>
          </w:p>
          <w:p w14:paraId="49A012B8" w14:textId="77777777" w:rsidR="00B42D7F" w:rsidRDefault="00B42D7F" w:rsidP="00F13D34">
            <w:pPr>
              <w:spacing w:line="0" w:lineRule="atLeast"/>
              <w:rPr>
                <w:rFonts w:eastAsia="Times New Roman" w:cs="Calibri"/>
                <w:color w:val="000000"/>
                <w:sz w:val="20"/>
                <w:szCs w:val="20"/>
                <w:lang w:eastAsia="es-CL"/>
              </w:rPr>
            </w:pPr>
          </w:p>
          <w:p w14:paraId="1CFB091E" w14:textId="77777777" w:rsidR="00B42D7F" w:rsidRDefault="00B42D7F" w:rsidP="00F13D34">
            <w:pPr>
              <w:spacing w:line="0" w:lineRule="atLeast"/>
              <w:rPr>
                <w:rFonts w:eastAsia="Times New Roman" w:cs="Calibri"/>
                <w:color w:val="000000"/>
                <w:sz w:val="20"/>
                <w:szCs w:val="20"/>
                <w:lang w:eastAsia="es-CL"/>
              </w:rPr>
            </w:pPr>
          </w:p>
          <w:p w14:paraId="6599896E" w14:textId="77777777" w:rsidR="00B42D7F" w:rsidRPr="0025129B" w:rsidRDefault="00B42D7F" w:rsidP="00F13D34">
            <w:pPr>
              <w:spacing w:line="0" w:lineRule="atLeast"/>
              <w:rPr>
                <w:rFonts w:eastAsia="Times New Roman" w:cs="Calibri"/>
                <w:color w:val="000000"/>
                <w:sz w:val="20"/>
                <w:szCs w:val="20"/>
                <w:lang w:eastAsia="es-CL"/>
              </w:rPr>
            </w:pPr>
          </w:p>
        </w:tc>
        <w:tc>
          <w:tcPr>
            <w:tcW w:w="702" w:type="pct"/>
            <w:shd w:val="clear" w:color="auto" w:fill="auto"/>
            <w:noWrap/>
            <w:vAlign w:val="center"/>
          </w:tcPr>
          <w:p w14:paraId="4E3A3061" w14:textId="77777777" w:rsidR="00B42D7F" w:rsidRPr="0025129B" w:rsidRDefault="00B42D7F" w:rsidP="00F13D34">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Con pertinencias de ingreso al SEIA, las cuales no están informadas por el titular en el Sistema RCA de la SMA.</w:t>
            </w:r>
          </w:p>
        </w:tc>
        <w:tc>
          <w:tcPr>
            <w:tcW w:w="619" w:type="pct"/>
          </w:tcPr>
          <w:p w14:paraId="295ED6E6" w14:textId="77777777" w:rsidR="00B42D7F" w:rsidRPr="0025129B" w:rsidRDefault="00B42D7F" w:rsidP="00F13D3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14:paraId="6F592B94" w14:textId="77777777" w:rsidR="00B42D7F" w:rsidRDefault="00B42D7F" w:rsidP="00C97715">
      <w:pPr>
        <w:rPr>
          <w:sz w:val="20"/>
          <w:szCs w:val="20"/>
        </w:rPr>
      </w:pPr>
    </w:p>
    <w:p w14:paraId="4AE9D01D" w14:textId="77777777" w:rsidR="00B42D7F" w:rsidRDefault="00B42D7F" w:rsidP="00C97715">
      <w:pPr>
        <w:rPr>
          <w:sz w:val="20"/>
          <w:szCs w:val="20"/>
        </w:rPr>
      </w:pPr>
    </w:p>
    <w:p w14:paraId="06E1D26A" w14:textId="77777777" w:rsidR="00B42D7F" w:rsidRDefault="00B42D7F" w:rsidP="00C97715">
      <w:pPr>
        <w:rPr>
          <w:sz w:val="20"/>
          <w:szCs w:val="20"/>
        </w:rPr>
      </w:pPr>
    </w:p>
    <w:p w14:paraId="12CE0CC4" w14:textId="77777777" w:rsidR="00F26D8E" w:rsidRDefault="00F26D8E" w:rsidP="00C97715">
      <w:pPr>
        <w:rPr>
          <w:sz w:val="20"/>
          <w:szCs w:val="20"/>
        </w:rPr>
      </w:pPr>
    </w:p>
    <w:p w14:paraId="05CC85E9" w14:textId="77777777" w:rsidR="00F26D8E" w:rsidRDefault="00F26D8E" w:rsidP="00C97715">
      <w:pPr>
        <w:rPr>
          <w:sz w:val="20"/>
          <w:szCs w:val="20"/>
        </w:rPr>
      </w:pPr>
    </w:p>
    <w:p w14:paraId="1239F2CB" w14:textId="77777777" w:rsidR="00F26D8E" w:rsidRPr="0025129B" w:rsidRDefault="00F26D8E" w:rsidP="00C97715">
      <w:pPr>
        <w:rPr>
          <w:sz w:val="20"/>
          <w:szCs w:val="20"/>
        </w:rPr>
      </w:pPr>
    </w:p>
    <w:p w14:paraId="1B34839B"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48A99F29" w14:textId="77777777" w:rsidR="00317531" w:rsidRPr="0025129B" w:rsidRDefault="00B1722C" w:rsidP="00C958D0">
      <w:pPr>
        <w:pStyle w:val="Ttulo1"/>
      </w:pPr>
      <w:bookmarkStart w:id="51" w:name="_Toc352840385"/>
      <w:bookmarkStart w:id="52" w:name="_Toc352841445"/>
      <w:bookmarkStart w:id="53" w:name="_Toc489888168"/>
      <w:r w:rsidRPr="0025129B">
        <w:lastRenderedPageBreak/>
        <w:t>ANTECEDENTES DE LA ACTIVIDAD DE FISCALIZACIÓN.</w:t>
      </w:r>
      <w:bookmarkEnd w:id="51"/>
      <w:bookmarkEnd w:id="52"/>
      <w:bookmarkEnd w:id="53"/>
    </w:p>
    <w:p w14:paraId="2E4BB72C" w14:textId="77777777" w:rsidR="00B1722C" w:rsidRPr="0025129B" w:rsidRDefault="00B1722C" w:rsidP="00B1722C"/>
    <w:p w14:paraId="29BECD35" w14:textId="77777777" w:rsidR="00B1722C" w:rsidRPr="0025129B" w:rsidRDefault="00F67BC0" w:rsidP="00C958D0">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bookmarkStart w:id="63" w:name="_Toc478029594"/>
      <w:bookmarkStart w:id="64" w:name="_Toc489888169"/>
      <w:r>
        <w:t>Motivo de la A</w:t>
      </w:r>
      <w:r w:rsidR="00B1722C" w:rsidRPr="0025129B">
        <w:t>ctividad de Fiscalización</w:t>
      </w:r>
      <w:r w:rsidR="00893A4E" w:rsidRPr="0025129B">
        <w:t>.</w:t>
      </w:r>
      <w:bookmarkEnd w:id="54"/>
      <w:bookmarkEnd w:id="55"/>
      <w:bookmarkEnd w:id="56"/>
      <w:bookmarkEnd w:id="57"/>
      <w:bookmarkEnd w:id="58"/>
      <w:bookmarkEnd w:id="59"/>
      <w:bookmarkEnd w:id="60"/>
      <w:bookmarkEnd w:id="61"/>
      <w:bookmarkEnd w:id="62"/>
      <w:bookmarkEnd w:id="63"/>
      <w:bookmarkEnd w:id="64"/>
    </w:p>
    <w:p w14:paraId="17D322E7" w14:textId="77777777" w:rsidR="00B1722C"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DF7F3A" w:rsidRPr="00600AF0" w14:paraId="3866964E" w14:textId="77777777" w:rsidTr="00740945">
        <w:trPr>
          <w:trHeight w:val="673"/>
          <w:jc w:val="center"/>
        </w:trPr>
        <w:tc>
          <w:tcPr>
            <w:tcW w:w="1142" w:type="pct"/>
            <w:shd w:val="clear" w:color="auto" w:fill="auto"/>
            <w:tcMar>
              <w:top w:w="58" w:type="dxa"/>
              <w:left w:w="58" w:type="dxa"/>
              <w:bottom w:w="58" w:type="dxa"/>
              <w:right w:w="58" w:type="dxa"/>
            </w:tcMar>
            <w:hideMark/>
          </w:tcPr>
          <w:p w14:paraId="65204109" w14:textId="77777777" w:rsidR="00DF7F3A" w:rsidRPr="0025129B" w:rsidRDefault="00DF7F3A" w:rsidP="00740945">
            <w:pPr>
              <w:jc w:val="left"/>
              <w:rPr>
                <w:b/>
                <w:i/>
                <w:sz w:val="20"/>
                <w:szCs w:val="20"/>
              </w:rPr>
            </w:pPr>
            <w:r w:rsidRPr="0025129B">
              <w:rPr>
                <w:b/>
                <w:sz w:val="20"/>
                <w:szCs w:val="20"/>
              </w:rPr>
              <w:t xml:space="preserve">Motivo: </w:t>
            </w:r>
          </w:p>
          <w:p w14:paraId="216BD9C7" w14:textId="77777777" w:rsidR="00DF7F3A" w:rsidRPr="0025129B" w:rsidRDefault="00DF7F3A" w:rsidP="00740945">
            <w:pPr>
              <w:jc w:val="left"/>
              <w:rPr>
                <w:sz w:val="20"/>
                <w:szCs w:val="20"/>
              </w:rPr>
            </w:pPr>
            <w:r w:rsidRPr="004D4C1F">
              <w:rPr>
                <w:rFonts w:cstheme="minorHAnsi"/>
                <w:sz w:val="20"/>
              </w:rPr>
              <w:t>Programada</w:t>
            </w:r>
            <w:r w:rsidRPr="0025129B">
              <w:rPr>
                <w:rFonts w:cstheme="minorHAnsi"/>
                <w:color w:val="FF0000"/>
                <w:sz w:val="20"/>
              </w:rPr>
              <w:t xml:space="preserve"> </w:t>
            </w:r>
          </w:p>
        </w:tc>
        <w:tc>
          <w:tcPr>
            <w:tcW w:w="3858" w:type="pct"/>
            <w:shd w:val="clear" w:color="auto" w:fill="auto"/>
          </w:tcPr>
          <w:p w14:paraId="418E6329" w14:textId="77777777" w:rsidR="00DF7F3A" w:rsidRPr="0025129B" w:rsidRDefault="00DF7F3A" w:rsidP="00740945">
            <w:pPr>
              <w:jc w:val="left"/>
              <w:rPr>
                <w:b/>
                <w:sz w:val="20"/>
                <w:szCs w:val="20"/>
              </w:rPr>
            </w:pPr>
            <w:r>
              <w:rPr>
                <w:b/>
                <w:sz w:val="20"/>
                <w:szCs w:val="20"/>
              </w:rPr>
              <w:t>Descripción del m</w:t>
            </w:r>
            <w:r w:rsidRPr="0025129B">
              <w:rPr>
                <w:b/>
                <w:sz w:val="20"/>
                <w:szCs w:val="20"/>
              </w:rPr>
              <w:t xml:space="preserve">otivo: </w:t>
            </w:r>
          </w:p>
          <w:p w14:paraId="0E7EFAC2" w14:textId="5EC1C992" w:rsidR="00DF7F3A" w:rsidRPr="00600AF0" w:rsidRDefault="00DF7F3A">
            <w:pPr>
              <w:rPr>
                <w:sz w:val="20"/>
                <w:szCs w:val="20"/>
              </w:rPr>
            </w:pPr>
            <w:r w:rsidRPr="004D4C1F">
              <w:rPr>
                <w:sz w:val="20"/>
                <w:szCs w:val="20"/>
              </w:rPr>
              <w:t xml:space="preserve">Según Resolución SMA N° </w:t>
            </w:r>
            <w:r w:rsidR="007556F4">
              <w:rPr>
                <w:sz w:val="20"/>
                <w:szCs w:val="20"/>
              </w:rPr>
              <w:t>1210</w:t>
            </w:r>
            <w:r w:rsidRPr="004D4C1F">
              <w:rPr>
                <w:sz w:val="20"/>
                <w:szCs w:val="20"/>
              </w:rPr>
              <w:t>/201</w:t>
            </w:r>
            <w:r w:rsidR="007556F4">
              <w:rPr>
                <w:sz w:val="20"/>
                <w:szCs w:val="20"/>
              </w:rPr>
              <w:t>6</w:t>
            </w:r>
            <w:r w:rsidRPr="004D4C1F">
              <w:rPr>
                <w:sz w:val="20"/>
                <w:szCs w:val="20"/>
              </w:rPr>
              <w:t xml:space="preserve"> que fija </w:t>
            </w:r>
            <w:r w:rsidRPr="004D4C1F">
              <w:rPr>
                <w:sz w:val="20"/>
                <w:szCs w:val="20"/>
                <w:lang w:val="es-ES"/>
              </w:rPr>
              <w:t>Programa y Subprogramas Sectoriales de Fiscalización Ambiental de Resoluciones de Calificación Ambiental para el año 201</w:t>
            </w:r>
            <w:r w:rsidR="007556F4">
              <w:rPr>
                <w:sz w:val="20"/>
                <w:szCs w:val="20"/>
                <w:lang w:val="es-ES"/>
              </w:rPr>
              <w:t>7</w:t>
            </w:r>
            <w:r w:rsidRPr="004D4C1F">
              <w:rPr>
                <w:sz w:val="20"/>
                <w:szCs w:val="20"/>
                <w:lang w:val="es-ES"/>
              </w:rPr>
              <w:t xml:space="preserve">. </w:t>
            </w:r>
          </w:p>
        </w:tc>
      </w:tr>
    </w:tbl>
    <w:p w14:paraId="189E140F" w14:textId="77777777" w:rsidR="00C14879" w:rsidRPr="0025129B" w:rsidRDefault="00C14879" w:rsidP="00B1722C"/>
    <w:p w14:paraId="03743EA6" w14:textId="77777777"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78029595"/>
      <w:bookmarkStart w:id="75" w:name="_Toc489888170"/>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bookmarkEnd w:id="75"/>
    </w:p>
    <w:p w14:paraId="1D940674"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766BB1D"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ED53834" w14:textId="77777777" w:rsidR="008439D5" w:rsidRPr="008439D5" w:rsidRDefault="008439D5" w:rsidP="008439D5">
            <w:pPr>
              <w:pStyle w:val="Prrafodelista"/>
              <w:numPr>
                <w:ilvl w:val="0"/>
                <w:numId w:val="2"/>
              </w:numPr>
              <w:spacing w:line="276" w:lineRule="auto"/>
              <w:jc w:val="left"/>
              <w:rPr>
                <w:rFonts w:eastAsia="Times New Roman" w:cs="Calibri"/>
                <w:sz w:val="20"/>
                <w:szCs w:val="16"/>
                <w:lang w:eastAsia="es-CL"/>
              </w:rPr>
            </w:pPr>
            <w:r w:rsidRPr="008439D5">
              <w:rPr>
                <w:rFonts w:eastAsia="Times New Roman" w:cs="Calibri"/>
                <w:sz w:val="20"/>
                <w:szCs w:val="16"/>
                <w:lang w:eastAsia="es-CL"/>
              </w:rPr>
              <w:t>Manejo de concentrado de minerales,</w:t>
            </w:r>
          </w:p>
          <w:p w14:paraId="52C840B1" w14:textId="2B8C1A31" w:rsidR="00893A4E" w:rsidRPr="000552DB" w:rsidRDefault="00B42D7F" w:rsidP="00FB6EF8">
            <w:pPr>
              <w:pStyle w:val="Prrafodelista"/>
              <w:numPr>
                <w:ilvl w:val="0"/>
                <w:numId w:val="2"/>
              </w:numPr>
              <w:spacing w:line="276" w:lineRule="auto"/>
              <w:jc w:val="left"/>
              <w:rPr>
                <w:rFonts w:eastAsia="Times New Roman" w:cs="Calibri"/>
                <w:sz w:val="20"/>
                <w:szCs w:val="16"/>
                <w:lang w:eastAsia="es-CL"/>
              </w:rPr>
            </w:pPr>
            <w:r w:rsidRPr="00B42D7F">
              <w:rPr>
                <w:rFonts w:eastAsia="Times New Roman" w:cs="Calibri"/>
                <w:sz w:val="20"/>
                <w:szCs w:val="16"/>
                <w:lang w:eastAsia="es-CL"/>
              </w:rPr>
              <w:t>Control de emisiones atmosféricas.</w:t>
            </w:r>
          </w:p>
        </w:tc>
      </w:tr>
    </w:tbl>
    <w:p w14:paraId="6B252831" w14:textId="77777777" w:rsidR="00C14879" w:rsidRPr="0025129B" w:rsidRDefault="00C14879" w:rsidP="00893A4E"/>
    <w:p w14:paraId="0B83C5C8"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78029596"/>
      <w:bookmarkStart w:id="88" w:name="_Toc489888171"/>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bookmarkEnd w:id="88"/>
    </w:p>
    <w:p w14:paraId="5947455F" w14:textId="77777777" w:rsidR="00893A4E" w:rsidRPr="0025129B" w:rsidRDefault="00893A4E" w:rsidP="000D703E">
      <w:pPr>
        <w:rPr>
          <w:rFonts w:cstheme="minorHAnsi"/>
          <w:sz w:val="16"/>
          <w:szCs w:val="16"/>
        </w:rPr>
      </w:pPr>
    </w:p>
    <w:p w14:paraId="1E3D44CD" w14:textId="77777777" w:rsidR="00004D1D" w:rsidRPr="0025129B" w:rsidRDefault="006B4FB2" w:rsidP="00C958D0">
      <w:pPr>
        <w:pStyle w:val="Ttulo3"/>
        <w:rPr>
          <w:sz w:val="24"/>
          <w:szCs w:val="24"/>
        </w:rPr>
      </w:pPr>
      <w:bookmarkStart w:id="89" w:name="_Toc478029597"/>
      <w:bookmarkStart w:id="90" w:name="_Toc353998115"/>
      <w:bookmarkStart w:id="91" w:name="_Toc353998188"/>
      <w:bookmarkStart w:id="92" w:name="_Toc382383540"/>
      <w:bookmarkStart w:id="93" w:name="_Toc382472362"/>
      <w:bookmarkStart w:id="94" w:name="_Toc390184273"/>
      <w:bookmarkStart w:id="95" w:name="_Toc390360004"/>
      <w:bookmarkStart w:id="96" w:name="_Toc390777025"/>
      <w:bookmarkStart w:id="97" w:name="_Toc489888172"/>
      <w:r w:rsidRPr="0025129B">
        <w:t>Primer día de inspección</w:t>
      </w:r>
      <w:r w:rsidR="004F3B12">
        <w:t>.</w:t>
      </w:r>
      <w:bookmarkEnd w:id="89"/>
      <w:bookmarkEnd w:id="97"/>
      <w:r w:rsidR="009B139A">
        <w:t xml:space="preserve"> </w:t>
      </w:r>
      <w:bookmarkEnd w:id="90"/>
      <w:bookmarkEnd w:id="91"/>
      <w:bookmarkEnd w:id="92"/>
      <w:bookmarkEnd w:id="93"/>
      <w:bookmarkEnd w:id="94"/>
      <w:bookmarkEnd w:id="95"/>
      <w:bookmarkEnd w:id="96"/>
    </w:p>
    <w:p w14:paraId="2F85268B" w14:textId="77777777" w:rsidR="00D17CB6"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B42D7F" w:rsidRPr="0025129B" w14:paraId="787B8EEC" w14:textId="77777777" w:rsidTr="00F13D3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AEC275" w14:textId="77777777" w:rsidR="00B42D7F" w:rsidRPr="004F3B12" w:rsidRDefault="00B42D7F" w:rsidP="00F13D34">
            <w:pPr>
              <w:rPr>
                <w:sz w:val="20"/>
                <w:szCs w:val="20"/>
              </w:rPr>
            </w:pPr>
            <w:r w:rsidRPr="004F3B12">
              <w:rPr>
                <w:b/>
                <w:sz w:val="20"/>
                <w:szCs w:val="20"/>
              </w:rPr>
              <w:t xml:space="preserve">Fecha de realización: </w:t>
            </w:r>
          </w:p>
          <w:p w14:paraId="6666EE66" w14:textId="77777777" w:rsidR="00B42D7F" w:rsidRPr="004F3B12" w:rsidRDefault="00B42D7F" w:rsidP="00F13D34">
            <w:pPr>
              <w:rPr>
                <w:sz w:val="20"/>
                <w:szCs w:val="20"/>
              </w:rPr>
            </w:pPr>
            <w:r w:rsidRPr="004F3B12">
              <w:rPr>
                <w:sz w:val="20"/>
                <w:szCs w:val="20"/>
              </w:rPr>
              <w:t>1</w:t>
            </w:r>
            <w:r>
              <w:rPr>
                <w:sz w:val="20"/>
                <w:szCs w:val="20"/>
              </w:rPr>
              <w:t>1</w:t>
            </w:r>
            <w:r w:rsidRPr="004F3B12">
              <w:rPr>
                <w:sz w:val="20"/>
                <w:szCs w:val="20"/>
              </w:rPr>
              <w:t xml:space="preserve"> de </w:t>
            </w:r>
            <w:r>
              <w:rPr>
                <w:sz w:val="20"/>
                <w:szCs w:val="20"/>
              </w:rPr>
              <w:t>abril</w:t>
            </w:r>
            <w:r w:rsidRPr="004F3B12">
              <w:rPr>
                <w:sz w:val="20"/>
                <w:szCs w:val="20"/>
              </w:rPr>
              <w:t xml:space="preserve"> de 201</w:t>
            </w:r>
            <w:r>
              <w:rPr>
                <w:sz w:val="20"/>
                <w:szCs w:val="20"/>
              </w:rPr>
              <w:t>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5D4AE7A" w14:textId="77777777" w:rsidR="00B42D7F" w:rsidRPr="004F3B12" w:rsidRDefault="00B42D7F" w:rsidP="00F13D34">
            <w:pPr>
              <w:rPr>
                <w:b/>
                <w:sz w:val="20"/>
                <w:szCs w:val="20"/>
              </w:rPr>
            </w:pPr>
            <w:r w:rsidRPr="004F3B12">
              <w:rPr>
                <w:b/>
                <w:sz w:val="20"/>
                <w:szCs w:val="20"/>
              </w:rPr>
              <w:t>Hora de inicio:</w:t>
            </w:r>
          </w:p>
          <w:p w14:paraId="1B36359F" w14:textId="77777777" w:rsidR="00B42D7F" w:rsidRPr="004F3B12" w:rsidRDefault="00B42D7F" w:rsidP="00F13D34">
            <w:pPr>
              <w:rPr>
                <w:sz w:val="20"/>
                <w:szCs w:val="20"/>
              </w:rPr>
            </w:pPr>
            <w:r w:rsidRPr="004F3B12">
              <w:rPr>
                <w:sz w:val="20"/>
                <w:szCs w:val="20"/>
              </w:rPr>
              <w:t>0</w:t>
            </w:r>
            <w:r>
              <w:rPr>
                <w:sz w:val="20"/>
                <w:szCs w:val="20"/>
              </w:rPr>
              <w:t>9</w:t>
            </w:r>
            <w:r w:rsidRPr="004F3B12">
              <w:rPr>
                <w:sz w:val="20"/>
                <w:szCs w:val="20"/>
              </w:rPr>
              <w:t>:30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9B3CA30" w14:textId="77777777" w:rsidR="00B42D7F" w:rsidRPr="004F3B12" w:rsidRDefault="00B42D7F" w:rsidP="00F13D34">
            <w:pPr>
              <w:rPr>
                <w:b/>
                <w:sz w:val="20"/>
                <w:szCs w:val="20"/>
              </w:rPr>
            </w:pPr>
            <w:r w:rsidRPr="004F3B12">
              <w:rPr>
                <w:b/>
                <w:sz w:val="20"/>
                <w:szCs w:val="20"/>
              </w:rPr>
              <w:t>Hora de finalización:</w:t>
            </w:r>
          </w:p>
          <w:p w14:paraId="51605A78" w14:textId="77777777" w:rsidR="00B42D7F" w:rsidRPr="004F3B12" w:rsidRDefault="00B42D7F" w:rsidP="00F13D34">
            <w:pPr>
              <w:rPr>
                <w:sz w:val="20"/>
                <w:szCs w:val="20"/>
                <w:lang w:val="es-ES" w:eastAsia="es-ES"/>
              </w:rPr>
            </w:pPr>
            <w:r w:rsidRPr="004F3B12">
              <w:rPr>
                <w:sz w:val="20"/>
                <w:szCs w:val="20"/>
                <w:lang w:val="es-ES" w:eastAsia="es-ES"/>
              </w:rPr>
              <w:t>1</w:t>
            </w:r>
            <w:r>
              <w:rPr>
                <w:sz w:val="20"/>
                <w:szCs w:val="20"/>
                <w:lang w:val="es-ES" w:eastAsia="es-ES"/>
              </w:rPr>
              <w:t>6</w:t>
            </w:r>
            <w:r w:rsidRPr="004F3B12">
              <w:rPr>
                <w:sz w:val="20"/>
                <w:szCs w:val="20"/>
                <w:lang w:val="es-ES" w:eastAsia="es-ES"/>
              </w:rPr>
              <w:t>:</w:t>
            </w:r>
            <w:r>
              <w:rPr>
                <w:sz w:val="20"/>
                <w:szCs w:val="20"/>
                <w:lang w:val="es-ES" w:eastAsia="es-ES"/>
              </w:rPr>
              <w:t>0</w:t>
            </w:r>
            <w:r w:rsidRPr="004F3B12">
              <w:rPr>
                <w:sz w:val="20"/>
                <w:szCs w:val="20"/>
                <w:lang w:val="es-ES" w:eastAsia="es-ES"/>
              </w:rPr>
              <w:t>0</w:t>
            </w:r>
          </w:p>
        </w:tc>
      </w:tr>
      <w:tr w:rsidR="00B42D7F" w:rsidRPr="0025129B" w14:paraId="2A305D8F" w14:textId="77777777" w:rsidTr="00F13D34">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26F210" w14:textId="77777777" w:rsidR="00B42D7F" w:rsidRPr="004F3B12" w:rsidRDefault="00B42D7F" w:rsidP="00F13D34">
            <w:pPr>
              <w:rPr>
                <w:sz w:val="20"/>
                <w:szCs w:val="20"/>
              </w:rPr>
            </w:pPr>
            <w:r w:rsidRPr="004F3B12">
              <w:rPr>
                <w:b/>
                <w:sz w:val="20"/>
                <w:szCs w:val="20"/>
              </w:rPr>
              <w:t>Fiscalizador encargado de la actividad:</w:t>
            </w:r>
          </w:p>
          <w:p w14:paraId="6C21333D" w14:textId="77777777" w:rsidR="00B42D7F" w:rsidRPr="004F3B12" w:rsidRDefault="00B42D7F" w:rsidP="00F13D34">
            <w:pPr>
              <w:rPr>
                <w:sz w:val="20"/>
                <w:szCs w:val="20"/>
              </w:rPr>
            </w:pPr>
            <w:r w:rsidRPr="004F3B12">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0B7ACC9" w14:textId="77777777" w:rsidR="00B42D7F" w:rsidRPr="004F3B12" w:rsidRDefault="00B42D7F" w:rsidP="00F13D34">
            <w:pPr>
              <w:rPr>
                <w:sz w:val="20"/>
                <w:szCs w:val="20"/>
              </w:rPr>
            </w:pPr>
            <w:r w:rsidRPr="004F3B12">
              <w:rPr>
                <w:b/>
                <w:sz w:val="20"/>
                <w:szCs w:val="20"/>
              </w:rPr>
              <w:t>Órgano:</w:t>
            </w:r>
          </w:p>
          <w:p w14:paraId="316C7E27" w14:textId="77777777" w:rsidR="00B42D7F" w:rsidRPr="004F3B12" w:rsidRDefault="00B42D7F" w:rsidP="00F13D34">
            <w:pPr>
              <w:rPr>
                <w:rFonts w:eastAsia="Times New Roman"/>
                <w:sz w:val="20"/>
                <w:szCs w:val="20"/>
              </w:rPr>
            </w:pPr>
            <w:r w:rsidRPr="004F3B12">
              <w:rPr>
                <w:rFonts w:eastAsia="Times New Roman"/>
                <w:sz w:val="20"/>
                <w:szCs w:val="20"/>
              </w:rPr>
              <w:t>SMA</w:t>
            </w:r>
          </w:p>
        </w:tc>
      </w:tr>
      <w:tr w:rsidR="00B42D7F" w:rsidRPr="0025129B" w14:paraId="45CCD892" w14:textId="77777777" w:rsidTr="00F13D34">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82040E" w14:textId="77777777" w:rsidR="00B42D7F" w:rsidRPr="004F3B12" w:rsidRDefault="00B42D7F" w:rsidP="00F13D34">
            <w:pPr>
              <w:rPr>
                <w:sz w:val="20"/>
                <w:szCs w:val="20"/>
              </w:rPr>
            </w:pPr>
            <w:r w:rsidRPr="004F3B12">
              <w:rPr>
                <w:b/>
                <w:sz w:val="20"/>
                <w:szCs w:val="20"/>
              </w:rPr>
              <w:t>Fiscalizadores participantes:</w:t>
            </w:r>
          </w:p>
          <w:p w14:paraId="42E23D0A" w14:textId="77777777" w:rsidR="00B42D7F" w:rsidRPr="004F3B12" w:rsidRDefault="00B42D7F" w:rsidP="00F13D34">
            <w:pPr>
              <w:rPr>
                <w:sz w:val="20"/>
                <w:szCs w:val="20"/>
              </w:rPr>
            </w:pPr>
            <w:r w:rsidRPr="004F3B12">
              <w:rPr>
                <w:sz w:val="20"/>
                <w:szCs w:val="20"/>
              </w:rPr>
              <w:t>María Vicuña Carreras</w:t>
            </w:r>
          </w:p>
          <w:p w14:paraId="7C4C8C0F" w14:textId="77777777" w:rsidR="00B42D7F" w:rsidRPr="004F3B12" w:rsidRDefault="00B42D7F" w:rsidP="00F13D34">
            <w:pPr>
              <w:rPr>
                <w:sz w:val="20"/>
                <w:szCs w:val="20"/>
              </w:rPr>
            </w:pPr>
            <w:r>
              <w:rPr>
                <w:sz w:val="20"/>
                <w:szCs w:val="20"/>
              </w:rPr>
              <w:t>Marcelo Coppa Astorga</w:t>
            </w:r>
          </w:p>
          <w:p w14:paraId="1FA61D14" w14:textId="77777777" w:rsidR="00B42D7F" w:rsidRPr="004F3B12" w:rsidRDefault="00B42D7F" w:rsidP="00F13D34">
            <w:pPr>
              <w:rPr>
                <w:sz w:val="20"/>
                <w:szCs w:val="20"/>
              </w:rPr>
            </w:pPr>
            <w:r>
              <w:rPr>
                <w:sz w:val="20"/>
                <w:szCs w:val="20"/>
              </w:rPr>
              <w:t>César Ceballo Rodríguez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2B64508" w14:textId="77777777" w:rsidR="00B42D7F" w:rsidRPr="004F3B12" w:rsidRDefault="00B42D7F" w:rsidP="00F13D34">
            <w:pPr>
              <w:rPr>
                <w:sz w:val="20"/>
                <w:szCs w:val="20"/>
              </w:rPr>
            </w:pPr>
            <w:r>
              <w:rPr>
                <w:b/>
                <w:sz w:val="20"/>
                <w:szCs w:val="20"/>
              </w:rPr>
              <w:t>Órganos</w:t>
            </w:r>
            <w:r w:rsidRPr="004F3B12">
              <w:rPr>
                <w:b/>
                <w:sz w:val="20"/>
                <w:szCs w:val="20"/>
              </w:rPr>
              <w:t>:</w:t>
            </w:r>
          </w:p>
          <w:p w14:paraId="658329A8" w14:textId="77777777" w:rsidR="00B42D7F" w:rsidRPr="004F3B12" w:rsidRDefault="00B42D7F" w:rsidP="00F13D34">
            <w:pPr>
              <w:rPr>
                <w:rFonts w:eastAsia="Times New Roman"/>
                <w:sz w:val="20"/>
                <w:szCs w:val="20"/>
              </w:rPr>
            </w:pPr>
            <w:r w:rsidRPr="004F3B12">
              <w:rPr>
                <w:rFonts w:eastAsia="Times New Roman"/>
                <w:sz w:val="20"/>
                <w:szCs w:val="20"/>
              </w:rPr>
              <w:t xml:space="preserve">SERNAGEOMIN </w:t>
            </w:r>
          </w:p>
          <w:p w14:paraId="73E2057E" w14:textId="77777777" w:rsidR="00B42D7F" w:rsidRPr="004F3B12" w:rsidRDefault="00B42D7F" w:rsidP="00F13D34">
            <w:pPr>
              <w:rPr>
                <w:rFonts w:eastAsia="Times New Roman"/>
                <w:sz w:val="20"/>
                <w:szCs w:val="20"/>
              </w:rPr>
            </w:pPr>
            <w:r w:rsidRPr="004F3B12">
              <w:rPr>
                <w:rFonts w:eastAsia="Times New Roman"/>
                <w:sz w:val="20"/>
                <w:szCs w:val="20"/>
              </w:rPr>
              <w:t>SEREMI de Salud</w:t>
            </w:r>
          </w:p>
          <w:p w14:paraId="40F9AF74" w14:textId="77777777" w:rsidR="00B42D7F" w:rsidRPr="004F3B12" w:rsidRDefault="00B42D7F" w:rsidP="00F13D34">
            <w:pPr>
              <w:rPr>
                <w:rFonts w:eastAsia="Times New Roman"/>
                <w:sz w:val="20"/>
                <w:szCs w:val="20"/>
              </w:rPr>
            </w:pPr>
            <w:r>
              <w:rPr>
                <w:rFonts w:eastAsia="Times New Roman"/>
                <w:sz w:val="20"/>
                <w:szCs w:val="20"/>
              </w:rPr>
              <w:t>Gobernación Marí</w:t>
            </w:r>
            <w:r w:rsidRPr="004F3B12">
              <w:rPr>
                <w:rFonts w:eastAsia="Times New Roman"/>
                <w:sz w:val="20"/>
                <w:szCs w:val="20"/>
              </w:rPr>
              <w:t>tima de Arica</w:t>
            </w:r>
          </w:p>
        </w:tc>
      </w:tr>
      <w:tr w:rsidR="00B42D7F" w:rsidRPr="0025129B" w14:paraId="37EA7875" w14:textId="77777777" w:rsidTr="00F13D3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E9D344D" w14:textId="77777777" w:rsidR="00B42D7F" w:rsidRPr="004F3B12" w:rsidRDefault="00B42D7F" w:rsidP="00F13D34">
            <w:pPr>
              <w:spacing w:line="0" w:lineRule="atLeast"/>
              <w:jc w:val="left"/>
              <w:rPr>
                <w:b/>
                <w:sz w:val="20"/>
                <w:szCs w:val="20"/>
              </w:rPr>
            </w:pPr>
            <w:r w:rsidRPr="004F3B12">
              <w:rPr>
                <w:b/>
                <w:sz w:val="20"/>
                <w:szCs w:val="20"/>
              </w:rPr>
              <w:t>Existió oposición al ingreso:</w:t>
            </w:r>
            <w:r w:rsidRPr="004F3B12">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FEC50F4" w14:textId="77777777" w:rsidR="00B42D7F" w:rsidRPr="004F3B12" w:rsidRDefault="00B42D7F" w:rsidP="00F13D34">
            <w:pPr>
              <w:spacing w:line="0" w:lineRule="atLeast"/>
              <w:jc w:val="left"/>
              <w:rPr>
                <w:b/>
                <w:sz w:val="20"/>
                <w:szCs w:val="20"/>
              </w:rPr>
            </w:pPr>
            <w:r w:rsidRPr="004F3B12">
              <w:rPr>
                <w:b/>
                <w:sz w:val="20"/>
                <w:szCs w:val="20"/>
              </w:rPr>
              <w:t xml:space="preserve">Existió auxilio de fuerza pública: </w:t>
            </w:r>
            <w:r>
              <w:rPr>
                <w:sz w:val="20"/>
                <w:szCs w:val="20"/>
              </w:rPr>
              <w:t>No</w:t>
            </w:r>
          </w:p>
        </w:tc>
      </w:tr>
      <w:tr w:rsidR="00B42D7F" w:rsidRPr="0025129B" w14:paraId="7BC64286" w14:textId="77777777" w:rsidTr="00F13D3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91BF5D9" w14:textId="77777777" w:rsidR="00B42D7F" w:rsidRPr="004F3B12" w:rsidRDefault="00B42D7F" w:rsidP="00F13D34">
            <w:pPr>
              <w:spacing w:line="0" w:lineRule="atLeast"/>
              <w:jc w:val="left"/>
              <w:rPr>
                <w:b/>
                <w:sz w:val="20"/>
                <w:szCs w:val="20"/>
              </w:rPr>
            </w:pPr>
            <w:r w:rsidRPr="004F3B12">
              <w:rPr>
                <w:b/>
                <w:sz w:val="20"/>
                <w:szCs w:val="20"/>
              </w:rPr>
              <w:t xml:space="preserve">Existió colaboración por parte de los fiscalizados: </w:t>
            </w:r>
            <w:r>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0B35B68" w14:textId="77777777" w:rsidR="00B42D7F" w:rsidRPr="004F3B12" w:rsidRDefault="00B42D7F" w:rsidP="00F13D34">
            <w:pPr>
              <w:spacing w:line="0" w:lineRule="atLeast"/>
              <w:jc w:val="left"/>
              <w:rPr>
                <w:b/>
                <w:sz w:val="20"/>
                <w:szCs w:val="20"/>
              </w:rPr>
            </w:pPr>
            <w:r w:rsidRPr="004F3B12">
              <w:rPr>
                <w:b/>
                <w:sz w:val="20"/>
                <w:szCs w:val="20"/>
              </w:rPr>
              <w:t xml:space="preserve">Existió trato respetuoso y deferente: </w:t>
            </w:r>
            <w:r>
              <w:rPr>
                <w:sz w:val="20"/>
                <w:szCs w:val="20"/>
              </w:rPr>
              <w:t>Sí</w:t>
            </w:r>
          </w:p>
        </w:tc>
      </w:tr>
      <w:tr w:rsidR="00B42D7F" w:rsidRPr="0025129B" w14:paraId="51AE563F" w14:textId="77777777" w:rsidTr="00F13D34">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FF31327" w14:textId="77777777" w:rsidR="00B42D7F" w:rsidRPr="004F3B12" w:rsidRDefault="00B42D7F" w:rsidP="00F13D34">
            <w:pPr>
              <w:spacing w:line="0" w:lineRule="atLeast"/>
              <w:jc w:val="left"/>
              <w:rPr>
                <w:b/>
                <w:sz w:val="20"/>
                <w:szCs w:val="20"/>
              </w:rPr>
            </w:pPr>
            <w:r w:rsidRPr="004F3B12">
              <w:rPr>
                <w:b/>
                <w:sz w:val="20"/>
                <w:szCs w:val="20"/>
              </w:rPr>
              <w:t>Entrega de antecedentes solicitados:</w:t>
            </w:r>
            <w:r w:rsidRPr="004F3B12">
              <w:rPr>
                <w:sz w:val="20"/>
                <w:szCs w:val="20"/>
              </w:rPr>
              <w:t xml:space="preserve"> </w:t>
            </w:r>
            <w:r>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B32A9F1" w14:textId="77777777" w:rsidR="00B42D7F" w:rsidRPr="004F3B12" w:rsidRDefault="00B42D7F" w:rsidP="00F13D34">
            <w:pPr>
              <w:spacing w:line="0" w:lineRule="atLeast"/>
              <w:jc w:val="left"/>
              <w:rPr>
                <w:sz w:val="20"/>
                <w:szCs w:val="20"/>
              </w:rPr>
            </w:pPr>
            <w:r w:rsidRPr="004F3B12">
              <w:rPr>
                <w:b/>
                <w:sz w:val="20"/>
                <w:szCs w:val="20"/>
              </w:rPr>
              <w:t xml:space="preserve"> Entrega de acta:</w:t>
            </w:r>
            <w:r w:rsidRPr="004F3B12">
              <w:rPr>
                <w:sz w:val="20"/>
                <w:szCs w:val="20"/>
              </w:rPr>
              <w:t xml:space="preserve"> </w:t>
            </w:r>
            <w:r>
              <w:rPr>
                <w:sz w:val="20"/>
                <w:szCs w:val="20"/>
              </w:rPr>
              <w:t>Sí</w:t>
            </w:r>
            <w:r w:rsidRPr="004F3B12">
              <w:rPr>
                <w:sz w:val="20"/>
                <w:szCs w:val="20"/>
              </w:rPr>
              <w:t>, Anexo 1.</w:t>
            </w:r>
          </w:p>
        </w:tc>
      </w:tr>
      <w:tr w:rsidR="00B42D7F" w:rsidRPr="0025129B" w14:paraId="41FF005B" w14:textId="77777777" w:rsidTr="00F13D34">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82F849B" w14:textId="77777777" w:rsidR="00B42D7F" w:rsidRPr="004F3B12" w:rsidRDefault="00B42D7F" w:rsidP="00F13D34">
            <w:pPr>
              <w:spacing w:line="0" w:lineRule="atLeast"/>
              <w:jc w:val="left"/>
              <w:rPr>
                <w:b/>
                <w:sz w:val="20"/>
                <w:szCs w:val="20"/>
              </w:rPr>
            </w:pPr>
            <w:r w:rsidRPr="004F3B12">
              <w:rPr>
                <w:b/>
                <w:sz w:val="20"/>
                <w:szCs w:val="20"/>
              </w:rPr>
              <w:t>Observaciones:</w:t>
            </w:r>
            <w:r w:rsidRPr="004F3B12">
              <w:rPr>
                <w:b/>
                <w:color w:val="FF0000"/>
                <w:sz w:val="20"/>
                <w:szCs w:val="20"/>
              </w:rPr>
              <w:t xml:space="preserve"> </w:t>
            </w:r>
            <w:r w:rsidRPr="004F3B12">
              <w:rPr>
                <w:sz w:val="20"/>
                <w:szCs w:val="20"/>
              </w:rPr>
              <w:t>N/A</w:t>
            </w:r>
            <w:r w:rsidRPr="004F3B12">
              <w:rPr>
                <w:color w:val="FF0000"/>
                <w:sz w:val="20"/>
                <w:szCs w:val="20"/>
              </w:rPr>
              <w:t xml:space="preserve"> </w:t>
            </w:r>
          </w:p>
        </w:tc>
      </w:tr>
    </w:tbl>
    <w:p w14:paraId="0CF96BF1" w14:textId="77777777" w:rsidR="00B42D7F" w:rsidRDefault="00B42D7F" w:rsidP="00D17CB6">
      <w:pPr>
        <w:rPr>
          <w:rFonts w:cstheme="minorHAnsi"/>
          <w:sz w:val="16"/>
          <w:szCs w:val="16"/>
        </w:rPr>
      </w:pPr>
    </w:p>
    <w:p w14:paraId="07A98253" w14:textId="77777777" w:rsidR="00B42D7F" w:rsidRDefault="00B42D7F" w:rsidP="00D17CB6">
      <w:pPr>
        <w:rPr>
          <w:rFonts w:cstheme="minorHAnsi"/>
          <w:sz w:val="16"/>
          <w:szCs w:val="16"/>
        </w:rPr>
      </w:pPr>
    </w:p>
    <w:p w14:paraId="17AFED0E" w14:textId="77777777" w:rsidR="008439D5" w:rsidRDefault="008439D5" w:rsidP="00D17CB6">
      <w:pPr>
        <w:rPr>
          <w:rFonts w:cstheme="minorHAnsi"/>
          <w:sz w:val="16"/>
          <w:szCs w:val="16"/>
        </w:rPr>
      </w:pPr>
    </w:p>
    <w:p w14:paraId="5325E6C2" w14:textId="77777777" w:rsidR="008439D5" w:rsidRDefault="008439D5" w:rsidP="00D17CB6">
      <w:pPr>
        <w:rPr>
          <w:rFonts w:cstheme="minorHAnsi"/>
          <w:sz w:val="16"/>
          <w:szCs w:val="16"/>
        </w:rPr>
      </w:pPr>
    </w:p>
    <w:p w14:paraId="132486E9" w14:textId="77777777" w:rsidR="00C54A6A" w:rsidRDefault="00C54A6A">
      <w:pPr>
        <w:jc w:val="left"/>
        <w:rPr>
          <w:rFonts w:cstheme="minorHAnsi"/>
          <w:b/>
          <w:color w:val="FF0000"/>
          <w:sz w:val="14"/>
          <w:szCs w:val="24"/>
        </w:rPr>
      </w:pPr>
    </w:p>
    <w:p w14:paraId="7B5846B9" w14:textId="77777777" w:rsidR="00C54A6A" w:rsidRDefault="00C54A6A">
      <w:pPr>
        <w:jc w:val="left"/>
        <w:rPr>
          <w:rFonts w:cstheme="minorHAnsi"/>
          <w:b/>
          <w:color w:val="FF0000"/>
          <w:sz w:val="14"/>
          <w:szCs w:val="24"/>
        </w:rPr>
      </w:pPr>
    </w:p>
    <w:p w14:paraId="049E1C40" w14:textId="77777777" w:rsidR="00C54A6A" w:rsidRDefault="00C54A6A">
      <w:pPr>
        <w:jc w:val="left"/>
        <w:rPr>
          <w:rFonts w:cstheme="minorHAnsi"/>
          <w:b/>
          <w:color w:val="FF0000"/>
          <w:sz w:val="14"/>
          <w:szCs w:val="24"/>
        </w:rPr>
      </w:pPr>
    </w:p>
    <w:p w14:paraId="40AE6C3C" w14:textId="77777777" w:rsidR="00C54A6A" w:rsidRDefault="00C54A6A">
      <w:pPr>
        <w:jc w:val="left"/>
        <w:rPr>
          <w:rFonts w:cstheme="minorHAnsi"/>
          <w:b/>
          <w:color w:val="FF0000"/>
          <w:sz w:val="14"/>
          <w:szCs w:val="24"/>
        </w:rPr>
      </w:pPr>
    </w:p>
    <w:p w14:paraId="7E7B2158" w14:textId="77777777" w:rsidR="00C54A6A" w:rsidRDefault="00C54A6A">
      <w:pPr>
        <w:jc w:val="left"/>
        <w:rPr>
          <w:rFonts w:cstheme="minorHAnsi"/>
          <w:b/>
          <w:color w:val="FF0000"/>
          <w:sz w:val="14"/>
          <w:szCs w:val="24"/>
        </w:rPr>
      </w:pPr>
    </w:p>
    <w:p w14:paraId="54BB2E38" w14:textId="77777777" w:rsidR="00C54A6A" w:rsidRDefault="00C54A6A">
      <w:pPr>
        <w:jc w:val="left"/>
        <w:rPr>
          <w:rFonts w:cstheme="minorHAnsi"/>
          <w:b/>
          <w:color w:val="FF0000"/>
          <w:sz w:val="14"/>
          <w:szCs w:val="24"/>
        </w:rPr>
      </w:pPr>
    </w:p>
    <w:p w14:paraId="2BE900EC" w14:textId="77777777" w:rsidR="00C54A6A" w:rsidRDefault="00C54A6A">
      <w:pPr>
        <w:jc w:val="left"/>
        <w:rPr>
          <w:rFonts w:cstheme="minorHAnsi"/>
          <w:b/>
          <w:color w:val="FF0000"/>
          <w:sz w:val="14"/>
          <w:szCs w:val="24"/>
        </w:rPr>
      </w:pPr>
    </w:p>
    <w:p w14:paraId="24D52AC3" w14:textId="77777777" w:rsidR="00C54A6A" w:rsidRDefault="00C54A6A">
      <w:pPr>
        <w:jc w:val="left"/>
        <w:rPr>
          <w:rFonts w:cstheme="minorHAnsi"/>
          <w:b/>
          <w:color w:val="FF0000"/>
          <w:sz w:val="14"/>
          <w:szCs w:val="24"/>
        </w:rPr>
      </w:pPr>
    </w:p>
    <w:p w14:paraId="20D64A31" w14:textId="77777777" w:rsidR="00C54A6A" w:rsidRDefault="00C54A6A">
      <w:pPr>
        <w:jc w:val="left"/>
        <w:rPr>
          <w:rFonts w:cstheme="minorHAnsi"/>
          <w:b/>
          <w:color w:val="FF0000"/>
          <w:sz w:val="14"/>
          <w:szCs w:val="24"/>
        </w:rPr>
      </w:pPr>
    </w:p>
    <w:p w14:paraId="57E8FAFD" w14:textId="77777777" w:rsidR="00C54A6A" w:rsidRDefault="00C54A6A">
      <w:pPr>
        <w:jc w:val="left"/>
        <w:rPr>
          <w:rFonts w:cstheme="minorHAnsi"/>
          <w:b/>
          <w:color w:val="FF0000"/>
          <w:sz w:val="14"/>
          <w:szCs w:val="24"/>
        </w:rPr>
      </w:pPr>
    </w:p>
    <w:p w14:paraId="1FF196CD" w14:textId="77777777" w:rsidR="00C54A6A" w:rsidRDefault="00C54A6A">
      <w:pPr>
        <w:jc w:val="left"/>
        <w:rPr>
          <w:rFonts w:cstheme="minorHAnsi"/>
          <w:b/>
          <w:color w:val="FF0000"/>
          <w:sz w:val="14"/>
          <w:szCs w:val="24"/>
        </w:rPr>
      </w:pPr>
    </w:p>
    <w:p w14:paraId="1232F69D" w14:textId="77777777" w:rsidR="00C54A6A" w:rsidRDefault="00C54A6A">
      <w:pPr>
        <w:jc w:val="left"/>
        <w:rPr>
          <w:rFonts w:cstheme="minorHAnsi"/>
          <w:b/>
          <w:color w:val="FF0000"/>
          <w:sz w:val="14"/>
          <w:szCs w:val="24"/>
        </w:rPr>
      </w:pPr>
    </w:p>
    <w:p w14:paraId="482BAB18" w14:textId="77777777" w:rsidR="00C54A6A" w:rsidRDefault="00C54A6A">
      <w:pPr>
        <w:jc w:val="left"/>
        <w:rPr>
          <w:rFonts w:cstheme="minorHAnsi"/>
          <w:b/>
          <w:color w:val="FF0000"/>
          <w:sz w:val="14"/>
          <w:szCs w:val="24"/>
        </w:rPr>
      </w:pPr>
    </w:p>
    <w:p w14:paraId="3AC9AABD" w14:textId="77777777" w:rsidR="003E2503" w:rsidRDefault="003E2503">
      <w:pPr>
        <w:jc w:val="left"/>
        <w:rPr>
          <w:rFonts w:cstheme="minorHAnsi"/>
          <w:b/>
          <w:color w:val="FF0000"/>
          <w:sz w:val="14"/>
          <w:szCs w:val="24"/>
        </w:rPr>
      </w:pPr>
    </w:p>
    <w:p w14:paraId="65A7ECA0" w14:textId="77777777" w:rsidR="003E2503" w:rsidRDefault="003E2503">
      <w:pPr>
        <w:jc w:val="left"/>
        <w:rPr>
          <w:rFonts w:cstheme="minorHAnsi"/>
          <w:b/>
          <w:color w:val="FF0000"/>
          <w:sz w:val="14"/>
          <w:szCs w:val="24"/>
        </w:rPr>
      </w:pPr>
    </w:p>
    <w:p w14:paraId="762D9967" w14:textId="77777777" w:rsidR="003E2503" w:rsidRDefault="003E2503">
      <w:pPr>
        <w:jc w:val="left"/>
        <w:rPr>
          <w:rFonts w:cstheme="minorHAnsi"/>
          <w:b/>
          <w:color w:val="FF0000"/>
          <w:sz w:val="14"/>
          <w:szCs w:val="24"/>
        </w:rPr>
      </w:pPr>
    </w:p>
    <w:p w14:paraId="4E4F8B30" w14:textId="77777777" w:rsidR="00C54A6A" w:rsidRDefault="00C54A6A">
      <w:pPr>
        <w:jc w:val="left"/>
        <w:rPr>
          <w:rFonts w:cstheme="minorHAnsi"/>
          <w:b/>
          <w:color w:val="FF0000"/>
          <w:sz w:val="14"/>
          <w:szCs w:val="24"/>
        </w:rPr>
      </w:pPr>
    </w:p>
    <w:p w14:paraId="5C9B979D" w14:textId="77777777" w:rsidR="00C54A6A" w:rsidRDefault="00C54A6A">
      <w:pPr>
        <w:jc w:val="left"/>
        <w:rPr>
          <w:rFonts w:cstheme="minorHAnsi"/>
          <w:b/>
          <w:color w:val="FF0000"/>
          <w:sz w:val="14"/>
          <w:szCs w:val="24"/>
        </w:rPr>
      </w:pPr>
    </w:p>
    <w:p w14:paraId="58144072" w14:textId="77777777" w:rsidR="00C54A6A" w:rsidRDefault="00C54A6A">
      <w:pPr>
        <w:jc w:val="left"/>
        <w:rPr>
          <w:rFonts w:cstheme="minorHAnsi"/>
          <w:b/>
          <w:color w:val="FF0000"/>
          <w:sz w:val="14"/>
          <w:szCs w:val="24"/>
        </w:rPr>
      </w:pPr>
    </w:p>
    <w:p w14:paraId="3039FFD4" w14:textId="77777777" w:rsidR="000D607C" w:rsidRPr="000D607C" w:rsidRDefault="00F67BC0" w:rsidP="00C958D0">
      <w:pPr>
        <w:pStyle w:val="Ttulo3"/>
      </w:pPr>
      <w:bookmarkStart w:id="98" w:name="_Toc478029598"/>
      <w:bookmarkStart w:id="99" w:name="_Toc390184274"/>
      <w:bookmarkStart w:id="100" w:name="_Toc390360005"/>
      <w:bookmarkStart w:id="101" w:name="_Toc390777026"/>
      <w:bookmarkStart w:id="102" w:name="_Toc352840390"/>
      <w:bookmarkStart w:id="103" w:name="_Toc352841450"/>
      <w:bookmarkStart w:id="104" w:name="_Toc353998117"/>
      <w:bookmarkStart w:id="105" w:name="_Toc353998190"/>
      <w:bookmarkStart w:id="106" w:name="_Toc382383541"/>
      <w:bookmarkStart w:id="107" w:name="_Toc382472363"/>
      <w:bookmarkStart w:id="108" w:name="_Toc489888173"/>
      <w:r>
        <w:lastRenderedPageBreak/>
        <w:t>Esquema de r</w:t>
      </w:r>
      <w:r w:rsidR="000D607C" w:rsidRPr="000D607C">
        <w:t>ecorrido</w:t>
      </w:r>
      <w:r w:rsidR="00B915AE">
        <w:t>.</w:t>
      </w:r>
      <w:bookmarkEnd w:id="98"/>
      <w:bookmarkEnd w:id="108"/>
      <w:r w:rsidR="000D607C">
        <w:t xml:space="preserve"> </w:t>
      </w:r>
      <w:bookmarkEnd w:id="99"/>
      <w:bookmarkEnd w:id="100"/>
      <w:bookmarkEnd w:id="101"/>
    </w:p>
    <w:p w14:paraId="07057E5E"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75F99886" wp14:editId="4F81F4D5">
                <wp:simplePos x="0" y="0"/>
                <wp:positionH relativeFrom="column">
                  <wp:posOffset>-34290</wp:posOffset>
                </wp:positionH>
                <wp:positionV relativeFrom="paragraph">
                  <wp:posOffset>66676</wp:posOffset>
                </wp:positionV>
                <wp:extent cx="6362700" cy="337185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3371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25E4681" w14:textId="4FAC910A" w:rsidR="00F13D34" w:rsidRDefault="00F13D34">
                            <w:r>
                              <w:rPr>
                                <w:noProof/>
                                <w:lang w:eastAsia="es-CL"/>
                              </w:rPr>
                              <w:drawing>
                                <wp:inline distT="0" distB="0" distL="0" distR="0" wp14:anchorId="2A45160F" wp14:editId="22582B91">
                                  <wp:extent cx="6332220" cy="3237526"/>
                                  <wp:effectExtent l="0" t="0" r="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32220" cy="3237526"/>
                                          </a:xfrm>
                                          <a:prstGeom prst="rect">
                                            <a:avLst/>
                                          </a:prstGeom>
                                          <a:noFill/>
                                          <a:ln>
                                            <a:noFill/>
                                          </a:ln>
                                        </pic:spPr>
                                      </pic:pic>
                                    </a:graphicData>
                                  </a:graphic>
                                </wp:inline>
                              </w:drawing>
                            </w:r>
                          </w:p>
                          <w:p w14:paraId="55C3B2BB" w14:textId="77777777" w:rsidR="00F13D34" w:rsidRDefault="00F13D34"/>
                          <w:p w14:paraId="2BF49144" w14:textId="229DCDF3" w:rsidR="00F13D34" w:rsidRDefault="00F13D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F99886" id="_x0000_t202" coordsize="21600,21600" o:spt="202" path="m,l,21600r21600,l21600,xe">
                <v:stroke joinstyle="miter"/>
                <v:path gradientshapeok="t" o:connecttype="rect"/>
              </v:shapetype>
              <v:shape id="2 Cuadro de texto" o:spid="_x0000_s1026" type="#_x0000_t202" style="position:absolute;left:0;text-align:left;margin-left:-2.7pt;margin-top:5.25pt;width:501pt;height:26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" fillcolor="white [3201]" strokeweight=".5pt">
                <v:textbox>
                  <w:txbxContent>
                    <w:p w14:paraId="625E4681" w14:textId="4FAC910A" w:rsidR="00F13D34" w:rsidRDefault="00F13D34">
                      <w:r>
                        <w:rPr>
                          <w:noProof/>
                          <w:lang w:eastAsia="es-CL"/>
                        </w:rPr>
                        <w:drawing>
                          <wp:inline distT="0" distB="0" distL="0" distR="0" wp14:anchorId="2A45160F" wp14:editId="22582B91">
                            <wp:extent cx="6332220" cy="3237526"/>
                            <wp:effectExtent l="0" t="0" r="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32220" cy="3237526"/>
                                    </a:xfrm>
                                    <a:prstGeom prst="rect">
                                      <a:avLst/>
                                    </a:prstGeom>
                                    <a:noFill/>
                                    <a:ln>
                                      <a:noFill/>
                                    </a:ln>
                                  </pic:spPr>
                                </pic:pic>
                              </a:graphicData>
                            </a:graphic>
                          </wp:inline>
                        </w:drawing>
                      </w:r>
                    </w:p>
                    <w:p w14:paraId="55C3B2BB" w14:textId="77777777" w:rsidR="00F13D34" w:rsidRDefault="00F13D34"/>
                    <w:p w14:paraId="2BF49144" w14:textId="229DCDF3" w:rsidR="00F13D34" w:rsidRDefault="00F13D34"/>
                  </w:txbxContent>
                </v:textbox>
              </v:shape>
            </w:pict>
          </mc:Fallback>
        </mc:AlternateContent>
      </w:r>
    </w:p>
    <w:p w14:paraId="78CD904C" w14:textId="77777777" w:rsidR="00BD4B0C" w:rsidRDefault="00BD4B0C" w:rsidP="000D607C"/>
    <w:p w14:paraId="01259DA3" w14:textId="77777777" w:rsidR="00BD4B0C" w:rsidRDefault="00BD4B0C" w:rsidP="000D607C"/>
    <w:p w14:paraId="1B1D2A98" w14:textId="77777777" w:rsidR="00BD4B0C" w:rsidRDefault="00BD4B0C" w:rsidP="000D607C"/>
    <w:p w14:paraId="48F7BB6C" w14:textId="77777777" w:rsidR="00BD4B0C" w:rsidRDefault="00BD4B0C" w:rsidP="000D607C"/>
    <w:p w14:paraId="62DDF809" w14:textId="77777777" w:rsidR="00BD4B0C" w:rsidRDefault="00BD4B0C" w:rsidP="000D607C"/>
    <w:p w14:paraId="144D95C9" w14:textId="77777777" w:rsidR="00BD4B0C" w:rsidRDefault="00BD4B0C" w:rsidP="000D607C"/>
    <w:p w14:paraId="11EE75DA" w14:textId="77777777" w:rsidR="00406049" w:rsidRDefault="00406049" w:rsidP="000D607C"/>
    <w:p w14:paraId="042BDEED" w14:textId="77777777" w:rsidR="00406049" w:rsidRDefault="00406049" w:rsidP="000D607C"/>
    <w:p w14:paraId="2213DC74" w14:textId="77777777" w:rsidR="00406049" w:rsidRDefault="00406049" w:rsidP="000D607C"/>
    <w:p w14:paraId="6EFD0403" w14:textId="77777777" w:rsidR="00406049" w:rsidRDefault="00406049" w:rsidP="000D607C"/>
    <w:p w14:paraId="7B8FD7EE" w14:textId="77777777" w:rsidR="00406049" w:rsidRDefault="00406049" w:rsidP="000D607C"/>
    <w:p w14:paraId="585BB494" w14:textId="77777777" w:rsidR="00406049" w:rsidRDefault="00406049" w:rsidP="000D607C"/>
    <w:p w14:paraId="512B79FD" w14:textId="77777777" w:rsidR="00406049" w:rsidRDefault="00406049" w:rsidP="000D607C"/>
    <w:p w14:paraId="0BF3D227" w14:textId="77777777" w:rsidR="00406049" w:rsidRDefault="00406049" w:rsidP="000D607C"/>
    <w:p w14:paraId="23D1E395" w14:textId="77777777" w:rsidR="00406049" w:rsidRDefault="00406049" w:rsidP="000D607C"/>
    <w:p w14:paraId="4614948F" w14:textId="77777777" w:rsidR="00406049" w:rsidRDefault="00406049" w:rsidP="000D607C"/>
    <w:p w14:paraId="1E940C17" w14:textId="77777777" w:rsidR="00406049" w:rsidRDefault="00406049" w:rsidP="000D607C"/>
    <w:p w14:paraId="30A0958A" w14:textId="77777777" w:rsidR="00406049" w:rsidRDefault="00406049" w:rsidP="000D607C"/>
    <w:p w14:paraId="1B95980A" w14:textId="77777777" w:rsidR="00406049" w:rsidRDefault="00406049" w:rsidP="000D607C"/>
    <w:p w14:paraId="670B7CD6" w14:textId="77777777" w:rsidR="0083202B" w:rsidRDefault="0083202B" w:rsidP="000D607C"/>
    <w:p w14:paraId="3E923735" w14:textId="77777777" w:rsidR="000D607C" w:rsidRPr="000D607C" w:rsidRDefault="00893A4E" w:rsidP="000D607C">
      <w:pPr>
        <w:pStyle w:val="Ttulo3"/>
        <w:rPr>
          <w:color w:val="FF0000"/>
          <w:sz w:val="20"/>
        </w:rPr>
      </w:pPr>
      <w:bookmarkStart w:id="109" w:name="_Toc478029599"/>
      <w:bookmarkStart w:id="110" w:name="_Toc390184275"/>
      <w:bookmarkStart w:id="111" w:name="_Toc390360006"/>
      <w:bookmarkStart w:id="112" w:name="_Toc390777027"/>
      <w:bookmarkStart w:id="113" w:name="_Toc489888174"/>
      <w:r w:rsidRPr="0025129B">
        <w:t>Detalle del Recorrido de la Inspección.</w:t>
      </w:r>
      <w:bookmarkEnd w:id="102"/>
      <w:bookmarkEnd w:id="103"/>
      <w:bookmarkEnd w:id="109"/>
      <w:bookmarkEnd w:id="113"/>
      <w:r w:rsidR="00413EC4" w:rsidRPr="0025129B">
        <w:t xml:space="preserve"> </w:t>
      </w:r>
      <w:bookmarkEnd w:id="104"/>
      <w:bookmarkEnd w:id="105"/>
      <w:bookmarkEnd w:id="106"/>
      <w:bookmarkEnd w:id="107"/>
      <w:bookmarkEnd w:id="110"/>
      <w:bookmarkEnd w:id="111"/>
      <w:bookmarkEnd w:id="112"/>
    </w:p>
    <w:p w14:paraId="0A5CCA11" w14:textId="77777777" w:rsidR="00893A4E"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B42D7F" w:rsidRPr="0025129B" w14:paraId="4EB5BF9D" w14:textId="77777777" w:rsidTr="00F13D34">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189345C3" w14:textId="77777777" w:rsidR="00B42D7F" w:rsidRPr="0025129B" w:rsidRDefault="00B42D7F" w:rsidP="00F13D34">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4E80362" w14:textId="77777777" w:rsidR="00B42D7F" w:rsidRPr="0025129B" w:rsidRDefault="00B42D7F" w:rsidP="00F13D34">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33D6B3A0" w14:textId="77777777" w:rsidR="00B42D7F" w:rsidRPr="0025129B" w:rsidRDefault="00B42D7F" w:rsidP="00F13D34">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B42D7F" w:rsidRPr="0025129B" w14:paraId="1CF261AB" w14:textId="77777777" w:rsidTr="00F13D34">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D84D69C" w14:textId="77777777" w:rsidR="00B42D7F" w:rsidRPr="0025129B" w:rsidRDefault="00B42D7F" w:rsidP="00F13D34">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5C29D9B7" w14:textId="77777777" w:rsidR="00B42D7F" w:rsidRPr="0025129B" w:rsidRDefault="00B42D7F" w:rsidP="00F13D34">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4C92206A" w14:textId="77777777" w:rsidR="00B42D7F" w:rsidRPr="0025129B" w:rsidRDefault="00B42D7F" w:rsidP="00F13D34">
            <w:pPr>
              <w:spacing w:before="60" w:after="60"/>
              <w:ind w:left="57" w:right="57"/>
              <w:jc w:val="center"/>
              <w:rPr>
                <w:rFonts w:cstheme="minorHAnsi"/>
                <w:b/>
                <w:sz w:val="20"/>
                <w:szCs w:val="20"/>
              </w:rPr>
            </w:pPr>
          </w:p>
        </w:tc>
      </w:tr>
      <w:tr w:rsidR="00B42D7F" w:rsidRPr="0025129B" w14:paraId="2B953D8F" w14:textId="77777777" w:rsidTr="00F13D34">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999AAD3" w14:textId="77777777" w:rsidR="00B42D7F" w:rsidRPr="0025129B" w:rsidRDefault="00B42D7F" w:rsidP="00F13D34">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373B21FE" w14:textId="77777777" w:rsidR="00B42D7F" w:rsidRPr="0025129B" w:rsidRDefault="00B42D7F" w:rsidP="00F13D34">
            <w:pPr>
              <w:jc w:val="center"/>
              <w:rPr>
                <w:rFonts w:eastAsia="Times New Roman" w:cstheme="minorHAnsi"/>
                <w:sz w:val="20"/>
                <w:szCs w:val="20"/>
                <w:lang w:val="es-ES_tradnl" w:eastAsia="es-CL"/>
              </w:rPr>
            </w:pPr>
            <w:r>
              <w:rPr>
                <w:rFonts w:eastAsia="Times New Roman" w:cstheme="minorHAnsi"/>
                <w:sz w:val="20"/>
                <w:szCs w:val="20"/>
                <w:lang w:val="es-ES_tradnl" w:eastAsia="es-CL"/>
              </w:rPr>
              <w:t>SSGACMIIS</w:t>
            </w:r>
          </w:p>
        </w:tc>
        <w:tc>
          <w:tcPr>
            <w:tcW w:w="2714" w:type="pct"/>
            <w:tcBorders>
              <w:top w:val="nil"/>
              <w:left w:val="nil"/>
              <w:bottom w:val="single" w:sz="4" w:space="0" w:color="auto"/>
              <w:right w:val="single" w:sz="8" w:space="0" w:color="auto"/>
            </w:tcBorders>
            <w:vAlign w:val="center"/>
          </w:tcPr>
          <w:p w14:paraId="7293CFBB" w14:textId="77777777" w:rsidR="00B42D7F" w:rsidRPr="0025129B" w:rsidRDefault="00B42D7F" w:rsidP="00F13D34">
            <w:pPr>
              <w:rPr>
                <w:rFonts w:eastAsia="Times New Roman" w:cstheme="minorHAnsi"/>
                <w:sz w:val="20"/>
                <w:szCs w:val="20"/>
                <w:lang w:val="es-ES_tradnl" w:eastAsia="es-CL"/>
              </w:rPr>
            </w:pPr>
            <w:r>
              <w:rPr>
                <w:rFonts w:eastAsia="Times New Roman" w:cstheme="minorHAnsi"/>
                <w:sz w:val="20"/>
                <w:szCs w:val="20"/>
                <w:lang w:val="es-ES_tradnl" w:eastAsia="es-CL"/>
              </w:rPr>
              <w:t>Sector ubicado al Sur del galpón de almacenamiento de concentrado de minerales (GACM) al interior de las instalaciones de SOMARCO Ltda.</w:t>
            </w:r>
          </w:p>
        </w:tc>
      </w:tr>
      <w:tr w:rsidR="00B42D7F" w:rsidRPr="0025129B" w14:paraId="4AAF4C86" w14:textId="77777777" w:rsidTr="00F13D34">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7675DE9" w14:textId="77777777" w:rsidR="00B42D7F" w:rsidRPr="00142D6F" w:rsidRDefault="00B42D7F" w:rsidP="00F13D34">
            <w:pPr>
              <w:jc w:val="center"/>
              <w:rPr>
                <w:rFonts w:eastAsia="Times New Roman" w:cstheme="minorHAnsi"/>
                <w:sz w:val="20"/>
                <w:szCs w:val="20"/>
                <w:lang w:eastAsia="es-CL"/>
              </w:rPr>
            </w:pPr>
            <w:r>
              <w:rPr>
                <w:rFonts w:eastAsia="Times New Roman" w:cstheme="minorHAnsi"/>
                <w:sz w:val="20"/>
                <w:szCs w:val="20"/>
                <w:lang w:eastAsia="es-CL"/>
              </w:rPr>
              <w:t>2</w:t>
            </w:r>
          </w:p>
        </w:tc>
        <w:tc>
          <w:tcPr>
            <w:tcW w:w="1644" w:type="pct"/>
            <w:tcBorders>
              <w:top w:val="single" w:sz="4" w:space="0" w:color="auto"/>
              <w:left w:val="nil"/>
              <w:bottom w:val="single" w:sz="4" w:space="0" w:color="auto"/>
              <w:right w:val="single" w:sz="4" w:space="0" w:color="auto"/>
            </w:tcBorders>
            <w:vAlign w:val="center"/>
          </w:tcPr>
          <w:p w14:paraId="738A67A4" w14:textId="77777777" w:rsidR="00B42D7F" w:rsidRPr="0025129B" w:rsidRDefault="00B42D7F" w:rsidP="00F13D34">
            <w:pPr>
              <w:jc w:val="center"/>
              <w:rPr>
                <w:rFonts w:eastAsia="Times New Roman" w:cstheme="minorHAnsi"/>
                <w:sz w:val="20"/>
                <w:szCs w:val="20"/>
                <w:lang w:val="es-ES_tradnl" w:eastAsia="es-CL"/>
              </w:rPr>
            </w:pPr>
            <w:r>
              <w:rPr>
                <w:rFonts w:eastAsia="Times New Roman" w:cstheme="minorHAnsi"/>
                <w:sz w:val="20"/>
                <w:szCs w:val="20"/>
                <w:lang w:val="es-ES_tradnl" w:eastAsia="es-CL"/>
              </w:rPr>
              <w:t>SEGACMIIS</w:t>
            </w:r>
          </w:p>
        </w:tc>
        <w:tc>
          <w:tcPr>
            <w:tcW w:w="2714" w:type="pct"/>
            <w:tcBorders>
              <w:top w:val="single" w:sz="4" w:space="0" w:color="auto"/>
              <w:left w:val="nil"/>
              <w:bottom w:val="single" w:sz="4" w:space="0" w:color="auto"/>
              <w:right w:val="single" w:sz="8" w:space="0" w:color="auto"/>
            </w:tcBorders>
            <w:vAlign w:val="center"/>
          </w:tcPr>
          <w:p w14:paraId="1FB70108" w14:textId="77777777" w:rsidR="00B42D7F" w:rsidRPr="0025129B" w:rsidRDefault="00B42D7F" w:rsidP="00F13D34">
            <w:pPr>
              <w:rPr>
                <w:rFonts w:eastAsia="Times New Roman" w:cstheme="minorHAnsi"/>
                <w:sz w:val="20"/>
                <w:szCs w:val="20"/>
                <w:lang w:val="es-ES_tradnl" w:eastAsia="es-CL"/>
              </w:rPr>
            </w:pPr>
            <w:r w:rsidRPr="00C11C13">
              <w:rPr>
                <w:rFonts w:eastAsia="Times New Roman" w:cstheme="minorHAnsi"/>
                <w:sz w:val="20"/>
                <w:szCs w:val="20"/>
                <w:lang w:val="es-ES_tradnl" w:eastAsia="es-CL"/>
              </w:rPr>
              <w:t xml:space="preserve">Sector ubicado al </w:t>
            </w:r>
            <w:r>
              <w:rPr>
                <w:rFonts w:eastAsia="Times New Roman" w:cstheme="minorHAnsi"/>
                <w:sz w:val="20"/>
                <w:szCs w:val="20"/>
                <w:lang w:val="es-ES_tradnl" w:eastAsia="es-CL"/>
              </w:rPr>
              <w:t xml:space="preserve">Este del </w:t>
            </w:r>
            <w:r w:rsidRPr="00C11C13">
              <w:rPr>
                <w:rFonts w:eastAsia="Times New Roman" w:cstheme="minorHAnsi"/>
                <w:sz w:val="20"/>
                <w:szCs w:val="20"/>
                <w:lang w:val="es-ES_tradnl" w:eastAsia="es-CL"/>
              </w:rPr>
              <w:t>GACM al interior de las instalaciones de SOMARCO Ltda.</w:t>
            </w:r>
          </w:p>
        </w:tc>
      </w:tr>
      <w:tr w:rsidR="00B42D7F" w:rsidRPr="0025129B" w14:paraId="136D62BA" w14:textId="77777777" w:rsidTr="00F13D34">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217887F" w14:textId="77777777" w:rsidR="00B42D7F" w:rsidRPr="0025129B" w:rsidRDefault="00B42D7F" w:rsidP="00F13D34">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1BDC457C" w14:textId="77777777" w:rsidR="00B42D7F" w:rsidRPr="0025129B" w:rsidRDefault="00B42D7F" w:rsidP="00F13D34">
            <w:pPr>
              <w:jc w:val="center"/>
              <w:rPr>
                <w:rFonts w:eastAsia="Times New Roman" w:cstheme="minorHAnsi"/>
                <w:sz w:val="20"/>
                <w:szCs w:val="20"/>
                <w:lang w:val="es-ES_tradnl" w:eastAsia="es-CL"/>
              </w:rPr>
            </w:pPr>
            <w:r>
              <w:rPr>
                <w:rFonts w:eastAsia="Times New Roman" w:cstheme="minorHAnsi"/>
                <w:sz w:val="20"/>
                <w:szCs w:val="20"/>
                <w:lang w:val="es-ES_tradnl" w:eastAsia="es-CL"/>
              </w:rPr>
              <w:t>SNGACMIIS</w:t>
            </w:r>
          </w:p>
        </w:tc>
        <w:tc>
          <w:tcPr>
            <w:tcW w:w="2714" w:type="pct"/>
            <w:tcBorders>
              <w:top w:val="single" w:sz="4" w:space="0" w:color="auto"/>
              <w:left w:val="nil"/>
              <w:bottom w:val="single" w:sz="4" w:space="0" w:color="auto"/>
              <w:right w:val="single" w:sz="8" w:space="0" w:color="auto"/>
            </w:tcBorders>
            <w:vAlign w:val="center"/>
          </w:tcPr>
          <w:p w14:paraId="6C625540" w14:textId="77777777" w:rsidR="00B42D7F" w:rsidRPr="0025129B" w:rsidRDefault="00B42D7F" w:rsidP="00F13D34">
            <w:pPr>
              <w:rPr>
                <w:rFonts w:eastAsia="Times New Roman" w:cstheme="minorHAnsi"/>
                <w:sz w:val="20"/>
                <w:szCs w:val="20"/>
                <w:lang w:val="es-ES_tradnl" w:eastAsia="es-CL"/>
              </w:rPr>
            </w:pPr>
            <w:r w:rsidRPr="00C11C13">
              <w:rPr>
                <w:rFonts w:eastAsia="Times New Roman" w:cstheme="minorHAnsi"/>
                <w:sz w:val="20"/>
                <w:szCs w:val="20"/>
                <w:lang w:val="es-ES_tradnl" w:eastAsia="es-CL"/>
              </w:rPr>
              <w:t xml:space="preserve">Sector ubicado al </w:t>
            </w:r>
            <w:r>
              <w:rPr>
                <w:rFonts w:eastAsia="Times New Roman" w:cstheme="minorHAnsi"/>
                <w:sz w:val="20"/>
                <w:szCs w:val="20"/>
                <w:lang w:val="es-ES_tradnl" w:eastAsia="es-CL"/>
              </w:rPr>
              <w:t xml:space="preserve">Norte del </w:t>
            </w:r>
            <w:r w:rsidRPr="00C11C13">
              <w:rPr>
                <w:rFonts w:eastAsia="Times New Roman" w:cstheme="minorHAnsi"/>
                <w:sz w:val="20"/>
                <w:szCs w:val="20"/>
                <w:lang w:val="es-ES_tradnl" w:eastAsia="es-CL"/>
              </w:rPr>
              <w:t>GACM al interior de las instalaciones de SOMARCO Ltda.</w:t>
            </w:r>
          </w:p>
        </w:tc>
      </w:tr>
      <w:tr w:rsidR="00B42D7F" w:rsidRPr="0025129B" w14:paraId="31C2A899" w14:textId="77777777" w:rsidTr="00F13D34">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6713164" w14:textId="77777777" w:rsidR="00B42D7F" w:rsidRPr="00142D6F" w:rsidRDefault="00B42D7F" w:rsidP="00F13D34">
            <w:pPr>
              <w:jc w:val="center"/>
              <w:rPr>
                <w:rFonts w:eastAsia="Times New Roman" w:cstheme="minorHAnsi"/>
                <w:sz w:val="20"/>
                <w:szCs w:val="20"/>
                <w:lang w:eastAsia="es-CL"/>
              </w:rPr>
            </w:pPr>
            <w:r>
              <w:rPr>
                <w:rFonts w:eastAsia="Times New Roman" w:cstheme="minorHAnsi"/>
                <w:sz w:val="20"/>
                <w:szCs w:val="20"/>
                <w:lang w:eastAsia="es-CL"/>
              </w:rPr>
              <w:t>4</w:t>
            </w:r>
          </w:p>
        </w:tc>
        <w:tc>
          <w:tcPr>
            <w:tcW w:w="1644" w:type="pct"/>
            <w:tcBorders>
              <w:top w:val="single" w:sz="4" w:space="0" w:color="auto"/>
              <w:left w:val="nil"/>
              <w:bottom w:val="single" w:sz="4" w:space="0" w:color="auto"/>
              <w:right w:val="single" w:sz="4" w:space="0" w:color="auto"/>
            </w:tcBorders>
            <w:vAlign w:val="center"/>
          </w:tcPr>
          <w:p w14:paraId="1F80AF88" w14:textId="77777777" w:rsidR="00B42D7F" w:rsidRPr="0025129B" w:rsidRDefault="00B42D7F" w:rsidP="00F13D34">
            <w:pPr>
              <w:jc w:val="center"/>
              <w:rPr>
                <w:rFonts w:eastAsia="Times New Roman" w:cstheme="minorHAnsi"/>
                <w:sz w:val="20"/>
                <w:szCs w:val="20"/>
                <w:lang w:val="es-ES_tradnl" w:eastAsia="es-CL"/>
              </w:rPr>
            </w:pPr>
            <w:r>
              <w:rPr>
                <w:rFonts w:eastAsia="Times New Roman" w:cstheme="minorHAnsi"/>
                <w:sz w:val="20"/>
                <w:szCs w:val="20"/>
                <w:lang w:val="es-ES_tradnl" w:eastAsia="es-CL"/>
              </w:rPr>
              <w:t>SNGACMEIS</w:t>
            </w:r>
          </w:p>
        </w:tc>
        <w:tc>
          <w:tcPr>
            <w:tcW w:w="2714" w:type="pct"/>
            <w:tcBorders>
              <w:top w:val="single" w:sz="4" w:space="0" w:color="auto"/>
              <w:left w:val="nil"/>
              <w:bottom w:val="single" w:sz="4" w:space="0" w:color="auto"/>
              <w:right w:val="single" w:sz="8" w:space="0" w:color="auto"/>
            </w:tcBorders>
            <w:vAlign w:val="center"/>
          </w:tcPr>
          <w:p w14:paraId="26DAC4F5" w14:textId="77777777" w:rsidR="00B42D7F" w:rsidRPr="0025129B" w:rsidRDefault="00B42D7F" w:rsidP="00F13D34">
            <w:pPr>
              <w:rPr>
                <w:rFonts w:eastAsia="Times New Roman" w:cstheme="minorHAnsi"/>
                <w:sz w:val="20"/>
                <w:szCs w:val="20"/>
                <w:lang w:val="es-ES_tradnl" w:eastAsia="es-CL"/>
              </w:rPr>
            </w:pPr>
            <w:r w:rsidRPr="00C11C13">
              <w:rPr>
                <w:rFonts w:eastAsia="Times New Roman" w:cstheme="minorHAnsi"/>
                <w:sz w:val="20"/>
                <w:szCs w:val="20"/>
                <w:lang w:val="es-ES_tradnl" w:eastAsia="es-CL"/>
              </w:rPr>
              <w:t xml:space="preserve">Sector ubicado al </w:t>
            </w:r>
            <w:r>
              <w:rPr>
                <w:rFonts w:eastAsia="Times New Roman" w:cstheme="minorHAnsi"/>
                <w:sz w:val="20"/>
                <w:szCs w:val="20"/>
                <w:lang w:val="es-ES_tradnl" w:eastAsia="es-CL"/>
              </w:rPr>
              <w:t xml:space="preserve">Norte del </w:t>
            </w:r>
            <w:r w:rsidRPr="00C11C13">
              <w:rPr>
                <w:rFonts w:eastAsia="Times New Roman" w:cstheme="minorHAnsi"/>
                <w:sz w:val="20"/>
                <w:szCs w:val="20"/>
                <w:lang w:val="es-ES_tradnl" w:eastAsia="es-CL"/>
              </w:rPr>
              <w:t xml:space="preserve">GACM al </w:t>
            </w:r>
            <w:r>
              <w:rPr>
                <w:rFonts w:eastAsia="Times New Roman" w:cstheme="minorHAnsi"/>
                <w:sz w:val="20"/>
                <w:szCs w:val="20"/>
                <w:lang w:val="es-ES_tradnl" w:eastAsia="es-CL"/>
              </w:rPr>
              <w:t>ext</w:t>
            </w:r>
            <w:r w:rsidRPr="00C11C13">
              <w:rPr>
                <w:rFonts w:eastAsia="Times New Roman" w:cstheme="minorHAnsi"/>
                <w:sz w:val="20"/>
                <w:szCs w:val="20"/>
                <w:lang w:val="es-ES_tradnl" w:eastAsia="es-CL"/>
              </w:rPr>
              <w:t>erior de las instalaciones de SOMARCO Ltda.</w:t>
            </w:r>
          </w:p>
        </w:tc>
      </w:tr>
      <w:tr w:rsidR="00B42D7F" w:rsidRPr="0025129B" w14:paraId="21ACC0EF" w14:textId="77777777" w:rsidTr="00F13D34">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3CAB4E6" w14:textId="77777777" w:rsidR="00B42D7F" w:rsidRDefault="00B42D7F" w:rsidP="00F13D34">
            <w:pPr>
              <w:jc w:val="center"/>
              <w:rPr>
                <w:rFonts w:eastAsia="Times New Roman" w:cstheme="minorHAnsi"/>
                <w:sz w:val="20"/>
                <w:szCs w:val="20"/>
                <w:lang w:eastAsia="es-CL"/>
              </w:rPr>
            </w:pPr>
            <w:r>
              <w:rPr>
                <w:rFonts w:eastAsia="Times New Roman" w:cstheme="minorHAnsi"/>
                <w:sz w:val="20"/>
                <w:szCs w:val="20"/>
                <w:lang w:eastAsia="es-CL"/>
              </w:rPr>
              <w:t>5</w:t>
            </w:r>
          </w:p>
        </w:tc>
        <w:tc>
          <w:tcPr>
            <w:tcW w:w="1644" w:type="pct"/>
            <w:tcBorders>
              <w:top w:val="single" w:sz="4" w:space="0" w:color="auto"/>
              <w:left w:val="nil"/>
              <w:bottom w:val="single" w:sz="4" w:space="0" w:color="auto"/>
              <w:right w:val="single" w:sz="4" w:space="0" w:color="auto"/>
            </w:tcBorders>
            <w:vAlign w:val="center"/>
          </w:tcPr>
          <w:p w14:paraId="628AA1B0" w14:textId="77777777" w:rsidR="00B42D7F" w:rsidDel="00656DAF" w:rsidRDefault="00B42D7F" w:rsidP="00F13D34">
            <w:pPr>
              <w:jc w:val="center"/>
              <w:rPr>
                <w:rFonts w:eastAsia="Times New Roman" w:cstheme="minorHAnsi"/>
                <w:sz w:val="20"/>
                <w:szCs w:val="20"/>
                <w:lang w:val="es-ES_tradnl" w:eastAsia="es-CL"/>
              </w:rPr>
            </w:pPr>
            <w:r>
              <w:rPr>
                <w:rFonts w:eastAsia="Times New Roman" w:cstheme="minorHAnsi"/>
                <w:sz w:val="20"/>
                <w:szCs w:val="20"/>
                <w:lang w:val="es-ES_tradnl" w:eastAsia="es-CL"/>
              </w:rPr>
              <w:t>SNOGAMCEIS</w:t>
            </w:r>
          </w:p>
        </w:tc>
        <w:tc>
          <w:tcPr>
            <w:tcW w:w="2714" w:type="pct"/>
            <w:tcBorders>
              <w:top w:val="single" w:sz="4" w:space="0" w:color="auto"/>
              <w:left w:val="nil"/>
              <w:bottom w:val="single" w:sz="4" w:space="0" w:color="auto"/>
              <w:right w:val="single" w:sz="8" w:space="0" w:color="auto"/>
            </w:tcBorders>
            <w:vAlign w:val="center"/>
          </w:tcPr>
          <w:p w14:paraId="7B69B75F" w14:textId="77777777" w:rsidR="00B42D7F" w:rsidRPr="00C11C13" w:rsidRDefault="00B42D7F" w:rsidP="00F13D34">
            <w:pPr>
              <w:rPr>
                <w:rFonts w:eastAsia="Times New Roman" w:cstheme="minorHAnsi"/>
                <w:sz w:val="20"/>
                <w:szCs w:val="20"/>
                <w:lang w:val="es-ES_tradnl" w:eastAsia="es-CL"/>
              </w:rPr>
            </w:pPr>
            <w:r w:rsidRPr="00C11C13">
              <w:rPr>
                <w:rFonts w:eastAsia="Times New Roman" w:cstheme="minorHAnsi"/>
                <w:sz w:val="20"/>
                <w:szCs w:val="20"/>
                <w:lang w:val="es-ES_tradnl" w:eastAsia="es-CL"/>
              </w:rPr>
              <w:t xml:space="preserve">Sector ubicado al </w:t>
            </w:r>
            <w:r>
              <w:rPr>
                <w:rFonts w:eastAsia="Times New Roman" w:cstheme="minorHAnsi"/>
                <w:sz w:val="20"/>
                <w:szCs w:val="20"/>
                <w:lang w:val="es-ES_tradnl" w:eastAsia="es-CL"/>
              </w:rPr>
              <w:t xml:space="preserve">Noroeste del </w:t>
            </w:r>
            <w:r w:rsidRPr="00C11C13">
              <w:rPr>
                <w:rFonts w:eastAsia="Times New Roman" w:cstheme="minorHAnsi"/>
                <w:sz w:val="20"/>
                <w:szCs w:val="20"/>
                <w:lang w:val="es-ES_tradnl" w:eastAsia="es-CL"/>
              </w:rPr>
              <w:t xml:space="preserve">GACM al </w:t>
            </w:r>
            <w:r>
              <w:rPr>
                <w:rFonts w:eastAsia="Times New Roman" w:cstheme="minorHAnsi"/>
                <w:sz w:val="20"/>
                <w:szCs w:val="20"/>
                <w:lang w:val="es-ES_tradnl" w:eastAsia="es-CL"/>
              </w:rPr>
              <w:t>ext</w:t>
            </w:r>
            <w:r w:rsidRPr="00C11C13">
              <w:rPr>
                <w:rFonts w:eastAsia="Times New Roman" w:cstheme="minorHAnsi"/>
                <w:sz w:val="20"/>
                <w:szCs w:val="20"/>
                <w:lang w:val="es-ES_tradnl" w:eastAsia="es-CL"/>
              </w:rPr>
              <w:t>erior de las instalaciones de SOMARCO Ltda.</w:t>
            </w:r>
          </w:p>
        </w:tc>
      </w:tr>
      <w:tr w:rsidR="00B42D7F" w:rsidRPr="0025129B" w14:paraId="4C86C6A2" w14:textId="77777777" w:rsidTr="00F13D34">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B724964" w14:textId="77777777" w:rsidR="00B42D7F" w:rsidRDefault="00B42D7F" w:rsidP="00F13D34">
            <w:pPr>
              <w:jc w:val="center"/>
              <w:rPr>
                <w:rFonts w:eastAsia="Times New Roman" w:cstheme="minorHAnsi"/>
                <w:sz w:val="20"/>
                <w:szCs w:val="20"/>
                <w:lang w:eastAsia="es-CL"/>
              </w:rPr>
            </w:pPr>
            <w:r>
              <w:rPr>
                <w:rFonts w:eastAsia="Times New Roman" w:cstheme="minorHAnsi"/>
                <w:sz w:val="20"/>
                <w:szCs w:val="20"/>
                <w:lang w:eastAsia="es-CL"/>
              </w:rPr>
              <w:t>6</w:t>
            </w:r>
          </w:p>
        </w:tc>
        <w:tc>
          <w:tcPr>
            <w:tcW w:w="1644" w:type="pct"/>
            <w:tcBorders>
              <w:top w:val="single" w:sz="4" w:space="0" w:color="auto"/>
              <w:left w:val="nil"/>
              <w:bottom w:val="single" w:sz="4" w:space="0" w:color="auto"/>
              <w:right w:val="single" w:sz="4" w:space="0" w:color="auto"/>
            </w:tcBorders>
            <w:vAlign w:val="center"/>
          </w:tcPr>
          <w:p w14:paraId="6A7686D9" w14:textId="77777777" w:rsidR="00B42D7F" w:rsidRDefault="00B42D7F" w:rsidP="00F13D34">
            <w:pPr>
              <w:jc w:val="center"/>
              <w:rPr>
                <w:rFonts w:eastAsia="Times New Roman" w:cstheme="minorHAnsi"/>
                <w:sz w:val="20"/>
                <w:szCs w:val="20"/>
                <w:lang w:val="es-ES_tradnl" w:eastAsia="es-CL"/>
              </w:rPr>
            </w:pPr>
            <w:r>
              <w:rPr>
                <w:rFonts w:eastAsia="Times New Roman" w:cstheme="minorHAnsi"/>
                <w:sz w:val="20"/>
                <w:szCs w:val="20"/>
                <w:lang w:val="es-ES_tradnl" w:eastAsia="es-CL"/>
              </w:rPr>
              <w:t>SOGACMEIS</w:t>
            </w:r>
          </w:p>
        </w:tc>
        <w:tc>
          <w:tcPr>
            <w:tcW w:w="2714" w:type="pct"/>
            <w:tcBorders>
              <w:top w:val="single" w:sz="4" w:space="0" w:color="auto"/>
              <w:left w:val="nil"/>
              <w:bottom w:val="single" w:sz="4" w:space="0" w:color="auto"/>
              <w:right w:val="single" w:sz="8" w:space="0" w:color="auto"/>
            </w:tcBorders>
            <w:vAlign w:val="center"/>
          </w:tcPr>
          <w:p w14:paraId="6020270B" w14:textId="77777777" w:rsidR="00B42D7F" w:rsidRPr="00C11C13" w:rsidRDefault="00B42D7F" w:rsidP="00F13D34">
            <w:pPr>
              <w:rPr>
                <w:rFonts w:eastAsia="Times New Roman" w:cstheme="minorHAnsi"/>
                <w:sz w:val="20"/>
                <w:szCs w:val="20"/>
                <w:lang w:val="es-ES_tradnl" w:eastAsia="es-CL"/>
              </w:rPr>
            </w:pPr>
            <w:r w:rsidRPr="00C11C13">
              <w:rPr>
                <w:rFonts w:eastAsia="Times New Roman" w:cstheme="minorHAnsi"/>
                <w:sz w:val="20"/>
                <w:szCs w:val="20"/>
                <w:lang w:val="es-ES_tradnl" w:eastAsia="es-CL"/>
              </w:rPr>
              <w:t xml:space="preserve">Sector ubicado al </w:t>
            </w:r>
            <w:r>
              <w:rPr>
                <w:rFonts w:eastAsia="Times New Roman" w:cstheme="minorHAnsi"/>
                <w:sz w:val="20"/>
                <w:szCs w:val="20"/>
                <w:lang w:val="es-ES_tradnl" w:eastAsia="es-CL"/>
              </w:rPr>
              <w:t xml:space="preserve">Oeste del </w:t>
            </w:r>
            <w:r w:rsidRPr="00C11C13">
              <w:rPr>
                <w:rFonts w:eastAsia="Times New Roman" w:cstheme="minorHAnsi"/>
                <w:sz w:val="20"/>
                <w:szCs w:val="20"/>
                <w:lang w:val="es-ES_tradnl" w:eastAsia="es-CL"/>
              </w:rPr>
              <w:t xml:space="preserve">GACM al </w:t>
            </w:r>
            <w:r>
              <w:rPr>
                <w:rFonts w:eastAsia="Times New Roman" w:cstheme="minorHAnsi"/>
                <w:sz w:val="20"/>
                <w:szCs w:val="20"/>
                <w:lang w:val="es-ES_tradnl" w:eastAsia="es-CL"/>
              </w:rPr>
              <w:t>ext</w:t>
            </w:r>
            <w:r w:rsidRPr="00C11C13">
              <w:rPr>
                <w:rFonts w:eastAsia="Times New Roman" w:cstheme="minorHAnsi"/>
                <w:sz w:val="20"/>
                <w:szCs w:val="20"/>
                <w:lang w:val="es-ES_tradnl" w:eastAsia="es-CL"/>
              </w:rPr>
              <w:t>erior de las instalaciones de SOMARCO Ltda.</w:t>
            </w:r>
          </w:p>
        </w:tc>
      </w:tr>
      <w:tr w:rsidR="00B42D7F" w:rsidRPr="0025129B" w14:paraId="39D9FF4F" w14:textId="77777777" w:rsidTr="00F13D34">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97F156F" w14:textId="77777777" w:rsidR="00B42D7F" w:rsidRDefault="00B42D7F" w:rsidP="00F13D34">
            <w:pPr>
              <w:jc w:val="center"/>
              <w:rPr>
                <w:rFonts w:eastAsia="Times New Roman" w:cstheme="minorHAnsi"/>
                <w:sz w:val="20"/>
                <w:szCs w:val="20"/>
                <w:lang w:eastAsia="es-CL"/>
              </w:rPr>
            </w:pPr>
            <w:r>
              <w:rPr>
                <w:rFonts w:eastAsia="Times New Roman" w:cstheme="minorHAnsi"/>
                <w:sz w:val="20"/>
                <w:szCs w:val="20"/>
                <w:lang w:eastAsia="es-CL"/>
              </w:rPr>
              <w:t>7</w:t>
            </w:r>
          </w:p>
        </w:tc>
        <w:tc>
          <w:tcPr>
            <w:tcW w:w="1644" w:type="pct"/>
            <w:tcBorders>
              <w:top w:val="single" w:sz="4" w:space="0" w:color="auto"/>
              <w:left w:val="nil"/>
              <w:bottom w:val="single" w:sz="4" w:space="0" w:color="auto"/>
              <w:right w:val="single" w:sz="4" w:space="0" w:color="auto"/>
            </w:tcBorders>
            <w:vAlign w:val="center"/>
          </w:tcPr>
          <w:p w14:paraId="4B662255" w14:textId="77777777" w:rsidR="00B42D7F" w:rsidRDefault="00B42D7F" w:rsidP="00F13D34">
            <w:pPr>
              <w:jc w:val="center"/>
              <w:rPr>
                <w:rFonts w:eastAsia="Times New Roman" w:cstheme="minorHAnsi"/>
                <w:sz w:val="20"/>
                <w:szCs w:val="20"/>
                <w:lang w:val="es-ES_tradnl" w:eastAsia="es-CL"/>
              </w:rPr>
            </w:pPr>
            <w:r>
              <w:rPr>
                <w:rFonts w:eastAsia="Times New Roman" w:cstheme="minorHAnsi"/>
                <w:sz w:val="20"/>
                <w:szCs w:val="20"/>
                <w:lang w:val="es-ES_tradnl" w:eastAsia="es-CL"/>
              </w:rPr>
              <w:t>SSOGACMEIS</w:t>
            </w:r>
          </w:p>
        </w:tc>
        <w:tc>
          <w:tcPr>
            <w:tcW w:w="2714" w:type="pct"/>
            <w:tcBorders>
              <w:top w:val="single" w:sz="4" w:space="0" w:color="auto"/>
              <w:left w:val="nil"/>
              <w:bottom w:val="single" w:sz="4" w:space="0" w:color="auto"/>
              <w:right w:val="single" w:sz="8" w:space="0" w:color="auto"/>
            </w:tcBorders>
            <w:vAlign w:val="center"/>
          </w:tcPr>
          <w:p w14:paraId="283FFD02" w14:textId="77777777" w:rsidR="00B42D7F" w:rsidRPr="00C11C13" w:rsidRDefault="00B42D7F" w:rsidP="00F13D34">
            <w:pPr>
              <w:rPr>
                <w:rFonts w:eastAsia="Times New Roman" w:cstheme="minorHAnsi"/>
                <w:sz w:val="20"/>
                <w:szCs w:val="20"/>
                <w:lang w:val="es-ES_tradnl" w:eastAsia="es-CL"/>
              </w:rPr>
            </w:pPr>
            <w:r w:rsidRPr="00C11C13">
              <w:rPr>
                <w:rFonts w:eastAsia="Times New Roman" w:cstheme="minorHAnsi"/>
                <w:sz w:val="20"/>
                <w:szCs w:val="20"/>
                <w:lang w:val="es-ES_tradnl" w:eastAsia="es-CL"/>
              </w:rPr>
              <w:t xml:space="preserve">Sector ubicado al </w:t>
            </w:r>
            <w:r>
              <w:rPr>
                <w:rFonts w:eastAsia="Times New Roman" w:cstheme="minorHAnsi"/>
                <w:sz w:val="20"/>
                <w:szCs w:val="20"/>
                <w:lang w:val="es-ES_tradnl" w:eastAsia="es-CL"/>
              </w:rPr>
              <w:t xml:space="preserve">Suroeste del </w:t>
            </w:r>
            <w:r w:rsidRPr="00C11C13">
              <w:rPr>
                <w:rFonts w:eastAsia="Times New Roman" w:cstheme="minorHAnsi"/>
                <w:sz w:val="20"/>
                <w:szCs w:val="20"/>
                <w:lang w:val="es-ES_tradnl" w:eastAsia="es-CL"/>
              </w:rPr>
              <w:t xml:space="preserve">GACM al </w:t>
            </w:r>
            <w:r>
              <w:rPr>
                <w:rFonts w:eastAsia="Times New Roman" w:cstheme="minorHAnsi"/>
                <w:sz w:val="20"/>
                <w:szCs w:val="20"/>
                <w:lang w:val="es-ES_tradnl" w:eastAsia="es-CL"/>
              </w:rPr>
              <w:t>ext</w:t>
            </w:r>
            <w:r w:rsidRPr="00C11C13">
              <w:rPr>
                <w:rFonts w:eastAsia="Times New Roman" w:cstheme="minorHAnsi"/>
                <w:sz w:val="20"/>
                <w:szCs w:val="20"/>
                <w:lang w:val="es-ES_tradnl" w:eastAsia="es-CL"/>
              </w:rPr>
              <w:t>erior de las instalaciones de SOMARCO Ltda.</w:t>
            </w:r>
          </w:p>
        </w:tc>
      </w:tr>
      <w:tr w:rsidR="00B42D7F" w:rsidRPr="0025129B" w14:paraId="4BE7CC01" w14:textId="77777777" w:rsidTr="00F13D34">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B243B68" w14:textId="77777777" w:rsidR="00B42D7F" w:rsidRDefault="00B42D7F" w:rsidP="00F13D34">
            <w:pPr>
              <w:jc w:val="center"/>
              <w:rPr>
                <w:rFonts w:eastAsia="Times New Roman" w:cstheme="minorHAnsi"/>
                <w:sz w:val="20"/>
                <w:szCs w:val="20"/>
                <w:lang w:eastAsia="es-CL"/>
              </w:rPr>
            </w:pPr>
            <w:r>
              <w:rPr>
                <w:rFonts w:eastAsia="Times New Roman" w:cstheme="minorHAnsi"/>
                <w:sz w:val="20"/>
                <w:szCs w:val="20"/>
                <w:lang w:eastAsia="es-CL"/>
              </w:rPr>
              <w:t>8</w:t>
            </w:r>
          </w:p>
        </w:tc>
        <w:tc>
          <w:tcPr>
            <w:tcW w:w="1644" w:type="pct"/>
            <w:tcBorders>
              <w:top w:val="single" w:sz="4" w:space="0" w:color="auto"/>
              <w:left w:val="nil"/>
              <w:bottom w:val="single" w:sz="4" w:space="0" w:color="auto"/>
              <w:right w:val="single" w:sz="4" w:space="0" w:color="auto"/>
            </w:tcBorders>
            <w:vAlign w:val="center"/>
          </w:tcPr>
          <w:p w14:paraId="38081073" w14:textId="77777777" w:rsidR="00B42D7F" w:rsidRDefault="00B42D7F" w:rsidP="00F13D34">
            <w:pPr>
              <w:jc w:val="center"/>
              <w:rPr>
                <w:rFonts w:eastAsia="Times New Roman" w:cstheme="minorHAnsi"/>
                <w:sz w:val="20"/>
                <w:szCs w:val="20"/>
                <w:lang w:val="es-ES_tradnl" w:eastAsia="es-CL"/>
              </w:rPr>
            </w:pPr>
            <w:r>
              <w:rPr>
                <w:rFonts w:eastAsia="Times New Roman" w:cstheme="minorHAnsi"/>
                <w:sz w:val="20"/>
                <w:szCs w:val="20"/>
                <w:lang w:val="es-ES_tradnl" w:eastAsia="es-CL"/>
              </w:rPr>
              <w:t>SSGACMEIS</w:t>
            </w:r>
          </w:p>
        </w:tc>
        <w:tc>
          <w:tcPr>
            <w:tcW w:w="2714" w:type="pct"/>
            <w:tcBorders>
              <w:top w:val="single" w:sz="4" w:space="0" w:color="auto"/>
              <w:left w:val="nil"/>
              <w:bottom w:val="single" w:sz="4" w:space="0" w:color="auto"/>
              <w:right w:val="single" w:sz="8" w:space="0" w:color="auto"/>
            </w:tcBorders>
            <w:vAlign w:val="center"/>
          </w:tcPr>
          <w:p w14:paraId="286BD56F" w14:textId="77777777" w:rsidR="00B42D7F" w:rsidRPr="00C11C13" w:rsidRDefault="00B42D7F" w:rsidP="00F13D34">
            <w:pPr>
              <w:rPr>
                <w:rFonts w:eastAsia="Times New Roman" w:cstheme="minorHAnsi"/>
                <w:sz w:val="20"/>
                <w:szCs w:val="20"/>
                <w:lang w:val="es-ES_tradnl" w:eastAsia="es-CL"/>
              </w:rPr>
            </w:pPr>
            <w:r w:rsidRPr="00C11C13">
              <w:rPr>
                <w:rFonts w:eastAsia="Times New Roman" w:cstheme="minorHAnsi"/>
                <w:sz w:val="20"/>
                <w:szCs w:val="20"/>
                <w:lang w:val="es-ES_tradnl" w:eastAsia="es-CL"/>
              </w:rPr>
              <w:t xml:space="preserve">Sector ubicado al </w:t>
            </w:r>
            <w:r>
              <w:rPr>
                <w:rFonts w:eastAsia="Times New Roman" w:cstheme="minorHAnsi"/>
                <w:sz w:val="20"/>
                <w:szCs w:val="20"/>
                <w:lang w:val="es-ES_tradnl" w:eastAsia="es-CL"/>
              </w:rPr>
              <w:t xml:space="preserve">Sur del </w:t>
            </w:r>
            <w:r w:rsidRPr="00C11C13">
              <w:rPr>
                <w:rFonts w:eastAsia="Times New Roman" w:cstheme="minorHAnsi"/>
                <w:sz w:val="20"/>
                <w:szCs w:val="20"/>
                <w:lang w:val="es-ES_tradnl" w:eastAsia="es-CL"/>
              </w:rPr>
              <w:t xml:space="preserve">GACM al </w:t>
            </w:r>
            <w:r>
              <w:rPr>
                <w:rFonts w:eastAsia="Times New Roman" w:cstheme="minorHAnsi"/>
                <w:sz w:val="20"/>
                <w:szCs w:val="20"/>
                <w:lang w:val="es-ES_tradnl" w:eastAsia="es-CL"/>
              </w:rPr>
              <w:t>ext</w:t>
            </w:r>
            <w:r w:rsidRPr="00C11C13">
              <w:rPr>
                <w:rFonts w:eastAsia="Times New Roman" w:cstheme="minorHAnsi"/>
                <w:sz w:val="20"/>
                <w:szCs w:val="20"/>
                <w:lang w:val="es-ES_tradnl" w:eastAsia="es-CL"/>
              </w:rPr>
              <w:t>erior de las instalaciones de SOMARCO Ltda.</w:t>
            </w:r>
          </w:p>
        </w:tc>
      </w:tr>
    </w:tbl>
    <w:p w14:paraId="507AF845" w14:textId="77777777" w:rsidR="00B42D7F" w:rsidRDefault="00B42D7F" w:rsidP="00FD6FC0">
      <w:pPr>
        <w:rPr>
          <w:rFonts w:cstheme="minorHAnsi"/>
          <w:sz w:val="16"/>
          <w:szCs w:val="16"/>
        </w:rPr>
      </w:pPr>
    </w:p>
    <w:p w14:paraId="4AF194C6" w14:textId="77777777" w:rsidR="009524F3" w:rsidRPr="0025129B" w:rsidRDefault="009524F3">
      <w:pPr>
        <w:jc w:val="left"/>
        <w:rPr>
          <w:rFonts w:cstheme="minorHAnsi"/>
          <w:b/>
          <w:sz w:val="14"/>
          <w:szCs w:val="24"/>
        </w:rPr>
      </w:pPr>
      <w:r w:rsidRPr="0025129B">
        <w:rPr>
          <w:rFonts w:cstheme="minorHAnsi"/>
          <w:b/>
          <w:sz w:val="14"/>
          <w:szCs w:val="24"/>
        </w:rPr>
        <w:br w:type="page"/>
      </w:r>
    </w:p>
    <w:p w14:paraId="30E53D68"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4" w:name="_Toc352840391"/>
      <w:bookmarkStart w:id="115" w:name="_Toc352841451"/>
    </w:p>
    <w:p w14:paraId="203594BF" w14:textId="77777777" w:rsidR="00F13D34" w:rsidRDefault="00F13D34" w:rsidP="00F13D34">
      <w:pPr>
        <w:pStyle w:val="Ttulo2"/>
        <w:rPr>
          <w:bCs/>
        </w:rPr>
      </w:pPr>
      <w:bookmarkStart w:id="116" w:name="_Toc352840394"/>
      <w:bookmarkStart w:id="117" w:name="_Toc352841454"/>
      <w:bookmarkStart w:id="118" w:name="_Toc382383544"/>
      <w:bookmarkStart w:id="119" w:name="_Toc382472366"/>
      <w:bookmarkStart w:id="120" w:name="_Toc390184276"/>
      <w:bookmarkStart w:id="121" w:name="_Toc390360007"/>
      <w:bookmarkStart w:id="122" w:name="_Toc390777028"/>
      <w:bookmarkStart w:id="123" w:name="_Toc489541033"/>
      <w:bookmarkStart w:id="124" w:name="_Toc489888175"/>
      <w:bookmarkEnd w:id="114"/>
      <w:bookmarkEnd w:id="115"/>
      <w:r w:rsidRPr="0025129B">
        <w:rPr>
          <w:bCs/>
        </w:rPr>
        <w:lastRenderedPageBreak/>
        <w:t>Aspectos relativos al Seguimiento Ambiental</w:t>
      </w:r>
      <w:bookmarkEnd w:id="118"/>
      <w:bookmarkEnd w:id="119"/>
      <w:bookmarkEnd w:id="120"/>
      <w:bookmarkEnd w:id="121"/>
      <w:bookmarkEnd w:id="122"/>
      <w:r>
        <w:rPr>
          <w:bCs/>
        </w:rPr>
        <w:t>.</w:t>
      </w:r>
      <w:bookmarkEnd w:id="123"/>
      <w:bookmarkEnd w:id="124"/>
    </w:p>
    <w:p w14:paraId="19A8FBA6" w14:textId="77777777" w:rsidR="00142D6F" w:rsidRDefault="00142D6F" w:rsidP="00BD3FD5"/>
    <w:p w14:paraId="6758E6BA" w14:textId="77777777" w:rsidR="00F13D34" w:rsidRPr="001B6C28" w:rsidRDefault="00F13D34" w:rsidP="00F13D34">
      <w:pPr>
        <w:rPr>
          <w:sz w:val="20"/>
          <w:szCs w:val="20"/>
        </w:rPr>
      </w:pPr>
      <w:r w:rsidRPr="001B6C28">
        <w:rPr>
          <w:sz w:val="20"/>
          <w:szCs w:val="20"/>
        </w:rPr>
        <w:t>No se han recepcionado Informes de Seguimiento Ambiental en la plataforma electrónica de la SMA.</w:t>
      </w:r>
    </w:p>
    <w:p w14:paraId="209DC710" w14:textId="77777777" w:rsidR="00F13D34" w:rsidRDefault="00F13D34" w:rsidP="00BD3FD5"/>
    <w:p w14:paraId="02CACCD3" w14:textId="77777777" w:rsidR="004E583C" w:rsidRPr="0025129B" w:rsidRDefault="004E583C" w:rsidP="00C958D0">
      <w:pPr>
        <w:pStyle w:val="Ttulo1"/>
      </w:pPr>
      <w:bookmarkStart w:id="125" w:name="_Toc489888176"/>
      <w:r w:rsidRPr="0025129B">
        <w:t>H</w:t>
      </w:r>
      <w:r w:rsidR="0024720C" w:rsidRPr="0025129B">
        <w:t>ECHOS CONSTATADOS</w:t>
      </w:r>
      <w:r w:rsidRPr="0025129B">
        <w:t>.</w:t>
      </w:r>
      <w:bookmarkEnd w:id="116"/>
      <w:bookmarkEnd w:id="117"/>
      <w:bookmarkEnd w:id="125"/>
    </w:p>
    <w:p w14:paraId="39207300" w14:textId="77777777" w:rsidR="00D17CB6" w:rsidRPr="0025129B" w:rsidRDefault="00D17CB6" w:rsidP="00D17CB6"/>
    <w:p w14:paraId="2CE89142" w14:textId="1C1A5D45" w:rsidR="00A74310" w:rsidRDefault="00C54A6A" w:rsidP="004E583C">
      <w:pPr>
        <w:pStyle w:val="Ttulo2"/>
      </w:pPr>
      <w:bookmarkStart w:id="126" w:name="_Ref352922216"/>
      <w:bookmarkStart w:id="127" w:name="_Toc353998120"/>
      <w:bookmarkStart w:id="128" w:name="_Toc353998193"/>
      <w:bookmarkStart w:id="129" w:name="_Toc382383547"/>
      <w:bookmarkStart w:id="130" w:name="_Toc382472369"/>
      <w:bookmarkStart w:id="131" w:name="_Toc390184279"/>
      <w:bookmarkStart w:id="132" w:name="_Toc390360010"/>
      <w:bookmarkStart w:id="133" w:name="_Toc390777031"/>
      <w:bookmarkStart w:id="134" w:name="_Toc478029601"/>
      <w:bookmarkStart w:id="135" w:name="_Toc489888177"/>
      <w:r>
        <w:t>Manejo de concentrado de minerales</w:t>
      </w:r>
      <w:r w:rsidR="00D17CB6" w:rsidRPr="0025129B">
        <w:t>.</w:t>
      </w:r>
      <w:bookmarkEnd w:id="126"/>
      <w:bookmarkEnd w:id="127"/>
      <w:bookmarkEnd w:id="128"/>
      <w:bookmarkEnd w:id="129"/>
      <w:bookmarkEnd w:id="130"/>
      <w:bookmarkEnd w:id="131"/>
      <w:bookmarkEnd w:id="132"/>
      <w:bookmarkEnd w:id="133"/>
      <w:bookmarkEnd w:id="134"/>
      <w:bookmarkEnd w:id="135"/>
      <w:r w:rsidR="00406049">
        <w:t xml:space="preserve">   </w:t>
      </w:r>
    </w:p>
    <w:p w14:paraId="71195BAD" w14:textId="77777777" w:rsidR="00142D6F" w:rsidRPr="00142D6F" w:rsidRDefault="00142D6F" w:rsidP="00142D6F"/>
    <w:tbl>
      <w:tblPr>
        <w:tblStyle w:val="Tablaconcuadrcula"/>
        <w:tblW w:w="5000" w:type="pct"/>
        <w:tblLook w:val="04A0" w:firstRow="1" w:lastRow="0" w:firstColumn="1" w:lastColumn="0" w:noHBand="0" w:noVBand="1"/>
      </w:tblPr>
      <w:tblGrid>
        <w:gridCol w:w="3768"/>
        <w:gridCol w:w="9794"/>
      </w:tblGrid>
      <w:tr w:rsidR="00F13D34" w:rsidRPr="0025129B" w14:paraId="51FBE0E6" w14:textId="77777777" w:rsidTr="00F13D34">
        <w:trPr>
          <w:trHeight w:val="142"/>
        </w:trPr>
        <w:tc>
          <w:tcPr>
            <w:tcW w:w="1389" w:type="pct"/>
          </w:tcPr>
          <w:p w14:paraId="050B7A2F" w14:textId="77777777" w:rsidR="00F13D34" w:rsidRPr="0025129B" w:rsidRDefault="00F13D34" w:rsidP="00F13D3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174044">
              <w:rPr>
                <w:rFonts w:eastAsia="Times New Roman"/>
                <w:color w:val="000000"/>
                <w:lang w:eastAsia="es-CL"/>
              </w:rPr>
              <w:t xml:space="preserve"> </w:t>
            </w:r>
            <w:r w:rsidRPr="00174044">
              <w:t>1</w:t>
            </w:r>
          </w:p>
        </w:tc>
        <w:tc>
          <w:tcPr>
            <w:tcW w:w="3611" w:type="pct"/>
          </w:tcPr>
          <w:p w14:paraId="245AFF2B" w14:textId="77777777" w:rsidR="00F13D34" w:rsidRPr="0025129B" w:rsidRDefault="00F13D34" w:rsidP="00F13D3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 2, 3, 4, 5, 6, 7 y 8.</w:t>
            </w:r>
          </w:p>
        </w:tc>
      </w:tr>
      <w:tr w:rsidR="00F13D34" w:rsidRPr="0025129B" w14:paraId="63C16B01" w14:textId="77777777" w:rsidTr="00F13D34">
        <w:trPr>
          <w:trHeight w:val="319"/>
        </w:trPr>
        <w:tc>
          <w:tcPr>
            <w:tcW w:w="5000" w:type="pct"/>
            <w:gridSpan w:val="2"/>
            <w:tcBorders>
              <w:bottom w:val="single" w:sz="4" w:space="0" w:color="auto"/>
            </w:tcBorders>
          </w:tcPr>
          <w:p w14:paraId="46EFADF2" w14:textId="77777777" w:rsidR="00F13D34" w:rsidRDefault="00F13D34" w:rsidP="00F13D34">
            <w:pPr>
              <w:rPr>
                <w:b/>
              </w:rPr>
            </w:pPr>
            <w:r>
              <w:rPr>
                <w:b/>
              </w:rPr>
              <w:t>Exigencias</w:t>
            </w:r>
            <w:r w:rsidRPr="0025129B">
              <w:rPr>
                <w:b/>
              </w:rPr>
              <w:t>:</w:t>
            </w:r>
          </w:p>
          <w:p w14:paraId="73F1074F" w14:textId="77777777" w:rsidR="00F13D34" w:rsidRDefault="00F13D34" w:rsidP="00F13D34">
            <w:pPr>
              <w:rPr>
                <w:color w:val="FF0000"/>
              </w:rPr>
            </w:pPr>
          </w:p>
          <w:p w14:paraId="00B25F35" w14:textId="77777777" w:rsidR="00F13D34" w:rsidRPr="00891840" w:rsidRDefault="00F13D34" w:rsidP="00F13D34">
            <w:r w:rsidRPr="00891840">
              <w:rPr>
                <w:b/>
                <w:lang w:val="es-ES_tradnl"/>
              </w:rPr>
              <w:t xml:space="preserve">RCA N° 0046/2008, Considerando </w:t>
            </w:r>
            <w:r w:rsidRPr="00891840">
              <w:rPr>
                <w:b/>
              </w:rPr>
              <w:t>3.2.2.4.</w:t>
            </w:r>
          </w:p>
          <w:p w14:paraId="55FB3152" w14:textId="77777777" w:rsidR="00F13D34" w:rsidRPr="00891840" w:rsidRDefault="00F13D34" w:rsidP="00F13D34">
            <w:pPr>
              <w:rPr>
                <w:i/>
              </w:rPr>
            </w:pPr>
            <w:r>
              <w:rPr>
                <w:i/>
              </w:rPr>
              <w:t>“</w:t>
            </w:r>
            <w:r w:rsidRPr="00891840">
              <w:rPr>
                <w:i/>
              </w:rPr>
              <w:t>La cobertura del galpón de acopio se realizará en paneles de tubos de policloruro de vinilo no plastificado (UPVC), que permiten asegurar una máxima hermeticidad de la estructura</w:t>
            </w:r>
            <w:r>
              <w:rPr>
                <w:i/>
              </w:rPr>
              <w:t>”</w:t>
            </w:r>
            <w:r w:rsidRPr="00891840">
              <w:rPr>
                <w:i/>
              </w:rPr>
              <w:t xml:space="preserve">. </w:t>
            </w:r>
          </w:p>
          <w:p w14:paraId="209FF20E" w14:textId="77777777" w:rsidR="00F13D34" w:rsidRPr="00891840" w:rsidRDefault="00F13D34" w:rsidP="00F13D34">
            <w:pPr>
              <w:rPr>
                <w:b/>
              </w:rPr>
            </w:pPr>
          </w:p>
          <w:p w14:paraId="3315CB2B" w14:textId="77777777" w:rsidR="00F13D34" w:rsidRPr="00891840" w:rsidRDefault="00F13D34" w:rsidP="00F13D34">
            <w:pPr>
              <w:rPr>
                <w:b/>
              </w:rPr>
            </w:pPr>
            <w:r w:rsidRPr="00891840">
              <w:rPr>
                <w:b/>
              </w:rPr>
              <w:t>RCA N° 0046/2008, Considerando 3.2.7.1.2</w:t>
            </w:r>
            <w:r w:rsidRPr="00891840">
              <w:t>.</w:t>
            </w:r>
          </w:p>
          <w:p w14:paraId="6620006B" w14:textId="77777777" w:rsidR="00F13D34" w:rsidRPr="00891840" w:rsidRDefault="00F13D34" w:rsidP="00F13D34">
            <w:pPr>
              <w:rPr>
                <w:i/>
              </w:rPr>
            </w:pPr>
            <w:r>
              <w:rPr>
                <w:i/>
              </w:rPr>
              <w:t>“</w:t>
            </w:r>
            <w:r w:rsidRPr="00891840">
              <w:rPr>
                <w:i/>
              </w:rPr>
              <w:t>Para minimizar la emisión de polvo hacia el exterior, se han considerado diversas medidas, como:</w:t>
            </w:r>
          </w:p>
          <w:p w14:paraId="74BCF3DE" w14:textId="77777777" w:rsidR="00F13D34" w:rsidRPr="00891840" w:rsidRDefault="00F13D34" w:rsidP="00F13D34">
            <w:pPr>
              <w:rPr>
                <w:i/>
              </w:rPr>
            </w:pPr>
          </w:p>
          <w:p w14:paraId="0FE4742D" w14:textId="77777777" w:rsidR="00F13D34" w:rsidRPr="00891840" w:rsidRDefault="00F13D34" w:rsidP="00F13D34">
            <w:pPr>
              <w:rPr>
                <w:i/>
              </w:rPr>
            </w:pPr>
            <w:r w:rsidRPr="00891840">
              <w:rPr>
                <w:i/>
              </w:rPr>
              <w:t>a.1 Galpón cerrado cubierto de paneles UPVC, que permiten asegurar una máxima hermeticidad de la estructura. La superficie lisa y estanca de este material que no posee aristas o bordes, impide la adherencia y acumulación de polvo de todo tipo. Además, el material no es afectado por la corrosión</w:t>
            </w:r>
            <w:r>
              <w:rPr>
                <w:i/>
              </w:rPr>
              <w:t>”</w:t>
            </w:r>
            <w:r w:rsidRPr="00891840">
              <w:rPr>
                <w:i/>
              </w:rPr>
              <w:t xml:space="preserve">. </w:t>
            </w:r>
          </w:p>
          <w:p w14:paraId="4A49A4CF" w14:textId="77777777" w:rsidR="00F13D34" w:rsidRDefault="00F13D34" w:rsidP="00F13D34">
            <w:pPr>
              <w:rPr>
                <w:color w:val="FF0000"/>
              </w:rPr>
            </w:pPr>
          </w:p>
          <w:p w14:paraId="06447776" w14:textId="77777777" w:rsidR="00F13D34" w:rsidRDefault="00F13D34" w:rsidP="00F13D34">
            <w:pPr>
              <w:rPr>
                <w:b/>
              </w:rPr>
            </w:pPr>
            <w:r w:rsidRPr="00891840">
              <w:rPr>
                <w:b/>
              </w:rPr>
              <w:t xml:space="preserve">RCA N° 0046/2008, Considerando </w:t>
            </w:r>
            <w:r>
              <w:rPr>
                <w:b/>
              </w:rPr>
              <w:t xml:space="preserve">4.1.1.2. </w:t>
            </w:r>
            <w:r w:rsidRPr="00A924E4">
              <w:rPr>
                <w:b/>
              </w:rPr>
              <w:t>Norma: Resolución Nº 1512 de agosto 2003, del Servicio de Salud Arica. El</w:t>
            </w:r>
            <w:r>
              <w:rPr>
                <w:b/>
              </w:rPr>
              <w:t xml:space="preserve"> </w:t>
            </w:r>
            <w:r w:rsidRPr="00A924E4">
              <w:rPr>
                <w:b/>
              </w:rPr>
              <w:t>artículo Nº 2 establece requisitos mínimos para acopiar concentrados de minerales a</w:t>
            </w:r>
            <w:r>
              <w:rPr>
                <w:b/>
              </w:rPr>
              <w:t xml:space="preserve"> </w:t>
            </w:r>
            <w:r w:rsidRPr="00A924E4">
              <w:rPr>
                <w:b/>
              </w:rPr>
              <w:t>granel, al interior del puerto de Arica.</w:t>
            </w:r>
          </w:p>
          <w:p w14:paraId="0BA7B0AE" w14:textId="77777777" w:rsidR="00F13D34" w:rsidRPr="00A924E4" w:rsidRDefault="00F13D34" w:rsidP="00F13D34"/>
          <w:p w14:paraId="3B31A946" w14:textId="77777777" w:rsidR="00F13D34" w:rsidRPr="00F43330" w:rsidRDefault="00F13D34" w:rsidP="00F13D34">
            <w:pPr>
              <w:rPr>
                <w:i/>
              </w:rPr>
            </w:pPr>
            <w:r>
              <w:rPr>
                <w:i/>
              </w:rPr>
              <w:t>“</w:t>
            </w:r>
            <w:r w:rsidRPr="00F43330">
              <w:rPr>
                <w:i/>
              </w:rPr>
              <w:t xml:space="preserve">a) Materia: Establece requisitos mínimos para acopiar concentrados de minerales a granel, al interior del puerto de Arica, referidos a estructura y funcionamiento que aseguren el resguardo de la salud de la población; a la salud de los trabajadores; al monitoreo ambiental. </w:t>
            </w:r>
          </w:p>
          <w:p w14:paraId="7B37C6C1" w14:textId="77777777" w:rsidR="00F13D34" w:rsidRPr="00F43330" w:rsidRDefault="00F13D34" w:rsidP="00F13D34">
            <w:pPr>
              <w:rPr>
                <w:i/>
              </w:rPr>
            </w:pPr>
          </w:p>
          <w:p w14:paraId="25D0E2A2" w14:textId="77777777" w:rsidR="00F13D34" w:rsidRPr="00F43330" w:rsidRDefault="00F13D34" w:rsidP="00F13D34">
            <w:pPr>
              <w:rPr>
                <w:i/>
              </w:rPr>
            </w:pPr>
            <w:r w:rsidRPr="00F43330">
              <w:rPr>
                <w:i/>
              </w:rPr>
              <w:t>b) Relación con el Proyecto y Forma de Cumplimiento: A continuación se transcribe el contenido de la Resolución, indicando su forma de cumplimiento:</w:t>
            </w:r>
          </w:p>
          <w:p w14:paraId="599338E4" w14:textId="77777777" w:rsidR="00F13D34" w:rsidRPr="00F43330" w:rsidRDefault="00F13D34" w:rsidP="00F13D34">
            <w:pPr>
              <w:rPr>
                <w:i/>
              </w:rPr>
            </w:pPr>
          </w:p>
          <w:p w14:paraId="7FFA6D13" w14:textId="77777777" w:rsidR="00F13D34" w:rsidRPr="00F43330" w:rsidRDefault="00F13D34" w:rsidP="00F13D34">
            <w:pPr>
              <w:rPr>
                <w:i/>
              </w:rPr>
            </w:pPr>
            <w:r w:rsidRPr="00F43330">
              <w:rPr>
                <w:i/>
              </w:rPr>
              <w:t>b.1) Requisitos referidos a estructura y funcionamiento que aseguren el resguardo de la salud de la población</w:t>
            </w:r>
          </w:p>
          <w:p w14:paraId="45376178" w14:textId="77777777" w:rsidR="00F13D34" w:rsidRPr="00F43330" w:rsidRDefault="00F13D34" w:rsidP="00F13D34">
            <w:pPr>
              <w:rPr>
                <w:i/>
              </w:rPr>
            </w:pPr>
            <w:r w:rsidRPr="00F43330">
              <w:rPr>
                <w:i/>
              </w:rPr>
              <w:t>b.1.1. Dependencia cerrada en paredes y techo: El galpón se encuentra revestido en paredes y techo, con paneles UPVC.</w:t>
            </w:r>
          </w:p>
          <w:p w14:paraId="25B31F38" w14:textId="5AD4703B" w:rsidR="00F13D34" w:rsidRPr="0025129B" w:rsidRDefault="00F13D34" w:rsidP="003E2503">
            <w:pPr>
              <w:rPr>
                <w:b/>
              </w:rPr>
            </w:pPr>
            <w:r w:rsidRPr="00F43330">
              <w:rPr>
                <w:i/>
              </w:rPr>
              <w:t>b.1.2. Piso, muros y techo adecuados al tipo de faena a realizar: Se considera pavimento asfáltico, en toda la superficie interior del galpón, revestido en paredes y techo con paneles UPVC, que permiten asegurar una máxima hermeticidad de la estructura</w:t>
            </w:r>
            <w:r>
              <w:rPr>
                <w:i/>
              </w:rPr>
              <w:t>”</w:t>
            </w:r>
            <w:r w:rsidRPr="00F43330">
              <w:rPr>
                <w:i/>
              </w:rPr>
              <w:t xml:space="preserve">. </w:t>
            </w:r>
          </w:p>
        </w:tc>
      </w:tr>
      <w:tr w:rsidR="00F13D34" w:rsidRPr="0025129B" w14:paraId="2E4D9E5C" w14:textId="77777777" w:rsidTr="00F13D34">
        <w:trPr>
          <w:trHeight w:val="3251"/>
        </w:trPr>
        <w:tc>
          <w:tcPr>
            <w:tcW w:w="5000" w:type="pct"/>
            <w:gridSpan w:val="2"/>
          </w:tcPr>
          <w:p w14:paraId="0E32E008" w14:textId="77777777" w:rsidR="00F13D34" w:rsidRDefault="00F13D34" w:rsidP="00F13D34">
            <w:pPr>
              <w:jc w:val="left"/>
            </w:pPr>
            <w:r>
              <w:rPr>
                <w:b/>
              </w:rPr>
              <w:lastRenderedPageBreak/>
              <w:t>Hechos</w:t>
            </w:r>
            <w:r w:rsidRPr="00F15F8C">
              <w:rPr>
                <w:b/>
              </w:rPr>
              <w:t>:</w:t>
            </w:r>
            <w:r w:rsidRPr="007E2D5C">
              <w:t xml:space="preserve"> </w:t>
            </w:r>
          </w:p>
          <w:p w14:paraId="50C93E24" w14:textId="77777777" w:rsidR="00F13D34" w:rsidRDefault="00F13D34" w:rsidP="00F13D34">
            <w:pPr>
              <w:jc w:val="left"/>
              <w:rPr>
                <w:rFonts w:ascii="Calibri" w:eastAsia="Times New Roman" w:hAnsi="Calibri"/>
                <w:color w:val="000000"/>
                <w:lang w:eastAsia="es-CL"/>
              </w:rPr>
            </w:pPr>
          </w:p>
          <w:p w14:paraId="5361BD80" w14:textId="77777777" w:rsidR="00F13D34" w:rsidRPr="00646F35" w:rsidRDefault="00F13D34" w:rsidP="00F13D34">
            <w:pPr>
              <w:pStyle w:val="Prrafodelista"/>
              <w:numPr>
                <w:ilvl w:val="0"/>
                <w:numId w:val="14"/>
              </w:numPr>
              <w:ind w:left="284" w:hanging="284"/>
              <w:rPr>
                <w:b/>
                <w:color w:val="FF0000"/>
              </w:rPr>
            </w:pPr>
            <w:r>
              <w:rPr>
                <w:rFonts w:ascii="Calibri" w:eastAsia="Times New Roman" w:hAnsi="Calibri"/>
                <w:color w:val="000000"/>
                <w:lang w:eastAsia="es-CL"/>
              </w:rPr>
              <w:t xml:space="preserve">En fecha 05 de enero de 2017 se recepcionó formulario de denuncia del Sindicato de Trabajadores Independientes Pescadores Artesanales de Arica (Anexo 2), mediante el cual denuncia a SOMARCO Ltda. Indicando textualmente lo siguiente: </w:t>
            </w:r>
          </w:p>
          <w:p w14:paraId="67AFA9D8" w14:textId="77777777" w:rsidR="00F13D34" w:rsidRDefault="00F13D34" w:rsidP="00F13D34">
            <w:pPr>
              <w:pStyle w:val="Prrafodelista"/>
              <w:ind w:left="284"/>
              <w:rPr>
                <w:rFonts w:ascii="Calibri" w:eastAsia="Times New Roman" w:hAnsi="Calibri"/>
                <w:color w:val="000000"/>
                <w:lang w:eastAsia="es-CL"/>
              </w:rPr>
            </w:pPr>
          </w:p>
          <w:p w14:paraId="5913B535" w14:textId="77777777" w:rsidR="00F13D34" w:rsidRPr="00646F35" w:rsidRDefault="00F13D34" w:rsidP="00F13D34">
            <w:pPr>
              <w:pStyle w:val="Prrafodelista"/>
              <w:ind w:left="284"/>
              <w:rPr>
                <w:b/>
                <w:i/>
                <w:color w:val="FF0000"/>
              </w:rPr>
            </w:pPr>
            <w:r>
              <w:rPr>
                <w:rFonts w:ascii="Calibri" w:eastAsia="Times New Roman" w:hAnsi="Calibri"/>
                <w:color w:val="000000"/>
                <w:lang w:eastAsia="es-CL"/>
              </w:rPr>
              <w:t>“</w:t>
            </w:r>
            <w:r w:rsidRPr="00646F35">
              <w:rPr>
                <w:rFonts w:ascii="Calibri" w:eastAsia="Times New Roman" w:hAnsi="Calibri"/>
                <w:i/>
                <w:color w:val="000000"/>
                <w:lang w:eastAsia="es-CL"/>
              </w:rPr>
              <w:t>Con fecha 15 de abril</w:t>
            </w:r>
            <w:r>
              <w:rPr>
                <w:rFonts w:ascii="Calibri" w:eastAsia="Times New Roman" w:hAnsi="Calibri"/>
                <w:i/>
                <w:color w:val="000000"/>
                <w:lang w:eastAsia="es-CL"/>
              </w:rPr>
              <w:t xml:space="preserve"> de 2016</w:t>
            </w:r>
            <w:r w:rsidRPr="00646F35">
              <w:rPr>
                <w:rFonts w:ascii="Calibri" w:eastAsia="Times New Roman" w:hAnsi="Calibri"/>
                <w:i/>
                <w:color w:val="000000"/>
                <w:lang w:eastAsia="es-CL"/>
              </w:rPr>
              <w:t>, la directiva del Sindicato de Trabajadores Independientes Pescadores Artesanales de Arica, revisan las instalaciones de la Sala de ventas de productos del mar, para coordinar su funcionamiento, percatándose de la presencia de material particulado sedimentado con características de polimetales presentes en el lugar, tanto e</w:t>
            </w:r>
            <w:r>
              <w:rPr>
                <w:rFonts w:ascii="Calibri" w:eastAsia="Times New Roman" w:hAnsi="Calibri"/>
                <w:i/>
                <w:color w:val="000000"/>
                <w:lang w:eastAsia="es-CL"/>
              </w:rPr>
              <w:t>n</w:t>
            </w:r>
            <w:r w:rsidRPr="00646F35">
              <w:rPr>
                <w:rFonts w:ascii="Calibri" w:eastAsia="Times New Roman" w:hAnsi="Calibri"/>
                <w:i/>
                <w:color w:val="000000"/>
                <w:lang w:eastAsia="es-CL"/>
              </w:rPr>
              <w:t xml:space="preserve"> suelo, mesones, paredes, ventanas y en general, en todo el lugar, procediendo a cerrar las instalaciones para determinar los pasos a seguir</w:t>
            </w:r>
            <w:r w:rsidRPr="00646F35">
              <w:rPr>
                <w:rFonts w:ascii="Calibri" w:eastAsia="Times New Roman" w:hAnsi="Calibri"/>
                <w:color w:val="000000"/>
                <w:lang w:eastAsia="es-CL"/>
              </w:rPr>
              <w:t xml:space="preserve">”. </w:t>
            </w:r>
          </w:p>
          <w:p w14:paraId="641BA81D" w14:textId="77777777" w:rsidR="00F13D34" w:rsidRPr="00646F35" w:rsidRDefault="00F13D34" w:rsidP="00F13D34">
            <w:pPr>
              <w:pStyle w:val="Prrafodelista"/>
              <w:ind w:left="284"/>
              <w:jc w:val="left"/>
              <w:rPr>
                <w:b/>
                <w:color w:val="FF0000"/>
              </w:rPr>
            </w:pPr>
          </w:p>
          <w:p w14:paraId="140D5607" w14:textId="77777777" w:rsidR="00F13D34" w:rsidRPr="00A1493B" w:rsidRDefault="00F13D34" w:rsidP="00F13D34">
            <w:pPr>
              <w:pStyle w:val="Prrafodelista"/>
              <w:numPr>
                <w:ilvl w:val="0"/>
                <w:numId w:val="14"/>
              </w:numPr>
              <w:ind w:left="284" w:hanging="284"/>
              <w:jc w:val="left"/>
              <w:rPr>
                <w:b/>
                <w:color w:val="FF0000"/>
              </w:rPr>
            </w:pPr>
            <w:r w:rsidRPr="00A1493B">
              <w:rPr>
                <w:rFonts w:ascii="Calibri" w:eastAsia="Times New Roman" w:hAnsi="Calibri"/>
                <w:color w:val="000000"/>
                <w:lang w:eastAsia="es-CL"/>
              </w:rPr>
              <w:t>Durante la actividad de inspección ambiental se constató lo siguiente:</w:t>
            </w:r>
          </w:p>
          <w:p w14:paraId="5EA9F6D3" w14:textId="77777777" w:rsidR="00F13D34" w:rsidRPr="008F5E1F" w:rsidRDefault="00F13D34" w:rsidP="00F13D34">
            <w:pPr>
              <w:pStyle w:val="Prrafodelista"/>
              <w:ind w:left="0"/>
              <w:jc w:val="left"/>
              <w:rPr>
                <w:rFonts w:ascii="Calibri" w:hAnsi="Calibri"/>
                <w:b/>
                <w:color w:val="FF0000"/>
              </w:rPr>
            </w:pPr>
          </w:p>
          <w:p w14:paraId="396EE3E7" w14:textId="77777777" w:rsidR="00F13D34" w:rsidRPr="00753C8C" w:rsidRDefault="00F13D34" w:rsidP="00F13D34">
            <w:pPr>
              <w:pStyle w:val="Sinespaciado"/>
              <w:numPr>
                <w:ilvl w:val="0"/>
                <w:numId w:val="4"/>
              </w:numPr>
              <w:ind w:hanging="266"/>
              <w:jc w:val="both"/>
            </w:pPr>
            <w:r>
              <w:t>En s</w:t>
            </w:r>
            <w:r w:rsidRPr="00646F35">
              <w:t>ector Sur del galpón de almacenamiento de concentrado de mineral (GACM)</w:t>
            </w:r>
            <w:r>
              <w:t>,</w:t>
            </w:r>
            <w:r w:rsidRPr="00646F35">
              <w:t xml:space="preserve"> al interior</w:t>
            </w:r>
            <w:r>
              <w:t xml:space="preserve"> de las instalaciones de SOMARCO, s</w:t>
            </w:r>
            <w:r w:rsidRPr="00753C8C">
              <w:t>e evidenció lo siguiente:</w:t>
            </w:r>
          </w:p>
          <w:p w14:paraId="6E29FA4B" w14:textId="77777777" w:rsidR="00F13D34" w:rsidRPr="00753C8C" w:rsidRDefault="00F13D34" w:rsidP="00F13D34">
            <w:pPr>
              <w:pStyle w:val="Sinespaciado"/>
              <w:ind w:left="720"/>
              <w:jc w:val="both"/>
            </w:pPr>
          </w:p>
          <w:p w14:paraId="5B74063B" w14:textId="77777777" w:rsidR="00F13D34" w:rsidRPr="00753C8C" w:rsidRDefault="00F13D34" w:rsidP="00F13D34">
            <w:pPr>
              <w:pStyle w:val="Sinespaciado"/>
              <w:numPr>
                <w:ilvl w:val="0"/>
                <w:numId w:val="55"/>
              </w:numPr>
              <w:ind w:left="1163" w:hanging="425"/>
              <w:jc w:val="both"/>
            </w:pPr>
            <w:r w:rsidRPr="00753C8C">
              <w:t>Fisuras en el pavimento del sector</w:t>
            </w:r>
            <w:r>
              <w:t>,</w:t>
            </w:r>
            <w:r w:rsidRPr="00753C8C">
              <w:t xml:space="preserve"> </w:t>
            </w:r>
            <w:r>
              <w:t>constatándose la existencia de</w:t>
            </w:r>
            <w:r w:rsidRPr="00753C8C">
              <w:t xml:space="preserve"> material sólido de color gris en su interior</w:t>
            </w:r>
            <w:r>
              <w:t xml:space="preserve"> (Fotografías 1 y 2)</w:t>
            </w:r>
            <w:r w:rsidRPr="00753C8C">
              <w:t>, de</w:t>
            </w:r>
            <w:r>
              <w:t>sde</w:t>
            </w:r>
            <w:r w:rsidRPr="00753C8C">
              <w:t xml:space="preserve"> donde se recolectaron cuatro muestras (M1, M2, M3 y M4) y se midió de forma referencial con equipo XRF</w:t>
            </w:r>
            <w:r>
              <w:t xml:space="preserve"> (Tabla 1)</w:t>
            </w:r>
            <w:r w:rsidRPr="00753C8C">
              <w:t xml:space="preserve">. </w:t>
            </w:r>
          </w:p>
          <w:p w14:paraId="0D1FF05C" w14:textId="77777777" w:rsidR="00F13D34" w:rsidRPr="00753C8C" w:rsidRDefault="00F13D34" w:rsidP="00F13D34">
            <w:pPr>
              <w:pStyle w:val="Sinespaciado"/>
              <w:ind w:left="1163" w:hanging="425"/>
              <w:jc w:val="both"/>
            </w:pPr>
          </w:p>
          <w:p w14:paraId="1D54B49E" w14:textId="77777777" w:rsidR="00F13D34" w:rsidRPr="00753C8C" w:rsidRDefault="00F13D34" w:rsidP="00F13D34">
            <w:pPr>
              <w:pStyle w:val="Sinespaciado"/>
              <w:numPr>
                <w:ilvl w:val="0"/>
                <w:numId w:val="55"/>
              </w:numPr>
              <w:ind w:left="1163" w:hanging="425"/>
              <w:jc w:val="both"/>
            </w:pPr>
            <w:r w:rsidRPr="00753C8C">
              <w:t xml:space="preserve">En sectores aledaños a esquinas Este y Oeste del GACM se evidenció material sólido de color gris </w:t>
            </w:r>
            <w:r>
              <w:t xml:space="preserve">(Fotografía 3), </w:t>
            </w:r>
            <w:r w:rsidRPr="00753C8C">
              <w:t>de</w:t>
            </w:r>
            <w:r>
              <w:t>sde</w:t>
            </w:r>
            <w:r w:rsidRPr="00753C8C">
              <w:t xml:space="preserve"> donde se recolectaron dos muestras (M5 y M6) y se midió de forma referencial con equipo XRF.</w:t>
            </w:r>
          </w:p>
          <w:p w14:paraId="55A1D7E8" w14:textId="77777777" w:rsidR="00F13D34" w:rsidRPr="00753C8C" w:rsidRDefault="00F13D34" w:rsidP="00F13D34">
            <w:pPr>
              <w:pStyle w:val="Sinespaciado"/>
              <w:ind w:left="1163" w:hanging="425"/>
              <w:jc w:val="both"/>
            </w:pPr>
          </w:p>
          <w:p w14:paraId="3CE4B633" w14:textId="77777777" w:rsidR="00F13D34" w:rsidRPr="00753C8C" w:rsidRDefault="00F13D34" w:rsidP="00F13D34">
            <w:pPr>
              <w:pStyle w:val="Sinespaciado"/>
              <w:numPr>
                <w:ilvl w:val="0"/>
                <w:numId w:val="55"/>
              </w:numPr>
              <w:ind w:left="1163" w:hanging="425"/>
              <w:jc w:val="both"/>
            </w:pPr>
            <w:r w:rsidRPr="00753C8C">
              <w:t xml:space="preserve">Además de la medición referencial realizada con equipo XRF indicada en literal </w:t>
            </w:r>
            <w:r>
              <w:t>i</w:t>
            </w:r>
            <w:r w:rsidRPr="00753C8C">
              <w:t xml:space="preserve">) y </w:t>
            </w:r>
            <w:r>
              <w:t>ii</w:t>
            </w:r>
            <w:r w:rsidRPr="00753C8C">
              <w:t>) se midió en otros nueve puntos del sector</w:t>
            </w:r>
            <w:r>
              <w:t xml:space="preserve"> (Tabla 1)</w:t>
            </w:r>
            <w:r w:rsidRPr="00753C8C">
              <w:t>.</w:t>
            </w:r>
          </w:p>
          <w:p w14:paraId="2D2E90FB" w14:textId="77777777" w:rsidR="00F13D34" w:rsidRPr="00753C8C" w:rsidRDefault="00F13D34" w:rsidP="00F13D34">
            <w:pPr>
              <w:pStyle w:val="Sinespaciado"/>
              <w:ind w:left="720"/>
              <w:jc w:val="both"/>
            </w:pPr>
          </w:p>
          <w:p w14:paraId="6E7CA77A" w14:textId="77777777" w:rsidR="00F13D34" w:rsidRPr="00753C8C" w:rsidRDefault="00F13D34" w:rsidP="00F13D34">
            <w:pPr>
              <w:pStyle w:val="Sinespaciado"/>
              <w:numPr>
                <w:ilvl w:val="0"/>
                <w:numId w:val="4"/>
              </w:numPr>
              <w:ind w:left="738" w:hanging="284"/>
              <w:jc w:val="both"/>
            </w:pPr>
            <w:r>
              <w:t>En s</w:t>
            </w:r>
            <w:r w:rsidRPr="00646F35">
              <w:t>ector Este del GACM al interior de las instalaciones de SOMARCO</w:t>
            </w:r>
            <w:r>
              <w:t xml:space="preserve">, se </w:t>
            </w:r>
            <w:r w:rsidRPr="00753C8C">
              <w:t>realizaron dos medicion</w:t>
            </w:r>
            <w:r>
              <w:t>es referenciales con equipo XRF (Tabla 1).</w:t>
            </w:r>
          </w:p>
          <w:p w14:paraId="3F31D94C" w14:textId="77777777" w:rsidR="00F13D34" w:rsidRPr="00753C8C" w:rsidRDefault="00F13D34" w:rsidP="00F13D34">
            <w:pPr>
              <w:pStyle w:val="Sinespaciado"/>
              <w:ind w:left="720"/>
              <w:jc w:val="both"/>
            </w:pPr>
          </w:p>
          <w:p w14:paraId="766A1AB0" w14:textId="77777777" w:rsidR="00F13D34" w:rsidRPr="00753C8C" w:rsidRDefault="00F13D34" w:rsidP="00F13D34">
            <w:pPr>
              <w:pStyle w:val="Sinespaciado"/>
              <w:numPr>
                <w:ilvl w:val="0"/>
                <w:numId w:val="4"/>
              </w:numPr>
              <w:ind w:left="738" w:hanging="284"/>
              <w:jc w:val="both"/>
            </w:pPr>
            <w:r>
              <w:t>En s</w:t>
            </w:r>
            <w:r w:rsidRPr="00646F35">
              <w:t>ector Norte del GACM al interior de las instalaciones de SOMARCO</w:t>
            </w:r>
            <w:r>
              <w:t>, s</w:t>
            </w:r>
            <w:r w:rsidRPr="00FA29BD">
              <w:t xml:space="preserve">e evidenció </w:t>
            </w:r>
            <w:r>
              <w:t>e</w:t>
            </w:r>
            <w:r w:rsidRPr="00753C8C">
              <w:t>n la superficie pavimentada del sector Oeste aledaño al GACM material sólido de color gris, de</w:t>
            </w:r>
            <w:r>
              <w:t>sde</w:t>
            </w:r>
            <w:r w:rsidRPr="00753C8C">
              <w:t xml:space="preserve"> donde se recolectaron dos muestras (M14 y M15)</w:t>
            </w:r>
            <w:r>
              <w:t>,</w:t>
            </w:r>
            <w:r w:rsidRPr="00753C8C">
              <w:t xml:space="preserve"> midiendo además de forma referencial con equipo XRF dichos puntos y otros dos en camino de salida del GACM.</w:t>
            </w:r>
          </w:p>
          <w:p w14:paraId="5F8EC939" w14:textId="77777777" w:rsidR="00F13D34" w:rsidRPr="00753C8C" w:rsidRDefault="00F13D34" w:rsidP="00F13D34">
            <w:pPr>
              <w:pStyle w:val="Sinespaciado"/>
              <w:ind w:left="720" w:hanging="284"/>
              <w:jc w:val="both"/>
            </w:pPr>
          </w:p>
          <w:p w14:paraId="03CA7025" w14:textId="77777777" w:rsidR="00F13D34" w:rsidRPr="00FA29BD" w:rsidRDefault="00F13D34" w:rsidP="00F13D34">
            <w:pPr>
              <w:pStyle w:val="Sinespaciado"/>
              <w:numPr>
                <w:ilvl w:val="0"/>
                <w:numId w:val="4"/>
              </w:numPr>
              <w:ind w:hanging="284"/>
              <w:jc w:val="both"/>
            </w:pPr>
            <w:r w:rsidRPr="00646F35">
              <w:t>En sector Norte del GACM al exterior de las instalaciones de SOMARCO</w:t>
            </w:r>
            <w:r>
              <w:t>, s</w:t>
            </w:r>
            <w:r w:rsidRPr="00FA29BD">
              <w:t>e midió de forma referencial con equipo XRF en dos puntos</w:t>
            </w:r>
            <w:r>
              <w:t>,</w:t>
            </w:r>
            <w:r w:rsidRPr="00FA29BD">
              <w:t xml:space="preserve"> ubicados en el camino que transitan los camiones una vez que descargan al interior del GACM. </w:t>
            </w:r>
          </w:p>
          <w:p w14:paraId="083CE627" w14:textId="77777777" w:rsidR="00F13D34" w:rsidRPr="00753C8C" w:rsidRDefault="00F13D34" w:rsidP="00F13D34">
            <w:pPr>
              <w:pStyle w:val="Sinespaciado"/>
              <w:ind w:left="720" w:hanging="284"/>
              <w:jc w:val="both"/>
            </w:pPr>
          </w:p>
          <w:p w14:paraId="23562E2D" w14:textId="77777777" w:rsidR="00F13D34" w:rsidRPr="00FA29BD" w:rsidRDefault="00F13D34" w:rsidP="00F13D34">
            <w:pPr>
              <w:pStyle w:val="Sinespaciado"/>
              <w:numPr>
                <w:ilvl w:val="0"/>
                <w:numId w:val="4"/>
              </w:numPr>
              <w:ind w:hanging="284"/>
              <w:jc w:val="both"/>
            </w:pPr>
            <w:r w:rsidRPr="00646F35">
              <w:t>En sector Noroeste del GACM al exterior de las instalaciones de SOMARCO</w:t>
            </w:r>
            <w:r>
              <w:t xml:space="preserve"> </w:t>
            </w:r>
            <w:r w:rsidRPr="00DE6D8E">
              <w:rPr>
                <w:lang w:val="es-CL"/>
              </w:rPr>
              <w:t xml:space="preserve">se evidenció </w:t>
            </w:r>
            <w:r>
              <w:t>e</w:t>
            </w:r>
            <w:r w:rsidRPr="00FA29BD">
              <w:t>n vereda aledaña a p</w:t>
            </w:r>
            <w:r>
              <w:t>ared</w:t>
            </w:r>
            <w:r w:rsidRPr="00FA29BD">
              <w:t xml:space="preserve"> perimetral material sólido de color gris</w:t>
            </w:r>
            <w:r>
              <w:t xml:space="preserve"> (Fotografías 4),</w:t>
            </w:r>
            <w:r w:rsidRPr="00FA29BD">
              <w:t xml:space="preserve"> de</w:t>
            </w:r>
            <w:r>
              <w:t>sde</w:t>
            </w:r>
            <w:r w:rsidRPr="00FA29BD">
              <w:t xml:space="preserve"> donde se recolectó una muestra (M13)</w:t>
            </w:r>
            <w:r>
              <w:t>,</w:t>
            </w:r>
            <w:r w:rsidRPr="00FA29BD">
              <w:t xml:space="preserve"> midiendo además de forma referencial con equipo XRF dicho punto y otros dos puntos</w:t>
            </w:r>
            <w:r>
              <w:t>,</w:t>
            </w:r>
            <w:r w:rsidRPr="00FA29BD">
              <w:t xml:space="preserve"> ubicados en el camino que transitan los camiones una vez que descargan al interior del GACM. </w:t>
            </w:r>
          </w:p>
          <w:p w14:paraId="3C363D2E" w14:textId="77777777" w:rsidR="00F13D34" w:rsidRPr="00753C8C" w:rsidRDefault="00F13D34" w:rsidP="00F13D34">
            <w:pPr>
              <w:pStyle w:val="Sinespaciado"/>
              <w:ind w:left="720" w:hanging="284"/>
              <w:jc w:val="both"/>
            </w:pPr>
          </w:p>
          <w:p w14:paraId="07D5D678" w14:textId="77777777" w:rsidR="00F13D34" w:rsidRPr="00DE6D8E" w:rsidRDefault="00F13D34" w:rsidP="00F13D34">
            <w:pPr>
              <w:pStyle w:val="Sinespaciado"/>
              <w:numPr>
                <w:ilvl w:val="0"/>
                <w:numId w:val="4"/>
              </w:numPr>
              <w:ind w:hanging="284"/>
              <w:jc w:val="both"/>
            </w:pPr>
            <w:r>
              <w:lastRenderedPageBreak/>
              <w:t>En s</w:t>
            </w:r>
            <w:r w:rsidRPr="00646F35">
              <w:t>ector Oeste del GACM al exterior de las instalaciones de SOMARCO</w:t>
            </w:r>
            <w:r>
              <w:t xml:space="preserve"> </w:t>
            </w:r>
            <w:r w:rsidRPr="00DE6D8E">
              <w:t>se evidenció</w:t>
            </w:r>
            <w:r>
              <w:t xml:space="preserve"> e</w:t>
            </w:r>
            <w:r w:rsidRPr="00DE6D8E">
              <w:t>n vereda aledaña a p</w:t>
            </w:r>
            <w:r>
              <w:t xml:space="preserve">ared </w:t>
            </w:r>
            <w:r w:rsidRPr="00DE6D8E">
              <w:t xml:space="preserve">perimetral material sólido de color gris </w:t>
            </w:r>
            <w:r>
              <w:t xml:space="preserve">(Fotografía 6), </w:t>
            </w:r>
            <w:r w:rsidRPr="00DE6D8E">
              <w:t>de</w:t>
            </w:r>
            <w:r>
              <w:t>sde</w:t>
            </w:r>
            <w:r w:rsidRPr="00DE6D8E">
              <w:t xml:space="preserve"> donde se recolectó una muestra (M12)</w:t>
            </w:r>
            <w:r>
              <w:t>,</w:t>
            </w:r>
            <w:r w:rsidRPr="00DE6D8E">
              <w:t xml:space="preserve"> midiendo además de forma referencial con equipo XRF dicho punto y otros tres puntos</w:t>
            </w:r>
            <w:r>
              <w:t>,</w:t>
            </w:r>
            <w:r w:rsidRPr="00DE6D8E">
              <w:t xml:space="preserve"> ubicados en el camino que transitan los camiones una vez que descargan al interior del GACM, además de dos más en vereda aledaña al GACM.</w:t>
            </w:r>
          </w:p>
          <w:p w14:paraId="31917B62" w14:textId="77777777" w:rsidR="00F13D34" w:rsidRPr="00753C8C" w:rsidRDefault="00F13D34" w:rsidP="00F13D34">
            <w:pPr>
              <w:pStyle w:val="Sinespaciado"/>
              <w:ind w:left="720"/>
              <w:jc w:val="both"/>
            </w:pPr>
          </w:p>
          <w:p w14:paraId="35372483" w14:textId="77777777" w:rsidR="00F13D34" w:rsidRPr="00646F35" w:rsidRDefault="00F13D34" w:rsidP="00F13D34">
            <w:pPr>
              <w:pStyle w:val="Sinespaciado"/>
              <w:numPr>
                <w:ilvl w:val="0"/>
                <w:numId w:val="4"/>
              </w:numPr>
              <w:jc w:val="both"/>
              <w:rPr>
                <w:color w:val="FF0000"/>
              </w:rPr>
            </w:pPr>
            <w:r w:rsidRPr="00646F35">
              <w:t>En sector Suroeste del GACM al exterior de las instalaciones de SOMARCO</w:t>
            </w:r>
            <w:r>
              <w:rPr>
                <w:rFonts w:asciiTheme="minorHAnsi" w:hAnsiTheme="minorHAnsi"/>
                <w:lang w:val="es-CL"/>
              </w:rPr>
              <w:t xml:space="preserve">, sector posterior a la sala de ventas de productos del mar de la caleta de pescadores (imagen 1), </w:t>
            </w:r>
            <w:r w:rsidRPr="002B04F4">
              <w:rPr>
                <w:lang w:val="es-CL"/>
              </w:rPr>
              <w:t xml:space="preserve">se evidenció </w:t>
            </w:r>
            <w:r>
              <w:rPr>
                <w:lang w:val="es-CL"/>
              </w:rPr>
              <w:t xml:space="preserve">lo siguiente: </w:t>
            </w:r>
          </w:p>
          <w:p w14:paraId="1F807B20" w14:textId="77777777" w:rsidR="00F13D34" w:rsidRDefault="00F13D34" w:rsidP="00F13D34">
            <w:pPr>
              <w:pStyle w:val="Prrafodelista"/>
            </w:pPr>
          </w:p>
          <w:p w14:paraId="1F0043AF" w14:textId="77777777" w:rsidR="00F13D34" w:rsidRDefault="00F13D34" w:rsidP="00F13D34">
            <w:pPr>
              <w:pStyle w:val="Sinespaciado"/>
              <w:numPr>
                <w:ilvl w:val="0"/>
                <w:numId w:val="56"/>
              </w:numPr>
              <w:ind w:left="1021" w:hanging="283"/>
              <w:jc w:val="both"/>
            </w:pPr>
            <w:r w:rsidRPr="00753C8C">
              <w:t>En vereda aledaña a la pa</w:t>
            </w:r>
            <w:r>
              <w:t xml:space="preserve">red </w:t>
            </w:r>
            <w:r w:rsidRPr="00753C8C">
              <w:t xml:space="preserve">del perímetro de las instalaciones </w:t>
            </w:r>
            <w:r>
              <w:t xml:space="preserve">de SOMARCO se observó </w:t>
            </w:r>
            <w:r w:rsidRPr="00753C8C">
              <w:t>material sólido de color gris</w:t>
            </w:r>
            <w:r>
              <w:t>,</w:t>
            </w:r>
            <w:r w:rsidRPr="00753C8C">
              <w:t xml:space="preserve"> de</w:t>
            </w:r>
            <w:r>
              <w:t>sde</w:t>
            </w:r>
            <w:r w:rsidRPr="00753C8C">
              <w:t xml:space="preserve"> donde se recolectaron tres muestra</w:t>
            </w:r>
            <w:r>
              <w:t>s</w:t>
            </w:r>
            <w:r w:rsidRPr="00753C8C">
              <w:t xml:space="preserve"> (M7, M9 y M10) y se midió de forma referencial con equipo XRF</w:t>
            </w:r>
            <w:r>
              <w:t xml:space="preserve"> (Tabla 1)</w:t>
            </w:r>
            <w:r w:rsidRPr="00753C8C">
              <w:t xml:space="preserve">. </w:t>
            </w:r>
          </w:p>
          <w:p w14:paraId="683147DF" w14:textId="77777777" w:rsidR="00F13D34" w:rsidRPr="00753C8C" w:rsidRDefault="00F13D34" w:rsidP="00F13D34">
            <w:pPr>
              <w:pStyle w:val="Sinespaciado"/>
              <w:ind w:left="1021"/>
              <w:jc w:val="both"/>
            </w:pPr>
          </w:p>
          <w:p w14:paraId="459F11CD" w14:textId="77777777" w:rsidR="00F13D34" w:rsidRDefault="00F13D34" w:rsidP="00F13D34">
            <w:pPr>
              <w:pStyle w:val="Sinespaciado"/>
              <w:numPr>
                <w:ilvl w:val="0"/>
                <w:numId w:val="56"/>
              </w:numPr>
              <w:ind w:left="1021" w:hanging="283"/>
              <w:jc w:val="both"/>
            </w:pPr>
            <w:r w:rsidRPr="00753C8C">
              <w:t>En vereda aledaña a caleta de pescadores se evidenció material sólido de color gris</w:t>
            </w:r>
            <w:r>
              <w:t>,</w:t>
            </w:r>
            <w:r w:rsidRPr="00753C8C">
              <w:t xml:space="preserve"> de</w:t>
            </w:r>
            <w:r>
              <w:t>sde</w:t>
            </w:r>
            <w:r w:rsidRPr="00753C8C">
              <w:t xml:space="preserve"> donde se recolectaron dos muestra</w:t>
            </w:r>
            <w:r>
              <w:t>s</w:t>
            </w:r>
            <w:r w:rsidRPr="00753C8C">
              <w:t xml:space="preserve"> (M8 y M11) y se midió de forma referencial con equipo XRF</w:t>
            </w:r>
            <w:r>
              <w:t xml:space="preserve"> (Tabla 1)</w:t>
            </w:r>
            <w:r w:rsidRPr="00753C8C">
              <w:t xml:space="preserve">. </w:t>
            </w:r>
          </w:p>
          <w:p w14:paraId="027AAC82" w14:textId="77777777" w:rsidR="00F13D34" w:rsidRPr="00753C8C" w:rsidRDefault="00F13D34" w:rsidP="00F13D34">
            <w:pPr>
              <w:pStyle w:val="Sinespaciado"/>
              <w:jc w:val="both"/>
            </w:pPr>
          </w:p>
          <w:p w14:paraId="3738B232" w14:textId="77777777" w:rsidR="00F13D34" w:rsidRPr="00753C8C" w:rsidRDefault="00F13D34" w:rsidP="00F13D34">
            <w:pPr>
              <w:pStyle w:val="Sinespaciado"/>
              <w:numPr>
                <w:ilvl w:val="0"/>
                <w:numId w:val="56"/>
              </w:numPr>
              <w:ind w:left="1021" w:hanging="283"/>
              <w:jc w:val="both"/>
            </w:pPr>
            <w:r w:rsidRPr="00753C8C">
              <w:t>Además de la medición referencial realizada con equipo XRF en los sectores muestreados se midió en un punto ubicado en el camino que transitan los camiones una vez que descargan al interior del GACM</w:t>
            </w:r>
            <w:r>
              <w:t xml:space="preserve"> (Tabla 1)</w:t>
            </w:r>
            <w:r w:rsidRPr="00753C8C">
              <w:t>.</w:t>
            </w:r>
          </w:p>
          <w:p w14:paraId="15190023" w14:textId="77777777" w:rsidR="00F13D34" w:rsidRPr="00753C8C" w:rsidRDefault="00F13D34" w:rsidP="00F13D34">
            <w:pPr>
              <w:pStyle w:val="Sinespaciado"/>
              <w:ind w:left="720"/>
              <w:jc w:val="both"/>
            </w:pPr>
          </w:p>
          <w:p w14:paraId="7B26EC45" w14:textId="77777777" w:rsidR="00F13D34" w:rsidRDefault="00F13D34" w:rsidP="00F13D34">
            <w:pPr>
              <w:pStyle w:val="Sinespaciado"/>
              <w:numPr>
                <w:ilvl w:val="0"/>
                <w:numId w:val="4"/>
              </w:numPr>
              <w:jc w:val="both"/>
            </w:pPr>
            <w:r>
              <w:t>En s</w:t>
            </w:r>
            <w:r w:rsidRPr="00646F35">
              <w:t>ector Sur del GACM al exterior de las instalaciones de SOMARCO</w:t>
            </w:r>
            <w:r w:rsidRPr="002B04F4">
              <w:rPr>
                <w:rFonts w:asciiTheme="minorHAnsi" w:hAnsiTheme="minorHAnsi"/>
                <w:lang w:val="es-CL"/>
              </w:rPr>
              <w:t xml:space="preserve"> </w:t>
            </w:r>
            <w:r w:rsidRPr="002B04F4">
              <w:rPr>
                <w:lang w:val="es-CL"/>
              </w:rPr>
              <w:t xml:space="preserve">se evidenció </w:t>
            </w:r>
            <w:r>
              <w:rPr>
                <w:lang w:val="es-CL"/>
              </w:rPr>
              <w:t>e</w:t>
            </w:r>
            <w:r w:rsidRPr="00753C8C">
              <w:t>ntre las vías férreas material sólido de color gris</w:t>
            </w:r>
            <w:r>
              <w:t>,</w:t>
            </w:r>
            <w:r w:rsidRPr="00753C8C">
              <w:t xml:space="preserve"> de</w:t>
            </w:r>
            <w:r>
              <w:t>sde</w:t>
            </w:r>
            <w:r w:rsidRPr="00753C8C">
              <w:t xml:space="preserve"> donde se recolectó una muestra (M16) y se midió de forma referencial con equipo XRF, al igual que en un punto ubicado en el acceso a las instalaciones de SOMARCO</w:t>
            </w:r>
            <w:r>
              <w:t xml:space="preserve"> (Tabla 1)</w:t>
            </w:r>
            <w:r w:rsidRPr="00753C8C">
              <w:t>.</w:t>
            </w:r>
          </w:p>
          <w:p w14:paraId="1F42FDB1" w14:textId="77777777" w:rsidR="00F13D34" w:rsidRDefault="00F13D34" w:rsidP="00F13D34">
            <w:pPr>
              <w:pStyle w:val="Sinespaciado"/>
              <w:ind w:left="720"/>
              <w:jc w:val="both"/>
            </w:pPr>
          </w:p>
          <w:p w14:paraId="680B350F" w14:textId="77777777" w:rsidR="00F13D34" w:rsidRPr="00753C8C" w:rsidRDefault="00F13D34" w:rsidP="00F13D34">
            <w:pPr>
              <w:pStyle w:val="Sinespaciado"/>
              <w:numPr>
                <w:ilvl w:val="0"/>
                <w:numId w:val="4"/>
              </w:numPr>
              <w:jc w:val="both"/>
            </w:pPr>
            <w:r>
              <w:t xml:space="preserve">En el acta de inspección ambiental se solicitó al titular </w:t>
            </w:r>
            <w:r>
              <w:rPr>
                <w:iCs/>
                <w:lang w:val="es-CL"/>
              </w:rPr>
              <w:t>i</w:t>
            </w:r>
            <w:r w:rsidRPr="00995809">
              <w:rPr>
                <w:iCs/>
                <w:lang w:val="es-CL"/>
              </w:rPr>
              <w:t>ndicar que concentrado de mineral acopiaba al momento de la inspección ambiental</w:t>
            </w:r>
            <w:r>
              <w:rPr>
                <w:iCs/>
                <w:lang w:val="es-CL"/>
              </w:rPr>
              <w:t>,</w:t>
            </w:r>
            <w:r w:rsidRPr="00995809">
              <w:rPr>
                <w:iCs/>
                <w:lang w:val="es-CL"/>
              </w:rPr>
              <w:t xml:space="preserve"> detallando la cantidad almacenada.</w:t>
            </w:r>
            <w:r>
              <w:t xml:space="preserve"> </w:t>
            </w:r>
          </w:p>
          <w:p w14:paraId="10FF5E6A" w14:textId="77777777" w:rsidR="00F13D34" w:rsidRPr="00753C8C" w:rsidRDefault="00F13D34" w:rsidP="00F13D34">
            <w:pPr>
              <w:pStyle w:val="Sinespaciado"/>
              <w:ind w:left="720"/>
              <w:jc w:val="both"/>
            </w:pPr>
          </w:p>
          <w:p w14:paraId="2FD5B371" w14:textId="77777777" w:rsidR="00F13D34" w:rsidRDefault="00F13D34" w:rsidP="00F13D34">
            <w:pPr>
              <w:pStyle w:val="Prrafodelista"/>
              <w:numPr>
                <w:ilvl w:val="0"/>
                <w:numId w:val="14"/>
              </w:numPr>
              <w:ind w:left="313" w:hanging="313"/>
            </w:pPr>
            <w:r>
              <w:t>Mediante Carta GerAri 024/17 de fecha 18 de abril de 2017 (Anexo 3), el Sr. Jorge Vega Cerda, Agente de SOMARCO Ltda. Arica, informó que al momento de la actividad de inspección ambiental de fecha 11 de abril de 2017 se mantenían almacenados 12.566.719 Kg (Peso seco) de minerales concentrados de Zinc (Zn) y Plata (Ag) a granel.</w:t>
            </w:r>
          </w:p>
          <w:p w14:paraId="3451D2F7" w14:textId="77777777" w:rsidR="00F13D34" w:rsidRDefault="00F13D34" w:rsidP="00F13D34">
            <w:pPr>
              <w:pStyle w:val="Prrafodelista"/>
              <w:ind w:left="313"/>
            </w:pPr>
          </w:p>
          <w:p w14:paraId="42170A33" w14:textId="529F1824" w:rsidR="00F13D34" w:rsidRPr="00995809" w:rsidRDefault="00F13D34" w:rsidP="00F13D34">
            <w:pPr>
              <w:pStyle w:val="Prrafodelista"/>
              <w:numPr>
                <w:ilvl w:val="0"/>
                <w:numId w:val="14"/>
              </w:numPr>
              <w:ind w:left="313" w:hanging="313"/>
              <w:rPr>
                <w:rFonts w:ascii="Calibri" w:hAnsi="Calibri"/>
              </w:rPr>
            </w:pPr>
            <w:r w:rsidRPr="00995809">
              <w:rPr>
                <w:rFonts w:ascii="Calibri" w:hAnsi="Calibri"/>
              </w:rPr>
              <w:t xml:space="preserve">Del resultado de las mediciones referenciales obtenidas con equipo XRF (Tabla 1) y </w:t>
            </w:r>
            <w:r>
              <w:rPr>
                <w:rFonts w:ascii="Calibri" w:hAnsi="Calibri"/>
              </w:rPr>
              <w:t xml:space="preserve">de </w:t>
            </w:r>
            <w:r w:rsidRPr="00995809">
              <w:rPr>
                <w:rFonts w:ascii="Calibri" w:hAnsi="Calibri"/>
              </w:rPr>
              <w:t xml:space="preserve">los </w:t>
            </w:r>
            <w:r>
              <w:rPr>
                <w:rFonts w:ascii="Calibri" w:hAnsi="Calibri"/>
              </w:rPr>
              <w:t xml:space="preserve">resultados de los análisis efectuados </w:t>
            </w:r>
            <w:r w:rsidRPr="00995809">
              <w:rPr>
                <w:rFonts w:ascii="Calibri" w:hAnsi="Calibri"/>
              </w:rPr>
              <w:t xml:space="preserve">por el Laboratorio SGS a las muestras recolectadas (Ver tabla 1 y Anexo </w:t>
            </w:r>
            <w:r w:rsidR="003E2503">
              <w:rPr>
                <w:rFonts w:ascii="Calibri" w:hAnsi="Calibri"/>
              </w:rPr>
              <w:t>4</w:t>
            </w:r>
            <w:r w:rsidRPr="00995809">
              <w:rPr>
                <w:rFonts w:ascii="Calibri" w:hAnsi="Calibri"/>
              </w:rPr>
              <w:t xml:space="preserve">), </w:t>
            </w:r>
            <w:r>
              <w:rPr>
                <w:rFonts w:ascii="Calibri" w:hAnsi="Calibri"/>
              </w:rPr>
              <w:t>es posible constatar</w:t>
            </w:r>
            <w:r w:rsidRPr="00995809">
              <w:rPr>
                <w:rFonts w:ascii="Calibri" w:hAnsi="Calibri"/>
              </w:rPr>
              <w:t xml:space="preserve"> la dispersión y arrastre de concentrado de mineral de Zn </w:t>
            </w:r>
            <w:r>
              <w:rPr>
                <w:rFonts w:ascii="Calibri" w:hAnsi="Calibri"/>
              </w:rPr>
              <w:t xml:space="preserve">y Ag </w:t>
            </w:r>
            <w:r w:rsidRPr="00995809">
              <w:rPr>
                <w:rFonts w:ascii="Calibri" w:hAnsi="Calibri"/>
              </w:rPr>
              <w:t xml:space="preserve">hacia el exterior del galpón de almacenamiento de concentrado de mineral. </w:t>
            </w:r>
            <w:r>
              <w:rPr>
                <w:rFonts w:ascii="Calibri" w:hAnsi="Calibri"/>
              </w:rPr>
              <w:t>La ubicación de los puntos de muestreo (N° Punto en Tabla 1) se visualiza en imagen 1.</w:t>
            </w:r>
          </w:p>
          <w:p w14:paraId="08EF1069" w14:textId="77777777" w:rsidR="00F13D34" w:rsidRPr="00974840" w:rsidRDefault="00F13D34" w:rsidP="00F13D34">
            <w:pPr>
              <w:pStyle w:val="Sinespaciado"/>
              <w:ind w:left="720"/>
              <w:rPr>
                <w:b/>
                <w:lang w:val="es-CL"/>
              </w:rPr>
            </w:pPr>
          </w:p>
          <w:p w14:paraId="22E273B5" w14:textId="77777777" w:rsidR="00F13D34" w:rsidRDefault="00F13D34" w:rsidP="00F13D34">
            <w:pPr>
              <w:jc w:val="center"/>
              <w:rPr>
                <w:b/>
              </w:rPr>
            </w:pPr>
          </w:p>
          <w:p w14:paraId="00FDA83E" w14:textId="77777777" w:rsidR="003E2503" w:rsidRDefault="003E2503" w:rsidP="00F13D34">
            <w:pPr>
              <w:jc w:val="center"/>
              <w:rPr>
                <w:b/>
              </w:rPr>
            </w:pPr>
          </w:p>
          <w:p w14:paraId="1E2BF24C" w14:textId="77777777" w:rsidR="003E2503" w:rsidRDefault="003E2503" w:rsidP="00F13D34">
            <w:pPr>
              <w:jc w:val="center"/>
              <w:rPr>
                <w:b/>
              </w:rPr>
            </w:pPr>
          </w:p>
          <w:p w14:paraId="16FB01B0" w14:textId="77777777" w:rsidR="003E2503" w:rsidRDefault="003E2503" w:rsidP="00F13D34">
            <w:pPr>
              <w:jc w:val="center"/>
              <w:rPr>
                <w:b/>
              </w:rPr>
            </w:pPr>
          </w:p>
          <w:p w14:paraId="647DAC49" w14:textId="77777777" w:rsidR="00F13D34" w:rsidRDefault="00F13D34" w:rsidP="00F13D34">
            <w:pPr>
              <w:jc w:val="center"/>
              <w:rPr>
                <w:b/>
              </w:rPr>
            </w:pPr>
          </w:p>
          <w:p w14:paraId="44475BF0" w14:textId="77777777" w:rsidR="00F13D34" w:rsidRDefault="00F13D34" w:rsidP="00F13D34">
            <w:pPr>
              <w:jc w:val="center"/>
              <w:rPr>
                <w:b/>
              </w:rPr>
            </w:pPr>
          </w:p>
          <w:p w14:paraId="5655435E" w14:textId="77777777" w:rsidR="00F13D34" w:rsidRPr="00F13559" w:rsidRDefault="00F13D34" w:rsidP="00F13D34">
            <w:pPr>
              <w:jc w:val="center"/>
            </w:pPr>
            <w:r>
              <w:rPr>
                <w:b/>
              </w:rPr>
              <w:lastRenderedPageBreak/>
              <w:t xml:space="preserve">TABLA 1: </w:t>
            </w:r>
            <w:r w:rsidRPr="0082202A">
              <w:rPr>
                <w:b/>
              </w:rPr>
              <w:t xml:space="preserve">Resultado de análisis de Zn y Ag  de </w:t>
            </w:r>
            <w:r>
              <w:rPr>
                <w:b/>
              </w:rPr>
              <w:t xml:space="preserve">sectores muestreados </w:t>
            </w:r>
            <w:r w:rsidRPr="0082202A">
              <w:rPr>
                <w:b/>
              </w:rPr>
              <w:t>en la actividad de inspección ambiental</w:t>
            </w:r>
          </w:p>
          <w:p w14:paraId="200641F8" w14:textId="77777777" w:rsidR="00F13D34" w:rsidRDefault="00F13D34" w:rsidP="00F13D34">
            <w:pPr>
              <w:jc w:val="left"/>
              <w:rPr>
                <w:b/>
              </w:rPr>
            </w:pPr>
          </w:p>
          <w:tbl>
            <w:tblPr>
              <w:tblStyle w:val="Tablaconcuadrcula"/>
              <w:tblW w:w="11477" w:type="dxa"/>
              <w:jc w:val="center"/>
              <w:tblCellMar>
                <w:left w:w="70" w:type="dxa"/>
                <w:right w:w="70" w:type="dxa"/>
              </w:tblCellMar>
              <w:tblLook w:val="0000" w:firstRow="0" w:lastRow="0" w:firstColumn="0" w:lastColumn="0" w:noHBand="0" w:noVBand="0"/>
            </w:tblPr>
            <w:tblGrid>
              <w:gridCol w:w="705"/>
              <w:gridCol w:w="1329"/>
              <w:gridCol w:w="1133"/>
              <w:gridCol w:w="991"/>
              <w:gridCol w:w="708"/>
              <w:gridCol w:w="566"/>
              <w:gridCol w:w="988"/>
              <w:gridCol w:w="841"/>
              <w:gridCol w:w="703"/>
              <w:gridCol w:w="847"/>
              <w:gridCol w:w="703"/>
              <w:gridCol w:w="988"/>
              <w:gridCol w:w="975"/>
            </w:tblGrid>
            <w:tr w:rsidR="00F13D34" w:rsidRPr="00D743DF" w14:paraId="0F2504AA" w14:textId="77777777" w:rsidTr="00F13D34">
              <w:trPr>
                <w:trHeight w:val="270"/>
                <w:jc w:val="center"/>
              </w:trPr>
              <w:tc>
                <w:tcPr>
                  <w:tcW w:w="705" w:type="dxa"/>
                  <w:tcBorders>
                    <w:top w:val="single" w:sz="4" w:space="0" w:color="auto"/>
                    <w:left w:val="single" w:sz="4" w:space="0" w:color="auto"/>
                    <w:bottom w:val="nil"/>
                    <w:right w:val="single" w:sz="4" w:space="0" w:color="auto"/>
                  </w:tcBorders>
                  <w:shd w:val="clear" w:color="auto" w:fill="D9D9D9" w:themeFill="background1" w:themeFillShade="D9"/>
                </w:tcPr>
                <w:p w14:paraId="2B1D9240" w14:textId="77777777" w:rsidR="00F13D34" w:rsidRPr="00D743DF" w:rsidRDefault="00F13D34" w:rsidP="00F13D34">
                  <w:pPr>
                    <w:spacing w:after="160" w:line="259" w:lineRule="auto"/>
                    <w:ind w:left="-5"/>
                    <w:jc w:val="center"/>
                    <w:rPr>
                      <w:rFonts w:ascii="Verdana" w:hAnsi="Verdana"/>
                      <w:b/>
                      <w:sz w:val="16"/>
                      <w:szCs w:val="16"/>
                    </w:rPr>
                  </w:pPr>
                  <w:r w:rsidRPr="00D743DF">
                    <w:rPr>
                      <w:rFonts w:ascii="Verdana" w:hAnsi="Verdana"/>
                      <w:b/>
                      <w:sz w:val="16"/>
                      <w:szCs w:val="16"/>
                    </w:rPr>
                    <w:t>N° Punto</w:t>
                  </w:r>
                </w:p>
              </w:tc>
              <w:tc>
                <w:tcPr>
                  <w:tcW w:w="1329" w:type="dxa"/>
                  <w:tcBorders>
                    <w:top w:val="single" w:sz="4" w:space="0" w:color="auto"/>
                    <w:left w:val="single" w:sz="4" w:space="0" w:color="auto"/>
                    <w:bottom w:val="nil"/>
                    <w:right w:val="single" w:sz="4" w:space="0" w:color="auto"/>
                  </w:tcBorders>
                  <w:shd w:val="clear" w:color="auto" w:fill="D9D9D9" w:themeFill="background1" w:themeFillShade="D9"/>
                </w:tcPr>
                <w:p w14:paraId="28805BD8" w14:textId="77777777" w:rsidR="00F13D34" w:rsidRPr="0083243F" w:rsidRDefault="00F13D34" w:rsidP="00F13D34">
                  <w:pPr>
                    <w:ind w:left="-5"/>
                    <w:jc w:val="center"/>
                    <w:rPr>
                      <w:rFonts w:ascii="Verdana" w:hAnsi="Verdana"/>
                      <w:b/>
                      <w:sz w:val="16"/>
                      <w:szCs w:val="16"/>
                    </w:rPr>
                  </w:pPr>
                  <w:r w:rsidRPr="0083243F">
                    <w:rPr>
                      <w:rFonts w:ascii="Verdana" w:hAnsi="Verdana"/>
                      <w:b/>
                      <w:sz w:val="16"/>
                      <w:szCs w:val="16"/>
                    </w:rPr>
                    <w:t>Sector* Muestreado</w:t>
                  </w:r>
                </w:p>
              </w:tc>
              <w:tc>
                <w:tcPr>
                  <w:tcW w:w="2124" w:type="dxa"/>
                  <w:gridSpan w:val="2"/>
                  <w:tcBorders>
                    <w:left w:val="single" w:sz="4" w:space="0" w:color="auto"/>
                  </w:tcBorders>
                  <w:shd w:val="clear" w:color="auto" w:fill="D9D9D9" w:themeFill="background1" w:themeFillShade="D9"/>
                </w:tcPr>
                <w:p w14:paraId="5F5048F4" w14:textId="77777777" w:rsidR="00F13D34" w:rsidRPr="00D743DF" w:rsidRDefault="00F13D34" w:rsidP="00F13D34">
                  <w:pPr>
                    <w:jc w:val="center"/>
                    <w:rPr>
                      <w:rFonts w:ascii="Verdana" w:hAnsi="Verdana"/>
                      <w:b/>
                      <w:sz w:val="16"/>
                      <w:szCs w:val="16"/>
                    </w:rPr>
                  </w:pPr>
                  <w:r w:rsidRPr="00D743DF">
                    <w:rPr>
                      <w:rFonts w:ascii="Verdana" w:hAnsi="Verdana"/>
                      <w:b/>
                      <w:sz w:val="16"/>
                      <w:szCs w:val="16"/>
                    </w:rPr>
                    <w:t>Coordenadas</w:t>
                  </w:r>
                </w:p>
                <w:p w14:paraId="260BB087" w14:textId="77777777" w:rsidR="00F13D34" w:rsidRPr="00D743DF" w:rsidRDefault="00F13D34" w:rsidP="00F13D34">
                  <w:pPr>
                    <w:jc w:val="center"/>
                    <w:rPr>
                      <w:rFonts w:ascii="Verdana" w:hAnsi="Verdana"/>
                      <w:b/>
                      <w:sz w:val="12"/>
                      <w:szCs w:val="12"/>
                    </w:rPr>
                  </w:pPr>
                  <w:r w:rsidRPr="00D743DF">
                    <w:rPr>
                      <w:rFonts w:ascii="Verdana" w:hAnsi="Verdana"/>
                      <w:b/>
                      <w:sz w:val="12"/>
                      <w:szCs w:val="12"/>
                    </w:rPr>
                    <w:t>(Datum WGS 84 Huso 19 S)</w:t>
                  </w:r>
                </w:p>
              </w:tc>
              <w:tc>
                <w:tcPr>
                  <w:tcW w:w="1274" w:type="dxa"/>
                  <w:gridSpan w:val="2"/>
                  <w:tcBorders>
                    <w:right w:val="single" w:sz="4" w:space="0" w:color="auto"/>
                  </w:tcBorders>
                  <w:shd w:val="clear" w:color="auto" w:fill="D9D9D9" w:themeFill="background1" w:themeFillShade="D9"/>
                </w:tcPr>
                <w:p w14:paraId="297FF67F" w14:textId="77777777" w:rsidR="00F13D34" w:rsidRPr="00D743DF" w:rsidRDefault="00F13D34" w:rsidP="00F13D34">
                  <w:pPr>
                    <w:jc w:val="center"/>
                    <w:rPr>
                      <w:rFonts w:ascii="Verdana" w:hAnsi="Verdana"/>
                      <w:b/>
                      <w:sz w:val="16"/>
                      <w:szCs w:val="16"/>
                    </w:rPr>
                  </w:pPr>
                  <w:r w:rsidRPr="00D743DF">
                    <w:rPr>
                      <w:rFonts w:ascii="Verdana" w:hAnsi="Verdana"/>
                      <w:b/>
                      <w:sz w:val="16"/>
                      <w:szCs w:val="16"/>
                    </w:rPr>
                    <w:t>Recolección de muestra</w:t>
                  </w:r>
                </w:p>
              </w:tc>
              <w:tc>
                <w:tcPr>
                  <w:tcW w:w="988" w:type="dxa"/>
                  <w:tcBorders>
                    <w:top w:val="single" w:sz="4" w:space="0" w:color="auto"/>
                    <w:left w:val="single" w:sz="4" w:space="0" w:color="auto"/>
                    <w:bottom w:val="nil"/>
                    <w:right w:val="single" w:sz="4" w:space="0" w:color="auto"/>
                  </w:tcBorders>
                  <w:shd w:val="clear" w:color="auto" w:fill="D9D9D9" w:themeFill="background1" w:themeFillShade="D9"/>
                </w:tcPr>
                <w:p w14:paraId="2D203C9B" w14:textId="77777777" w:rsidR="00F13D34" w:rsidRPr="00D743DF" w:rsidRDefault="00F13D34" w:rsidP="00F13D34">
                  <w:pPr>
                    <w:jc w:val="center"/>
                    <w:rPr>
                      <w:rFonts w:ascii="Verdana" w:hAnsi="Verdana"/>
                      <w:b/>
                      <w:sz w:val="16"/>
                      <w:szCs w:val="16"/>
                    </w:rPr>
                  </w:pPr>
                  <w:r w:rsidRPr="00D743DF">
                    <w:rPr>
                      <w:rFonts w:ascii="Verdana" w:hAnsi="Verdana"/>
                      <w:b/>
                      <w:sz w:val="16"/>
                      <w:szCs w:val="16"/>
                    </w:rPr>
                    <w:t>ID Muestra</w:t>
                  </w:r>
                </w:p>
              </w:tc>
              <w:tc>
                <w:tcPr>
                  <w:tcW w:w="1544" w:type="dxa"/>
                  <w:gridSpan w:val="2"/>
                  <w:tcBorders>
                    <w:left w:val="single" w:sz="4" w:space="0" w:color="auto"/>
                  </w:tcBorders>
                  <w:shd w:val="clear" w:color="auto" w:fill="D9D9D9" w:themeFill="background1" w:themeFillShade="D9"/>
                </w:tcPr>
                <w:p w14:paraId="48C1D150" w14:textId="77777777" w:rsidR="00F13D34" w:rsidRPr="00D743DF" w:rsidRDefault="00F13D34" w:rsidP="00F13D34">
                  <w:pPr>
                    <w:jc w:val="center"/>
                    <w:rPr>
                      <w:rFonts w:ascii="Verdana" w:hAnsi="Verdana"/>
                      <w:b/>
                      <w:sz w:val="16"/>
                      <w:szCs w:val="16"/>
                    </w:rPr>
                  </w:pPr>
                  <w:r w:rsidRPr="00D743DF">
                    <w:rPr>
                      <w:rFonts w:ascii="Verdana" w:hAnsi="Verdana"/>
                      <w:b/>
                      <w:sz w:val="16"/>
                      <w:szCs w:val="16"/>
                    </w:rPr>
                    <w:t>Medición referencial XRF</w:t>
                  </w:r>
                </w:p>
              </w:tc>
              <w:tc>
                <w:tcPr>
                  <w:tcW w:w="1550" w:type="dxa"/>
                  <w:gridSpan w:val="2"/>
                  <w:shd w:val="clear" w:color="auto" w:fill="D9D9D9" w:themeFill="background1" w:themeFillShade="D9"/>
                </w:tcPr>
                <w:p w14:paraId="4E87BD15" w14:textId="77777777" w:rsidR="00F13D34" w:rsidRPr="00D743DF" w:rsidRDefault="00F13D34" w:rsidP="00F13D34">
                  <w:pPr>
                    <w:jc w:val="center"/>
                    <w:rPr>
                      <w:rFonts w:ascii="Verdana" w:hAnsi="Verdana"/>
                      <w:b/>
                      <w:sz w:val="16"/>
                      <w:szCs w:val="16"/>
                    </w:rPr>
                  </w:pPr>
                  <w:r w:rsidRPr="00D743DF">
                    <w:rPr>
                      <w:rFonts w:ascii="Verdana" w:hAnsi="Verdana"/>
                      <w:b/>
                      <w:sz w:val="16"/>
                      <w:szCs w:val="16"/>
                    </w:rPr>
                    <w:t>Resultados XRF</w:t>
                  </w:r>
                </w:p>
                <w:p w14:paraId="486DB25C" w14:textId="77777777" w:rsidR="00F13D34" w:rsidRPr="00D743DF" w:rsidRDefault="00F13D34" w:rsidP="00F13D34">
                  <w:pPr>
                    <w:jc w:val="center"/>
                    <w:rPr>
                      <w:rFonts w:ascii="Verdana" w:hAnsi="Verdana"/>
                      <w:b/>
                      <w:sz w:val="16"/>
                      <w:szCs w:val="16"/>
                    </w:rPr>
                  </w:pPr>
                  <w:r w:rsidRPr="00D743DF">
                    <w:rPr>
                      <w:rFonts w:ascii="Verdana" w:hAnsi="Verdana"/>
                      <w:b/>
                      <w:sz w:val="16"/>
                      <w:szCs w:val="16"/>
                    </w:rPr>
                    <w:t>(ppm)</w:t>
                  </w:r>
                </w:p>
              </w:tc>
              <w:tc>
                <w:tcPr>
                  <w:tcW w:w="1963" w:type="dxa"/>
                  <w:gridSpan w:val="2"/>
                  <w:shd w:val="clear" w:color="auto" w:fill="D9D9D9" w:themeFill="background1" w:themeFillShade="D9"/>
                </w:tcPr>
                <w:p w14:paraId="33604432" w14:textId="77777777" w:rsidR="00F13D34" w:rsidRPr="00D743DF" w:rsidRDefault="00F13D34" w:rsidP="00F13D34">
                  <w:pPr>
                    <w:jc w:val="center"/>
                    <w:rPr>
                      <w:rFonts w:ascii="Verdana" w:hAnsi="Verdana"/>
                      <w:b/>
                      <w:sz w:val="16"/>
                      <w:szCs w:val="16"/>
                    </w:rPr>
                  </w:pPr>
                  <w:r w:rsidRPr="00D743DF">
                    <w:rPr>
                      <w:rFonts w:ascii="Verdana" w:hAnsi="Verdana"/>
                      <w:b/>
                      <w:sz w:val="16"/>
                      <w:szCs w:val="16"/>
                    </w:rPr>
                    <w:t xml:space="preserve">Resultados Análisis </w:t>
                  </w:r>
                  <w:r>
                    <w:rPr>
                      <w:rFonts w:ascii="Verdana" w:hAnsi="Verdana"/>
                      <w:b/>
                      <w:sz w:val="16"/>
                      <w:szCs w:val="16"/>
                    </w:rPr>
                    <w:t xml:space="preserve">Laboratorio </w:t>
                  </w:r>
                  <w:r w:rsidRPr="00D743DF">
                    <w:rPr>
                      <w:rFonts w:ascii="Verdana" w:hAnsi="Verdana"/>
                      <w:b/>
                      <w:sz w:val="16"/>
                      <w:szCs w:val="16"/>
                    </w:rPr>
                    <w:t>SGS</w:t>
                  </w:r>
                  <w:r>
                    <w:rPr>
                      <w:rFonts w:ascii="Verdana" w:hAnsi="Verdana"/>
                      <w:b/>
                      <w:sz w:val="16"/>
                      <w:szCs w:val="16"/>
                    </w:rPr>
                    <w:t xml:space="preserve"> </w:t>
                  </w:r>
                  <w:r w:rsidRPr="00D743DF">
                    <w:rPr>
                      <w:rFonts w:ascii="Verdana" w:hAnsi="Verdana"/>
                      <w:b/>
                      <w:sz w:val="14"/>
                      <w:szCs w:val="14"/>
                    </w:rPr>
                    <w:t>(mg/l)</w:t>
                  </w:r>
                  <w:r>
                    <w:rPr>
                      <w:rFonts w:ascii="Verdana" w:hAnsi="Verdana"/>
                      <w:b/>
                      <w:sz w:val="14"/>
                      <w:szCs w:val="14"/>
                    </w:rPr>
                    <w:t>*</w:t>
                  </w:r>
                </w:p>
              </w:tc>
            </w:tr>
            <w:tr w:rsidR="00F13D34" w:rsidRPr="00D743DF" w14:paraId="17A85F83" w14:textId="77777777" w:rsidTr="00F13D34">
              <w:tblPrEx>
                <w:tblCellMar>
                  <w:left w:w="108" w:type="dxa"/>
                  <w:right w:w="108" w:type="dxa"/>
                </w:tblCellMar>
                <w:tblLook w:val="04A0" w:firstRow="1" w:lastRow="0" w:firstColumn="1" w:lastColumn="0" w:noHBand="0" w:noVBand="1"/>
              </w:tblPrEx>
              <w:trPr>
                <w:jc w:val="center"/>
              </w:trPr>
              <w:tc>
                <w:tcPr>
                  <w:tcW w:w="705" w:type="dxa"/>
                  <w:tcBorders>
                    <w:top w:val="nil"/>
                    <w:left w:val="single" w:sz="4" w:space="0" w:color="auto"/>
                    <w:bottom w:val="single" w:sz="4" w:space="0" w:color="auto"/>
                    <w:right w:val="single" w:sz="4" w:space="0" w:color="auto"/>
                  </w:tcBorders>
                  <w:shd w:val="clear" w:color="auto" w:fill="D9D9D9" w:themeFill="background1" w:themeFillShade="D9"/>
                </w:tcPr>
                <w:p w14:paraId="1A30A0B6" w14:textId="77777777" w:rsidR="00F13D34" w:rsidRPr="00D743DF" w:rsidRDefault="00F13D34" w:rsidP="00F13D34">
                  <w:pPr>
                    <w:jc w:val="center"/>
                    <w:rPr>
                      <w:rFonts w:ascii="Verdana" w:hAnsi="Verdana"/>
                      <w:b/>
                      <w:sz w:val="16"/>
                      <w:szCs w:val="16"/>
                    </w:rPr>
                  </w:pPr>
                </w:p>
              </w:tc>
              <w:tc>
                <w:tcPr>
                  <w:tcW w:w="1329" w:type="dxa"/>
                  <w:tcBorders>
                    <w:top w:val="nil"/>
                    <w:left w:val="single" w:sz="4" w:space="0" w:color="auto"/>
                    <w:bottom w:val="single" w:sz="4" w:space="0" w:color="auto"/>
                    <w:right w:val="single" w:sz="4" w:space="0" w:color="auto"/>
                  </w:tcBorders>
                  <w:shd w:val="clear" w:color="auto" w:fill="D9D9D9" w:themeFill="background1" w:themeFillShade="D9"/>
                </w:tcPr>
                <w:p w14:paraId="56922D5F" w14:textId="77777777" w:rsidR="00F13D34" w:rsidRPr="0083243F" w:rsidRDefault="00F13D34" w:rsidP="00F13D34">
                  <w:pPr>
                    <w:jc w:val="center"/>
                    <w:rPr>
                      <w:rFonts w:ascii="Verdana" w:hAnsi="Verdana"/>
                      <w:b/>
                      <w:sz w:val="16"/>
                      <w:szCs w:val="16"/>
                    </w:rPr>
                  </w:pPr>
                </w:p>
              </w:tc>
              <w:tc>
                <w:tcPr>
                  <w:tcW w:w="1133" w:type="dxa"/>
                  <w:tcBorders>
                    <w:left w:val="single" w:sz="4" w:space="0" w:color="auto"/>
                  </w:tcBorders>
                  <w:shd w:val="clear" w:color="auto" w:fill="D9D9D9" w:themeFill="background1" w:themeFillShade="D9"/>
                </w:tcPr>
                <w:p w14:paraId="40E38BC0" w14:textId="77777777" w:rsidR="00F13D34" w:rsidRPr="00D743DF" w:rsidRDefault="00F13D34" w:rsidP="00F13D34">
                  <w:pPr>
                    <w:jc w:val="center"/>
                    <w:rPr>
                      <w:rFonts w:ascii="Verdana" w:hAnsi="Verdana"/>
                      <w:b/>
                      <w:sz w:val="16"/>
                      <w:szCs w:val="16"/>
                    </w:rPr>
                  </w:pPr>
                  <w:r w:rsidRPr="00D743DF">
                    <w:rPr>
                      <w:rFonts w:ascii="Verdana" w:hAnsi="Verdana"/>
                      <w:b/>
                      <w:sz w:val="16"/>
                      <w:szCs w:val="16"/>
                    </w:rPr>
                    <w:t>Norte</w:t>
                  </w:r>
                  <w:r>
                    <w:rPr>
                      <w:rFonts w:ascii="Verdana" w:hAnsi="Verdana"/>
                      <w:b/>
                      <w:sz w:val="16"/>
                      <w:szCs w:val="16"/>
                    </w:rPr>
                    <w:t xml:space="preserve"> </w:t>
                  </w:r>
                  <w:r w:rsidRPr="00684C32">
                    <w:rPr>
                      <w:rFonts w:ascii="Verdana" w:hAnsi="Verdana"/>
                      <w:b/>
                      <w:sz w:val="15"/>
                      <w:szCs w:val="15"/>
                    </w:rPr>
                    <w:t>(m)</w:t>
                  </w:r>
                </w:p>
              </w:tc>
              <w:tc>
                <w:tcPr>
                  <w:tcW w:w="991" w:type="dxa"/>
                  <w:shd w:val="clear" w:color="auto" w:fill="D9D9D9" w:themeFill="background1" w:themeFillShade="D9"/>
                </w:tcPr>
                <w:p w14:paraId="7475105A" w14:textId="77777777" w:rsidR="00F13D34" w:rsidRPr="00D743DF" w:rsidRDefault="00F13D34" w:rsidP="00F13D34">
                  <w:pPr>
                    <w:jc w:val="center"/>
                    <w:rPr>
                      <w:rFonts w:ascii="Verdana" w:hAnsi="Verdana"/>
                      <w:b/>
                      <w:sz w:val="16"/>
                      <w:szCs w:val="16"/>
                    </w:rPr>
                  </w:pPr>
                  <w:r w:rsidRPr="00D743DF">
                    <w:rPr>
                      <w:rFonts w:ascii="Verdana" w:hAnsi="Verdana"/>
                      <w:b/>
                      <w:sz w:val="16"/>
                      <w:szCs w:val="16"/>
                    </w:rPr>
                    <w:t>Este</w:t>
                  </w:r>
                  <w:r>
                    <w:rPr>
                      <w:rFonts w:ascii="Verdana" w:hAnsi="Verdana"/>
                      <w:b/>
                      <w:sz w:val="16"/>
                      <w:szCs w:val="16"/>
                    </w:rPr>
                    <w:t xml:space="preserve"> </w:t>
                  </w:r>
                  <w:r w:rsidRPr="00684C32">
                    <w:rPr>
                      <w:rFonts w:ascii="Verdana" w:hAnsi="Verdana"/>
                      <w:b/>
                      <w:sz w:val="15"/>
                      <w:szCs w:val="15"/>
                    </w:rPr>
                    <w:t>(m)</w:t>
                  </w:r>
                </w:p>
              </w:tc>
              <w:tc>
                <w:tcPr>
                  <w:tcW w:w="708" w:type="dxa"/>
                  <w:shd w:val="clear" w:color="auto" w:fill="D9D9D9" w:themeFill="background1" w:themeFillShade="D9"/>
                </w:tcPr>
                <w:p w14:paraId="4A013119" w14:textId="77777777" w:rsidR="00F13D34" w:rsidRPr="00D743DF" w:rsidRDefault="00F13D34" w:rsidP="00F13D34">
                  <w:pPr>
                    <w:jc w:val="center"/>
                    <w:rPr>
                      <w:rFonts w:ascii="Verdana" w:hAnsi="Verdana"/>
                      <w:b/>
                      <w:sz w:val="16"/>
                      <w:szCs w:val="16"/>
                    </w:rPr>
                  </w:pPr>
                  <w:r w:rsidRPr="00D743DF">
                    <w:rPr>
                      <w:rFonts w:ascii="Verdana" w:hAnsi="Verdana"/>
                      <w:b/>
                      <w:sz w:val="16"/>
                      <w:szCs w:val="16"/>
                    </w:rPr>
                    <w:t>Si</w:t>
                  </w:r>
                </w:p>
              </w:tc>
              <w:tc>
                <w:tcPr>
                  <w:tcW w:w="566" w:type="dxa"/>
                  <w:tcBorders>
                    <w:right w:val="single" w:sz="4" w:space="0" w:color="auto"/>
                  </w:tcBorders>
                  <w:shd w:val="clear" w:color="auto" w:fill="D9D9D9" w:themeFill="background1" w:themeFillShade="D9"/>
                </w:tcPr>
                <w:p w14:paraId="2AC57535" w14:textId="77777777" w:rsidR="00F13D34" w:rsidRPr="00D743DF" w:rsidRDefault="00F13D34" w:rsidP="00F13D34">
                  <w:pPr>
                    <w:jc w:val="center"/>
                    <w:rPr>
                      <w:rFonts w:ascii="Verdana" w:hAnsi="Verdana"/>
                      <w:b/>
                      <w:sz w:val="16"/>
                      <w:szCs w:val="16"/>
                    </w:rPr>
                  </w:pPr>
                  <w:r w:rsidRPr="00D743DF">
                    <w:rPr>
                      <w:rFonts w:ascii="Verdana" w:hAnsi="Verdana"/>
                      <w:b/>
                      <w:sz w:val="16"/>
                      <w:szCs w:val="16"/>
                    </w:rPr>
                    <w:t>No</w:t>
                  </w:r>
                </w:p>
              </w:tc>
              <w:tc>
                <w:tcPr>
                  <w:tcW w:w="988" w:type="dxa"/>
                  <w:tcBorders>
                    <w:top w:val="nil"/>
                    <w:left w:val="single" w:sz="4" w:space="0" w:color="auto"/>
                    <w:bottom w:val="single" w:sz="4" w:space="0" w:color="auto"/>
                    <w:right w:val="single" w:sz="4" w:space="0" w:color="auto"/>
                  </w:tcBorders>
                  <w:shd w:val="clear" w:color="auto" w:fill="D9D9D9" w:themeFill="background1" w:themeFillShade="D9"/>
                </w:tcPr>
                <w:p w14:paraId="742E4605" w14:textId="77777777" w:rsidR="00F13D34" w:rsidRPr="00D743DF" w:rsidRDefault="00F13D34" w:rsidP="00F13D34">
                  <w:pPr>
                    <w:jc w:val="center"/>
                    <w:rPr>
                      <w:rFonts w:ascii="Verdana" w:hAnsi="Verdana"/>
                      <w:b/>
                      <w:sz w:val="16"/>
                      <w:szCs w:val="16"/>
                    </w:rPr>
                  </w:pPr>
                </w:p>
              </w:tc>
              <w:tc>
                <w:tcPr>
                  <w:tcW w:w="841" w:type="dxa"/>
                  <w:tcBorders>
                    <w:left w:val="single" w:sz="4" w:space="0" w:color="auto"/>
                  </w:tcBorders>
                  <w:shd w:val="clear" w:color="auto" w:fill="D9D9D9" w:themeFill="background1" w:themeFillShade="D9"/>
                </w:tcPr>
                <w:p w14:paraId="2E4130DE" w14:textId="77777777" w:rsidR="00F13D34" w:rsidRPr="00D743DF" w:rsidRDefault="00F13D34" w:rsidP="00F13D34">
                  <w:pPr>
                    <w:jc w:val="center"/>
                    <w:rPr>
                      <w:rFonts w:ascii="Verdana" w:hAnsi="Verdana"/>
                      <w:b/>
                      <w:sz w:val="16"/>
                      <w:szCs w:val="16"/>
                    </w:rPr>
                  </w:pPr>
                  <w:r w:rsidRPr="00D743DF">
                    <w:rPr>
                      <w:rFonts w:ascii="Verdana" w:hAnsi="Verdana"/>
                      <w:b/>
                      <w:sz w:val="16"/>
                      <w:szCs w:val="16"/>
                    </w:rPr>
                    <w:t>Si</w:t>
                  </w:r>
                </w:p>
              </w:tc>
              <w:tc>
                <w:tcPr>
                  <w:tcW w:w="703" w:type="dxa"/>
                  <w:shd w:val="clear" w:color="auto" w:fill="D9D9D9" w:themeFill="background1" w:themeFillShade="D9"/>
                </w:tcPr>
                <w:p w14:paraId="15FC82A7" w14:textId="77777777" w:rsidR="00F13D34" w:rsidRPr="00D743DF" w:rsidRDefault="00F13D34" w:rsidP="00F13D34">
                  <w:pPr>
                    <w:jc w:val="center"/>
                    <w:rPr>
                      <w:rFonts w:ascii="Verdana" w:hAnsi="Verdana"/>
                      <w:b/>
                      <w:sz w:val="16"/>
                      <w:szCs w:val="16"/>
                    </w:rPr>
                  </w:pPr>
                  <w:r w:rsidRPr="00D743DF">
                    <w:rPr>
                      <w:rFonts w:ascii="Verdana" w:hAnsi="Verdana"/>
                      <w:b/>
                      <w:sz w:val="16"/>
                      <w:szCs w:val="16"/>
                    </w:rPr>
                    <w:t>No</w:t>
                  </w:r>
                </w:p>
              </w:tc>
              <w:tc>
                <w:tcPr>
                  <w:tcW w:w="847" w:type="dxa"/>
                  <w:shd w:val="clear" w:color="auto" w:fill="D9D9D9" w:themeFill="background1" w:themeFillShade="D9"/>
                </w:tcPr>
                <w:p w14:paraId="132CF785" w14:textId="77777777" w:rsidR="00F13D34" w:rsidRPr="00D743DF" w:rsidRDefault="00F13D34" w:rsidP="00F13D34">
                  <w:pPr>
                    <w:jc w:val="center"/>
                    <w:rPr>
                      <w:rFonts w:ascii="Verdana" w:hAnsi="Verdana"/>
                      <w:b/>
                      <w:sz w:val="16"/>
                      <w:szCs w:val="16"/>
                    </w:rPr>
                  </w:pPr>
                  <w:r w:rsidRPr="00D743DF">
                    <w:rPr>
                      <w:rFonts w:ascii="Verdana" w:hAnsi="Verdana"/>
                      <w:b/>
                      <w:sz w:val="16"/>
                      <w:szCs w:val="16"/>
                    </w:rPr>
                    <w:t>Zn</w:t>
                  </w:r>
                </w:p>
              </w:tc>
              <w:tc>
                <w:tcPr>
                  <w:tcW w:w="703" w:type="dxa"/>
                  <w:shd w:val="clear" w:color="auto" w:fill="D9D9D9" w:themeFill="background1" w:themeFillShade="D9"/>
                </w:tcPr>
                <w:p w14:paraId="3F205B4B" w14:textId="77777777" w:rsidR="00F13D34" w:rsidRPr="00D743DF" w:rsidRDefault="00F13D34" w:rsidP="00F13D34">
                  <w:pPr>
                    <w:jc w:val="center"/>
                    <w:rPr>
                      <w:rFonts w:ascii="Verdana" w:hAnsi="Verdana"/>
                      <w:b/>
                      <w:sz w:val="16"/>
                      <w:szCs w:val="16"/>
                    </w:rPr>
                  </w:pPr>
                  <w:r w:rsidRPr="00D743DF">
                    <w:rPr>
                      <w:rFonts w:ascii="Verdana" w:hAnsi="Verdana"/>
                      <w:b/>
                      <w:sz w:val="16"/>
                      <w:szCs w:val="16"/>
                    </w:rPr>
                    <w:t>Ag</w:t>
                  </w:r>
                </w:p>
              </w:tc>
              <w:tc>
                <w:tcPr>
                  <w:tcW w:w="988" w:type="dxa"/>
                  <w:shd w:val="clear" w:color="auto" w:fill="D9D9D9" w:themeFill="background1" w:themeFillShade="D9"/>
                </w:tcPr>
                <w:p w14:paraId="575B2C01" w14:textId="77777777" w:rsidR="00F13D34" w:rsidRPr="00D743DF" w:rsidRDefault="00F13D34" w:rsidP="00F13D34">
                  <w:pPr>
                    <w:jc w:val="center"/>
                    <w:rPr>
                      <w:rFonts w:ascii="Verdana" w:hAnsi="Verdana"/>
                      <w:b/>
                      <w:sz w:val="16"/>
                      <w:szCs w:val="16"/>
                    </w:rPr>
                  </w:pPr>
                  <w:r w:rsidRPr="00D743DF">
                    <w:rPr>
                      <w:rFonts w:ascii="Verdana" w:hAnsi="Verdana"/>
                      <w:b/>
                      <w:sz w:val="16"/>
                      <w:szCs w:val="16"/>
                    </w:rPr>
                    <w:t>Zn</w:t>
                  </w:r>
                </w:p>
              </w:tc>
              <w:tc>
                <w:tcPr>
                  <w:tcW w:w="975" w:type="dxa"/>
                  <w:shd w:val="clear" w:color="auto" w:fill="D9D9D9" w:themeFill="background1" w:themeFillShade="D9"/>
                </w:tcPr>
                <w:p w14:paraId="5FB40172" w14:textId="77777777" w:rsidR="00F13D34" w:rsidRPr="00D743DF" w:rsidRDefault="00F13D34" w:rsidP="00F13D34">
                  <w:pPr>
                    <w:jc w:val="center"/>
                    <w:rPr>
                      <w:rFonts w:ascii="Verdana" w:hAnsi="Verdana"/>
                      <w:b/>
                      <w:sz w:val="16"/>
                      <w:szCs w:val="16"/>
                    </w:rPr>
                  </w:pPr>
                  <w:r w:rsidRPr="00D743DF">
                    <w:rPr>
                      <w:rFonts w:ascii="Verdana" w:hAnsi="Verdana"/>
                      <w:b/>
                      <w:sz w:val="16"/>
                      <w:szCs w:val="16"/>
                    </w:rPr>
                    <w:t>Ag</w:t>
                  </w:r>
                </w:p>
              </w:tc>
            </w:tr>
            <w:tr w:rsidR="00F13D34" w:rsidRPr="00D63758" w14:paraId="2460AF6E" w14:textId="77777777" w:rsidTr="00F13D34">
              <w:tblPrEx>
                <w:tblCellMar>
                  <w:left w:w="108" w:type="dxa"/>
                  <w:right w:w="108" w:type="dxa"/>
                </w:tblCellMar>
                <w:tblLook w:val="04A0" w:firstRow="1" w:lastRow="0" w:firstColumn="1" w:lastColumn="0" w:noHBand="0" w:noVBand="1"/>
              </w:tblPrEx>
              <w:trPr>
                <w:jc w:val="center"/>
              </w:trPr>
              <w:tc>
                <w:tcPr>
                  <w:tcW w:w="705" w:type="dxa"/>
                  <w:tcBorders>
                    <w:top w:val="single" w:sz="4" w:space="0" w:color="auto"/>
                  </w:tcBorders>
                </w:tcPr>
                <w:p w14:paraId="3164EA0D" w14:textId="77777777" w:rsidR="00F13D34" w:rsidRPr="00D63758" w:rsidRDefault="00F13D34" w:rsidP="00F13D34">
                  <w:pPr>
                    <w:jc w:val="center"/>
                    <w:rPr>
                      <w:rFonts w:ascii="Verdana" w:hAnsi="Verdana"/>
                      <w:sz w:val="16"/>
                      <w:szCs w:val="16"/>
                    </w:rPr>
                  </w:pPr>
                  <w:r w:rsidRPr="00D63758">
                    <w:rPr>
                      <w:rFonts w:ascii="Verdana" w:hAnsi="Verdana"/>
                      <w:sz w:val="16"/>
                      <w:szCs w:val="16"/>
                    </w:rPr>
                    <w:t>1</w:t>
                  </w:r>
                </w:p>
              </w:tc>
              <w:tc>
                <w:tcPr>
                  <w:tcW w:w="1329" w:type="dxa"/>
                  <w:tcBorders>
                    <w:top w:val="single" w:sz="4" w:space="0" w:color="auto"/>
                  </w:tcBorders>
                </w:tcPr>
                <w:p w14:paraId="0773B6D0" w14:textId="77777777" w:rsidR="00F13D34" w:rsidRPr="0083243F" w:rsidRDefault="00F13D34" w:rsidP="00F13D34">
                  <w:pPr>
                    <w:jc w:val="center"/>
                    <w:rPr>
                      <w:rFonts w:ascii="Verdana" w:hAnsi="Verdana"/>
                      <w:sz w:val="16"/>
                      <w:szCs w:val="16"/>
                    </w:rPr>
                  </w:pPr>
                  <w:r w:rsidRPr="0083243F">
                    <w:rPr>
                      <w:rFonts w:ascii="Verdana" w:hAnsi="Verdana"/>
                      <w:sz w:val="16"/>
                      <w:szCs w:val="16"/>
                    </w:rPr>
                    <w:t>SSGACMIIS</w:t>
                  </w:r>
                </w:p>
              </w:tc>
              <w:tc>
                <w:tcPr>
                  <w:tcW w:w="1133" w:type="dxa"/>
                  <w:vAlign w:val="bottom"/>
                </w:tcPr>
                <w:p w14:paraId="7D3904FA"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7.956.778</w:t>
                  </w:r>
                </w:p>
              </w:tc>
              <w:tc>
                <w:tcPr>
                  <w:tcW w:w="991" w:type="dxa"/>
                  <w:vAlign w:val="bottom"/>
                </w:tcPr>
                <w:p w14:paraId="0F80EC99"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360.570</w:t>
                  </w:r>
                </w:p>
              </w:tc>
              <w:tc>
                <w:tcPr>
                  <w:tcW w:w="708" w:type="dxa"/>
                  <w:vAlign w:val="bottom"/>
                </w:tcPr>
                <w:p w14:paraId="60017422"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566" w:type="dxa"/>
                  <w:vAlign w:val="bottom"/>
                </w:tcPr>
                <w:p w14:paraId="32D1324A" w14:textId="77777777" w:rsidR="00F13D34" w:rsidRPr="00D63758" w:rsidRDefault="00F13D34" w:rsidP="00F13D34">
                  <w:pPr>
                    <w:jc w:val="center"/>
                    <w:rPr>
                      <w:rFonts w:ascii="Verdana" w:eastAsia="Times New Roman" w:hAnsi="Verdana"/>
                      <w:b/>
                      <w:bCs/>
                      <w:color w:val="000000"/>
                      <w:sz w:val="16"/>
                      <w:szCs w:val="16"/>
                      <w:lang w:eastAsia="es-CL"/>
                    </w:rPr>
                  </w:pPr>
                </w:p>
              </w:tc>
              <w:tc>
                <w:tcPr>
                  <w:tcW w:w="988" w:type="dxa"/>
                  <w:tcBorders>
                    <w:top w:val="single" w:sz="4" w:space="0" w:color="auto"/>
                  </w:tcBorders>
                  <w:vAlign w:val="bottom"/>
                </w:tcPr>
                <w:p w14:paraId="1E8316FA"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M1</w:t>
                  </w:r>
                </w:p>
              </w:tc>
              <w:tc>
                <w:tcPr>
                  <w:tcW w:w="841" w:type="dxa"/>
                  <w:vAlign w:val="bottom"/>
                </w:tcPr>
                <w:p w14:paraId="26154359"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18C56E99"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69309F13"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5,88%</w:t>
                  </w:r>
                </w:p>
              </w:tc>
              <w:tc>
                <w:tcPr>
                  <w:tcW w:w="703" w:type="dxa"/>
                  <w:vAlign w:val="bottom"/>
                </w:tcPr>
                <w:p w14:paraId="09537E49"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46 </w:t>
                  </w:r>
                </w:p>
              </w:tc>
              <w:tc>
                <w:tcPr>
                  <w:tcW w:w="988" w:type="dxa"/>
                  <w:shd w:val="clear" w:color="auto" w:fill="auto"/>
                </w:tcPr>
                <w:p w14:paraId="63207CF3" w14:textId="77777777" w:rsidR="00F13D34" w:rsidRPr="00D63758" w:rsidRDefault="00F13D34" w:rsidP="00F13D34">
                  <w:pPr>
                    <w:jc w:val="center"/>
                    <w:rPr>
                      <w:rFonts w:ascii="Verdana" w:hAnsi="Verdana"/>
                      <w:sz w:val="16"/>
                      <w:szCs w:val="16"/>
                    </w:rPr>
                  </w:pPr>
                  <w:r>
                    <w:rPr>
                      <w:rFonts w:ascii="Verdana" w:hAnsi="Verdana"/>
                      <w:sz w:val="16"/>
                      <w:szCs w:val="16"/>
                    </w:rPr>
                    <w:t>78.935</w:t>
                  </w:r>
                </w:p>
              </w:tc>
              <w:tc>
                <w:tcPr>
                  <w:tcW w:w="975" w:type="dxa"/>
                  <w:shd w:val="clear" w:color="auto" w:fill="auto"/>
                </w:tcPr>
                <w:p w14:paraId="70666C96" w14:textId="77777777" w:rsidR="00F13D34" w:rsidRPr="00D63758" w:rsidRDefault="00F13D34" w:rsidP="00F13D34">
                  <w:pPr>
                    <w:jc w:val="center"/>
                    <w:rPr>
                      <w:rFonts w:ascii="Verdana" w:hAnsi="Verdana"/>
                      <w:sz w:val="16"/>
                      <w:szCs w:val="16"/>
                    </w:rPr>
                  </w:pPr>
                  <w:r>
                    <w:rPr>
                      <w:rFonts w:ascii="Verdana" w:hAnsi="Verdana"/>
                      <w:sz w:val="16"/>
                      <w:szCs w:val="16"/>
                    </w:rPr>
                    <w:t>76</w:t>
                  </w:r>
                </w:p>
              </w:tc>
            </w:tr>
            <w:tr w:rsidR="00F13D34" w:rsidRPr="00D63758" w14:paraId="446F57CE"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2C36C908" w14:textId="77777777" w:rsidR="00F13D34" w:rsidRPr="00D63758" w:rsidRDefault="00F13D34" w:rsidP="00F13D34">
                  <w:pPr>
                    <w:jc w:val="center"/>
                    <w:rPr>
                      <w:rFonts w:ascii="Verdana" w:hAnsi="Verdana"/>
                      <w:sz w:val="16"/>
                      <w:szCs w:val="16"/>
                    </w:rPr>
                  </w:pPr>
                  <w:r w:rsidRPr="00D63758">
                    <w:rPr>
                      <w:rFonts w:ascii="Verdana" w:hAnsi="Verdana"/>
                      <w:sz w:val="16"/>
                      <w:szCs w:val="16"/>
                    </w:rPr>
                    <w:t>2</w:t>
                  </w:r>
                </w:p>
              </w:tc>
              <w:tc>
                <w:tcPr>
                  <w:tcW w:w="1329" w:type="dxa"/>
                </w:tcPr>
                <w:p w14:paraId="4CCB08FA" w14:textId="77777777" w:rsidR="00F13D34" w:rsidRPr="0083243F" w:rsidRDefault="00F13D34" w:rsidP="00F13D34">
                  <w:pPr>
                    <w:jc w:val="center"/>
                    <w:rPr>
                      <w:rFonts w:ascii="Verdana" w:hAnsi="Verdana"/>
                      <w:sz w:val="16"/>
                      <w:szCs w:val="16"/>
                    </w:rPr>
                  </w:pPr>
                  <w:r w:rsidRPr="0083243F">
                    <w:rPr>
                      <w:rFonts w:ascii="Verdana" w:hAnsi="Verdana"/>
                      <w:sz w:val="16"/>
                      <w:szCs w:val="16"/>
                    </w:rPr>
                    <w:t>SSGACMIIS</w:t>
                  </w:r>
                </w:p>
              </w:tc>
              <w:tc>
                <w:tcPr>
                  <w:tcW w:w="1133" w:type="dxa"/>
                  <w:vAlign w:val="bottom"/>
                </w:tcPr>
                <w:p w14:paraId="24244D31"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7.956.783</w:t>
                  </w:r>
                </w:p>
              </w:tc>
              <w:tc>
                <w:tcPr>
                  <w:tcW w:w="991" w:type="dxa"/>
                  <w:vAlign w:val="bottom"/>
                </w:tcPr>
                <w:p w14:paraId="1FB219A2"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360.576</w:t>
                  </w:r>
                </w:p>
              </w:tc>
              <w:tc>
                <w:tcPr>
                  <w:tcW w:w="708" w:type="dxa"/>
                  <w:vAlign w:val="bottom"/>
                </w:tcPr>
                <w:p w14:paraId="0E8E249C"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566" w:type="dxa"/>
                  <w:vAlign w:val="bottom"/>
                </w:tcPr>
                <w:p w14:paraId="7E1F3675" w14:textId="77777777" w:rsidR="00F13D34" w:rsidRPr="00D63758" w:rsidRDefault="00F13D34" w:rsidP="00F13D34">
                  <w:pPr>
                    <w:jc w:val="center"/>
                    <w:rPr>
                      <w:rFonts w:ascii="Verdana" w:eastAsia="Times New Roman" w:hAnsi="Verdana"/>
                      <w:b/>
                      <w:bCs/>
                      <w:color w:val="000000"/>
                      <w:sz w:val="16"/>
                      <w:szCs w:val="16"/>
                      <w:lang w:eastAsia="es-CL"/>
                    </w:rPr>
                  </w:pPr>
                </w:p>
              </w:tc>
              <w:tc>
                <w:tcPr>
                  <w:tcW w:w="988" w:type="dxa"/>
                  <w:vAlign w:val="bottom"/>
                </w:tcPr>
                <w:p w14:paraId="0E7912C7"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M2</w:t>
                  </w:r>
                </w:p>
              </w:tc>
              <w:tc>
                <w:tcPr>
                  <w:tcW w:w="841" w:type="dxa"/>
                  <w:vAlign w:val="bottom"/>
                </w:tcPr>
                <w:p w14:paraId="55D221E6"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796B6AF0"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28F27918"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7,36%</w:t>
                  </w:r>
                </w:p>
              </w:tc>
              <w:tc>
                <w:tcPr>
                  <w:tcW w:w="703" w:type="dxa"/>
                  <w:vAlign w:val="bottom"/>
                </w:tcPr>
                <w:p w14:paraId="791C4397"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60 </w:t>
                  </w:r>
                </w:p>
              </w:tc>
              <w:tc>
                <w:tcPr>
                  <w:tcW w:w="988" w:type="dxa"/>
                  <w:shd w:val="clear" w:color="auto" w:fill="auto"/>
                </w:tcPr>
                <w:p w14:paraId="4C59E8B2" w14:textId="77777777" w:rsidR="00F13D34" w:rsidRPr="00D63758" w:rsidRDefault="00F13D34" w:rsidP="00F13D34">
                  <w:pPr>
                    <w:jc w:val="center"/>
                    <w:rPr>
                      <w:rFonts w:ascii="Verdana" w:hAnsi="Verdana"/>
                      <w:sz w:val="16"/>
                      <w:szCs w:val="16"/>
                    </w:rPr>
                  </w:pPr>
                  <w:r>
                    <w:rPr>
                      <w:rFonts w:ascii="Verdana" w:hAnsi="Verdana"/>
                      <w:sz w:val="16"/>
                      <w:szCs w:val="16"/>
                    </w:rPr>
                    <w:t>87.780</w:t>
                  </w:r>
                </w:p>
              </w:tc>
              <w:tc>
                <w:tcPr>
                  <w:tcW w:w="975" w:type="dxa"/>
                  <w:shd w:val="clear" w:color="auto" w:fill="auto"/>
                </w:tcPr>
                <w:p w14:paraId="3040E3C9" w14:textId="77777777" w:rsidR="00F13D34" w:rsidRPr="00D63758" w:rsidRDefault="00F13D34" w:rsidP="00F13D34">
                  <w:pPr>
                    <w:jc w:val="center"/>
                    <w:rPr>
                      <w:rFonts w:ascii="Verdana" w:hAnsi="Verdana"/>
                      <w:sz w:val="16"/>
                      <w:szCs w:val="16"/>
                    </w:rPr>
                  </w:pPr>
                  <w:r>
                    <w:rPr>
                      <w:rFonts w:ascii="Verdana" w:hAnsi="Verdana"/>
                      <w:sz w:val="16"/>
                      <w:szCs w:val="16"/>
                    </w:rPr>
                    <w:t>75</w:t>
                  </w:r>
                </w:p>
              </w:tc>
            </w:tr>
            <w:tr w:rsidR="00F13D34" w:rsidRPr="00D63758" w14:paraId="51707B59"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7E88661B" w14:textId="77777777" w:rsidR="00F13D34" w:rsidRPr="00D63758" w:rsidRDefault="00F13D34" w:rsidP="00F13D34">
                  <w:pPr>
                    <w:jc w:val="center"/>
                    <w:rPr>
                      <w:rFonts w:ascii="Verdana" w:hAnsi="Verdana"/>
                      <w:sz w:val="16"/>
                      <w:szCs w:val="16"/>
                    </w:rPr>
                  </w:pPr>
                  <w:r w:rsidRPr="00D63758">
                    <w:rPr>
                      <w:rFonts w:ascii="Verdana" w:hAnsi="Verdana"/>
                      <w:sz w:val="16"/>
                      <w:szCs w:val="16"/>
                    </w:rPr>
                    <w:t>3</w:t>
                  </w:r>
                </w:p>
              </w:tc>
              <w:tc>
                <w:tcPr>
                  <w:tcW w:w="1329" w:type="dxa"/>
                </w:tcPr>
                <w:p w14:paraId="51C205B4" w14:textId="77777777" w:rsidR="00F13D34" w:rsidRPr="0083243F" w:rsidRDefault="00F13D34" w:rsidP="00F13D34">
                  <w:pPr>
                    <w:jc w:val="center"/>
                    <w:rPr>
                      <w:rFonts w:ascii="Verdana" w:hAnsi="Verdana"/>
                      <w:sz w:val="16"/>
                      <w:szCs w:val="16"/>
                    </w:rPr>
                  </w:pPr>
                  <w:r w:rsidRPr="0083243F">
                    <w:rPr>
                      <w:rFonts w:ascii="Verdana" w:hAnsi="Verdana"/>
                      <w:sz w:val="16"/>
                      <w:szCs w:val="16"/>
                    </w:rPr>
                    <w:t>SSGACMIIS</w:t>
                  </w:r>
                </w:p>
              </w:tc>
              <w:tc>
                <w:tcPr>
                  <w:tcW w:w="1133" w:type="dxa"/>
                  <w:vAlign w:val="bottom"/>
                </w:tcPr>
                <w:p w14:paraId="1B61B9D0"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7.956.776</w:t>
                  </w:r>
                </w:p>
              </w:tc>
              <w:tc>
                <w:tcPr>
                  <w:tcW w:w="991" w:type="dxa"/>
                  <w:vAlign w:val="bottom"/>
                </w:tcPr>
                <w:p w14:paraId="0F2217DD"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360.574</w:t>
                  </w:r>
                </w:p>
              </w:tc>
              <w:tc>
                <w:tcPr>
                  <w:tcW w:w="708" w:type="dxa"/>
                  <w:vAlign w:val="bottom"/>
                </w:tcPr>
                <w:p w14:paraId="29FA2EB6"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566" w:type="dxa"/>
                  <w:vAlign w:val="bottom"/>
                </w:tcPr>
                <w:p w14:paraId="7DDEC325" w14:textId="77777777" w:rsidR="00F13D34" w:rsidRPr="00D63758" w:rsidRDefault="00F13D34" w:rsidP="00F13D34">
                  <w:pPr>
                    <w:jc w:val="center"/>
                    <w:rPr>
                      <w:rFonts w:ascii="Verdana" w:eastAsia="Times New Roman" w:hAnsi="Verdana"/>
                      <w:b/>
                      <w:bCs/>
                      <w:color w:val="000000"/>
                      <w:sz w:val="16"/>
                      <w:szCs w:val="16"/>
                      <w:lang w:eastAsia="es-CL"/>
                    </w:rPr>
                  </w:pPr>
                </w:p>
              </w:tc>
              <w:tc>
                <w:tcPr>
                  <w:tcW w:w="988" w:type="dxa"/>
                  <w:vAlign w:val="bottom"/>
                </w:tcPr>
                <w:p w14:paraId="65F16A22"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M3</w:t>
                  </w:r>
                </w:p>
              </w:tc>
              <w:tc>
                <w:tcPr>
                  <w:tcW w:w="841" w:type="dxa"/>
                  <w:vAlign w:val="bottom"/>
                </w:tcPr>
                <w:p w14:paraId="798198C1"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7BCE0E5C"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2B09CF24"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5,11%</w:t>
                  </w:r>
                </w:p>
              </w:tc>
              <w:tc>
                <w:tcPr>
                  <w:tcW w:w="703" w:type="dxa"/>
                  <w:vAlign w:val="bottom"/>
                </w:tcPr>
                <w:p w14:paraId="325C6B53"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N</w:t>
                  </w:r>
                  <w:r>
                    <w:rPr>
                      <w:rFonts w:ascii="Verdana" w:eastAsia="Times New Roman" w:hAnsi="Verdana"/>
                      <w:color w:val="000000"/>
                      <w:sz w:val="16"/>
                      <w:szCs w:val="16"/>
                      <w:lang w:eastAsia="es-CL"/>
                    </w:rPr>
                    <w:t>D</w:t>
                  </w:r>
                </w:p>
              </w:tc>
              <w:tc>
                <w:tcPr>
                  <w:tcW w:w="988" w:type="dxa"/>
                  <w:shd w:val="clear" w:color="auto" w:fill="auto"/>
                </w:tcPr>
                <w:p w14:paraId="1E8E216D" w14:textId="77777777" w:rsidR="00F13D34" w:rsidRPr="00D63758" w:rsidRDefault="00F13D34" w:rsidP="00F13D34">
                  <w:pPr>
                    <w:jc w:val="center"/>
                    <w:rPr>
                      <w:rFonts w:ascii="Verdana" w:hAnsi="Verdana"/>
                      <w:sz w:val="16"/>
                      <w:szCs w:val="16"/>
                    </w:rPr>
                  </w:pPr>
                  <w:r>
                    <w:rPr>
                      <w:rFonts w:ascii="Verdana" w:hAnsi="Verdana"/>
                      <w:sz w:val="16"/>
                      <w:szCs w:val="16"/>
                    </w:rPr>
                    <w:t>72.030</w:t>
                  </w:r>
                </w:p>
              </w:tc>
              <w:tc>
                <w:tcPr>
                  <w:tcW w:w="975" w:type="dxa"/>
                  <w:shd w:val="clear" w:color="auto" w:fill="auto"/>
                </w:tcPr>
                <w:p w14:paraId="4DA51702" w14:textId="77777777" w:rsidR="00F13D34" w:rsidRPr="00D63758" w:rsidRDefault="00F13D34" w:rsidP="00F13D34">
                  <w:pPr>
                    <w:jc w:val="center"/>
                    <w:rPr>
                      <w:rFonts w:ascii="Verdana" w:hAnsi="Verdana"/>
                      <w:sz w:val="16"/>
                      <w:szCs w:val="16"/>
                    </w:rPr>
                  </w:pPr>
                  <w:r>
                    <w:rPr>
                      <w:rFonts w:ascii="Verdana" w:hAnsi="Verdana"/>
                      <w:sz w:val="16"/>
                      <w:szCs w:val="16"/>
                    </w:rPr>
                    <w:t>48</w:t>
                  </w:r>
                </w:p>
              </w:tc>
            </w:tr>
            <w:tr w:rsidR="00F13D34" w:rsidRPr="00D63758" w14:paraId="2A7DEC22"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6338D414" w14:textId="77777777" w:rsidR="00F13D34" w:rsidRPr="00D63758" w:rsidRDefault="00F13D34" w:rsidP="00F13D34">
                  <w:pPr>
                    <w:jc w:val="center"/>
                    <w:rPr>
                      <w:rFonts w:ascii="Verdana" w:hAnsi="Verdana"/>
                      <w:sz w:val="16"/>
                      <w:szCs w:val="16"/>
                    </w:rPr>
                  </w:pPr>
                  <w:r w:rsidRPr="00D63758">
                    <w:rPr>
                      <w:rFonts w:ascii="Verdana" w:hAnsi="Verdana"/>
                      <w:sz w:val="16"/>
                      <w:szCs w:val="16"/>
                    </w:rPr>
                    <w:t>4</w:t>
                  </w:r>
                </w:p>
              </w:tc>
              <w:tc>
                <w:tcPr>
                  <w:tcW w:w="1329" w:type="dxa"/>
                </w:tcPr>
                <w:p w14:paraId="162CFFCD" w14:textId="77777777" w:rsidR="00F13D34" w:rsidRPr="0083243F" w:rsidRDefault="00F13D34" w:rsidP="00F13D34">
                  <w:pPr>
                    <w:jc w:val="center"/>
                    <w:rPr>
                      <w:rFonts w:ascii="Verdana" w:hAnsi="Verdana"/>
                      <w:sz w:val="16"/>
                      <w:szCs w:val="16"/>
                    </w:rPr>
                  </w:pPr>
                  <w:r w:rsidRPr="0083243F">
                    <w:rPr>
                      <w:rFonts w:ascii="Verdana" w:hAnsi="Verdana"/>
                      <w:sz w:val="16"/>
                      <w:szCs w:val="16"/>
                    </w:rPr>
                    <w:t>SSGACMIIS</w:t>
                  </w:r>
                </w:p>
              </w:tc>
              <w:tc>
                <w:tcPr>
                  <w:tcW w:w="1133" w:type="dxa"/>
                  <w:vAlign w:val="bottom"/>
                </w:tcPr>
                <w:p w14:paraId="575E0A9A" w14:textId="77777777" w:rsidR="00F13D34" w:rsidRPr="00D63758" w:rsidRDefault="00F13D34" w:rsidP="00F13D34">
                  <w:pPr>
                    <w:jc w:val="center"/>
                    <w:rPr>
                      <w:rFonts w:ascii="Verdana" w:eastAsia="Times New Roman" w:hAnsi="Verdana"/>
                      <w:sz w:val="16"/>
                      <w:szCs w:val="16"/>
                      <w:lang w:eastAsia="es-CL"/>
                    </w:rPr>
                  </w:pPr>
                  <w:r w:rsidRPr="00D63758">
                    <w:rPr>
                      <w:rFonts w:ascii="Verdana" w:eastAsia="Times New Roman" w:hAnsi="Verdana"/>
                      <w:sz w:val="16"/>
                      <w:szCs w:val="16"/>
                      <w:lang w:eastAsia="es-CL"/>
                    </w:rPr>
                    <w:t>7.956.772 </w:t>
                  </w:r>
                </w:p>
              </w:tc>
              <w:tc>
                <w:tcPr>
                  <w:tcW w:w="991" w:type="dxa"/>
                  <w:vAlign w:val="bottom"/>
                </w:tcPr>
                <w:p w14:paraId="4DC99973" w14:textId="77777777" w:rsidR="00F13D34" w:rsidRPr="00D63758" w:rsidRDefault="00F13D34" w:rsidP="00F13D34">
                  <w:pPr>
                    <w:jc w:val="center"/>
                    <w:rPr>
                      <w:rFonts w:ascii="Verdana" w:eastAsia="Times New Roman" w:hAnsi="Verdana"/>
                      <w:sz w:val="16"/>
                      <w:szCs w:val="16"/>
                      <w:lang w:eastAsia="es-CL"/>
                    </w:rPr>
                  </w:pPr>
                  <w:r w:rsidRPr="00D63758">
                    <w:rPr>
                      <w:rFonts w:ascii="Verdana" w:eastAsia="Times New Roman" w:hAnsi="Verdana"/>
                      <w:sz w:val="16"/>
                      <w:szCs w:val="16"/>
                      <w:lang w:eastAsia="es-CL"/>
                    </w:rPr>
                    <w:t> 360.579</w:t>
                  </w:r>
                </w:p>
              </w:tc>
              <w:tc>
                <w:tcPr>
                  <w:tcW w:w="708" w:type="dxa"/>
                  <w:vAlign w:val="bottom"/>
                </w:tcPr>
                <w:p w14:paraId="4A10B302"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7DB03295"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6B917CAE"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841" w:type="dxa"/>
                  <w:vAlign w:val="bottom"/>
                </w:tcPr>
                <w:p w14:paraId="47691779"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25B644F7"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5C80808F"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9888 </w:t>
                  </w:r>
                </w:p>
              </w:tc>
              <w:tc>
                <w:tcPr>
                  <w:tcW w:w="703" w:type="dxa"/>
                  <w:vAlign w:val="bottom"/>
                </w:tcPr>
                <w:p w14:paraId="48D0DD11"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19 </w:t>
                  </w:r>
                </w:p>
              </w:tc>
              <w:tc>
                <w:tcPr>
                  <w:tcW w:w="988" w:type="dxa"/>
                  <w:shd w:val="clear" w:color="auto" w:fill="auto"/>
                </w:tcPr>
                <w:p w14:paraId="0FBDBD54" w14:textId="77777777" w:rsidR="00F13D34" w:rsidRPr="00D63758" w:rsidRDefault="00F13D34" w:rsidP="00F13D34">
                  <w:pPr>
                    <w:jc w:val="center"/>
                    <w:rPr>
                      <w:rFonts w:ascii="Verdana" w:hAnsi="Verdana"/>
                      <w:sz w:val="16"/>
                      <w:szCs w:val="16"/>
                    </w:rPr>
                  </w:pPr>
                </w:p>
              </w:tc>
              <w:tc>
                <w:tcPr>
                  <w:tcW w:w="975" w:type="dxa"/>
                  <w:shd w:val="clear" w:color="auto" w:fill="auto"/>
                </w:tcPr>
                <w:p w14:paraId="7D15056C" w14:textId="77777777" w:rsidR="00F13D34" w:rsidRPr="00D63758" w:rsidRDefault="00F13D34" w:rsidP="00F13D34">
                  <w:pPr>
                    <w:jc w:val="center"/>
                    <w:rPr>
                      <w:rFonts w:ascii="Verdana" w:hAnsi="Verdana"/>
                      <w:sz w:val="16"/>
                      <w:szCs w:val="16"/>
                    </w:rPr>
                  </w:pPr>
                </w:p>
              </w:tc>
            </w:tr>
            <w:tr w:rsidR="00F13D34" w:rsidRPr="00D63758" w14:paraId="069F61D6"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3BD89D68" w14:textId="77777777" w:rsidR="00F13D34" w:rsidRPr="00D63758" w:rsidRDefault="00F13D34" w:rsidP="00F13D34">
                  <w:pPr>
                    <w:jc w:val="center"/>
                    <w:rPr>
                      <w:rFonts w:ascii="Verdana" w:hAnsi="Verdana"/>
                      <w:sz w:val="16"/>
                      <w:szCs w:val="16"/>
                    </w:rPr>
                  </w:pPr>
                  <w:r w:rsidRPr="00D63758">
                    <w:rPr>
                      <w:rFonts w:ascii="Verdana" w:hAnsi="Verdana"/>
                      <w:sz w:val="16"/>
                      <w:szCs w:val="16"/>
                    </w:rPr>
                    <w:t>5</w:t>
                  </w:r>
                </w:p>
              </w:tc>
              <w:tc>
                <w:tcPr>
                  <w:tcW w:w="1329" w:type="dxa"/>
                </w:tcPr>
                <w:p w14:paraId="001B7C72" w14:textId="77777777" w:rsidR="00F13D34" w:rsidRPr="0083243F" w:rsidRDefault="00F13D34" w:rsidP="00F13D34">
                  <w:pPr>
                    <w:jc w:val="center"/>
                    <w:rPr>
                      <w:rFonts w:ascii="Verdana" w:hAnsi="Verdana"/>
                      <w:sz w:val="16"/>
                      <w:szCs w:val="16"/>
                    </w:rPr>
                  </w:pPr>
                  <w:r w:rsidRPr="0083243F">
                    <w:rPr>
                      <w:rFonts w:ascii="Verdana" w:hAnsi="Verdana"/>
                      <w:sz w:val="16"/>
                      <w:szCs w:val="16"/>
                    </w:rPr>
                    <w:t>SSGACMIIS</w:t>
                  </w:r>
                </w:p>
              </w:tc>
              <w:tc>
                <w:tcPr>
                  <w:tcW w:w="1133" w:type="dxa"/>
                  <w:vAlign w:val="bottom"/>
                </w:tcPr>
                <w:p w14:paraId="3981D6D7"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7.956.776</w:t>
                  </w:r>
                </w:p>
              </w:tc>
              <w:tc>
                <w:tcPr>
                  <w:tcW w:w="991" w:type="dxa"/>
                  <w:vAlign w:val="bottom"/>
                </w:tcPr>
                <w:p w14:paraId="451BBD24"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360.572</w:t>
                  </w:r>
                </w:p>
              </w:tc>
              <w:tc>
                <w:tcPr>
                  <w:tcW w:w="708" w:type="dxa"/>
                  <w:vAlign w:val="bottom"/>
                </w:tcPr>
                <w:p w14:paraId="5433D76F"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63DC907E"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1FA02371"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841" w:type="dxa"/>
                  <w:vAlign w:val="bottom"/>
                </w:tcPr>
                <w:p w14:paraId="5D7C6E94"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09AB1D61"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0492BE26"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5697 </w:t>
                  </w:r>
                </w:p>
              </w:tc>
              <w:tc>
                <w:tcPr>
                  <w:tcW w:w="703" w:type="dxa"/>
                  <w:vAlign w:val="bottom"/>
                </w:tcPr>
                <w:p w14:paraId="0C957C38"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29 </w:t>
                  </w:r>
                </w:p>
              </w:tc>
              <w:tc>
                <w:tcPr>
                  <w:tcW w:w="988" w:type="dxa"/>
                  <w:shd w:val="clear" w:color="auto" w:fill="auto"/>
                </w:tcPr>
                <w:p w14:paraId="5DCB1D99" w14:textId="77777777" w:rsidR="00F13D34" w:rsidRPr="00D63758" w:rsidRDefault="00F13D34" w:rsidP="00F13D34">
                  <w:pPr>
                    <w:jc w:val="center"/>
                    <w:rPr>
                      <w:rFonts w:ascii="Verdana" w:hAnsi="Verdana"/>
                      <w:sz w:val="16"/>
                      <w:szCs w:val="16"/>
                    </w:rPr>
                  </w:pPr>
                </w:p>
              </w:tc>
              <w:tc>
                <w:tcPr>
                  <w:tcW w:w="975" w:type="dxa"/>
                  <w:shd w:val="clear" w:color="auto" w:fill="auto"/>
                </w:tcPr>
                <w:p w14:paraId="543B6BB2" w14:textId="77777777" w:rsidR="00F13D34" w:rsidRPr="00D63758" w:rsidRDefault="00F13D34" w:rsidP="00F13D34">
                  <w:pPr>
                    <w:jc w:val="center"/>
                    <w:rPr>
                      <w:rFonts w:ascii="Verdana" w:hAnsi="Verdana"/>
                      <w:sz w:val="16"/>
                      <w:szCs w:val="16"/>
                    </w:rPr>
                  </w:pPr>
                </w:p>
              </w:tc>
            </w:tr>
            <w:tr w:rsidR="00F13D34" w:rsidRPr="00D63758" w14:paraId="7C3003F1"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2B78FDE0" w14:textId="77777777" w:rsidR="00F13D34" w:rsidRPr="00D63758" w:rsidRDefault="00F13D34" w:rsidP="00F13D34">
                  <w:pPr>
                    <w:jc w:val="center"/>
                    <w:rPr>
                      <w:rFonts w:ascii="Verdana" w:hAnsi="Verdana"/>
                      <w:sz w:val="16"/>
                      <w:szCs w:val="16"/>
                    </w:rPr>
                  </w:pPr>
                  <w:r w:rsidRPr="00D63758">
                    <w:rPr>
                      <w:rFonts w:ascii="Verdana" w:hAnsi="Verdana"/>
                      <w:sz w:val="16"/>
                      <w:szCs w:val="16"/>
                    </w:rPr>
                    <w:t>6</w:t>
                  </w:r>
                </w:p>
              </w:tc>
              <w:tc>
                <w:tcPr>
                  <w:tcW w:w="1329" w:type="dxa"/>
                </w:tcPr>
                <w:p w14:paraId="5BB03784" w14:textId="77777777" w:rsidR="00F13D34" w:rsidRPr="0083243F" w:rsidRDefault="00F13D34" w:rsidP="00F13D34">
                  <w:pPr>
                    <w:jc w:val="center"/>
                    <w:rPr>
                      <w:rFonts w:ascii="Verdana" w:hAnsi="Verdana"/>
                      <w:sz w:val="16"/>
                      <w:szCs w:val="16"/>
                    </w:rPr>
                  </w:pPr>
                  <w:r w:rsidRPr="0083243F">
                    <w:rPr>
                      <w:rFonts w:ascii="Verdana" w:hAnsi="Verdana"/>
                      <w:sz w:val="16"/>
                      <w:szCs w:val="16"/>
                    </w:rPr>
                    <w:t>SSGACMIIS</w:t>
                  </w:r>
                </w:p>
              </w:tc>
              <w:tc>
                <w:tcPr>
                  <w:tcW w:w="1133" w:type="dxa"/>
                  <w:vAlign w:val="bottom"/>
                </w:tcPr>
                <w:p w14:paraId="124EA530"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7.956.786</w:t>
                  </w:r>
                </w:p>
              </w:tc>
              <w:tc>
                <w:tcPr>
                  <w:tcW w:w="991" w:type="dxa"/>
                  <w:vAlign w:val="bottom"/>
                </w:tcPr>
                <w:p w14:paraId="6E23DAEE"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360.581</w:t>
                  </w:r>
                </w:p>
              </w:tc>
              <w:tc>
                <w:tcPr>
                  <w:tcW w:w="708" w:type="dxa"/>
                  <w:vAlign w:val="bottom"/>
                </w:tcPr>
                <w:p w14:paraId="7092DB03"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566" w:type="dxa"/>
                  <w:vAlign w:val="bottom"/>
                </w:tcPr>
                <w:p w14:paraId="4CE8FA59"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988" w:type="dxa"/>
                  <w:vAlign w:val="bottom"/>
                </w:tcPr>
                <w:p w14:paraId="20D916B4"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M4</w:t>
                  </w:r>
                </w:p>
              </w:tc>
              <w:tc>
                <w:tcPr>
                  <w:tcW w:w="841" w:type="dxa"/>
                  <w:vAlign w:val="bottom"/>
                </w:tcPr>
                <w:p w14:paraId="4348C039"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59031376"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660E7E04"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7,82%</w:t>
                  </w:r>
                </w:p>
              </w:tc>
              <w:tc>
                <w:tcPr>
                  <w:tcW w:w="703" w:type="dxa"/>
                  <w:vAlign w:val="bottom"/>
                </w:tcPr>
                <w:p w14:paraId="55054BB9"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68 </w:t>
                  </w:r>
                </w:p>
              </w:tc>
              <w:tc>
                <w:tcPr>
                  <w:tcW w:w="988" w:type="dxa"/>
                  <w:shd w:val="clear" w:color="auto" w:fill="auto"/>
                </w:tcPr>
                <w:p w14:paraId="4736E41B" w14:textId="77777777" w:rsidR="00F13D34" w:rsidRPr="00D63758" w:rsidRDefault="00F13D34" w:rsidP="00F13D34">
                  <w:pPr>
                    <w:jc w:val="center"/>
                    <w:rPr>
                      <w:rFonts w:ascii="Verdana" w:hAnsi="Verdana"/>
                      <w:sz w:val="16"/>
                      <w:szCs w:val="16"/>
                    </w:rPr>
                  </w:pPr>
                  <w:r>
                    <w:rPr>
                      <w:rFonts w:ascii="Verdana" w:hAnsi="Verdana"/>
                      <w:sz w:val="16"/>
                      <w:szCs w:val="16"/>
                    </w:rPr>
                    <w:t>100.995</w:t>
                  </w:r>
                </w:p>
              </w:tc>
              <w:tc>
                <w:tcPr>
                  <w:tcW w:w="975" w:type="dxa"/>
                  <w:shd w:val="clear" w:color="auto" w:fill="auto"/>
                </w:tcPr>
                <w:p w14:paraId="1FD9A8DE" w14:textId="77777777" w:rsidR="00F13D34" w:rsidRPr="00D63758" w:rsidRDefault="00F13D34" w:rsidP="00F13D34">
                  <w:pPr>
                    <w:jc w:val="center"/>
                    <w:rPr>
                      <w:rFonts w:ascii="Verdana" w:hAnsi="Verdana"/>
                      <w:sz w:val="16"/>
                      <w:szCs w:val="16"/>
                    </w:rPr>
                  </w:pPr>
                  <w:r>
                    <w:rPr>
                      <w:rFonts w:ascii="Verdana" w:hAnsi="Verdana"/>
                      <w:sz w:val="16"/>
                      <w:szCs w:val="16"/>
                    </w:rPr>
                    <w:t>90</w:t>
                  </w:r>
                </w:p>
              </w:tc>
            </w:tr>
            <w:tr w:rsidR="00F13D34" w:rsidRPr="00D63758" w14:paraId="6B5FC6EB"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591436B3" w14:textId="77777777" w:rsidR="00F13D34" w:rsidRPr="00D63758" w:rsidRDefault="00F13D34" w:rsidP="00F13D34">
                  <w:pPr>
                    <w:jc w:val="center"/>
                    <w:rPr>
                      <w:rFonts w:ascii="Verdana" w:hAnsi="Verdana"/>
                      <w:sz w:val="16"/>
                      <w:szCs w:val="16"/>
                    </w:rPr>
                  </w:pPr>
                  <w:r w:rsidRPr="00D63758">
                    <w:rPr>
                      <w:rFonts w:ascii="Verdana" w:hAnsi="Verdana"/>
                      <w:sz w:val="16"/>
                      <w:szCs w:val="16"/>
                    </w:rPr>
                    <w:t>7</w:t>
                  </w:r>
                </w:p>
              </w:tc>
              <w:tc>
                <w:tcPr>
                  <w:tcW w:w="1329" w:type="dxa"/>
                </w:tcPr>
                <w:p w14:paraId="77835E7F" w14:textId="77777777" w:rsidR="00F13D34" w:rsidRPr="0083243F" w:rsidRDefault="00F13D34" w:rsidP="00F13D34">
                  <w:pPr>
                    <w:jc w:val="center"/>
                    <w:rPr>
                      <w:rFonts w:ascii="Verdana" w:hAnsi="Verdana"/>
                      <w:sz w:val="16"/>
                      <w:szCs w:val="16"/>
                    </w:rPr>
                  </w:pPr>
                  <w:r w:rsidRPr="0083243F">
                    <w:rPr>
                      <w:rFonts w:ascii="Verdana" w:hAnsi="Verdana"/>
                      <w:sz w:val="16"/>
                      <w:szCs w:val="16"/>
                    </w:rPr>
                    <w:t>SSGACMIIS</w:t>
                  </w:r>
                </w:p>
              </w:tc>
              <w:tc>
                <w:tcPr>
                  <w:tcW w:w="1133" w:type="dxa"/>
                  <w:vAlign w:val="bottom"/>
                </w:tcPr>
                <w:p w14:paraId="05CD1671"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7.956.803</w:t>
                  </w:r>
                </w:p>
              </w:tc>
              <w:tc>
                <w:tcPr>
                  <w:tcW w:w="991" w:type="dxa"/>
                  <w:vAlign w:val="bottom"/>
                </w:tcPr>
                <w:p w14:paraId="27E29A89"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360.572</w:t>
                  </w:r>
                </w:p>
              </w:tc>
              <w:tc>
                <w:tcPr>
                  <w:tcW w:w="708" w:type="dxa"/>
                  <w:vAlign w:val="bottom"/>
                </w:tcPr>
                <w:p w14:paraId="3B4F3710"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566" w:type="dxa"/>
                  <w:vAlign w:val="bottom"/>
                </w:tcPr>
                <w:p w14:paraId="69002A9D"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988" w:type="dxa"/>
                  <w:vAlign w:val="bottom"/>
                </w:tcPr>
                <w:p w14:paraId="466FC604"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M5</w:t>
                  </w:r>
                </w:p>
              </w:tc>
              <w:tc>
                <w:tcPr>
                  <w:tcW w:w="841" w:type="dxa"/>
                  <w:vAlign w:val="bottom"/>
                </w:tcPr>
                <w:p w14:paraId="490C6065"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7ADACD77"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37095913"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2,03%</w:t>
                  </w:r>
                </w:p>
              </w:tc>
              <w:tc>
                <w:tcPr>
                  <w:tcW w:w="703" w:type="dxa"/>
                  <w:vAlign w:val="bottom"/>
                </w:tcPr>
                <w:p w14:paraId="7CAAF7B4"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41 </w:t>
                  </w:r>
                </w:p>
              </w:tc>
              <w:tc>
                <w:tcPr>
                  <w:tcW w:w="988" w:type="dxa"/>
                  <w:shd w:val="clear" w:color="auto" w:fill="auto"/>
                </w:tcPr>
                <w:p w14:paraId="45EDB15F" w14:textId="77777777" w:rsidR="00F13D34" w:rsidRPr="00D63758" w:rsidRDefault="00F13D34" w:rsidP="00F13D34">
                  <w:pPr>
                    <w:jc w:val="center"/>
                    <w:rPr>
                      <w:rFonts w:ascii="Verdana" w:hAnsi="Verdana"/>
                      <w:sz w:val="16"/>
                      <w:szCs w:val="16"/>
                    </w:rPr>
                  </w:pPr>
                  <w:r>
                    <w:rPr>
                      <w:rFonts w:ascii="Verdana" w:hAnsi="Verdana"/>
                      <w:sz w:val="16"/>
                      <w:szCs w:val="16"/>
                    </w:rPr>
                    <w:t>46.265</w:t>
                  </w:r>
                </w:p>
              </w:tc>
              <w:tc>
                <w:tcPr>
                  <w:tcW w:w="975" w:type="dxa"/>
                  <w:shd w:val="clear" w:color="auto" w:fill="auto"/>
                </w:tcPr>
                <w:p w14:paraId="4ABA6274" w14:textId="77777777" w:rsidR="00F13D34" w:rsidRPr="00D63758" w:rsidRDefault="00F13D34" w:rsidP="00F13D34">
                  <w:pPr>
                    <w:jc w:val="center"/>
                    <w:rPr>
                      <w:rFonts w:ascii="Verdana" w:hAnsi="Verdana"/>
                      <w:sz w:val="16"/>
                      <w:szCs w:val="16"/>
                    </w:rPr>
                  </w:pPr>
                  <w:r>
                    <w:rPr>
                      <w:rFonts w:ascii="Verdana" w:hAnsi="Verdana"/>
                      <w:sz w:val="16"/>
                      <w:szCs w:val="16"/>
                    </w:rPr>
                    <w:t>40</w:t>
                  </w:r>
                </w:p>
              </w:tc>
            </w:tr>
            <w:tr w:rsidR="00F13D34" w:rsidRPr="00D63758" w14:paraId="55DA0A13"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545F09D9" w14:textId="77777777" w:rsidR="00F13D34" w:rsidRPr="00D63758" w:rsidRDefault="00F13D34" w:rsidP="00F13D34">
                  <w:pPr>
                    <w:jc w:val="center"/>
                    <w:rPr>
                      <w:rFonts w:ascii="Verdana" w:hAnsi="Verdana"/>
                      <w:sz w:val="16"/>
                      <w:szCs w:val="16"/>
                    </w:rPr>
                  </w:pPr>
                  <w:r w:rsidRPr="00D63758">
                    <w:rPr>
                      <w:rFonts w:ascii="Verdana" w:hAnsi="Verdana"/>
                      <w:sz w:val="16"/>
                      <w:szCs w:val="16"/>
                    </w:rPr>
                    <w:t>8</w:t>
                  </w:r>
                </w:p>
              </w:tc>
              <w:tc>
                <w:tcPr>
                  <w:tcW w:w="1329" w:type="dxa"/>
                </w:tcPr>
                <w:p w14:paraId="5D09BA00" w14:textId="77777777" w:rsidR="00F13D34" w:rsidRPr="0083243F" w:rsidRDefault="00F13D34" w:rsidP="00F13D34">
                  <w:pPr>
                    <w:jc w:val="center"/>
                    <w:rPr>
                      <w:rFonts w:ascii="Verdana" w:hAnsi="Verdana"/>
                      <w:sz w:val="16"/>
                      <w:szCs w:val="16"/>
                    </w:rPr>
                  </w:pPr>
                  <w:r w:rsidRPr="0083243F">
                    <w:rPr>
                      <w:rFonts w:ascii="Verdana" w:hAnsi="Verdana"/>
                      <w:sz w:val="16"/>
                      <w:szCs w:val="16"/>
                    </w:rPr>
                    <w:t>SSGACMIIS</w:t>
                  </w:r>
                </w:p>
              </w:tc>
              <w:tc>
                <w:tcPr>
                  <w:tcW w:w="1133" w:type="dxa"/>
                  <w:vAlign w:val="bottom"/>
                </w:tcPr>
                <w:p w14:paraId="5931689E"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7.956.791</w:t>
                  </w:r>
                </w:p>
              </w:tc>
              <w:tc>
                <w:tcPr>
                  <w:tcW w:w="991" w:type="dxa"/>
                  <w:vAlign w:val="bottom"/>
                </w:tcPr>
                <w:p w14:paraId="57874E56"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360.596</w:t>
                  </w:r>
                </w:p>
              </w:tc>
              <w:tc>
                <w:tcPr>
                  <w:tcW w:w="708" w:type="dxa"/>
                  <w:vAlign w:val="bottom"/>
                </w:tcPr>
                <w:p w14:paraId="7CD52A61"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18C7D615"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456CAD6F"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841" w:type="dxa"/>
                  <w:vAlign w:val="bottom"/>
                </w:tcPr>
                <w:p w14:paraId="754651F0"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25C2637E"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2D6FA3A1"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&gt; 10%</w:t>
                  </w:r>
                </w:p>
              </w:tc>
              <w:tc>
                <w:tcPr>
                  <w:tcW w:w="703" w:type="dxa"/>
                  <w:vAlign w:val="bottom"/>
                </w:tcPr>
                <w:p w14:paraId="2EE51C93"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63 </w:t>
                  </w:r>
                </w:p>
              </w:tc>
              <w:tc>
                <w:tcPr>
                  <w:tcW w:w="988" w:type="dxa"/>
                  <w:shd w:val="clear" w:color="auto" w:fill="auto"/>
                </w:tcPr>
                <w:p w14:paraId="2685F903" w14:textId="77777777" w:rsidR="00F13D34" w:rsidRPr="00D63758" w:rsidRDefault="00F13D34" w:rsidP="00F13D34">
                  <w:pPr>
                    <w:jc w:val="center"/>
                    <w:rPr>
                      <w:rFonts w:ascii="Verdana" w:hAnsi="Verdana"/>
                      <w:sz w:val="16"/>
                      <w:szCs w:val="16"/>
                    </w:rPr>
                  </w:pPr>
                </w:p>
              </w:tc>
              <w:tc>
                <w:tcPr>
                  <w:tcW w:w="975" w:type="dxa"/>
                  <w:shd w:val="clear" w:color="auto" w:fill="auto"/>
                </w:tcPr>
                <w:p w14:paraId="7CAEB81C" w14:textId="77777777" w:rsidR="00F13D34" w:rsidRPr="00D63758" w:rsidRDefault="00F13D34" w:rsidP="00F13D34">
                  <w:pPr>
                    <w:jc w:val="center"/>
                    <w:rPr>
                      <w:rFonts w:ascii="Verdana" w:hAnsi="Verdana"/>
                      <w:sz w:val="16"/>
                      <w:szCs w:val="16"/>
                    </w:rPr>
                  </w:pPr>
                </w:p>
              </w:tc>
            </w:tr>
            <w:tr w:rsidR="00F13D34" w:rsidRPr="00D63758" w14:paraId="7DA3ECBA"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28C15724" w14:textId="77777777" w:rsidR="00F13D34" w:rsidRPr="00D63758" w:rsidRDefault="00F13D34" w:rsidP="00F13D34">
                  <w:pPr>
                    <w:jc w:val="center"/>
                    <w:rPr>
                      <w:rFonts w:ascii="Verdana" w:hAnsi="Verdana"/>
                      <w:sz w:val="16"/>
                      <w:szCs w:val="16"/>
                    </w:rPr>
                  </w:pPr>
                  <w:r w:rsidRPr="00D63758">
                    <w:rPr>
                      <w:rFonts w:ascii="Verdana" w:hAnsi="Verdana"/>
                      <w:sz w:val="16"/>
                      <w:szCs w:val="16"/>
                    </w:rPr>
                    <w:t>9</w:t>
                  </w:r>
                </w:p>
              </w:tc>
              <w:tc>
                <w:tcPr>
                  <w:tcW w:w="1329" w:type="dxa"/>
                </w:tcPr>
                <w:p w14:paraId="1C38CA8F" w14:textId="77777777" w:rsidR="00F13D34" w:rsidRPr="0083243F" w:rsidRDefault="00F13D34" w:rsidP="00F13D34">
                  <w:pPr>
                    <w:jc w:val="center"/>
                    <w:rPr>
                      <w:rFonts w:ascii="Verdana" w:hAnsi="Verdana"/>
                      <w:sz w:val="16"/>
                      <w:szCs w:val="16"/>
                    </w:rPr>
                  </w:pPr>
                  <w:r w:rsidRPr="0083243F">
                    <w:rPr>
                      <w:rFonts w:ascii="Verdana" w:hAnsi="Verdana"/>
                      <w:sz w:val="16"/>
                      <w:szCs w:val="16"/>
                    </w:rPr>
                    <w:t>SSGACMIIS</w:t>
                  </w:r>
                </w:p>
              </w:tc>
              <w:tc>
                <w:tcPr>
                  <w:tcW w:w="1133" w:type="dxa"/>
                  <w:vAlign w:val="bottom"/>
                </w:tcPr>
                <w:p w14:paraId="49BF988E"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7.956.779</w:t>
                  </w:r>
                </w:p>
              </w:tc>
              <w:tc>
                <w:tcPr>
                  <w:tcW w:w="991" w:type="dxa"/>
                  <w:vAlign w:val="bottom"/>
                </w:tcPr>
                <w:p w14:paraId="564C59CC"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360.634</w:t>
                  </w:r>
                </w:p>
              </w:tc>
              <w:tc>
                <w:tcPr>
                  <w:tcW w:w="708" w:type="dxa"/>
                  <w:vAlign w:val="bottom"/>
                </w:tcPr>
                <w:p w14:paraId="4A1DDB9F"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566" w:type="dxa"/>
                  <w:vAlign w:val="bottom"/>
                </w:tcPr>
                <w:p w14:paraId="767F4DE8"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988" w:type="dxa"/>
                  <w:vAlign w:val="bottom"/>
                </w:tcPr>
                <w:p w14:paraId="0CDCB3BF"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M6</w:t>
                  </w:r>
                </w:p>
              </w:tc>
              <w:tc>
                <w:tcPr>
                  <w:tcW w:w="841" w:type="dxa"/>
                  <w:vAlign w:val="bottom"/>
                </w:tcPr>
                <w:p w14:paraId="09E8609C"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32CEF952"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493F7E8E"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7,76%</w:t>
                  </w:r>
                </w:p>
              </w:tc>
              <w:tc>
                <w:tcPr>
                  <w:tcW w:w="703" w:type="dxa"/>
                  <w:vAlign w:val="bottom"/>
                </w:tcPr>
                <w:p w14:paraId="23E6D72B"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180 </w:t>
                  </w:r>
                </w:p>
              </w:tc>
              <w:tc>
                <w:tcPr>
                  <w:tcW w:w="988" w:type="dxa"/>
                  <w:shd w:val="clear" w:color="auto" w:fill="auto"/>
                </w:tcPr>
                <w:p w14:paraId="69D94E55" w14:textId="77777777" w:rsidR="00F13D34" w:rsidRPr="00D63758" w:rsidRDefault="00F13D34" w:rsidP="00F13D34">
                  <w:pPr>
                    <w:jc w:val="center"/>
                    <w:rPr>
                      <w:rFonts w:ascii="Verdana" w:hAnsi="Verdana"/>
                      <w:sz w:val="16"/>
                      <w:szCs w:val="16"/>
                    </w:rPr>
                  </w:pPr>
                  <w:r>
                    <w:rPr>
                      <w:rFonts w:ascii="Verdana" w:hAnsi="Verdana"/>
                      <w:sz w:val="16"/>
                      <w:szCs w:val="16"/>
                    </w:rPr>
                    <w:t>61.936</w:t>
                  </w:r>
                </w:p>
              </w:tc>
              <w:tc>
                <w:tcPr>
                  <w:tcW w:w="975" w:type="dxa"/>
                  <w:shd w:val="clear" w:color="auto" w:fill="auto"/>
                </w:tcPr>
                <w:p w14:paraId="509EF82E" w14:textId="77777777" w:rsidR="00F13D34" w:rsidRPr="00D63758" w:rsidRDefault="00F13D34" w:rsidP="00F13D34">
                  <w:pPr>
                    <w:jc w:val="center"/>
                    <w:rPr>
                      <w:rFonts w:ascii="Verdana" w:hAnsi="Verdana"/>
                      <w:sz w:val="16"/>
                      <w:szCs w:val="16"/>
                    </w:rPr>
                  </w:pPr>
                  <w:r>
                    <w:rPr>
                      <w:rFonts w:ascii="Verdana" w:hAnsi="Verdana"/>
                      <w:sz w:val="16"/>
                      <w:szCs w:val="16"/>
                    </w:rPr>
                    <w:t>59</w:t>
                  </w:r>
                </w:p>
              </w:tc>
            </w:tr>
            <w:tr w:rsidR="00F13D34" w:rsidRPr="00D63758" w14:paraId="42594D43"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14BD8A9E" w14:textId="77777777" w:rsidR="00F13D34" w:rsidRPr="00D63758" w:rsidRDefault="00F13D34" w:rsidP="00F13D34">
                  <w:pPr>
                    <w:jc w:val="center"/>
                    <w:rPr>
                      <w:rFonts w:ascii="Verdana" w:hAnsi="Verdana"/>
                      <w:sz w:val="16"/>
                      <w:szCs w:val="16"/>
                    </w:rPr>
                  </w:pPr>
                  <w:r w:rsidRPr="00D63758">
                    <w:rPr>
                      <w:rFonts w:ascii="Verdana" w:hAnsi="Verdana"/>
                      <w:sz w:val="16"/>
                      <w:szCs w:val="16"/>
                    </w:rPr>
                    <w:t>10</w:t>
                  </w:r>
                </w:p>
              </w:tc>
              <w:tc>
                <w:tcPr>
                  <w:tcW w:w="1329" w:type="dxa"/>
                </w:tcPr>
                <w:p w14:paraId="467B8A5E" w14:textId="77777777" w:rsidR="00F13D34" w:rsidRPr="0083243F" w:rsidRDefault="00F13D34" w:rsidP="00F13D34">
                  <w:pPr>
                    <w:jc w:val="center"/>
                    <w:rPr>
                      <w:rFonts w:ascii="Verdana" w:hAnsi="Verdana"/>
                      <w:sz w:val="16"/>
                      <w:szCs w:val="16"/>
                    </w:rPr>
                  </w:pPr>
                  <w:r w:rsidRPr="0083243F">
                    <w:rPr>
                      <w:rFonts w:ascii="Verdana" w:hAnsi="Verdana"/>
                      <w:sz w:val="16"/>
                      <w:szCs w:val="16"/>
                    </w:rPr>
                    <w:t>SEGACMIIS</w:t>
                  </w:r>
                </w:p>
              </w:tc>
              <w:tc>
                <w:tcPr>
                  <w:tcW w:w="1133" w:type="dxa"/>
                  <w:vAlign w:val="bottom"/>
                </w:tcPr>
                <w:p w14:paraId="0C78101E"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7.956.825</w:t>
                  </w:r>
                </w:p>
              </w:tc>
              <w:tc>
                <w:tcPr>
                  <w:tcW w:w="991" w:type="dxa"/>
                  <w:vAlign w:val="bottom"/>
                </w:tcPr>
                <w:p w14:paraId="750F0BD0"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360.656</w:t>
                  </w:r>
                </w:p>
              </w:tc>
              <w:tc>
                <w:tcPr>
                  <w:tcW w:w="708" w:type="dxa"/>
                  <w:vAlign w:val="bottom"/>
                </w:tcPr>
                <w:p w14:paraId="5D451E40"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3FA66879"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6E02C105"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841" w:type="dxa"/>
                  <w:vAlign w:val="bottom"/>
                </w:tcPr>
                <w:p w14:paraId="7AB3DF90"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6194962A"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1C51B708"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1,34%</w:t>
                  </w:r>
                </w:p>
              </w:tc>
              <w:tc>
                <w:tcPr>
                  <w:tcW w:w="703" w:type="dxa"/>
                  <w:vAlign w:val="bottom"/>
                </w:tcPr>
                <w:p w14:paraId="05E7655B"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44 </w:t>
                  </w:r>
                </w:p>
              </w:tc>
              <w:tc>
                <w:tcPr>
                  <w:tcW w:w="988" w:type="dxa"/>
                  <w:shd w:val="clear" w:color="auto" w:fill="auto"/>
                </w:tcPr>
                <w:p w14:paraId="1928176C" w14:textId="77777777" w:rsidR="00F13D34" w:rsidRPr="00D63758" w:rsidRDefault="00F13D34" w:rsidP="00F13D34">
                  <w:pPr>
                    <w:jc w:val="center"/>
                    <w:rPr>
                      <w:rFonts w:ascii="Verdana" w:hAnsi="Verdana"/>
                      <w:sz w:val="16"/>
                      <w:szCs w:val="16"/>
                    </w:rPr>
                  </w:pPr>
                </w:p>
              </w:tc>
              <w:tc>
                <w:tcPr>
                  <w:tcW w:w="975" w:type="dxa"/>
                  <w:shd w:val="clear" w:color="auto" w:fill="auto"/>
                </w:tcPr>
                <w:p w14:paraId="32174907" w14:textId="77777777" w:rsidR="00F13D34" w:rsidRPr="00D63758" w:rsidRDefault="00F13D34" w:rsidP="00F13D34">
                  <w:pPr>
                    <w:jc w:val="center"/>
                    <w:rPr>
                      <w:rFonts w:ascii="Verdana" w:hAnsi="Verdana"/>
                      <w:sz w:val="16"/>
                      <w:szCs w:val="16"/>
                    </w:rPr>
                  </w:pPr>
                </w:p>
              </w:tc>
            </w:tr>
            <w:tr w:rsidR="00F13D34" w:rsidRPr="00D63758" w14:paraId="35A819F9"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76F5D442" w14:textId="77777777" w:rsidR="00F13D34" w:rsidRPr="00D63758" w:rsidRDefault="00F13D34" w:rsidP="00F13D34">
                  <w:pPr>
                    <w:jc w:val="center"/>
                    <w:rPr>
                      <w:rFonts w:ascii="Verdana" w:hAnsi="Verdana"/>
                      <w:sz w:val="16"/>
                      <w:szCs w:val="16"/>
                    </w:rPr>
                  </w:pPr>
                  <w:r w:rsidRPr="00D63758">
                    <w:rPr>
                      <w:rFonts w:ascii="Verdana" w:hAnsi="Verdana"/>
                      <w:sz w:val="16"/>
                      <w:szCs w:val="16"/>
                    </w:rPr>
                    <w:t>11</w:t>
                  </w:r>
                </w:p>
              </w:tc>
              <w:tc>
                <w:tcPr>
                  <w:tcW w:w="1329" w:type="dxa"/>
                </w:tcPr>
                <w:p w14:paraId="4FDCEEC6" w14:textId="77777777" w:rsidR="00F13D34" w:rsidRPr="0083243F" w:rsidRDefault="00F13D34" w:rsidP="00F13D34">
                  <w:pPr>
                    <w:jc w:val="center"/>
                    <w:rPr>
                      <w:rFonts w:ascii="Verdana" w:hAnsi="Verdana"/>
                      <w:sz w:val="16"/>
                      <w:szCs w:val="16"/>
                    </w:rPr>
                  </w:pPr>
                  <w:r w:rsidRPr="0083243F">
                    <w:rPr>
                      <w:rFonts w:ascii="Verdana" w:hAnsi="Verdana"/>
                      <w:sz w:val="16"/>
                      <w:szCs w:val="16"/>
                    </w:rPr>
                    <w:t>SEGACMIIS</w:t>
                  </w:r>
                </w:p>
              </w:tc>
              <w:tc>
                <w:tcPr>
                  <w:tcW w:w="1133" w:type="dxa"/>
                  <w:vAlign w:val="bottom"/>
                </w:tcPr>
                <w:p w14:paraId="69C0F313"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7.956.865</w:t>
                  </w:r>
                </w:p>
              </w:tc>
              <w:tc>
                <w:tcPr>
                  <w:tcW w:w="991" w:type="dxa"/>
                  <w:vAlign w:val="bottom"/>
                </w:tcPr>
                <w:p w14:paraId="2A3A153E"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360.668</w:t>
                  </w:r>
                </w:p>
              </w:tc>
              <w:tc>
                <w:tcPr>
                  <w:tcW w:w="708" w:type="dxa"/>
                  <w:vAlign w:val="bottom"/>
                </w:tcPr>
                <w:p w14:paraId="114DB03C"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6C6EB6ED"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6E6C86B9"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841" w:type="dxa"/>
                  <w:vAlign w:val="bottom"/>
                </w:tcPr>
                <w:p w14:paraId="5479654F"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50307C83"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6F258E3F"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2,99%</w:t>
                  </w:r>
                </w:p>
              </w:tc>
              <w:tc>
                <w:tcPr>
                  <w:tcW w:w="703" w:type="dxa"/>
                  <w:vAlign w:val="bottom"/>
                </w:tcPr>
                <w:p w14:paraId="0ECEECDE"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54 </w:t>
                  </w:r>
                </w:p>
              </w:tc>
              <w:tc>
                <w:tcPr>
                  <w:tcW w:w="988" w:type="dxa"/>
                  <w:shd w:val="clear" w:color="auto" w:fill="auto"/>
                </w:tcPr>
                <w:p w14:paraId="3361BC5E" w14:textId="77777777" w:rsidR="00F13D34" w:rsidRPr="00D63758" w:rsidRDefault="00F13D34" w:rsidP="00F13D34">
                  <w:pPr>
                    <w:jc w:val="center"/>
                    <w:rPr>
                      <w:rFonts w:ascii="Verdana" w:hAnsi="Verdana"/>
                      <w:sz w:val="16"/>
                      <w:szCs w:val="16"/>
                    </w:rPr>
                  </w:pPr>
                </w:p>
              </w:tc>
              <w:tc>
                <w:tcPr>
                  <w:tcW w:w="975" w:type="dxa"/>
                  <w:shd w:val="clear" w:color="auto" w:fill="auto"/>
                </w:tcPr>
                <w:p w14:paraId="47843312" w14:textId="77777777" w:rsidR="00F13D34" w:rsidRPr="00D63758" w:rsidRDefault="00F13D34" w:rsidP="00F13D34">
                  <w:pPr>
                    <w:jc w:val="center"/>
                    <w:rPr>
                      <w:rFonts w:ascii="Verdana" w:hAnsi="Verdana"/>
                      <w:sz w:val="16"/>
                      <w:szCs w:val="16"/>
                    </w:rPr>
                  </w:pPr>
                </w:p>
              </w:tc>
            </w:tr>
            <w:tr w:rsidR="00F13D34" w:rsidRPr="00D63758" w14:paraId="69306365"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0CF93688" w14:textId="77777777" w:rsidR="00F13D34" w:rsidRPr="00D63758" w:rsidRDefault="00F13D34" w:rsidP="00F13D34">
                  <w:pPr>
                    <w:jc w:val="center"/>
                    <w:rPr>
                      <w:rFonts w:ascii="Verdana" w:hAnsi="Verdana"/>
                      <w:sz w:val="16"/>
                      <w:szCs w:val="16"/>
                    </w:rPr>
                  </w:pPr>
                  <w:r w:rsidRPr="00D63758">
                    <w:rPr>
                      <w:rFonts w:ascii="Verdana" w:hAnsi="Verdana"/>
                      <w:sz w:val="16"/>
                      <w:szCs w:val="16"/>
                    </w:rPr>
                    <w:t>12</w:t>
                  </w:r>
                </w:p>
              </w:tc>
              <w:tc>
                <w:tcPr>
                  <w:tcW w:w="1329" w:type="dxa"/>
                </w:tcPr>
                <w:p w14:paraId="4FADC769" w14:textId="77777777" w:rsidR="00F13D34" w:rsidRPr="0083243F" w:rsidRDefault="00F13D34" w:rsidP="00F13D34">
                  <w:pPr>
                    <w:jc w:val="center"/>
                    <w:rPr>
                      <w:rFonts w:ascii="Verdana" w:hAnsi="Verdana"/>
                      <w:sz w:val="16"/>
                      <w:szCs w:val="16"/>
                    </w:rPr>
                  </w:pPr>
                  <w:r w:rsidRPr="0083243F">
                    <w:rPr>
                      <w:rFonts w:ascii="Verdana" w:hAnsi="Verdana"/>
                      <w:sz w:val="16"/>
                      <w:szCs w:val="16"/>
                    </w:rPr>
                    <w:t>SSOGACMEIS</w:t>
                  </w:r>
                </w:p>
              </w:tc>
              <w:tc>
                <w:tcPr>
                  <w:tcW w:w="1133" w:type="dxa"/>
                  <w:vAlign w:val="bottom"/>
                </w:tcPr>
                <w:p w14:paraId="58C7F656"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7.956.751</w:t>
                  </w:r>
                </w:p>
              </w:tc>
              <w:tc>
                <w:tcPr>
                  <w:tcW w:w="991" w:type="dxa"/>
                  <w:vAlign w:val="bottom"/>
                </w:tcPr>
                <w:p w14:paraId="0A42305D"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360.542</w:t>
                  </w:r>
                </w:p>
              </w:tc>
              <w:tc>
                <w:tcPr>
                  <w:tcW w:w="708" w:type="dxa"/>
                  <w:vAlign w:val="bottom"/>
                </w:tcPr>
                <w:p w14:paraId="28462193"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566" w:type="dxa"/>
                  <w:vAlign w:val="bottom"/>
                </w:tcPr>
                <w:p w14:paraId="2582CA50"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988" w:type="dxa"/>
                  <w:vAlign w:val="bottom"/>
                </w:tcPr>
                <w:p w14:paraId="25982499"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M7</w:t>
                  </w:r>
                </w:p>
              </w:tc>
              <w:tc>
                <w:tcPr>
                  <w:tcW w:w="841" w:type="dxa"/>
                  <w:vAlign w:val="bottom"/>
                </w:tcPr>
                <w:p w14:paraId="58C0CAA3"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772AACDF"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3B36E92A"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1,13%</w:t>
                  </w:r>
                </w:p>
              </w:tc>
              <w:tc>
                <w:tcPr>
                  <w:tcW w:w="703" w:type="dxa"/>
                  <w:vAlign w:val="bottom"/>
                </w:tcPr>
                <w:p w14:paraId="449BB75D"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38 </w:t>
                  </w:r>
                </w:p>
              </w:tc>
              <w:tc>
                <w:tcPr>
                  <w:tcW w:w="988" w:type="dxa"/>
                  <w:shd w:val="clear" w:color="auto" w:fill="auto"/>
                </w:tcPr>
                <w:p w14:paraId="24D65316" w14:textId="77777777" w:rsidR="00F13D34" w:rsidRPr="00D63758" w:rsidRDefault="00F13D34" w:rsidP="00F13D34">
                  <w:pPr>
                    <w:jc w:val="center"/>
                    <w:rPr>
                      <w:rFonts w:ascii="Verdana" w:hAnsi="Verdana"/>
                      <w:sz w:val="16"/>
                      <w:szCs w:val="16"/>
                    </w:rPr>
                  </w:pPr>
                  <w:r>
                    <w:rPr>
                      <w:rFonts w:ascii="Verdana" w:hAnsi="Verdana"/>
                      <w:sz w:val="16"/>
                      <w:szCs w:val="16"/>
                    </w:rPr>
                    <w:t>35.780</w:t>
                  </w:r>
                </w:p>
              </w:tc>
              <w:tc>
                <w:tcPr>
                  <w:tcW w:w="975" w:type="dxa"/>
                  <w:shd w:val="clear" w:color="auto" w:fill="auto"/>
                </w:tcPr>
                <w:p w14:paraId="4D3E46D6" w14:textId="77777777" w:rsidR="00F13D34" w:rsidRPr="00D63758" w:rsidRDefault="00F13D34" w:rsidP="00F13D34">
                  <w:pPr>
                    <w:jc w:val="center"/>
                    <w:rPr>
                      <w:rFonts w:ascii="Verdana" w:hAnsi="Verdana"/>
                      <w:sz w:val="16"/>
                      <w:szCs w:val="16"/>
                    </w:rPr>
                  </w:pPr>
                  <w:r>
                    <w:rPr>
                      <w:rFonts w:ascii="Verdana" w:hAnsi="Verdana"/>
                      <w:sz w:val="16"/>
                      <w:szCs w:val="16"/>
                    </w:rPr>
                    <w:t>26</w:t>
                  </w:r>
                </w:p>
              </w:tc>
            </w:tr>
            <w:tr w:rsidR="00F13D34" w:rsidRPr="00D63758" w14:paraId="1C44F57D"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006209DD" w14:textId="77777777" w:rsidR="00F13D34" w:rsidRPr="00D63758" w:rsidRDefault="00F13D34" w:rsidP="00F13D34">
                  <w:pPr>
                    <w:jc w:val="center"/>
                    <w:rPr>
                      <w:rFonts w:ascii="Verdana" w:hAnsi="Verdana"/>
                      <w:sz w:val="16"/>
                      <w:szCs w:val="16"/>
                    </w:rPr>
                  </w:pPr>
                  <w:r w:rsidRPr="00D63758">
                    <w:rPr>
                      <w:rFonts w:ascii="Verdana" w:hAnsi="Verdana"/>
                      <w:sz w:val="16"/>
                      <w:szCs w:val="16"/>
                    </w:rPr>
                    <w:t>13</w:t>
                  </w:r>
                </w:p>
              </w:tc>
              <w:tc>
                <w:tcPr>
                  <w:tcW w:w="1329" w:type="dxa"/>
                </w:tcPr>
                <w:p w14:paraId="4C21138A" w14:textId="77777777" w:rsidR="00F13D34" w:rsidRPr="0083243F" w:rsidRDefault="00F13D34" w:rsidP="00F13D34">
                  <w:pPr>
                    <w:jc w:val="center"/>
                    <w:rPr>
                      <w:rFonts w:ascii="Verdana" w:hAnsi="Verdana"/>
                      <w:sz w:val="16"/>
                      <w:szCs w:val="16"/>
                    </w:rPr>
                  </w:pPr>
                  <w:r w:rsidRPr="0083243F">
                    <w:rPr>
                      <w:rFonts w:ascii="Verdana" w:hAnsi="Verdana"/>
                      <w:sz w:val="16"/>
                      <w:szCs w:val="16"/>
                    </w:rPr>
                    <w:t>SSOGACMEIS</w:t>
                  </w:r>
                </w:p>
              </w:tc>
              <w:tc>
                <w:tcPr>
                  <w:tcW w:w="1133" w:type="dxa"/>
                  <w:vAlign w:val="bottom"/>
                </w:tcPr>
                <w:p w14:paraId="2BF76E13"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7.956.764</w:t>
                  </w:r>
                </w:p>
              </w:tc>
              <w:tc>
                <w:tcPr>
                  <w:tcW w:w="991" w:type="dxa"/>
                  <w:vAlign w:val="bottom"/>
                </w:tcPr>
                <w:p w14:paraId="4E46A811"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360.533</w:t>
                  </w:r>
                </w:p>
              </w:tc>
              <w:tc>
                <w:tcPr>
                  <w:tcW w:w="708" w:type="dxa"/>
                  <w:vAlign w:val="bottom"/>
                </w:tcPr>
                <w:p w14:paraId="07AA73DD"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566" w:type="dxa"/>
                  <w:vAlign w:val="bottom"/>
                </w:tcPr>
                <w:p w14:paraId="312B970A"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988" w:type="dxa"/>
                  <w:vAlign w:val="bottom"/>
                </w:tcPr>
                <w:p w14:paraId="704E257C"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M8</w:t>
                  </w:r>
                </w:p>
              </w:tc>
              <w:tc>
                <w:tcPr>
                  <w:tcW w:w="841" w:type="dxa"/>
                  <w:vAlign w:val="bottom"/>
                </w:tcPr>
                <w:p w14:paraId="0100F180"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1C3D5AE6"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78D4E126"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1,46%</w:t>
                  </w:r>
                </w:p>
              </w:tc>
              <w:tc>
                <w:tcPr>
                  <w:tcW w:w="703" w:type="dxa"/>
                  <w:vAlign w:val="bottom"/>
                </w:tcPr>
                <w:p w14:paraId="19CE71F8"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48 </w:t>
                  </w:r>
                </w:p>
              </w:tc>
              <w:tc>
                <w:tcPr>
                  <w:tcW w:w="988" w:type="dxa"/>
                  <w:shd w:val="clear" w:color="auto" w:fill="auto"/>
                </w:tcPr>
                <w:p w14:paraId="1FF6FC68" w14:textId="77777777" w:rsidR="00F13D34" w:rsidRPr="00D63758" w:rsidRDefault="00F13D34" w:rsidP="00F13D34">
                  <w:pPr>
                    <w:jc w:val="center"/>
                    <w:rPr>
                      <w:rFonts w:ascii="Verdana" w:hAnsi="Verdana"/>
                      <w:sz w:val="16"/>
                      <w:szCs w:val="16"/>
                    </w:rPr>
                  </w:pPr>
                  <w:r>
                    <w:rPr>
                      <w:rFonts w:ascii="Verdana" w:hAnsi="Verdana"/>
                      <w:sz w:val="16"/>
                      <w:szCs w:val="16"/>
                    </w:rPr>
                    <w:t>81.924</w:t>
                  </w:r>
                </w:p>
              </w:tc>
              <w:tc>
                <w:tcPr>
                  <w:tcW w:w="975" w:type="dxa"/>
                  <w:shd w:val="clear" w:color="auto" w:fill="auto"/>
                </w:tcPr>
                <w:p w14:paraId="613DD5EE" w14:textId="77777777" w:rsidR="00F13D34" w:rsidRPr="00D63758" w:rsidRDefault="00F13D34" w:rsidP="00F13D34">
                  <w:pPr>
                    <w:jc w:val="center"/>
                    <w:rPr>
                      <w:rFonts w:ascii="Verdana" w:hAnsi="Verdana"/>
                      <w:sz w:val="16"/>
                      <w:szCs w:val="16"/>
                    </w:rPr>
                  </w:pPr>
                  <w:r>
                    <w:rPr>
                      <w:rFonts w:ascii="Verdana" w:hAnsi="Verdana"/>
                      <w:sz w:val="16"/>
                      <w:szCs w:val="16"/>
                    </w:rPr>
                    <w:t>48</w:t>
                  </w:r>
                </w:p>
              </w:tc>
            </w:tr>
            <w:tr w:rsidR="00F13D34" w:rsidRPr="00D63758" w14:paraId="17EE4689"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1C8A70B6" w14:textId="77777777" w:rsidR="00F13D34" w:rsidRPr="00D63758" w:rsidRDefault="00F13D34" w:rsidP="00F13D34">
                  <w:pPr>
                    <w:jc w:val="center"/>
                    <w:rPr>
                      <w:rFonts w:ascii="Verdana" w:hAnsi="Verdana"/>
                      <w:sz w:val="16"/>
                      <w:szCs w:val="16"/>
                    </w:rPr>
                  </w:pPr>
                  <w:r w:rsidRPr="00D63758">
                    <w:rPr>
                      <w:rFonts w:ascii="Verdana" w:hAnsi="Verdana"/>
                      <w:sz w:val="16"/>
                      <w:szCs w:val="16"/>
                    </w:rPr>
                    <w:t>14</w:t>
                  </w:r>
                </w:p>
              </w:tc>
              <w:tc>
                <w:tcPr>
                  <w:tcW w:w="1329" w:type="dxa"/>
                </w:tcPr>
                <w:p w14:paraId="0612C7B8" w14:textId="77777777" w:rsidR="00F13D34" w:rsidRPr="0083243F" w:rsidRDefault="00F13D34" w:rsidP="00F13D34">
                  <w:pPr>
                    <w:jc w:val="center"/>
                    <w:rPr>
                      <w:rFonts w:ascii="Verdana" w:hAnsi="Verdana"/>
                      <w:sz w:val="16"/>
                      <w:szCs w:val="16"/>
                    </w:rPr>
                  </w:pPr>
                  <w:r w:rsidRPr="0083243F">
                    <w:rPr>
                      <w:rFonts w:ascii="Verdana" w:hAnsi="Verdana"/>
                      <w:sz w:val="16"/>
                      <w:szCs w:val="16"/>
                    </w:rPr>
                    <w:t>SSOGACMEIS</w:t>
                  </w:r>
                </w:p>
              </w:tc>
              <w:tc>
                <w:tcPr>
                  <w:tcW w:w="1133" w:type="dxa"/>
                  <w:vAlign w:val="bottom"/>
                </w:tcPr>
                <w:p w14:paraId="198489E7"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7.956.782</w:t>
                  </w:r>
                </w:p>
              </w:tc>
              <w:tc>
                <w:tcPr>
                  <w:tcW w:w="991" w:type="dxa"/>
                  <w:vAlign w:val="bottom"/>
                </w:tcPr>
                <w:p w14:paraId="0CAB3545"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360.554</w:t>
                  </w:r>
                </w:p>
              </w:tc>
              <w:tc>
                <w:tcPr>
                  <w:tcW w:w="708" w:type="dxa"/>
                  <w:vAlign w:val="bottom"/>
                </w:tcPr>
                <w:p w14:paraId="1F273D15"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566" w:type="dxa"/>
                  <w:vAlign w:val="bottom"/>
                </w:tcPr>
                <w:p w14:paraId="3F5F1E21"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988" w:type="dxa"/>
                  <w:vAlign w:val="bottom"/>
                </w:tcPr>
                <w:p w14:paraId="3F13A71D"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M9</w:t>
                  </w:r>
                </w:p>
              </w:tc>
              <w:tc>
                <w:tcPr>
                  <w:tcW w:w="841" w:type="dxa"/>
                  <w:vAlign w:val="bottom"/>
                </w:tcPr>
                <w:p w14:paraId="6FFED62E"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1E6B89F7"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1E9887E6"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1,14%</w:t>
                  </w:r>
                </w:p>
              </w:tc>
              <w:tc>
                <w:tcPr>
                  <w:tcW w:w="703" w:type="dxa"/>
                  <w:vAlign w:val="bottom"/>
                </w:tcPr>
                <w:p w14:paraId="5CA23AC0"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21 </w:t>
                  </w:r>
                </w:p>
              </w:tc>
              <w:tc>
                <w:tcPr>
                  <w:tcW w:w="988" w:type="dxa"/>
                  <w:shd w:val="clear" w:color="auto" w:fill="auto"/>
                </w:tcPr>
                <w:p w14:paraId="56B4BA6E" w14:textId="77777777" w:rsidR="00F13D34" w:rsidRPr="00D63758" w:rsidRDefault="00F13D34" w:rsidP="00F13D34">
                  <w:pPr>
                    <w:jc w:val="center"/>
                    <w:rPr>
                      <w:rFonts w:ascii="Verdana" w:hAnsi="Verdana"/>
                      <w:sz w:val="16"/>
                      <w:szCs w:val="16"/>
                    </w:rPr>
                  </w:pPr>
                  <w:r>
                    <w:rPr>
                      <w:rFonts w:ascii="Verdana" w:hAnsi="Verdana"/>
                      <w:sz w:val="16"/>
                      <w:szCs w:val="16"/>
                    </w:rPr>
                    <w:t>27.956</w:t>
                  </w:r>
                </w:p>
              </w:tc>
              <w:tc>
                <w:tcPr>
                  <w:tcW w:w="975" w:type="dxa"/>
                  <w:shd w:val="clear" w:color="auto" w:fill="auto"/>
                </w:tcPr>
                <w:p w14:paraId="6E60F044" w14:textId="77777777" w:rsidR="00F13D34" w:rsidRPr="00D63758" w:rsidRDefault="00F13D34" w:rsidP="00F13D34">
                  <w:pPr>
                    <w:jc w:val="center"/>
                    <w:rPr>
                      <w:rFonts w:ascii="Verdana" w:hAnsi="Verdana"/>
                      <w:sz w:val="16"/>
                      <w:szCs w:val="16"/>
                    </w:rPr>
                  </w:pPr>
                  <w:r>
                    <w:rPr>
                      <w:rFonts w:ascii="Verdana" w:hAnsi="Verdana"/>
                      <w:sz w:val="16"/>
                      <w:szCs w:val="16"/>
                    </w:rPr>
                    <w:t>25</w:t>
                  </w:r>
                </w:p>
              </w:tc>
            </w:tr>
            <w:tr w:rsidR="00F13D34" w:rsidRPr="00D63758" w14:paraId="1C518A2D"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2B14A38D" w14:textId="77777777" w:rsidR="00F13D34" w:rsidRPr="00D63758" w:rsidRDefault="00F13D34" w:rsidP="00F13D34">
                  <w:pPr>
                    <w:jc w:val="center"/>
                    <w:rPr>
                      <w:rFonts w:ascii="Verdana" w:hAnsi="Verdana"/>
                      <w:sz w:val="16"/>
                      <w:szCs w:val="16"/>
                    </w:rPr>
                  </w:pPr>
                  <w:r w:rsidRPr="00D63758">
                    <w:rPr>
                      <w:rFonts w:ascii="Verdana" w:hAnsi="Verdana"/>
                      <w:sz w:val="16"/>
                      <w:szCs w:val="16"/>
                    </w:rPr>
                    <w:t>15</w:t>
                  </w:r>
                </w:p>
              </w:tc>
              <w:tc>
                <w:tcPr>
                  <w:tcW w:w="1329" w:type="dxa"/>
                </w:tcPr>
                <w:p w14:paraId="51D33163" w14:textId="77777777" w:rsidR="00F13D34" w:rsidRPr="0083243F" w:rsidRDefault="00F13D34" w:rsidP="00F13D34">
                  <w:pPr>
                    <w:jc w:val="center"/>
                    <w:rPr>
                      <w:rFonts w:ascii="Verdana" w:hAnsi="Verdana"/>
                      <w:sz w:val="16"/>
                      <w:szCs w:val="16"/>
                    </w:rPr>
                  </w:pPr>
                  <w:r w:rsidRPr="0083243F">
                    <w:rPr>
                      <w:rFonts w:ascii="Verdana" w:hAnsi="Verdana"/>
                      <w:sz w:val="16"/>
                      <w:szCs w:val="16"/>
                    </w:rPr>
                    <w:t>SSOGACMEIS</w:t>
                  </w:r>
                </w:p>
              </w:tc>
              <w:tc>
                <w:tcPr>
                  <w:tcW w:w="1133" w:type="dxa"/>
                  <w:vAlign w:val="bottom"/>
                </w:tcPr>
                <w:p w14:paraId="2E1A82A6"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7.956.803</w:t>
                  </w:r>
                </w:p>
              </w:tc>
              <w:tc>
                <w:tcPr>
                  <w:tcW w:w="991" w:type="dxa"/>
                  <w:vAlign w:val="bottom"/>
                </w:tcPr>
                <w:p w14:paraId="4A12F26C"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360.564</w:t>
                  </w:r>
                </w:p>
              </w:tc>
              <w:tc>
                <w:tcPr>
                  <w:tcW w:w="708" w:type="dxa"/>
                  <w:vAlign w:val="bottom"/>
                </w:tcPr>
                <w:p w14:paraId="53EAE416"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566" w:type="dxa"/>
                  <w:vAlign w:val="bottom"/>
                </w:tcPr>
                <w:p w14:paraId="753D0B70"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988" w:type="dxa"/>
                  <w:vAlign w:val="bottom"/>
                </w:tcPr>
                <w:p w14:paraId="41ECB3A9"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M10</w:t>
                  </w:r>
                </w:p>
              </w:tc>
              <w:tc>
                <w:tcPr>
                  <w:tcW w:w="841" w:type="dxa"/>
                  <w:vAlign w:val="bottom"/>
                </w:tcPr>
                <w:p w14:paraId="30B52A7E"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312C0448"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00AD1634"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1,07%</w:t>
                  </w:r>
                </w:p>
              </w:tc>
              <w:tc>
                <w:tcPr>
                  <w:tcW w:w="703" w:type="dxa"/>
                  <w:vAlign w:val="bottom"/>
                </w:tcPr>
                <w:p w14:paraId="0B39666A"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43 </w:t>
                  </w:r>
                </w:p>
              </w:tc>
              <w:tc>
                <w:tcPr>
                  <w:tcW w:w="988" w:type="dxa"/>
                  <w:shd w:val="clear" w:color="auto" w:fill="auto"/>
                </w:tcPr>
                <w:p w14:paraId="341AB9B7" w14:textId="77777777" w:rsidR="00F13D34" w:rsidRPr="00D63758" w:rsidRDefault="00F13D34" w:rsidP="00F13D34">
                  <w:pPr>
                    <w:jc w:val="center"/>
                    <w:rPr>
                      <w:rFonts w:ascii="Verdana" w:hAnsi="Verdana"/>
                      <w:sz w:val="16"/>
                      <w:szCs w:val="16"/>
                    </w:rPr>
                  </w:pPr>
                  <w:r>
                    <w:rPr>
                      <w:rFonts w:ascii="Verdana" w:hAnsi="Verdana"/>
                      <w:sz w:val="16"/>
                      <w:szCs w:val="16"/>
                    </w:rPr>
                    <w:t>43.177</w:t>
                  </w:r>
                </w:p>
              </w:tc>
              <w:tc>
                <w:tcPr>
                  <w:tcW w:w="975" w:type="dxa"/>
                  <w:shd w:val="clear" w:color="auto" w:fill="auto"/>
                </w:tcPr>
                <w:p w14:paraId="00537238" w14:textId="77777777" w:rsidR="00F13D34" w:rsidRPr="00D63758" w:rsidRDefault="00F13D34" w:rsidP="00F13D34">
                  <w:pPr>
                    <w:jc w:val="center"/>
                    <w:rPr>
                      <w:rFonts w:ascii="Verdana" w:hAnsi="Verdana"/>
                      <w:sz w:val="16"/>
                      <w:szCs w:val="16"/>
                    </w:rPr>
                  </w:pPr>
                  <w:r>
                    <w:rPr>
                      <w:rFonts w:ascii="Verdana" w:hAnsi="Verdana"/>
                      <w:sz w:val="16"/>
                      <w:szCs w:val="16"/>
                    </w:rPr>
                    <w:t>22</w:t>
                  </w:r>
                </w:p>
              </w:tc>
            </w:tr>
            <w:tr w:rsidR="00F13D34" w:rsidRPr="00D63758" w14:paraId="58309835"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7F2EA88A" w14:textId="77777777" w:rsidR="00F13D34" w:rsidRPr="00D63758" w:rsidRDefault="00F13D34" w:rsidP="00F13D34">
                  <w:pPr>
                    <w:jc w:val="center"/>
                    <w:rPr>
                      <w:rFonts w:ascii="Verdana" w:hAnsi="Verdana"/>
                      <w:sz w:val="16"/>
                      <w:szCs w:val="16"/>
                    </w:rPr>
                  </w:pPr>
                  <w:r w:rsidRPr="00D63758">
                    <w:rPr>
                      <w:rFonts w:ascii="Verdana" w:hAnsi="Verdana"/>
                      <w:sz w:val="16"/>
                      <w:szCs w:val="16"/>
                    </w:rPr>
                    <w:t>16</w:t>
                  </w:r>
                </w:p>
              </w:tc>
              <w:tc>
                <w:tcPr>
                  <w:tcW w:w="1329" w:type="dxa"/>
                </w:tcPr>
                <w:p w14:paraId="3C04B1F4" w14:textId="77777777" w:rsidR="00F13D34" w:rsidRPr="0083243F" w:rsidRDefault="00F13D34" w:rsidP="00F13D34">
                  <w:pPr>
                    <w:jc w:val="center"/>
                    <w:rPr>
                      <w:rFonts w:ascii="Verdana" w:hAnsi="Verdana"/>
                      <w:sz w:val="16"/>
                      <w:szCs w:val="16"/>
                    </w:rPr>
                  </w:pPr>
                  <w:r w:rsidRPr="0083243F">
                    <w:rPr>
                      <w:rFonts w:ascii="Verdana" w:hAnsi="Verdana"/>
                      <w:sz w:val="16"/>
                      <w:szCs w:val="16"/>
                    </w:rPr>
                    <w:t>SSOGACMEIS</w:t>
                  </w:r>
                </w:p>
              </w:tc>
              <w:tc>
                <w:tcPr>
                  <w:tcW w:w="1133" w:type="dxa"/>
                  <w:vAlign w:val="bottom"/>
                </w:tcPr>
                <w:p w14:paraId="1B2BAA98"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7.956.799</w:t>
                  </w:r>
                </w:p>
              </w:tc>
              <w:tc>
                <w:tcPr>
                  <w:tcW w:w="991" w:type="dxa"/>
                  <w:vAlign w:val="bottom"/>
                </w:tcPr>
                <w:p w14:paraId="753C5199"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360.542</w:t>
                  </w:r>
                </w:p>
              </w:tc>
              <w:tc>
                <w:tcPr>
                  <w:tcW w:w="708" w:type="dxa"/>
                  <w:vAlign w:val="bottom"/>
                </w:tcPr>
                <w:p w14:paraId="26134642"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566" w:type="dxa"/>
                  <w:vAlign w:val="bottom"/>
                </w:tcPr>
                <w:p w14:paraId="4C7B0633"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988" w:type="dxa"/>
                  <w:vAlign w:val="bottom"/>
                </w:tcPr>
                <w:p w14:paraId="26A9C385"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M11</w:t>
                  </w:r>
                </w:p>
              </w:tc>
              <w:tc>
                <w:tcPr>
                  <w:tcW w:w="841" w:type="dxa"/>
                  <w:vAlign w:val="bottom"/>
                </w:tcPr>
                <w:p w14:paraId="59BE9BDB"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006E18E6"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1ABDD818"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1,82%</w:t>
                  </w:r>
                </w:p>
              </w:tc>
              <w:tc>
                <w:tcPr>
                  <w:tcW w:w="703" w:type="dxa"/>
                  <w:vAlign w:val="bottom"/>
                </w:tcPr>
                <w:p w14:paraId="0017CE77"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32 </w:t>
                  </w:r>
                </w:p>
              </w:tc>
              <w:tc>
                <w:tcPr>
                  <w:tcW w:w="988" w:type="dxa"/>
                  <w:shd w:val="clear" w:color="auto" w:fill="auto"/>
                </w:tcPr>
                <w:p w14:paraId="2C585D9F" w14:textId="77777777" w:rsidR="00F13D34" w:rsidRPr="00D63758" w:rsidRDefault="00F13D34" w:rsidP="00F13D34">
                  <w:pPr>
                    <w:jc w:val="center"/>
                    <w:rPr>
                      <w:rFonts w:ascii="Verdana" w:hAnsi="Verdana"/>
                      <w:sz w:val="16"/>
                      <w:szCs w:val="16"/>
                    </w:rPr>
                  </w:pPr>
                  <w:r>
                    <w:rPr>
                      <w:rFonts w:ascii="Verdana" w:hAnsi="Verdana"/>
                      <w:sz w:val="16"/>
                      <w:szCs w:val="16"/>
                    </w:rPr>
                    <w:t>81.842</w:t>
                  </w:r>
                </w:p>
              </w:tc>
              <w:tc>
                <w:tcPr>
                  <w:tcW w:w="975" w:type="dxa"/>
                  <w:shd w:val="clear" w:color="auto" w:fill="auto"/>
                </w:tcPr>
                <w:p w14:paraId="550C694D" w14:textId="77777777" w:rsidR="00F13D34" w:rsidRPr="00D63758" w:rsidRDefault="00F13D34" w:rsidP="00F13D34">
                  <w:pPr>
                    <w:jc w:val="center"/>
                    <w:rPr>
                      <w:rFonts w:ascii="Verdana" w:hAnsi="Verdana"/>
                      <w:sz w:val="16"/>
                      <w:szCs w:val="16"/>
                    </w:rPr>
                  </w:pPr>
                  <w:r>
                    <w:rPr>
                      <w:rFonts w:ascii="Verdana" w:hAnsi="Verdana"/>
                      <w:sz w:val="16"/>
                      <w:szCs w:val="16"/>
                    </w:rPr>
                    <w:t>62</w:t>
                  </w:r>
                </w:p>
              </w:tc>
            </w:tr>
            <w:tr w:rsidR="00F13D34" w:rsidRPr="00D63758" w14:paraId="5E7049C5"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5B4C1AB2" w14:textId="77777777" w:rsidR="00F13D34" w:rsidRPr="00D63758" w:rsidRDefault="00F13D34" w:rsidP="00F13D34">
                  <w:pPr>
                    <w:jc w:val="center"/>
                    <w:rPr>
                      <w:rFonts w:ascii="Verdana" w:hAnsi="Verdana"/>
                      <w:sz w:val="16"/>
                      <w:szCs w:val="16"/>
                    </w:rPr>
                  </w:pPr>
                  <w:r w:rsidRPr="00D63758">
                    <w:rPr>
                      <w:rFonts w:ascii="Verdana" w:hAnsi="Verdana"/>
                      <w:sz w:val="16"/>
                      <w:szCs w:val="16"/>
                    </w:rPr>
                    <w:t>17</w:t>
                  </w:r>
                </w:p>
              </w:tc>
              <w:tc>
                <w:tcPr>
                  <w:tcW w:w="1329" w:type="dxa"/>
                </w:tcPr>
                <w:p w14:paraId="11A8F8A8" w14:textId="77777777" w:rsidR="00F13D34" w:rsidRPr="0083243F" w:rsidRDefault="00F13D34" w:rsidP="00F13D34">
                  <w:pPr>
                    <w:jc w:val="center"/>
                    <w:rPr>
                      <w:rFonts w:ascii="Verdana" w:hAnsi="Verdana"/>
                      <w:sz w:val="16"/>
                      <w:szCs w:val="16"/>
                    </w:rPr>
                  </w:pPr>
                  <w:r w:rsidRPr="0083243F">
                    <w:rPr>
                      <w:rFonts w:ascii="Verdana" w:hAnsi="Verdana"/>
                      <w:sz w:val="16"/>
                      <w:szCs w:val="16"/>
                    </w:rPr>
                    <w:t>SOGACMEIS</w:t>
                  </w:r>
                </w:p>
              </w:tc>
              <w:tc>
                <w:tcPr>
                  <w:tcW w:w="1133" w:type="dxa"/>
                  <w:vAlign w:val="bottom"/>
                </w:tcPr>
                <w:p w14:paraId="1A57FE47"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7.956.818</w:t>
                  </w:r>
                </w:p>
              </w:tc>
              <w:tc>
                <w:tcPr>
                  <w:tcW w:w="991" w:type="dxa"/>
                  <w:vAlign w:val="bottom"/>
                </w:tcPr>
                <w:p w14:paraId="3CC2BAF1"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 360.565</w:t>
                  </w:r>
                </w:p>
              </w:tc>
              <w:tc>
                <w:tcPr>
                  <w:tcW w:w="708" w:type="dxa"/>
                  <w:vAlign w:val="bottom"/>
                </w:tcPr>
                <w:p w14:paraId="158A7E87"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7D24C5C0"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988" w:type="dxa"/>
                  <w:vAlign w:val="bottom"/>
                </w:tcPr>
                <w:p w14:paraId="06C3463F"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841" w:type="dxa"/>
                  <w:vAlign w:val="bottom"/>
                </w:tcPr>
                <w:p w14:paraId="0C6A9D28"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711BB8D5"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4F8EB126"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2,78%</w:t>
                  </w:r>
                </w:p>
              </w:tc>
              <w:tc>
                <w:tcPr>
                  <w:tcW w:w="703" w:type="dxa"/>
                  <w:vAlign w:val="bottom"/>
                </w:tcPr>
                <w:p w14:paraId="302EDCB1"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84 </w:t>
                  </w:r>
                </w:p>
              </w:tc>
              <w:tc>
                <w:tcPr>
                  <w:tcW w:w="988" w:type="dxa"/>
                  <w:shd w:val="clear" w:color="auto" w:fill="auto"/>
                </w:tcPr>
                <w:p w14:paraId="10D53CA2" w14:textId="77777777" w:rsidR="00F13D34" w:rsidRPr="00D63758" w:rsidRDefault="00F13D34" w:rsidP="00F13D34">
                  <w:pPr>
                    <w:jc w:val="center"/>
                    <w:rPr>
                      <w:rFonts w:ascii="Verdana" w:hAnsi="Verdana"/>
                      <w:sz w:val="16"/>
                      <w:szCs w:val="16"/>
                    </w:rPr>
                  </w:pPr>
                </w:p>
              </w:tc>
              <w:tc>
                <w:tcPr>
                  <w:tcW w:w="975" w:type="dxa"/>
                  <w:shd w:val="clear" w:color="auto" w:fill="auto"/>
                </w:tcPr>
                <w:p w14:paraId="5F83CD85" w14:textId="77777777" w:rsidR="00F13D34" w:rsidRPr="00D63758" w:rsidRDefault="00F13D34" w:rsidP="00F13D34">
                  <w:pPr>
                    <w:jc w:val="center"/>
                    <w:rPr>
                      <w:rFonts w:ascii="Verdana" w:hAnsi="Verdana"/>
                      <w:sz w:val="16"/>
                      <w:szCs w:val="16"/>
                    </w:rPr>
                  </w:pPr>
                </w:p>
              </w:tc>
            </w:tr>
            <w:tr w:rsidR="00F13D34" w:rsidRPr="00D63758" w14:paraId="5E48A345"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14CAFE55" w14:textId="77777777" w:rsidR="00F13D34" w:rsidRPr="00D63758" w:rsidRDefault="00F13D34" w:rsidP="00F13D34">
                  <w:pPr>
                    <w:jc w:val="center"/>
                    <w:rPr>
                      <w:rFonts w:ascii="Verdana" w:hAnsi="Verdana"/>
                      <w:sz w:val="16"/>
                      <w:szCs w:val="16"/>
                    </w:rPr>
                  </w:pPr>
                  <w:r w:rsidRPr="00D63758">
                    <w:rPr>
                      <w:rFonts w:ascii="Verdana" w:hAnsi="Verdana"/>
                      <w:sz w:val="16"/>
                      <w:szCs w:val="16"/>
                    </w:rPr>
                    <w:t>18</w:t>
                  </w:r>
                </w:p>
              </w:tc>
              <w:tc>
                <w:tcPr>
                  <w:tcW w:w="1329" w:type="dxa"/>
                </w:tcPr>
                <w:p w14:paraId="4A8BCEB5" w14:textId="77777777" w:rsidR="00F13D34" w:rsidRPr="0083243F" w:rsidRDefault="00F13D34" w:rsidP="00F13D34">
                  <w:pPr>
                    <w:jc w:val="center"/>
                    <w:rPr>
                      <w:rFonts w:ascii="Verdana" w:hAnsi="Verdana"/>
                      <w:sz w:val="16"/>
                      <w:szCs w:val="16"/>
                    </w:rPr>
                  </w:pPr>
                  <w:r w:rsidRPr="0083243F">
                    <w:rPr>
                      <w:rFonts w:ascii="Verdana" w:hAnsi="Verdana"/>
                      <w:sz w:val="16"/>
                      <w:szCs w:val="16"/>
                    </w:rPr>
                    <w:t>SOGACMEIS</w:t>
                  </w:r>
                </w:p>
              </w:tc>
              <w:tc>
                <w:tcPr>
                  <w:tcW w:w="1133" w:type="dxa"/>
                  <w:vAlign w:val="bottom"/>
                </w:tcPr>
                <w:p w14:paraId="7085C8B2"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7.956.833</w:t>
                  </w:r>
                </w:p>
              </w:tc>
              <w:tc>
                <w:tcPr>
                  <w:tcW w:w="991" w:type="dxa"/>
                  <w:vAlign w:val="bottom"/>
                </w:tcPr>
                <w:p w14:paraId="577157CA"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360.571</w:t>
                  </w:r>
                </w:p>
              </w:tc>
              <w:tc>
                <w:tcPr>
                  <w:tcW w:w="708" w:type="dxa"/>
                  <w:vAlign w:val="bottom"/>
                </w:tcPr>
                <w:p w14:paraId="3241B56D"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566" w:type="dxa"/>
                  <w:vAlign w:val="bottom"/>
                </w:tcPr>
                <w:p w14:paraId="1DD9F6A8"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988" w:type="dxa"/>
                  <w:vAlign w:val="bottom"/>
                </w:tcPr>
                <w:p w14:paraId="4DD85FA0"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M12</w:t>
                  </w:r>
                </w:p>
              </w:tc>
              <w:tc>
                <w:tcPr>
                  <w:tcW w:w="841" w:type="dxa"/>
                  <w:vAlign w:val="bottom"/>
                </w:tcPr>
                <w:p w14:paraId="00D959BE"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2D546E9E"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1B247DC4"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4,56%</w:t>
                  </w:r>
                </w:p>
              </w:tc>
              <w:tc>
                <w:tcPr>
                  <w:tcW w:w="703" w:type="dxa"/>
                  <w:vAlign w:val="bottom"/>
                </w:tcPr>
                <w:p w14:paraId="61F9896D"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81 </w:t>
                  </w:r>
                </w:p>
              </w:tc>
              <w:tc>
                <w:tcPr>
                  <w:tcW w:w="988" w:type="dxa"/>
                  <w:shd w:val="clear" w:color="auto" w:fill="auto"/>
                </w:tcPr>
                <w:p w14:paraId="3D1A0C27" w14:textId="77777777" w:rsidR="00F13D34" w:rsidRPr="00D63758" w:rsidRDefault="00F13D34" w:rsidP="00F13D34">
                  <w:pPr>
                    <w:jc w:val="center"/>
                    <w:rPr>
                      <w:rFonts w:ascii="Verdana" w:hAnsi="Verdana"/>
                      <w:sz w:val="16"/>
                      <w:szCs w:val="16"/>
                    </w:rPr>
                  </w:pPr>
                  <w:r>
                    <w:rPr>
                      <w:rFonts w:ascii="Verdana" w:hAnsi="Verdana"/>
                      <w:sz w:val="16"/>
                      <w:szCs w:val="16"/>
                    </w:rPr>
                    <w:t>75.186</w:t>
                  </w:r>
                </w:p>
              </w:tc>
              <w:tc>
                <w:tcPr>
                  <w:tcW w:w="975" w:type="dxa"/>
                  <w:shd w:val="clear" w:color="auto" w:fill="auto"/>
                </w:tcPr>
                <w:p w14:paraId="2B510564" w14:textId="77777777" w:rsidR="00F13D34" w:rsidRPr="00D63758" w:rsidRDefault="00F13D34" w:rsidP="00F13D34">
                  <w:pPr>
                    <w:jc w:val="center"/>
                    <w:rPr>
                      <w:rFonts w:ascii="Verdana" w:hAnsi="Verdana"/>
                      <w:sz w:val="16"/>
                      <w:szCs w:val="16"/>
                    </w:rPr>
                  </w:pPr>
                  <w:r>
                    <w:rPr>
                      <w:rFonts w:ascii="Verdana" w:hAnsi="Verdana"/>
                      <w:sz w:val="16"/>
                      <w:szCs w:val="16"/>
                    </w:rPr>
                    <w:t>47</w:t>
                  </w:r>
                </w:p>
              </w:tc>
            </w:tr>
            <w:tr w:rsidR="00F13D34" w:rsidRPr="00D63758" w14:paraId="527221FD"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23AC7505" w14:textId="77777777" w:rsidR="00F13D34" w:rsidRPr="00D63758" w:rsidRDefault="00F13D34" w:rsidP="00F13D34">
                  <w:pPr>
                    <w:jc w:val="center"/>
                    <w:rPr>
                      <w:rFonts w:ascii="Verdana" w:hAnsi="Verdana"/>
                      <w:sz w:val="16"/>
                      <w:szCs w:val="16"/>
                    </w:rPr>
                  </w:pPr>
                  <w:r w:rsidRPr="00D63758">
                    <w:rPr>
                      <w:rFonts w:ascii="Verdana" w:hAnsi="Verdana"/>
                      <w:sz w:val="16"/>
                      <w:szCs w:val="16"/>
                    </w:rPr>
                    <w:t>19</w:t>
                  </w:r>
                </w:p>
              </w:tc>
              <w:tc>
                <w:tcPr>
                  <w:tcW w:w="1329" w:type="dxa"/>
                </w:tcPr>
                <w:p w14:paraId="2A120A53" w14:textId="77777777" w:rsidR="00F13D34" w:rsidRPr="0083243F" w:rsidRDefault="00F13D34" w:rsidP="00F13D34">
                  <w:pPr>
                    <w:jc w:val="center"/>
                    <w:rPr>
                      <w:rFonts w:ascii="Verdana" w:hAnsi="Verdana"/>
                      <w:sz w:val="16"/>
                      <w:szCs w:val="16"/>
                    </w:rPr>
                  </w:pPr>
                  <w:r w:rsidRPr="0083243F">
                    <w:rPr>
                      <w:rFonts w:ascii="Verdana" w:hAnsi="Verdana"/>
                      <w:sz w:val="16"/>
                      <w:szCs w:val="16"/>
                    </w:rPr>
                    <w:t>SOGACMEIS</w:t>
                  </w:r>
                </w:p>
              </w:tc>
              <w:tc>
                <w:tcPr>
                  <w:tcW w:w="1133" w:type="dxa"/>
                  <w:vAlign w:val="bottom"/>
                </w:tcPr>
                <w:p w14:paraId="1122CCE6"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7.956.875</w:t>
                  </w:r>
                </w:p>
              </w:tc>
              <w:tc>
                <w:tcPr>
                  <w:tcW w:w="991" w:type="dxa"/>
                  <w:vAlign w:val="bottom"/>
                </w:tcPr>
                <w:p w14:paraId="7F1B569D"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360.586</w:t>
                  </w:r>
                </w:p>
              </w:tc>
              <w:tc>
                <w:tcPr>
                  <w:tcW w:w="708" w:type="dxa"/>
                  <w:vAlign w:val="bottom"/>
                </w:tcPr>
                <w:p w14:paraId="56D6B4AD"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05DE4391"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3AD2C8AC"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841" w:type="dxa"/>
                  <w:vAlign w:val="bottom"/>
                </w:tcPr>
                <w:p w14:paraId="436954C3"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3AE5945B"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147946E5"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4,42%</w:t>
                  </w:r>
                </w:p>
              </w:tc>
              <w:tc>
                <w:tcPr>
                  <w:tcW w:w="703" w:type="dxa"/>
                  <w:vAlign w:val="bottom"/>
                </w:tcPr>
                <w:p w14:paraId="0BA17EE2"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68 </w:t>
                  </w:r>
                </w:p>
              </w:tc>
              <w:tc>
                <w:tcPr>
                  <w:tcW w:w="988" w:type="dxa"/>
                  <w:shd w:val="clear" w:color="auto" w:fill="auto"/>
                </w:tcPr>
                <w:p w14:paraId="4D8D66B6" w14:textId="77777777" w:rsidR="00F13D34" w:rsidRPr="00D63758" w:rsidRDefault="00F13D34" w:rsidP="00F13D34">
                  <w:pPr>
                    <w:jc w:val="center"/>
                    <w:rPr>
                      <w:rFonts w:ascii="Verdana" w:hAnsi="Verdana"/>
                      <w:sz w:val="16"/>
                      <w:szCs w:val="16"/>
                    </w:rPr>
                  </w:pPr>
                </w:p>
              </w:tc>
              <w:tc>
                <w:tcPr>
                  <w:tcW w:w="975" w:type="dxa"/>
                  <w:shd w:val="clear" w:color="auto" w:fill="auto"/>
                </w:tcPr>
                <w:p w14:paraId="44AA4050" w14:textId="77777777" w:rsidR="00F13D34" w:rsidRPr="00D63758" w:rsidRDefault="00F13D34" w:rsidP="00F13D34">
                  <w:pPr>
                    <w:jc w:val="center"/>
                    <w:rPr>
                      <w:rFonts w:ascii="Verdana" w:hAnsi="Verdana"/>
                      <w:sz w:val="16"/>
                      <w:szCs w:val="16"/>
                    </w:rPr>
                  </w:pPr>
                </w:p>
              </w:tc>
            </w:tr>
            <w:tr w:rsidR="00F13D34" w:rsidRPr="00D63758" w14:paraId="043D71D1"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7F8EDA72" w14:textId="77777777" w:rsidR="00F13D34" w:rsidRPr="00D63758" w:rsidRDefault="00F13D34" w:rsidP="00F13D34">
                  <w:pPr>
                    <w:jc w:val="center"/>
                    <w:rPr>
                      <w:rFonts w:ascii="Verdana" w:hAnsi="Verdana"/>
                      <w:sz w:val="16"/>
                      <w:szCs w:val="16"/>
                    </w:rPr>
                  </w:pPr>
                  <w:r w:rsidRPr="00D63758">
                    <w:rPr>
                      <w:rFonts w:ascii="Verdana" w:hAnsi="Verdana"/>
                      <w:sz w:val="16"/>
                      <w:szCs w:val="16"/>
                    </w:rPr>
                    <w:t>20</w:t>
                  </w:r>
                </w:p>
              </w:tc>
              <w:tc>
                <w:tcPr>
                  <w:tcW w:w="1329" w:type="dxa"/>
                </w:tcPr>
                <w:p w14:paraId="265F4B11" w14:textId="77777777" w:rsidR="00F13D34" w:rsidRPr="0083243F" w:rsidRDefault="00F13D34" w:rsidP="00F13D34">
                  <w:pPr>
                    <w:jc w:val="center"/>
                    <w:rPr>
                      <w:rFonts w:ascii="Verdana" w:hAnsi="Verdana"/>
                      <w:sz w:val="16"/>
                      <w:szCs w:val="16"/>
                    </w:rPr>
                  </w:pPr>
                  <w:r w:rsidRPr="0083243F">
                    <w:rPr>
                      <w:rFonts w:ascii="Verdana" w:hAnsi="Verdana"/>
                      <w:sz w:val="16"/>
                      <w:szCs w:val="16"/>
                    </w:rPr>
                    <w:t>SNOGACMEIS</w:t>
                  </w:r>
                </w:p>
              </w:tc>
              <w:tc>
                <w:tcPr>
                  <w:tcW w:w="1133" w:type="dxa"/>
                  <w:vAlign w:val="bottom"/>
                </w:tcPr>
                <w:p w14:paraId="30CF8433"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7.956.940</w:t>
                  </w:r>
                </w:p>
              </w:tc>
              <w:tc>
                <w:tcPr>
                  <w:tcW w:w="991" w:type="dxa"/>
                  <w:vAlign w:val="bottom"/>
                </w:tcPr>
                <w:p w14:paraId="240F54C6"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360.614</w:t>
                  </w:r>
                </w:p>
              </w:tc>
              <w:tc>
                <w:tcPr>
                  <w:tcW w:w="708" w:type="dxa"/>
                  <w:vAlign w:val="bottom"/>
                </w:tcPr>
                <w:p w14:paraId="7B33E4E7"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566" w:type="dxa"/>
                  <w:vAlign w:val="bottom"/>
                </w:tcPr>
                <w:p w14:paraId="10E15BDF"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988" w:type="dxa"/>
                  <w:vAlign w:val="bottom"/>
                </w:tcPr>
                <w:p w14:paraId="308E277F"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M13</w:t>
                  </w:r>
                </w:p>
              </w:tc>
              <w:tc>
                <w:tcPr>
                  <w:tcW w:w="841" w:type="dxa"/>
                  <w:vAlign w:val="bottom"/>
                </w:tcPr>
                <w:p w14:paraId="588DF06D"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584D75C4"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2EABB6D2"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3,50%</w:t>
                  </w:r>
                </w:p>
              </w:tc>
              <w:tc>
                <w:tcPr>
                  <w:tcW w:w="703" w:type="dxa"/>
                  <w:vAlign w:val="bottom"/>
                </w:tcPr>
                <w:p w14:paraId="0C916F3B"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92 </w:t>
                  </w:r>
                </w:p>
              </w:tc>
              <w:tc>
                <w:tcPr>
                  <w:tcW w:w="988" w:type="dxa"/>
                  <w:shd w:val="clear" w:color="auto" w:fill="auto"/>
                </w:tcPr>
                <w:p w14:paraId="4264F536" w14:textId="77777777" w:rsidR="00F13D34" w:rsidRPr="00D63758" w:rsidRDefault="00F13D34" w:rsidP="00F13D34">
                  <w:pPr>
                    <w:jc w:val="center"/>
                    <w:rPr>
                      <w:rFonts w:ascii="Verdana" w:hAnsi="Verdana"/>
                      <w:sz w:val="16"/>
                      <w:szCs w:val="16"/>
                    </w:rPr>
                  </w:pPr>
                  <w:r>
                    <w:rPr>
                      <w:rFonts w:ascii="Verdana" w:hAnsi="Verdana"/>
                      <w:sz w:val="16"/>
                      <w:szCs w:val="16"/>
                    </w:rPr>
                    <w:t>69.188</w:t>
                  </w:r>
                </w:p>
              </w:tc>
              <w:tc>
                <w:tcPr>
                  <w:tcW w:w="975" w:type="dxa"/>
                  <w:shd w:val="clear" w:color="auto" w:fill="auto"/>
                </w:tcPr>
                <w:p w14:paraId="361FFD19" w14:textId="77777777" w:rsidR="00F13D34" w:rsidRPr="00D63758" w:rsidRDefault="00F13D34" w:rsidP="00F13D34">
                  <w:pPr>
                    <w:jc w:val="center"/>
                    <w:rPr>
                      <w:rFonts w:ascii="Verdana" w:hAnsi="Verdana"/>
                      <w:sz w:val="16"/>
                      <w:szCs w:val="16"/>
                    </w:rPr>
                  </w:pPr>
                  <w:r>
                    <w:rPr>
                      <w:rFonts w:ascii="Verdana" w:hAnsi="Verdana"/>
                      <w:sz w:val="16"/>
                      <w:szCs w:val="16"/>
                    </w:rPr>
                    <w:t>49</w:t>
                  </w:r>
                </w:p>
              </w:tc>
            </w:tr>
            <w:tr w:rsidR="00F13D34" w:rsidRPr="00D63758" w14:paraId="1E629E9D"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44440836" w14:textId="77777777" w:rsidR="00F13D34" w:rsidRPr="00D63758" w:rsidRDefault="00F13D34" w:rsidP="00F13D34">
                  <w:pPr>
                    <w:jc w:val="center"/>
                    <w:rPr>
                      <w:rFonts w:ascii="Verdana" w:hAnsi="Verdana"/>
                      <w:sz w:val="16"/>
                      <w:szCs w:val="16"/>
                    </w:rPr>
                  </w:pPr>
                  <w:r w:rsidRPr="00D63758">
                    <w:rPr>
                      <w:rFonts w:ascii="Verdana" w:hAnsi="Verdana"/>
                      <w:sz w:val="16"/>
                      <w:szCs w:val="16"/>
                    </w:rPr>
                    <w:t>21</w:t>
                  </w:r>
                </w:p>
              </w:tc>
              <w:tc>
                <w:tcPr>
                  <w:tcW w:w="1329" w:type="dxa"/>
                </w:tcPr>
                <w:p w14:paraId="00FBDCAF" w14:textId="77777777" w:rsidR="00F13D34" w:rsidRPr="0083243F" w:rsidRDefault="00F13D34" w:rsidP="00F13D34">
                  <w:pPr>
                    <w:jc w:val="center"/>
                    <w:rPr>
                      <w:rFonts w:ascii="Verdana" w:hAnsi="Verdana"/>
                      <w:sz w:val="16"/>
                      <w:szCs w:val="16"/>
                    </w:rPr>
                  </w:pPr>
                  <w:r w:rsidRPr="0083243F">
                    <w:rPr>
                      <w:rFonts w:ascii="Verdana" w:hAnsi="Verdana"/>
                      <w:sz w:val="16"/>
                      <w:szCs w:val="16"/>
                    </w:rPr>
                    <w:t>SNGACMIIS</w:t>
                  </w:r>
                </w:p>
              </w:tc>
              <w:tc>
                <w:tcPr>
                  <w:tcW w:w="1133" w:type="dxa"/>
                  <w:vAlign w:val="bottom"/>
                </w:tcPr>
                <w:p w14:paraId="594DC99D"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7.956.929</w:t>
                  </w:r>
                </w:p>
              </w:tc>
              <w:tc>
                <w:tcPr>
                  <w:tcW w:w="991" w:type="dxa"/>
                  <w:vAlign w:val="bottom"/>
                </w:tcPr>
                <w:p w14:paraId="183C740A"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360.648</w:t>
                  </w:r>
                </w:p>
              </w:tc>
              <w:tc>
                <w:tcPr>
                  <w:tcW w:w="708" w:type="dxa"/>
                  <w:vAlign w:val="bottom"/>
                </w:tcPr>
                <w:p w14:paraId="623C6711"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424AE34C"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4DFEB892"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841" w:type="dxa"/>
                  <w:vAlign w:val="bottom"/>
                </w:tcPr>
                <w:p w14:paraId="3FFB8A56"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2FF6E228"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2D4ED500"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&gt; 10 %</w:t>
                  </w:r>
                </w:p>
              </w:tc>
              <w:tc>
                <w:tcPr>
                  <w:tcW w:w="703" w:type="dxa"/>
                  <w:vAlign w:val="bottom"/>
                </w:tcPr>
                <w:p w14:paraId="444E2AE1"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111 </w:t>
                  </w:r>
                </w:p>
              </w:tc>
              <w:tc>
                <w:tcPr>
                  <w:tcW w:w="988" w:type="dxa"/>
                  <w:shd w:val="clear" w:color="auto" w:fill="auto"/>
                </w:tcPr>
                <w:p w14:paraId="05CFD754" w14:textId="77777777" w:rsidR="00F13D34" w:rsidRPr="00D63758" w:rsidRDefault="00F13D34" w:rsidP="00F13D34">
                  <w:pPr>
                    <w:jc w:val="center"/>
                    <w:rPr>
                      <w:rFonts w:ascii="Verdana" w:hAnsi="Verdana"/>
                      <w:sz w:val="16"/>
                      <w:szCs w:val="16"/>
                    </w:rPr>
                  </w:pPr>
                </w:p>
              </w:tc>
              <w:tc>
                <w:tcPr>
                  <w:tcW w:w="975" w:type="dxa"/>
                  <w:shd w:val="clear" w:color="auto" w:fill="auto"/>
                </w:tcPr>
                <w:p w14:paraId="11845FF9" w14:textId="77777777" w:rsidR="00F13D34" w:rsidRPr="00D63758" w:rsidRDefault="00F13D34" w:rsidP="00F13D34">
                  <w:pPr>
                    <w:jc w:val="center"/>
                    <w:rPr>
                      <w:rFonts w:ascii="Verdana" w:hAnsi="Verdana"/>
                      <w:sz w:val="16"/>
                      <w:szCs w:val="16"/>
                    </w:rPr>
                  </w:pPr>
                </w:p>
              </w:tc>
            </w:tr>
            <w:tr w:rsidR="00F13D34" w:rsidRPr="00D63758" w14:paraId="3F9B8628"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486BA7A1" w14:textId="77777777" w:rsidR="00F13D34" w:rsidRPr="00D63758" w:rsidRDefault="00F13D34" w:rsidP="00F13D34">
                  <w:pPr>
                    <w:jc w:val="center"/>
                    <w:rPr>
                      <w:rFonts w:ascii="Verdana" w:hAnsi="Verdana"/>
                      <w:sz w:val="16"/>
                      <w:szCs w:val="16"/>
                    </w:rPr>
                  </w:pPr>
                  <w:r w:rsidRPr="00D63758">
                    <w:rPr>
                      <w:rFonts w:ascii="Verdana" w:hAnsi="Verdana"/>
                      <w:sz w:val="16"/>
                      <w:szCs w:val="16"/>
                    </w:rPr>
                    <w:t>22</w:t>
                  </w:r>
                </w:p>
              </w:tc>
              <w:tc>
                <w:tcPr>
                  <w:tcW w:w="1329" w:type="dxa"/>
                </w:tcPr>
                <w:p w14:paraId="650AA6F9" w14:textId="77777777" w:rsidR="00F13D34" w:rsidRPr="0083243F" w:rsidRDefault="00F13D34" w:rsidP="00F13D34">
                  <w:pPr>
                    <w:jc w:val="center"/>
                    <w:rPr>
                      <w:rFonts w:ascii="Verdana" w:hAnsi="Verdana"/>
                      <w:sz w:val="16"/>
                      <w:szCs w:val="16"/>
                    </w:rPr>
                  </w:pPr>
                  <w:r w:rsidRPr="0083243F">
                    <w:rPr>
                      <w:rFonts w:ascii="Verdana" w:hAnsi="Verdana"/>
                      <w:sz w:val="16"/>
                      <w:szCs w:val="16"/>
                    </w:rPr>
                    <w:t>SNGACMIIS</w:t>
                  </w:r>
                </w:p>
              </w:tc>
              <w:tc>
                <w:tcPr>
                  <w:tcW w:w="1133" w:type="dxa"/>
                  <w:vAlign w:val="bottom"/>
                </w:tcPr>
                <w:p w14:paraId="64B49657"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7.956.897</w:t>
                  </w:r>
                </w:p>
              </w:tc>
              <w:tc>
                <w:tcPr>
                  <w:tcW w:w="991" w:type="dxa"/>
                  <w:vAlign w:val="bottom"/>
                </w:tcPr>
                <w:p w14:paraId="7EF8796B"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360.615</w:t>
                  </w:r>
                </w:p>
              </w:tc>
              <w:tc>
                <w:tcPr>
                  <w:tcW w:w="708" w:type="dxa"/>
                  <w:vAlign w:val="bottom"/>
                </w:tcPr>
                <w:p w14:paraId="1D56FAB4"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566" w:type="dxa"/>
                  <w:vAlign w:val="bottom"/>
                </w:tcPr>
                <w:p w14:paraId="2CDC968C"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988" w:type="dxa"/>
                  <w:vAlign w:val="bottom"/>
                </w:tcPr>
                <w:p w14:paraId="25883375"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M14</w:t>
                  </w:r>
                </w:p>
              </w:tc>
              <w:tc>
                <w:tcPr>
                  <w:tcW w:w="841" w:type="dxa"/>
                  <w:vAlign w:val="bottom"/>
                </w:tcPr>
                <w:p w14:paraId="752AC4A0"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04C62604"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40AD0C8B"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3,77%</w:t>
                  </w:r>
                </w:p>
              </w:tc>
              <w:tc>
                <w:tcPr>
                  <w:tcW w:w="703" w:type="dxa"/>
                  <w:vAlign w:val="bottom"/>
                </w:tcPr>
                <w:p w14:paraId="49C706F7"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79 </w:t>
                  </w:r>
                </w:p>
              </w:tc>
              <w:tc>
                <w:tcPr>
                  <w:tcW w:w="988" w:type="dxa"/>
                  <w:shd w:val="clear" w:color="auto" w:fill="auto"/>
                </w:tcPr>
                <w:p w14:paraId="7362FCBB" w14:textId="77777777" w:rsidR="00F13D34" w:rsidRPr="00D63758" w:rsidRDefault="00F13D34" w:rsidP="00F13D34">
                  <w:pPr>
                    <w:jc w:val="center"/>
                    <w:rPr>
                      <w:rFonts w:ascii="Verdana" w:hAnsi="Verdana"/>
                      <w:sz w:val="16"/>
                      <w:szCs w:val="16"/>
                    </w:rPr>
                  </w:pPr>
                  <w:r>
                    <w:rPr>
                      <w:rFonts w:ascii="Verdana" w:hAnsi="Verdana"/>
                      <w:sz w:val="16"/>
                      <w:szCs w:val="16"/>
                    </w:rPr>
                    <w:t>5.063</w:t>
                  </w:r>
                </w:p>
              </w:tc>
              <w:tc>
                <w:tcPr>
                  <w:tcW w:w="975" w:type="dxa"/>
                  <w:shd w:val="clear" w:color="auto" w:fill="auto"/>
                </w:tcPr>
                <w:p w14:paraId="37868B51" w14:textId="77777777" w:rsidR="00F13D34" w:rsidRPr="00D63758" w:rsidRDefault="00F13D34" w:rsidP="00F13D34">
                  <w:pPr>
                    <w:jc w:val="center"/>
                    <w:rPr>
                      <w:rFonts w:ascii="Verdana" w:hAnsi="Verdana"/>
                      <w:sz w:val="16"/>
                      <w:szCs w:val="16"/>
                    </w:rPr>
                  </w:pPr>
                  <w:r>
                    <w:rPr>
                      <w:rFonts w:ascii="Verdana" w:hAnsi="Verdana"/>
                      <w:sz w:val="16"/>
                      <w:szCs w:val="16"/>
                    </w:rPr>
                    <w:t>39</w:t>
                  </w:r>
                </w:p>
              </w:tc>
            </w:tr>
            <w:tr w:rsidR="00F13D34" w:rsidRPr="00D63758" w14:paraId="338A0B2C"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4C767D4E" w14:textId="77777777" w:rsidR="00F13D34" w:rsidRPr="00D63758" w:rsidRDefault="00F13D34" w:rsidP="00F13D34">
                  <w:pPr>
                    <w:jc w:val="center"/>
                    <w:rPr>
                      <w:rFonts w:ascii="Verdana" w:hAnsi="Verdana"/>
                      <w:sz w:val="16"/>
                      <w:szCs w:val="16"/>
                    </w:rPr>
                  </w:pPr>
                  <w:r w:rsidRPr="00D63758">
                    <w:rPr>
                      <w:rFonts w:ascii="Verdana" w:hAnsi="Verdana"/>
                      <w:sz w:val="16"/>
                      <w:szCs w:val="16"/>
                    </w:rPr>
                    <w:t>23</w:t>
                  </w:r>
                </w:p>
              </w:tc>
              <w:tc>
                <w:tcPr>
                  <w:tcW w:w="1329" w:type="dxa"/>
                </w:tcPr>
                <w:p w14:paraId="78B1EBD4" w14:textId="77777777" w:rsidR="00F13D34" w:rsidRPr="0083243F" w:rsidRDefault="00F13D34" w:rsidP="00F13D34">
                  <w:pPr>
                    <w:jc w:val="center"/>
                    <w:rPr>
                      <w:rFonts w:ascii="Verdana" w:hAnsi="Verdana"/>
                      <w:sz w:val="16"/>
                      <w:szCs w:val="16"/>
                    </w:rPr>
                  </w:pPr>
                  <w:r w:rsidRPr="0083243F">
                    <w:rPr>
                      <w:rFonts w:ascii="Verdana" w:hAnsi="Verdana"/>
                      <w:sz w:val="16"/>
                      <w:szCs w:val="16"/>
                    </w:rPr>
                    <w:t>SNGACMIIS</w:t>
                  </w:r>
                </w:p>
              </w:tc>
              <w:tc>
                <w:tcPr>
                  <w:tcW w:w="1133" w:type="dxa"/>
                  <w:vAlign w:val="bottom"/>
                </w:tcPr>
                <w:p w14:paraId="5CB123B1"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7.956.902</w:t>
                  </w:r>
                </w:p>
              </w:tc>
              <w:tc>
                <w:tcPr>
                  <w:tcW w:w="991" w:type="dxa"/>
                  <w:vAlign w:val="bottom"/>
                </w:tcPr>
                <w:p w14:paraId="12B32AED"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360.604</w:t>
                  </w:r>
                </w:p>
              </w:tc>
              <w:tc>
                <w:tcPr>
                  <w:tcW w:w="708" w:type="dxa"/>
                  <w:vAlign w:val="bottom"/>
                </w:tcPr>
                <w:p w14:paraId="7E826F9B"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566" w:type="dxa"/>
                  <w:vAlign w:val="bottom"/>
                </w:tcPr>
                <w:p w14:paraId="6D007F46"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988" w:type="dxa"/>
                  <w:vAlign w:val="bottom"/>
                </w:tcPr>
                <w:p w14:paraId="471F84E9"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M15</w:t>
                  </w:r>
                </w:p>
              </w:tc>
              <w:tc>
                <w:tcPr>
                  <w:tcW w:w="841" w:type="dxa"/>
                  <w:vAlign w:val="bottom"/>
                </w:tcPr>
                <w:p w14:paraId="1F3AA874"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285D1A65"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16CA6DA2"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4,11%</w:t>
                  </w:r>
                </w:p>
              </w:tc>
              <w:tc>
                <w:tcPr>
                  <w:tcW w:w="703" w:type="dxa"/>
                  <w:vAlign w:val="bottom"/>
                </w:tcPr>
                <w:p w14:paraId="6EDCAAA1"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76 </w:t>
                  </w:r>
                </w:p>
              </w:tc>
              <w:tc>
                <w:tcPr>
                  <w:tcW w:w="988" w:type="dxa"/>
                  <w:shd w:val="clear" w:color="auto" w:fill="auto"/>
                </w:tcPr>
                <w:p w14:paraId="228AC6F8" w14:textId="77777777" w:rsidR="00F13D34" w:rsidRPr="00D63758" w:rsidRDefault="00F13D34" w:rsidP="00F13D34">
                  <w:pPr>
                    <w:jc w:val="center"/>
                    <w:rPr>
                      <w:rFonts w:ascii="Verdana" w:hAnsi="Verdana"/>
                      <w:sz w:val="16"/>
                      <w:szCs w:val="16"/>
                    </w:rPr>
                  </w:pPr>
                  <w:r>
                    <w:rPr>
                      <w:rFonts w:ascii="Verdana" w:hAnsi="Verdana"/>
                      <w:sz w:val="16"/>
                      <w:szCs w:val="16"/>
                    </w:rPr>
                    <w:t>44.304</w:t>
                  </w:r>
                </w:p>
              </w:tc>
              <w:tc>
                <w:tcPr>
                  <w:tcW w:w="975" w:type="dxa"/>
                  <w:shd w:val="clear" w:color="auto" w:fill="auto"/>
                </w:tcPr>
                <w:p w14:paraId="40FFE1E6" w14:textId="77777777" w:rsidR="00F13D34" w:rsidRPr="00D63758" w:rsidRDefault="00F13D34" w:rsidP="00F13D34">
                  <w:pPr>
                    <w:jc w:val="center"/>
                    <w:rPr>
                      <w:rFonts w:ascii="Verdana" w:hAnsi="Verdana"/>
                      <w:sz w:val="16"/>
                      <w:szCs w:val="16"/>
                    </w:rPr>
                  </w:pPr>
                  <w:r>
                    <w:rPr>
                      <w:rFonts w:ascii="Verdana" w:hAnsi="Verdana"/>
                      <w:sz w:val="16"/>
                      <w:szCs w:val="16"/>
                    </w:rPr>
                    <w:t>38</w:t>
                  </w:r>
                </w:p>
              </w:tc>
            </w:tr>
            <w:tr w:rsidR="00F13D34" w:rsidRPr="00D63758" w14:paraId="17317AB9"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51DB6FEC" w14:textId="77777777" w:rsidR="00F13D34" w:rsidRPr="00D63758" w:rsidRDefault="00F13D34" w:rsidP="00F13D34">
                  <w:pPr>
                    <w:jc w:val="center"/>
                    <w:rPr>
                      <w:rFonts w:ascii="Verdana" w:hAnsi="Verdana"/>
                      <w:sz w:val="16"/>
                      <w:szCs w:val="16"/>
                    </w:rPr>
                  </w:pPr>
                  <w:r w:rsidRPr="00D63758">
                    <w:rPr>
                      <w:rFonts w:ascii="Verdana" w:hAnsi="Verdana"/>
                      <w:sz w:val="16"/>
                      <w:szCs w:val="16"/>
                    </w:rPr>
                    <w:t>24</w:t>
                  </w:r>
                </w:p>
              </w:tc>
              <w:tc>
                <w:tcPr>
                  <w:tcW w:w="1329" w:type="dxa"/>
                </w:tcPr>
                <w:p w14:paraId="6A61A1E0" w14:textId="77777777" w:rsidR="00F13D34" w:rsidRPr="0083243F" w:rsidRDefault="00F13D34" w:rsidP="00F13D34">
                  <w:pPr>
                    <w:jc w:val="center"/>
                    <w:rPr>
                      <w:rFonts w:ascii="Verdana" w:hAnsi="Verdana"/>
                      <w:sz w:val="16"/>
                      <w:szCs w:val="16"/>
                    </w:rPr>
                  </w:pPr>
                  <w:r w:rsidRPr="0083243F">
                    <w:rPr>
                      <w:rFonts w:ascii="Verdana" w:hAnsi="Verdana"/>
                      <w:sz w:val="16"/>
                      <w:szCs w:val="16"/>
                    </w:rPr>
                    <w:t>SNGACMIIS</w:t>
                  </w:r>
                </w:p>
              </w:tc>
              <w:tc>
                <w:tcPr>
                  <w:tcW w:w="1133" w:type="dxa"/>
                  <w:vAlign w:val="bottom"/>
                </w:tcPr>
                <w:p w14:paraId="3E8BF2DB"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7.956.910</w:t>
                  </w:r>
                </w:p>
              </w:tc>
              <w:tc>
                <w:tcPr>
                  <w:tcW w:w="991" w:type="dxa"/>
                  <w:vAlign w:val="bottom"/>
                </w:tcPr>
                <w:p w14:paraId="19F0854A"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360.644</w:t>
                  </w:r>
                </w:p>
              </w:tc>
              <w:tc>
                <w:tcPr>
                  <w:tcW w:w="708" w:type="dxa"/>
                  <w:vAlign w:val="bottom"/>
                </w:tcPr>
                <w:p w14:paraId="3B363788"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29FD3978"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72927AFF"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1" w:type="dxa"/>
                  <w:vAlign w:val="bottom"/>
                </w:tcPr>
                <w:p w14:paraId="788570A2"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323EFB8D"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35451E13"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&gt; 10 %</w:t>
                  </w:r>
                </w:p>
              </w:tc>
              <w:tc>
                <w:tcPr>
                  <w:tcW w:w="703" w:type="dxa"/>
                  <w:vAlign w:val="bottom"/>
                </w:tcPr>
                <w:p w14:paraId="379F8E2D"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69 </w:t>
                  </w:r>
                </w:p>
              </w:tc>
              <w:tc>
                <w:tcPr>
                  <w:tcW w:w="988" w:type="dxa"/>
                  <w:shd w:val="clear" w:color="auto" w:fill="auto"/>
                </w:tcPr>
                <w:p w14:paraId="7F1E34ED" w14:textId="77777777" w:rsidR="00F13D34" w:rsidRPr="00D63758" w:rsidRDefault="00F13D34" w:rsidP="00F13D34">
                  <w:pPr>
                    <w:jc w:val="center"/>
                    <w:rPr>
                      <w:rFonts w:ascii="Verdana" w:hAnsi="Verdana"/>
                      <w:sz w:val="16"/>
                      <w:szCs w:val="16"/>
                    </w:rPr>
                  </w:pPr>
                </w:p>
              </w:tc>
              <w:tc>
                <w:tcPr>
                  <w:tcW w:w="975" w:type="dxa"/>
                  <w:shd w:val="clear" w:color="auto" w:fill="auto"/>
                </w:tcPr>
                <w:p w14:paraId="44E16D78" w14:textId="77777777" w:rsidR="00F13D34" w:rsidRPr="00D63758" w:rsidRDefault="00F13D34" w:rsidP="00F13D34">
                  <w:pPr>
                    <w:jc w:val="center"/>
                    <w:rPr>
                      <w:rFonts w:ascii="Verdana" w:hAnsi="Verdana"/>
                      <w:sz w:val="16"/>
                      <w:szCs w:val="16"/>
                    </w:rPr>
                  </w:pPr>
                </w:p>
              </w:tc>
            </w:tr>
            <w:tr w:rsidR="00F13D34" w:rsidRPr="00D63758" w14:paraId="6513A381"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603DD4C9" w14:textId="77777777" w:rsidR="00F13D34" w:rsidRPr="00D63758" w:rsidRDefault="00F13D34" w:rsidP="00F13D34">
                  <w:pPr>
                    <w:jc w:val="center"/>
                    <w:rPr>
                      <w:rFonts w:ascii="Verdana" w:hAnsi="Verdana"/>
                      <w:sz w:val="16"/>
                      <w:szCs w:val="16"/>
                    </w:rPr>
                  </w:pPr>
                  <w:r w:rsidRPr="00D63758">
                    <w:rPr>
                      <w:rFonts w:ascii="Verdana" w:hAnsi="Verdana"/>
                      <w:sz w:val="16"/>
                      <w:szCs w:val="16"/>
                    </w:rPr>
                    <w:t>25</w:t>
                  </w:r>
                </w:p>
              </w:tc>
              <w:tc>
                <w:tcPr>
                  <w:tcW w:w="1329" w:type="dxa"/>
                </w:tcPr>
                <w:p w14:paraId="3F190B18" w14:textId="77777777" w:rsidR="00F13D34" w:rsidRPr="0083243F" w:rsidRDefault="00F13D34" w:rsidP="00F13D34">
                  <w:pPr>
                    <w:jc w:val="center"/>
                    <w:rPr>
                      <w:rFonts w:ascii="Verdana" w:hAnsi="Verdana"/>
                      <w:sz w:val="16"/>
                      <w:szCs w:val="16"/>
                    </w:rPr>
                  </w:pPr>
                  <w:r w:rsidRPr="0083243F">
                    <w:rPr>
                      <w:rFonts w:ascii="Verdana" w:hAnsi="Verdana"/>
                      <w:sz w:val="16"/>
                      <w:szCs w:val="16"/>
                    </w:rPr>
                    <w:t>SNGACMEIS</w:t>
                  </w:r>
                </w:p>
              </w:tc>
              <w:tc>
                <w:tcPr>
                  <w:tcW w:w="1133" w:type="dxa"/>
                  <w:vAlign w:val="bottom"/>
                </w:tcPr>
                <w:p w14:paraId="3ECB7D06"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7.956.939</w:t>
                  </w:r>
                </w:p>
              </w:tc>
              <w:tc>
                <w:tcPr>
                  <w:tcW w:w="991" w:type="dxa"/>
                  <w:vAlign w:val="bottom"/>
                </w:tcPr>
                <w:p w14:paraId="1F8818D6"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360.656</w:t>
                  </w:r>
                </w:p>
              </w:tc>
              <w:tc>
                <w:tcPr>
                  <w:tcW w:w="708" w:type="dxa"/>
                  <w:vAlign w:val="bottom"/>
                </w:tcPr>
                <w:p w14:paraId="432D926C"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46571A6B"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169D44E7"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1" w:type="dxa"/>
                  <w:vAlign w:val="bottom"/>
                </w:tcPr>
                <w:p w14:paraId="2A691714"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1CA726D8"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5389F85F"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2,04%</w:t>
                  </w:r>
                </w:p>
              </w:tc>
              <w:tc>
                <w:tcPr>
                  <w:tcW w:w="703" w:type="dxa"/>
                  <w:vAlign w:val="bottom"/>
                </w:tcPr>
                <w:p w14:paraId="6F0A2E6C"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40 </w:t>
                  </w:r>
                </w:p>
              </w:tc>
              <w:tc>
                <w:tcPr>
                  <w:tcW w:w="988" w:type="dxa"/>
                  <w:shd w:val="clear" w:color="auto" w:fill="auto"/>
                </w:tcPr>
                <w:p w14:paraId="74A3E43C" w14:textId="77777777" w:rsidR="00F13D34" w:rsidRPr="00D63758" w:rsidRDefault="00F13D34" w:rsidP="00F13D34">
                  <w:pPr>
                    <w:jc w:val="center"/>
                    <w:rPr>
                      <w:rFonts w:ascii="Verdana" w:hAnsi="Verdana"/>
                      <w:sz w:val="16"/>
                      <w:szCs w:val="16"/>
                    </w:rPr>
                  </w:pPr>
                </w:p>
              </w:tc>
              <w:tc>
                <w:tcPr>
                  <w:tcW w:w="975" w:type="dxa"/>
                  <w:shd w:val="clear" w:color="auto" w:fill="auto"/>
                </w:tcPr>
                <w:p w14:paraId="4E77CD81" w14:textId="77777777" w:rsidR="00F13D34" w:rsidRPr="00D63758" w:rsidRDefault="00F13D34" w:rsidP="00F13D34">
                  <w:pPr>
                    <w:jc w:val="center"/>
                    <w:rPr>
                      <w:rFonts w:ascii="Verdana" w:hAnsi="Verdana"/>
                      <w:sz w:val="16"/>
                      <w:szCs w:val="16"/>
                    </w:rPr>
                  </w:pPr>
                </w:p>
              </w:tc>
            </w:tr>
            <w:tr w:rsidR="00F13D34" w:rsidRPr="00D63758" w14:paraId="6D785AE0"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3D747D4E" w14:textId="77777777" w:rsidR="00F13D34" w:rsidRPr="00D63758" w:rsidRDefault="00F13D34" w:rsidP="00F13D34">
                  <w:pPr>
                    <w:jc w:val="center"/>
                    <w:rPr>
                      <w:rFonts w:ascii="Verdana" w:hAnsi="Verdana"/>
                      <w:sz w:val="16"/>
                      <w:szCs w:val="16"/>
                    </w:rPr>
                  </w:pPr>
                  <w:r w:rsidRPr="00D63758">
                    <w:rPr>
                      <w:rFonts w:ascii="Verdana" w:hAnsi="Verdana"/>
                      <w:sz w:val="16"/>
                      <w:szCs w:val="16"/>
                    </w:rPr>
                    <w:t>26</w:t>
                  </w:r>
                </w:p>
              </w:tc>
              <w:tc>
                <w:tcPr>
                  <w:tcW w:w="1329" w:type="dxa"/>
                </w:tcPr>
                <w:p w14:paraId="38F7F353" w14:textId="77777777" w:rsidR="00F13D34" w:rsidRPr="0083243F" w:rsidRDefault="00F13D34" w:rsidP="00F13D34">
                  <w:pPr>
                    <w:jc w:val="center"/>
                    <w:rPr>
                      <w:rFonts w:ascii="Verdana" w:hAnsi="Verdana"/>
                      <w:sz w:val="16"/>
                      <w:szCs w:val="16"/>
                    </w:rPr>
                  </w:pPr>
                  <w:r w:rsidRPr="0083243F">
                    <w:rPr>
                      <w:rFonts w:ascii="Verdana" w:hAnsi="Verdana"/>
                      <w:sz w:val="16"/>
                      <w:szCs w:val="16"/>
                    </w:rPr>
                    <w:t>SNGACMEIS</w:t>
                  </w:r>
                </w:p>
              </w:tc>
              <w:tc>
                <w:tcPr>
                  <w:tcW w:w="1133" w:type="dxa"/>
                  <w:vAlign w:val="bottom"/>
                </w:tcPr>
                <w:p w14:paraId="1B3E96C3"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7.956.946</w:t>
                  </w:r>
                </w:p>
              </w:tc>
              <w:tc>
                <w:tcPr>
                  <w:tcW w:w="991" w:type="dxa"/>
                  <w:vAlign w:val="bottom"/>
                </w:tcPr>
                <w:p w14:paraId="4B2A87FD"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360.635</w:t>
                  </w:r>
                </w:p>
              </w:tc>
              <w:tc>
                <w:tcPr>
                  <w:tcW w:w="708" w:type="dxa"/>
                  <w:vAlign w:val="bottom"/>
                </w:tcPr>
                <w:p w14:paraId="39AFC3E3"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26FAA02D"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77DFA779"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1" w:type="dxa"/>
                  <w:vAlign w:val="bottom"/>
                </w:tcPr>
                <w:p w14:paraId="5A28D7F3"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6BF15D04"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258A5731"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1,54%</w:t>
                  </w:r>
                </w:p>
              </w:tc>
              <w:tc>
                <w:tcPr>
                  <w:tcW w:w="703" w:type="dxa"/>
                  <w:vAlign w:val="bottom"/>
                </w:tcPr>
                <w:p w14:paraId="473FCCA4"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28 </w:t>
                  </w:r>
                </w:p>
              </w:tc>
              <w:tc>
                <w:tcPr>
                  <w:tcW w:w="988" w:type="dxa"/>
                  <w:shd w:val="clear" w:color="auto" w:fill="auto"/>
                </w:tcPr>
                <w:p w14:paraId="759A813F" w14:textId="77777777" w:rsidR="00F13D34" w:rsidRPr="00D63758" w:rsidRDefault="00F13D34" w:rsidP="00F13D34">
                  <w:pPr>
                    <w:jc w:val="center"/>
                    <w:rPr>
                      <w:rFonts w:ascii="Verdana" w:hAnsi="Verdana"/>
                      <w:sz w:val="16"/>
                      <w:szCs w:val="16"/>
                    </w:rPr>
                  </w:pPr>
                </w:p>
              </w:tc>
              <w:tc>
                <w:tcPr>
                  <w:tcW w:w="975" w:type="dxa"/>
                  <w:shd w:val="clear" w:color="auto" w:fill="auto"/>
                </w:tcPr>
                <w:p w14:paraId="435D4DA4" w14:textId="77777777" w:rsidR="00F13D34" w:rsidRPr="00D63758" w:rsidRDefault="00F13D34" w:rsidP="00F13D34">
                  <w:pPr>
                    <w:jc w:val="center"/>
                    <w:rPr>
                      <w:rFonts w:ascii="Verdana" w:hAnsi="Verdana"/>
                      <w:sz w:val="16"/>
                      <w:szCs w:val="16"/>
                    </w:rPr>
                  </w:pPr>
                </w:p>
              </w:tc>
            </w:tr>
            <w:tr w:rsidR="00F13D34" w:rsidRPr="00D63758" w14:paraId="5FF81EA3"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3D433C76" w14:textId="77777777" w:rsidR="00F13D34" w:rsidRPr="00D63758" w:rsidRDefault="00F13D34" w:rsidP="00F13D34">
                  <w:pPr>
                    <w:jc w:val="center"/>
                    <w:rPr>
                      <w:rFonts w:ascii="Verdana" w:hAnsi="Verdana"/>
                      <w:sz w:val="16"/>
                      <w:szCs w:val="16"/>
                    </w:rPr>
                  </w:pPr>
                  <w:r w:rsidRPr="00D63758">
                    <w:rPr>
                      <w:rFonts w:ascii="Verdana" w:hAnsi="Verdana"/>
                      <w:sz w:val="16"/>
                      <w:szCs w:val="16"/>
                    </w:rPr>
                    <w:t>27</w:t>
                  </w:r>
                </w:p>
              </w:tc>
              <w:tc>
                <w:tcPr>
                  <w:tcW w:w="1329" w:type="dxa"/>
                </w:tcPr>
                <w:p w14:paraId="577342B9" w14:textId="77777777" w:rsidR="00F13D34" w:rsidRPr="0083243F" w:rsidRDefault="00F13D34" w:rsidP="00F13D34">
                  <w:pPr>
                    <w:jc w:val="center"/>
                    <w:rPr>
                      <w:rFonts w:ascii="Verdana" w:hAnsi="Verdana"/>
                      <w:sz w:val="16"/>
                      <w:szCs w:val="16"/>
                    </w:rPr>
                  </w:pPr>
                  <w:r w:rsidRPr="0083243F">
                    <w:rPr>
                      <w:rFonts w:ascii="Verdana" w:hAnsi="Verdana"/>
                      <w:sz w:val="16"/>
                      <w:szCs w:val="16"/>
                    </w:rPr>
                    <w:t>SNOGACMEIS</w:t>
                  </w:r>
                </w:p>
              </w:tc>
              <w:tc>
                <w:tcPr>
                  <w:tcW w:w="1133" w:type="dxa"/>
                  <w:vAlign w:val="bottom"/>
                </w:tcPr>
                <w:p w14:paraId="7BD39476"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7.956.951</w:t>
                  </w:r>
                </w:p>
              </w:tc>
              <w:tc>
                <w:tcPr>
                  <w:tcW w:w="991" w:type="dxa"/>
                  <w:vAlign w:val="bottom"/>
                </w:tcPr>
                <w:p w14:paraId="7EF36A39"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360.613</w:t>
                  </w:r>
                </w:p>
              </w:tc>
              <w:tc>
                <w:tcPr>
                  <w:tcW w:w="708" w:type="dxa"/>
                  <w:vAlign w:val="bottom"/>
                </w:tcPr>
                <w:p w14:paraId="5B3F1A8C"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1EEA40DB"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1BC6DCCA"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1" w:type="dxa"/>
                  <w:vAlign w:val="bottom"/>
                </w:tcPr>
                <w:p w14:paraId="3710F2F2"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20450548"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12E86D0E"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7203 </w:t>
                  </w:r>
                </w:p>
              </w:tc>
              <w:tc>
                <w:tcPr>
                  <w:tcW w:w="703" w:type="dxa"/>
                  <w:vAlign w:val="bottom"/>
                </w:tcPr>
                <w:p w14:paraId="79AC7A04"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38 </w:t>
                  </w:r>
                </w:p>
              </w:tc>
              <w:tc>
                <w:tcPr>
                  <w:tcW w:w="988" w:type="dxa"/>
                  <w:shd w:val="clear" w:color="auto" w:fill="auto"/>
                </w:tcPr>
                <w:p w14:paraId="68D1D3AD" w14:textId="77777777" w:rsidR="00F13D34" w:rsidRPr="00D63758" w:rsidRDefault="00F13D34" w:rsidP="00F13D34">
                  <w:pPr>
                    <w:jc w:val="center"/>
                    <w:rPr>
                      <w:rFonts w:ascii="Verdana" w:hAnsi="Verdana"/>
                      <w:sz w:val="16"/>
                      <w:szCs w:val="16"/>
                    </w:rPr>
                  </w:pPr>
                </w:p>
              </w:tc>
              <w:tc>
                <w:tcPr>
                  <w:tcW w:w="975" w:type="dxa"/>
                  <w:shd w:val="clear" w:color="auto" w:fill="auto"/>
                </w:tcPr>
                <w:p w14:paraId="54B28729" w14:textId="77777777" w:rsidR="00F13D34" w:rsidRPr="00D63758" w:rsidRDefault="00F13D34" w:rsidP="00F13D34">
                  <w:pPr>
                    <w:jc w:val="center"/>
                    <w:rPr>
                      <w:rFonts w:ascii="Verdana" w:hAnsi="Verdana"/>
                      <w:sz w:val="16"/>
                      <w:szCs w:val="16"/>
                    </w:rPr>
                  </w:pPr>
                </w:p>
              </w:tc>
            </w:tr>
            <w:tr w:rsidR="00F13D34" w:rsidRPr="00D63758" w14:paraId="4A9F5CDD"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4CBC3EE3" w14:textId="77777777" w:rsidR="00F13D34" w:rsidRPr="00D63758" w:rsidRDefault="00F13D34" w:rsidP="00F13D34">
                  <w:pPr>
                    <w:jc w:val="center"/>
                    <w:rPr>
                      <w:rFonts w:ascii="Verdana" w:hAnsi="Verdana"/>
                      <w:sz w:val="16"/>
                      <w:szCs w:val="16"/>
                    </w:rPr>
                  </w:pPr>
                  <w:r w:rsidRPr="00D63758">
                    <w:rPr>
                      <w:rFonts w:ascii="Verdana" w:hAnsi="Verdana"/>
                      <w:sz w:val="16"/>
                      <w:szCs w:val="16"/>
                    </w:rPr>
                    <w:t>28</w:t>
                  </w:r>
                </w:p>
              </w:tc>
              <w:tc>
                <w:tcPr>
                  <w:tcW w:w="1329" w:type="dxa"/>
                </w:tcPr>
                <w:p w14:paraId="6CC564FA" w14:textId="77777777" w:rsidR="00F13D34" w:rsidRPr="0083243F" w:rsidRDefault="00F13D34" w:rsidP="00F13D34">
                  <w:pPr>
                    <w:jc w:val="center"/>
                    <w:rPr>
                      <w:rFonts w:ascii="Verdana" w:hAnsi="Verdana"/>
                      <w:sz w:val="16"/>
                      <w:szCs w:val="16"/>
                    </w:rPr>
                  </w:pPr>
                  <w:r w:rsidRPr="0083243F">
                    <w:rPr>
                      <w:rFonts w:ascii="Verdana" w:hAnsi="Verdana"/>
                      <w:sz w:val="16"/>
                      <w:szCs w:val="16"/>
                    </w:rPr>
                    <w:t>SNOGACMEIS</w:t>
                  </w:r>
                </w:p>
              </w:tc>
              <w:tc>
                <w:tcPr>
                  <w:tcW w:w="1133" w:type="dxa"/>
                  <w:vAlign w:val="bottom"/>
                </w:tcPr>
                <w:p w14:paraId="6BBFB4D7"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7.956.932</w:t>
                  </w:r>
                </w:p>
              </w:tc>
              <w:tc>
                <w:tcPr>
                  <w:tcW w:w="991" w:type="dxa"/>
                  <w:vAlign w:val="bottom"/>
                </w:tcPr>
                <w:p w14:paraId="34899D35"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360.602</w:t>
                  </w:r>
                </w:p>
              </w:tc>
              <w:tc>
                <w:tcPr>
                  <w:tcW w:w="708" w:type="dxa"/>
                  <w:vAlign w:val="bottom"/>
                </w:tcPr>
                <w:p w14:paraId="1E60D2E5"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03877077"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7DF22D77"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1" w:type="dxa"/>
                  <w:vAlign w:val="bottom"/>
                </w:tcPr>
                <w:p w14:paraId="4EC71CD3"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47A9A863"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52ADC0B8"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1,03%</w:t>
                  </w:r>
                </w:p>
              </w:tc>
              <w:tc>
                <w:tcPr>
                  <w:tcW w:w="703" w:type="dxa"/>
                  <w:vAlign w:val="bottom"/>
                </w:tcPr>
                <w:p w14:paraId="6EC73C1E"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37 </w:t>
                  </w:r>
                </w:p>
              </w:tc>
              <w:tc>
                <w:tcPr>
                  <w:tcW w:w="988" w:type="dxa"/>
                  <w:shd w:val="clear" w:color="auto" w:fill="auto"/>
                </w:tcPr>
                <w:p w14:paraId="6C5A2C9A" w14:textId="77777777" w:rsidR="00F13D34" w:rsidRPr="00D63758" w:rsidRDefault="00F13D34" w:rsidP="00F13D34">
                  <w:pPr>
                    <w:jc w:val="center"/>
                    <w:rPr>
                      <w:rFonts w:ascii="Verdana" w:hAnsi="Verdana"/>
                      <w:sz w:val="16"/>
                      <w:szCs w:val="16"/>
                    </w:rPr>
                  </w:pPr>
                </w:p>
              </w:tc>
              <w:tc>
                <w:tcPr>
                  <w:tcW w:w="975" w:type="dxa"/>
                  <w:shd w:val="clear" w:color="auto" w:fill="auto"/>
                </w:tcPr>
                <w:p w14:paraId="5A6E0AC0" w14:textId="77777777" w:rsidR="00F13D34" w:rsidRPr="00D63758" w:rsidRDefault="00F13D34" w:rsidP="00F13D34">
                  <w:pPr>
                    <w:jc w:val="center"/>
                    <w:rPr>
                      <w:rFonts w:ascii="Verdana" w:hAnsi="Verdana"/>
                      <w:sz w:val="16"/>
                      <w:szCs w:val="16"/>
                    </w:rPr>
                  </w:pPr>
                </w:p>
              </w:tc>
            </w:tr>
            <w:tr w:rsidR="00F13D34" w:rsidRPr="00D63758" w14:paraId="5F328F78"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5EBA6073" w14:textId="77777777" w:rsidR="00F13D34" w:rsidRPr="00D63758" w:rsidRDefault="00F13D34" w:rsidP="00F13D34">
                  <w:pPr>
                    <w:jc w:val="center"/>
                    <w:rPr>
                      <w:rFonts w:ascii="Verdana" w:hAnsi="Verdana"/>
                      <w:sz w:val="16"/>
                      <w:szCs w:val="16"/>
                    </w:rPr>
                  </w:pPr>
                  <w:r w:rsidRPr="00D63758">
                    <w:rPr>
                      <w:rFonts w:ascii="Verdana" w:hAnsi="Verdana"/>
                      <w:sz w:val="16"/>
                      <w:szCs w:val="16"/>
                    </w:rPr>
                    <w:t>29</w:t>
                  </w:r>
                </w:p>
              </w:tc>
              <w:tc>
                <w:tcPr>
                  <w:tcW w:w="1329" w:type="dxa"/>
                </w:tcPr>
                <w:p w14:paraId="2F1317A3" w14:textId="77777777" w:rsidR="00F13D34" w:rsidRPr="0083243F" w:rsidRDefault="00F13D34" w:rsidP="00F13D34">
                  <w:pPr>
                    <w:jc w:val="center"/>
                    <w:rPr>
                      <w:rFonts w:ascii="Verdana" w:hAnsi="Verdana"/>
                      <w:sz w:val="16"/>
                      <w:szCs w:val="16"/>
                    </w:rPr>
                  </w:pPr>
                  <w:r w:rsidRPr="0083243F">
                    <w:rPr>
                      <w:rFonts w:ascii="Verdana" w:hAnsi="Verdana"/>
                      <w:sz w:val="16"/>
                      <w:szCs w:val="16"/>
                    </w:rPr>
                    <w:t>SOGACMEIS</w:t>
                  </w:r>
                </w:p>
              </w:tc>
              <w:tc>
                <w:tcPr>
                  <w:tcW w:w="1133" w:type="dxa"/>
                  <w:vAlign w:val="bottom"/>
                </w:tcPr>
                <w:p w14:paraId="0A7E855C"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7.956.900</w:t>
                  </w:r>
                </w:p>
              </w:tc>
              <w:tc>
                <w:tcPr>
                  <w:tcW w:w="991" w:type="dxa"/>
                  <w:vAlign w:val="bottom"/>
                </w:tcPr>
                <w:p w14:paraId="32CED64A"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360.591</w:t>
                  </w:r>
                </w:p>
              </w:tc>
              <w:tc>
                <w:tcPr>
                  <w:tcW w:w="708" w:type="dxa"/>
                  <w:vAlign w:val="bottom"/>
                </w:tcPr>
                <w:p w14:paraId="43FFB3BE"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439F5837"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530807CD"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1" w:type="dxa"/>
                  <w:vAlign w:val="bottom"/>
                </w:tcPr>
                <w:p w14:paraId="76202ACC"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4B16C075"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42E21528"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4363 </w:t>
                  </w:r>
                </w:p>
              </w:tc>
              <w:tc>
                <w:tcPr>
                  <w:tcW w:w="703" w:type="dxa"/>
                  <w:vAlign w:val="bottom"/>
                </w:tcPr>
                <w:p w14:paraId="76527266"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35 </w:t>
                  </w:r>
                </w:p>
              </w:tc>
              <w:tc>
                <w:tcPr>
                  <w:tcW w:w="988" w:type="dxa"/>
                  <w:shd w:val="clear" w:color="auto" w:fill="auto"/>
                </w:tcPr>
                <w:p w14:paraId="53FBAF36" w14:textId="77777777" w:rsidR="00F13D34" w:rsidRPr="00D63758" w:rsidRDefault="00F13D34" w:rsidP="00F13D34">
                  <w:pPr>
                    <w:jc w:val="center"/>
                    <w:rPr>
                      <w:rFonts w:ascii="Verdana" w:hAnsi="Verdana"/>
                      <w:sz w:val="16"/>
                      <w:szCs w:val="16"/>
                    </w:rPr>
                  </w:pPr>
                </w:p>
              </w:tc>
              <w:tc>
                <w:tcPr>
                  <w:tcW w:w="975" w:type="dxa"/>
                  <w:shd w:val="clear" w:color="auto" w:fill="auto"/>
                </w:tcPr>
                <w:p w14:paraId="797D83B4" w14:textId="77777777" w:rsidR="00F13D34" w:rsidRPr="00D63758" w:rsidRDefault="00F13D34" w:rsidP="00F13D34">
                  <w:pPr>
                    <w:jc w:val="center"/>
                    <w:rPr>
                      <w:rFonts w:ascii="Verdana" w:hAnsi="Verdana"/>
                      <w:sz w:val="16"/>
                      <w:szCs w:val="16"/>
                    </w:rPr>
                  </w:pPr>
                </w:p>
              </w:tc>
            </w:tr>
            <w:tr w:rsidR="00F13D34" w:rsidRPr="00D63758" w14:paraId="267C31A5"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31B6CAD5" w14:textId="77777777" w:rsidR="00F13D34" w:rsidRPr="00D63758" w:rsidRDefault="00F13D34" w:rsidP="00F13D34">
                  <w:pPr>
                    <w:jc w:val="center"/>
                    <w:rPr>
                      <w:rFonts w:ascii="Verdana" w:hAnsi="Verdana"/>
                      <w:sz w:val="16"/>
                      <w:szCs w:val="16"/>
                    </w:rPr>
                  </w:pPr>
                  <w:r w:rsidRPr="00D63758">
                    <w:rPr>
                      <w:rFonts w:ascii="Verdana" w:hAnsi="Verdana"/>
                      <w:sz w:val="16"/>
                      <w:szCs w:val="16"/>
                    </w:rPr>
                    <w:t>30</w:t>
                  </w:r>
                </w:p>
              </w:tc>
              <w:tc>
                <w:tcPr>
                  <w:tcW w:w="1329" w:type="dxa"/>
                </w:tcPr>
                <w:p w14:paraId="4C9017DB" w14:textId="77777777" w:rsidR="00F13D34" w:rsidRPr="0083243F" w:rsidRDefault="00F13D34" w:rsidP="00F13D34">
                  <w:pPr>
                    <w:jc w:val="center"/>
                    <w:rPr>
                      <w:rFonts w:ascii="Verdana" w:hAnsi="Verdana"/>
                      <w:sz w:val="16"/>
                      <w:szCs w:val="16"/>
                    </w:rPr>
                  </w:pPr>
                  <w:r w:rsidRPr="0083243F">
                    <w:rPr>
                      <w:rFonts w:ascii="Verdana" w:hAnsi="Verdana"/>
                      <w:sz w:val="16"/>
                      <w:szCs w:val="16"/>
                    </w:rPr>
                    <w:t>SOGACMEIS</w:t>
                  </w:r>
                </w:p>
              </w:tc>
              <w:tc>
                <w:tcPr>
                  <w:tcW w:w="1133" w:type="dxa"/>
                  <w:vAlign w:val="bottom"/>
                </w:tcPr>
                <w:p w14:paraId="4EF01B87"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7.956.862</w:t>
                  </w:r>
                </w:p>
              </w:tc>
              <w:tc>
                <w:tcPr>
                  <w:tcW w:w="991" w:type="dxa"/>
                  <w:vAlign w:val="bottom"/>
                </w:tcPr>
                <w:p w14:paraId="6C5CE441"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360.574</w:t>
                  </w:r>
                </w:p>
              </w:tc>
              <w:tc>
                <w:tcPr>
                  <w:tcW w:w="708" w:type="dxa"/>
                  <w:vAlign w:val="bottom"/>
                </w:tcPr>
                <w:p w14:paraId="42AD8620"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15FF64DA"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01CCAFE7"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1" w:type="dxa"/>
                  <w:vAlign w:val="bottom"/>
                </w:tcPr>
                <w:p w14:paraId="2484E6F1"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199C83F9"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247F9876"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1,39%</w:t>
                  </w:r>
                </w:p>
              </w:tc>
              <w:tc>
                <w:tcPr>
                  <w:tcW w:w="703" w:type="dxa"/>
                  <w:vAlign w:val="bottom"/>
                </w:tcPr>
                <w:p w14:paraId="4E08B8C3"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31 </w:t>
                  </w:r>
                </w:p>
              </w:tc>
              <w:tc>
                <w:tcPr>
                  <w:tcW w:w="988" w:type="dxa"/>
                  <w:shd w:val="clear" w:color="auto" w:fill="auto"/>
                </w:tcPr>
                <w:p w14:paraId="3FA4FF22" w14:textId="77777777" w:rsidR="00F13D34" w:rsidRPr="00D63758" w:rsidRDefault="00F13D34" w:rsidP="00F13D34">
                  <w:pPr>
                    <w:jc w:val="center"/>
                    <w:rPr>
                      <w:rFonts w:ascii="Verdana" w:hAnsi="Verdana"/>
                      <w:sz w:val="16"/>
                      <w:szCs w:val="16"/>
                    </w:rPr>
                  </w:pPr>
                </w:p>
              </w:tc>
              <w:tc>
                <w:tcPr>
                  <w:tcW w:w="975" w:type="dxa"/>
                  <w:shd w:val="clear" w:color="auto" w:fill="auto"/>
                </w:tcPr>
                <w:p w14:paraId="37DCA394" w14:textId="77777777" w:rsidR="00F13D34" w:rsidRPr="00D63758" w:rsidRDefault="00F13D34" w:rsidP="00F13D34">
                  <w:pPr>
                    <w:jc w:val="center"/>
                    <w:rPr>
                      <w:rFonts w:ascii="Verdana" w:hAnsi="Verdana"/>
                      <w:sz w:val="16"/>
                      <w:szCs w:val="16"/>
                    </w:rPr>
                  </w:pPr>
                </w:p>
              </w:tc>
            </w:tr>
            <w:tr w:rsidR="00F13D34" w:rsidRPr="00D63758" w14:paraId="0EC36815"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0589485C" w14:textId="77777777" w:rsidR="00F13D34" w:rsidRPr="00D63758" w:rsidRDefault="00F13D34" w:rsidP="00F13D34">
                  <w:pPr>
                    <w:jc w:val="center"/>
                    <w:rPr>
                      <w:rFonts w:ascii="Verdana" w:hAnsi="Verdana"/>
                      <w:sz w:val="16"/>
                      <w:szCs w:val="16"/>
                    </w:rPr>
                  </w:pPr>
                  <w:r w:rsidRPr="00D63758">
                    <w:rPr>
                      <w:rFonts w:ascii="Verdana" w:hAnsi="Verdana"/>
                      <w:sz w:val="16"/>
                      <w:szCs w:val="16"/>
                    </w:rPr>
                    <w:t>31</w:t>
                  </w:r>
                </w:p>
              </w:tc>
              <w:tc>
                <w:tcPr>
                  <w:tcW w:w="1329" w:type="dxa"/>
                </w:tcPr>
                <w:p w14:paraId="7EA9947C" w14:textId="77777777" w:rsidR="00F13D34" w:rsidRPr="0083243F" w:rsidRDefault="00F13D34" w:rsidP="00F13D34">
                  <w:pPr>
                    <w:jc w:val="center"/>
                    <w:rPr>
                      <w:rFonts w:ascii="Verdana" w:hAnsi="Verdana"/>
                      <w:sz w:val="16"/>
                      <w:szCs w:val="16"/>
                    </w:rPr>
                  </w:pPr>
                  <w:r w:rsidRPr="0083243F">
                    <w:rPr>
                      <w:rFonts w:ascii="Verdana" w:hAnsi="Verdana"/>
                      <w:sz w:val="16"/>
                      <w:szCs w:val="16"/>
                    </w:rPr>
                    <w:t>SOGACMEIS</w:t>
                  </w:r>
                </w:p>
              </w:tc>
              <w:tc>
                <w:tcPr>
                  <w:tcW w:w="1133" w:type="dxa"/>
                  <w:vAlign w:val="bottom"/>
                </w:tcPr>
                <w:p w14:paraId="4AB2598C"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7.956.832</w:t>
                  </w:r>
                </w:p>
              </w:tc>
              <w:tc>
                <w:tcPr>
                  <w:tcW w:w="991" w:type="dxa"/>
                  <w:vAlign w:val="bottom"/>
                </w:tcPr>
                <w:p w14:paraId="37223D7B"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360.564</w:t>
                  </w:r>
                </w:p>
              </w:tc>
              <w:tc>
                <w:tcPr>
                  <w:tcW w:w="708" w:type="dxa"/>
                  <w:vAlign w:val="bottom"/>
                </w:tcPr>
                <w:p w14:paraId="379D678F"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2C9AA48E"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43A799A0"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1" w:type="dxa"/>
                  <w:vAlign w:val="bottom"/>
                </w:tcPr>
                <w:p w14:paraId="0FBD7841"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72BB0304"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0B6FB382"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9994 </w:t>
                  </w:r>
                </w:p>
              </w:tc>
              <w:tc>
                <w:tcPr>
                  <w:tcW w:w="703" w:type="dxa"/>
                  <w:vAlign w:val="bottom"/>
                </w:tcPr>
                <w:p w14:paraId="574629DD"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21 </w:t>
                  </w:r>
                </w:p>
              </w:tc>
              <w:tc>
                <w:tcPr>
                  <w:tcW w:w="988" w:type="dxa"/>
                  <w:shd w:val="clear" w:color="auto" w:fill="auto"/>
                </w:tcPr>
                <w:p w14:paraId="39C0E07F" w14:textId="77777777" w:rsidR="00F13D34" w:rsidRPr="00D63758" w:rsidRDefault="00F13D34" w:rsidP="00F13D34">
                  <w:pPr>
                    <w:jc w:val="center"/>
                    <w:rPr>
                      <w:rFonts w:ascii="Verdana" w:hAnsi="Verdana"/>
                      <w:sz w:val="16"/>
                      <w:szCs w:val="16"/>
                    </w:rPr>
                  </w:pPr>
                </w:p>
              </w:tc>
              <w:tc>
                <w:tcPr>
                  <w:tcW w:w="975" w:type="dxa"/>
                  <w:shd w:val="clear" w:color="auto" w:fill="auto"/>
                </w:tcPr>
                <w:p w14:paraId="3771407A" w14:textId="77777777" w:rsidR="00F13D34" w:rsidRPr="00D63758" w:rsidRDefault="00F13D34" w:rsidP="00F13D34">
                  <w:pPr>
                    <w:jc w:val="center"/>
                    <w:rPr>
                      <w:rFonts w:ascii="Verdana" w:hAnsi="Verdana"/>
                      <w:sz w:val="16"/>
                      <w:szCs w:val="16"/>
                    </w:rPr>
                  </w:pPr>
                </w:p>
              </w:tc>
            </w:tr>
            <w:tr w:rsidR="00F13D34" w:rsidRPr="00D63758" w14:paraId="38813BAF"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797CA659" w14:textId="77777777" w:rsidR="00F13D34" w:rsidRPr="00D63758" w:rsidRDefault="00F13D34" w:rsidP="00F13D34">
                  <w:pPr>
                    <w:jc w:val="center"/>
                    <w:rPr>
                      <w:rFonts w:ascii="Verdana" w:hAnsi="Verdana"/>
                      <w:sz w:val="16"/>
                      <w:szCs w:val="16"/>
                    </w:rPr>
                  </w:pPr>
                  <w:r w:rsidRPr="00D63758">
                    <w:rPr>
                      <w:rFonts w:ascii="Verdana" w:hAnsi="Verdana"/>
                      <w:sz w:val="16"/>
                      <w:szCs w:val="16"/>
                    </w:rPr>
                    <w:t>32</w:t>
                  </w:r>
                </w:p>
              </w:tc>
              <w:tc>
                <w:tcPr>
                  <w:tcW w:w="1329" w:type="dxa"/>
                </w:tcPr>
                <w:p w14:paraId="3E06916E" w14:textId="77777777" w:rsidR="00F13D34" w:rsidRPr="0083243F" w:rsidRDefault="00F13D34" w:rsidP="00F13D34">
                  <w:pPr>
                    <w:jc w:val="center"/>
                    <w:rPr>
                      <w:rFonts w:ascii="Verdana" w:hAnsi="Verdana"/>
                      <w:sz w:val="16"/>
                      <w:szCs w:val="16"/>
                    </w:rPr>
                  </w:pPr>
                  <w:r w:rsidRPr="0083243F">
                    <w:rPr>
                      <w:rFonts w:ascii="Verdana" w:hAnsi="Verdana"/>
                      <w:sz w:val="16"/>
                      <w:szCs w:val="16"/>
                    </w:rPr>
                    <w:t>SSOGACMEIS</w:t>
                  </w:r>
                </w:p>
              </w:tc>
              <w:tc>
                <w:tcPr>
                  <w:tcW w:w="1133" w:type="dxa"/>
                  <w:vAlign w:val="bottom"/>
                </w:tcPr>
                <w:p w14:paraId="1D05EE6C"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7.956.783</w:t>
                  </w:r>
                </w:p>
              </w:tc>
              <w:tc>
                <w:tcPr>
                  <w:tcW w:w="991" w:type="dxa"/>
                  <w:vAlign w:val="bottom"/>
                </w:tcPr>
                <w:p w14:paraId="07986753"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360.545</w:t>
                  </w:r>
                </w:p>
              </w:tc>
              <w:tc>
                <w:tcPr>
                  <w:tcW w:w="708" w:type="dxa"/>
                  <w:vAlign w:val="bottom"/>
                </w:tcPr>
                <w:p w14:paraId="7CC09691"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035D3A75"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2A983EB2"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1" w:type="dxa"/>
                  <w:vAlign w:val="bottom"/>
                </w:tcPr>
                <w:p w14:paraId="2DAA023D"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6E24B440"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1123F024"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8791 </w:t>
                  </w:r>
                </w:p>
              </w:tc>
              <w:tc>
                <w:tcPr>
                  <w:tcW w:w="703" w:type="dxa"/>
                  <w:vAlign w:val="bottom"/>
                </w:tcPr>
                <w:p w14:paraId="2AC05658"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27 </w:t>
                  </w:r>
                </w:p>
              </w:tc>
              <w:tc>
                <w:tcPr>
                  <w:tcW w:w="988" w:type="dxa"/>
                  <w:shd w:val="clear" w:color="auto" w:fill="auto"/>
                </w:tcPr>
                <w:p w14:paraId="2FBD2977" w14:textId="77777777" w:rsidR="00F13D34" w:rsidRPr="00D63758" w:rsidRDefault="00F13D34" w:rsidP="00F13D34">
                  <w:pPr>
                    <w:jc w:val="center"/>
                    <w:rPr>
                      <w:rFonts w:ascii="Verdana" w:hAnsi="Verdana"/>
                      <w:sz w:val="16"/>
                      <w:szCs w:val="16"/>
                    </w:rPr>
                  </w:pPr>
                </w:p>
              </w:tc>
              <w:tc>
                <w:tcPr>
                  <w:tcW w:w="975" w:type="dxa"/>
                  <w:shd w:val="clear" w:color="auto" w:fill="auto"/>
                </w:tcPr>
                <w:p w14:paraId="06EC7640" w14:textId="77777777" w:rsidR="00F13D34" w:rsidRPr="00D63758" w:rsidRDefault="00F13D34" w:rsidP="00F13D34">
                  <w:pPr>
                    <w:jc w:val="center"/>
                    <w:rPr>
                      <w:rFonts w:ascii="Verdana" w:hAnsi="Verdana"/>
                      <w:sz w:val="16"/>
                      <w:szCs w:val="16"/>
                    </w:rPr>
                  </w:pPr>
                </w:p>
              </w:tc>
            </w:tr>
            <w:tr w:rsidR="00F13D34" w:rsidRPr="00D63758" w14:paraId="1FAF6A8D"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50DB7886" w14:textId="77777777" w:rsidR="00F13D34" w:rsidRPr="00D63758" w:rsidRDefault="00F13D34" w:rsidP="00F13D34">
                  <w:pPr>
                    <w:jc w:val="center"/>
                    <w:rPr>
                      <w:rFonts w:ascii="Verdana" w:hAnsi="Verdana"/>
                      <w:sz w:val="16"/>
                      <w:szCs w:val="16"/>
                    </w:rPr>
                  </w:pPr>
                  <w:r w:rsidRPr="00D63758">
                    <w:rPr>
                      <w:rFonts w:ascii="Verdana" w:hAnsi="Verdana"/>
                      <w:sz w:val="16"/>
                      <w:szCs w:val="16"/>
                    </w:rPr>
                    <w:t>33</w:t>
                  </w:r>
                </w:p>
              </w:tc>
              <w:tc>
                <w:tcPr>
                  <w:tcW w:w="1329" w:type="dxa"/>
                </w:tcPr>
                <w:p w14:paraId="0EAB7F41" w14:textId="77777777" w:rsidR="00F13D34" w:rsidRPr="0083243F" w:rsidRDefault="00F13D34" w:rsidP="00F13D34">
                  <w:pPr>
                    <w:jc w:val="center"/>
                    <w:rPr>
                      <w:rFonts w:ascii="Verdana" w:hAnsi="Verdana"/>
                      <w:sz w:val="16"/>
                      <w:szCs w:val="16"/>
                    </w:rPr>
                  </w:pPr>
                  <w:r w:rsidRPr="0083243F">
                    <w:rPr>
                      <w:rFonts w:ascii="Verdana" w:hAnsi="Verdana"/>
                      <w:sz w:val="16"/>
                      <w:szCs w:val="16"/>
                    </w:rPr>
                    <w:t>SSGACMEIS</w:t>
                  </w:r>
                </w:p>
              </w:tc>
              <w:tc>
                <w:tcPr>
                  <w:tcW w:w="1133" w:type="dxa"/>
                  <w:vAlign w:val="bottom"/>
                </w:tcPr>
                <w:p w14:paraId="643D9A88"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7.956.744</w:t>
                  </w:r>
                </w:p>
              </w:tc>
              <w:tc>
                <w:tcPr>
                  <w:tcW w:w="991" w:type="dxa"/>
                  <w:vAlign w:val="bottom"/>
                </w:tcPr>
                <w:p w14:paraId="2A5E3CE8"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360.536</w:t>
                  </w:r>
                </w:p>
              </w:tc>
              <w:tc>
                <w:tcPr>
                  <w:tcW w:w="708" w:type="dxa"/>
                  <w:vAlign w:val="bottom"/>
                </w:tcPr>
                <w:p w14:paraId="7C536087"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566" w:type="dxa"/>
                  <w:vAlign w:val="bottom"/>
                </w:tcPr>
                <w:p w14:paraId="25AB097D"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988" w:type="dxa"/>
                  <w:vAlign w:val="bottom"/>
                </w:tcPr>
                <w:p w14:paraId="2D97D05C"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M16</w:t>
                  </w:r>
                </w:p>
              </w:tc>
              <w:tc>
                <w:tcPr>
                  <w:tcW w:w="841" w:type="dxa"/>
                  <w:vAlign w:val="bottom"/>
                </w:tcPr>
                <w:p w14:paraId="34212BFE"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77A18F8E"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0C0D2417"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2,41%</w:t>
                  </w:r>
                </w:p>
              </w:tc>
              <w:tc>
                <w:tcPr>
                  <w:tcW w:w="703" w:type="dxa"/>
                  <w:vAlign w:val="bottom"/>
                </w:tcPr>
                <w:p w14:paraId="6F2E303D"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68 </w:t>
                  </w:r>
                </w:p>
              </w:tc>
              <w:tc>
                <w:tcPr>
                  <w:tcW w:w="988" w:type="dxa"/>
                  <w:shd w:val="clear" w:color="auto" w:fill="auto"/>
                </w:tcPr>
                <w:p w14:paraId="59FD829A" w14:textId="77777777" w:rsidR="00F13D34" w:rsidRPr="00D63758" w:rsidRDefault="00F13D34" w:rsidP="00F13D34">
                  <w:pPr>
                    <w:jc w:val="center"/>
                    <w:rPr>
                      <w:rFonts w:ascii="Verdana" w:hAnsi="Verdana"/>
                      <w:sz w:val="16"/>
                      <w:szCs w:val="16"/>
                    </w:rPr>
                  </w:pPr>
                  <w:r>
                    <w:rPr>
                      <w:rFonts w:ascii="Verdana" w:hAnsi="Verdana"/>
                      <w:sz w:val="16"/>
                      <w:szCs w:val="16"/>
                    </w:rPr>
                    <w:t>40.430</w:t>
                  </w:r>
                </w:p>
              </w:tc>
              <w:tc>
                <w:tcPr>
                  <w:tcW w:w="975" w:type="dxa"/>
                  <w:shd w:val="clear" w:color="auto" w:fill="auto"/>
                </w:tcPr>
                <w:p w14:paraId="6D884441" w14:textId="77777777" w:rsidR="00F13D34" w:rsidRPr="00D63758" w:rsidRDefault="00F13D34" w:rsidP="00F13D34">
                  <w:pPr>
                    <w:jc w:val="center"/>
                    <w:rPr>
                      <w:rFonts w:ascii="Verdana" w:hAnsi="Verdana"/>
                      <w:sz w:val="16"/>
                      <w:szCs w:val="16"/>
                    </w:rPr>
                  </w:pPr>
                  <w:r>
                    <w:rPr>
                      <w:rFonts w:ascii="Verdana" w:hAnsi="Verdana"/>
                      <w:sz w:val="16"/>
                      <w:szCs w:val="16"/>
                    </w:rPr>
                    <w:t>46</w:t>
                  </w:r>
                </w:p>
              </w:tc>
            </w:tr>
            <w:tr w:rsidR="00F13D34" w:rsidRPr="00D63758" w14:paraId="63485E4D"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27975D4B" w14:textId="77777777" w:rsidR="00F13D34" w:rsidRPr="00D63758" w:rsidRDefault="00F13D34" w:rsidP="00F13D34">
                  <w:pPr>
                    <w:jc w:val="center"/>
                    <w:rPr>
                      <w:rFonts w:ascii="Verdana" w:hAnsi="Verdana"/>
                      <w:sz w:val="16"/>
                      <w:szCs w:val="16"/>
                    </w:rPr>
                  </w:pPr>
                  <w:r w:rsidRPr="00D63758">
                    <w:rPr>
                      <w:rFonts w:ascii="Verdana" w:hAnsi="Verdana"/>
                      <w:sz w:val="16"/>
                      <w:szCs w:val="16"/>
                    </w:rPr>
                    <w:t>34</w:t>
                  </w:r>
                </w:p>
              </w:tc>
              <w:tc>
                <w:tcPr>
                  <w:tcW w:w="1329" w:type="dxa"/>
                </w:tcPr>
                <w:p w14:paraId="74E2D751" w14:textId="77777777" w:rsidR="00F13D34" w:rsidRPr="0083243F" w:rsidRDefault="00F13D34" w:rsidP="00F13D34">
                  <w:pPr>
                    <w:jc w:val="center"/>
                    <w:rPr>
                      <w:rFonts w:ascii="Verdana" w:hAnsi="Verdana"/>
                      <w:sz w:val="16"/>
                      <w:szCs w:val="16"/>
                    </w:rPr>
                  </w:pPr>
                  <w:r w:rsidRPr="0083243F">
                    <w:rPr>
                      <w:rFonts w:ascii="Verdana" w:hAnsi="Verdana"/>
                      <w:sz w:val="16"/>
                      <w:szCs w:val="16"/>
                    </w:rPr>
                    <w:t>SSGACMEIS</w:t>
                  </w:r>
                </w:p>
              </w:tc>
              <w:tc>
                <w:tcPr>
                  <w:tcW w:w="1133" w:type="dxa"/>
                  <w:vAlign w:val="bottom"/>
                </w:tcPr>
                <w:p w14:paraId="3D6B2CCC"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7.956.742</w:t>
                  </w:r>
                </w:p>
              </w:tc>
              <w:tc>
                <w:tcPr>
                  <w:tcW w:w="991" w:type="dxa"/>
                  <w:vAlign w:val="bottom"/>
                </w:tcPr>
                <w:p w14:paraId="53A25704"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360.543</w:t>
                  </w:r>
                </w:p>
              </w:tc>
              <w:tc>
                <w:tcPr>
                  <w:tcW w:w="708" w:type="dxa"/>
                  <w:vAlign w:val="bottom"/>
                </w:tcPr>
                <w:p w14:paraId="15F1042E" w14:textId="77777777" w:rsidR="00F13D34" w:rsidRPr="00D63758" w:rsidRDefault="00F13D34" w:rsidP="00F13D34">
                  <w:pPr>
                    <w:jc w:val="center"/>
                    <w:rPr>
                      <w:rFonts w:ascii="Verdana" w:eastAsia="Times New Roman" w:hAnsi="Verdana"/>
                      <w:b/>
                      <w:bCs/>
                      <w:color w:val="000000"/>
                      <w:sz w:val="16"/>
                      <w:szCs w:val="16"/>
                      <w:lang w:eastAsia="es-CL"/>
                    </w:rPr>
                  </w:pPr>
                </w:p>
              </w:tc>
              <w:tc>
                <w:tcPr>
                  <w:tcW w:w="566" w:type="dxa"/>
                  <w:vAlign w:val="bottom"/>
                </w:tcPr>
                <w:p w14:paraId="5A3A1660"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01794D86"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1" w:type="dxa"/>
                  <w:vAlign w:val="bottom"/>
                </w:tcPr>
                <w:p w14:paraId="259FCFB2"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7EEF941D"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48120792"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6406 </w:t>
                  </w:r>
                </w:p>
              </w:tc>
              <w:tc>
                <w:tcPr>
                  <w:tcW w:w="703" w:type="dxa"/>
                  <w:vAlign w:val="bottom"/>
                </w:tcPr>
                <w:p w14:paraId="76B944FA"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28</w:t>
                  </w:r>
                </w:p>
              </w:tc>
              <w:tc>
                <w:tcPr>
                  <w:tcW w:w="988" w:type="dxa"/>
                  <w:shd w:val="clear" w:color="auto" w:fill="auto"/>
                </w:tcPr>
                <w:p w14:paraId="3C981BF6" w14:textId="77777777" w:rsidR="00F13D34" w:rsidRPr="00D63758" w:rsidRDefault="00F13D34" w:rsidP="00F13D34">
                  <w:pPr>
                    <w:jc w:val="center"/>
                    <w:rPr>
                      <w:rFonts w:ascii="Verdana" w:hAnsi="Verdana"/>
                      <w:sz w:val="16"/>
                      <w:szCs w:val="16"/>
                    </w:rPr>
                  </w:pPr>
                </w:p>
              </w:tc>
              <w:tc>
                <w:tcPr>
                  <w:tcW w:w="975" w:type="dxa"/>
                  <w:shd w:val="clear" w:color="auto" w:fill="auto"/>
                </w:tcPr>
                <w:p w14:paraId="327590FF" w14:textId="77777777" w:rsidR="00F13D34" w:rsidRPr="00D63758" w:rsidRDefault="00F13D34" w:rsidP="00F13D34">
                  <w:pPr>
                    <w:jc w:val="center"/>
                    <w:rPr>
                      <w:rFonts w:ascii="Verdana" w:hAnsi="Verdana"/>
                      <w:sz w:val="16"/>
                      <w:szCs w:val="16"/>
                    </w:rPr>
                  </w:pPr>
                </w:p>
              </w:tc>
            </w:tr>
            <w:tr w:rsidR="00F13D34" w:rsidRPr="00D63758" w14:paraId="58A61A13"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6A569DBE" w14:textId="77777777" w:rsidR="00F13D34" w:rsidRPr="00D63758" w:rsidRDefault="00F13D34" w:rsidP="00F13D34">
                  <w:pPr>
                    <w:jc w:val="center"/>
                    <w:rPr>
                      <w:rFonts w:ascii="Verdana" w:hAnsi="Verdana"/>
                      <w:sz w:val="16"/>
                      <w:szCs w:val="16"/>
                    </w:rPr>
                  </w:pPr>
                  <w:r w:rsidRPr="00D63758">
                    <w:rPr>
                      <w:rFonts w:ascii="Verdana" w:hAnsi="Verdana"/>
                      <w:sz w:val="16"/>
                      <w:szCs w:val="16"/>
                    </w:rPr>
                    <w:t>35</w:t>
                  </w:r>
                </w:p>
              </w:tc>
              <w:tc>
                <w:tcPr>
                  <w:tcW w:w="1329" w:type="dxa"/>
                </w:tcPr>
                <w:p w14:paraId="17EE5FD6" w14:textId="77777777" w:rsidR="00F13D34" w:rsidRPr="0083243F" w:rsidRDefault="00F13D34" w:rsidP="00F13D34">
                  <w:pPr>
                    <w:jc w:val="center"/>
                    <w:rPr>
                      <w:rFonts w:ascii="Verdana" w:hAnsi="Verdana"/>
                      <w:sz w:val="16"/>
                      <w:szCs w:val="16"/>
                    </w:rPr>
                  </w:pPr>
                  <w:r w:rsidRPr="0083243F">
                    <w:rPr>
                      <w:rFonts w:ascii="Verdana" w:hAnsi="Verdana"/>
                      <w:sz w:val="16"/>
                      <w:szCs w:val="16"/>
                    </w:rPr>
                    <w:t>SSGACMIIS</w:t>
                  </w:r>
                </w:p>
              </w:tc>
              <w:tc>
                <w:tcPr>
                  <w:tcW w:w="1133" w:type="dxa"/>
                  <w:vAlign w:val="bottom"/>
                </w:tcPr>
                <w:p w14:paraId="2EDF581B"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7.956.753</w:t>
                  </w:r>
                </w:p>
              </w:tc>
              <w:tc>
                <w:tcPr>
                  <w:tcW w:w="991" w:type="dxa"/>
                  <w:vAlign w:val="bottom"/>
                </w:tcPr>
                <w:p w14:paraId="4943C299"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360.549</w:t>
                  </w:r>
                </w:p>
              </w:tc>
              <w:tc>
                <w:tcPr>
                  <w:tcW w:w="708" w:type="dxa"/>
                  <w:vAlign w:val="bottom"/>
                </w:tcPr>
                <w:p w14:paraId="478D49AA" w14:textId="77777777" w:rsidR="00F13D34" w:rsidRPr="00D63758" w:rsidRDefault="00F13D34" w:rsidP="00F13D34">
                  <w:pPr>
                    <w:jc w:val="center"/>
                    <w:rPr>
                      <w:rFonts w:ascii="Verdana" w:eastAsia="Times New Roman" w:hAnsi="Verdana"/>
                      <w:b/>
                      <w:bCs/>
                      <w:color w:val="000000"/>
                      <w:sz w:val="16"/>
                      <w:szCs w:val="16"/>
                      <w:lang w:eastAsia="es-CL"/>
                    </w:rPr>
                  </w:pPr>
                </w:p>
              </w:tc>
              <w:tc>
                <w:tcPr>
                  <w:tcW w:w="566" w:type="dxa"/>
                  <w:vAlign w:val="bottom"/>
                </w:tcPr>
                <w:p w14:paraId="124FCFAF"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1ADF26A5"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1" w:type="dxa"/>
                  <w:vAlign w:val="bottom"/>
                </w:tcPr>
                <w:p w14:paraId="7DDA5903"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3C95B676"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568595C5"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3,35%</w:t>
                  </w:r>
                </w:p>
              </w:tc>
              <w:tc>
                <w:tcPr>
                  <w:tcW w:w="703" w:type="dxa"/>
                  <w:vAlign w:val="bottom"/>
                </w:tcPr>
                <w:p w14:paraId="5DCF9CA7"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41 </w:t>
                  </w:r>
                </w:p>
              </w:tc>
              <w:tc>
                <w:tcPr>
                  <w:tcW w:w="988" w:type="dxa"/>
                  <w:shd w:val="clear" w:color="auto" w:fill="auto"/>
                </w:tcPr>
                <w:p w14:paraId="00B996B4" w14:textId="77777777" w:rsidR="00F13D34" w:rsidRPr="00D63758" w:rsidRDefault="00F13D34" w:rsidP="00F13D34">
                  <w:pPr>
                    <w:jc w:val="center"/>
                    <w:rPr>
                      <w:rFonts w:ascii="Verdana" w:hAnsi="Verdana"/>
                      <w:sz w:val="16"/>
                      <w:szCs w:val="16"/>
                    </w:rPr>
                  </w:pPr>
                </w:p>
              </w:tc>
              <w:tc>
                <w:tcPr>
                  <w:tcW w:w="975" w:type="dxa"/>
                  <w:shd w:val="clear" w:color="auto" w:fill="auto"/>
                </w:tcPr>
                <w:p w14:paraId="6AD7174F" w14:textId="77777777" w:rsidR="00F13D34" w:rsidRPr="00D63758" w:rsidRDefault="00F13D34" w:rsidP="00F13D34">
                  <w:pPr>
                    <w:jc w:val="center"/>
                    <w:rPr>
                      <w:rFonts w:ascii="Verdana" w:hAnsi="Verdana"/>
                      <w:sz w:val="16"/>
                      <w:szCs w:val="16"/>
                    </w:rPr>
                  </w:pPr>
                </w:p>
              </w:tc>
            </w:tr>
            <w:tr w:rsidR="00F13D34" w:rsidRPr="00D63758" w14:paraId="5217A7BB"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77433154" w14:textId="77777777" w:rsidR="00F13D34" w:rsidRPr="00D63758" w:rsidRDefault="00F13D34" w:rsidP="00F13D34">
                  <w:pPr>
                    <w:jc w:val="center"/>
                    <w:rPr>
                      <w:rFonts w:ascii="Verdana" w:hAnsi="Verdana"/>
                      <w:sz w:val="16"/>
                      <w:szCs w:val="16"/>
                    </w:rPr>
                  </w:pPr>
                  <w:r w:rsidRPr="00D63758">
                    <w:rPr>
                      <w:rFonts w:ascii="Verdana" w:hAnsi="Verdana"/>
                      <w:sz w:val="16"/>
                      <w:szCs w:val="16"/>
                    </w:rPr>
                    <w:t>36</w:t>
                  </w:r>
                </w:p>
              </w:tc>
              <w:tc>
                <w:tcPr>
                  <w:tcW w:w="1329" w:type="dxa"/>
                </w:tcPr>
                <w:p w14:paraId="67C848F7" w14:textId="77777777" w:rsidR="00F13D34" w:rsidRPr="0083243F" w:rsidRDefault="00F13D34" w:rsidP="00F13D34">
                  <w:pPr>
                    <w:jc w:val="center"/>
                    <w:rPr>
                      <w:rFonts w:ascii="Verdana" w:hAnsi="Verdana"/>
                      <w:sz w:val="16"/>
                      <w:szCs w:val="16"/>
                    </w:rPr>
                  </w:pPr>
                  <w:r w:rsidRPr="0083243F">
                    <w:rPr>
                      <w:rFonts w:ascii="Verdana" w:hAnsi="Verdana"/>
                      <w:sz w:val="16"/>
                      <w:szCs w:val="16"/>
                    </w:rPr>
                    <w:t>SSGACMIIS</w:t>
                  </w:r>
                </w:p>
              </w:tc>
              <w:tc>
                <w:tcPr>
                  <w:tcW w:w="1133" w:type="dxa"/>
                  <w:vAlign w:val="bottom"/>
                </w:tcPr>
                <w:p w14:paraId="09A429D7"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7.956.770</w:t>
                  </w:r>
                </w:p>
              </w:tc>
              <w:tc>
                <w:tcPr>
                  <w:tcW w:w="991" w:type="dxa"/>
                  <w:vAlign w:val="bottom"/>
                </w:tcPr>
                <w:p w14:paraId="79E5C51D"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360.570</w:t>
                  </w:r>
                </w:p>
              </w:tc>
              <w:tc>
                <w:tcPr>
                  <w:tcW w:w="708" w:type="dxa"/>
                  <w:vAlign w:val="bottom"/>
                </w:tcPr>
                <w:p w14:paraId="7EC7E996" w14:textId="77777777" w:rsidR="00F13D34" w:rsidRPr="00D63758" w:rsidRDefault="00F13D34" w:rsidP="00F13D34">
                  <w:pPr>
                    <w:jc w:val="center"/>
                    <w:rPr>
                      <w:rFonts w:ascii="Verdana" w:eastAsia="Times New Roman" w:hAnsi="Verdana"/>
                      <w:b/>
                      <w:bCs/>
                      <w:color w:val="000000"/>
                      <w:sz w:val="16"/>
                      <w:szCs w:val="16"/>
                      <w:lang w:eastAsia="es-CL"/>
                    </w:rPr>
                  </w:pPr>
                </w:p>
              </w:tc>
              <w:tc>
                <w:tcPr>
                  <w:tcW w:w="566" w:type="dxa"/>
                  <w:vAlign w:val="bottom"/>
                </w:tcPr>
                <w:p w14:paraId="565909AA"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30D4A76F"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1" w:type="dxa"/>
                  <w:vAlign w:val="bottom"/>
                </w:tcPr>
                <w:p w14:paraId="69281DA5"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4306385B"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60ACC6BC"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2,13%</w:t>
                  </w:r>
                </w:p>
              </w:tc>
              <w:tc>
                <w:tcPr>
                  <w:tcW w:w="703" w:type="dxa"/>
                  <w:vAlign w:val="bottom"/>
                </w:tcPr>
                <w:p w14:paraId="5F5105AB"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25 </w:t>
                  </w:r>
                </w:p>
              </w:tc>
              <w:tc>
                <w:tcPr>
                  <w:tcW w:w="988" w:type="dxa"/>
                  <w:shd w:val="clear" w:color="auto" w:fill="auto"/>
                </w:tcPr>
                <w:p w14:paraId="42535620" w14:textId="77777777" w:rsidR="00F13D34" w:rsidRPr="00D63758" w:rsidRDefault="00F13D34" w:rsidP="00F13D34">
                  <w:pPr>
                    <w:jc w:val="center"/>
                    <w:rPr>
                      <w:rFonts w:ascii="Verdana" w:hAnsi="Verdana"/>
                      <w:sz w:val="16"/>
                      <w:szCs w:val="16"/>
                    </w:rPr>
                  </w:pPr>
                </w:p>
              </w:tc>
              <w:tc>
                <w:tcPr>
                  <w:tcW w:w="975" w:type="dxa"/>
                  <w:shd w:val="clear" w:color="auto" w:fill="auto"/>
                </w:tcPr>
                <w:p w14:paraId="121BDDC6" w14:textId="77777777" w:rsidR="00F13D34" w:rsidRPr="00D63758" w:rsidRDefault="00F13D34" w:rsidP="00F13D34">
                  <w:pPr>
                    <w:jc w:val="center"/>
                    <w:rPr>
                      <w:rFonts w:ascii="Verdana" w:hAnsi="Verdana"/>
                      <w:sz w:val="16"/>
                      <w:szCs w:val="16"/>
                    </w:rPr>
                  </w:pPr>
                </w:p>
              </w:tc>
            </w:tr>
            <w:tr w:rsidR="00F13D34" w:rsidRPr="00D63758" w14:paraId="132A5634"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708A909D" w14:textId="77777777" w:rsidR="00F13D34" w:rsidRPr="00D63758" w:rsidRDefault="00F13D34" w:rsidP="00F13D34">
                  <w:pPr>
                    <w:jc w:val="center"/>
                    <w:rPr>
                      <w:rFonts w:ascii="Verdana" w:hAnsi="Verdana"/>
                      <w:sz w:val="16"/>
                      <w:szCs w:val="16"/>
                    </w:rPr>
                  </w:pPr>
                  <w:r w:rsidRPr="00D63758">
                    <w:rPr>
                      <w:rFonts w:ascii="Verdana" w:hAnsi="Verdana"/>
                      <w:sz w:val="16"/>
                      <w:szCs w:val="16"/>
                    </w:rPr>
                    <w:t>37</w:t>
                  </w:r>
                </w:p>
              </w:tc>
              <w:tc>
                <w:tcPr>
                  <w:tcW w:w="1329" w:type="dxa"/>
                </w:tcPr>
                <w:p w14:paraId="0EDAD584" w14:textId="77777777" w:rsidR="00F13D34" w:rsidRPr="0083243F" w:rsidRDefault="00F13D34" w:rsidP="00F13D34">
                  <w:pPr>
                    <w:jc w:val="center"/>
                    <w:rPr>
                      <w:rFonts w:ascii="Verdana" w:hAnsi="Verdana"/>
                      <w:sz w:val="16"/>
                      <w:szCs w:val="16"/>
                    </w:rPr>
                  </w:pPr>
                  <w:r w:rsidRPr="0083243F">
                    <w:rPr>
                      <w:rFonts w:ascii="Verdana" w:hAnsi="Verdana"/>
                      <w:sz w:val="16"/>
                      <w:szCs w:val="16"/>
                    </w:rPr>
                    <w:t>SSGACMIIS</w:t>
                  </w:r>
                </w:p>
              </w:tc>
              <w:tc>
                <w:tcPr>
                  <w:tcW w:w="1133" w:type="dxa"/>
                  <w:vAlign w:val="bottom"/>
                </w:tcPr>
                <w:p w14:paraId="7C3DF3CE"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7.956.760</w:t>
                  </w:r>
                </w:p>
              </w:tc>
              <w:tc>
                <w:tcPr>
                  <w:tcW w:w="991" w:type="dxa"/>
                  <w:vAlign w:val="bottom"/>
                </w:tcPr>
                <w:p w14:paraId="6FBF1148"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360.555</w:t>
                  </w:r>
                </w:p>
              </w:tc>
              <w:tc>
                <w:tcPr>
                  <w:tcW w:w="708" w:type="dxa"/>
                  <w:vAlign w:val="bottom"/>
                </w:tcPr>
                <w:p w14:paraId="1006E348"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7349F8D3"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77DBB547"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1" w:type="dxa"/>
                  <w:vAlign w:val="bottom"/>
                </w:tcPr>
                <w:p w14:paraId="42C66419"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4FFADDEF"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66210545"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1,14%</w:t>
                  </w:r>
                </w:p>
              </w:tc>
              <w:tc>
                <w:tcPr>
                  <w:tcW w:w="703" w:type="dxa"/>
                  <w:vAlign w:val="bottom"/>
                </w:tcPr>
                <w:p w14:paraId="1BD4140A"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30 </w:t>
                  </w:r>
                </w:p>
              </w:tc>
              <w:tc>
                <w:tcPr>
                  <w:tcW w:w="988" w:type="dxa"/>
                  <w:shd w:val="clear" w:color="auto" w:fill="auto"/>
                </w:tcPr>
                <w:p w14:paraId="321193A8" w14:textId="77777777" w:rsidR="00F13D34" w:rsidRPr="00D63758" w:rsidRDefault="00F13D34" w:rsidP="00F13D34">
                  <w:pPr>
                    <w:jc w:val="center"/>
                    <w:rPr>
                      <w:rFonts w:ascii="Verdana" w:hAnsi="Verdana"/>
                      <w:sz w:val="16"/>
                      <w:szCs w:val="16"/>
                    </w:rPr>
                  </w:pPr>
                </w:p>
              </w:tc>
              <w:tc>
                <w:tcPr>
                  <w:tcW w:w="975" w:type="dxa"/>
                  <w:shd w:val="clear" w:color="auto" w:fill="auto"/>
                </w:tcPr>
                <w:p w14:paraId="675A6D92" w14:textId="77777777" w:rsidR="00F13D34" w:rsidRPr="00D63758" w:rsidRDefault="00F13D34" w:rsidP="00F13D34">
                  <w:pPr>
                    <w:jc w:val="center"/>
                    <w:rPr>
                      <w:rFonts w:ascii="Verdana" w:hAnsi="Verdana"/>
                      <w:sz w:val="16"/>
                      <w:szCs w:val="16"/>
                    </w:rPr>
                  </w:pPr>
                </w:p>
              </w:tc>
            </w:tr>
            <w:tr w:rsidR="00F13D34" w:rsidRPr="00D63758" w14:paraId="33207FC4"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5A39CC66" w14:textId="77777777" w:rsidR="00F13D34" w:rsidRPr="00D63758" w:rsidRDefault="00F13D34" w:rsidP="00F13D34">
                  <w:pPr>
                    <w:jc w:val="center"/>
                    <w:rPr>
                      <w:rFonts w:ascii="Verdana" w:hAnsi="Verdana"/>
                      <w:sz w:val="16"/>
                      <w:szCs w:val="16"/>
                    </w:rPr>
                  </w:pPr>
                  <w:r w:rsidRPr="00D63758">
                    <w:rPr>
                      <w:rFonts w:ascii="Verdana" w:hAnsi="Verdana"/>
                      <w:sz w:val="16"/>
                      <w:szCs w:val="16"/>
                    </w:rPr>
                    <w:lastRenderedPageBreak/>
                    <w:t>38</w:t>
                  </w:r>
                </w:p>
              </w:tc>
              <w:tc>
                <w:tcPr>
                  <w:tcW w:w="1329" w:type="dxa"/>
                </w:tcPr>
                <w:p w14:paraId="76635824" w14:textId="77777777" w:rsidR="00F13D34" w:rsidRPr="0083243F" w:rsidRDefault="00F13D34" w:rsidP="00F13D34">
                  <w:pPr>
                    <w:jc w:val="center"/>
                    <w:rPr>
                      <w:rFonts w:ascii="Verdana" w:hAnsi="Verdana"/>
                      <w:sz w:val="16"/>
                      <w:szCs w:val="16"/>
                    </w:rPr>
                  </w:pPr>
                  <w:r w:rsidRPr="0083243F">
                    <w:rPr>
                      <w:rFonts w:ascii="Verdana" w:hAnsi="Verdana"/>
                      <w:sz w:val="16"/>
                      <w:szCs w:val="16"/>
                    </w:rPr>
                    <w:t>SSGACMIIS</w:t>
                  </w:r>
                </w:p>
              </w:tc>
              <w:tc>
                <w:tcPr>
                  <w:tcW w:w="1133" w:type="dxa"/>
                  <w:vAlign w:val="bottom"/>
                </w:tcPr>
                <w:p w14:paraId="5C395D47"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7.956.763</w:t>
                  </w:r>
                </w:p>
              </w:tc>
              <w:tc>
                <w:tcPr>
                  <w:tcW w:w="991" w:type="dxa"/>
                  <w:vAlign w:val="bottom"/>
                </w:tcPr>
                <w:p w14:paraId="1FBC64E8"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360.555</w:t>
                  </w:r>
                </w:p>
              </w:tc>
              <w:tc>
                <w:tcPr>
                  <w:tcW w:w="708" w:type="dxa"/>
                  <w:vAlign w:val="bottom"/>
                </w:tcPr>
                <w:p w14:paraId="1977D247"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 </w:t>
                  </w:r>
                </w:p>
              </w:tc>
              <w:tc>
                <w:tcPr>
                  <w:tcW w:w="566" w:type="dxa"/>
                  <w:vAlign w:val="bottom"/>
                </w:tcPr>
                <w:p w14:paraId="24CAB7E6"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0FFDBEAF"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1" w:type="dxa"/>
                  <w:vAlign w:val="bottom"/>
                </w:tcPr>
                <w:p w14:paraId="14890808"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6805E72E"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4582CC77"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1,14%</w:t>
                  </w:r>
                </w:p>
              </w:tc>
              <w:tc>
                <w:tcPr>
                  <w:tcW w:w="703" w:type="dxa"/>
                  <w:vAlign w:val="bottom"/>
                </w:tcPr>
                <w:p w14:paraId="45EADBA1"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436 </w:t>
                  </w:r>
                </w:p>
              </w:tc>
              <w:tc>
                <w:tcPr>
                  <w:tcW w:w="988" w:type="dxa"/>
                  <w:shd w:val="clear" w:color="auto" w:fill="auto"/>
                </w:tcPr>
                <w:p w14:paraId="5DF886A1" w14:textId="77777777" w:rsidR="00F13D34" w:rsidRPr="00D63758" w:rsidRDefault="00F13D34" w:rsidP="00F13D34">
                  <w:pPr>
                    <w:jc w:val="center"/>
                    <w:rPr>
                      <w:rFonts w:ascii="Verdana" w:hAnsi="Verdana"/>
                      <w:sz w:val="16"/>
                      <w:szCs w:val="16"/>
                    </w:rPr>
                  </w:pPr>
                </w:p>
              </w:tc>
              <w:tc>
                <w:tcPr>
                  <w:tcW w:w="975" w:type="dxa"/>
                  <w:shd w:val="clear" w:color="auto" w:fill="auto"/>
                </w:tcPr>
                <w:p w14:paraId="2251B1D8" w14:textId="77777777" w:rsidR="00F13D34" w:rsidRPr="00D63758" w:rsidRDefault="00F13D34" w:rsidP="00F13D34">
                  <w:pPr>
                    <w:jc w:val="center"/>
                    <w:rPr>
                      <w:rFonts w:ascii="Verdana" w:hAnsi="Verdana"/>
                      <w:sz w:val="16"/>
                      <w:szCs w:val="16"/>
                    </w:rPr>
                  </w:pPr>
                </w:p>
              </w:tc>
            </w:tr>
            <w:tr w:rsidR="00F13D34" w:rsidRPr="00D63758" w14:paraId="7AC64607"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00D242F2" w14:textId="77777777" w:rsidR="00F13D34" w:rsidRPr="00D63758" w:rsidRDefault="00F13D34" w:rsidP="00F13D34">
                  <w:pPr>
                    <w:jc w:val="center"/>
                    <w:rPr>
                      <w:rFonts w:ascii="Verdana" w:hAnsi="Verdana"/>
                      <w:sz w:val="16"/>
                      <w:szCs w:val="16"/>
                    </w:rPr>
                  </w:pPr>
                  <w:r w:rsidRPr="00D63758">
                    <w:rPr>
                      <w:rFonts w:ascii="Verdana" w:hAnsi="Verdana"/>
                      <w:sz w:val="16"/>
                      <w:szCs w:val="16"/>
                    </w:rPr>
                    <w:t>39</w:t>
                  </w:r>
                </w:p>
              </w:tc>
              <w:tc>
                <w:tcPr>
                  <w:tcW w:w="1329" w:type="dxa"/>
                </w:tcPr>
                <w:p w14:paraId="1D5EEEFF" w14:textId="77777777" w:rsidR="00F13D34" w:rsidRPr="0083243F" w:rsidRDefault="00F13D34" w:rsidP="00F13D34">
                  <w:pPr>
                    <w:jc w:val="center"/>
                    <w:rPr>
                      <w:rFonts w:ascii="Verdana" w:hAnsi="Verdana"/>
                      <w:sz w:val="16"/>
                      <w:szCs w:val="16"/>
                    </w:rPr>
                  </w:pPr>
                  <w:r w:rsidRPr="0083243F">
                    <w:rPr>
                      <w:rFonts w:ascii="Verdana" w:hAnsi="Verdana"/>
                      <w:sz w:val="16"/>
                      <w:szCs w:val="16"/>
                    </w:rPr>
                    <w:t>SSGACMIIS</w:t>
                  </w:r>
                </w:p>
              </w:tc>
              <w:tc>
                <w:tcPr>
                  <w:tcW w:w="1133" w:type="dxa"/>
                  <w:vAlign w:val="bottom"/>
                </w:tcPr>
                <w:p w14:paraId="5E035F23"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7.956.779</w:t>
                  </w:r>
                </w:p>
              </w:tc>
              <w:tc>
                <w:tcPr>
                  <w:tcW w:w="991" w:type="dxa"/>
                  <w:vAlign w:val="bottom"/>
                </w:tcPr>
                <w:p w14:paraId="4265B764"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360.561</w:t>
                  </w:r>
                </w:p>
              </w:tc>
              <w:tc>
                <w:tcPr>
                  <w:tcW w:w="708" w:type="dxa"/>
                  <w:vAlign w:val="bottom"/>
                </w:tcPr>
                <w:p w14:paraId="53394840" w14:textId="77777777" w:rsidR="00F13D34" w:rsidRPr="00D63758" w:rsidRDefault="00F13D34" w:rsidP="00F13D34">
                  <w:pPr>
                    <w:jc w:val="center"/>
                    <w:rPr>
                      <w:rFonts w:ascii="Verdana" w:eastAsia="Times New Roman" w:hAnsi="Verdana"/>
                      <w:color w:val="000000"/>
                      <w:sz w:val="16"/>
                      <w:szCs w:val="16"/>
                      <w:lang w:eastAsia="es-CL"/>
                    </w:rPr>
                  </w:pPr>
                </w:p>
              </w:tc>
              <w:tc>
                <w:tcPr>
                  <w:tcW w:w="566" w:type="dxa"/>
                  <w:vAlign w:val="bottom"/>
                </w:tcPr>
                <w:p w14:paraId="57959FAE"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221BCDA6"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1" w:type="dxa"/>
                  <w:vAlign w:val="bottom"/>
                </w:tcPr>
                <w:p w14:paraId="1FAD2150"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4FE3C2E4"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6FB893F2"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 xml:space="preserve">5451 </w:t>
                  </w:r>
                </w:p>
              </w:tc>
              <w:tc>
                <w:tcPr>
                  <w:tcW w:w="703" w:type="dxa"/>
                  <w:vAlign w:val="bottom"/>
                </w:tcPr>
                <w:p w14:paraId="17109311" w14:textId="77777777" w:rsidR="00F13D34" w:rsidRPr="00D63758" w:rsidRDefault="00F13D34" w:rsidP="00F13D34">
                  <w:pPr>
                    <w:jc w:val="center"/>
                    <w:rPr>
                      <w:rFonts w:ascii="Verdana" w:eastAsia="Times New Roman" w:hAnsi="Verdana"/>
                      <w:color w:val="000000"/>
                      <w:sz w:val="16"/>
                      <w:szCs w:val="16"/>
                      <w:lang w:eastAsia="es-CL"/>
                    </w:rPr>
                  </w:pPr>
                  <w:r>
                    <w:rPr>
                      <w:rFonts w:ascii="Verdana" w:eastAsia="Times New Roman" w:hAnsi="Verdana"/>
                      <w:color w:val="000000"/>
                      <w:sz w:val="16"/>
                      <w:szCs w:val="16"/>
                      <w:lang w:eastAsia="es-CL"/>
                    </w:rPr>
                    <w:t>28</w:t>
                  </w:r>
                </w:p>
              </w:tc>
              <w:tc>
                <w:tcPr>
                  <w:tcW w:w="988" w:type="dxa"/>
                  <w:shd w:val="clear" w:color="auto" w:fill="auto"/>
                </w:tcPr>
                <w:p w14:paraId="71E6B93B" w14:textId="77777777" w:rsidR="00F13D34" w:rsidRPr="00D63758" w:rsidRDefault="00F13D34" w:rsidP="00F13D34">
                  <w:pPr>
                    <w:jc w:val="center"/>
                    <w:rPr>
                      <w:rFonts w:ascii="Verdana" w:hAnsi="Verdana"/>
                      <w:sz w:val="16"/>
                      <w:szCs w:val="16"/>
                    </w:rPr>
                  </w:pPr>
                </w:p>
              </w:tc>
              <w:tc>
                <w:tcPr>
                  <w:tcW w:w="975" w:type="dxa"/>
                  <w:shd w:val="clear" w:color="auto" w:fill="auto"/>
                </w:tcPr>
                <w:p w14:paraId="3B5D0645" w14:textId="77777777" w:rsidR="00F13D34" w:rsidRPr="00D63758" w:rsidRDefault="00F13D34" w:rsidP="00F13D34">
                  <w:pPr>
                    <w:jc w:val="center"/>
                    <w:rPr>
                      <w:rFonts w:ascii="Verdana" w:hAnsi="Verdana"/>
                      <w:sz w:val="16"/>
                      <w:szCs w:val="16"/>
                    </w:rPr>
                  </w:pPr>
                </w:p>
              </w:tc>
            </w:tr>
            <w:tr w:rsidR="00F13D34" w:rsidRPr="00D63758" w14:paraId="0AD852A9" w14:textId="77777777" w:rsidTr="00F13D34">
              <w:tblPrEx>
                <w:tblCellMar>
                  <w:left w:w="108" w:type="dxa"/>
                  <w:right w:w="108" w:type="dxa"/>
                </w:tblCellMar>
                <w:tblLook w:val="04A0" w:firstRow="1" w:lastRow="0" w:firstColumn="1" w:lastColumn="0" w:noHBand="0" w:noVBand="1"/>
              </w:tblPrEx>
              <w:trPr>
                <w:jc w:val="center"/>
              </w:trPr>
              <w:tc>
                <w:tcPr>
                  <w:tcW w:w="705" w:type="dxa"/>
                </w:tcPr>
                <w:p w14:paraId="237966E4" w14:textId="77777777" w:rsidR="00F13D34" w:rsidRPr="00D63758" w:rsidRDefault="00F13D34" w:rsidP="00F13D34">
                  <w:pPr>
                    <w:jc w:val="center"/>
                    <w:rPr>
                      <w:rFonts w:ascii="Verdana" w:hAnsi="Verdana"/>
                      <w:sz w:val="16"/>
                      <w:szCs w:val="16"/>
                    </w:rPr>
                  </w:pPr>
                  <w:r w:rsidRPr="00D63758">
                    <w:rPr>
                      <w:rFonts w:ascii="Verdana" w:hAnsi="Verdana"/>
                      <w:sz w:val="16"/>
                      <w:szCs w:val="16"/>
                    </w:rPr>
                    <w:t>40</w:t>
                  </w:r>
                </w:p>
              </w:tc>
              <w:tc>
                <w:tcPr>
                  <w:tcW w:w="1329" w:type="dxa"/>
                </w:tcPr>
                <w:p w14:paraId="036D057C" w14:textId="77777777" w:rsidR="00F13D34" w:rsidRPr="0083243F" w:rsidRDefault="00F13D34" w:rsidP="00F13D34">
                  <w:pPr>
                    <w:jc w:val="center"/>
                    <w:rPr>
                      <w:rFonts w:ascii="Verdana" w:hAnsi="Verdana"/>
                      <w:sz w:val="16"/>
                      <w:szCs w:val="16"/>
                    </w:rPr>
                  </w:pPr>
                  <w:r w:rsidRPr="0083243F">
                    <w:rPr>
                      <w:rFonts w:ascii="Verdana" w:hAnsi="Verdana"/>
                      <w:sz w:val="16"/>
                      <w:szCs w:val="16"/>
                    </w:rPr>
                    <w:t>SSGACMIIS</w:t>
                  </w:r>
                </w:p>
              </w:tc>
              <w:tc>
                <w:tcPr>
                  <w:tcW w:w="1133" w:type="dxa"/>
                  <w:vAlign w:val="bottom"/>
                </w:tcPr>
                <w:p w14:paraId="0878128F"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7.956.760</w:t>
                  </w:r>
                </w:p>
              </w:tc>
              <w:tc>
                <w:tcPr>
                  <w:tcW w:w="991" w:type="dxa"/>
                  <w:vAlign w:val="bottom"/>
                </w:tcPr>
                <w:p w14:paraId="016CA762"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360.576</w:t>
                  </w:r>
                </w:p>
              </w:tc>
              <w:tc>
                <w:tcPr>
                  <w:tcW w:w="708" w:type="dxa"/>
                  <w:vAlign w:val="bottom"/>
                </w:tcPr>
                <w:p w14:paraId="405E0D41" w14:textId="77777777" w:rsidR="00F13D34" w:rsidRPr="00D63758" w:rsidRDefault="00F13D34" w:rsidP="00F13D34">
                  <w:pPr>
                    <w:jc w:val="center"/>
                    <w:rPr>
                      <w:rFonts w:ascii="Verdana" w:eastAsia="Times New Roman" w:hAnsi="Verdana"/>
                      <w:color w:val="000000"/>
                      <w:sz w:val="16"/>
                      <w:szCs w:val="16"/>
                      <w:lang w:eastAsia="es-CL"/>
                    </w:rPr>
                  </w:pPr>
                </w:p>
              </w:tc>
              <w:tc>
                <w:tcPr>
                  <w:tcW w:w="566" w:type="dxa"/>
                  <w:vAlign w:val="bottom"/>
                </w:tcPr>
                <w:p w14:paraId="732F485C"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988" w:type="dxa"/>
                  <w:vAlign w:val="bottom"/>
                </w:tcPr>
                <w:p w14:paraId="77F7DD3E"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1" w:type="dxa"/>
                  <w:vAlign w:val="bottom"/>
                </w:tcPr>
                <w:p w14:paraId="7AEF7C0C" w14:textId="77777777" w:rsidR="00F13D34" w:rsidRPr="00D63758" w:rsidRDefault="00F13D34" w:rsidP="00F13D34">
                  <w:pPr>
                    <w:jc w:val="center"/>
                    <w:rPr>
                      <w:rFonts w:ascii="Verdana" w:eastAsia="Times New Roman" w:hAnsi="Verdana"/>
                      <w:b/>
                      <w:bCs/>
                      <w:color w:val="000000"/>
                      <w:sz w:val="16"/>
                      <w:szCs w:val="16"/>
                      <w:lang w:eastAsia="es-CL"/>
                    </w:rPr>
                  </w:pPr>
                  <w:r w:rsidRPr="00D63758">
                    <w:rPr>
                      <w:rFonts w:ascii="Verdana" w:eastAsia="Times New Roman" w:hAnsi="Verdana"/>
                      <w:b/>
                      <w:bCs/>
                      <w:color w:val="000000"/>
                      <w:sz w:val="16"/>
                      <w:szCs w:val="16"/>
                      <w:lang w:eastAsia="es-CL"/>
                    </w:rPr>
                    <w:t>x</w:t>
                  </w:r>
                </w:p>
              </w:tc>
              <w:tc>
                <w:tcPr>
                  <w:tcW w:w="703" w:type="dxa"/>
                  <w:vAlign w:val="bottom"/>
                </w:tcPr>
                <w:p w14:paraId="5076C12F" w14:textId="77777777" w:rsidR="00F13D34" w:rsidRPr="00D63758" w:rsidRDefault="00F13D34" w:rsidP="00F13D34">
                  <w:pPr>
                    <w:jc w:val="center"/>
                    <w:rPr>
                      <w:rFonts w:ascii="Verdana" w:eastAsia="Times New Roman" w:hAnsi="Verdana"/>
                      <w:b/>
                      <w:bCs/>
                      <w:color w:val="000000"/>
                      <w:sz w:val="16"/>
                      <w:szCs w:val="16"/>
                      <w:lang w:eastAsia="es-CL"/>
                    </w:rPr>
                  </w:pPr>
                </w:p>
              </w:tc>
              <w:tc>
                <w:tcPr>
                  <w:tcW w:w="847" w:type="dxa"/>
                  <w:vAlign w:val="bottom"/>
                </w:tcPr>
                <w:p w14:paraId="76DE0668"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1,05%</w:t>
                  </w:r>
                </w:p>
              </w:tc>
              <w:tc>
                <w:tcPr>
                  <w:tcW w:w="703" w:type="dxa"/>
                  <w:vAlign w:val="bottom"/>
                </w:tcPr>
                <w:p w14:paraId="3EA8B7EC" w14:textId="77777777" w:rsidR="00F13D34" w:rsidRPr="00D63758" w:rsidRDefault="00F13D34" w:rsidP="00F13D34">
                  <w:pPr>
                    <w:jc w:val="center"/>
                    <w:rPr>
                      <w:rFonts w:ascii="Verdana" w:eastAsia="Times New Roman" w:hAnsi="Verdana"/>
                      <w:color w:val="000000"/>
                      <w:sz w:val="16"/>
                      <w:szCs w:val="16"/>
                      <w:lang w:eastAsia="es-CL"/>
                    </w:rPr>
                  </w:pPr>
                  <w:r w:rsidRPr="00D63758">
                    <w:rPr>
                      <w:rFonts w:ascii="Verdana" w:eastAsia="Times New Roman" w:hAnsi="Verdana"/>
                      <w:color w:val="000000"/>
                      <w:sz w:val="16"/>
                      <w:szCs w:val="16"/>
                      <w:lang w:eastAsia="es-CL"/>
                    </w:rPr>
                    <w:t>ND</w:t>
                  </w:r>
                </w:p>
              </w:tc>
              <w:tc>
                <w:tcPr>
                  <w:tcW w:w="988" w:type="dxa"/>
                  <w:shd w:val="clear" w:color="auto" w:fill="auto"/>
                </w:tcPr>
                <w:p w14:paraId="69A4A130" w14:textId="77777777" w:rsidR="00F13D34" w:rsidRPr="00D63758" w:rsidRDefault="00F13D34" w:rsidP="00F13D34">
                  <w:pPr>
                    <w:jc w:val="center"/>
                    <w:rPr>
                      <w:rFonts w:ascii="Verdana" w:hAnsi="Verdana"/>
                      <w:sz w:val="16"/>
                      <w:szCs w:val="16"/>
                    </w:rPr>
                  </w:pPr>
                </w:p>
              </w:tc>
              <w:tc>
                <w:tcPr>
                  <w:tcW w:w="975" w:type="dxa"/>
                  <w:shd w:val="clear" w:color="auto" w:fill="auto"/>
                </w:tcPr>
                <w:p w14:paraId="6BC8A113" w14:textId="77777777" w:rsidR="00F13D34" w:rsidRPr="00D63758" w:rsidRDefault="00F13D34" w:rsidP="00F13D34">
                  <w:pPr>
                    <w:jc w:val="center"/>
                    <w:rPr>
                      <w:rFonts w:ascii="Verdana" w:hAnsi="Verdana"/>
                      <w:sz w:val="16"/>
                      <w:szCs w:val="16"/>
                    </w:rPr>
                  </w:pPr>
                </w:p>
              </w:tc>
            </w:tr>
          </w:tbl>
          <w:p w14:paraId="27E7E182" w14:textId="77777777" w:rsidR="00F13D34" w:rsidRPr="001237F7" w:rsidRDefault="00F13D34" w:rsidP="00F13D34">
            <w:pPr>
              <w:ind w:left="1021"/>
              <w:jc w:val="left"/>
              <w:rPr>
                <w:rFonts w:ascii="Calibri" w:hAnsi="Calibri"/>
                <w:sz w:val="16"/>
                <w:szCs w:val="16"/>
              </w:rPr>
            </w:pPr>
            <w:r w:rsidRPr="001237F7">
              <w:rPr>
                <w:rFonts w:ascii="Calibri" w:hAnsi="Calibri"/>
                <w:sz w:val="16"/>
                <w:szCs w:val="16"/>
              </w:rPr>
              <w:t>* En Anexo 4 se detalla el informe del Laboratorio SGS.</w:t>
            </w:r>
          </w:p>
          <w:p w14:paraId="05C2EFFA" w14:textId="77777777" w:rsidR="00F13D34" w:rsidRDefault="00F13D34" w:rsidP="00F13D34">
            <w:pPr>
              <w:ind w:left="1021"/>
              <w:jc w:val="left"/>
              <w:rPr>
                <w:rFonts w:ascii="Calibri" w:hAnsi="Calibri"/>
                <w:sz w:val="16"/>
                <w:szCs w:val="16"/>
              </w:rPr>
            </w:pPr>
            <w:r w:rsidRPr="001237F7">
              <w:rPr>
                <w:rFonts w:ascii="Calibri" w:hAnsi="Calibri"/>
                <w:sz w:val="16"/>
                <w:szCs w:val="16"/>
              </w:rPr>
              <w:t xml:space="preserve">SSGACMIIS: </w:t>
            </w:r>
            <w:r>
              <w:rPr>
                <w:rFonts w:ascii="Calibri" w:hAnsi="Calibri"/>
                <w:sz w:val="16"/>
                <w:szCs w:val="16"/>
              </w:rPr>
              <w:t>S</w:t>
            </w:r>
            <w:r w:rsidRPr="001237F7">
              <w:rPr>
                <w:rFonts w:ascii="Calibri" w:hAnsi="Calibri"/>
                <w:sz w:val="16"/>
                <w:szCs w:val="16"/>
              </w:rPr>
              <w:t>ector Sur del galpón de almacenamiento de concentrado de mineral al interior de las instalaciones de SOMARCO</w:t>
            </w:r>
            <w:r>
              <w:rPr>
                <w:rFonts w:ascii="Calibri" w:hAnsi="Calibri"/>
                <w:sz w:val="16"/>
                <w:szCs w:val="16"/>
              </w:rPr>
              <w:t>.</w:t>
            </w:r>
          </w:p>
          <w:p w14:paraId="227D02B1" w14:textId="77777777" w:rsidR="00F13D34" w:rsidRDefault="00F13D34" w:rsidP="00F13D34">
            <w:pPr>
              <w:ind w:left="1021"/>
              <w:jc w:val="left"/>
              <w:rPr>
                <w:rFonts w:ascii="Calibri" w:hAnsi="Calibri"/>
                <w:sz w:val="16"/>
                <w:szCs w:val="16"/>
              </w:rPr>
            </w:pPr>
            <w:r>
              <w:rPr>
                <w:rFonts w:ascii="Calibri" w:hAnsi="Calibri"/>
                <w:sz w:val="16"/>
                <w:szCs w:val="16"/>
              </w:rPr>
              <w:t>SE</w:t>
            </w:r>
            <w:r w:rsidRPr="001237F7">
              <w:rPr>
                <w:rFonts w:ascii="Calibri" w:hAnsi="Calibri"/>
                <w:sz w:val="16"/>
                <w:szCs w:val="16"/>
              </w:rPr>
              <w:t xml:space="preserve">GACMIIS: </w:t>
            </w:r>
            <w:r>
              <w:rPr>
                <w:rFonts w:ascii="Calibri" w:hAnsi="Calibri"/>
                <w:sz w:val="16"/>
                <w:szCs w:val="16"/>
              </w:rPr>
              <w:t>S</w:t>
            </w:r>
            <w:r w:rsidRPr="001237F7">
              <w:rPr>
                <w:rFonts w:ascii="Calibri" w:hAnsi="Calibri"/>
                <w:sz w:val="16"/>
                <w:szCs w:val="16"/>
              </w:rPr>
              <w:t xml:space="preserve">ector </w:t>
            </w:r>
            <w:r>
              <w:rPr>
                <w:rFonts w:ascii="Calibri" w:hAnsi="Calibri"/>
                <w:sz w:val="16"/>
                <w:szCs w:val="16"/>
              </w:rPr>
              <w:t>Este</w:t>
            </w:r>
            <w:r w:rsidRPr="001237F7">
              <w:rPr>
                <w:rFonts w:ascii="Calibri" w:hAnsi="Calibri"/>
                <w:sz w:val="16"/>
                <w:szCs w:val="16"/>
              </w:rPr>
              <w:t xml:space="preserve"> del galpón de almacenamiento de concentrado de mineral al interior de las instalaciones de SOMARCO</w:t>
            </w:r>
            <w:r>
              <w:rPr>
                <w:rFonts w:ascii="Calibri" w:hAnsi="Calibri"/>
                <w:sz w:val="16"/>
                <w:szCs w:val="16"/>
              </w:rPr>
              <w:t>.</w:t>
            </w:r>
          </w:p>
          <w:p w14:paraId="30DD14F9" w14:textId="77777777" w:rsidR="00F13D34" w:rsidRDefault="00F13D34" w:rsidP="00F13D34">
            <w:pPr>
              <w:ind w:left="1021"/>
              <w:jc w:val="left"/>
              <w:rPr>
                <w:rFonts w:ascii="Calibri" w:hAnsi="Calibri"/>
                <w:sz w:val="16"/>
                <w:szCs w:val="16"/>
              </w:rPr>
            </w:pPr>
            <w:r>
              <w:rPr>
                <w:rFonts w:ascii="Calibri" w:hAnsi="Calibri"/>
                <w:sz w:val="16"/>
                <w:szCs w:val="16"/>
              </w:rPr>
              <w:t>SSOGACMEIS: S</w:t>
            </w:r>
            <w:r w:rsidRPr="00CD7A59">
              <w:rPr>
                <w:rFonts w:ascii="Calibri" w:hAnsi="Calibri"/>
                <w:sz w:val="16"/>
                <w:szCs w:val="16"/>
              </w:rPr>
              <w:t>ector Suroeste del galpón de almacenamiento de concentrado de mineral al exterior de las instalaciones de SOMARCO</w:t>
            </w:r>
            <w:r>
              <w:rPr>
                <w:rFonts w:ascii="Calibri" w:hAnsi="Calibri"/>
                <w:sz w:val="16"/>
                <w:szCs w:val="16"/>
              </w:rPr>
              <w:t>.</w:t>
            </w:r>
          </w:p>
          <w:p w14:paraId="2C7A51AD" w14:textId="77777777" w:rsidR="00F13D34" w:rsidRDefault="00F13D34" w:rsidP="00F13D34">
            <w:pPr>
              <w:ind w:left="1021"/>
              <w:jc w:val="left"/>
              <w:rPr>
                <w:rFonts w:ascii="Calibri" w:hAnsi="Calibri"/>
                <w:sz w:val="16"/>
                <w:szCs w:val="16"/>
              </w:rPr>
            </w:pPr>
            <w:r>
              <w:rPr>
                <w:rFonts w:ascii="Calibri" w:hAnsi="Calibri"/>
                <w:sz w:val="16"/>
                <w:szCs w:val="16"/>
              </w:rPr>
              <w:t>SOGACMEIS: S</w:t>
            </w:r>
            <w:r w:rsidRPr="00CD7A59">
              <w:rPr>
                <w:rFonts w:ascii="Calibri" w:hAnsi="Calibri"/>
                <w:sz w:val="16"/>
                <w:szCs w:val="16"/>
              </w:rPr>
              <w:t>ector Oeste del galpón de almacenamiento de concentrado de mineral al exterior de las instalaciones de SOMARCO</w:t>
            </w:r>
            <w:r>
              <w:rPr>
                <w:rFonts w:ascii="Calibri" w:hAnsi="Calibri"/>
                <w:sz w:val="16"/>
                <w:szCs w:val="16"/>
              </w:rPr>
              <w:t>.</w:t>
            </w:r>
          </w:p>
          <w:p w14:paraId="6B9C1CAE" w14:textId="77777777" w:rsidR="00F13D34" w:rsidRDefault="00F13D34" w:rsidP="00F13D34">
            <w:pPr>
              <w:ind w:left="1021"/>
              <w:jc w:val="left"/>
              <w:rPr>
                <w:rFonts w:ascii="Calibri" w:hAnsi="Calibri"/>
                <w:sz w:val="16"/>
                <w:szCs w:val="16"/>
              </w:rPr>
            </w:pPr>
            <w:r>
              <w:rPr>
                <w:rFonts w:ascii="Calibri" w:hAnsi="Calibri"/>
                <w:sz w:val="16"/>
                <w:szCs w:val="16"/>
              </w:rPr>
              <w:t xml:space="preserve">SNOGACMEIS: Sector </w:t>
            </w:r>
            <w:r w:rsidRPr="00CD7A59">
              <w:rPr>
                <w:rFonts w:ascii="Calibri" w:hAnsi="Calibri"/>
                <w:sz w:val="16"/>
                <w:szCs w:val="16"/>
              </w:rPr>
              <w:t>Noroeste del galpón de almacenamiento de concentrado de mineral al exterior de las instalaciones de SOMARCO</w:t>
            </w:r>
            <w:r>
              <w:rPr>
                <w:rFonts w:ascii="Calibri" w:hAnsi="Calibri"/>
                <w:sz w:val="16"/>
                <w:szCs w:val="16"/>
              </w:rPr>
              <w:t>.</w:t>
            </w:r>
          </w:p>
          <w:p w14:paraId="5F054050" w14:textId="77777777" w:rsidR="00F13D34" w:rsidRDefault="00F13D34" w:rsidP="00F13D34">
            <w:pPr>
              <w:ind w:left="1021"/>
              <w:jc w:val="left"/>
              <w:rPr>
                <w:rFonts w:ascii="Calibri" w:hAnsi="Calibri"/>
                <w:sz w:val="16"/>
                <w:szCs w:val="16"/>
              </w:rPr>
            </w:pPr>
            <w:r>
              <w:rPr>
                <w:rFonts w:ascii="Calibri" w:hAnsi="Calibri"/>
                <w:sz w:val="16"/>
                <w:szCs w:val="16"/>
              </w:rPr>
              <w:t>SNGACMIIS: S</w:t>
            </w:r>
            <w:r w:rsidRPr="00CD7A59">
              <w:rPr>
                <w:rFonts w:ascii="Calibri" w:hAnsi="Calibri"/>
                <w:sz w:val="16"/>
                <w:szCs w:val="16"/>
              </w:rPr>
              <w:t>ector Norte del galpón de almacenamiento de concentrado de mineral al interior de las instalaciones de SOMARCO</w:t>
            </w:r>
            <w:r>
              <w:rPr>
                <w:rFonts w:ascii="Calibri" w:hAnsi="Calibri"/>
                <w:sz w:val="16"/>
                <w:szCs w:val="16"/>
              </w:rPr>
              <w:t>.</w:t>
            </w:r>
          </w:p>
          <w:p w14:paraId="678115B3" w14:textId="77777777" w:rsidR="00F13D34" w:rsidRDefault="00F13D34" w:rsidP="00F13D34">
            <w:pPr>
              <w:ind w:left="1021"/>
              <w:jc w:val="left"/>
              <w:rPr>
                <w:rFonts w:ascii="Calibri" w:hAnsi="Calibri"/>
                <w:sz w:val="16"/>
                <w:szCs w:val="16"/>
              </w:rPr>
            </w:pPr>
            <w:r>
              <w:rPr>
                <w:rFonts w:ascii="Calibri" w:hAnsi="Calibri"/>
                <w:sz w:val="16"/>
                <w:szCs w:val="16"/>
              </w:rPr>
              <w:t>SNGACMEIS: S</w:t>
            </w:r>
            <w:r w:rsidRPr="00FD4235">
              <w:rPr>
                <w:rFonts w:ascii="Calibri" w:hAnsi="Calibri"/>
                <w:sz w:val="16"/>
                <w:szCs w:val="16"/>
              </w:rPr>
              <w:t xml:space="preserve">ector Norte del </w:t>
            </w:r>
            <w:r w:rsidRPr="00CD7A59">
              <w:rPr>
                <w:rFonts w:ascii="Calibri" w:hAnsi="Calibri"/>
                <w:sz w:val="16"/>
                <w:szCs w:val="16"/>
              </w:rPr>
              <w:t>galpón de almacenamiento de concentrado de mineral</w:t>
            </w:r>
            <w:r w:rsidRPr="00FD4235">
              <w:rPr>
                <w:rFonts w:ascii="Calibri" w:hAnsi="Calibri"/>
                <w:sz w:val="16"/>
                <w:szCs w:val="16"/>
              </w:rPr>
              <w:t xml:space="preserve"> al exterior de las instalaciones de SOMARCO </w:t>
            </w:r>
          </w:p>
          <w:p w14:paraId="5E2A6FA8" w14:textId="77777777" w:rsidR="00F13D34" w:rsidRPr="001237F7" w:rsidRDefault="00F13D34" w:rsidP="00F13D34">
            <w:pPr>
              <w:ind w:left="1021"/>
              <w:jc w:val="left"/>
              <w:rPr>
                <w:rFonts w:ascii="Calibri" w:hAnsi="Calibri"/>
              </w:rPr>
            </w:pPr>
            <w:r>
              <w:rPr>
                <w:rFonts w:ascii="Calibri" w:hAnsi="Calibri"/>
                <w:sz w:val="16"/>
                <w:szCs w:val="16"/>
              </w:rPr>
              <w:t>SSGACMEIS: S</w:t>
            </w:r>
            <w:r w:rsidRPr="00FD4235">
              <w:rPr>
                <w:rFonts w:ascii="Calibri" w:hAnsi="Calibri"/>
                <w:sz w:val="16"/>
                <w:szCs w:val="16"/>
              </w:rPr>
              <w:t xml:space="preserve">ector Sur del </w:t>
            </w:r>
            <w:r w:rsidRPr="00CD7A59">
              <w:rPr>
                <w:rFonts w:ascii="Calibri" w:hAnsi="Calibri"/>
                <w:sz w:val="16"/>
                <w:szCs w:val="16"/>
              </w:rPr>
              <w:t>galpón de almacenamiento de concentrado de mineral</w:t>
            </w:r>
            <w:r w:rsidRPr="00FD4235">
              <w:rPr>
                <w:rFonts w:ascii="Calibri" w:hAnsi="Calibri"/>
                <w:sz w:val="16"/>
                <w:szCs w:val="16"/>
              </w:rPr>
              <w:t xml:space="preserve"> al exterior de las instalaciones de SOMARCO</w:t>
            </w:r>
          </w:p>
          <w:p w14:paraId="1D0A74FF" w14:textId="77777777" w:rsidR="00F13D34" w:rsidRPr="001237F7" w:rsidRDefault="00F13D34" w:rsidP="00F13D34">
            <w:pPr>
              <w:ind w:left="1021"/>
              <w:jc w:val="left"/>
              <w:rPr>
                <w:rFonts w:ascii="Calibri" w:hAnsi="Calibri"/>
                <w:b/>
              </w:rPr>
            </w:pPr>
          </w:p>
          <w:p w14:paraId="353722DE" w14:textId="77777777" w:rsidR="00F13D34" w:rsidRPr="004F5B02" w:rsidRDefault="00F13D34" w:rsidP="00F13D34">
            <w:pPr>
              <w:pStyle w:val="Prrafodelista"/>
              <w:numPr>
                <w:ilvl w:val="0"/>
                <w:numId w:val="14"/>
              </w:numPr>
              <w:ind w:left="313" w:hanging="313"/>
              <w:rPr>
                <w:rFonts w:ascii="Calibri" w:hAnsi="Calibri"/>
              </w:rPr>
            </w:pPr>
            <w:r>
              <w:rPr>
                <w:rFonts w:ascii="Calibri" w:hAnsi="Calibri"/>
              </w:rPr>
              <w:t xml:space="preserve">En razón a lo anterior, es posible constatar que el </w:t>
            </w:r>
            <w:r w:rsidRPr="00380A35">
              <w:rPr>
                <w:rFonts w:ascii="Calibri" w:hAnsi="Calibri"/>
              </w:rPr>
              <w:t xml:space="preserve">galpón de almacenamiento de concentrado de mineral </w:t>
            </w:r>
            <w:r>
              <w:rPr>
                <w:rFonts w:ascii="Calibri" w:hAnsi="Calibri"/>
              </w:rPr>
              <w:t>no cumple la hermeticidad exigida para el almacenamiento de concentrado de minerales a granel.</w:t>
            </w:r>
            <w:r w:rsidRPr="004F5B02">
              <w:rPr>
                <w:rFonts w:ascii="Calibri" w:hAnsi="Calibri"/>
              </w:rPr>
              <w:t xml:space="preserve"> </w:t>
            </w:r>
          </w:p>
          <w:p w14:paraId="1F417C63" w14:textId="77777777" w:rsidR="00F13D34" w:rsidRPr="00DF0272" w:rsidRDefault="00F13D34" w:rsidP="00F13D34">
            <w:pPr>
              <w:jc w:val="center"/>
              <w:rPr>
                <w:sz w:val="16"/>
                <w:szCs w:val="16"/>
              </w:rPr>
            </w:pPr>
          </w:p>
        </w:tc>
      </w:tr>
    </w:tbl>
    <w:p w14:paraId="2AF85445" w14:textId="77777777" w:rsidR="004E6CC8" w:rsidRDefault="004E6CC8">
      <w:pPr>
        <w:jc w:val="left"/>
        <w:rPr>
          <w:rFonts w:cstheme="minorHAnsi"/>
          <w:b/>
          <w:sz w:val="14"/>
          <w:szCs w:val="24"/>
        </w:rPr>
      </w:pPr>
    </w:p>
    <w:p w14:paraId="3BA18445" w14:textId="77777777" w:rsidR="00CE022B" w:rsidRDefault="00CE022B">
      <w:pPr>
        <w:jc w:val="left"/>
        <w:rPr>
          <w:rFonts w:cstheme="minorHAnsi"/>
          <w:b/>
          <w:sz w:val="14"/>
          <w:szCs w:val="24"/>
        </w:rPr>
      </w:pPr>
    </w:p>
    <w:p w14:paraId="4B2126D0" w14:textId="77777777" w:rsidR="00CC5994" w:rsidRDefault="00CC5994">
      <w:pPr>
        <w:jc w:val="left"/>
        <w:rPr>
          <w:rFonts w:cstheme="minorHAnsi"/>
          <w:b/>
          <w:sz w:val="14"/>
          <w:szCs w:val="24"/>
        </w:rPr>
      </w:pPr>
    </w:p>
    <w:p w14:paraId="45F7F52E" w14:textId="77777777" w:rsidR="00E92DA6" w:rsidRDefault="00E92DA6">
      <w:pPr>
        <w:jc w:val="left"/>
        <w:rPr>
          <w:rFonts w:cstheme="minorHAnsi"/>
          <w:b/>
          <w:sz w:val="14"/>
          <w:szCs w:val="24"/>
        </w:rPr>
      </w:pPr>
    </w:p>
    <w:p w14:paraId="5485AE51" w14:textId="77777777" w:rsidR="00E92DA6" w:rsidRDefault="00E92DA6">
      <w:pPr>
        <w:jc w:val="left"/>
        <w:rPr>
          <w:rFonts w:cstheme="minorHAnsi"/>
          <w:b/>
          <w:sz w:val="14"/>
          <w:szCs w:val="24"/>
        </w:rPr>
      </w:pPr>
    </w:p>
    <w:p w14:paraId="277D33A4" w14:textId="77777777" w:rsidR="00E92DA6" w:rsidRDefault="00E92DA6">
      <w:pPr>
        <w:jc w:val="left"/>
        <w:rPr>
          <w:rFonts w:cstheme="minorHAnsi"/>
          <w:b/>
          <w:sz w:val="14"/>
          <w:szCs w:val="24"/>
        </w:rPr>
      </w:pPr>
    </w:p>
    <w:p w14:paraId="011712B9" w14:textId="77777777" w:rsidR="00E92DA6" w:rsidRDefault="00E92DA6">
      <w:pPr>
        <w:jc w:val="left"/>
        <w:rPr>
          <w:rFonts w:cstheme="minorHAnsi"/>
          <w:b/>
          <w:sz w:val="14"/>
          <w:szCs w:val="24"/>
        </w:rPr>
      </w:pPr>
    </w:p>
    <w:p w14:paraId="72083362" w14:textId="77777777" w:rsidR="00CC5994" w:rsidRDefault="00CC5994">
      <w:pPr>
        <w:jc w:val="left"/>
        <w:rPr>
          <w:rFonts w:cstheme="minorHAnsi"/>
          <w:b/>
          <w:sz w:val="14"/>
          <w:szCs w:val="24"/>
        </w:rPr>
      </w:pPr>
    </w:p>
    <w:p w14:paraId="22CF8282" w14:textId="77777777" w:rsidR="00F13D34" w:rsidRDefault="00F13D34">
      <w:pPr>
        <w:jc w:val="left"/>
        <w:rPr>
          <w:rFonts w:cstheme="minorHAnsi"/>
          <w:b/>
          <w:sz w:val="14"/>
          <w:szCs w:val="24"/>
        </w:rPr>
      </w:pPr>
    </w:p>
    <w:p w14:paraId="0DCE7A50" w14:textId="77777777" w:rsidR="00F13D34" w:rsidRDefault="00F13D34">
      <w:pPr>
        <w:jc w:val="left"/>
        <w:rPr>
          <w:rFonts w:cstheme="minorHAnsi"/>
          <w:b/>
          <w:sz w:val="14"/>
          <w:szCs w:val="24"/>
        </w:rPr>
      </w:pPr>
    </w:p>
    <w:p w14:paraId="453714AC" w14:textId="77777777" w:rsidR="00F13D34" w:rsidRDefault="00F13D34">
      <w:pPr>
        <w:jc w:val="left"/>
        <w:rPr>
          <w:rFonts w:cstheme="minorHAnsi"/>
          <w:b/>
          <w:sz w:val="14"/>
          <w:szCs w:val="24"/>
        </w:rPr>
      </w:pPr>
    </w:p>
    <w:p w14:paraId="6D20DA81" w14:textId="77777777" w:rsidR="00F13D34" w:rsidRDefault="00F13D34">
      <w:pPr>
        <w:jc w:val="left"/>
        <w:rPr>
          <w:rFonts w:cstheme="minorHAnsi"/>
          <w:b/>
          <w:sz w:val="14"/>
          <w:szCs w:val="24"/>
        </w:rPr>
      </w:pPr>
    </w:p>
    <w:p w14:paraId="206B86C5" w14:textId="77777777" w:rsidR="00F13D34" w:rsidRDefault="00F13D34">
      <w:pPr>
        <w:jc w:val="left"/>
        <w:rPr>
          <w:rFonts w:cstheme="minorHAnsi"/>
          <w:b/>
          <w:sz w:val="14"/>
          <w:szCs w:val="24"/>
        </w:rPr>
      </w:pPr>
    </w:p>
    <w:p w14:paraId="581DE970" w14:textId="77777777" w:rsidR="00F13D34" w:rsidRDefault="00F13D34">
      <w:pPr>
        <w:jc w:val="left"/>
        <w:rPr>
          <w:rFonts w:cstheme="minorHAnsi"/>
          <w:b/>
          <w:sz w:val="14"/>
          <w:szCs w:val="24"/>
        </w:rPr>
      </w:pPr>
    </w:p>
    <w:p w14:paraId="0E915E88" w14:textId="77777777" w:rsidR="00F13D34" w:rsidRDefault="00F13D34">
      <w:pPr>
        <w:jc w:val="left"/>
        <w:rPr>
          <w:rFonts w:cstheme="minorHAnsi"/>
          <w:b/>
          <w:sz w:val="14"/>
          <w:szCs w:val="24"/>
        </w:rPr>
      </w:pPr>
    </w:p>
    <w:p w14:paraId="79E45002" w14:textId="77777777" w:rsidR="00F13D34" w:rsidRDefault="00F13D34">
      <w:pPr>
        <w:jc w:val="left"/>
        <w:rPr>
          <w:rFonts w:cstheme="minorHAnsi"/>
          <w:b/>
          <w:sz w:val="14"/>
          <w:szCs w:val="24"/>
        </w:rPr>
      </w:pPr>
    </w:p>
    <w:p w14:paraId="46DE5D4E" w14:textId="77777777" w:rsidR="00F13D34" w:rsidRDefault="00F13D34">
      <w:pPr>
        <w:jc w:val="left"/>
        <w:rPr>
          <w:rFonts w:cstheme="minorHAnsi"/>
          <w:b/>
          <w:sz w:val="14"/>
          <w:szCs w:val="24"/>
        </w:rPr>
      </w:pPr>
    </w:p>
    <w:p w14:paraId="5BAE477C" w14:textId="77777777" w:rsidR="00F13D34" w:rsidRDefault="00F13D34">
      <w:pPr>
        <w:jc w:val="left"/>
        <w:rPr>
          <w:rFonts w:cstheme="minorHAnsi"/>
          <w:b/>
          <w:sz w:val="14"/>
          <w:szCs w:val="24"/>
        </w:rPr>
      </w:pPr>
    </w:p>
    <w:p w14:paraId="47F94B32" w14:textId="77777777" w:rsidR="00F13D34" w:rsidRDefault="00F13D34">
      <w:pPr>
        <w:jc w:val="left"/>
        <w:rPr>
          <w:rFonts w:cstheme="minorHAnsi"/>
          <w:b/>
          <w:sz w:val="14"/>
          <w:szCs w:val="24"/>
        </w:rPr>
      </w:pPr>
    </w:p>
    <w:p w14:paraId="009EE3DA" w14:textId="77777777" w:rsidR="00F13D34" w:rsidRDefault="00F13D34">
      <w:pPr>
        <w:jc w:val="left"/>
        <w:rPr>
          <w:rFonts w:cstheme="minorHAnsi"/>
          <w:b/>
          <w:sz w:val="14"/>
          <w:szCs w:val="24"/>
        </w:rPr>
      </w:pPr>
    </w:p>
    <w:p w14:paraId="41C68D43" w14:textId="77777777" w:rsidR="00F13D34" w:rsidRDefault="00F13D34">
      <w:pPr>
        <w:jc w:val="left"/>
        <w:rPr>
          <w:rFonts w:cstheme="minorHAnsi"/>
          <w:b/>
          <w:sz w:val="14"/>
          <w:szCs w:val="24"/>
        </w:rPr>
      </w:pPr>
    </w:p>
    <w:p w14:paraId="792623D8" w14:textId="77777777" w:rsidR="00F13D34" w:rsidRDefault="00F13D34">
      <w:pPr>
        <w:jc w:val="left"/>
        <w:rPr>
          <w:rFonts w:cstheme="minorHAnsi"/>
          <w:b/>
          <w:sz w:val="14"/>
          <w:szCs w:val="24"/>
        </w:rPr>
      </w:pPr>
    </w:p>
    <w:p w14:paraId="08AA70E9" w14:textId="77777777" w:rsidR="003E2503" w:rsidRDefault="003E2503">
      <w:pPr>
        <w:jc w:val="left"/>
        <w:rPr>
          <w:rFonts w:cstheme="minorHAnsi"/>
          <w:b/>
          <w:sz w:val="14"/>
          <w:szCs w:val="24"/>
        </w:rPr>
      </w:pPr>
    </w:p>
    <w:p w14:paraId="0DBA4DAD" w14:textId="77777777" w:rsidR="003E2503" w:rsidRDefault="003E2503">
      <w:pPr>
        <w:jc w:val="left"/>
        <w:rPr>
          <w:rFonts w:cstheme="minorHAnsi"/>
          <w:b/>
          <w:sz w:val="14"/>
          <w:szCs w:val="24"/>
        </w:rPr>
      </w:pPr>
    </w:p>
    <w:p w14:paraId="3F428DB6" w14:textId="77777777" w:rsidR="003E2503" w:rsidRDefault="003E2503">
      <w:pPr>
        <w:jc w:val="left"/>
        <w:rPr>
          <w:rFonts w:cstheme="minorHAnsi"/>
          <w:b/>
          <w:sz w:val="14"/>
          <w:szCs w:val="24"/>
        </w:rPr>
      </w:pPr>
    </w:p>
    <w:p w14:paraId="77434ADE" w14:textId="77777777" w:rsidR="003E2503" w:rsidRDefault="003E2503">
      <w:pPr>
        <w:jc w:val="left"/>
        <w:rPr>
          <w:rFonts w:cstheme="minorHAnsi"/>
          <w:b/>
          <w:sz w:val="14"/>
          <w:szCs w:val="24"/>
        </w:rPr>
      </w:pPr>
    </w:p>
    <w:p w14:paraId="6B9C18FD" w14:textId="77777777" w:rsidR="003E2503" w:rsidRDefault="003E2503">
      <w:pPr>
        <w:jc w:val="left"/>
        <w:rPr>
          <w:rFonts w:cstheme="minorHAnsi"/>
          <w:b/>
          <w:sz w:val="14"/>
          <w:szCs w:val="24"/>
        </w:rPr>
      </w:pPr>
    </w:p>
    <w:p w14:paraId="473A13DF" w14:textId="77777777" w:rsidR="00F13D34" w:rsidRDefault="00F13D34">
      <w:pPr>
        <w:jc w:val="left"/>
        <w:rPr>
          <w:rFonts w:cstheme="minorHAnsi"/>
          <w:b/>
          <w:sz w:val="14"/>
          <w:szCs w:val="24"/>
        </w:rPr>
      </w:pPr>
    </w:p>
    <w:p w14:paraId="1A193C56" w14:textId="77777777" w:rsidR="00F13D34" w:rsidRDefault="00F13D34">
      <w:pPr>
        <w:jc w:val="left"/>
        <w:rPr>
          <w:rFonts w:cstheme="minorHAnsi"/>
          <w:b/>
          <w:sz w:val="14"/>
          <w:szCs w:val="24"/>
        </w:rPr>
      </w:pPr>
    </w:p>
    <w:p w14:paraId="552C7F6A" w14:textId="77777777" w:rsidR="00F13D34" w:rsidRDefault="00F13D34">
      <w:pPr>
        <w:jc w:val="left"/>
        <w:rPr>
          <w:rFonts w:cstheme="minorHAnsi"/>
          <w:b/>
          <w:sz w:val="14"/>
          <w:szCs w:val="24"/>
        </w:rPr>
      </w:pPr>
    </w:p>
    <w:p w14:paraId="2720ECFC" w14:textId="77777777" w:rsidR="00F13D34" w:rsidRDefault="00F13D34">
      <w:pPr>
        <w:jc w:val="left"/>
        <w:rPr>
          <w:rFonts w:cstheme="minorHAnsi"/>
          <w:b/>
          <w:sz w:val="14"/>
          <w:szCs w:val="24"/>
        </w:rPr>
      </w:pPr>
    </w:p>
    <w:tbl>
      <w:tblPr>
        <w:tblW w:w="13704" w:type="dxa"/>
        <w:jc w:val="center"/>
        <w:tblCellMar>
          <w:left w:w="70" w:type="dxa"/>
          <w:right w:w="70" w:type="dxa"/>
        </w:tblCellMar>
        <w:tblLook w:val="04A0" w:firstRow="1" w:lastRow="0" w:firstColumn="1" w:lastColumn="0" w:noHBand="0" w:noVBand="1"/>
      </w:tblPr>
      <w:tblGrid>
        <w:gridCol w:w="6093"/>
        <w:gridCol w:w="7611"/>
      </w:tblGrid>
      <w:tr w:rsidR="00F13D34" w:rsidRPr="0025129B" w14:paraId="297EC40D" w14:textId="77777777" w:rsidTr="00F13D3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01A760" w14:textId="77777777" w:rsidR="00F13D34" w:rsidRPr="0025129B" w:rsidRDefault="00F13D34" w:rsidP="00F13D3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F13D34" w:rsidRPr="0025129B" w14:paraId="0526B29B" w14:textId="77777777" w:rsidTr="00F13D34">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F33E6B5" w14:textId="77777777" w:rsidR="00F13D34" w:rsidRPr="0025129B" w:rsidRDefault="00F13D34" w:rsidP="00F13D34">
            <w:pPr>
              <w:jc w:val="center"/>
              <w:rPr>
                <w:rFonts w:eastAsia="Times New Roman"/>
                <w:color w:val="000000"/>
                <w:sz w:val="20"/>
                <w:szCs w:val="20"/>
                <w:lang w:eastAsia="es-CL"/>
              </w:rPr>
            </w:pPr>
            <w:r>
              <w:object w:dxaOrig="13395" w:dyaOrig="8955" w14:anchorId="72009283">
                <v:shape id="_x0000_i1029" type="#_x0000_t75" style="width:478.35pt;height:319.95pt" o:ole="">
                  <v:imagedata r:id="rId35" o:title=""/>
                </v:shape>
                <o:OLEObject Type="Embed" ProgID="PBrush" ShapeID="_x0000_i1029" DrawAspect="Content" ObjectID="_1563630642" r:id="rId36"/>
              </w:object>
            </w:r>
          </w:p>
        </w:tc>
      </w:tr>
      <w:tr w:rsidR="00F13D34" w:rsidRPr="0025129B" w14:paraId="3F86DFD9" w14:textId="77777777" w:rsidTr="00F13D3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89E99BC" w14:textId="77777777" w:rsidR="00F13D34" w:rsidRPr="0025129B" w:rsidRDefault="00F13D34" w:rsidP="00F13D34">
            <w:pPr>
              <w:pStyle w:val="Descripcin"/>
              <w:rPr>
                <w:rFonts w:eastAsia="Times New Roman"/>
                <w:color w:val="000000"/>
                <w:lang w:eastAsia="es-CL"/>
              </w:rPr>
            </w:pPr>
            <w:bookmarkStart w:id="136" w:name="_Toc489541036"/>
            <w:bookmarkStart w:id="137" w:name="_Toc489888178"/>
            <w:r>
              <w:t>Imagen</w:t>
            </w:r>
            <w:r w:rsidRPr="0025129B">
              <w:t xml:space="preserve"> </w:t>
            </w:r>
            <w:r w:rsidRPr="0025129B">
              <w:fldChar w:fldCharType="begin"/>
            </w:r>
            <w:r w:rsidRPr="0025129B">
              <w:instrText xml:space="preserve"> SEQ Fotografía \* ARABIC </w:instrText>
            </w:r>
            <w:r w:rsidRPr="0025129B">
              <w:fldChar w:fldCharType="separate"/>
            </w:r>
            <w:r w:rsidRPr="0025129B">
              <w:rPr>
                <w:noProof/>
              </w:rPr>
              <w:t>1</w:t>
            </w:r>
            <w:r w:rsidRPr="0025129B">
              <w:fldChar w:fldCharType="end"/>
            </w:r>
            <w:r w:rsidRPr="0025129B">
              <w:t>.</w:t>
            </w:r>
            <w:bookmarkEnd w:id="136"/>
            <w:bookmarkEnd w:id="137"/>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77C8854" w14:textId="77777777" w:rsidR="00F13D34" w:rsidRPr="0025129B" w:rsidRDefault="00F13D34" w:rsidP="00F13D3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74044">
              <w:rPr>
                <w:rFonts w:eastAsia="Times New Roman"/>
                <w:color w:val="000000"/>
                <w:sz w:val="18"/>
                <w:szCs w:val="18"/>
                <w:lang w:eastAsia="es-CL"/>
              </w:rPr>
              <w:t>Imagen Google Earth</w:t>
            </w:r>
            <w:r>
              <w:rPr>
                <w:rFonts w:eastAsia="Times New Roman"/>
                <w:color w:val="000000"/>
                <w:sz w:val="18"/>
                <w:szCs w:val="18"/>
                <w:lang w:eastAsia="es-CL"/>
              </w:rPr>
              <w:t>,</w:t>
            </w:r>
            <w:r w:rsidRPr="00174044">
              <w:rPr>
                <w:rFonts w:eastAsia="Times New Roman"/>
                <w:color w:val="000000"/>
                <w:sz w:val="18"/>
                <w:szCs w:val="18"/>
                <w:lang w:eastAsia="es-CL"/>
              </w:rPr>
              <w:t xml:space="preserve"> 201</w:t>
            </w:r>
            <w:r>
              <w:rPr>
                <w:rFonts w:eastAsia="Times New Roman"/>
                <w:color w:val="000000"/>
                <w:sz w:val="18"/>
                <w:szCs w:val="18"/>
                <w:lang w:eastAsia="es-CL"/>
              </w:rPr>
              <w:t>7</w:t>
            </w:r>
            <w:r w:rsidRPr="00174044">
              <w:rPr>
                <w:rFonts w:eastAsia="Times New Roman"/>
                <w:color w:val="000000"/>
                <w:sz w:val="18"/>
                <w:szCs w:val="18"/>
                <w:lang w:eastAsia="es-CL"/>
              </w:rPr>
              <w:t>.</w:t>
            </w:r>
          </w:p>
        </w:tc>
      </w:tr>
      <w:tr w:rsidR="00F13D34" w:rsidRPr="0025129B" w14:paraId="0AD5F865" w14:textId="77777777" w:rsidTr="00F13D34">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4465FCD" w14:textId="77777777" w:rsidR="00F13D34" w:rsidRPr="0025129B" w:rsidRDefault="00F13D34" w:rsidP="00F13D34">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Imagen que detalla la ubicación de SOMARCO, la caleta de pescadores (a 32,95 metros de la unidad fiscalizable) y la ubicación de los puntos de muestreo.</w:t>
            </w:r>
          </w:p>
        </w:tc>
      </w:tr>
      <w:tr w:rsidR="00F13D34" w:rsidRPr="0025129B" w14:paraId="162BAEE5" w14:textId="77777777" w:rsidTr="00F13D34">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DA6E1A7" w14:textId="77777777" w:rsidR="00F13D34" w:rsidRPr="0025129B" w:rsidRDefault="00F13D34" w:rsidP="00F13D34">
            <w:pPr>
              <w:jc w:val="left"/>
              <w:rPr>
                <w:rFonts w:eastAsia="Times New Roman"/>
                <w:color w:val="000000"/>
                <w:lang w:eastAsia="es-CL"/>
              </w:rPr>
            </w:pPr>
          </w:p>
        </w:tc>
      </w:tr>
    </w:tbl>
    <w:p w14:paraId="62EB253D" w14:textId="77777777" w:rsidR="00F13D34" w:rsidRDefault="00F13D34">
      <w:pPr>
        <w:jc w:val="left"/>
        <w:rPr>
          <w:rFonts w:cstheme="minorHAnsi"/>
          <w:b/>
          <w:sz w:val="14"/>
          <w:szCs w:val="24"/>
        </w:rPr>
      </w:pPr>
    </w:p>
    <w:p w14:paraId="2774EF8E" w14:textId="77777777" w:rsidR="00F13D34" w:rsidRDefault="00F13D34">
      <w:pPr>
        <w:jc w:val="left"/>
        <w:rPr>
          <w:rFonts w:cstheme="minorHAnsi"/>
          <w:b/>
          <w:sz w:val="14"/>
          <w:szCs w:val="24"/>
        </w:rPr>
      </w:pPr>
    </w:p>
    <w:p w14:paraId="4C16D21B" w14:textId="77777777" w:rsidR="00F13D34" w:rsidRDefault="00F13D34">
      <w:pPr>
        <w:jc w:val="left"/>
        <w:rPr>
          <w:rFonts w:cstheme="minorHAnsi"/>
          <w:b/>
          <w:sz w:val="14"/>
          <w:szCs w:val="24"/>
        </w:rPr>
      </w:pPr>
    </w:p>
    <w:p w14:paraId="6A97D79E" w14:textId="77777777" w:rsidR="00F13D34" w:rsidRDefault="00F13D34">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614"/>
        <w:gridCol w:w="3310"/>
        <w:gridCol w:w="3664"/>
        <w:gridCol w:w="3124"/>
      </w:tblGrid>
      <w:tr w:rsidR="00F13D34" w:rsidRPr="0025129B" w14:paraId="7D2D1CFB" w14:textId="77777777" w:rsidTr="00F13D3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4EB973" w14:textId="77777777" w:rsidR="00F13D34" w:rsidRPr="0025129B" w:rsidRDefault="00F13D34" w:rsidP="00F13D34">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F13D34" w:rsidRPr="0025129B" w14:paraId="6DC9F31A" w14:textId="77777777" w:rsidTr="00F13D34">
        <w:trPr>
          <w:trHeight w:val="2805"/>
          <w:jc w:val="center"/>
        </w:trPr>
        <w:tc>
          <w:tcPr>
            <w:tcW w:w="2525" w:type="pct"/>
            <w:gridSpan w:val="2"/>
            <w:tcBorders>
              <w:top w:val="nil"/>
              <w:left w:val="single" w:sz="4" w:space="0" w:color="auto"/>
              <w:right w:val="single" w:sz="4" w:space="0" w:color="auto"/>
            </w:tcBorders>
            <w:shd w:val="clear" w:color="auto" w:fill="auto"/>
            <w:noWrap/>
            <w:vAlign w:val="center"/>
            <w:hideMark/>
          </w:tcPr>
          <w:p w14:paraId="46BDCFD4" w14:textId="77777777" w:rsidR="00F13D34" w:rsidRDefault="00F13D34" w:rsidP="00F13D34">
            <w:pPr>
              <w:jc w:val="center"/>
              <w:rPr>
                <w:rFonts w:eastAsia="Times New Roman"/>
                <w:color w:val="000000"/>
                <w:sz w:val="20"/>
                <w:szCs w:val="20"/>
                <w:lang w:eastAsia="es-CL"/>
              </w:rPr>
            </w:pPr>
            <w:r w:rsidRPr="00684C32">
              <w:rPr>
                <w:rFonts w:eastAsia="Times New Roman"/>
                <w:noProof/>
                <w:color w:val="000000"/>
                <w:sz w:val="20"/>
                <w:szCs w:val="20"/>
                <w:lang w:eastAsia="es-CL"/>
              </w:rPr>
              <w:drawing>
                <wp:inline distT="0" distB="0" distL="0" distR="0" wp14:anchorId="599E9D4C" wp14:editId="35054D58">
                  <wp:extent cx="4148465" cy="2333435"/>
                  <wp:effectExtent l="0" t="0" r="444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1954.JPG"/>
                          <pic:cNvPicPr/>
                        </pic:nvPicPr>
                        <pic:blipFill>
                          <a:blip r:embed="rId37">
                            <a:extLst>
                              <a:ext uri="{28A0092B-C50C-407E-A947-70E740481C1C}">
                                <a14:useLocalDpi xmlns:a14="http://schemas.microsoft.com/office/drawing/2010/main" val="0"/>
                              </a:ext>
                            </a:extLst>
                          </a:blip>
                          <a:stretch>
                            <a:fillRect/>
                          </a:stretch>
                        </pic:blipFill>
                        <pic:spPr>
                          <a:xfrm>
                            <a:off x="0" y="0"/>
                            <a:ext cx="4155115" cy="2337176"/>
                          </a:xfrm>
                          <a:prstGeom prst="rect">
                            <a:avLst/>
                          </a:prstGeom>
                        </pic:spPr>
                      </pic:pic>
                    </a:graphicData>
                  </a:graphic>
                </wp:inline>
              </w:drawing>
            </w:r>
          </w:p>
          <w:p w14:paraId="7ADAE196" w14:textId="77777777" w:rsidR="00F13D34" w:rsidRPr="0025129B" w:rsidRDefault="00F13D34" w:rsidP="00F13D34">
            <w:pPr>
              <w:jc w:val="center"/>
              <w:rPr>
                <w:rFonts w:eastAsia="Times New Roman"/>
                <w:color w:val="000000"/>
                <w:sz w:val="20"/>
                <w:szCs w:val="20"/>
                <w:lang w:eastAsia="es-CL"/>
              </w:rPr>
            </w:pPr>
          </w:p>
        </w:tc>
        <w:tc>
          <w:tcPr>
            <w:tcW w:w="2475" w:type="pct"/>
            <w:gridSpan w:val="2"/>
            <w:tcBorders>
              <w:top w:val="nil"/>
              <w:left w:val="single" w:sz="4" w:space="0" w:color="auto"/>
              <w:right w:val="single" w:sz="4" w:space="0" w:color="auto"/>
            </w:tcBorders>
            <w:shd w:val="clear" w:color="auto" w:fill="auto"/>
            <w:noWrap/>
            <w:vAlign w:val="center"/>
            <w:hideMark/>
          </w:tcPr>
          <w:p w14:paraId="3A0D3513" w14:textId="77777777" w:rsidR="00F13D34" w:rsidRDefault="00F13D34" w:rsidP="00F13D34">
            <w:pPr>
              <w:jc w:val="center"/>
            </w:pPr>
          </w:p>
          <w:p w14:paraId="27B9DDDD" w14:textId="77777777" w:rsidR="00F13D34" w:rsidRDefault="00F13D34" w:rsidP="00F13D34">
            <w:pPr>
              <w:jc w:val="center"/>
              <w:rPr>
                <w:rFonts w:eastAsia="Times New Roman"/>
                <w:color w:val="000000"/>
                <w:sz w:val="20"/>
                <w:szCs w:val="20"/>
                <w:lang w:eastAsia="es-CL"/>
              </w:rPr>
            </w:pPr>
            <w:r>
              <w:object w:dxaOrig="6765" w:dyaOrig="5145" w14:anchorId="1A46198B">
                <v:shape id="_x0000_i1030" type="#_x0000_t75" style="width:249.8pt;height:190.35pt" o:ole="">
                  <v:imagedata r:id="rId38" o:title=""/>
                </v:shape>
                <o:OLEObject Type="Embed" ProgID="PBrush" ShapeID="_x0000_i1030" DrawAspect="Content" ObjectID="_1563630643" r:id="rId39"/>
              </w:object>
            </w:r>
          </w:p>
          <w:p w14:paraId="20813776" w14:textId="77777777" w:rsidR="00F13D34" w:rsidRDefault="00F13D34" w:rsidP="00F13D34">
            <w:pPr>
              <w:jc w:val="center"/>
              <w:rPr>
                <w:rFonts w:eastAsia="Times New Roman"/>
                <w:color w:val="000000"/>
                <w:sz w:val="20"/>
                <w:szCs w:val="20"/>
                <w:lang w:eastAsia="es-CL"/>
              </w:rPr>
            </w:pPr>
          </w:p>
          <w:p w14:paraId="18396AFC" w14:textId="77777777" w:rsidR="00F13D34" w:rsidRPr="0025129B" w:rsidRDefault="00F13D34" w:rsidP="00F13D34">
            <w:pPr>
              <w:jc w:val="center"/>
              <w:rPr>
                <w:rFonts w:eastAsia="Times New Roman"/>
                <w:color w:val="000000"/>
                <w:sz w:val="20"/>
                <w:szCs w:val="20"/>
                <w:lang w:eastAsia="es-CL"/>
              </w:rPr>
            </w:pPr>
          </w:p>
        </w:tc>
      </w:tr>
      <w:tr w:rsidR="00F13D34" w:rsidRPr="0025129B" w14:paraId="364FFC0B" w14:textId="77777777" w:rsidTr="00F13D34">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7801711" w14:textId="77777777" w:rsidR="00F13D34" w:rsidRPr="0025129B" w:rsidRDefault="00F13D34" w:rsidP="00F13D34">
            <w:pPr>
              <w:pStyle w:val="Descripcin"/>
              <w:rPr>
                <w:rFonts w:eastAsia="Times New Roman"/>
                <w:color w:val="000000"/>
                <w:lang w:eastAsia="es-CL"/>
              </w:rPr>
            </w:pPr>
            <w:bookmarkStart w:id="138" w:name="_Toc429645806"/>
            <w:bookmarkStart w:id="139" w:name="_Toc455759711"/>
            <w:bookmarkStart w:id="140" w:name="_Toc489541037"/>
            <w:bookmarkStart w:id="141" w:name="_Toc489888179"/>
            <w:r w:rsidRPr="0025129B">
              <w:t xml:space="preserve">Fotografía </w:t>
            </w:r>
            <w:r>
              <w:t>1</w:t>
            </w:r>
            <w:bookmarkEnd w:id="138"/>
            <w:r>
              <w:t>.</w:t>
            </w:r>
            <w:bookmarkEnd w:id="139"/>
            <w:bookmarkEnd w:id="140"/>
            <w:bookmarkEnd w:id="141"/>
          </w:p>
        </w:tc>
        <w:tc>
          <w:tcPr>
            <w:tcW w:w="12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01D34D" w14:textId="77777777" w:rsidR="00F13D34" w:rsidRPr="0025129B" w:rsidRDefault="00F13D34" w:rsidP="00F13D3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11</w:t>
            </w:r>
            <w:r w:rsidRPr="00174044">
              <w:rPr>
                <w:rFonts w:eastAsia="Times New Roman"/>
                <w:color w:val="000000"/>
                <w:sz w:val="18"/>
                <w:szCs w:val="18"/>
                <w:lang w:eastAsia="es-CL"/>
              </w:rPr>
              <w:t xml:space="preserve"> de </w:t>
            </w:r>
            <w:r>
              <w:rPr>
                <w:rFonts w:eastAsia="Times New Roman"/>
                <w:color w:val="000000"/>
                <w:sz w:val="18"/>
                <w:szCs w:val="18"/>
                <w:lang w:eastAsia="es-CL"/>
              </w:rPr>
              <w:t>abril</w:t>
            </w:r>
            <w:r w:rsidRPr="00174044">
              <w:rPr>
                <w:rFonts w:eastAsia="Times New Roman"/>
                <w:color w:val="000000"/>
                <w:sz w:val="18"/>
                <w:szCs w:val="18"/>
                <w:lang w:eastAsia="es-CL"/>
              </w:rPr>
              <w:t xml:space="preserve"> de 201</w:t>
            </w:r>
            <w:r>
              <w:rPr>
                <w:rFonts w:eastAsia="Times New Roman"/>
                <w:color w:val="000000"/>
                <w:sz w:val="18"/>
                <w:szCs w:val="18"/>
                <w:lang w:eastAsia="es-CL"/>
              </w:rPr>
              <w:t>7.</w:t>
            </w:r>
          </w:p>
        </w:tc>
        <w:tc>
          <w:tcPr>
            <w:tcW w:w="1336" w:type="pct"/>
            <w:tcBorders>
              <w:top w:val="single" w:sz="4" w:space="0" w:color="auto"/>
              <w:left w:val="nil"/>
              <w:bottom w:val="single" w:sz="4" w:space="0" w:color="auto"/>
              <w:right w:val="nil"/>
            </w:tcBorders>
            <w:shd w:val="clear" w:color="auto" w:fill="auto"/>
            <w:noWrap/>
            <w:vAlign w:val="center"/>
            <w:hideMark/>
          </w:tcPr>
          <w:p w14:paraId="4913E8A5" w14:textId="77777777" w:rsidR="00F13D34" w:rsidRPr="0025129B" w:rsidRDefault="00F13D34" w:rsidP="00F13D34">
            <w:pPr>
              <w:pStyle w:val="Descripcin"/>
            </w:pPr>
            <w:bookmarkStart w:id="142" w:name="_Toc429645807"/>
            <w:bookmarkStart w:id="143" w:name="_Toc455759712"/>
            <w:bookmarkStart w:id="144" w:name="_Toc489541038"/>
            <w:bookmarkStart w:id="145" w:name="_Toc489888180"/>
            <w:r w:rsidRPr="0025129B">
              <w:t>Fotografía</w:t>
            </w:r>
            <w:r>
              <w:t xml:space="preserve"> 2</w:t>
            </w:r>
            <w:bookmarkEnd w:id="142"/>
            <w:r>
              <w:t>.</w:t>
            </w:r>
            <w:bookmarkEnd w:id="143"/>
            <w:bookmarkEnd w:id="144"/>
            <w:bookmarkEnd w:id="145"/>
          </w:p>
        </w:tc>
        <w:tc>
          <w:tcPr>
            <w:tcW w:w="113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D0DA36" w14:textId="77777777" w:rsidR="00F13D34" w:rsidRPr="0025129B" w:rsidRDefault="00F13D34" w:rsidP="00F13D3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w:t>
            </w:r>
            <w:r>
              <w:rPr>
                <w:rFonts w:eastAsia="Times New Roman"/>
                <w:color w:val="000000"/>
                <w:sz w:val="18"/>
                <w:szCs w:val="18"/>
                <w:lang w:eastAsia="es-CL"/>
              </w:rPr>
              <w:t>1</w:t>
            </w:r>
            <w:r w:rsidRPr="00174044">
              <w:rPr>
                <w:rFonts w:eastAsia="Times New Roman"/>
                <w:color w:val="000000"/>
                <w:sz w:val="18"/>
                <w:szCs w:val="18"/>
                <w:lang w:eastAsia="es-CL"/>
              </w:rPr>
              <w:t xml:space="preserve"> de </w:t>
            </w:r>
            <w:r>
              <w:rPr>
                <w:rFonts w:eastAsia="Times New Roman"/>
                <w:color w:val="000000"/>
                <w:sz w:val="18"/>
                <w:szCs w:val="18"/>
                <w:lang w:eastAsia="es-CL"/>
              </w:rPr>
              <w:t xml:space="preserve">abril </w:t>
            </w:r>
            <w:r w:rsidRPr="00174044">
              <w:rPr>
                <w:rFonts w:eastAsia="Times New Roman"/>
                <w:color w:val="000000"/>
                <w:sz w:val="18"/>
                <w:szCs w:val="18"/>
                <w:lang w:eastAsia="es-CL"/>
              </w:rPr>
              <w:t xml:space="preserve"> de 201</w:t>
            </w:r>
            <w:r>
              <w:rPr>
                <w:rFonts w:eastAsia="Times New Roman"/>
                <w:color w:val="000000"/>
                <w:sz w:val="18"/>
                <w:szCs w:val="18"/>
                <w:lang w:eastAsia="es-CL"/>
              </w:rPr>
              <w:t>7.</w:t>
            </w:r>
          </w:p>
        </w:tc>
      </w:tr>
      <w:tr w:rsidR="00F13D34" w:rsidRPr="0025129B" w14:paraId="0BFF3B9D" w14:textId="77777777" w:rsidTr="00F13D34">
        <w:trPr>
          <w:trHeight w:val="827"/>
          <w:jc w:val="center"/>
        </w:trPr>
        <w:tc>
          <w:tcPr>
            <w:tcW w:w="252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5851534" w14:textId="77777777" w:rsidR="00F13D34" w:rsidRDefault="00F13D34" w:rsidP="00F13D3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p>
          <w:p w14:paraId="4D8B323F" w14:textId="77777777" w:rsidR="00F13D34" w:rsidRPr="0025129B" w:rsidRDefault="00F13D34" w:rsidP="00F13D34">
            <w:pPr>
              <w:rPr>
                <w:rFonts w:eastAsia="Times New Roman"/>
                <w:b/>
                <w:color w:val="000000"/>
                <w:sz w:val="18"/>
                <w:szCs w:val="18"/>
                <w:lang w:eastAsia="es-CL"/>
              </w:rPr>
            </w:pPr>
            <w:r w:rsidRPr="008A5ACC">
              <w:rPr>
                <w:rFonts w:eastAsia="Times New Roman"/>
                <w:color w:val="000000"/>
                <w:sz w:val="18"/>
                <w:szCs w:val="18"/>
                <w:lang w:eastAsia="es-CL"/>
              </w:rPr>
              <w:t>Fisuras en el pavimento</w:t>
            </w:r>
            <w:r>
              <w:rPr>
                <w:rFonts w:eastAsia="Times New Roman"/>
                <w:color w:val="000000"/>
                <w:sz w:val="18"/>
                <w:szCs w:val="18"/>
                <w:lang w:eastAsia="es-CL"/>
              </w:rPr>
              <w:t xml:space="preserve"> del sector</w:t>
            </w:r>
            <w:r w:rsidRPr="008A5ACC">
              <w:rPr>
                <w:rFonts w:eastAsia="Times New Roman"/>
                <w:color w:val="000000"/>
                <w:sz w:val="18"/>
                <w:szCs w:val="18"/>
                <w:lang w:eastAsia="es-CL"/>
              </w:rPr>
              <w:t xml:space="preserve"> Sur del galpón de almacenamiento de concentrado de mineral al interior de las instalaciones de SOMARCO</w:t>
            </w:r>
            <w:r>
              <w:rPr>
                <w:rFonts w:eastAsia="Times New Roman"/>
                <w:color w:val="000000"/>
                <w:sz w:val="18"/>
                <w:szCs w:val="18"/>
                <w:lang w:eastAsia="es-CL"/>
              </w:rPr>
              <w:t xml:space="preserve">, donde se evidenció </w:t>
            </w:r>
            <w:r w:rsidRPr="008A5ACC">
              <w:rPr>
                <w:rFonts w:eastAsia="Times New Roman"/>
                <w:color w:val="000000"/>
                <w:sz w:val="18"/>
                <w:szCs w:val="18"/>
                <w:lang w:eastAsia="es-CL"/>
              </w:rPr>
              <w:t>material sólido de color gris en su interior</w:t>
            </w:r>
            <w:r>
              <w:rPr>
                <w:rFonts w:eastAsia="Times New Roman"/>
                <w:color w:val="000000"/>
                <w:sz w:val="18"/>
                <w:szCs w:val="18"/>
                <w:lang w:eastAsia="es-CL"/>
              </w:rPr>
              <w:t>.</w:t>
            </w:r>
          </w:p>
        </w:tc>
        <w:tc>
          <w:tcPr>
            <w:tcW w:w="247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0138A3A" w14:textId="77777777" w:rsidR="00F13D34" w:rsidRDefault="00F13D34" w:rsidP="00F13D3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8AAD020" w14:textId="77777777" w:rsidR="00F13D34" w:rsidRPr="0025129B" w:rsidRDefault="00F13D34" w:rsidP="00F13D34">
            <w:pPr>
              <w:rPr>
                <w:rFonts w:eastAsia="Times New Roman"/>
                <w:b/>
                <w:color w:val="000000"/>
                <w:sz w:val="18"/>
                <w:szCs w:val="18"/>
                <w:lang w:eastAsia="es-CL"/>
              </w:rPr>
            </w:pPr>
            <w:r w:rsidRPr="008A5ACC">
              <w:rPr>
                <w:rFonts w:eastAsia="Times New Roman"/>
                <w:color w:val="000000"/>
                <w:sz w:val="18"/>
                <w:szCs w:val="18"/>
                <w:lang w:eastAsia="es-CL"/>
              </w:rPr>
              <w:t xml:space="preserve">Fisuras en el pavimento </w:t>
            </w:r>
            <w:r>
              <w:rPr>
                <w:rFonts w:eastAsia="Times New Roman"/>
                <w:color w:val="000000"/>
                <w:sz w:val="18"/>
                <w:szCs w:val="18"/>
                <w:lang w:eastAsia="es-CL"/>
              </w:rPr>
              <w:t xml:space="preserve">del sector </w:t>
            </w:r>
            <w:r w:rsidRPr="008A5ACC">
              <w:rPr>
                <w:rFonts w:eastAsia="Times New Roman"/>
                <w:color w:val="000000"/>
                <w:sz w:val="18"/>
                <w:szCs w:val="18"/>
                <w:lang w:eastAsia="es-CL"/>
              </w:rPr>
              <w:t>Sur del galpón de almacenamiento de concentrado de mineral al interior de las instalaciones de SOMARCO</w:t>
            </w:r>
            <w:r>
              <w:rPr>
                <w:rFonts w:eastAsia="Times New Roman"/>
                <w:color w:val="000000"/>
                <w:sz w:val="18"/>
                <w:szCs w:val="18"/>
                <w:lang w:eastAsia="es-CL"/>
              </w:rPr>
              <w:t xml:space="preserve">, </w:t>
            </w:r>
            <w:r w:rsidRPr="008A5ACC">
              <w:rPr>
                <w:rFonts w:eastAsia="Times New Roman"/>
                <w:color w:val="000000"/>
                <w:sz w:val="18"/>
                <w:szCs w:val="18"/>
                <w:lang w:eastAsia="es-CL"/>
              </w:rPr>
              <w:t>donde se evidenció material sólido de color gris en su interior.</w:t>
            </w:r>
          </w:p>
        </w:tc>
      </w:tr>
    </w:tbl>
    <w:p w14:paraId="5E37B5CB" w14:textId="77777777" w:rsidR="00F13D34" w:rsidRDefault="00F13D34">
      <w:pPr>
        <w:jc w:val="left"/>
        <w:rPr>
          <w:rFonts w:cstheme="minorHAnsi"/>
          <w:b/>
          <w:sz w:val="14"/>
          <w:szCs w:val="24"/>
        </w:rPr>
      </w:pPr>
    </w:p>
    <w:p w14:paraId="343EF35D" w14:textId="77777777" w:rsidR="00BD4629" w:rsidRDefault="00BD4629" w:rsidP="00497074"/>
    <w:p w14:paraId="70BB6E64" w14:textId="77777777" w:rsidR="00F13D34" w:rsidRDefault="00F13D34" w:rsidP="00497074"/>
    <w:p w14:paraId="6186F5D3" w14:textId="77777777" w:rsidR="00F13D34" w:rsidRDefault="00F13D34" w:rsidP="00497074"/>
    <w:p w14:paraId="11919777" w14:textId="77777777" w:rsidR="00F13D34" w:rsidRDefault="00F13D34" w:rsidP="00497074"/>
    <w:p w14:paraId="196C74B8" w14:textId="77777777" w:rsidR="00F13D34" w:rsidRDefault="00F13D34" w:rsidP="00497074"/>
    <w:p w14:paraId="5E7782F1" w14:textId="77777777" w:rsidR="003E2503" w:rsidRDefault="003E2503" w:rsidP="00497074"/>
    <w:p w14:paraId="29E73A15" w14:textId="77777777" w:rsidR="003E2503" w:rsidRDefault="003E2503" w:rsidP="00497074"/>
    <w:p w14:paraId="26AC0C00" w14:textId="77777777" w:rsidR="003E2503" w:rsidRDefault="003E2503" w:rsidP="00497074"/>
    <w:p w14:paraId="315523B5" w14:textId="77777777" w:rsidR="003E2503" w:rsidRDefault="003E2503" w:rsidP="00497074"/>
    <w:p w14:paraId="70C66B11" w14:textId="77777777" w:rsidR="00F13D34" w:rsidRDefault="00F13D34" w:rsidP="00497074"/>
    <w:tbl>
      <w:tblPr>
        <w:tblW w:w="13733" w:type="dxa"/>
        <w:jc w:val="center"/>
        <w:tblLayout w:type="fixed"/>
        <w:tblCellMar>
          <w:left w:w="70" w:type="dxa"/>
          <w:right w:w="70" w:type="dxa"/>
        </w:tblCellMar>
        <w:tblLook w:val="04A0" w:firstRow="1" w:lastRow="0" w:firstColumn="1" w:lastColumn="0" w:noHBand="0" w:noVBand="1"/>
      </w:tblPr>
      <w:tblGrid>
        <w:gridCol w:w="2788"/>
        <w:gridCol w:w="3587"/>
        <w:gridCol w:w="3496"/>
        <w:gridCol w:w="3862"/>
      </w:tblGrid>
      <w:tr w:rsidR="00F13D34" w:rsidRPr="0025129B" w14:paraId="27AE813B" w14:textId="77777777" w:rsidTr="00F13D3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0AB42A" w14:textId="77777777" w:rsidR="00F13D34" w:rsidRPr="0025129B" w:rsidRDefault="00F13D34" w:rsidP="00F13D34">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F13D34" w:rsidRPr="0025129B" w14:paraId="1CABCBFA" w14:textId="77777777" w:rsidTr="00F13D34">
        <w:trPr>
          <w:trHeight w:val="2805"/>
          <w:jc w:val="center"/>
        </w:trPr>
        <w:tc>
          <w:tcPr>
            <w:tcW w:w="2321" w:type="pct"/>
            <w:gridSpan w:val="2"/>
            <w:tcBorders>
              <w:top w:val="nil"/>
              <w:left w:val="single" w:sz="4" w:space="0" w:color="auto"/>
              <w:right w:val="single" w:sz="4" w:space="0" w:color="auto"/>
            </w:tcBorders>
            <w:shd w:val="clear" w:color="auto" w:fill="auto"/>
            <w:noWrap/>
            <w:vAlign w:val="center"/>
            <w:hideMark/>
          </w:tcPr>
          <w:p w14:paraId="6CA08355" w14:textId="77777777" w:rsidR="00F13D34" w:rsidRDefault="00F13D34" w:rsidP="00F13D34">
            <w:pPr>
              <w:jc w:val="center"/>
              <w:rPr>
                <w:rFonts w:eastAsia="Times New Roman"/>
                <w:color w:val="000000"/>
                <w:sz w:val="20"/>
                <w:szCs w:val="20"/>
                <w:lang w:eastAsia="es-CL"/>
              </w:rPr>
            </w:pPr>
          </w:p>
          <w:p w14:paraId="64DB37FB" w14:textId="77777777" w:rsidR="00F13D34" w:rsidRDefault="00F13D34" w:rsidP="00F13D34">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7CCA4587" wp14:editId="76DA589B">
                      <wp:simplePos x="0" y="0"/>
                      <wp:positionH relativeFrom="column">
                        <wp:posOffset>1407160</wp:posOffset>
                      </wp:positionH>
                      <wp:positionV relativeFrom="paragraph">
                        <wp:posOffset>1555115</wp:posOffset>
                      </wp:positionV>
                      <wp:extent cx="647700" cy="1571625"/>
                      <wp:effectExtent l="0" t="0" r="19050" b="28575"/>
                      <wp:wrapNone/>
                      <wp:docPr id="8" name="Rectángulo 8"/>
                      <wp:cNvGraphicFramePr/>
                      <a:graphic xmlns:a="http://schemas.openxmlformats.org/drawingml/2006/main">
                        <a:graphicData uri="http://schemas.microsoft.com/office/word/2010/wordprocessingShape">
                          <wps:wsp>
                            <wps:cNvSpPr/>
                            <wps:spPr>
                              <a:xfrm>
                                <a:off x="0" y="0"/>
                                <a:ext cx="647700" cy="15716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CD1D1" id="Rectángulo 8" o:spid="_x0000_s1026" style="position:absolute;margin-left:110.8pt;margin-top:122.45pt;width:51pt;height:123.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" filled="f" strokecolor="red" strokeweight="2pt"/>
                  </w:pict>
                </mc:Fallback>
              </mc:AlternateContent>
            </w:r>
            <w:r>
              <w:rPr>
                <w:rFonts w:eastAsia="Times New Roman"/>
                <w:noProof/>
                <w:color w:val="000000"/>
                <w:sz w:val="20"/>
                <w:szCs w:val="20"/>
                <w:lang w:eastAsia="es-CL"/>
              </w:rPr>
              <w:drawing>
                <wp:inline distT="0" distB="0" distL="0" distR="0" wp14:anchorId="31862939" wp14:editId="02E82D61">
                  <wp:extent cx="1981200" cy="3522290"/>
                  <wp:effectExtent l="0" t="0" r="0"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1961.JPG"/>
                          <pic:cNvPicPr/>
                        </pic:nvPicPr>
                        <pic:blipFill>
                          <a:blip r:embed="rId40">
                            <a:extLst>
                              <a:ext uri="{28A0092B-C50C-407E-A947-70E740481C1C}">
                                <a14:useLocalDpi xmlns:a14="http://schemas.microsoft.com/office/drawing/2010/main" val="0"/>
                              </a:ext>
                            </a:extLst>
                          </a:blip>
                          <a:stretch>
                            <a:fillRect/>
                          </a:stretch>
                        </pic:blipFill>
                        <pic:spPr>
                          <a:xfrm>
                            <a:off x="0" y="0"/>
                            <a:ext cx="1982173" cy="3524020"/>
                          </a:xfrm>
                          <a:prstGeom prst="rect">
                            <a:avLst/>
                          </a:prstGeom>
                        </pic:spPr>
                      </pic:pic>
                    </a:graphicData>
                  </a:graphic>
                </wp:inline>
              </w:drawing>
            </w:r>
          </w:p>
          <w:p w14:paraId="48FF8BCC" w14:textId="77777777" w:rsidR="00F13D34" w:rsidRPr="0025129B" w:rsidRDefault="00F13D34" w:rsidP="00F13D34">
            <w:pPr>
              <w:jc w:val="center"/>
              <w:rPr>
                <w:rFonts w:eastAsia="Times New Roman"/>
                <w:color w:val="000000"/>
                <w:sz w:val="20"/>
                <w:szCs w:val="20"/>
                <w:lang w:eastAsia="es-CL"/>
              </w:rPr>
            </w:pPr>
          </w:p>
        </w:tc>
        <w:tc>
          <w:tcPr>
            <w:tcW w:w="2679" w:type="pct"/>
            <w:gridSpan w:val="2"/>
            <w:tcBorders>
              <w:top w:val="nil"/>
              <w:left w:val="single" w:sz="4" w:space="0" w:color="auto"/>
              <w:right w:val="single" w:sz="4" w:space="0" w:color="auto"/>
            </w:tcBorders>
            <w:shd w:val="clear" w:color="auto" w:fill="auto"/>
            <w:noWrap/>
            <w:vAlign w:val="center"/>
            <w:hideMark/>
          </w:tcPr>
          <w:p w14:paraId="0EA2F55E" w14:textId="77777777" w:rsidR="00F13D34" w:rsidRPr="0025129B" w:rsidRDefault="00F13D34" w:rsidP="00F13D34">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5888" behindDoc="0" locked="0" layoutInCell="1" allowOverlap="1" wp14:anchorId="20218229" wp14:editId="408B20E9">
                      <wp:simplePos x="0" y="0"/>
                      <wp:positionH relativeFrom="column">
                        <wp:posOffset>165735</wp:posOffset>
                      </wp:positionH>
                      <wp:positionV relativeFrom="paragraph">
                        <wp:posOffset>1391920</wp:posOffset>
                      </wp:positionV>
                      <wp:extent cx="1143000" cy="314325"/>
                      <wp:effectExtent l="0" t="0" r="19050" b="28575"/>
                      <wp:wrapNone/>
                      <wp:docPr id="10" name="Rectángulo 10"/>
                      <wp:cNvGraphicFramePr/>
                      <a:graphic xmlns:a="http://schemas.openxmlformats.org/drawingml/2006/main">
                        <a:graphicData uri="http://schemas.microsoft.com/office/word/2010/wordprocessingShape">
                          <wps:wsp>
                            <wps:cNvSpPr/>
                            <wps:spPr>
                              <a:xfrm>
                                <a:off x="0" y="0"/>
                                <a:ext cx="1143000"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B1D01" id="Rectángulo 10" o:spid="_x0000_s1026" style="position:absolute;margin-left:13.05pt;margin-top:109.6pt;width:90pt;height:24.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" filled="f" strokecolor="red" strokeweight="2pt"/>
                  </w:pict>
                </mc:Fallback>
              </mc:AlternateContent>
            </w:r>
            <w:r>
              <w:rPr>
                <w:rFonts w:eastAsia="Times New Roman"/>
                <w:noProof/>
                <w:color w:val="000000"/>
                <w:sz w:val="20"/>
                <w:szCs w:val="20"/>
                <w:lang w:eastAsia="es-CL"/>
              </w:rPr>
              <w:drawing>
                <wp:inline distT="0" distB="0" distL="0" distR="0" wp14:anchorId="347A5619" wp14:editId="5445D38C">
                  <wp:extent cx="4295775" cy="2416299"/>
                  <wp:effectExtent l="0" t="0" r="0"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1996.JPG"/>
                          <pic:cNvPicPr/>
                        </pic:nvPicPr>
                        <pic:blipFill>
                          <a:blip r:embed="rId41">
                            <a:extLst>
                              <a:ext uri="{28A0092B-C50C-407E-A947-70E740481C1C}">
                                <a14:useLocalDpi xmlns:a14="http://schemas.microsoft.com/office/drawing/2010/main" val="0"/>
                              </a:ext>
                            </a:extLst>
                          </a:blip>
                          <a:stretch>
                            <a:fillRect/>
                          </a:stretch>
                        </pic:blipFill>
                        <pic:spPr>
                          <a:xfrm>
                            <a:off x="0" y="0"/>
                            <a:ext cx="4298445" cy="2417801"/>
                          </a:xfrm>
                          <a:prstGeom prst="rect">
                            <a:avLst/>
                          </a:prstGeom>
                        </pic:spPr>
                      </pic:pic>
                    </a:graphicData>
                  </a:graphic>
                </wp:inline>
              </w:drawing>
            </w:r>
          </w:p>
        </w:tc>
      </w:tr>
      <w:tr w:rsidR="00F13D34" w:rsidRPr="0025129B" w14:paraId="0124BF73" w14:textId="77777777" w:rsidTr="00F13D34">
        <w:trPr>
          <w:trHeight w:val="300"/>
          <w:jc w:val="center"/>
        </w:trPr>
        <w:tc>
          <w:tcPr>
            <w:tcW w:w="1015" w:type="pct"/>
            <w:tcBorders>
              <w:top w:val="single" w:sz="4" w:space="0" w:color="auto"/>
              <w:left w:val="single" w:sz="4" w:space="0" w:color="auto"/>
              <w:bottom w:val="single" w:sz="4" w:space="0" w:color="auto"/>
              <w:right w:val="nil"/>
            </w:tcBorders>
            <w:shd w:val="clear" w:color="auto" w:fill="auto"/>
            <w:noWrap/>
            <w:vAlign w:val="center"/>
            <w:hideMark/>
          </w:tcPr>
          <w:p w14:paraId="05BCEB79" w14:textId="77777777" w:rsidR="00F13D34" w:rsidRPr="0025129B" w:rsidRDefault="00F13D34" w:rsidP="00F13D34">
            <w:pPr>
              <w:pStyle w:val="Descripcin"/>
              <w:rPr>
                <w:rFonts w:eastAsia="Times New Roman"/>
                <w:color w:val="000000"/>
                <w:lang w:eastAsia="es-CL"/>
              </w:rPr>
            </w:pPr>
            <w:bookmarkStart w:id="146" w:name="_Toc427074735"/>
            <w:bookmarkStart w:id="147" w:name="_Toc427174773"/>
            <w:bookmarkStart w:id="148" w:name="_Toc429645808"/>
            <w:bookmarkStart w:id="149" w:name="_Toc455759713"/>
            <w:bookmarkStart w:id="150" w:name="_Toc489541039"/>
            <w:bookmarkStart w:id="151" w:name="_Toc489888181"/>
            <w:r w:rsidRPr="0025129B">
              <w:t xml:space="preserve">Fotografía </w:t>
            </w:r>
            <w:r>
              <w:t>3</w:t>
            </w:r>
            <w:bookmarkEnd w:id="146"/>
            <w:bookmarkEnd w:id="147"/>
            <w:bookmarkEnd w:id="148"/>
            <w:r>
              <w:t>.</w:t>
            </w:r>
            <w:bookmarkEnd w:id="149"/>
            <w:bookmarkEnd w:id="150"/>
            <w:bookmarkEnd w:id="151"/>
          </w:p>
        </w:tc>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A23688" w14:textId="77777777" w:rsidR="00F13D34" w:rsidRPr="0025129B" w:rsidRDefault="00F13D34" w:rsidP="00F13D3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w:t>
            </w:r>
            <w:r>
              <w:rPr>
                <w:rFonts w:eastAsia="Times New Roman"/>
                <w:color w:val="000000"/>
                <w:sz w:val="18"/>
                <w:szCs w:val="18"/>
                <w:lang w:eastAsia="es-CL"/>
              </w:rPr>
              <w:t>1</w:t>
            </w:r>
            <w:r w:rsidRPr="00174044">
              <w:rPr>
                <w:rFonts w:eastAsia="Times New Roman"/>
                <w:color w:val="000000"/>
                <w:sz w:val="18"/>
                <w:szCs w:val="18"/>
                <w:lang w:eastAsia="es-CL"/>
              </w:rPr>
              <w:t xml:space="preserve"> de </w:t>
            </w:r>
            <w:r>
              <w:rPr>
                <w:rFonts w:eastAsia="Times New Roman"/>
                <w:color w:val="000000"/>
                <w:sz w:val="18"/>
                <w:szCs w:val="18"/>
                <w:lang w:eastAsia="es-CL"/>
              </w:rPr>
              <w:t xml:space="preserve">abril </w:t>
            </w:r>
            <w:r w:rsidRPr="00174044">
              <w:rPr>
                <w:rFonts w:eastAsia="Times New Roman"/>
                <w:color w:val="000000"/>
                <w:sz w:val="18"/>
                <w:szCs w:val="18"/>
                <w:lang w:eastAsia="es-CL"/>
              </w:rPr>
              <w:t>de 201</w:t>
            </w:r>
            <w:r>
              <w:rPr>
                <w:rFonts w:eastAsia="Times New Roman"/>
                <w:color w:val="000000"/>
                <w:sz w:val="18"/>
                <w:szCs w:val="18"/>
                <w:lang w:eastAsia="es-CL"/>
              </w:rPr>
              <w:t>7.</w:t>
            </w:r>
          </w:p>
        </w:tc>
        <w:tc>
          <w:tcPr>
            <w:tcW w:w="1273" w:type="pct"/>
            <w:tcBorders>
              <w:top w:val="single" w:sz="4" w:space="0" w:color="auto"/>
              <w:left w:val="nil"/>
              <w:bottom w:val="single" w:sz="4" w:space="0" w:color="auto"/>
              <w:right w:val="nil"/>
            </w:tcBorders>
            <w:shd w:val="clear" w:color="auto" w:fill="auto"/>
            <w:noWrap/>
            <w:vAlign w:val="center"/>
            <w:hideMark/>
          </w:tcPr>
          <w:p w14:paraId="5912D460" w14:textId="77777777" w:rsidR="00F13D34" w:rsidRPr="0025129B" w:rsidRDefault="00F13D34" w:rsidP="00F13D34">
            <w:pPr>
              <w:pStyle w:val="Descripcin"/>
            </w:pPr>
            <w:bookmarkStart w:id="152" w:name="_Toc427074736"/>
            <w:bookmarkStart w:id="153" w:name="_Toc427174774"/>
            <w:bookmarkStart w:id="154" w:name="_Toc429645809"/>
            <w:bookmarkStart w:id="155" w:name="_Toc455759714"/>
            <w:bookmarkStart w:id="156" w:name="_Toc489541040"/>
            <w:bookmarkStart w:id="157" w:name="_Toc489888182"/>
            <w:r w:rsidRPr="0025129B">
              <w:t>Fotografía</w:t>
            </w:r>
            <w:r>
              <w:t xml:space="preserve"> 4</w:t>
            </w:r>
            <w:bookmarkEnd w:id="152"/>
            <w:bookmarkEnd w:id="153"/>
            <w:bookmarkEnd w:id="154"/>
            <w:r>
              <w:t>.</w:t>
            </w:r>
            <w:bookmarkEnd w:id="155"/>
            <w:bookmarkEnd w:id="156"/>
            <w:bookmarkEnd w:id="157"/>
          </w:p>
        </w:tc>
        <w:tc>
          <w:tcPr>
            <w:tcW w:w="14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6A3FF7" w14:textId="77777777" w:rsidR="00F13D34" w:rsidRPr="0025129B" w:rsidRDefault="00F13D34" w:rsidP="00F13D3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w:t>
            </w:r>
            <w:r>
              <w:rPr>
                <w:rFonts w:eastAsia="Times New Roman"/>
                <w:color w:val="000000"/>
                <w:sz w:val="18"/>
                <w:szCs w:val="18"/>
                <w:lang w:eastAsia="es-CL"/>
              </w:rPr>
              <w:t>1</w:t>
            </w:r>
            <w:r w:rsidRPr="00174044">
              <w:rPr>
                <w:rFonts w:eastAsia="Times New Roman"/>
                <w:color w:val="000000"/>
                <w:sz w:val="18"/>
                <w:szCs w:val="18"/>
                <w:lang w:eastAsia="es-CL"/>
              </w:rPr>
              <w:t xml:space="preserve"> de </w:t>
            </w:r>
            <w:r>
              <w:rPr>
                <w:rFonts w:eastAsia="Times New Roman"/>
                <w:color w:val="000000"/>
                <w:sz w:val="18"/>
                <w:szCs w:val="18"/>
                <w:lang w:eastAsia="es-CL"/>
              </w:rPr>
              <w:t xml:space="preserve">abril </w:t>
            </w:r>
            <w:r w:rsidRPr="00174044">
              <w:rPr>
                <w:rFonts w:eastAsia="Times New Roman"/>
                <w:color w:val="000000"/>
                <w:sz w:val="18"/>
                <w:szCs w:val="18"/>
                <w:lang w:eastAsia="es-CL"/>
              </w:rPr>
              <w:t>de 201</w:t>
            </w:r>
            <w:r>
              <w:rPr>
                <w:rFonts w:eastAsia="Times New Roman"/>
                <w:color w:val="000000"/>
                <w:sz w:val="18"/>
                <w:szCs w:val="18"/>
                <w:lang w:eastAsia="es-CL"/>
              </w:rPr>
              <w:t>7.</w:t>
            </w:r>
          </w:p>
        </w:tc>
      </w:tr>
      <w:tr w:rsidR="00F13D34" w:rsidRPr="0025129B" w14:paraId="3CB4BD2D" w14:textId="77777777" w:rsidTr="00F13D34">
        <w:trPr>
          <w:trHeight w:val="827"/>
          <w:jc w:val="center"/>
        </w:trPr>
        <w:tc>
          <w:tcPr>
            <w:tcW w:w="232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9D154A6" w14:textId="77777777" w:rsidR="00F13D34" w:rsidRDefault="00F13D34" w:rsidP="00F13D3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p>
          <w:p w14:paraId="6EA95525" w14:textId="77777777" w:rsidR="00F13D34" w:rsidRPr="0025129B" w:rsidRDefault="00F13D34" w:rsidP="00F13D34">
            <w:pPr>
              <w:rPr>
                <w:rFonts w:eastAsia="Times New Roman"/>
                <w:b/>
                <w:color w:val="000000"/>
                <w:sz w:val="18"/>
                <w:szCs w:val="18"/>
                <w:lang w:eastAsia="es-CL"/>
              </w:rPr>
            </w:pPr>
            <w:r>
              <w:rPr>
                <w:rFonts w:eastAsia="Times New Roman"/>
                <w:color w:val="000000"/>
                <w:sz w:val="18"/>
                <w:szCs w:val="18"/>
                <w:lang w:eastAsia="es-CL"/>
              </w:rPr>
              <w:t>M</w:t>
            </w:r>
            <w:r w:rsidRPr="008A5ACC">
              <w:rPr>
                <w:rFonts w:eastAsia="Times New Roman"/>
                <w:color w:val="000000"/>
                <w:sz w:val="18"/>
                <w:szCs w:val="18"/>
                <w:lang w:eastAsia="es-CL"/>
              </w:rPr>
              <w:t>aterial sólido de color gris</w:t>
            </w:r>
            <w:r>
              <w:rPr>
                <w:rFonts w:eastAsia="Times New Roman"/>
                <w:color w:val="000000"/>
                <w:sz w:val="18"/>
                <w:szCs w:val="18"/>
                <w:lang w:eastAsia="es-CL"/>
              </w:rPr>
              <w:t xml:space="preserve"> en s</w:t>
            </w:r>
            <w:r w:rsidRPr="008A5ACC">
              <w:rPr>
                <w:rFonts w:eastAsia="Times New Roman"/>
                <w:color w:val="000000"/>
                <w:sz w:val="18"/>
                <w:szCs w:val="18"/>
                <w:lang w:eastAsia="es-CL"/>
              </w:rPr>
              <w:t>ector aledaño a esquina</w:t>
            </w:r>
            <w:r>
              <w:rPr>
                <w:rFonts w:eastAsia="Times New Roman"/>
                <w:color w:val="000000"/>
                <w:sz w:val="18"/>
                <w:szCs w:val="18"/>
                <w:lang w:eastAsia="es-CL"/>
              </w:rPr>
              <w:t xml:space="preserve"> </w:t>
            </w:r>
            <w:r w:rsidRPr="008A5ACC">
              <w:rPr>
                <w:rFonts w:eastAsia="Times New Roman"/>
                <w:color w:val="000000"/>
                <w:sz w:val="18"/>
                <w:szCs w:val="18"/>
                <w:lang w:eastAsia="es-CL"/>
              </w:rPr>
              <w:t>Oeste del galpón de almacenamiento de concentrado de minera</w:t>
            </w:r>
            <w:r>
              <w:rPr>
                <w:rFonts w:eastAsia="Times New Roman"/>
                <w:color w:val="000000"/>
                <w:sz w:val="18"/>
                <w:szCs w:val="18"/>
                <w:lang w:eastAsia="es-CL"/>
              </w:rPr>
              <w:t xml:space="preserve">l al interior de las instalaciones de SOMARCO, desde </w:t>
            </w:r>
            <w:r w:rsidRPr="008A5ACC">
              <w:rPr>
                <w:rFonts w:eastAsia="Times New Roman"/>
                <w:color w:val="000000"/>
                <w:sz w:val="18"/>
                <w:szCs w:val="18"/>
                <w:lang w:eastAsia="es-CL"/>
              </w:rPr>
              <w:t>donde se recolectaron dos muestras (M5 y M6)</w:t>
            </w:r>
            <w:r>
              <w:rPr>
                <w:rFonts w:eastAsia="Times New Roman"/>
                <w:color w:val="000000"/>
                <w:sz w:val="18"/>
                <w:szCs w:val="18"/>
                <w:lang w:eastAsia="es-CL"/>
              </w:rPr>
              <w:t>.</w:t>
            </w:r>
          </w:p>
        </w:tc>
        <w:tc>
          <w:tcPr>
            <w:tcW w:w="267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13466F2" w14:textId="77777777" w:rsidR="00F13D34" w:rsidRDefault="00F13D34" w:rsidP="00F13D3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25E5185" w14:textId="77777777" w:rsidR="00F13D34" w:rsidRDefault="00F13D34" w:rsidP="00F13D34">
            <w:pPr>
              <w:rPr>
                <w:rFonts w:eastAsia="Times New Roman"/>
                <w:color w:val="000000"/>
                <w:sz w:val="18"/>
                <w:szCs w:val="18"/>
                <w:lang w:eastAsia="es-CL"/>
              </w:rPr>
            </w:pPr>
            <w:r>
              <w:rPr>
                <w:rFonts w:eastAsia="Times New Roman"/>
                <w:color w:val="000000"/>
                <w:sz w:val="18"/>
                <w:szCs w:val="18"/>
                <w:lang w:eastAsia="es-CL"/>
              </w:rPr>
              <w:t>M</w:t>
            </w:r>
            <w:r w:rsidRPr="006125F9">
              <w:rPr>
                <w:rFonts w:eastAsia="Times New Roman"/>
                <w:color w:val="000000"/>
                <w:sz w:val="18"/>
                <w:szCs w:val="18"/>
                <w:lang w:eastAsia="es-CL"/>
              </w:rPr>
              <w:t xml:space="preserve">aterial sólido de color gris </w:t>
            </w:r>
            <w:r>
              <w:rPr>
                <w:rFonts w:eastAsia="Times New Roman"/>
                <w:color w:val="000000"/>
                <w:sz w:val="18"/>
                <w:szCs w:val="18"/>
                <w:lang w:eastAsia="es-CL"/>
              </w:rPr>
              <w:t>e</w:t>
            </w:r>
            <w:r w:rsidRPr="006125F9">
              <w:rPr>
                <w:rFonts w:eastAsia="Times New Roman"/>
                <w:color w:val="000000"/>
                <w:sz w:val="18"/>
                <w:szCs w:val="18"/>
                <w:lang w:eastAsia="es-CL"/>
              </w:rPr>
              <w:t>n vereda aledaña a pared perimetral</w:t>
            </w:r>
            <w:r w:rsidRPr="008A5ACC">
              <w:rPr>
                <w:rFonts w:eastAsia="Times New Roman"/>
                <w:color w:val="000000"/>
                <w:sz w:val="18"/>
                <w:szCs w:val="18"/>
                <w:lang w:eastAsia="es-CL"/>
              </w:rPr>
              <w:t xml:space="preserve"> al exterior de las instalaciones de SOMARCO</w:t>
            </w:r>
            <w:r w:rsidRPr="006125F9">
              <w:rPr>
                <w:rFonts w:eastAsia="Times New Roman"/>
                <w:color w:val="000000"/>
                <w:sz w:val="18"/>
                <w:szCs w:val="18"/>
                <w:lang w:eastAsia="es-CL"/>
              </w:rPr>
              <w:t xml:space="preserve"> </w:t>
            </w:r>
            <w:r>
              <w:rPr>
                <w:rFonts w:eastAsia="Times New Roman"/>
                <w:color w:val="000000"/>
                <w:sz w:val="18"/>
                <w:szCs w:val="18"/>
                <w:lang w:eastAsia="es-CL"/>
              </w:rPr>
              <w:t>e</w:t>
            </w:r>
            <w:r w:rsidRPr="008A5ACC">
              <w:rPr>
                <w:rFonts w:eastAsia="Times New Roman"/>
                <w:color w:val="000000"/>
                <w:sz w:val="18"/>
                <w:szCs w:val="18"/>
                <w:lang w:eastAsia="es-CL"/>
              </w:rPr>
              <w:t xml:space="preserve">n sector Noroeste del </w:t>
            </w:r>
            <w:r w:rsidRPr="006125F9">
              <w:rPr>
                <w:rFonts w:eastAsia="Times New Roman"/>
                <w:color w:val="000000"/>
                <w:sz w:val="18"/>
                <w:szCs w:val="18"/>
                <w:lang w:eastAsia="es-CL"/>
              </w:rPr>
              <w:t>galpón de almacenamiento de concentrado de mineral</w:t>
            </w:r>
            <w:r>
              <w:rPr>
                <w:rFonts w:eastAsia="Times New Roman"/>
                <w:color w:val="000000"/>
                <w:sz w:val="18"/>
                <w:szCs w:val="18"/>
                <w:lang w:eastAsia="es-CL"/>
              </w:rPr>
              <w:t xml:space="preserve">, </w:t>
            </w:r>
            <w:r w:rsidRPr="008A5ACC">
              <w:rPr>
                <w:rFonts w:eastAsia="Times New Roman"/>
                <w:color w:val="000000"/>
                <w:sz w:val="18"/>
                <w:szCs w:val="18"/>
                <w:lang w:eastAsia="es-CL"/>
              </w:rPr>
              <w:t xml:space="preserve"> de</w:t>
            </w:r>
            <w:r>
              <w:rPr>
                <w:rFonts w:eastAsia="Times New Roman"/>
                <w:color w:val="000000"/>
                <w:sz w:val="18"/>
                <w:szCs w:val="18"/>
                <w:lang w:eastAsia="es-CL"/>
              </w:rPr>
              <w:t>sde</w:t>
            </w:r>
            <w:r w:rsidRPr="008A5ACC">
              <w:rPr>
                <w:rFonts w:eastAsia="Times New Roman"/>
                <w:color w:val="000000"/>
                <w:sz w:val="18"/>
                <w:szCs w:val="18"/>
                <w:lang w:eastAsia="es-CL"/>
              </w:rPr>
              <w:t xml:space="preserve"> donde se recolectó una muestra (M13)</w:t>
            </w:r>
            <w:r>
              <w:rPr>
                <w:rFonts w:eastAsia="Times New Roman"/>
                <w:color w:val="000000"/>
                <w:sz w:val="18"/>
                <w:szCs w:val="18"/>
                <w:lang w:eastAsia="es-CL"/>
              </w:rPr>
              <w:t>.</w:t>
            </w:r>
          </w:p>
          <w:p w14:paraId="776A1BAD" w14:textId="77777777" w:rsidR="00F13D34" w:rsidRPr="0025129B" w:rsidRDefault="00F13D34" w:rsidP="00F13D34">
            <w:pPr>
              <w:rPr>
                <w:rFonts w:eastAsia="Times New Roman"/>
                <w:b/>
                <w:color w:val="000000"/>
                <w:sz w:val="18"/>
                <w:szCs w:val="18"/>
                <w:lang w:eastAsia="es-CL"/>
              </w:rPr>
            </w:pPr>
            <w:r w:rsidRPr="008A5ACC">
              <w:rPr>
                <w:rFonts w:eastAsia="Times New Roman"/>
                <w:color w:val="000000"/>
                <w:sz w:val="18"/>
                <w:szCs w:val="18"/>
                <w:lang w:eastAsia="es-CL"/>
              </w:rPr>
              <w:t xml:space="preserve"> </w:t>
            </w:r>
          </w:p>
        </w:tc>
      </w:tr>
    </w:tbl>
    <w:p w14:paraId="07065C2C" w14:textId="77777777" w:rsidR="00F13D34" w:rsidRDefault="00F13D34" w:rsidP="00497074"/>
    <w:p w14:paraId="2A47AA13" w14:textId="77777777" w:rsidR="003E2503" w:rsidRDefault="003E2503" w:rsidP="00497074"/>
    <w:p w14:paraId="1A547425" w14:textId="77777777" w:rsidR="003E2503" w:rsidRDefault="003E2503" w:rsidP="00497074"/>
    <w:p w14:paraId="34F86FBB" w14:textId="77777777" w:rsidR="003E2503" w:rsidRDefault="003E2503" w:rsidP="00497074"/>
    <w:p w14:paraId="5998EFBF" w14:textId="22621AD8" w:rsidR="004D0126" w:rsidRDefault="00F13D34" w:rsidP="004D0126">
      <w:pPr>
        <w:pStyle w:val="Ttulo2"/>
      </w:pPr>
      <w:bookmarkStart w:id="158" w:name="_Toc489888183"/>
      <w:bookmarkStart w:id="159" w:name="_Toc489888184"/>
      <w:bookmarkEnd w:id="158"/>
      <w:r>
        <w:t>Control de emisiones atmosféricas</w:t>
      </w:r>
      <w:r w:rsidR="004D0126" w:rsidRPr="0025129B">
        <w:t>.</w:t>
      </w:r>
      <w:bookmarkEnd w:id="159"/>
      <w:r w:rsidR="004D0126">
        <w:t xml:space="preserve">   </w:t>
      </w:r>
    </w:p>
    <w:p w14:paraId="5B325DD5" w14:textId="77777777" w:rsidR="004D0126" w:rsidRDefault="004D0126" w:rsidP="004D0126"/>
    <w:tbl>
      <w:tblPr>
        <w:tblStyle w:val="Tablaconcuadrcula"/>
        <w:tblW w:w="5000" w:type="pct"/>
        <w:tblLook w:val="04A0" w:firstRow="1" w:lastRow="0" w:firstColumn="1" w:lastColumn="0" w:noHBand="0" w:noVBand="1"/>
      </w:tblPr>
      <w:tblGrid>
        <w:gridCol w:w="3768"/>
        <w:gridCol w:w="9794"/>
      </w:tblGrid>
      <w:tr w:rsidR="00F13D34" w:rsidRPr="0025129B" w14:paraId="5268CEAA" w14:textId="77777777" w:rsidTr="00F13D34">
        <w:trPr>
          <w:trHeight w:val="142"/>
        </w:trPr>
        <w:tc>
          <w:tcPr>
            <w:tcW w:w="1389" w:type="pct"/>
          </w:tcPr>
          <w:p w14:paraId="161F80EF" w14:textId="77777777" w:rsidR="00F13D34" w:rsidRPr="0025129B" w:rsidRDefault="00F13D34" w:rsidP="00F13D3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2</w:t>
            </w:r>
          </w:p>
        </w:tc>
        <w:tc>
          <w:tcPr>
            <w:tcW w:w="3611" w:type="pct"/>
          </w:tcPr>
          <w:p w14:paraId="51A21768" w14:textId="77777777" w:rsidR="00F13D34" w:rsidRPr="0025129B" w:rsidRDefault="00F13D34" w:rsidP="00F13D3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N/A</w:t>
            </w:r>
          </w:p>
        </w:tc>
      </w:tr>
      <w:tr w:rsidR="00F13D34" w:rsidRPr="0025129B" w14:paraId="2319C8FC" w14:textId="77777777" w:rsidTr="00F13D34">
        <w:trPr>
          <w:trHeight w:val="319"/>
        </w:trPr>
        <w:tc>
          <w:tcPr>
            <w:tcW w:w="5000" w:type="pct"/>
            <w:gridSpan w:val="2"/>
            <w:tcBorders>
              <w:bottom w:val="single" w:sz="4" w:space="0" w:color="auto"/>
            </w:tcBorders>
          </w:tcPr>
          <w:p w14:paraId="19CD4074" w14:textId="77777777" w:rsidR="00F13D34" w:rsidRDefault="00F13D34" w:rsidP="00F13D34">
            <w:pPr>
              <w:rPr>
                <w:b/>
              </w:rPr>
            </w:pPr>
            <w:r>
              <w:rPr>
                <w:b/>
              </w:rPr>
              <w:t>Exigencias</w:t>
            </w:r>
            <w:r w:rsidRPr="0025129B">
              <w:rPr>
                <w:b/>
              </w:rPr>
              <w:t>:</w:t>
            </w:r>
          </w:p>
          <w:p w14:paraId="722E5CCF" w14:textId="77777777" w:rsidR="00F13D34" w:rsidRDefault="00F13D34" w:rsidP="00F13D34">
            <w:pPr>
              <w:rPr>
                <w:color w:val="FF0000"/>
              </w:rPr>
            </w:pPr>
          </w:p>
          <w:p w14:paraId="77AB53A7" w14:textId="77777777" w:rsidR="00F13D34" w:rsidRPr="00174044" w:rsidRDefault="00F13D34" w:rsidP="00F13D34">
            <w:pPr>
              <w:rPr>
                <w:b/>
              </w:rPr>
            </w:pPr>
            <w:r w:rsidRPr="00174044">
              <w:rPr>
                <w:b/>
                <w:lang w:val="es-ES_tradnl"/>
              </w:rPr>
              <w:t xml:space="preserve">RCA N° 0046/2008, </w:t>
            </w:r>
            <w:r w:rsidRPr="00174044">
              <w:rPr>
                <w:b/>
              </w:rPr>
              <w:t>Considerando 4.1.1.2. Norma: Resolución Nº 1512 de agosto 2003, del Servicio de Salud Arica. El artículo Nº 2 establece requisitos mínimos para acopiar concentrados de minerales a granel, al interior del puerto de Arica.</w:t>
            </w:r>
          </w:p>
          <w:p w14:paraId="02B52196" w14:textId="77777777" w:rsidR="00F13D34" w:rsidRPr="007967BA" w:rsidRDefault="00F13D34" w:rsidP="00F13D34">
            <w:pPr>
              <w:rPr>
                <w:b/>
              </w:rPr>
            </w:pPr>
          </w:p>
          <w:p w14:paraId="79D62AF7" w14:textId="77777777" w:rsidR="00F13D34" w:rsidRPr="00CA3F8B" w:rsidRDefault="00F13D34" w:rsidP="00F13D34">
            <w:pPr>
              <w:pStyle w:val="Prrafodelista"/>
              <w:numPr>
                <w:ilvl w:val="0"/>
                <w:numId w:val="9"/>
              </w:numPr>
              <w:ind w:left="284" w:hanging="284"/>
              <w:rPr>
                <w:i/>
              </w:rPr>
            </w:pPr>
            <w:r>
              <w:rPr>
                <w:i/>
              </w:rPr>
              <w:t>“</w:t>
            </w:r>
            <w:r w:rsidRPr="00CA3F8B">
              <w:rPr>
                <w:i/>
              </w:rPr>
              <w:t>Requisitos referidos al monitoreo ambiental</w:t>
            </w:r>
          </w:p>
          <w:p w14:paraId="283B3DC5" w14:textId="77777777" w:rsidR="00F13D34" w:rsidRPr="00CA3F8B" w:rsidRDefault="00F13D34" w:rsidP="00F13D34">
            <w:pPr>
              <w:pStyle w:val="Prrafodelista"/>
              <w:rPr>
                <w:i/>
              </w:rPr>
            </w:pPr>
          </w:p>
          <w:p w14:paraId="03BD78AD" w14:textId="77777777" w:rsidR="00F13D34" w:rsidRPr="00CA3F8B" w:rsidRDefault="00F13D34" w:rsidP="00F13D34">
            <w:pPr>
              <w:rPr>
                <w:i/>
              </w:rPr>
            </w:pPr>
            <w:r w:rsidRPr="00CA3F8B">
              <w:rPr>
                <w:i/>
              </w:rPr>
              <w:t>c.1. Monitorear activamente con sistema HI-VOL, durante un mes continuado, una vez al año, con dos equipos en el sentido de los vientos predominantes a 20 y 80 metros, aproximadamente, al exterior del recinto.</w:t>
            </w:r>
          </w:p>
          <w:p w14:paraId="16CB2A9D" w14:textId="77777777" w:rsidR="00F13D34" w:rsidRPr="00CA3F8B" w:rsidRDefault="00F13D34" w:rsidP="00F13D34">
            <w:pPr>
              <w:rPr>
                <w:i/>
              </w:rPr>
            </w:pPr>
          </w:p>
          <w:p w14:paraId="0B2E917F" w14:textId="77777777" w:rsidR="00F13D34" w:rsidRPr="00CA3F8B" w:rsidRDefault="00F13D34" w:rsidP="00F13D34">
            <w:pPr>
              <w:rPr>
                <w:i/>
              </w:rPr>
            </w:pPr>
            <w:r w:rsidRPr="00CA3F8B">
              <w:rPr>
                <w:i/>
              </w:rPr>
              <w:t>c.2. Proponer un monitoreo permanente, con un sistema pasivo, todo el entorno del recinto.</w:t>
            </w:r>
          </w:p>
          <w:p w14:paraId="14905B0E" w14:textId="77777777" w:rsidR="00F13D34" w:rsidRPr="00CA3F8B" w:rsidRDefault="00F13D34" w:rsidP="00F13D34">
            <w:pPr>
              <w:rPr>
                <w:i/>
              </w:rPr>
            </w:pPr>
          </w:p>
          <w:p w14:paraId="0101D81F" w14:textId="77777777" w:rsidR="00F13D34" w:rsidRPr="00CA3F8B" w:rsidRDefault="00F13D34" w:rsidP="00F13D34">
            <w:pPr>
              <w:rPr>
                <w:i/>
              </w:rPr>
            </w:pPr>
            <w:r w:rsidRPr="00CA3F8B">
              <w:rPr>
                <w:i/>
              </w:rPr>
              <w:t>c.3. Los resultados de estos monitoreos deben permanecer a disposición de los organismos fiscalizadores. Se enviarán mensualmente los resultados de los monitoreos pasivos a la Autoridad Sanitaria Regional, y una vez al año, durante tres años consecutivos, el resultado del monitoreo activo</w:t>
            </w:r>
            <w:r>
              <w:rPr>
                <w:i/>
              </w:rPr>
              <w:t>”</w:t>
            </w:r>
            <w:r w:rsidRPr="00CA3F8B">
              <w:rPr>
                <w:i/>
              </w:rPr>
              <w:t>.</w:t>
            </w:r>
          </w:p>
          <w:p w14:paraId="3ECCBAEF" w14:textId="77777777" w:rsidR="00F13D34" w:rsidRDefault="00F13D34" w:rsidP="00F13D34">
            <w:pPr>
              <w:rPr>
                <w:b/>
              </w:rPr>
            </w:pPr>
          </w:p>
          <w:p w14:paraId="4F2C39F7" w14:textId="77777777" w:rsidR="00F13D34" w:rsidRDefault="00F13D34" w:rsidP="00F13D34">
            <w:pPr>
              <w:rPr>
                <w:b/>
              </w:rPr>
            </w:pPr>
          </w:p>
          <w:p w14:paraId="6EB8A78C" w14:textId="77777777" w:rsidR="00F13D34" w:rsidRDefault="00F13D34" w:rsidP="00F13D34">
            <w:pPr>
              <w:rPr>
                <w:b/>
              </w:rPr>
            </w:pPr>
            <w:r w:rsidRPr="00891840">
              <w:rPr>
                <w:b/>
                <w:lang w:val="es-ES_tradnl"/>
              </w:rPr>
              <w:t>RCA N° 0046/2008,</w:t>
            </w:r>
            <w:r>
              <w:rPr>
                <w:b/>
                <w:lang w:val="es-ES_tradnl"/>
              </w:rPr>
              <w:t xml:space="preserve"> </w:t>
            </w:r>
            <w:r w:rsidRPr="007967BA">
              <w:rPr>
                <w:b/>
              </w:rPr>
              <w:t xml:space="preserve">Considerando </w:t>
            </w:r>
            <w:r>
              <w:rPr>
                <w:b/>
              </w:rPr>
              <w:t>6.3.</w:t>
            </w:r>
          </w:p>
          <w:p w14:paraId="3D009880" w14:textId="77777777" w:rsidR="00F13D34" w:rsidRDefault="00F13D34" w:rsidP="00F13D34">
            <w:pPr>
              <w:rPr>
                <w:b/>
              </w:rPr>
            </w:pPr>
          </w:p>
          <w:p w14:paraId="5AE73D0A" w14:textId="77777777" w:rsidR="00F13D34" w:rsidRPr="00CA3F8B" w:rsidRDefault="00F13D34" w:rsidP="00F13D34">
            <w:pPr>
              <w:rPr>
                <w:i/>
              </w:rPr>
            </w:pPr>
            <w:r>
              <w:rPr>
                <w:i/>
              </w:rPr>
              <w:t>“</w:t>
            </w:r>
            <w:r w:rsidRPr="00CA3F8B">
              <w:rPr>
                <w:i/>
              </w:rPr>
              <w:t>Monitoreo activo: Se monitorearán, con sistema HI-VOL, durante un mes continuado, una vez al año, durante tres años consecutivos, con dos equipos en el sentido de los vientos predominantes, al exterior del recinto. Al término del tercer año, se evaluará y se fundamentará la continuidad de estas mediciones</w:t>
            </w:r>
            <w:r>
              <w:rPr>
                <w:i/>
              </w:rPr>
              <w:t>”</w:t>
            </w:r>
            <w:r w:rsidRPr="00CA3F8B">
              <w:rPr>
                <w:i/>
              </w:rPr>
              <w:t>.</w:t>
            </w:r>
          </w:p>
          <w:p w14:paraId="741DA0F7" w14:textId="77777777" w:rsidR="00F13D34" w:rsidRDefault="00F13D34" w:rsidP="00F13D34"/>
          <w:p w14:paraId="2FB518FF" w14:textId="77777777" w:rsidR="00F13D34" w:rsidRDefault="00F13D34" w:rsidP="00F13D34"/>
          <w:p w14:paraId="518CAC74" w14:textId="77777777" w:rsidR="00F13D34" w:rsidRDefault="00F13D34" w:rsidP="00F13D34">
            <w:pPr>
              <w:rPr>
                <w:b/>
              </w:rPr>
            </w:pPr>
            <w:r w:rsidRPr="00891840">
              <w:rPr>
                <w:b/>
                <w:lang w:val="es-ES_tradnl"/>
              </w:rPr>
              <w:t>RCA N° 0046/2008,</w:t>
            </w:r>
            <w:r>
              <w:rPr>
                <w:b/>
                <w:lang w:val="es-ES_tradnl"/>
              </w:rPr>
              <w:t xml:space="preserve"> </w:t>
            </w:r>
            <w:r w:rsidRPr="007967BA">
              <w:rPr>
                <w:b/>
              </w:rPr>
              <w:t xml:space="preserve">Considerando </w:t>
            </w:r>
            <w:r>
              <w:rPr>
                <w:b/>
              </w:rPr>
              <w:t>6.</w:t>
            </w:r>
            <w:r w:rsidRPr="007967BA">
              <w:rPr>
                <w:b/>
              </w:rPr>
              <w:t>4.</w:t>
            </w:r>
          </w:p>
          <w:p w14:paraId="1CC0B25D" w14:textId="77777777" w:rsidR="00F13D34" w:rsidRPr="007967BA" w:rsidRDefault="00F13D34" w:rsidP="00F13D34"/>
          <w:p w14:paraId="2787538F" w14:textId="77777777" w:rsidR="00F13D34" w:rsidRPr="00CA3F8B" w:rsidRDefault="00F13D34" w:rsidP="00F13D34">
            <w:pPr>
              <w:rPr>
                <w:i/>
              </w:rPr>
            </w:pPr>
            <w:r>
              <w:rPr>
                <w:i/>
              </w:rPr>
              <w:t>“</w:t>
            </w:r>
            <w:r w:rsidRPr="00CA3F8B">
              <w:rPr>
                <w:i/>
              </w:rPr>
              <w:t xml:space="preserve">Monitoreo pasivo: Se medirá el polvo sedimentable, mediante un sistema pasivo que utiliza el método Bergerhoff, que consiste en recoger durante un mes toda la precipitación seca en cada uno de 4 colectores montados sobre un soporte a 2 metros de altura. En un laboratorio acreditado para este tipo de análisis, se determinará el contenido de zinc en el polvo recolectado, como elemento representativo para el concentrado mineral de zinc. Se iniciarán las mediciones en el primer mes que el galpón entre en operación, y se medirá la cantidad total del polvo sedimentable y su contenido zinc, durante los 6 meses siguientes, enviando los resultados mensualmente a la Autoridad Sanitaria Regional. </w:t>
            </w:r>
          </w:p>
          <w:p w14:paraId="0D9D4A27" w14:textId="77777777" w:rsidR="00F13D34" w:rsidRPr="00CA3F8B" w:rsidRDefault="00F13D34" w:rsidP="00F13D34">
            <w:pPr>
              <w:rPr>
                <w:i/>
              </w:rPr>
            </w:pPr>
          </w:p>
          <w:p w14:paraId="66326C4B" w14:textId="77777777" w:rsidR="00F13D34" w:rsidRPr="00CA3F8B" w:rsidRDefault="00F13D34" w:rsidP="00F13D34">
            <w:pPr>
              <w:rPr>
                <w:i/>
              </w:rPr>
            </w:pPr>
            <w:r w:rsidRPr="00CA3F8B">
              <w:rPr>
                <w:i/>
              </w:rPr>
              <w:t>Uno de los colectores servirá para determinar el volumen de polvo sedimentable presente en el entorno del proyecto, y su concentración de zinc, y se ubicará a sotavento del galpón</w:t>
            </w:r>
            <w:r>
              <w:rPr>
                <w:i/>
              </w:rPr>
              <w:t>”</w:t>
            </w:r>
            <w:r w:rsidRPr="00CA3F8B">
              <w:rPr>
                <w:i/>
              </w:rPr>
              <w:t>.</w:t>
            </w:r>
          </w:p>
          <w:p w14:paraId="1A73A42D" w14:textId="77777777" w:rsidR="00F13D34" w:rsidRDefault="00F13D34" w:rsidP="00F13D34">
            <w:pPr>
              <w:rPr>
                <w:b/>
              </w:rPr>
            </w:pPr>
          </w:p>
          <w:p w14:paraId="616E10C3" w14:textId="77777777" w:rsidR="00F13D34" w:rsidRDefault="00F13D34" w:rsidP="00F13D34">
            <w:pPr>
              <w:rPr>
                <w:b/>
              </w:rPr>
            </w:pPr>
            <w:r>
              <w:rPr>
                <w:b/>
              </w:rPr>
              <w:t>Resolución Exenta N° 223 Superintendencia del Medio Ambiente.</w:t>
            </w:r>
          </w:p>
          <w:p w14:paraId="5685EE71" w14:textId="77777777" w:rsidR="00F13D34" w:rsidRDefault="00F13D34" w:rsidP="00F13D34">
            <w:pPr>
              <w:rPr>
                <w:b/>
              </w:rPr>
            </w:pPr>
          </w:p>
          <w:p w14:paraId="6B194A94" w14:textId="77777777" w:rsidR="00F13D34" w:rsidRDefault="00F13D34" w:rsidP="00F13D34">
            <w:pPr>
              <w:rPr>
                <w:b/>
              </w:rPr>
            </w:pPr>
            <w:r>
              <w:rPr>
                <w:b/>
              </w:rPr>
              <w:t>“</w:t>
            </w:r>
            <w:r w:rsidRPr="00A115D9">
              <w:rPr>
                <w:i/>
              </w:rPr>
              <w:t>Dicta instrucciones generales sobre la elaboración del plan de seguimiento de variables ambientales, los informes de seguimiento ambiental y la remisión de información al sistema electrónico de seguimiento ambiental</w:t>
            </w:r>
            <w:r>
              <w:rPr>
                <w:b/>
              </w:rPr>
              <w:t>”.</w:t>
            </w:r>
          </w:p>
          <w:p w14:paraId="444EEE53" w14:textId="77777777" w:rsidR="00F13D34" w:rsidRPr="0025129B" w:rsidRDefault="00F13D34" w:rsidP="00F13D34">
            <w:pPr>
              <w:rPr>
                <w:b/>
              </w:rPr>
            </w:pPr>
          </w:p>
        </w:tc>
      </w:tr>
      <w:tr w:rsidR="00F13D34" w:rsidRPr="0025129B" w14:paraId="1B97E881" w14:textId="77777777" w:rsidTr="00F13D34">
        <w:trPr>
          <w:trHeight w:val="627"/>
        </w:trPr>
        <w:tc>
          <w:tcPr>
            <w:tcW w:w="5000" w:type="pct"/>
            <w:gridSpan w:val="2"/>
          </w:tcPr>
          <w:p w14:paraId="2F40356D" w14:textId="77777777" w:rsidR="00F13D34" w:rsidRDefault="00F13D34" w:rsidP="00F13D34">
            <w:pPr>
              <w:jc w:val="left"/>
            </w:pPr>
            <w:r>
              <w:rPr>
                <w:b/>
              </w:rPr>
              <w:lastRenderedPageBreak/>
              <w:t>Hechos</w:t>
            </w:r>
            <w:r w:rsidRPr="00F15F8C">
              <w:rPr>
                <w:b/>
              </w:rPr>
              <w:t>:</w:t>
            </w:r>
            <w:r w:rsidRPr="007E2D5C">
              <w:t xml:space="preserve"> </w:t>
            </w:r>
          </w:p>
          <w:p w14:paraId="4D4E742F" w14:textId="77777777" w:rsidR="00F13D34" w:rsidRDefault="00F13D34" w:rsidP="00F13D34">
            <w:pPr>
              <w:jc w:val="left"/>
              <w:rPr>
                <w:rFonts w:ascii="Calibri" w:eastAsia="Times New Roman" w:hAnsi="Calibri"/>
                <w:color w:val="000000"/>
                <w:lang w:eastAsia="es-CL"/>
              </w:rPr>
            </w:pPr>
          </w:p>
          <w:p w14:paraId="55CC03E4" w14:textId="77777777" w:rsidR="00F13D34" w:rsidRDefault="00F13D34" w:rsidP="00F13D34">
            <w:pPr>
              <w:rPr>
                <w:rFonts w:ascii="Calibri" w:eastAsia="Times New Roman" w:hAnsi="Calibri"/>
                <w:color w:val="000000"/>
                <w:lang w:eastAsia="es-CL"/>
              </w:rPr>
            </w:pPr>
            <w:r>
              <w:rPr>
                <w:rFonts w:ascii="Calibri" w:eastAsia="Times New Roman" w:hAnsi="Calibri"/>
                <w:color w:val="000000"/>
                <w:lang w:eastAsia="es-CL"/>
              </w:rPr>
              <w:t xml:space="preserve">a)    </w:t>
            </w:r>
            <w:r w:rsidRPr="00D4572A">
              <w:rPr>
                <w:rFonts w:ascii="Calibri" w:eastAsia="Times New Roman" w:hAnsi="Calibri"/>
                <w:color w:val="000000"/>
                <w:lang w:eastAsia="es-CL"/>
              </w:rPr>
              <w:t>El titular no ha cargado el monitoreo ambiental en el Sistema</w:t>
            </w:r>
            <w:r>
              <w:rPr>
                <w:rFonts w:ascii="Calibri" w:eastAsia="Times New Roman" w:hAnsi="Calibri"/>
                <w:color w:val="000000"/>
                <w:lang w:eastAsia="es-CL"/>
              </w:rPr>
              <w:t xml:space="preserve"> de Seguimiento Ambiental </w:t>
            </w:r>
            <w:r w:rsidRPr="00D4572A">
              <w:rPr>
                <w:rFonts w:ascii="Calibri" w:eastAsia="Times New Roman" w:hAnsi="Calibri"/>
                <w:color w:val="000000"/>
                <w:lang w:eastAsia="es-CL"/>
              </w:rPr>
              <w:t>que administra la SMA.</w:t>
            </w:r>
            <w:r w:rsidRPr="00BA7D98">
              <w:rPr>
                <w:rFonts w:ascii="Calibri" w:eastAsia="Times New Roman" w:hAnsi="Calibri"/>
                <w:color w:val="000000"/>
                <w:lang w:eastAsia="es-CL"/>
              </w:rPr>
              <w:t xml:space="preserve"> </w:t>
            </w:r>
          </w:p>
          <w:p w14:paraId="0EBE3359" w14:textId="77777777" w:rsidR="00F13D34" w:rsidRPr="00D4572A" w:rsidRDefault="00F13D34" w:rsidP="00F13D34">
            <w:pPr>
              <w:rPr>
                <w:rFonts w:ascii="Calibri" w:eastAsia="Times New Roman" w:hAnsi="Calibri"/>
                <w:color w:val="000000"/>
                <w:lang w:eastAsia="es-CL"/>
              </w:rPr>
            </w:pPr>
          </w:p>
          <w:p w14:paraId="31C497ED" w14:textId="77777777" w:rsidR="00F13D34" w:rsidRPr="00BA7D98" w:rsidRDefault="00F13D34" w:rsidP="00F13D34">
            <w:pPr>
              <w:pStyle w:val="Prrafodelista"/>
              <w:numPr>
                <w:ilvl w:val="0"/>
                <w:numId w:val="9"/>
              </w:numPr>
              <w:ind w:left="313" w:hanging="313"/>
              <w:rPr>
                <w:rFonts w:ascii="Calibri" w:eastAsia="Times New Roman" w:hAnsi="Calibri"/>
                <w:color w:val="000000"/>
                <w:lang w:eastAsia="es-CL"/>
              </w:rPr>
            </w:pPr>
            <w:r w:rsidRPr="00BA7D98">
              <w:rPr>
                <w:rFonts w:ascii="Calibri" w:eastAsia="Times New Roman" w:hAnsi="Calibri"/>
                <w:color w:val="000000"/>
                <w:lang w:eastAsia="es-CL"/>
              </w:rPr>
              <w:t xml:space="preserve">En la actividad de inspección ambiental desarrollada el día 11 de </w:t>
            </w:r>
            <w:r>
              <w:rPr>
                <w:rFonts w:ascii="Calibri" w:eastAsia="Times New Roman" w:hAnsi="Calibri"/>
                <w:color w:val="000000"/>
                <w:lang w:eastAsia="es-CL"/>
              </w:rPr>
              <w:t>abril</w:t>
            </w:r>
            <w:r w:rsidRPr="00BA7D98">
              <w:rPr>
                <w:rFonts w:ascii="Calibri" w:eastAsia="Times New Roman" w:hAnsi="Calibri"/>
                <w:color w:val="000000"/>
                <w:lang w:eastAsia="es-CL"/>
              </w:rPr>
              <w:t xml:space="preserve"> de 201</w:t>
            </w:r>
            <w:r>
              <w:rPr>
                <w:rFonts w:ascii="Calibri" w:eastAsia="Times New Roman" w:hAnsi="Calibri"/>
                <w:color w:val="000000"/>
                <w:lang w:eastAsia="es-CL"/>
              </w:rPr>
              <w:t>7</w:t>
            </w:r>
            <w:r w:rsidRPr="00BA7D98">
              <w:rPr>
                <w:rFonts w:ascii="Calibri" w:eastAsia="Times New Roman" w:hAnsi="Calibri"/>
                <w:color w:val="000000"/>
                <w:lang w:eastAsia="es-CL"/>
              </w:rPr>
              <w:t xml:space="preserve">, se solicitaron los </w:t>
            </w:r>
            <w:r>
              <w:rPr>
                <w:rFonts w:ascii="Calibri" w:eastAsia="Times New Roman" w:hAnsi="Calibri"/>
                <w:color w:val="000000"/>
                <w:lang w:eastAsia="es-CL"/>
              </w:rPr>
              <w:t>m</w:t>
            </w:r>
            <w:r w:rsidRPr="008B3527">
              <w:rPr>
                <w:rFonts w:ascii="Calibri" w:eastAsia="Times New Roman" w:hAnsi="Calibri"/>
                <w:iCs/>
                <w:color w:val="000000"/>
                <w:lang w:eastAsia="es-CL"/>
              </w:rPr>
              <w:t>onitoreos de calidad del aire realizados durante el año 2016.</w:t>
            </w:r>
            <w:r w:rsidRPr="00BA7D98">
              <w:rPr>
                <w:rFonts w:ascii="Calibri" w:eastAsia="Times New Roman" w:hAnsi="Calibri"/>
                <w:iCs/>
                <w:color w:val="000000"/>
                <w:lang w:eastAsia="es-CL"/>
              </w:rPr>
              <w:t xml:space="preserve"> </w:t>
            </w:r>
          </w:p>
          <w:p w14:paraId="5E053A95" w14:textId="77777777" w:rsidR="00F13D34" w:rsidRDefault="00F13D34" w:rsidP="00F13D34">
            <w:pPr>
              <w:ind w:left="313" w:hanging="313"/>
              <w:rPr>
                <w:lang w:eastAsia="es-CL"/>
              </w:rPr>
            </w:pPr>
          </w:p>
          <w:p w14:paraId="09A55E05" w14:textId="77777777" w:rsidR="00F13D34" w:rsidRPr="00BA7D98" w:rsidRDefault="00F13D34" w:rsidP="00F13D34">
            <w:pPr>
              <w:pStyle w:val="Prrafodelista"/>
              <w:numPr>
                <w:ilvl w:val="0"/>
                <w:numId w:val="9"/>
              </w:numPr>
              <w:ind w:left="313" w:hanging="313"/>
              <w:rPr>
                <w:lang w:eastAsia="es-CL"/>
              </w:rPr>
            </w:pPr>
            <w:r w:rsidRPr="005A308F">
              <w:rPr>
                <w:lang w:eastAsia="es-CL"/>
              </w:rPr>
              <w:t>Mediante Carta GerAri 024/17 de fecha 18 de abril de 2017 (Anexo 3) el Sr. Jorge Vega Cerda, Agente de SOMARCO Ltda. Arica,</w:t>
            </w:r>
            <w:r>
              <w:rPr>
                <w:lang w:eastAsia="es-CL"/>
              </w:rPr>
              <w:t xml:space="preserve"> remite los informes de monitoreo atmosféricos realizados para los meses de junio, julio, agosto, septiembre, octubre, noviembre y diciembre del año 2016.</w:t>
            </w:r>
          </w:p>
          <w:p w14:paraId="28148AE8" w14:textId="77777777" w:rsidR="00F13D34" w:rsidRPr="00BA7D98" w:rsidRDefault="00F13D34" w:rsidP="00F13D34">
            <w:pPr>
              <w:pStyle w:val="Prrafodelista"/>
              <w:ind w:left="313" w:hanging="313"/>
              <w:rPr>
                <w:lang w:eastAsia="es-CL"/>
              </w:rPr>
            </w:pPr>
          </w:p>
          <w:p w14:paraId="3721BCC0" w14:textId="77777777" w:rsidR="00F13D34" w:rsidRPr="00BA7D98" w:rsidRDefault="00F13D34" w:rsidP="00F13D34">
            <w:pPr>
              <w:pStyle w:val="Prrafodelista"/>
              <w:numPr>
                <w:ilvl w:val="0"/>
                <w:numId w:val="9"/>
              </w:numPr>
              <w:ind w:left="313" w:hanging="313"/>
              <w:rPr>
                <w:lang w:eastAsia="es-CL"/>
              </w:rPr>
            </w:pPr>
            <w:r w:rsidRPr="00BA7D98">
              <w:rPr>
                <w:lang w:eastAsia="es-CL"/>
              </w:rPr>
              <w:t xml:space="preserve">Mediante ORD. </w:t>
            </w:r>
            <w:r>
              <w:rPr>
                <w:lang w:eastAsia="es-CL"/>
              </w:rPr>
              <w:t>N</w:t>
            </w:r>
            <w:r w:rsidRPr="00BA7D98">
              <w:rPr>
                <w:lang w:eastAsia="es-CL"/>
              </w:rPr>
              <w:t>° 2</w:t>
            </w:r>
            <w:r>
              <w:rPr>
                <w:lang w:eastAsia="es-CL"/>
              </w:rPr>
              <w:t>18</w:t>
            </w:r>
            <w:r w:rsidRPr="00BA7D98">
              <w:rPr>
                <w:lang w:eastAsia="es-CL"/>
              </w:rPr>
              <w:t xml:space="preserve"> (Anexo </w:t>
            </w:r>
            <w:r>
              <w:rPr>
                <w:lang w:eastAsia="es-CL"/>
              </w:rPr>
              <w:t>5</w:t>
            </w:r>
            <w:r w:rsidRPr="00BA7D98">
              <w:rPr>
                <w:lang w:eastAsia="es-CL"/>
              </w:rPr>
              <w:t xml:space="preserve">) se remitieron a la SEREMI de Salud </w:t>
            </w:r>
            <w:r>
              <w:rPr>
                <w:lang w:eastAsia="es-CL"/>
              </w:rPr>
              <w:t xml:space="preserve">de la región de Arica y Parinacota </w:t>
            </w:r>
            <w:r w:rsidRPr="00BA7D98">
              <w:rPr>
                <w:lang w:eastAsia="es-CL"/>
              </w:rPr>
              <w:t xml:space="preserve">los antecedentes </w:t>
            </w:r>
            <w:r>
              <w:rPr>
                <w:lang w:eastAsia="es-CL"/>
              </w:rPr>
              <w:t>remitidos por el titular</w:t>
            </w:r>
            <w:r w:rsidRPr="00BA7D98">
              <w:rPr>
                <w:lang w:eastAsia="es-CL"/>
              </w:rPr>
              <w:t xml:space="preserve">, quienes respondieron, mediante ORD. A-N° </w:t>
            </w:r>
            <w:r>
              <w:rPr>
                <w:lang w:eastAsia="es-CL"/>
              </w:rPr>
              <w:t>0990</w:t>
            </w:r>
            <w:r w:rsidRPr="00BA7D98">
              <w:rPr>
                <w:lang w:eastAsia="es-CL"/>
              </w:rPr>
              <w:t xml:space="preserve"> (Anexo </w:t>
            </w:r>
            <w:r>
              <w:rPr>
                <w:lang w:eastAsia="es-CL"/>
              </w:rPr>
              <w:t>6</w:t>
            </w:r>
            <w:r w:rsidRPr="00BA7D98">
              <w:rPr>
                <w:lang w:eastAsia="es-CL"/>
              </w:rPr>
              <w:t>) textualmente lo siguiente:</w:t>
            </w:r>
          </w:p>
          <w:p w14:paraId="2452DCC1" w14:textId="77777777" w:rsidR="00F13D34" w:rsidRPr="00BA7D98" w:rsidRDefault="00F13D34" w:rsidP="00F13D34">
            <w:pPr>
              <w:pStyle w:val="Prrafodelista"/>
              <w:rPr>
                <w:rFonts w:ascii="Calibri" w:eastAsia="Times New Roman" w:hAnsi="Calibri"/>
                <w:color w:val="000000"/>
                <w:lang w:eastAsia="es-CL"/>
              </w:rPr>
            </w:pPr>
          </w:p>
          <w:p w14:paraId="19EBAB23" w14:textId="77777777" w:rsidR="00F13D34" w:rsidRPr="00974840" w:rsidRDefault="00F13D34" w:rsidP="00F13D34">
            <w:pPr>
              <w:pStyle w:val="Prrafodelista"/>
              <w:numPr>
                <w:ilvl w:val="0"/>
                <w:numId w:val="25"/>
              </w:numPr>
              <w:ind w:left="738" w:hanging="284"/>
              <w:rPr>
                <w:rFonts w:ascii="Calibri" w:eastAsia="Times New Roman" w:hAnsi="Calibri"/>
                <w:i/>
                <w:color w:val="000000"/>
                <w:lang w:eastAsia="es-CL"/>
              </w:rPr>
            </w:pPr>
            <w:r w:rsidRPr="00974840">
              <w:rPr>
                <w:rFonts w:ascii="Calibri" w:eastAsia="Times New Roman" w:hAnsi="Calibri"/>
                <w:color w:val="000000"/>
                <w:lang w:eastAsia="es-CL"/>
              </w:rPr>
              <w:t>“</w:t>
            </w:r>
            <w:r w:rsidRPr="00974840">
              <w:rPr>
                <w:rFonts w:ascii="Calibri" w:eastAsia="Times New Roman" w:hAnsi="Calibri"/>
                <w:i/>
                <w:color w:val="000000"/>
                <w:lang w:eastAsia="es-CL"/>
              </w:rPr>
              <w:t>Se presentan informes de monitores atmosféricos realizados en junio, julio, agosto, septiembre, octubre, noviembre y diciembre de 2016, que contemplan MPS y MP10.</w:t>
            </w:r>
          </w:p>
          <w:p w14:paraId="01111B16" w14:textId="77777777" w:rsidR="00F13D34" w:rsidRPr="00974840" w:rsidRDefault="00F13D34" w:rsidP="00F13D34">
            <w:pPr>
              <w:pStyle w:val="Prrafodelista"/>
              <w:ind w:left="738"/>
              <w:rPr>
                <w:rFonts w:ascii="Calibri" w:eastAsia="Times New Roman" w:hAnsi="Calibri"/>
                <w:i/>
                <w:color w:val="000000"/>
                <w:lang w:eastAsia="es-CL"/>
              </w:rPr>
            </w:pPr>
          </w:p>
          <w:p w14:paraId="0848C568" w14:textId="77777777" w:rsidR="00F13D34" w:rsidRPr="00974840" w:rsidRDefault="00F13D34" w:rsidP="00F13D34">
            <w:pPr>
              <w:pStyle w:val="Prrafodelista"/>
              <w:numPr>
                <w:ilvl w:val="0"/>
                <w:numId w:val="25"/>
              </w:numPr>
              <w:ind w:left="738" w:hanging="284"/>
              <w:rPr>
                <w:rFonts w:ascii="Calibri" w:eastAsia="Times New Roman" w:hAnsi="Calibri"/>
                <w:i/>
                <w:color w:val="000000"/>
                <w:lang w:eastAsia="es-CL"/>
              </w:rPr>
            </w:pPr>
            <w:r w:rsidRPr="00974840">
              <w:rPr>
                <w:rFonts w:ascii="Calibri" w:eastAsia="Times New Roman" w:hAnsi="Calibri"/>
                <w:i/>
                <w:color w:val="000000"/>
                <w:lang w:eastAsia="es-CL"/>
              </w:rPr>
              <w:t>No se presentan monitoreos de MP 2.5.</w:t>
            </w:r>
          </w:p>
          <w:p w14:paraId="6AC9D2EA" w14:textId="77777777" w:rsidR="00F13D34" w:rsidRPr="00974840" w:rsidRDefault="00F13D34" w:rsidP="00F13D34">
            <w:pPr>
              <w:pStyle w:val="Prrafodelista"/>
              <w:rPr>
                <w:rFonts w:ascii="Calibri" w:eastAsia="Times New Roman" w:hAnsi="Calibri"/>
                <w:i/>
                <w:color w:val="000000"/>
                <w:lang w:eastAsia="es-CL"/>
              </w:rPr>
            </w:pPr>
          </w:p>
          <w:p w14:paraId="5BAD3FD3" w14:textId="77777777" w:rsidR="00F13D34" w:rsidRPr="00974840" w:rsidRDefault="00F13D34" w:rsidP="00F13D34">
            <w:pPr>
              <w:pStyle w:val="Prrafodelista"/>
              <w:numPr>
                <w:ilvl w:val="0"/>
                <w:numId w:val="25"/>
              </w:numPr>
              <w:ind w:left="738" w:hanging="284"/>
              <w:rPr>
                <w:rFonts w:ascii="Calibri" w:eastAsia="Times New Roman" w:hAnsi="Calibri"/>
                <w:i/>
                <w:color w:val="000000"/>
                <w:lang w:eastAsia="es-CL"/>
              </w:rPr>
            </w:pPr>
            <w:r w:rsidRPr="00974840">
              <w:rPr>
                <w:rFonts w:ascii="Calibri" w:eastAsia="Times New Roman" w:hAnsi="Calibri"/>
                <w:i/>
                <w:color w:val="000000"/>
                <w:lang w:eastAsia="es-CL"/>
              </w:rPr>
              <w:t>En lo referido a MPS, el propio informe del laboratorio advierte que se encuentra sobrepasada la normativa de referencia del parámetro. Dicha tendencia  se mantiene durante los meses contemplados.</w:t>
            </w:r>
          </w:p>
          <w:p w14:paraId="20765799" w14:textId="77777777" w:rsidR="00F13D34" w:rsidRPr="00974840" w:rsidRDefault="00F13D34" w:rsidP="00F13D34">
            <w:pPr>
              <w:pStyle w:val="Prrafodelista"/>
              <w:rPr>
                <w:rFonts w:ascii="Calibri" w:eastAsia="Times New Roman" w:hAnsi="Calibri"/>
                <w:i/>
                <w:color w:val="000000"/>
                <w:lang w:eastAsia="es-CL"/>
              </w:rPr>
            </w:pPr>
          </w:p>
          <w:p w14:paraId="770B492B" w14:textId="77777777" w:rsidR="00F13D34" w:rsidRPr="00974840" w:rsidRDefault="00F13D34" w:rsidP="00F13D34">
            <w:pPr>
              <w:pStyle w:val="Prrafodelista"/>
              <w:numPr>
                <w:ilvl w:val="0"/>
                <w:numId w:val="25"/>
              </w:numPr>
              <w:ind w:left="738" w:hanging="284"/>
              <w:rPr>
                <w:rFonts w:ascii="Calibri" w:eastAsia="Times New Roman" w:hAnsi="Calibri"/>
                <w:i/>
                <w:color w:val="000000"/>
                <w:lang w:eastAsia="es-CL"/>
              </w:rPr>
            </w:pPr>
            <w:r w:rsidRPr="00974840">
              <w:rPr>
                <w:rFonts w:ascii="Calibri" w:eastAsia="Times New Roman" w:hAnsi="Calibri"/>
                <w:i/>
                <w:color w:val="000000"/>
                <w:lang w:eastAsia="es-CL"/>
              </w:rPr>
              <w:t>En lo relativo a MP 10, si bien es cierto que los totales de material particulado se encuentran dentro de norma, al efectuar la caracterización química de los elementos presentes en el MP estudiado, se observa una muy elevada concentración masa</w:t>
            </w:r>
            <w:r>
              <w:rPr>
                <w:rFonts w:ascii="Calibri" w:eastAsia="Times New Roman" w:hAnsi="Calibri"/>
                <w:i/>
                <w:color w:val="000000"/>
                <w:lang w:eastAsia="es-CL"/>
              </w:rPr>
              <w:t>/</w:t>
            </w:r>
            <w:r w:rsidRPr="00974840">
              <w:rPr>
                <w:rFonts w:ascii="Calibri" w:eastAsia="Times New Roman" w:hAnsi="Calibri"/>
                <w:i/>
                <w:color w:val="000000"/>
                <w:lang w:eastAsia="es-CL"/>
              </w:rPr>
              <w:t>masa, particularmente de los elementos zinc, plata y cadmio.</w:t>
            </w:r>
          </w:p>
          <w:p w14:paraId="0702E67E" w14:textId="77777777" w:rsidR="00F13D34" w:rsidRPr="00974840" w:rsidRDefault="00F13D34" w:rsidP="00F13D34">
            <w:pPr>
              <w:pStyle w:val="Prrafodelista"/>
              <w:rPr>
                <w:rFonts w:ascii="Calibri" w:eastAsia="Times New Roman" w:hAnsi="Calibri"/>
                <w:i/>
                <w:color w:val="000000"/>
                <w:lang w:eastAsia="es-CL"/>
              </w:rPr>
            </w:pPr>
          </w:p>
          <w:p w14:paraId="15512A98" w14:textId="77777777" w:rsidR="00F13D34" w:rsidRPr="00974840" w:rsidRDefault="00F13D34" w:rsidP="00F13D34">
            <w:pPr>
              <w:pStyle w:val="Prrafodelista"/>
              <w:numPr>
                <w:ilvl w:val="0"/>
                <w:numId w:val="25"/>
              </w:numPr>
              <w:ind w:left="738" w:hanging="284"/>
              <w:rPr>
                <w:rFonts w:ascii="Calibri" w:eastAsia="Times New Roman" w:hAnsi="Calibri"/>
                <w:i/>
                <w:color w:val="000000"/>
                <w:lang w:eastAsia="es-CL"/>
              </w:rPr>
            </w:pPr>
            <w:r w:rsidRPr="00974840">
              <w:rPr>
                <w:rFonts w:ascii="Calibri" w:eastAsia="Times New Roman" w:hAnsi="Calibri"/>
                <w:i/>
                <w:color w:val="000000"/>
                <w:lang w:eastAsia="es-CL"/>
              </w:rPr>
              <w:t>Llama la atención de la notable aparición del elemento Plata, lo que no es habitual en los monitoreos atmosféricos; más aún, en el caso de Zinc, los guarismos alcanzan en oportunidades a 28.000 ppm, superando en más de 90 veces lo esperable si se tratara de suelo natural. Sin embargo, lo más preocupante, por  su alto nivel de toxicidad, es el caso del Cadmio, elemento que aparece en algunas muestras con más de 3800 ppm, superando en más de 1.900 veces lo esperable si se tratara de suelo natural sin intervención antrópica. Cabe destacar que en las faenas mineras, la presencia de Cadmio se asocia a la producción de Zinc.</w:t>
            </w:r>
          </w:p>
          <w:p w14:paraId="65DBD33F" w14:textId="77777777" w:rsidR="00F13D34" w:rsidRPr="00974840" w:rsidRDefault="00F13D34" w:rsidP="00F13D34">
            <w:pPr>
              <w:pStyle w:val="Prrafodelista"/>
              <w:rPr>
                <w:rFonts w:ascii="Calibri" w:eastAsia="Times New Roman" w:hAnsi="Calibri"/>
                <w:i/>
                <w:color w:val="000000"/>
                <w:lang w:eastAsia="es-CL"/>
              </w:rPr>
            </w:pPr>
          </w:p>
          <w:p w14:paraId="3D440369" w14:textId="77777777" w:rsidR="00F13D34" w:rsidRPr="00974840" w:rsidRDefault="00F13D34" w:rsidP="00F13D34">
            <w:pPr>
              <w:pStyle w:val="Prrafodelista"/>
              <w:numPr>
                <w:ilvl w:val="0"/>
                <w:numId w:val="25"/>
              </w:numPr>
              <w:ind w:left="738" w:hanging="284"/>
              <w:rPr>
                <w:rFonts w:ascii="Calibri" w:eastAsia="Times New Roman" w:hAnsi="Calibri"/>
                <w:i/>
                <w:color w:val="000000"/>
                <w:lang w:eastAsia="es-CL"/>
              </w:rPr>
            </w:pPr>
            <w:r w:rsidRPr="00974840">
              <w:rPr>
                <w:rFonts w:ascii="Calibri" w:eastAsia="Times New Roman" w:hAnsi="Calibri"/>
                <w:i/>
                <w:color w:val="000000"/>
                <w:lang w:eastAsia="es-CL"/>
              </w:rPr>
              <w:lastRenderedPageBreak/>
              <w:t>En ausencia de norma nacional sobre metales en suelo, se ha tomado como referencia el estudio "Perfil Ambiental de Chile, Comisión  Nacional  del medio Ambiente, Chile, 1994”.</w:t>
            </w:r>
          </w:p>
          <w:p w14:paraId="75439FB8" w14:textId="77777777" w:rsidR="00F13D34" w:rsidRPr="00974840" w:rsidRDefault="00F13D34" w:rsidP="00F13D34">
            <w:pPr>
              <w:pStyle w:val="Prrafodelista"/>
              <w:ind w:left="738"/>
              <w:rPr>
                <w:rFonts w:ascii="Calibri" w:eastAsia="Times New Roman" w:hAnsi="Calibri"/>
                <w:i/>
                <w:color w:val="000000"/>
                <w:lang w:eastAsia="es-CL"/>
              </w:rPr>
            </w:pPr>
          </w:p>
          <w:p w14:paraId="3E53481C" w14:textId="77777777" w:rsidR="00F13D34" w:rsidRPr="00974840" w:rsidRDefault="00F13D34" w:rsidP="00F13D34">
            <w:pPr>
              <w:pStyle w:val="Prrafodelista"/>
              <w:numPr>
                <w:ilvl w:val="0"/>
                <w:numId w:val="25"/>
              </w:numPr>
              <w:ind w:left="738" w:hanging="284"/>
              <w:rPr>
                <w:rFonts w:ascii="Calibri" w:eastAsia="Times New Roman" w:hAnsi="Calibri"/>
                <w:color w:val="000000"/>
                <w:lang w:eastAsia="es-CL"/>
              </w:rPr>
            </w:pPr>
            <w:r w:rsidRPr="00974840">
              <w:rPr>
                <w:rFonts w:ascii="Calibri" w:eastAsia="Times New Roman" w:hAnsi="Calibri"/>
                <w:i/>
                <w:color w:val="000000"/>
                <w:u w:val="single"/>
                <w:lang w:eastAsia="es-CL"/>
              </w:rPr>
              <w:t>Conclusión</w:t>
            </w:r>
            <w:r w:rsidRPr="00974840">
              <w:rPr>
                <w:rFonts w:ascii="Calibri" w:eastAsia="Times New Roman" w:hAnsi="Calibri"/>
                <w:i/>
                <w:color w:val="000000"/>
                <w:lang w:eastAsia="es-CL"/>
              </w:rPr>
              <w:t>: Lo anteriormente descrito se considera de gravedad por el nivel de toxicidad de los elementos estudiados; toda vez que el señalado aporte de  Zinc, Cadmio, Plata y Arsénico no puede atribuirse al medio ambiente natural, ya que superan largamente lo esperable si se tratara de suelos sin intervención; por el contrario, se trata de los principales elementos constitutivos de los concentrados minerales acopiados en el galpón los que aparecen con altas  concentraciones en los  monitoreos presentados. Lo señalado evidencia claramente la falta de hermeticidad del galpón y/o serias deficiencias en los procedimientos de acopio, transporte y manipuleo de la mercancía</w:t>
            </w:r>
            <w:r>
              <w:rPr>
                <w:rFonts w:ascii="Calibri" w:eastAsia="Times New Roman" w:hAnsi="Calibri"/>
                <w:color w:val="000000"/>
                <w:lang w:eastAsia="es-CL"/>
              </w:rPr>
              <w:t>”.</w:t>
            </w:r>
          </w:p>
          <w:p w14:paraId="1C02342A" w14:textId="77777777" w:rsidR="00F13D34" w:rsidRPr="008E34C9" w:rsidRDefault="00F13D34" w:rsidP="00F13D34">
            <w:pPr>
              <w:jc w:val="left"/>
            </w:pPr>
            <w:r>
              <w:rPr>
                <w:b/>
              </w:rPr>
              <w:t xml:space="preserve">  </w:t>
            </w:r>
          </w:p>
        </w:tc>
      </w:tr>
    </w:tbl>
    <w:p w14:paraId="32F257CF" w14:textId="77777777" w:rsidR="00F13D34" w:rsidRDefault="00F13D34" w:rsidP="004D0126"/>
    <w:tbl>
      <w:tblPr>
        <w:tblStyle w:val="Tablaconcuadrcula"/>
        <w:tblW w:w="5000" w:type="pct"/>
        <w:tblLook w:val="04A0" w:firstRow="1" w:lastRow="0" w:firstColumn="1" w:lastColumn="0" w:noHBand="0" w:noVBand="1"/>
      </w:tblPr>
      <w:tblGrid>
        <w:gridCol w:w="3768"/>
        <w:gridCol w:w="9794"/>
      </w:tblGrid>
      <w:tr w:rsidR="00F13D34" w:rsidRPr="0025129B" w14:paraId="715FDE57" w14:textId="77777777" w:rsidTr="00F13D34">
        <w:trPr>
          <w:trHeight w:val="142"/>
        </w:trPr>
        <w:tc>
          <w:tcPr>
            <w:tcW w:w="1389" w:type="pct"/>
          </w:tcPr>
          <w:p w14:paraId="0179B6ED" w14:textId="77777777" w:rsidR="00F13D34" w:rsidRPr="0025129B" w:rsidRDefault="00F13D34" w:rsidP="00F13D3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3</w:t>
            </w:r>
          </w:p>
        </w:tc>
        <w:tc>
          <w:tcPr>
            <w:tcW w:w="3611" w:type="pct"/>
          </w:tcPr>
          <w:p w14:paraId="356B531A" w14:textId="77777777" w:rsidR="00F13D34" w:rsidRPr="0025129B" w:rsidRDefault="00F13D34" w:rsidP="00F13D3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N/A</w:t>
            </w:r>
          </w:p>
        </w:tc>
      </w:tr>
      <w:tr w:rsidR="00F13D34" w:rsidRPr="0025129B" w14:paraId="255E447E" w14:textId="77777777" w:rsidTr="00F13D34">
        <w:trPr>
          <w:trHeight w:val="319"/>
        </w:trPr>
        <w:tc>
          <w:tcPr>
            <w:tcW w:w="5000" w:type="pct"/>
            <w:gridSpan w:val="2"/>
            <w:tcBorders>
              <w:bottom w:val="single" w:sz="4" w:space="0" w:color="auto"/>
            </w:tcBorders>
          </w:tcPr>
          <w:p w14:paraId="05E1A95E" w14:textId="77777777" w:rsidR="00F13D34" w:rsidRDefault="00F13D34" w:rsidP="00F13D34">
            <w:pPr>
              <w:rPr>
                <w:b/>
              </w:rPr>
            </w:pPr>
            <w:r>
              <w:rPr>
                <w:b/>
              </w:rPr>
              <w:t>Exigencias</w:t>
            </w:r>
            <w:r w:rsidRPr="0025129B">
              <w:rPr>
                <w:b/>
              </w:rPr>
              <w:t>:</w:t>
            </w:r>
          </w:p>
          <w:p w14:paraId="3D2B3512" w14:textId="77777777" w:rsidR="00F13D34" w:rsidRDefault="00F13D34" w:rsidP="00F13D34">
            <w:pPr>
              <w:rPr>
                <w:color w:val="FF0000"/>
              </w:rPr>
            </w:pPr>
          </w:p>
          <w:p w14:paraId="3D9FB6AD" w14:textId="77777777" w:rsidR="00F13D34" w:rsidRPr="00525C60" w:rsidRDefault="00F13D34" w:rsidP="00F13D34">
            <w:pPr>
              <w:rPr>
                <w:b/>
              </w:rPr>
            </w:pPr>
            <w:r w:rsidRPr="00174044">
              <w:rPr>
                <w:b/>
                <w:lang w:val="es-ES_tradnl"/>
              </w:rPr>
              <w:t>RCA N° 0</w:t>
            </w:r>
            <w:r>
              <w:rPr>
                <w:b/>
                <w:lang w:val="es-ES_tradnl"/>
              </w:rPr>
              <w:t>32</w:t>
            </w:r>
            <w:r w:rsidRPr="00174044">
              <w:rPr>
                <w:b/>
                <w:lang w:val="es-ES_tradnl"/>
              </w:rPr>
              <w:t>/20</w:t>
            </w:r>
            <w:r>
              <w:rPr>
                <w:b/>
                <w:lang w:val="es-ES_tradnl"/>
              </w:rPr>
              <w:t>11</w:t>
            </w:r>
            <w:r w:rsidRPr="00174044">
              <w:rPr>
                <w:b/>
                <w:lang w:val="es-ES_tradnl"/>
              </w:rPr>
              <w:t xml:space="preserve">, </w:t>
            </w:r>
            <w:r w:rsidRPr="00174044">
              <w:rPr>
                <w:b/>
              </w:rPr>
              <w:t xml:space="preserve">Considerando </w:t>
            </w:r>
            <w:r w:rsidRPr="00525C60">
              <w:rPr>
                <w:b/>
                <w:bCs/>
              </w:rPr>
              <w:t>4.2.2.</w:t>
            </w:r>
            <w:r w:rsidRPr="00525C60">
              <w:rPr>
                <w:b/>
              </w:rPr>
              <w:t> </w:t>
            </w:r>
            <w:r w:rsidRPr="00525C60">
              <w:rPr>
                <w:b/>
                <w:bCs/>
              </w:rPr>
              <w:t>Artículo 94: Calificación de los establecimientos de bodegaje.</w:t>
            </w:r>
          </w:p>
          <w:p w14:paraId="332FDB19" w14:textId="77777777" w:rsidR="00F13D34" w:rsidRDefault="00F13D34" w:rsidP="00F13D34">
            <w:pPr>
              <w:rPr>
                <w:b/>
              </w:rPr>
            </w:pPr>
          </w:p>
          <w:p w14:paraId="4DF5162A" w14:textId="77777777" w:rsidR="00F13D34" w:rsidRPr="00974840" w:rsidRDefault="00F13D34" w:rsidP="00F13D34">
            <w:pPr>
              <w:rPr>
                <w:i/>
              </w:rPr>
            </w:pPr>
            <w:r>
              <w:t>“</w:t>
            </w:r>
            <w:r w:rsidRPr="00974840">
              <w:rPr>
                <w:i/>
              </w:rPr>
              <w:t>Artículo 94.- En la calificación de los establecimientos industriales o de bodegaje a que se refiere el artículo 4.14.2. del D.S. Nº</w:t>
            </w:r>
            <w:r>
              <w:rPr>
                <w:i/>
              </w:rPr>
              <w:t xml:space="preserve"> </w:t>
            </w:r>
            <w:r w:rsidRPr="00974840">
              <w:rPr>
                <w:i/>
              </w:rPr>
              <w:t>47/92, del Ministerio de Vivienda y Urbanismo, Ordenanza General de Urbanismo y Construcciones, los requisitos para su otorgamiento y los contenidos técnicos y formales necesarios para acreditar su cumplimiento, serán los que se señalan en el presente artículo.</w:t>
            </w:r>
          </w:p>
          <w:p w14:paraId="4E60190E" w14:textId="77777777" w:rsidR="00F13D34" w:rsidRPr="00974840" w:rsidRDefault="00F13D34" w:rsidP="00F13D34">
            <w:pPr>
              <w:rPr>
                <w:i/>
              </w:rPr>
            </w:pPr>
          </w:p>
          <w:p w14:paraId="57AE1915" w14:textId="77777777" w:rsidR="00F13D34" w:rsidRPr="00974840" w:rsidRDefault="00F13D34" w:rsidP="00F13D34">
            <w:pPr>
              <w:rPr>
                <w:i/>
              </w:rPr>
            </w:pPr>
            <w:r w:rsidRPr="00974840">
              <w:rPr>
                <w:i/>
              </w:rPr>
              <w:t>En la Declaración de Impacto Ambiental, se señalan las características del establecimiento, por tanto una vez calificado el proyecto se deberá obtener la autorización sectorial que corresponda.</w:t>
            </w:r>
          </w:p>
          <w:p w14:paraId="4D052327" w14:textId="77777777" w:rsidR="00F13D34" w:rsidRPr="00974840" w:rsidRDefault="00F13D34" w:rsidP="00F13D34">
            <w:pPr>
              <w:rPr>
                <w:i/>
              </w:rPr>
            </w:pPr>
          </w:p>
          <w:p w14:paraId="592277EB" w14:textId="77777777" w:rsidR="00F13D34" w:rsidRPr="00974840" w:rsidRDefault="00F13D34" w:rsidP="00F13D34">
            <w:r w:rsidRPr="00974840">
              <w:rPr>
                <w:i/>
              </w:rPr>
              <w:t>El objetivo transversal del presente proyecto es precisamente el control de riesgos a la comunidad, a través de la realización de las actividades de descarga, acopio, carga y embarque en un recinto cerrado, y la utilización de equipos y sistemas específicos para el control de polvo de concentrado mineral</w:t>
            </w:r>
            <w:r>
              <w:t>”</w:t>
            </w:r>
            <w:r w:rsidRPr="00974840">
              <w:t>.</w:t>
            </w:r>
          </w:p>
          <w:p w14:paraId="1A5F49AA" w14:textId="77777777" w:rsidR="00F13D34" w:rsidRDefault="00F13D34" w:rsidP="00F13D34">
            <w:pPr>
              <w:rPr>
                <w:b/>
              </w:rPr>
            </w:pPr>
          </w:p>
          <w:p w14:paraId="5499C9AF" w14:textId="77777777" w:rsidR="00F13D34" w:rsidRDefault="00F13D34" w:rsidP="00F13D34">
            <w:pPr>
              <w:rPr>
                <w:b/>
              </w:rPr>
            </w:pPr>
          </w:p>
          <w:p w14:paraId="2ADB30FE" w14:textId="77777777" w:rsidR="00F13D34" w:rsidRPr="00525C60" w:rsidRDefault="00F13D34" w:rsidP="00F13D34">
            <w:pPr>
              <w:rPr>
                <w:b/>
              </w:rPr>
            </w:pPr>
            <w:r w:rsidRPr="00174044">
              <w:rPr>
                <w:b/>
                <w:lang w:val="es-ES_tradnl"/>
              </w:rPr>
              <w:t xml:space="preserve">RCA N° 0046/2008, </w:t>
            </w:r>
            <w:r w:rsidRPr="00174044">
              <w:rPr>
                <w:b/>
              </w:rPr>
              <w:t xml:space="preserve">Considerando </w:t>
            </w:r>
            <w:r w:rsidRPr="00525C60">
              <w:rPr>
                <w:b/>
                <w:bCs/>
              </w:rPr>
              <w:t>4.2.2.</w:t>
            </w:r>
            <w:r w:rsidRPr="00525C60">
              <w:rPr>
                <w:b/>
              </w:rPr>
              <w:t> </w:t>
            </w:r>
            <w:r w:rsidRPr="00525C60">
              <w:rPr>
                <w:b/>
                <w:bCs/>
              </w:rPr>
              <w:t>Artículo 94: Calificación de los establecimientos de bodegaje.</w:t>
            </w:r>
          </w:p>
          <w:p w14:paraId="35F341C3" w14:textId="77777777" w:rsidR="00F13D34" w:rsidRDefault="00F13D34" w:rsidP="00F13D34">
            <w:pPr>
              <w:rPr>
                <w:b/>
              </w:rPr>
            </w:pPr>
          </w:p>
          <w:p w14:paraId="502EA63D" w14:textId="77777777" w:rsidR="00F13D34" w:rsidRPr="00974840" w:rsidRDefault="00F13D34" w:rsidP="00F13D34">
            <w:pPr>
              <w:rPr>
                <w:i/>
              </w:rPr>
            </w:pPr>
            <w:r w:rsidRPr="00974840">
              <w:t>"</w:t>
            </w:r>
            <w:r w:rsidRPr="00974840">
              <w:rPr>
                <w:i/>
              </w:rPr>
              <w:t>En la calificación de los establecimientos industriales o de bodegaje a que se refiere el artículo 4.14.2 del D.S. N° 47/92 del Ministerio de Vivienda y Urbanismo, Ordenanza general de Urbanismo y Construcciones, los requisitos para su otorgamiento y los contenidos técnicos y formales necesarios para acreditar su cumplimiento, serán los que se señalan en el presente artículo".</w:t>
            </w:r>
          </w:p>
          <w:p w14:paraId="28AC482E" w14:textId="77777777" w:rsidR="00F13D34" w:rsidRPr="00974840" w:rsidRDefault="00F13D34" w:rsidP="00F13D34">
            <w:pPr>
              <w:rPr>
                <w:i/>
              </w:rPr>
            </w:pPr>
          </w:p>
          <w:p w14:paraId="7459D444" w14:textId="77777777" w:rsidR="00F13D34" w:rsidRPr="00974840" w:rsidRDefault="00F13D34" w:rsidP="00F13D34">
            <w:pPr>
              <w:rPr>
                <w:i/>
              </w:rPr>
            </w:pPr>
            <w:r w:rsidRPr="00974840">
              <w:rPr>
                <w:i/>
              </w:rPr>
              <w:t>El SEREMI de Salud ha otorgado el PAS señalado, calificando la Actividad como "Inofensiva", en la medida que se cumplen las siguientes características, según lo señalado en su Oficio N° 11274 y acta N° 2 del Comité Técnico de Evaluación de fecha de 17 de agosto de 2011:</w:t>
            </w:r>
          </w:p>
          <w:p w14:paraId="35312073" w14:textId="77777777" w:rsidR="00F13D34" w:rsidRDefault="00F13D34" w:rsidP="00F13D34">
            <w:pPr>
              <w:rPr>
                <w:b/>
                <w:i/>
              </w:rPr>
            </w:pPr>
          </w:p>
          <w:p w14:paraId="762CFCD6" w14:textId="77777777" w:rsidR="007E2372" w:rsidRDefault="007E2372" w:rsidP="00F13D34">
            <w:pPr>
              <w:rPr>
                <w:b/>
                <w:i/>
              </w:rPr>
            </w:pPr>
          </w:p>
          <w:p w14:paraId="659B65E8" w14:textId="77777777" w:rsidR="007E2372" w:rsidRPr="00974840" w:rsidRDefault="007E2372" w:rsidP="00F13D34">
            <w:pPr>
              <w:rPr>
                <w:b/>
                <w:i/>
              </w:rPr>
            </w:pPr>
          </w:p>
          <w:p w14:paraId="38B6BD69" w14:textId="77777777" w:rsidR="00F13D34" w:rsidRPr="00974840" w:rsidRDefault="00F13D34" w:rsidP="00F13D34">
            <w:pPr>
              <w:rPr>
                <w:i/>
              </w:rPr>
            </w:pPr>
            <w:r w:rsidRPr="00974840">
              <w:rPr>
                <w:i/>
              </w:rPr>
              <w:t>c)</w:t>
            </w:r>
            <w:r w:rsidRPr="00974840">
              <w:rPr>
                <w:b/>
                <w:i/>
              </w:rPr>
              <w:t xml:space="preserve"> </w:t>
            </w:r>
            <w:r w:rsidRPr="00974840">
              <w:rPr>
                <w:i/>
              </w:rPr>
              <w:t>Modelaciones atmosféricas.- Condición mínima propuesta:</w:t>
            </w:r>
          </w:p>
          <w:p w14:paraId="558D329F" w14:textId="77777777" w:rsidR="00F13D34" w:rsidRPr="00974840" w:rsidRDefault="00F13D34" w:rsidP="00F13D34">
            <w:pPr>
              <w:rPr>
                <w:i/>
              </w:rPr>
            </w:pPr>
          </w:p>
          <w:p w14:paraId="24DBD08F" w14:textId="77777777" w:rsidR="00F13D34" w:rsidRPr="00974840" w:rsidRDefault="00F13D34" w:rsidP="00F13D34">
            <w:pPr>
              <w:rPr>
                <w:i/>
              </w:rPr>
            </w:pPr>
            <w:r w:rsidRPr="00974840">
              <w:rPr>
                <w:i/>
              </w:rPr>
              <w:t>No obstante las modelaciones se presentan poco interpretables, el informe de emisiones de la Adenda 1, indica que los valores de PM 10 se encuentran dentro de norma de calidad primaria; para verificar el comportamiento de las variables ambientales hacia la población circundante, se recoge el compromiso del Titular establecido en Adenda 2, realizando, a lo menos el siguiente monitoreo atmosférico:</w:t>
            </w:r>
          </w:p>
          <w:p w14:paraId="1FDCCCC7" w14:textId="77777777" w:rsidR="00F13D34" w:rsidRPr="00974840" w:rsidRDefault="00F13D34" w:rsidP="00F13D34">
            <w:pPr>
              <w:rPr>
                <w:i/>
              </w:rPr>
            </w:pPr>
          </w:p>
          <w:p w14:paraId="74A8A510" w14:textId="77777777" w:rsidR="00F13D34" w:rsidRPr="00974840" w:rsidRDefault="00F13D34" w:rsidP="00F13D34">
            <w:pPr>
              <w:rPr>
                <w:i/>
              </w:rPr>
            </w:pPr>
            <w:r w:rsidRPr="00974840">
              <w:rPr>
                <w:i/>
              </w:rPr>
              <w:t>- Monitorear con un equipo hi-vol adicional a lo ya existente, de acuerdo a normativa vigente, con mediciones día por medio, cada 3 meses, durante un año, para los siguientes parámetros, como mínimo PM10, PM 2,5, especiación química de plomo, arsénico, cadmio y zinc, y otros elementos que se vayan almacenando.</w:t>
            </w:r>
          </w:p>
          <w:p w14:paraId="04D14E8D" w14:textId="77777777" w:rsidR="00F13D34" w:rsidRPr="00974840" w:rsidRDefault="00F13D34" w:rsidP="00F13D34">
            <w:pPr>
              <w:rPr>
                <w:i/>
              </w:rPr>
            </w:pPr>
          </w:p>
          <w:p w14:paraId="6CBF34E3" w14:textId="77777777" w:rsidR="00F13D34" w:rsidRPr="00974840" w:rsidRDefault="00F13D34" w:rsidP="00F13D34">
            <w:r w:rsidRPr="00974840">
              <w:rPr>
                <w:i/>
              </w:rPr>
              <w:t>- Todo lo anterior durante un año, a objeto de reevaluar la operación del Proyecto y la periodicidad de los futuros monitoreos</w:t>
            </w:r>
            <w:r>
              <w:t>”</w:t>
            </w:r>
            <w:r w:rsidRPr="00974840">
              <w:t>.</w:t>
            </w:r>
          </w:p>
          <w:p w14:paraId="7E5CD51B" w14:textId="77777777" w:rsidR="00F13D34" w:rsidRDefault="00F13D34" w:rsidP="00F13D34">
            <w:pPr>
              <w:rPr>
                <w:b/>
              </w:rPr>
            </w:pPr>
          </w:p>
          <w:p w14:paraId="4A687BB2" w14:textId="77777777" w:rsidR="00F13D34" w:rsidRPr="0025129B" w:rsidRDefault="00F13D34" w:rsidP="00F13D34">
            <w:pPr>
              <w:rPr>
                <w:b/>
              </w:rPr>
            </w:pPr>
          </w:p>
        </w:tc>
      </w:tr>
      <w:tr w:rsidR="00F13D34" w:rsidRPr="0025129B" w14:paraId="27849973" w14:textId="77777777" w:rsidTr="00F13D34">
        <w:trPr>
          <w:trHeight w:val="627"/>
        </w:trPr>
        <w:tc>
          <w:tcPr>
            <w:tcW w:w="5000" w:type="pct"/>
            <w:gridSpan w:val="2"/>
          </w:tcPr>
          <w:p w14:paraId="2C764DAC" w14:textId="77777777" w:rsidR="00F13D34" w:rsidRDefault="00F13D34" w:rsidP="00F13D34">
            <w:pPr>
              <w:jc w:val="left"/>
            </w:pPr>
            <w:r>
              <w:rPr>
                <w:b/>
              </w:rPr>
              <w:lastRenderedPageBreak/>
              <w:t>Hechos</w:t>
            </w:r>
            <w:r w:rsidRPr="00F15F8C">
              <w:rPr>
                <w:b/>
              </w:rPr>
              <w:t>:</w:t>
            </w:r>
            <w:r w:rsidRPr="007E2D5C">
              <w:t xml:space="preserve"> </w:t>
            </w:r>
          </w:p>
          <w:p w14:paraId="518E864A" w14:textId="77777777" w:rsidR="00F13D34" w:rsidRDefault="00F13D34" w:rsidP="00F13D34">
            <w:pPr>
              <w:jc w:val="left"/>
              <w:rPr>
                <w:rFonts w:ascii="Calibri" w:eastAsia="Times New Roman" w:hAnsi="Calibri"/>
                <w:color w:val="000000"/>
                <w:lang w:eastAsia="es-CL"/>
              </w:rPr>
            </w:pPr>
          </w:p>
          <w:p w14:paraId="63C2B7AC" w14:textId="77777777" w:rsidR="00F13D34" w:rsidRPr="00974840" w:rsidRDefault="00F13D34" w:rsidP="00F13D34">
            <w:pPr>
              <w:pStyle w:val="Prrafodelista"/>
              <w:numPr>
                <w:ilvl w:val="0"/>
                <w:numId w:val="57"/>
              </w:numPr>
              <w:ind w:left="313" w:hanging="284"/>
              <w:rPr>
                <w:rFonts w:ascii="Calibri" w:eastAsia="Times New Roman" w:hAnsi="Calibri"/>
                <w:color w:val="000000"/>
                <w:lang w:eastAsia="es-CL"/>
              </w:rPr>
            </w:pPr>
            <w:r w:rsidRPr="00974840">
              <w:rPr>
                <w:rFonts w:ascii="Calibri" w:eastAsia="Times New Roman" w:hAnsi="Calibri"/>
                <w:color w:val="000000"/>
                <w:lang w:eastAsia="es-CL"/>
              </w:rPr>
              <w:t>Mediante ORD. A-N° 0990 de la SEREMI de Salud (Anexo 6) de la región de Arica y Parinacota indicó textualmente lo siguiente:</w:t>
            </w:r>
          </w:p>
          <w:p w14:paraId="400D25D0" w14:textId="77777777" w:rsidR="00F13D34" w:rsidRDefault="00F13D34" w:rsidP="00F13D34">
            <w:pPr>
              <w:pStyle w:val="Prrafodelista"/>
              <w:rPr>
                <w:rFonts w:ascii="Calibri" w:eastAsia="Times New Roman" w:hAnsi="Calibri"/>
                <w:color w:val="000000"/>
                <w:lang w:eastAsia="es-CL"/>
              </w:rPr>
            </w:pPr>
          </w:p>
          <w:p w14:paraId="53707EB8" w14:textId="77777777" w:rsidR="00F13D34" w:rsidRPr="00974840" w:rsidRDefault="00F13D34" w:rsidP="00F13D34">
            <w:pPr>
              <w:pStyle w:val="Prrafodelista"/>
              <w:numPr>
                <w:ilvl w:val="0"/>
                <w:numId w:val="58"/>
              </w:numPr>
              <w:ind w:left="596" w:hanging="283"/>
              <w:rPr>
                <w:rFonts w:ascii="Calibri" w:eastAsia="Times New Roman" w:hAnsi="Calibri"/>
                <w:i/>
                <w:color w:val="000000"/>
                <w:lang w:eastAsia="es-CL"/>
              </w:rPr>
            </w:pPr>
            <w:r>
              <w:rPr>
                <w:rFonts w:ascii="Calibri" w:eastAsia="Times New Roman" w:hAnsi="Calibri"/>
                <w:color w:val="000000"/>
                <w:lang w:eastAsia="es-CL"/>
              </w:rPr>
              <w:t>“</w:t>
            </w:r>
            <w:r w:rsidRPr="00974840">
              <w:rPr>
                <w:rFonts w:ascii="Calibri" w:eastAsia="Times New Roman" w:hAnsi="Calibri"/>
                <w:i/>
                <w:color w:val="000000"/>
                <w:lang w:eastAsia="es-CL"/>
              </w:rPr>
              <w:t>Este proyecto contempla 2 Resoluciones de Calificación Ambiental, la RCA N° 46 de 2008 y la RCA N° 32 de 2011 y ambas resoluciones consideran el Permiso Ambiental Sectorial del artículo N° 94 del Reglamento vigente a la época. En atención a que el monitor de captación de material particulado atmosférico de los estudios antes señalados se encuentra ubicado en terrenos que no pertenecen al Titular SOMARCO, se concluye que las emisiones de este Proyecto abandonan el  propio predio del  Titular, por  tanto su calificación se define como "MOLESTA".</w:t>
            </w:r>
          </w:p>
          <w:p w14:paraId="1DBA30BD" w14:textId="77777777" w:rsidR="00F13D34" w:rsidRPr="00974840" w:rsidRDefault="00F13D34" w:rsidP="00F13D34">
            <w:pPr>
              <w:pStyle w:val="Prrafodelista"/>
              <w:ind w:left="596"/>
              <w:rPr>
                <w:rFonts w:ascii="Calibri" w:eastAsia="Times New Roman" w:hAnsi="Calibri"/>
                <w:i/>
                <w:color w:val="000000"/>
                <w:lang w:eastAsia="es-CL"/>
              </w:rPr>
            </w:pPr>
          </w:p>
          <w:p w14:paraId="0AEC789D" w14:textId="77777777" w:rsidR="00F13D34" w:rsidRPr="001B5B19" w:rsidRDefault="00F13D34" w:rsidP="00F13D34">
            <w:pPr>
              <w:pStyle w:val="Prrafodelista"/>
              <w:numPr>
                <w:ilvl w:val="0"/>
                <w:numId w:val="58"/>
              </w:numPr>
              <w:ind w:left="596" w:hanging="283"/>
              <w:rPr>
                <w:rFonts w:ascii="Calibri" w:eastAsia="Times New Roman" w:hAnsi="Calibri"/>
                <w:color w:val="000000"/>
                <w:lang w:eastAsia="es-CL"/>
              </w:rPr>
            </w:pPr>
            <w:r w:rsidRPr="00974840">
              <w:rPr>
                <w:rFonts w:ascii="Calibri" w:eastAsia="Times New Roman" w:hAnsi="Calibri"/>
                <w:i/>
                <w:color w:val="000000"/>
                <w:lang w:eastAsia="es-CL"/>
              </w:rPr>
              <w:t>Conforme lo precedentemente señalado y habida consideración de las disposiciones del Plan Regulador de Arica, la Secretaria Ministerial que suscribe estima que a esta actividad económica se le debería aplicar la medida de paralizar sus funciones y reiniciarlas sólo cuando demuestre que califica como "Inofensiva", de acuerdo a la normativa y al Instrumento de Planificación Territorial vigentes</w:t>
            </w:r>
            <w:r>
              <w:rPr>
                <w:rFonts w:ascii="Calibri" w:eastAsia="Times New Roman" w:hAnsi="Calibri"/>
                <w:color w:val="000000"/>
                <w:lang w:eastAsia="es-CL"/>
              </w:rPr>
              <w:t>”</w:t>
            </w:r>
            <w:r w:rsidRPr="001B5B19">
              <w:rPr>
                <w:rFonts w:ascii="Calibri" w:eastAsia="Times New Roman" w:hAnsi="Calibri"/>
                <w:color w:val="000000"/>
                <w:lang w:eastAsia="es-CL"/>
              </w:rPr>
              <w:t>.</w:t>
            </w:r>
          </w:p>
          <w:p w14:paraId="2CDBCA1F" w14:textId="77777777" w:rsidR="00F13D34" w:rsidRPr="00974840" w:rsidRDefault="00F13D34" w:rsidP="00F13D34">
            <w:pPr>
              <w:pStyle w:val="Prrafodelista"/>
              <w:rPr>
                <w:rFonts w:ascii="Calibri" w:eastAsia="Times New Roman" w:hAnsi="Calibri"/>
                <w:color w:val="000000"/>
                <w:lang w:eastAsia="es-CL"/>
              </w:rPr>
            </w:pPr>
          </w:p>
          <w:p w14:paraId="06E5CBC0" w14:textId="77777777" w:rsidR="00F13D34" w:rsidRDefault="00F13D34" w:rsidP="00F13D34">
            <w:pPr>
              <w:jc w:val="left"/>
              <w:rPr>
                <w:b/>
              </w:rPr>
            </w:pPr>
            <w:r>
              <w:rPr>
                <w:b/>
              </w:rPr>
              <w:t xml:space="preserve">  </w:t>
            </w:r>
          </w:p>
          <w:p w14:paraId="38C638FA" w14:textId="77777777" w:rsidR="00F13D34" w:rsidRPr="008E34C9" w:rsidRDefault="00F13D34" w:rsidP="00F13D34">
            <w:pPr>
              <w:pStyle w:val="Prrafodelista"/>
              <w:ind w:left="284"/>
            </w:pPr>
          </w:p>
        </w:tc>
      </w:tr>
    </w:tbl>
    <w:p w14:paraId="0FF33D0C" w14:textId="77777777" w:rsidR="00F13D34" w:rsidRDefault="00F13D34" w:rsidP="004D0126"/>
    <w:p w14:paraId="2F81E5C9" w14:textId="77777777" w:rsidR="00F13D34" w:rsidRDefault="00F13D34" w:rsidP="004D0126"/>
    <w:p w14:paraId="3746D1FB" w14:textId="77777777" w:rsidR="00F13D34" w:rsidRDefault="00F13D34" w:rsidP="004D0126"/>
    <w:p w14:paraId="15A16CF2" w14:textId="77777777" w:rsidR="007E2372" w:rsidRDefault="007E2372" w:rsidP="004D0126"/>
    <w:p w14:paraId="6CDD3676" w14:textId="77777777" w:rsidR="007E2372" w:rsidRDefault="007E2372" w:rsidP="004D0126"/>
    <w:p w14:paraId="7D7F2FB2" w14:textId="77777777" w:rsidR="007E2372" w:rsidRPr="00142D6F" w:rsidRDefault="007E2372" w:rsidP="004D0126"/>
    <w:p w14:paraId="619D26A7" w14:textId="77777777" w:rsidR="000E307F" w:rsidRPr="00497074" w:rsidRDefault="000E307F" w:rsidP="00497074"/>
    <w:p w14:paraId="6B348776" w14:textId="1D69B7A0" w:rsidR="00CC5994" w:rsidRPr="0025129B" w:rsidRDefault="00FC4F2F" w:rsidP="00CC5994">
      <w:pPr>
        <w:pStyle w:val="Ttulo1"/>
        <w:numPr>
          <w:ilvl w:val="0"/>
          <w:numId w:val="33"/>
        </w:numPr>
      </w:pPr>
      <w:bookmarkStart w:id="160" w:name="_Toc489888185"/>
      <w:r>
        <w:lastRenderedPageBreak/>
        <w:t xml:space="preserve">OTROS </w:t>
      </w:r>
      <w:r w:rsidR="00CC5994">
        <w:t>H</w:t>
      </w:r>
      <w:r w:rsidR="00CC5994" w:rsidRPr="0025129B">
        <w:t>ECHOS.</w:t>
      </w:r>
      <w:bookmarkEnd w:id="160"/>
    </w:p>
    <w:p w14:paraId="3FA831EF" w14:textId="77777777" w:rsidR="00CC5994" w:rsidRDefault="00CC5994">
      <w:pPr>
        <w:jc w:val="left"/>
        <w:rPr>
          <w:rFonts w:cstheme="minorHAnsi"/>
          <w:b/>
          <w:sz w:val="14"/>
          <w:szCs w:val="24"/>
        </w:rPr>
      </w:pPr>
    </w:p>
    <w:p w14:paraId="493F1B92" w14:textId="77777777" w:rsidR="00F13D34" w:rsidRDefault="00F13D34">
      <w:pPr>
        <w:jc w:val="left"/>
        <w:rPr>
          <w:rFonts w:cstheme="minorHAnsi"/>
          <w:b/>
          <w:sz w:val="14"/>
          <w:szCs w:val="24"/>
        </w:rPr>
      </w:pPr>
    </w:p>
    <w:tbl>
      <w:tblPr>
        <w:tblStyle w:val="Tablaconcuadrcula"/>
        <w:tblW w:w="0" w:type="auto"/>
        <w:tblCellMar>
          <w:left w:w="70" w:type="dxa"/>
          <w:right w:w="70" w:type="dxa"/>
        </w:tblCellMar>
        <w:tblLook w:val="0000" w:firstRow="0" w:lastRow="0" w:firstColumn="0" w:lastColumn="0" w:noHBand="0" w:noVBand="0"/>
      </w:tblPr>
      <w:tblGrid>
        <w:gridCol w:w="13562"/>
      </w:tblGrid>
      <w:tr w:rsidR="00F13D34" w14:paraId="5D017842" w14:textId="77777777" w:rsidTr="00F13D34">
        <w:trPr>
          <w:trHeight w:val="236"/>
        </w:trPr>
        <w:tc>
          <w:tcPr>
            <w:tcW w:w="13562" w:type="dxa"/>
          </w:tcPr>
          <w:p w14:paraId="03653727" w14:textId="77777777" w:rsidR="00F13D34" w:rsidRPr="00454E9B" w:rsidRDefault="00F13D34" w:rsidP="00F13D34">
            <w:pPr>
              <w:ind w:left="-5"/>
              <w:rPr>
                <w:b/>
              </w:rPr>
            </w:pPr>
            <w:r w:rsidRPr="00454E9B">
              <w:rPr>
                <w:b/>
              </w:rPr>
              <w:t>Otros hechos N° 1</w:t>
            </w:r>
          </w:p>
        </w:tc>
      </w:tr>
      <w:tr w:rsidR="00F13D34" w:rsidRPr="0025129B" w14:paraId="3104383C" w14:textId="77777777" w:rsidTr="00F13D34">
        <w:tblPrEx>
          <w:tblCellMar>
            <w:left w:w="108" w:type="dxa"/>
            <w:right w:w="108" w:type="dxa"/>
          </w:tblCellMar>
          <w:tblLook w:val="04A0" w:firstRow="1" w:lastRow="0" w:firstColumn="1" w:lastColumn="0" w:noHBand="0" w:noVBand="1"/>
        </w:tblPrEx>
        <w:trPr>
          <w:trHeight w:val="319"/>
        </w:trPr>
        <w:tc>
          <w:tcPr>
            <w:tcW w:w="13562" w:type="dxa"/>
            <w:tcBorders>
              <w:bottom w:val="single" w:sz="4" w:space="0" w:color="auto"/>
            </w:tcBorders>
          </w:tcPr>
          <w:p w14:paraId="1C6F5272" w14:textId="77777777" w:rsidR="00F13D34" w:rsidRDefault="00F13D34" w:rsidP="00F13D34">
            <w:pPr>
              <w:rPr>
                <w:b/>
              </w:rPr>
            </w:pPr>
            <w:r>
              <w:rPr>
                <w:b/>
              </w:rPr>
              <w:t>Exigencia</w:t>
            </w:r>
            <w:r w:rsidRPr="0025129B">
              <w:rPr>
                <w:b/>
              </w:rPr>
              <w:t>:</w:t>
            </w:r>
          </w:p>
          <w:p w14:paraId="75BAAA6A" w14:textId="77777777" w:rsidR="00F13D34" w:rsidRDefault="00F13D34" w:rsidP="00F13D34">
            <w:pPr>
              <w:rPr>
                <w:b/>
              </w:rPr>
            </w:pPr>
          </w:p>
          <w:p w14:paraId="15289DE5" w14:textId="77777777" w:rsidR="00F13D34" w:rsidRDefault="00F13D34" w:rsidP="00F13D34">
            <w:pPr>
              <w:jc w:val="left"/>
              <w:rPr>
                <w:rFonts w:eastAsia="Times New Roman"/>
                <w:color w:val="000000"/>
                <w:lang w:eastAsia="es-CL"/>
              </w:rPr>
            </w:pPr>
            <w:r w:rsidRPr="0025129B">
              <w:rPr>
                <w:rFonts w:eastAsia="Times New Roman"/>
                <w:b/>
                <w:bCs/>
                <w:color w:val="000000"/>
                <w:lang w:eastAsia="es-CL"/>
              </w:rPr>
              <w:t>Descripción</w:t>
            </w:r>
            <w:r w:rsidRPr="0025129B">
              <w:rPr>
                <w:rFonts w:eastAsia="Times New Roman"/>
                <w:color w:val="000000"/>
                <w:lang w:eastAsia="es-CL"/>
              </w:rPr>
              <w:t>:</w:t>
            </w:r>
          </w:p>
          <w:p w14:paraId="523E178F" w14:textId="77777777" w:rsidR="00F13D34" w:rsidRPr="0025129B" w:rsidRDefault="00F13D34" w:rsidP="00F13D34">
            <w:pPr>
              <w:jc w:val="left"/>
              <w:rPr>
                <w:rFonts w:eastAsia="Times New Roman"/>
                <w:color w:val="000000"/>
                <w:lang w:eastAsia="es-CL"/>
              </w:rPr>
            </w:pPr>
          </w:p>
          <w:p w14:paraId="331A99B9" w14:textId="77777777" w:rsidR="00F13D34" w:rsidRPr="00181FB0" w:rsidRDefault="00F13D34" w:rsidP="00F13D34">
            <w:pPr>
              <w:pStyle w:val="Prrafodelista"/>
              <w:numPr>
                <w:ilvl w:val="0"/>
                <w:numId w:val="16"/>
              </w:numPr>
              <w:ind w:left="426" w:hanging="142"/>
              <w:rPr>
                <w:rFonts w:eastAsia="Times New Roman"/>
                <w:color w:val="000000"/>
                <w:lang w:eastAsia="es-CL"/>
              </w:rPr>
            </w:pPr>
            <w:r w:rsidRPr="00181FB0">
              <w:rPr>
                <w:rFonts w:eastAsia="Times New Roman"/>
                <w:color w:val="000000"/>
                <w:lang w:eastAsia="es-CL"/>
              </w:rPr>
              <w:t xml:space="preserve">El Programa Maestro de Intervención de Zonas con Presencia de Polimetales de Arica (PMIZPPA), elaborado por el Gobierno Regional de Arica y Parinacota en el año 2009 (Anexo </w:t>
            </w:r>
            <w:r>
              <w:rPr>
                <w:rFonts w:eastAsia="Times New Roman"/>
                <w:color w:val="000000"/>
                <w:lang w:eastAsia="es-CL"/>
              </w:rPr>
              <w:t>7</w:t>
            </w:r>
            <w:r w:rsidRPr="00181FB0">
              <w:rPr>
                <w:rFonts w:eastAsia="Times New Roman"/>
                <w:color w:val="000000"/>
                <w:lang w:eastAsia="es-CL"/>
              </w:rPr>
              <w:t xml:space="preserve">), define las zonas contaminadas con polimetales en la comuna de Arica, las cuales corresponden a: Sector del Puerto de Arica, sector de la Maestranza y sector F. Dicho programa define la población expuesta a plomo y arsénico, y establece las medidas iniciales de mitigación y remediación de las zonas afectadas por la contaminación, las cuales se estipulan en el Decreto N° 80/2014 del Ministerio Secretaría General de la Presidencia, que modifica el Reglamento de la Ley N° 20.590, que establece un programa de intervención en zonas con presencia de polimetales en la comuna de Arica (Anexo </w:t>
            </w:r>
            <w:r>
              <w:rPr>
                <w:rFonts w:eastAsia="Times New Roman"/>
                <w:color w:val="000000"/>
                <w:lang w:eastAsia="es-CL"/>
              </w:rPr>
              <w:t>8</w:t>
            </w:r>
            <w:r w:rsidRPr="00181FB0">
              <w:rPr>
                <w:rFonts w:eastAsia="Times New Roman"/>
                <w:color w:val="000000"/>
                <w:lang w:eastAsia="es-CL"/>
              </w:rPr>
              <w:t xml:space="preserve">). </w:t>
            </w:r>
          </w:p>
          <w:p w14:paraId="1E8820B5" w14:textId="77777777" w:rsidR="00F13D34" w:rsidRPr="00CF57E8" w:rsidRDefault="00F13D34" w:rsidP="00F13D34">
            <w:pPr>
              <w:ind w:left="426" w:hanging="142"/>
              <w:rPr>
                <w:rFonts w:eastAsia="Times New Roman"/>
                <w:color w:val="000000"/>
                <w:lang w:eastAsia="es-CL"/>
              </w:rPr>
            </w:pPr>
          </w:p>
          <w:p w14:paraId="675B72B4" w14:textId="77777777" w:rsidR="00F13D34" w:rsidRPr="00181FB0" w:rsidRDefault="00F13D34" w:rsidP="00F13D34">
            <w:pPr>
              <w:pStyle w:val="Prrafodelista"/>
              <w:numPr>
                <w:ilvl w:val="0"/>
                <w:numId w:val="16"/>
              </w:numPr>
              <w:ind w:left="426" w:hanging="142"/>
              <w:rPr>
                <w:rFonts w:eastAsia="Times New Roman"/>
                <w:color w:val="000000"/>
                <w:lang w:eastAsia="es-CL"/>
              </w:rPr>
            </w:pPr>
            <w:r>
              <w:rPr>
                <w:rFonts w:eastAsia="Times New Roman"/>
                <w:color w:val="000000"/>
                <w:lang w:eastAsia="es-CL"/>
              </w:rPr>
              <w:t xml:space="preserve">La unidad fiscalizable “Almacenamiento de minerales </w:t>
            </w:r>
            <w:r w:rsidRPr="00181FB0">
              <w:rPr>
                <w:rFonts w:eastAsia="Times New Roman"/>
                <w:color w:val="000000"/>
                <w:lang w:eastAsia="es-CL"/>
              </w:rPr>
              <w:t>SOMARCO</w:t>
            </w:r>
            <w:r>
              <w:rPr>
                <w:rFonts w:eastAsia="Times New Roman"/>
                <w:color w:val="000000"/>
                <w:lang w:eastAsia="es-CL"/>
              </w:rPr>
              <w:t>”</w:t>
            </w:r>
            <w:r w:rsidRPr="00181FB0">
              <w:rPr>
                <w:rFonts w:eastAsia="Times New Roman"/>
                <w:color w:val="000000"/>
                <w:lang w:eastAsia="es-CL"/>
              </w:rPr>
              <w:t xml:space="preserve"> </w:t>
            </w:r>
            <w:r>
              <w:rPr>
                <w:rFonts w:eastAsia="Times New Roman"/>
                <w:color w:val="000000"/>
                <w:lang w:eastAsia="es-CL"/>
              </w:rPr>
              <w:t xml:space="preserve">(en adelante “SOMARCO”) </w:t>
            </w:r>
            <w:r w:rsidRPr="00181FB0">
              <w:rPr>
                <w:rFonts w:eastAsia="Times New Roman"/>
                <w:color w:val="000000"/>
                <w:lang w:eastAsia="es-CL"/>
              </w:rPr>
              <w:t>está ubicad</w:t>
            </w:r>
            <w:r>
              <w:rPr>
                <w:rFonts w:eastAsia="Times New Roman"/>
                <w:color w:val="000000"/>
                <w:lang w:eastAsia="es-CL"/>
              </w:rPr>
              <w:t>a</w:t>
            </w:r>
            <w:r w:rsidRPr="00181FB0">
              <w:rPr>
                <w:rFonts w:eastAsia="Times New Roman"/>
                <w:color w:val="000000"/>
                <w:lang w:eastAsia="es-CL"/>
              </w:rPr>
              <w:t xml:space="preserve"> en la explanada norte del puerto de Arica, a una distancia de 11</w:t>
            </w:r>
            <w:r>
              <w:rPr>
                <w:rFonts w:eastAsia="Times New Roman"/>
                <w:color w:val="000000"/>
                <w:lang w:eastAsia="es-CL"/>
              </w:rPr>
              <w:t>5</w:t>
            </w:r>
            <w:r w:rsidRPr="00181FB0">
              <w:rPr>
                <w:rFonts w:eastAsia="Times New Roman"/>
                <w:color w:val="000000"/>
                <w:lang w:eastAsia="es-CL"/>
              </w:rPr>
              <w:t xml:space="preserve"> metros aproximadamente de una zona residencial y comercial de esta ciudad (Ver imagen </w:t>
            </w:r>
            <w:r>
              <w:rPr>
                <w:rFonts w:eastAsia="Times New Roman"/>
                <w:color w:val="000000"/>
                <w:lang w:eastAsia="es-CL"/>
              </w:rPr>
              <w:t>2</w:t>
            </w:r>
            <w:r w:rsidRPr="00181FB0">
              <w:rPr>
                <w:rFonts w:eastAsia="Times New Roman"/>
                <w:color w:val="000000"/>
                <w:lang w:eastAsia="es-CL"/>
              </w:rPr>
              <w:t>)</w:t>
            </w:r>
            <w:r>
              <w:rPr>
                <w:rFonts w:eastAsia="Times New Roman"/>
                <w:color w:val="000000"/>
                <w:lang w:eastAsia="es-CL"/>
              </w:rPr>
              <w:t xml:space="preserve"> y aledaña a caleta de pescadores</w:t>
            </w:r>
            <w:r w:rsidRPr="00181FB0">
              <w:rPr>
                <w:rFonts w:eastAsia="Times New Roman"/>
                <w:color w:val="000000"/>
                <w:lang w:eastAsia="es-CL"/>
              </w:rPr>
              <w:t xml:space="preserve">; las cuales corresponden al sector denominado por el PMIZPPA como “Sector Puerto”. </w:t>
            </w:r>
          </w:p>
          <w:p w14:paraId="3A4C5103" w14:textId="77777777" w:rsidR="00F13D34" w:rsidRPr="00CF57E8" w:rsidRDefault="00F13D34" w:rsidP="00F13D34">
            <w:pPr>
              <w:ind w:left="709" w:hanging="283"/>
              <w:rPr>
                <w:rFonts w:eastAsia="Times New Roman"/>
                <w:color w:val="000000"/>
                <w:lang w:val="es-ES" w:eastAsia="es-CL"/>
              </w:rPr>
            </w:pPr>
          </w:p>
          <w:p w14:paraId="1CCCAFF7" w14:textId="77777777" w:rsidR="00F13D34" w:rsidRPr="00181FB0" w:rsidRDefault="00F13D34" w:rsidP="00F13D34">
            <w:pPr>
              <w:pStyle w:val="Prrafodelista"/>
              <w:numPr>
                <w:ilvl w:val="0"/>
                <w:numId w:val="16"/>
              </w:numPr>
              <w:ind w:left="454" w:hanging="141"/>
              <w:rPr>
                <w:rFonts w:eastAsia="Times New Roman"/>
                <w:color w:val="000000"/>
                <w:lang w:eastAsia="es-CL"/>
              </w:rPr>
            </w:pPr>
            <w:r w:rsidRPr="00181FB0">
              <w:rPr>
                <w:rFonts w:eastAsia="Times New Roman"/>
                <w:color w:val="000000"/>
                <w:lang w:eastAsia="es-CL"/>
              </w:rPr>
              <w:t>En el PMIZPPA se indica: “</w:t>
            </w:r>
            <w:r w:rsidRPr="00181FB0">
              <w:rPr>
                <w:rFonts w:eastAsia="Times New Roman"/>
                <w:i/>
                <w:color w:val="000000"/>
                <w:lang w:eastAsia="es-CL"/>
              </w:rPr>
              <w:t>que los niveles de plomo en suelo tienen una correlación positiva (</w:t>
            </w:r>
            <w:r w:rsidRPr="00181FB0">
              <w:rPr>
                <w:rFonts w:eastAsia="Times New Roman"/>
                <w:i/>
                <w:iCs/>
                <w:color w:val="000000"/>
                <w:lang w:eastAsia="es-CL"/>
              </w:rPr>
              <w:t>Validation Strategy For The Integrated Exposure Uptake Biokinetic Model For Lead In Children</w:t>
            </w:r>
            <w:r w:rsidRPr="00181FB0">
              <w:rPr>
                <w:rFonts w:eastAsia="Times New Roman"/>
                <w:i/>
                <w:color w:val="000000"/>
                <w:lang w:eastAsia="es-CL"/>
              </w:rPr>
              <w:t xml:space="preserve">, EPA 540/R-94-039, Diciembre 1994) con los niveles de plomo en la sangre (plombemia), por ello se propone utilizar los valores de referencia de otros países a partir de lo que se inician acciones tendientes a proteger la salud de la población (niveles de acción), adoptando el valor referencial de </w:t>
            </w:r>
            <w:r w:rsidRPr="00181FB0">
              <w:rPr>
                <w:rFonts w:eastAsia="Times New Roman"/>
                <w:bCs/>
                <w:i/>
                <w:color w:val="000000"/>
                <w:lang w:eastAsia="es-CL"/>
              </w:rPr>
              <w:t>400 mg/Kg</w:t>
            </w:r>
            <w:r w:rsidRPr="00181FB0">
              <w:rPr>
                <w:rFonts w:eastAsia="Times New Roman"/>
                <w:b/>
                <w:bCs/>
                <w:i/>
                <w:color w:val="000000"/>
                <w:lang w:eastAsia="es-CL"/>
              </w:rPr>
              <w:t xml:space="preserve"> </w:t>
            </w:r>
            <w:r w:rsidRPr="00181FB0">
              <w:rPr>
                <w:rFonts w:eastAsia="Times New Roman"/>
                <w:i/>
                <w:color w:val="000000"/>
                <w:lang w:eastAsia="es-CL"/>
              </w:rPr>
              <w:t>de la norma US EPA</w:t>
            </w:r>
            <w:r w:rsidRPr="00181FB0">
              <w:rPr>
                <w:rFonts w:eastAsia="Times New Roman"/>
                <w:color w:val="000000"/>
                <w:lang w:eastAsia="es-CL"/>
              </w:rPr>
              <w:t>”.</w:t>
            </w:r>
          </w:p>
          <w:p w14:paraId="73876255" w14:textId="77777777" w:rsidR="00F13D34" w:rsidRPr="00CF57E8" w:rsidRDefault="00F13D34" w:rsidP="00F13D34">
            <w:pPr>
              <w:ind w:left="454" w:hanging="141"/>
              <w:rPr>
                <w:rFonts w:eastAsia="Times New Roman"/>
                <w:color w:val="000000"/>
                <w:lang w:eastAsia="es-CL"/>
              </w:rPr>
            </w:pPr>
          </w:p>
          <w:p w14:paraId="2BD43B49" w14:textId="77777777" w:rsidR="00F13D34" w:rsidRPr="00181FB0" w:rsidRDefault="00F13D34" w:rsidP="00F13D34">
            <w:pPr>
              <w:pStyle w:val="Prrafodelista"/>
              <w:numPr>
                <w:ilvl w:val="0"/>
                <w:numId w:val="16"/>
              </w:numPr>
              <w:ind w:left="454" w:hanging="141"/>
              <w:rPr>
                <w:rFonts w:eastAsia="Times New Roman"/>
                <w:color w:val="000000"/>
                <w:lang w:eastAsia="es-CL"/>
              </w:rPr>
            </w:pPr>
            <w:r w:rsidRPr="00181FB0">
              <w:rPr>
                <w:rFonts w:eastAsia="Times New Roman"/>
                <w:color w:val="000000"/>
                <w:lang w:eastAsia="es-CL"/>
              </w:rPr>
              <w:t>De</w:t>
            </w:r>
            <w:r w:rsidRPr="0090574A">
              <w:rPr>
                <w:rFonts w:eastAsia="Times New Roman"/>
                <w:color w:val="000000"/>
                <w:lang w:eastAsia="es-CL"/>
              </w:rPr>
              <w:t xml:space="preserve">l análisis </w:t>
            </w:r>
            <w:r>
              <w:rPr>
                <w:rFonts w:eastAsia="Times New Roman"/>
                <w:color w:val="000000"/>
                <w:lang w:eastAsia="es-CL"/>
              </w:rPr>
              <w:t xml:space="preserve">de Pb </w:t>
            </w:r>
            <w:r w:rsidRPr="00181FB0">
              <w:rPr>
                <w:rFonts w:eastAsia="Times New Roman"/>
                <w:color w:val="000000"/>
                <w:lang w:eastAsia="es-CL"/>
              </w:rPr>
              <w:t xml:space="preserve">(ver tabla 2 y anexo </w:t>
            </w:r>
            <w:r>
              <w:rPr>
                <w:rFonts w:eastAsia="Times New Roman"/>
                <w:color w:val="000000"/>
                <w:lang w:eastAsia="es-CL"/>
              </w:rPr>
              <w:t>4</w:t>
            </w:r>
            <w:r w:rsidRPr="00181FB0">
              <w:rPr>
                <w:rFonts w:eastAsia="Times New Roman"/>
                <w:color w:val="000000"/>
                <w:lang w:eastAsia="es-CL"/>
              </w:rPr>
              <w:t>)</w:t>
            </w:r>
            <w:r>
              <w:rPr>
                <w:rFonts w:eastAsia="Times New Roman"/>
                <w:color w:val="000000"/>
                <w:lang w:eastAsia="es-CL"/>
              </w:rPr>
              <w:t xml:space="preserve"> </w:t>
            </w:r>
            <w:r w:rsidRPr="0090574A">
              <w:rPr>
                <w:rFonts w:eastAsia="Times New Roman"/>
                <w:color w:val="000000"/>
                <w:lang w:eastAsia="es-CL"/>
              </w:rPr>
              <w:t>efectuado por el Laboratorio SGS a la</w:t>
            </w:r>
            <w:r>
              <w:rPr>
                <w:rFonts w:eastAsia="Times New Roman"/>
                <w:color w:val="000000"/>
                <w:lang w:eastAsia="es-CL"/>
              </w:rPr>
              <w:t>s</w:t>
            </w:r>
            <w:r w:rsidRPr="0090574A">
              <w:rPr>
                <w:rFonts w:eastAsia="Times New Roman"/>
                <w:color w:val="000000"/>
                <w:lang w:eastAsia="es-CL"/>
              </w:rPr>
              <w:t xml:space="preserve"> muestra</w:t>
            </w:r>
            <w:r>
              <w:rPr>
                <w:rFonts w:eastAsia="Times New Roman"/>
                <w:color w:val="000000"/>
                <w:lang w:eastAsia="es-CL"/>
              </w:rPr>
              <w:t xml:space="preserve">s recolectadas al interior y exterior del galpón de almacenamiento de concentrado de minerales en la actividad de inspección ambiental desarrollada el día 11 de abril de 2017, se constató la existencia de </w:t>
            </w:r>
            <w:r w:rsidRPr="00181FB0">
              <w:rPr>
                <w:rFonts w:eastAsia="Times New Roman"/>
                <w:color w:val="000000"/>
                <w:lang w:eastAsia="es-CL"/>
              </w:rPr>
              <w:t>valores que supera</w:t>
            </w:r>
            <w:r>
              <w:rPr>
                <w:rFonts w:eastAsia="Times New Roman"/>
                <w:color w:val="000000"/>
                <w:lang w:eastAsia="es-CL"/>
              </w:rPr>
              <w:t>ba</w:t>
            </w:r>
            <w:r w:rsidRPr="00181FB0">
              <w:rPr>
                <w:rFonts w:eastAsia="Times New Roman"/>
                <w:color w:val="000000"/>
                <w:lang w:eastAsia="es-CL"/>
              </w:rPr>
              <w:t>n el valor referencial utilizado en el PMIZPPA</w:t>
            </w:r>
            <w:r>
              <w:rPr>
                <w:rFonts w:eastAsia="Times New Roman"/>
                <w:color w:val="000000"/>
                <w:lang w:eastAsia="es-CL"/>
              </w:rPr>
              <w:t>,</w:t>
            </w:r>
            <w:r w:rsidRPr="00181FB0">
              <w:rPr>
                <w:rFonts w:eastAsia="Times New Roman"/>
                <w:color w:val="000000"/>
                <w:lang w:eastAsia="es-CL"/>
              </w:rPr>
              <w:t xml:space="preserve"> lo que permite establecer que se mantienen las condiciones ambientales que motivaron el PMIZPPA, en el “Sector Puerto”</w:t>
            </w:r>
            <w:r>
              <w:rPr>
                <w:rFonts w:eastAsia="Times New Roman"/>
                <w:color w:val="000000"/>
                <w:lang w:eastAsia="es-CL"/>
              </w:rPr>
              <w:t>,</w:t>
            </w:r>
            <w:r w:rsidRPr="00181FB0">
              <w:rPr>
                <w:rFonts w:eastAsia="Times New Roman"/>
                <w:color w:val="000000"/>
                <w:lang w:eastAsia="es-CL"/>
              </w:rPr>
              <w:t xml:space="preserve"> debido a la presencia de concentrado de mineral con concentraciones de Pb</w:t>
            </w:r>
            <w:r>
              <w:rPr>
                <w:rFonts w:eastAsia="Times New Roman"/>
                <w:color w:val="000000"/>
                <w:lang w:eastAsia="es-CL"/>
              </w:rPr>
              <w:t xml:space="preserve"> </w:t>
            </w:r>
            <w:r w:rsidRPr="00181FB0">
              <w:rPr>
                <w:rFonts w:eastAsia="Times New Roman"/>
                <w:color w:val="000000"/>
                <w:lang w:eastAsia="es-CL"/>
              </w:rPr>
              <w:t>al exterior del GACM</w:t>
            </w:r>
            <w:r>
              <w:rPr>
                <w:rFonts w:eastAsia="Times New Roman"/>
                <w:color w:val="000000"/>
                <w:lang w:eastAsia="es-CL"/>
              </w:rPr>
              <w:t xml:space="preserve"> por la falta de hermeticidad de dicha instalación.</w:t>
            </w:r>
            <w:r w:rsidRPr="00181FB0">
              <w:rPr>
                <w:rFonts w:eastAsia="Times New Roman"/>
                <w:color w:val="000000"/>
                <w:lang w:eastAsia="es-CL"/>
              </w:rPr>
              <w:t xml:space="preserve"> </w:t>
            </w:r>
          </w:p>
          <w:p w14:paraId="07F32249" w14:textId="77777777" w:rsidR="00F13D34" w:rsidRPr="00640E17" w:rsidRDefault="00F13D34" w:rsidP="00F13D34">
            <w:pPr>
              <w:jc w:val="left"/>
              <w:rPr>
                <w:rFonts w:eastAsia="Times New Roman"/>
                <w:color w:val="000000"/>
                <w:lang w:eastAsia="es-CL"/>
              </w:rPr>
            </w:pPr>
          </w:p>
          <w:p w14:paraId="1576F7EE" w14:textId="77777777" w:rsidR="00F13D34" w:rsidRDefault="00F13D34" w:rsidP="00F13D34">
            <w:pPr>
              <w:jc w:val="center"/>
              <w:rPr>
                <w:rFonts w:eastAsia="Times New Roman"/>
                <w:b/>
                <w:color w:val="000000"/>
                <w:lang w:eastAsia="es-CL"/>
              </w:rPr>
            </w:pPr>
            <w:r w:rsidRPr="00640E17">
              <w:rPr>
                <w:rFonts w:eastAsia="Times New Roman"/>
                <w:b/>
                <w:color w:val="000000"/>
                <w:lang w:eastAsia="es-CL"/>
              </w:rPr>
              <w:t xml:space="preserve">Tabla 2: Resultado de análisis de </w:t>
            </w:r>
            <w:r>
              <w:rPr>
                <w:rFonts w:eastAsia="Times New Roman"/>
                <w:b/>
                <w:color w:val="000000"/>
                <w:lang w:eastAsia="es-CL"/>
              </w:rPr>
              <w:t>Pb</w:t>
            </w:r>
            <w:r w:rsidRPr="00640E17">
              <w:rPr>
                <w:rFonts w:eastAsia="Times New Roman"/>
                <w:b/>
                <w:color w:val="000000"/>
                <w:lang w:eastAsia="es-CL"/>
              </w:rPr>
              <w:t xml:space="preserve"> de muestras </w:t>
            </w:r>
            <w:r w:rsidRPr="000E123C">
              <w:rPr>
                <w:rFonts w:eastAsia="Times New Roman"/>
                <w:b/>
                <w:color w:val="000000"/>
                <w:lang w:eastAsia="es-CL"/>
              </w:rPr>
              <w:t>M1, M2, M3, M4 y M5</w:t>
            </w:r>
            <w:r w:rsidRPr="00640E17">
              <w:rPr>
                <w:rFonts w:eastAsia="Times New Roman"/>
                <w:b/>
                <w:color w:val="000000"/>
                <w:lang w:eastAsia="es-CL"/>
              </w:rPr>
              <w:t>.</w:t>
            </w:r>
          </w:p>
          <w:p w14:paraId="10121BCA" w14:textId="77777777" w:rsidR="00F13D34" w:rsidRDefault="00F13D34" w:rsidP="00F13D34">
            <w:pPr>
              <w:jc w:val="center"/>
              <w:rPr>
                <w:rFonts w:eastAsia="Times New Roman"/>
                <w:color w:val="000000"/>
                <w:lang w:eastAsia="es-CL"/>
              </w:rPr>
            </w:pPr>
          </w:p>
          <w:tbl>
            <w:tblPr>
              <w:tblStyle w:val="Tablaconcuadrcula"/>
              <w:tblW w:w="0" w:type="auto"/>
              <w:jc w:val="center"/>
              <w:tblLook w:val="04A0" w:firstRow="1" w:lastRow="0" w:firstColumn="1" w:lastColumn="0" w:noHBand="0" w:noVBand="1"/>
            </w:tblPr>
            <w:tblGrid>
              <w:gridCol w:w="590"/>
              <w:gridCol w:w="1559"/>
              <w:gridCol w:w="1985"/>
            </w:tblGrid>
            <w:tr w:rsidR="00F13D34" w:rsidRPr="00173614" w14:paraId="2AC0F961" w14:textId="77777777" w:rsidTr="00F13D34">
              <w:trPr>
                <w:jc w:val="center"/>
              </w:trPr>
              <w:tc>
                <w:tcPr>
                  <w:tcW w:w="567" w:type="dxa"/>
                  <w:shd w:val="clear" w:color="auto" w:fill="D9D9D9" w:themeFill="background1" w:themeFillShade="D9"/>
                </w:tcPr>
                <w:p w14:paraId="21C0BBF2" w14:textId="77777777" w:rsidR="00F13D34" w:rsidRPr="00D4572A" w:rsidRDefault="00F13D34" w:rsidP="00F13D34">
                  <w:pPr>
                    <w:rPr>
                      <w:rFonts w:eastAsia="Times New Roman"/>
                      <w:b/>
                      <w:color w:val="000000"/>
                      <w:lang w:eastAsia="es-CL"/>
                    </w:rPr>
                  </w:pPr>
                  <w:r w:rsidRPr="00D4572A">
                    <w:rPr>
                      <w:rFonts w:eastAsia="Times New Roman"/>
                      <w:b/>
                      <w:color w:val="000000"/>
                      <w:lang w:eastAsia="es-CL"/>
                    </w:rPr>
                    <w:t>ID</w:t>
                  </w:r>
                </w:p>
              </w:tc>
              <w:tc>
                <w:tcPr>
                  <w:tcW w:w="1559" w:type="dxa"/>
                  <w:shd w:val="clear" w:color="auto" w:fill="D9D9D9" w:themeFill="background1" w:themeFillShade="D9"/>
                </w:tcPr>
                <w:p w14:paraId="79F70927" w14:textId="77777777" w:rsidR="00F13D34" w:rsidRPr="00D4572A" w:rsidRDefault="00F13D34" w:rsidP="00F13D34">
                  <w:pPr>
                    <w:jc w:val="center"/>
                    <w:rPr>
                      <w:rFonts w:eastAsia="Times New Roman"/>
                      <w:b/>
                      <w:color w:val="000000"/>
                      <w:lang w:eastAsia="es-CL"/>
                    </w:rPr>
                  </w:pPr>
                  <w:r w:rsidRPr="00D4572A">
                    <w:rPr>
                      <w:rFonts w:eastAsia="Times New Roman"/>
                      <w:b/>
                      <w:color w:val="000000"/>
                      <w:lang w:eastAsia="es-CL"/>
                    </w:rPr>
                    <w:t>Resultado</w:t>
                  </w:r>
                </w:p>
                <w:p w14:paraId="15271FFF" w14:textId="77777777" w:rsidR="00F13D34" w:rsidRPr="00D4572A" w:rsidRDefault="00F13D34" w:rsidP="00F13D34">
                  <w:pPr>
                    <w:jc w:val="center"/>
                    <w:rPr>
                      <w:rFonts w:eastAsia="Times New Roman"/>
                      <w:b/>
                      <w:color w:val="000000"/>
                      <w:lang w:eastAsia="es-CL"/>
                    </w:rPr>
                  </w:pPr>
                  <w:r w:rsidRPr="00D4572A">
                    <w:rPr>
                      <w:rFonts w:eastAsia="Times New Roman"/>
                      <w:b/>
                      <w:color w:val="000000"/>
                      <w:lang w:eastAsia="es-CL"/>
                    </w:rPr>
                    <w:t>(mg Pb/Kg)</w:t>
                  </w:r>
                </w:p>
              </w:tc>
              <w:tc>
                <w:tcPr>
                  <w:tcW w:w="1985" w:type="dxa"/>
                  <w:tcBorders>
                    <w:bottom w:val="single" w:sz="4" w:space="0" w:color="auto"/>
                  </w:tcBorders>
                  <w:shd w:val="clear" w:color="auto" w:fill="D9D9D9" w:themeFill="background1" w:themeFillShade="D9"/>
                </w:tcPr>
                <w:p w14:paraId="190332CF" w14:textId="77777777" w:rsidR="00F13D34" w:rsidRPr="00D4572A" w:rsidRDefault="00F13D34" w:rsidP="00F13D34">
                  <w:pPr>
                    <w:jc w:val="center"/>
                    <w:rPr>
                      <w:rFonts w:eastAsia="Times New Roman"/>
                      <w:b/>
                      <w:color w:val="000000"/>
                      <w:lang w:eastAsia="es-CL"/>
                    </w:rPr>
                  </w:pPr>
                  <w:r>
                    <w:rPr>
                      <w:rFonts w:eastAsia="Times New Roman"/>
                      <w:b/>
                      <w:color w:val="000000"/>
                      <w:lang w:eastAsia="es-CL"/>
                    </w:rPr>
                    <w:t xml:space="preserve">Valor </w:t>
                  </w:r>
                  <w:r w:rsidRPr="00D4572A">
                    <w:rPr>
                      <w:rFonts w:eastAsia="Times New Roman"/>
                      <w:b/>
                      <w:color w:val="000000"/>
                      <w:lang w:eastAsia="es-CL"/>
                    </w:rPr>
                    <w:t>referencial Pb PMIZPPA (mg Pb/Kg)</w:t>
                  </w:r>
                </w:p>
              </w:tc>
            </w:tr>
            <w:tr w:rsidR="00F13D34" w14:paraId="5F7FE1BD" w14:textId="77777777" w:rsidTr="00F13D34">
              <w:trPr>
                <w:jc w:val="center"/>
              </w:trPr>
              <w:tc>
                <w:tcPr>
                  <w:tcW w:w="567" w:type="dxa"/>
                </w:tcPr>
                <w:p w14:paraId="482BD155" w14:textId="77777777" w:rsidR="00F13D34" w:rsidRDefault="00F13D34" w:rsidP="00F13D34">
                  <w:pPr>
                    <w:jc w:val="center"/>
                    <w:rPr>
                      <w:rFonts w:eastAsia="Times New Roman"/>
                      <w:color w:val="000000"/>
                      <w:lang w:eastAsia="es-CL"/>
                    </w:rPr>
                  </w:pPr>
                  <w:r>
                    <w:rPr>
                      <w:rFonts w:eastAsia="Times New Roman"/>
                      <w:color w:val="000000"/>
                      <w:lang w:eastAsia="es-CL"/>
                    </w:rPr>
                    <w:t>M1</w:t>
                  </w:r>
                </w:p>
              </w:tc>
              <w:tc>
                <w:tcPr>
                  <w:tcW w:w="1559" w:type="dxa"/>
                  <w:tcBorders>
                    <w:right w:val="single" w:sz="4" w:space="0" w:color="auto"/>
                  </w:tcBorders>
                  <w:shd w:val="clear" w:color="auto" w:fill="FF0000"/>
                </w:tcPr>
                <w:p w14:paraId="540A9493" w14:textId="77777777" w:rsidR="00F13D34" w:rsidRPr="00D4572A" w:rsidRDefault="00F13D34" w:rsidP="00F13D34">
                  <w:pPr>
                    <w:jc w:val="center"/>
                    <w:rPr>
                      <w:rFonts w:eastAsia="Times New Roman"/>
                      <w:b/>
                      <w:color w:val="000000"/>
                      <w:lang w:eastAsia="es-CL"/>
                    </w:rPr>
                  </w:pPr>
                  <w:r>
                    <w:rPr>
                      <w:rFonts w:eastAsia="Times New Roman"/>
                      <w:b/>
                      <w:color w:val="000000"/>
                      <w:lang w:eastAsia="es-CL"/>
                    </w:rPr>
                    <w:t>2206,8</w:t>
                  </w:r>
                </w:p>
              </w:tc>
              <w:tc>
                <w:tcPr>
                  <w:tcW w:w="1985" w:type="dxa"/>
                  <w:tcBorders>
                    <w:top w:val="single" w:sz="4" w:space="0" w:color="auto"/>
                    <w:left w:val="single" w:sz="4" w:space="0" w:color="auto"/>
                    <w:bottom w:val="nil"/>
                    <w:right w:val="single" w:sz="4" w:space="0" w:color="auto"/>
                  </w:tcBorders>
                </w:tcPr>
                <w:p w14:paraId="34F2BE6B" w14:textId="77777777" w:rsidR="00F13D34" w:rsidRDefault="00F13D34" w:rsidP="00F13D34">
                  <w:pPr>
                    <w:jc w:val="center"/>
                    <w:rPr>
                      <w:rFonts w:eastAsia="Times New Roman"/>
                      <w:color w:val="000000"/>
                      <w:lang w:eastAsia="es-CL"/>
                    </w:rPr>
                  </w:pPr>
                  <w:r>
                    <w:rPr>
                      <w:rFonts w:eastAsia="Times New Roman"/>
                      <w:color w:val="000000"/>
                      <w:lang w:eastAsia="es-CL"/>
                    </w:rPr>
                    <w:t>400</w:t>
                  </w:r>
                </w:p>
              </w:tc>
            </w:tr>
            <w:tr w:rsidR="00F13D34" w14:paraId="27B447F8" w14:textId="77777777" w:rsidTr="00F13D34">
              <w:trPr>
                <w:jc w:val="center"/>
              </w:trPr>
              <w:tc>
                <w:tcPr>
                  <w:tcW w:w="567" w:type="dxa"/>
                </w:tcPr>
                <w:p w14:paraId="48040BD1" w14:textId="77777777" w:rsidR="00F13D34" w:rsidRDefault="00F13D34" w:rsidP="00F13D34">
                  <w:pPr>
                    <w:jc w:val="center"/>
                    <w:rPr>
                      <w:rFonts w:eastAsia="Times New Roman"/>
                      <w:color w:val="000000"/>
                      <w:lang w:eastAsia="es-CL"/>
                    </w:rPr>
                  </w:pPr>
                  <w:r>
                    <w:rPr>
                      <w:rFonts w:eastAsia="Times New Roman"/>
                      <w:color w:val="000000"/>
                      <w:lang w:eastAsia="es-CL"/>
                    </w:rPr>
                    <w:t>M2</w:t>
                  </w:r>
                </w:p>
              </w:tc>
              <w:tc>
                <w:tcPr>
                  <w:tcW w:w="1559" w:type="dxa"/>
                  <w:tcBorders>
                    <w:right w:val="single" w:sz="4" w:space="0" w:color="auto"/>
                  </w:tcBorders>
                  <w:shd w:val="clear" w:color="auto" w:fill="FF0000"/>
                </w:tcPr>
                <w:p w14:paraId="5E4629F0" w14:textId="77777777" w:rsidR="00F13D34" w:rsidRPr="00D4572A" w:rsidRDefault="00F13D34" w:rsidP="00F13D34">
                  <w:pPr>
                    <w:jc w:val="center"/>
                    <w:rPr>
                      <w:rFonts w:eastAsia="Times New Roman"/>
                      <w:b/>
                      <w:color w:val="000000"/>
                      <w:lang w:eastAsia="es-CL"/>
                    </w:rPr>
                  </w:pPr>
                  <w:r>
                    <w:rPr>
                      <w:rFonts w:eastAsia="Times New Roman"/>
                      <w:b/>
                      <w:color w:val="000000"/>
                      <w:lang w:eastAsia="es-CL"/>
                    </w:rPr>
                    <w:t>2623,0</w:t>
                  </w:r>
                </w:p>
              </w:tc>
              <w:tc>
                <w:tcPr>
                  <w:tcW w:w="1985" w:type="dxa"/>
                  <w:tcBorders>
                    <w:top w:val="nil"/>
                    <w:left w:val="single" w:sz="4" w:space="0" w:color="auto"/>
                    <w:bottom w:val="nil"/>
                    <w:right w:val="single" w:sz="4" w:space="0" w:color="auto"/>
                  </w:tcBorders>
                </w:tcPr>
                <w:p w14:paraId="44C3D44C" w14:textId="77777777" w:rsidR="00F13D34" w:rsidRDefault="00F13D34" w:rsidP="00F13D34">
                  <w:pPr>
                    <w:jc w:val="center"/>
                    <w:rPr>
                      <w:rFonts w:eastAsia="Times New Roman"/>
                      <w:color w:val="000000"/>
                      <w:lang w:eastAsia="es-CL"/>
                    </w:rPr>
                  </w:pPr>
                </w:p>
              </w:tc>
            </w:tr>
            <w:tr w:rsidR="00F13D34" w14:paraId="015C33B1" w14:textId="77777777" w:rsidTr="00F13D34">
              <w:trPr>
                <w:jc w:val="center"/>
              </w:trPr>
              <w:tc>
                <w:tcPr>
                  <w:tcW w:w="567" w:type="dxa"/>
                </w:tcPr>
                <w:p w14:paraId="4A39BF33" w14:textId="77777777" w:rsidR="00F13D34" w:rsidRDefault="00F13D34" w:rsidP="00F13D34">
                  <w:pPr>
                    <w:jc w:val="center"/>
                    <w:rPr>
                      <w:rFonts w:eastAsia="Times New Roman"/>
                      <w:color w:val="000000"/>
                      <w:lang w:eastAsia="es-CL"/>
                    </w:rPr>
                  </w:pPr>
                  <w:r>
                    <w:rPr>
                      <w:rFonts w:eastAsia="Times New Roman"/>
                      <w:color w:val="000000"/>
                      <w:lang w:eastAsia="es-CL"/>
                    </w:rPr>
                    <w:t>M3</w:t>
                  </w:r>
                </w:p>
              </w:tc>
              <w:tc>
                <w:tcPr>
                  <w:tcW w:w="1559" w:type="dxa"/>
                  <w:tcBorders>
                    <w:right w:val="single" w:sz="4" w:space="0" w:color="auto"/>
                  </w:tcBorders>
                  <w:shd w:val="clear" w:color="auto" w:fill="FF0000"/>
                </w:tcPr>
                <w:p w14:paraId="2468D3A8" w14:textId="77777777" w:rsidR="00F13D34" w:rsidRPr="00D4572A" w:rsidRDefault="00F13D34" w:rsidP="00F13D34">
                  <w:pPr>
                    <w:jc w:val="center"/>
                    <w:rPr>
                      <w:rFonts w:eastAsia="Times New Roman"/>
                      <w:b/>
                      <w:color w:val="000000"/>
                      <w:lang w:eastAsia="es-CL"/>
                    </w:rPr>
                  </w:pPr>
                  <w:r>
                    <w:rPr>
                      <w:rFonts w:eastAsia="Times New Roman"/>
                      <w:b/>
                      <w:color w:val="000000"/>
                      <w:lang w:eastAsia="es-CL"/>
                    </w:rPr>
                    <w:t>2023,2</w:t>
                  </w:r>
                </w:p>
              </w:tc>
              <w:tc>
                <w:tcPr>
                  <w:tcW w:w="1985" w:type="dxa"/>
                  <w:tcBorders>
                    <w:top w:val="nil"/>
                    <w:left w:val="single" w:sz="4" w:space="0" w:color="auto"/>
                    <w:bottom w:val="nil"/>
                    <w:right w:val="single" w:sz="4" w:space="0" w:color="auto"/>
                  </w:tcBorders>
                </w:tcPr>
                <w:p w14:paraId="648C9C7C" w14:textId="77777777" w:rsidR="00F13D34" w:rsidRDefault="00F13D34" w:rsidP="00F13D34">
                  <w:pPr>
                    <w:jc w:val="center"/>
                    <w:rPr>
                      <w:rFonts w:eastAsia="Times New Roman"/>
                      <w:color w:val="000000"/>
                      <w:lang w:eastAsia="es-CL"/>
                    </w:rPr>
                  </w:pPr>
                </w:p>
              </w:tc>
            </w:tr>
            <w:tr w:rsidR="00F13D34" w14:paraId="74E5DA5F" w14:textId="77777777" w:rsidTr="00F13D34">
              <w:trPr>
                <w:jc w:val="center"/>
              </w:trPr>
              <w:tc>
                <w:tcPr>
                  <w:tcW w:w="567" w:type="dxa"/>
                </w:tcPr>
                <w:p w14:paraId="4937BD54" w14:textId="77777777" w:rsidR="00F13D34" w:rsidRDefault="00F13D34" w:rsidP="00F13D34">
                  <w:pPr>
                    <w:jc w:val="center"/>
                    <w:rPr>
                      <w:rFonts w:eastAsia="Times New Roman"/>
                      <w:color w:val="000000"/>
                      <w:lang w:eastAsia="es-CL"/>
                    </w:rPr>
                  </w:pPr>
                  <w:r>
                    <w:rPr>
                      <w:rFonts w:eastAsia="Times New Roman"/>
                      <w:color w:val="000000"/>
                      <w:lang w:eastAsia="es-CL"/>
                    </w:rPr>
                    <w:t>M4</w:t>
                  </w:r>
                </w:p>
              </w:tc>
              <w:tc>
                <w:tcPr>
                  <w:tcW w:w="1559" w:type="dxa"/>
                  <w:tcBorders>
                    <w:right w:val="single" w:sz="4" w:space="0" w:color="auto"/>
                  </w:tcBorders>
                  <w:shd w:val="clear" w:color="auto" w:fill="FF0000"/>
                </w:tcPr>
                <w:p w14:paraId="7A6729E9" w14:textId="77777777" w:rsidR="00F13D34" w:rsidRPr="00D4572A" w:rsidRDefault="00F13D34" w:rsidP="00F13D34">
                  <w:pPr>
                    <w:jc w:val="center"/>
                    <w:rPr>
                      <w:rFonts w:eastAsia="Times New Roman"/>
                      <w:b/>
                      <w:color w:val="000000"/>
                      <w:lang w:eastAsia="es-CL"/>
                    </w:rPr>
                  </w:pPr>
                  <w:r>
                    <w:rPr>
                      <w:rFonts w:eastAsia="Times New Roman"/>
                      <w:b/>
                      <w:color w:val="000000"/>
                      <w:lang w:eastAsia="es-CL"/>
                    </w:rPr>
                    <w:t>2583,3</w:t>
                  </w:r>
                </w:p>
              </w:tc>
              <w:tc>
                <w:tcPr>
                  <w:tcW w:w="1985" w:type="dxa"/>
                  <w:tcBorders>
                    <w:top w:val="nil"/>
                    <w:left w:val="single" w:sz="4" w:space="0" w:color="auto"/>
                    <w:bottom w:val="nil"/>
                    <w:right w:val="single" w:sz="4" w:space="0" w:color="auto"/>
                  </w:tcBorders>
                </w:tcPr>
                <w:p w14:paraId="62BFD89D" w14:textId="77777777" w:rsidR="00F13D34" w:rsidRDefault="00F13D34" w:rsidP="00F13D34">
                  <w:pPr>
                    <w:jc w:val="center"/>
                    <w:rPr>
                      <w:rFonts w:eastAsia="Times New Roman"/>
                      <w:color w:val="000000"/>
                      <w:lang w:eastAsia="es-CL"/>
                    </w:rPr>
                  </w:pPr>
                </w:p>
              </w:tc>
            </w:tr>
            <w:tr w:rsidR="00F13D34" w14:paraId="775A24BB" w14:textId="77777777" w:rsidTr="00F13D34">
              <w:trPr>
                <w:jc w:val="center"/>
              </w:trPr>
              <w:tc>
                <w:tcPr>
                  <w:tcW w:w="567" w:type="dxa"/>
                </w:tcPr>
                <w:p w14:paraId="30F75876" w14:textId="77777777" w:rsidR="00F13D34" w:rsidRDefault="00F13D34" w:rsidP="00F13D34">
                  <w:pPr>
                    <w:jc w:val="center"/>
                    <w:rPr>
                      <w:rFonts w:eastAsia="Times New Roman"/>
                      <w:color w:val="000000"/>
                      <w:lang w:eastAsia="es-CL"/>
                    </w:rPr>
                  </w:pPr>
                  <w:r>
                    <w:rPr>
                      <w:rFonts w:eastAsia="Times New Roman"/>
                      <w:color w:val="000000"/>
                      <w:lang w:eastAsia="es-CL"/>
                    </w:rPr>
                    <w:lastRenderedPageBreak/>
                    <w:t>M5</w:t>
                  </w:r>
                </w:p>
              </w:tc>
              <w:tc>
                <w:tcPr>
                  <w:tcW w:w="1559" w:type="dxa"/>
                  <w:tcBorders>
                    <w:right w:val="single" w:sz="4" w:space="0" w:color="auto"/>
                  </w:tcBorders>
                  <w:shd w:val="clear" w:color="auto" w:fill="FF0000"/>
                </w:tcPr>
                <w:p w14:paraId="1C097AB7" w14:textId="77777777" w:rsidR="00F13D34" w:rsidRPr="00D4572A" w:rsidRDefault="00F13D34" w:rsidP="00F13D34">
                  <w:pPr>
                    <w:jc w:val="center"/>
                    <w:rPr>
                      <w:rFonts w:eastAsia="Times New Roman"/>
                      <w:b/>
                      <w:color w:val="000000"/>
                      <w:lang w:eastAsia="es-CL"/>
                    </w:rPr>
                  </w:pPr>
                  <w:r>
                    <w:rPr>
                      <w:rFonts w:eastAsia="Times New Roman"/>
                      <w:b/>
                      <w:color w:val="000000"/>
                      <w:lang w:eastAsia="es-CL"/>
                    </w:rPr>
                    <w:t>1397,7</w:t>
                  </w:r>
                </w:p>
              </w:tc>
              <w:tc>
                <w:tcPr>
                  <w:tcW w:w="1985" w:type="dxa"/>
                  <w:tcBorders>
                    <w:top w:val="nil"/>
                    <w:left w:val="single" w:sz="4" w:space="0" w:color="auto"/>
                    <w:bottom w:val="nil"/>
                    <w:right w:val="single" w:sz="4" w:space="0" w:color="auto"/>
                  </w:tcBorders>
                </w:tcPr>
                <w:p w14:paraId="32B57BC6" w14:textId="77777777" w:rsidR="00F13D34" w:rsidRDefault="00F13D34" w:rsidP="00F13D34">
                  <w:pPr>
                    <w:jc w:val="center"/>
                    <w:rPr>
                      <w:rFonts w:eastAsia="Times New Roman"/>
                      <w:color w:val="000000"/>
                      <w:lang w:eastAsia="es-CL"/>
                    </w:rPr>
                  </w:pPr>
                </w:p>
              </w:tc>
            </w:tr>
            <w:tr w:rsidR="00F13D34" w14:paraId="44E09D91" w14:textId="77777777" w:rsidTr="00F13D34">
              <w:trPr>
                <w:jc w:val="center"/>
              </w:trPr>
              <w:tc>
                <w:tcPr>
                  <w:tcW w:w="567" w:type="dxa"/>
                </w:tcPr>
                <w:p w14:paraId="584016EA" w14:textId="77777777" w:rsidR="00F13D34" w:rsidRDefault="00F13D34" w:rsidP="00F13D34">
                  <w:pPr>
                    <w:jc w:val="center"/>
                    <w:rPr>
                      <w:rFonts w:eastAsia="Times New Roman"/>
                      <w:color w:val="000000"/>
                      <w:lang w:eastAsia="es-CL"/>
                    </w:rPr>
                  </w:pPr>
                  <w:r>
                    <w:rPr>
                      <w:rFonts w:eastAsia="Times New Roman"/>
                      <w:color w:val="000000"/>
                      <w:lang w:eastAsia="es-CL"/>
                    </w:rPr>
                    <w:t>M6</w:t>
                  </w:r>
                </w:p>
              </w:tc>
              <w:tc>
                <w:tcPr>
                  <w:tcW w:w="1559" w:type="dxa"/>
                  <w:tcBorders>
                    <w:right w:val="single" w:sz="4" w:space="0" w:color="auto"/>
                  </w:tcBorders>
                  <w:shd w:val="clear" w:color="auto" w:fill="FF0000"/>
                </w:tcPr>
                <w:p w14:paraId="2DBBE7F3" w14:textId="77777777" w:rsidR="00F13D34" w:rsidRDefault="00F13D34" w:rsidP="00F13D34">
                  <w:pPr>
                    <w:jc w:val="center"/>
                    <w:rPr>
                      <w:rFonts w:eastAsia="Times New Roman"/>
                      <w:b/>
                      <w:color w:val="000000"/>
                      <w:lang w:eastAsia="es-CL"/>
                    </w:rPr>
                  </w:pPr>
                  <w:r>
                    <w:rPr>
                      <w:rFonts w:eastAsia="Times New Roman"/>
                      <w:b/>
                      <w:color w:val="000000"/>
                      <w:lang w:eastAsia="es-CL"/>
                    </w:rPr>
                    <w:t>2009,8</w:t>
                  </w:r>
                </w:p>
              </w:tc>
              <w:tc>
                <w:tcPr>
                  <w:tcW w:w="1985" w:type="dxa"/>
                  <w:tcBorders>
                    <w:top w:val="nil"/>
                    <w:left w:val="single" w:sz="4" w:space="0" w:color="auto"/>
                    <w:bottom w:val="nil"/>
                    <w:right w:val="single" w:sz="4" w:space="0" w:color="auto"/>
                  </w:tcBorders>
                </w:tcPr>
                <w:p w14:paraId="1CBE200F" w14:textId="77777777" w:rsidR="00F13D34" w:rsidRDefault="00F13D34" w:rsidP="00F13D34">
                  <w:pPr>
                    <w:jc w:val="center"/>
                    <w:rPr>
                      <w:rFonts w:eastAsia="Times New Roman"/>
                      <w:color w:val="000000"/>
                      <w:lang w:eastAsia="es-CL"/>
                    </w:rPr>
                  </w:pPr>
                </w:p>
              </w:tc>
            </w:tr>
            <w:tr w:rsidR="00F13D34" w14:paraId="7023F374" w14:textId="77777777" w:rsidTr="00F13D34">
              <w:trPr>
                <w:jc w:val="center"/>
              </w:trPr>
              <w:tc>
                <w:tcPr>
                  <w:tcW w:w="567" w:type="dxa"/>
                </w:tcPr>
                <w:p w14:paraId="78098D67" w14:textId="77777777" w:rsidR="00F13D34" w:rsidRDefault="00F13D34" w:rsidP="00F13D34">
                  <w:pPr>
                    <w:jc w:val="center"/>
                    <w:rPr>
                      <w:rFonts w:eastAsia="Times New Roman"/>
                      <w:color w:val="000000"/>
                      <w:lang w:eastAsia="es-CL"/>
                    </w:rPr>
                  </w:pPr>
                  <w:r>
                    <w:rPr>
                      <w:rFonts w:eastAsia="Times New Roman"/>
                      <w:color w:val="000000"/>
                      <w:lang w:eastAsia="es-CL"/>
                    </w:rPr>
                    <w:t>M7</w:t>
                  </w:r>
                </w:p>
              </w:tc>
              <w:tc>
                <w:tcPr>
                  <w:tcW w:w="1559" w:type="dxa"/>
                  <w:tcBorders>
                    <w:right w:val="single" w:sz="4" w:space="0" w:color="auto"/>
                  </w:tcBorders>
                  <w:shd w:val="clear" w:color="auto" w:fill="FF0000"/>
                </w:tcPr>
                <w:p w14:paraId="21829E6F" w14:textId="77777777" w:rsidR="00F13D34" w:rsidRDefault="00F13D34" w:rsidP="00F13D34">
                  <w:pPr>
                    <w:jc w:val="center"/>
                    <w:rPr>
                      <w:rFonts w:eastAsia="Times New Roman"/>
                      <w:b/>
                      <w:color w:val="000000"/>
                      <w:lang w:eastAsia="es-CL"/>
                    </w:rPr>
                  </w:pPr>
                  <w:r>
                    <w:rPr>
                      <w:rFonts w:eastAsia="Times New Roman"/>
                      <w:b/>
                      <w:color w:val="000000"/>
                      <w:lang w:eastAsia="es-CL"/>
                    </w:rPr>
                    <w:t>881,4</w:t>
                  </w:r>
                </w:p>
              </w:tc>
              <w:tc>
                <w:tcPr>
                  <w:tcW w:w="1985" w:type="dxa"/>
                  <w:tcBorders>
                    <w:top w:val="nil"/>
                    <w:left w:val="single" w:sz="4" w:space="0" w:color="auto"/>
                    <w:bottom w:val="nil"/>
                    <w:right w:val="single" w:sz="4" w:space="0" w:color="auto"/>
                  </w:tcBorders>
                </w:tcPr>
                <w:p w14:paraId="2B04BF19" w14:textId="77777777" w:rsidR="00F13D34" w:rsidRDefault="00F13D34" w:rsidP="00F13D34">
                  <w:pPr>
                    <w:jc w:val="center"/>
                    <w:rPr>
                      <w:rFonts w:eastAsia="Times New Roman"/>
                      <w:color w:val="000000"/>
                      <w:lang w:eastAsia="es-CL"/>
                    </w:rPr>
                  </w:pPr>
                </w:p>
              </w:tc>
            </w:tr>
            <w:tr w:rsidR="00F13D34" w14:paraId="3CD84790" w14:textId="77777777" w:rsidTr="00F13D34">
              <w:trPr>
                <w:jc w:val="center"/>
              </w:trPr>
              <w:tc>
                <w:tcPr>
                  <w:tcW w:w="567" w:type="dxa"/>
                </w:tcPr>
                <w:p w14:paraId="2E3F8D05" w14:textId="77777777" w:rsidR="00F13D34" w:rsidRDefault="00F13D34" w:rsidP="00F13D34">
                  <w:pPr>
                    <w:jc w:val="center"/>
                    <w:rPr>
                      <w:rFonts w:eastAsia="Times New Roman"/>
                      <w:color w:val="000000"/>
                      <w:lang w:eastAsia="es-CL"/>
                    </w:rPr>
                  </w:pPr>
                  <w:r>
                    <w:rPr>
                      <w:rFonts w:eastAsia="Times New Roman"/>
                      <w:color w:val="000000"/>
                      <w:lang w:eastAsia="es-CL"/>
                    </w:rPr>
                    <w:t>M8</w:t>
                  </w:r>
                </w:p>
              </w:tc>
              <w:tc>
                <w:tcPr>
                  <w:tcW w:w="1559" w:type="dxa"/>
                  <w:tcBorders>
                    <w:right w:val="single" w:sz="4" w:space="0" w:color="auto"/>
                  </w:tcBorders>
                  <w:shd w:val="clear" w:color="auto" w:fill="FF0000"/>
                </w:tcPr>
                <w:p w14:paraId="5711D79A" w14:textId="77777777" w:rsidR="00F13D34" w:rsidRDefault="00F13D34" w:rsidP="00F13D34">
                  <w:pPr>
                    <w:jc w:val="center"/>
                    <w:rPr>
                      <w:rFonts w:eastAsia="Times New Roman"/>
                      <w:b/>
                      <w:color w:val="000000"/>
                      <w:lang w:eastAsia="es-CL"/>
                    </w:rPr>
                  </w:pPr>
                  <w:r>
                    <w:rPr>
                      <w:rFonts w:eastAsia="Times New Roman"/>
                      <w:b/>
                      <w:color w:val="000000"/>
                      <w:lang w:eastAsia="es-CL"/>
                    </w:rPr>
                    <w:t>1256,3</w:t>
                  </w:r>
                </w:p>
              </w:tc>
              <w:tc>
                <w:tcPr>
                  <w:tcW w:w="1985" w:type="dxa"/>
                  <w:tcBorders>
                    <w:top w:val="nil"/>
                    <w:left w:val="single" w:sz="4" w:space="0" w:color="auto"/>
                    <w:bottom w:val="nil"/>
                    <w:right w:val="single" w:sz="4" w:space="0" w:color="auto"/>
                  </w:tcBorders>
                </w:tcPr>
                <w:p w14:paraId="6289002A" w14:textId="77777777" w:rsidR="00F13D34" w:rsidRDefault="00F13D34" w:rsidP="00F13D34">
                  <w:pPr>
                    <w:jc w:val="center"/>
                    <w:rPr>
                      <w:rFonts w:eastAsia="Times New Roman"/>
                      <w:color w:val="000000"/>
                      <w:lang w:eastAsia="es-CL"/>
                    </w:rPr>
                  </w:pPr>
                </w:p>
              </w:tc>
            </w:tr>
            <w:tr w:rsidR="00F13D34" w14:paraId="345AA4D9" w14:textId="77777777" w:rsidTr="00F13D34">
              <w:trPr>
                <w:jc w:val="center"/>
              </w:trPr>
              <w:tc>
                <w:tcPr>
                  <w:tcW w:w="567" w:type="dxa"/>
                </w:tcPr>
                <w:p w14:paraId="503E4643" w14:textId="77777777" w:rsidR="00F13D34" w:rsidRDefault="00F13D34" w:rsidP="00F13D34">
                  <w:pPr>
                    <w:jc w:val="center"/>
                    <w:rPr>
                      <w:rFonts w:eastAsia="Times New Roman"/>
                      <w:color w:val="000000"/>
                      <w:lang w:eastAsia="es-CL"/>
                    </w:rPr>
                  </w:pPr>
                  <w:r>
                    <w:rPr>
                      <w:rFonts w:eastAsia="Times New Roman"/>
                      <w:color w:val="000000"/>
                      <w:lang w:eastAsia="es-CL"/>
                    </w:rPr>
                    <w:t>M9</w:t>
                  </w:r>
                </w:p>
              </w:tc>
              <w:tc>
                <w:tcPr>
                  <w:tcW w:w="1559" w:type="dxa"/>
                  <w:tcBorders>
                    <w:right w:val="single" w:sz="4" w:space="0" w:color="auto"/>
                  </w:tcBorders>
                  <w:shd w:val="clear" w:color="auto" w:fill="FF0000"/>
                </w:tcPr>
                <w:p w14:paraId="001A6836" w14:textId="77777777" w:rsidR="00F13D34" w:rsidRDefault="00F13D34" w:rsidP="00F13D34">
                  <w:pPr>
                    <w:jc w:val="center"/>
                    <w:rPr>
                      <w:rFonts w:eastAsia="Times New Roman"/>
                      <w:b/>
                      <w:color w:val="000000"/>
                      <w:lang w:eastAsia="es-CL"/>
                    </w:rPr>
                  </w:pPr>
                  <w:r>
                    <w:rPr>
                      <w:rFonts w:eastAsia="Times New Roman"/>
                      <w:b/>
                      <w:color w:val="000000"/>
                      <w:lang w:eastAsia="es-CL"/>
                    </w:rPr>
                    <w:t>829,9</w:t>
                  </w:r>
                </w:p>
              </w:tc>
              <w:tc>
                <w:tcPr>
                  <w:tcW w:w="1985" w:type="dxa"/>
                  <w:tcBorders>
                    <w:top w:val="nil"/>
                    <w:left w:val="single" w:sz="4" w:space="0" w:color="auto"/>
                    <w:bottom w:val="nil"/>
                    <w:right w:val="single" w:sz="4" w:space="0" w:color="auto"/>
                  </w:tcBorders>
                </w:tcPr>
                <w:p w14:paraId="101C9A5D" w14:textId="77777777" w:rsidR="00F13D34" w:rsidRDefault="00F13D34" w:rsidP="00F13D34">
                  <w:pPr>
                    <w:jc w:val="center"/>
                    <w:rPr>
                      <w:rFonts w:eastAsia="Times New Roman"/>
                      <w:color w:val="000000"/>
                      <w:lang w:eastAsia="es-CL"/>
                    </w:rPr>
                  </w:pPr>
                </w:p>
              </w:tc>
            </w:tr>
            <w:tr w:rsidR="00F13D34" w14:paraId="38DFC981" w14:textId="77777777" w:rsidTr="00F13D34">
              <w:trPr>
                <w:jc w:val="center"/>
              </w:trPr>
              <w:tc>
                <w:tcPr>
                  <w:tcW w:w="567" w:type="dxa"/>
                </w:tcPr>
                <w:p w14:paraId="1472F07B" w14:textId="77777777" w:rsidR="00F13D34" w:rsidRDefault="00F13D34" w:rsidP="00F13D34">
                  <w:pPr>
                    <w:jc w:val="center"/>
                    <w:rPr>
                      <w:rFonts w:eastAsia="Times New Roman"/>
                      <w:color w:val="000000"/>
                      <w:lang w:eastAsia="es-CL"/>
                    </w:rPr>
                  </w:pPr>
                  <w:r>
                    <w:rPr>
                      <w:rFonts w:eastAsia="Times New Roman"/>
                      <w:color w:val="000000"/>
                      <w:lang w:eastAsia="es-CL"/>
                    </w:rPr>
                    <w:t>M10</w:t>
                  </w:r>
                </w:p>
              </w:tc>
              <w:tc>
                <w:tcPr>
                  <w:tcW w:w="1559" w:type="dxa"/>
                  <w:tcBorders>
                    <w:right w:val="single" w:sz="4" w:space="0" w:color="auto"/>
                  </w:tcBorders>
                  <w:shd w:val="clear" w:color="auto" w:fill="FF0000"/>
                </w:tcPr>
                <w:p w14:paraId="18806DF6" w14:textId="77777777" w:rsidR="00F13D34" w:rsidRDefault="00F13D34" w:rsidP="00F13D34">
                  <w:pPr>
                    <w:jc w:val="center"/>
                    <w:rPr>
                      <w:rFonts w:eastAsia="Times New Roman"/>
                      <w:b/>
                      <w:color w:val="000000"/>
                      <w:lang w:eastAsia="es-CL"/>
                    </w:rPr>
                  </w:pPr>
                  <w:r>
                    <w:rPr>
                      <w:rFonts w:eastAsia="Times New Roman"/>
                      <w:b/>
                      <w:color w:val="000000"/>
                      <w:lang w:eastAsia="es-CL"/>
                    </w:rPr>
                    <w:t>699,5</w:t>
                  </w:r>
                </w:p>
              </w:tc>
              <w:tc>
                <w:tcPr>
                  <w:tcW w:w="1985" w:type="dxa"/>
                  <w:tcBorders>
                    <w:top w:val="nil"/>
                    <w:left w:val="single" w:sz="4" w:space="0" w:color="auto"/>
                    <w:bottom w:val="nil"/>
                    <w:right w:val="single" w:sz="4" w:space="0" w:color="auto"/>
                  </w:tcBorders>
                </w:tcPr>
                <w:p w14:paraId="12073097" w14:textId="77777777" w:rsidR="00F13D34" w:rsidRDefault="00F13D34" w:rsidP="00F13D34">
                  <w:pPr>
                    <w:jc w:val="center"/>
                    <w:rPr>
                      <w:rFonts w:eastAsia="Times New Roman"/>
                      <w:color w:val="000000"/>
                      <w:lang w:eastAsia="es-CL"/>
                    </w:rPr>
                  </w:pPr>
                </w:p>
              </w:tc>
            </w:tr>
            <w:tr w:rsidR="00F13D34" w14:paraId="0D81974C" w14:textId="77777777" w:rsidTr="00F13D34">
              <w:trPr>
                <w:jc w:val="center"/>
              </w:trPr>
              <w:tc>
                <w:tcPr>
                  <w:tcW w:w="567" w:type="dxa"/>
                </w:tcPr>
                <w:p w14:paraId="7C4219A0" w14:textId="77777777" w:rsidR="00F13D34" w:rsidRDefault="00F13D34" w:rsidP="00F13D34">
                  <w:pPr>
                    <w:jc w:val="center"/>
                    <w:rPr>
                      <w:rFonts w:eastAsia="Times New Roman"/>
                      <w:color w:val="000000"/>
                      <w:lang w:eastAsia="es-CL"/>
                    </w:rPr>
                  </w:pPr>
                  <w:r>
                    <w:rPr>
                      <w:rFonts w:eastAsia="Times New Roman"/>
                      <w:color w:val="000000"/>
                      <w:lang w:eastAsia="es-CL"/>
                    </w:rPr>
                    <w:t>M11</w:t>
                  </w:r>
                </w:p>
              </w:tc>
              <w:tc>
                <w:tcPr>
                  <w:tcW w:w="1559" w:type="dxa"/>
                  <w:tcBorders>
                    <w:right w:val="single" w:sz="4" w:space="0" w:color="auto"/>
                  </w:tcBorders>
                  <w:shd w:val="clear" w:color="auto" w:fill="FF0000"/>
                </w:tcPr>
                <w:p w14:paraId="0EDDFF12" w14:textId="77777777" w:rsidR="00F13D34" w:rsidRDefault="00F13D34" w:rsidP="00F13D34">
                  <w:pPr>
                    <w:jc w:val="center"/>
                    <w:rPr>
                      <w:rFonts w:eastAsia="Times New Roman"/>
                      <w:b/>
                      <w:color w:val="000000"/>
                      <w:lang w:eastAsia="es-CL"/>
                    </w:rPr>
                  </w:pPr>
                  <w:r>
                    <w:rPr>
                      <w:rFonts w:eastAsia="Times New Roman"/>
                      <w:b/>
                      <w:color w:val="000000"/>
                      <w:lang w:eastAsia="es-CL"/>
                    </w:rPr>
                    <w:t>1793,4</w:t>
                  </w:r>
                </w:p>
              </w:tc>
              <w:tc>
                <w:tcPr>
                  <w:tcW w:w="1985" w:type="dxa"/>
                  <w:tcBorders>
                    <w:top w:val="nil"/>
                    <w:left w:val="single" w:sz="4" w:space="0" w:color="auto"/>
                    <w:bottom w:val="nil"/>
                    <w:right w:val="single" w:sz="4" w:space="0" w:color="auto"/>
                  </w:tcBorders>
                </w:tcPr>
                <w:p w14:paraId="758F1766" w14:textId="77777777" w:rsidR="00F13D34" w:rsidRDefault="00F13D34" w:rsidP="00F13D34">
                  <w:pPr>
                    <w:jc w:val="center"/>
                    <w:rPr>
                      <w:rFonts w:eastAsia="Times New Roman"/>
                      <w:color w:val="000000"/>
                      <w:lang w:eastAsia="es-CL"/>
                    </w:rPr>
                  </w:pPr>
                </w:p>
              </w:tc>
            </w:tr>
            <w:tr w:rsidR="00F13D34" w14:paraId="35690C3A" w14:textId="77777777" w:rsidTr="00F13D34">
              <w:trPr>
                <w:jc w:val="center"/>
              </w:trPr>
              <w:tc>
                <w:tcPr>
                  <w:tcW w:w="567" w:type="dxa"/>
                </w:tcPr>
                <w:p w14:paraId="3F96002C" w14:textId="77777777" w:rsidR="00F13D34" w:rsidRDefault="00F13D34" w:rsidP="00F13D34">
                  <w:pPr>
                    <w:jc w:val="center"/>
                    <w:rPr>
                      <w:rFonts w:eastAsia="Times New Roman"/>
                      <w:color w:val="000000"/>
                      <w:lang w:eastAsia="es-CL"/>
                    </w:rPr>
                  </w:pPr>
                  <w:r>
                    <w:rPr>
                      <w:rFonts w:eastAsia="Times New Roman"/>
                      <w:color w:val="000000"/>
                      <w:lang w:eastAsia="es-CL"/>
                    </w:rPr>
                    <w:t>M12</w:t>
                  </w:r>
                </w:p>
              </w:tc>
              <w:tc>
                <w:tcPr>
                  <w:tcW w:w="1559" w:type="dxa"/>
                  <w:tcBorders>
                    <w:right w:val="single" w:sz="4" w:space="0" w:color="auto"/>
                  </w:tcBorders>
                  <w:shd w:val="clear" w:color="auto" w:fill="FF0000"/>
                </w:tcPr>
                <w:p w14:paraId="78916F59" w14:textId="77777777" w:rsidR="00F13D34" w:rsidRDefault="00F13D34" w:rsidP="00F13D34">
                  <w:pPr>
                    <w:jc w:val="center"/>
                    <w:rPr>
                      <w:rFonts w:eastAsia="Times New Roman"/>
                      <w:b/>
                      <w:color w:val="000000"/>
                      <w:lang w:eastAsia="es-CL"/>
                    </w:rPr>
                  </w:pPr>
                  <w:r>
                    <w:rPr>
                      <w:rFonts w:eastAsia="Times New Roman"/>
                      <w:b/>
                      <w:color w:val="000000"/>
                      <w:lang w:eastAsia="es-CL"/>
                    </w:rPr>
                    <w:t>1605,3</w:t>
                  </w:r>
                </w:p>
              </w:tc>
              <w:tc>
                <w:tcPr>
                  <w:tcW w:w="1985" w:type="dxa"/>
                  <w:tcBorders>
                    <w:top w:val="nil"/>
                    <w:left w:val="single" w:sz="4" w:space="0" w:color="auto"/>
                    <w:bottom w:val="nil"/>
                    <w:right w:val="single" w:sz="4" w:space="0" w:color="auto"/>
                  </w:tcBorders>
                </w:tcPr>
                <w:p w14:paraId="7E69A197" w14:textId="77777777" w:rsidR="00F13D34" w:rsidRDefault="00F13D34" w:rsidP="00F13D34">
                  <w:pPr>
                    <w:jc w:val="center"/>
                    <w:rPr>
                      <w:rFonts w:eastAsia="Times New Roman"/>
                      <w:color w:val="000000"/>
                      <w:lang w:eastAsia="es-CL"/>
                    </w:rPr>
                  </w:pPr>
                </w:p>
              </w:tc>
            </w:tr>
            <w:tr w:rsidR="00F13D34" w14:paraId="1161F854" w14:textId="77777777" w:rsidTr="00F13D34">
              <w:trPr>
                <w:jc w:val="center"/>
              </w:trPr>
              <w:tc>
                <w:tcPr>
                  <w:tcW w:w="567" w:type="dxa"/>
                </w:tcPr>
                <w:p w14:paraId="1A06D5FA" w14:textId="77777777" w:rsidR="00F13D34" w:rsidRDefault="00F13D34" w:rsidP="00F13D34">
                  <w:pPr>
                    <w:jc w:val="center"/>
                    <w:rPr>
                      <w:rFonts w:eastAsia="Times New Roman"/>
                      <w:color w:val="000000"/>
                      <w:lang w:eastAsia="es-CL"/>
                    </w:rPr>
                  </w:pPr>
                  <w:r>
                    <w:rPr>
                      <w:rFonts w:eastAsia="Times New Roman"/>
                      <w:color w:val="000000"/>
                      <w:lang w:eastAsia="es-CL"/>
                    </w:rPr>
                    <w:t>M13</w:t>
                  </w:r>
                </w:p>
              </w:tc>
              <w:tc>
                <w:tcPr>
                  <w:tcW w:w="1559" w:type="dxa"/>
                  <w:tcBorders>
                    <w:right w:val="single" w:sz="4" w:space="0" w:color="auto"/>
                  </w:tcBorders>
                  <w:shd w:val="clear" w:color="auto" w:fill="FF0000"/>
                </w:tcPr>
                <w:p w14:paraId="134BA78C" w14:textId="77777777" w:rsidR="00F13D34" w:rsidRDefault="00F13D34" w:rsidP="00F13D34">
                  <w:pPr>
                    <w:jc w:val="center"/>
                    <w:rPr>
                      <w:rFonts w:eastAsia="Times New Roman"/>
                      <w:b/>
                      <w:color w:val="000000"/>
                      <w:lang w:eastAsia="es-CL"/>
                    </w:rPr>
                  </w:pPr>
                  <w:r>
                    <w:rPr>
                      <w:rFonts w:eastAsia="Times New Roman"/>
                      <w:b/>
                      <w:color w:val="000000"/>
                      <w:lang w:eastAsia="es-CL"/>
                    </w:rPr>
                    <w:t>1506,1</w:t>
                  </w:r>
                </w:p>
              </w:tc>
              <w:tc>
                <w:tcPr>
                  <w:tcW w:w="1985" w:type="dxa"/>
                  <w:tcBorders>
                    <w:top w:val="nil"/>
                    <w:left w:val="single" w:sz="4" w:space="0" w:color="auto"/>
                    <w:bottom w:val="nil"/>
                    <w:right w:val="single" w:sz="4" w:space="0" w:color="auto"/>
                  </w:tcBorders>
                </w:tcPr>
                <w:p w14:paraId="58676386" w14:textId="77777777" w:rsidR="00F13D34" w:rsidRDefault="00F13D34" w:rsidP="00F13D34">
                  <w:pPr>
                    <w:jc w:val="center"/>
                    <w:rPr>
                      <w:rFonts w:eastAsia="Times New Roman"/>
                      <w:color w:val="000000"/>
                      <w:lang w:eastAsia="es-CL"/>
                    </w:rPr>
                  </w:pPr>
                </w:p>
              </w:tc>
            </w:tr>
            <w:tr w:rsidR="00F13D34" w14:paraId="1F6C5CE6" w14:textId="77777777" w:rsidTr="00F13D34">
              <w:trPr>
                <w:jc w:val="center"/>
              </w:trPr>
              <w:tc>
                <w:tcPr>
                  <w:tcW w:w="567" w:type="dxa"/>
                </w:tcPr>
                <w:p w14:paraId="76807086" w14:textId="77777777" w:rsidR="00F13D34" w:rsidRDefault="00F13D34" w:rsidP="00F13D34">
                  <w:pPr>
                    <w:jc w:val="center"/>
                    <w:rPr>
                      <w:rFonts w:eastAsia="Times New Roman"/>
                      <w:color w:val="000000"/>
                      <w:lang w:eastAsia="es-CL"/>
                    </w:rPr>
                  </w:pPr>
                  <w:r>
                    <w:rPr>
                      <w:rFonts w:eastAsia="Times New Roman"/>
                      <w:color w:val="000000"/>
                      <w:lang w:eastAsia="es-CL"/>
                    </w:rPr>
                    <w:t>M14</w:t>
                  </w:r>
                </w:p>
              </w:tc>
              <w:tc>
                <w:tcPr>
                  <w:tcW w:w="1559" w:type="dxa"/>
                  <w:tcBorders>
                    <w:right w:val="single" w:sz="4" w:space="0" w:color="auto"/>
                  </w:tcBorders>
                  <w:shd w:val="clear" w:color="auto" w:fill="FF0000"/>
                </w:tcPr>
                <w:p w14:paraId="3869C5DB" w14:textId="77777777" w:rsidR="00F13D34" w:rsidRDefault="00F13D34" w:rsidP="00F13D34">
                  <w:pPr>
                    <w:jc w:val="center"/>
                    <w:rPr>
                      <w:rFonts w:eastAsia="Times New Roman"/>
                      <w:b/>
                      <w:color w:val="000000"/>
                      <w:lang w:eastAsia="es-CL"/>
                    </w:rPr>
                  </w:pPr>
                  <w:r>
                    <w:rPr>
                      <w:rFonts w:eastAsia="Times New Roman"/>
                      <w:b/>
                      <w:color w:val="000000"/>
                      <w:lang w:eastAsia="es-CL"/>
                    </w:rPr>
                    <w:t>1286,4</w:t>
                  </w:r>
                </w:p>
              </w:tc>
              <w:tc>
                <w:tcPr>
                  <w:tcW w:w="1985" w:type="dxa"/>
                  <w:tcBorders>
                    <w:top w:val="nil"/>
                    <w:left w:val="single" w:sz="4" w:space="0" w:color="auto"/>
                    <w:bottom w:val="nil"/>
                    <w:right w:val="single" w:sz="4" w:space="0" w:color="auto"/>
                  </w:tcBorders>
                </w:tcPr>
                <w:p w14:paraId="4CD84217" w14:textId="77777777" w:rsidR="00F13D34" w:rsidRDefault="00F13D34" w:rsidP="00F13D34">
                  <w:pPr>
                    <w:jc w:val="center"/>
                    <w:rPr>
                      <w:rFonts w:eastAsia="Times New Roman"/>
                      <w:color w:val="000000"/>
                      <w:lang w:eastAsia="es-CL"/>
                    </w:rPr>
                  </w:pPr>
                </w:p>
              </w:tc>
            </w:tr>
            <w:tr w:rsidR="00F13D34" w14:paraId="3F96A453" w14:textId="77777777" w:rsidTr="00F13D34">
              <w:trPr>
                <w:jc w:val="center"/>
              </w:trPr>
              <w:tc>
                <w:tcPr>
                  <w:tcW w:w="567" w:type="dxa"/>
                </w:tcPr>
                <w:p w14:paraId="1B34B6A7" w14:textId="77777777" w:rsidR="00F13D34" w:rsidRDefault="00F13D34" w:rsidP="00F13D34">
                  <w:pPr>
                    <w:jc w:val="center"/>
                    <w:rPr>
                      <w:rFonts w:eastAsia="Times New Roman"/>
                      <w:color w:val="000000"/>
                      <w:lang w:eastAsia="es-CL"/>
                    </w:rPr>
                  </w:pPr>
                  <w:r>
                    <w:rPr>
                      <w:rFonts w:eastAsia="Times New Roman"/>
                      <w:color w:val="000000"/>
                      <w:lang w:eastAsia="es-CL"/>
                    </w:rPr>
                    <w:t>M15</w:t>
                  </w:r>
                </w:p>
              </w:tc>
              <w:tc>
                <w:tcPr>
                  <w:tcW w:w="1559" w:type="dxa"/>
                  <w:tcBorders>
                    <w:right w:val="single" w:sz="4" w:space="0" w:color="auto"/>
                  </w:tcBorders>
                  <w:shd w:val="clear" w:color="auto" w:fill="FF0000"/>
                </w:tcPr>
                <w:p w14:paraId="504FE900" w14:textId="77777777" w:rsidR="00F13D34" w:rsidRDefault="00F13D34" w:rsidP="00F13D34">
                  <w:pPr>
                    <w:jc w:val="center"/>
                    <w:rPr>
                      <w:rFonts w:eastAsia="Times New Roman"/>
                      <w:b/>
                      <w:color w:val="000000"/>
                      <w:lang w:eastAsia="es-CL"/>
                    </w:rPr>
                  </w:pPr>
                  <w:r>
                    <w:rPr>
                      <w:rFonts w:eastAsia="Times New Roman"/>
                      <w:b/>
                      <w:color w:val="000000"/>
                      <w:lang w:eastAsia="es-CL"/>
                    </w:rPr>
                    <w:t>1205,3</w:t>
                  </w:r>
                </w:p>
              </w:tc>
              <w:tc>
                <w:tcPr>
                  <w:tcW w:w="1985" w:type="dxa"/>
                  <w:tcBorders>
                    <w:top w:val="nil"/>
                    <w:left w:val="single" w:sz="4" w:space="0" w:color="auto"/>
                    <w:bottom w:val="nil"/>
                    <w:right w:val="single" w:sz="4" w:space="0" w:color="auto"/>
                  </w:tcBorders>
                </w:tcPr>
                <w:p w14:paraId="24AA9804" w14:textId="77777777" w:rsidR="00F13D34" w:rsidRDefault="00F13D34" w:rsidP="00F13D34">
                  <w:pPr>
                    <w:jc w:val="center"/>
                    <w:rPr>
                      <w:rFonts w:eastAsia="Times New Roman"/>
                      <w:color w:val="000000"/>
                      <w:lang w:eastAsia="es-CL"/>
                    </w:rPr>
                  </w:pPr>
                </w:p>
              </w:tc>
            </w:tr>
            <w:tr w:rsidR="00F13D34" w14:paraId="57B3169C" w14:textId="77777777" w:rsidTr="00F13D34">
              <w:trPr>
                <w:jc w:val="center"/>
              </w:trPr>
              <w:tc>
                <w:tcPr>
                  <w:tcW w:w="567" w:type="dxa"/>
                </w:tcPr>
                <w:p w14:paraId="112AD9F3" w14:textId="77777777" w:rsidR="00F13D34" w:rsidRDefault="00F13D34" w:rsidP="00F13D34">
                  <w:pPr>
                    <w:jc w:val="center"/>
                    <w:rPr>
                      <w:rFonts w:eastAsia="Times New Roman"/>
                      <w:color w:val="000000"/>
                      <w:lang w:eastAsia="es-CL"/>
                    </w:rPr>
                  </w:pPr>
                  <w:r>
                    <w:rPr>
                      <w:rFonts w:eastAsia="Times New Roman"/>
                      <w:color w:val="000000"/>
                      <w:lang w:eastAsia="es-CL"/>
                    </w:rPr>
                    <w:t>M16</w:t>
                  </w:r>
                </w:p>
              </w:tc>
              <w:tc>
                <w:tcPr>
                  <w:tcW w:w="1559" w:type="dxa"/>
                  <w:tcBorders>
                    <w:right w:val="single" w:sz="4" w:space="0" w:color="auto"/>
                  </w:tcBorders>
                  <w:shd w:val="clear" w:color="auto" w:fill="FF0000"/>
                </w:tcPr>
                <w:p w14:paraId="33F7F1EE" w14:textId="77777777" w:rsidR="00F13D34" w:rsidRDefault="00F13D34" w:rsidP="00F13D34">
                  <w:pPr>
                    <w:jc w:val="center"/>
                    <w:rPr>
                      <w:rFonts w:eastAsia="Times New Roman"/>
                      <w:b/>
                      <w:color w:val="000000"/>
                      <w:lang w:eastAsia="es-CL"/>
                    </w:rPr>
                  </w:pPr>
                  <w:r>
                    <w:rPr>
                      <w:rFonts w:eastAsia="Times New Roman"/>
                      <w:b/>
                      <w:color w:val="000000"/>
                      <w:lang w:eastAsia="es-CL"/>
                    </w:rPr>
                    <w:t>2245,2</w:t>
                  </w:r>
                </w:p>
              </w:tc>
              <w:tc>
                <w:tcPr>
                  <w:tcW w:w="1985" w:type="dxa"/>
                  <w:tcBorders>
                    <w:top w:val="nil"/>
                    <w:left w:val="single" w:sz="4" w:space="0" w:color="auto"/>
                    <w:bottom w:val="single" w:sz="4" w:space="0" w:color="auto"/>
                    <w:right w:val="single" w:sz="4" w:space="0" w:color="auto"/>
                  </w:tcBorders>
                </w:tcPr>
                <w:p w14:paraId="4A090935" w14:textId="77777777" w:rsidR="00F13D34" w:rsidRDefault="00F13D34" w:rsidP="00F13D34">
                  <w:pPr>
                    <w:jc w:val="center"/>
                    <w:rPr>
                      <w:rFonts w:eastAsia="Times New Roman"/>
                      <w:color w:val="000000"/>
                      <w:lang w:eastAsia="es-CL"/>
                    </w:rPr>
                  </w:pPr>
                </w:p>
              </w:tc>
            </w:tr>
          </w:tbl>
          <w:p w14:paraId="0C774F25" w14:textId="77777777" w:rsidR="00F13D34" w:rsidRPr="00A349A3" w:rsidRDefault="00F13D34" w:rsidP="00F13D34">
            <w:pPr>
              <w:jc w:val="center"/>
              <w:rPr>
                <w:rFonts w:eastAsia="Times New Roman"/>
                <w:color w:val="000000"/>
                <w:sz w:val="16"/>
                <w:szCs w:val="16"/>
                <w:lang w:eastAsia="es-CL"/>
              </w:rPr>
            </w:pPr>
            <w:r w:rsidRPr="00A349A3">
              <w:rPr>
                <w:rFonts w:eastAsia="Times New Roman"/>
                <w:color w:val="000000"/>
                <w:sz w:val="16"/>
                <w:szCs w:val="16"/>
                <w:lang w:eastAsia="es-CL"/>
              </w:rPr>
              <w:t>Fuente: Elaboración propia, a partir de resultados de laboratorio a muestras obtenidas en terreno.</w:t>
            </w:r>
          </w:p>
          <w:p w14:paraId="5823E434" w14:textId="77777777" w:rsidR="00F13D34" w:rsidRDefault="00F13D34" w:rsidP="00F13D34">
            <w:pPr>
              <w:rPr>
                <w:b/>
              </w:rPr>
            </w:pPr>
          </w:p>
          <w:p w14:paraId="73F68DB5" w14:textId="77777777" w:rsidR="00F13D34" w:rsidRDefault="00F13D34" w:rsidP="00F13D34">
            <w:pPr>
              <w:pStyle w:val="Prrafodelista"/>
              <w:numPr>
                <w:ilvl w:val="1"/>
                <w:numId w:val="16"/>
              </w:numPr>
              <w:ind w:left="738" w:hanging="284"/>
            </w:pPr>
            <w:r w:rsidRPr="00D4572A">
              <w:t>En im</w:t>
            </w:r>
            <w:r>
              <w:t>agen 2 se visualiza la ubicación de las muestras que superan el v</w:t>
            </w:r>
            <w:r w:rsidRPr="00D4572A">
              <w:t xml:space="preserve">alor referencial </w:t>
            </w:r>
            <w:r>
              <w:t xml:space="preserve">de </w:t>
            </w:r>
            <w:r w:rsidRPr="00D4572A">
              <w:t xml:space="preserve">Pb </w:t>
            </w:r>
            <w:r>
              <w:t xml:space="preserve">establecido por el </w:t>
            </w:r>
            <w:r w:rsidRPr="00D4572A">
              <w:t>PMIZPPA</w:t>
            </w:r>
            <w:r>
              <w:t>, donde se detalla que las muestras están localizadas a una distancia de 200 metros en promedio, además de constatar que la caleta de pescadores está ubicada al oeste del galpón de almacenamiento de concentrado de minerales.</w:t>
            </w:r>
          </w:p>
          <w:p w14:paraId="54A74B65" w14:textId="77777777" w:rsidR="00F13D34" w:rsidRPr="001D2003" w:rsidRDefault="00F13D34" w:rsidP="00F13D34">
            <w:pPr>
              <w:pStyle w:val="Prrafodelista"/>
              <w:ind w:left="738"/>
            </w:pPr>
          </w:p>
        </w:tc>
      </w:tr>
    </w:tbl>
    <w:p w14:paraId="15119100" w14:textId="77777777" w:rsidR="00F13D34" w:rsidRDefault="00F13D34">
      <w:pPr>
        <w:jc w:val="left"/>
        <w:rPr>
          <w:rFonts w:cstheme="minorHAnsi"/>
          <w:b/>
          <w:sz w:val="14"/>
          <w:szCs w:val="24"/>
        </w:rPr>
      </w:pPr>
    </w:p>
    <w:p w14:paraId="5DF4621F" w14:textId="77777777" w:rsidR="00F13D34" w:rsidRDefault="00F13D34">
      <w:pPr>
        <w:jc w:val="left"/>
        <w:rPr>
          <w:rFonts w:cstheme="minorHAnsi"/>
          <w:b/>
          <w:sz w:val="14"/>
          <w:szCs w:val="24"/>
        </w:rPr>
      </w:pPr>
    </w:p>
    <w:p w14:paraId="553F1E50" w14:textId="77777777" w:rsidR="00BA7D98" w:rsidRDefault="00BA7D98" w:rsidP="00D4572A"/>
    <w:p w14:paraId="5507E9AB" w14:textId="77777777" w:rsidR="00F13D34" w:rsidRDefault="00F13D34" w:rsidP="00D4572A"/>
    <w:p w14:paraId="2B9C2A20" w14:textId="77777777" w:rsidR="00F13D34" w:rsidRDefault="00F13D34" w:rsidP="00D4572A"/>
    <w:p w14:paraId="2108E1C6" w14:textId="77777777" w:rsidR="00F13D34" w:rsidRDefault="00F13D34" w:rsidP="00D4572A"/>
    <w:p w14:paraId="6CCA1BBB" w14:textId="77777777" w:rsidR="00F13D34" w:rsidRDefault="00F13D34" w:rsidP="00D4572A"/>
    <w:p w14:paraId="2096B49F" w14:textId="77777777" w:rsidR="00F13D34" w:rsidRDefault="00F13D34" w:rsidP="00D4572A"/>
    <w:p w14:paraId="509BE997" w14:textId="77777777" w:rsidR="00F13D34" w:rsidRDefault="00F13D34" w:rsidP="00D4572A"/>
    <w:p w14:paraId="1355AFFC" w14:textId="77777777" w:rsidR="007E2372" w:rsidRDefault="007E2372" w:rsidP="00D4572A"/>
    <w:p w14:paraId="594D14D0" w14:textId="77777777" w:rsidR="007E2372" w:rsidRDefault="007E2372" w:rsidP="00D4572A"/>
    <w:p w14:paraId="7D24473A" w14:textId="77777777" w:rsidR="007E2372" w:rsidRDefault="007E2372" w:rsidP="00D4572A"/>
    <w:p w14:paraId="73CD69D6" w14:textId="77777777" w:rsidR="007E2372" w:rsidRDefault="007E2372" w:rsidP="00D4572A"/>
    <w:p w14:paraId="2A623AFE" w14:textId="77777777" w:rsidR="007E2372" w:rsidRDefault="007E2372" w:rsidP="00D4572A"/>
    <w:p w14:paraId="157DECAE" w14:textId="77777777" w:rsidR="007E2372" w:rsidRDefault="007E2372" w:rsidP="00D4572A"/>
    <w:p w14:paraId="085D17AE" w14:textId="77777777" w:rsidR="00F13D34" w:rsidRDefault="00F13D34" w:rsidP="00D4572A"/>
    <w:p w14:paraId="76622F2C" w14:textId="77777777" w:rsidR="00F13D34" w:rsidRDefault="00F13D34" w:rsidP="00D4572A"/>
    <w:p w14:paraId="2FB89755" w14:textId="77777777" w:rsidR="00F13D34" w:rsidRDefault="00F13D34" w:rsidP="00D4572A"/>
    <w:tbl>
      <w:tblPr>
        <w:tblW w:w="13712" w:type="dxa"/>
        <w:jc w:val="center"/>
        <w:tblCellMar>
          <w:left w:w="70" w:type="dxa"/>
          <w:right w:w="70" w:type="dxa"/>
        </w:tblCellMar>
        <w:tblLook w:val="04A0" w:firstRow="1" w:lastRow="0" w:firstColumn="1" w:lastColumn="0" w:noHBand="0" w:noVBand="1"/>
      </w:tblPr>
      <w:tblGrid>
        <w:gridCol w:w="6094"/>
        <w:gridCol w:w="7610"/>
        <w:gridCol w:w="8"/>
      </w:tblGrid>
      <w:tr w:rsidR="00F13D34" w:rsidRPr="0025129B" w14:paraId="4BD98808" w14:textId="77777777" w:rsidTr="00F13D3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345CD1" w14:textId="77777777" w:rsidR="00F13D34" w:rsidRPr="0025129B" w:rsidRDefault="00F13D34" w:rsidP="00F13D34">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F13D34" w:rsidRPr="0025129B" w14:paraId="747CCA26" w14:textId="77777777" w:rsidTr="00F13D3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318CBA" w14:textId="77777777" w:rsidR="00F13D34" w:rsidRDefault="00F13D34" w:rsidP="00F13D34">
            <w:pPr>
              <w:jc w:val="left"/>
              <w:rPr>
                <w:rFonts w:eastAsia="Times New Roman"/>
                <w:b/>
                <w:bCs/>
                <w:color w:val="000000"/>
                <w:sz w:val="20"/>
                <w:szCs w:val="20"/>
                <w:lang w:eastAsia="es-CL"/>
              </w:rPr>
            </w:pPr>
          </w:p>
          <w:p w14:paraId="61F087EC" w14:textId="77777777" w:rsidR="00F13D34" w:rsidRDefault="00F13D34" w:rsidP="00F13D34">
            <w:pPr>
              <w:jc w:val="center"/>
              <w:rPr>
                <w:rFonts w:eastAsia="Times New Roman"/>
                <w:b/>
                <w:bCs/>
                <w:color w:val="000000"/>
                <w:sz w:val="20"/>
                <w:szCs w:val="20"/>
                <w:lang w:eastAsia="es-CL"/>
              </w:rPr>
            </w:pPr>
            <w:r w:rsidRPr="001D7B2C">
              <w:rPr>
                <w:rFonts w:eastAsia="Times New Roman"/>
                <w:b/>
                <w:bCs/>
                <w:noProof/>
                <w:color w:val="000000"/>
                <w:sz w:val="20"/>
                <w:szCs w:val="20"/>
                <w:lang w:eastAsia="es-CL"/>
              </w:rPr>
              <mc:AlternateContent>
                <mc:Choice Requires="wps">
                  <w:drawing>
                    <wp:anchor distT="0" distB="0" distL="114300" distR="114300" simplePos="0" relativeHeight="251687936" behindDoc="0" locked="0" layoutInCell="1" allowOverlap="1" wp14:anchorId="3051DCA1" wp14:editId="4F89C91B">
                      <wp:simplePos x="0" y="0"/>
                      <wp:positionH relativeFrom="column">
                        <wp:posOffset>7347585</wp:posOffset>
                      </wp:positionH>
                      <wp:positionV relativeFrom="paragraph">
                        <wp:posOffset>3589020</wp:posOffset>
                      </wp:positionV>
                      <wp:extent cx="1028700" cy="342900"/>
                      <wp:effectExtent l="0" t="0" r="19050" b="76200"/>
                      <wp:wrapNone/>
                      <wp:docPr id="12" name="15 Llamada rectangular"/>
                      <wp:cNvGraphicFramePr/>
                      <a:graphic xmlns:a="http://schemas.openxmlformats.org/drawingml/2006/main">
                        <a:graphicData uri="http://schemas.microsoft.com/office/word/2010/wordprocessingShape">
                          <wps:wsp>
                            <wps:cNvSpPr/>
                            <wps:spPr>
                              <a:xfrm>
                                <a:off x="0" y="0"/>
                                <a:ext cx="1028700" cy="3429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F101CF9" w14:textId="77777777" w:rsidR="00F13D34" w:rsidRPr="00915AAA" w:rsidRDefault="00F13D34" w:rsidP="00F13D34">
                                  <w:pPr>
                                    <w:jc w:val="center"/>
                                    <w:rPr>
                                      <w:sz w:val="16"/>
                                      <w:szCs w:val="16"/>
                                    </w:rPr>
                                  </w:pPr>
                                  <w:r>
                                    <w:rPr>
                                      <w:sz w:val="16"/>
                                      <w:szCs w:val="16"/>
                                    </w:rPr>
                                    <w:t>Zona residencial y comercial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51DCA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15 Llamada rectangular" o:spid="_x0000_s1027" type="#_x0000_t61" style="position:absolute;left:0;text-align:left;margin-left:578.55pt;margin-top:282.6pt;width:81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" adj="6300,24300" fillcolor="#4f81bd [3204]" strokecolor="#243f60 [1604]" strokeweight="2pt">
                      <v:textbox>
                        <w:txbxContent>
                          <w:p w14:paraId="4F101CF9" w14:textId="77777777" w:rsidR="00F13D34" w:rsidRPr="00915AAA" w:rsidRDefault="00F13D34" w:rsidP="00F13D34">
                            <w:pPr>
                              <w:jc w:val="center"/>
                              <w:rPr>
                                <w:sz w:val="16"/>
                                <w:szCs w:val="16"/>
                              </w:rPr>
                            </w:pPr>
                            <w:r>
                              <w:rPr>
                                <w:sz w:val="16"/>
                                <w:szCs w:val="16"/>
                              </w:rPr>
                              <w:t>Zona residencial y comercial</w:t>
                            </w:r>
                          </w:p>
                        </w:txbxContent>
                      </v:textbox>
                    </v:shape>
                  </w:pict>
                </mc:Fallback>
              </mc:AlternateContent>
            </w:r>
            <w:r>
              <w:object w:dxaOrig="16755" w:dyaOrig="8715" w14:anchorId="0B121083">
                <v:shape id="_x0000_i1031" type="#_x0000_t75" style="width:624.2pt;height:324.95pt" o:ole="">
                  <v:imagedata r:id="rId42" o:title=""/>
                </v:shape>
                <o:OLEObject Type="Embed" ProgID="PBrush" ShapeID="_x0000_i1031" DrawAspect="Content" ObjectID="_1563630644" r:id="rId43"/>
              </w:object>
            </w:r>
          </w:p>
          <w:p w14:paraId="56DCECFF" w14:textId="77777777" w:rsidR="00F13D34" w:rsidRPr="001D7B2C" w:rsidRDefault="00F13D34" w:rsidP="00F13D34">
            <w:pPr>
              <w:jc w:val="left"/>
              <w:rPr>
                <w:rFonts w:eastAsia="Times New Roman"/>
                <w:b/>
                <w:bCs/>
                <w:color w:val="000000"/>
                <w:sz w:val="20"/>
                <w:szCs w:val="20"/>
                <w:lang w:eastAsia="es-CL"/>
              </w:rPr>
            </w:pPr>
          </w:p>
        </w:tc>
      </w:tr>
      <w:tr w:rsidR="00F13D34" w:rsidRPr="0025129B" w14:paraId="76AFB3A4" w14:textId="77777777" w:rsidTr="00F13D34">
        <w:trPr>
          <w:gridAfter w:val="1"/>
          <w:wAfter w:w="3" w:type="pct"/>
          <w:trHeight w:val="300"/>
          <w:jc w:val="center"/>
        </w:trPr>
        <w:tc>
          <w:tcPr>
            <w:tcW w:w="2222" w:type="pct"/>
            <w:tcBorders>
              <w:top w:val="single" w:sz="4" w:space="0" w:color="auto"/>
              <w:left w:val="single" w:sz="4" w:space="0" w:color="auto"/>
              <w:bottom w:val="single" w:sz="4" w:space="0" w:color="000000"/>
              <w:right w:val="single" w:sz="4" w:space="0" w:color="000000"/>
            </w:tcBorders>
            <w:noWrap/>
            <w:vAlign w:val="center"/>
            <w:hideMark/>
          </w:tcPr>
          <w:p w14:paraId="72641A00" w14:textId="77777777" w:rsidR="00F13D34" w:rsidRPr="0025129B" w:rsidRDefault="00F13D34" w:rsidP="00F13D34">
            <w:pPr>
              <w:pStyle w:val="Descripcin"/>
              <w:rPr>
                <w:rFonts w:eastAsia="Times New Roman"/>
                <w:color w:val="000000"/>
                <w:lang w:eastAsia="es-CL"/>
              </w:rPr>
            </w:pPr>
            <w:bookmarkStart w:id="161" w:name="_Toc489541043"/>
            <w:bookmarkStart w:id="162" w:name="_Toc489888186"/>
            <w:r>
              <w:t>Imagen</w:t>
            </w:r>
            <w:r w:rsidRPr="0025129B">
              <w:t xml:space="preserve"> </w:t>
            </w:r>
            <w:r>
              <w:t>2</w:t>
            </w:r>
            <w:r w:rsidRPr="0025129B">
              <w:t>.</w:t>
            </w:r>
            <w:bookmarkEnd w:id="161"/>
            <w:bookmarkEnd w:id="162"/>
          </w:p>
        </w:tc>
        <w:tc>
          <w:tcPr>
            <w:tcW w:w="2775" w:type="pct"/>
            <w:tcBorders>
              <w:top w:val="single" w:sz="4" w:space="0" w:color="auto"/>
              <w:left w:val="single" w:sz="4" w:space="0" w:color="auto"/>
              <w:bottom w:val="single" w:sz="4" w:space="0" w:color="000000"/>
              <w:right w:val="single" w:sz="4" w:space="0" w:color="000000"/>
            </w:tcBorders>
            <w:noWrap/>
            <w:vAlign w:val="center"/>
            <w:hideMark/>
          </w:tcPr>
          <w:p w14:paraId="05465822" w14:textId="77777777" w:rsidR="00F13D34" w:rsidRPr="0025129B" w:rsidRDefault="00F13D34" w:rsidP="00F13D34">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74044">
              <w:rPr>
                <w:rFonts w:eastAsia="Times New Roman"/>
                <w:color w:val="000000"/>
                <w:sz w:val="18"/>
                <w:szCs w:val="18"/>
                <w:lang w:eastAsia="es-CL"/>
              </w:rPr>
              <w:t>Imagen Google Earth</w:t>
            </w:r>
            <w:r>
              <w:rPr>
                <w:rFonts w:eastAsia="Times New Roman"/>
                <w:color w:val="000000"/>
                <w:sz w:val="18"/>
                <w:szCs w:val="18"/>
                <w:lang w:eastAsia="es-CL"/>
              </w:rPr>
              <w:t>,</w:t>
            </w:r>
            <w:r w:rsidRPr="00174044">
              <w:rPr>
                <w:rFonts w:eastAsia="Times New Roman"/>
                <w:color w:val="000000"/>
                <w:sz w:val="18"/>
                <w:szCs w:val="18"/>
                <w:lang w:eastAsia="es-CL"/>
              </w:rPr>
              <w:t xml:space="preserve"> 201</w:t>
            </w:r>
            <w:r>
              <w:rPr>
                <w:rFonts w:eastAsia="Times New Roman"/>
                <w:color w:val="000000"/>
                <w:sz w:val="18"/>
                <w:szCs w:val="18"/>
                <w:lang w:eastAsia="es-CL"/>
              </w:rPr>
              <w:t>7</w:t>
            </w:r>
            <w:r w:rsidRPr="00174044">
              <w:rPr>
                <w:rFonts w:eastAsia="Times New Roman"/>
                <w:color w:val="000000"/>
                <w:sz w:val="18"/>
                <w:szCs w:val="18"/>
                <w:lang w:eastAsia="es-CL"/>
              </w:rPr>
              <w:t>.</w:t>
            </w:r>
          </w:p>
        </w:tc>
      </w:tr>
      <w:tr w:rsidR="00F13D34" w:rsidRPr="0025129B" w14:paraId="7D2B7A17" w14:textId="77777777" w:rsidTr="00F13D34">
        <w:trPr>
          <w:gridAfter w:val="1"/>
          <w:wAfter w:w="3" w:type="pct"/>
          <w:trHeight w:val="300"/>
          <w:jc w:val="center"/>
        </w:trPr>
        <w:tc>
          <w:tcPr>
            <w:tcW w:w="4997"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D8B899F" w14:textId="77777777" w:rsidR="00F13D34" w:rsidRPr="0025129B" w:rsidRDefault="00F13D34" w:rsidP="00F13D34">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1D7B2C">
              <w:rPr>
                <w:rFonts w:eastAsia="Times New Roman"/>
                <w:color w:val="000000"/>
                <w:sz w:val="18"/>
                <w:szCs w:val="18"/>
                <w:lang w:eastAsia="es-CL"/>
              </w:rPr>
              <w:t>Imagen que detalla la distancia entre las muestras recolectadas al exterior del galpón de almacenamiento de concentrado de minerales “SOMARCO” y la zona residencial y comercial de Arica (11</w:t>
            </w:r>
            <w:r>
              <w:rPr>
                <w:rFonts w:eastAsia="Times New Roman"/>
                <w:color w:val="000000"/>
                <w:sz w:val="18"/>
                <w:szCs w:val="18"/>
                <w:lang w:eastAsia="es-CL"/>
              </w:rPr>
              <w:t>5</w:t>
            </w:r>
            <w:r w:rsidRPr="001D7B2C">
              <w:rPr>
                <w:rFonts w:eastAsia="Times New Roman"/>
                <w:color w:val="000000"/>
                <w:sz w:val="18"/>
                <w:szCs w:val="18"/>
                <w:lang w:eastAsia="es-CL"/>
              </w:rPr>
              <w:t xml:space="preserve"> metros aproximadamente), zonas definidas como “Sector Puerto” según el PMIZPPA, donde además se observa que al Oeste del galpón se ubica la c</w:t>
            </w:r>
            <w:r>
              <w:rPr>
                <w:rFonts w:eastAsia="Times New Roman"/>
                <w:color w:val="000000"/>
                <w:sz w:val="18"/>
                <w:szCs w:val="18"/>
                <w:lang w:eastAsia="es-CL"/>
              </w:rPr>
              <w:t>aleta de pescadores.</w:t>
            </w:r>
          </w:p>
        </w:tc>
      </w:tr>
      <w:tr w:rsidR="00F13D34" w:rsidRPr="0025129B" w14:paraId="46F49701" w14:textId="77777777" w:rsidTr="00F13D34">
        <w:trPr>
          <w:gridAfter w:val="1"/>
          <w:wAfter w:w="3" w:type="pct"/>
          <w:trHeight w:val="269"/>
          <w:jc w:val="center"/>
        </w:trPr>
        <w:tc>
          <w:tcPr>
            <w:tcW w:w="4997" w:type="pct"/>
            <w:gridSpan w:val="2"/>
            <w:vMerge/>
            <w:tcBorders>
              <w:top w:val="single" w:sz="4" w:space="0" w:color="auto"/>
              <w:left w:val="single" w:sz="4" w:space="0" w:color="auto"/>
              <w:bottom w:val="single" w:sz="4" w:space="0" w:color="000000"/>
              <w:right w:val="single" w:sz="4" w:space="0" w:color="000000"/>
            </w:tcBorders>
            <w:vAlign w:val="center"/>
          </w:tcPr>
          <w:p w14:paraId="07F7C2B0" w14:textId="77777777" w:rsidR="00F13D34" w:rsidRPr="0025129B" w:rsidRDefault="00F13D34" w:rsidP="00F13D34">
            <w:pPr>
              <w:jc w:val="left"/>
              <w:rPr>
                <w:rFonts w:eastAsia="Times New Roman"/>
                <w:color w:val="000000"/>
                <w:lang w:eastAsia="es-CL"/>
              </w:rPr>
            </w:pPr>
          </w:p>
        </w:tc>
      </w:tr>
    </w:tbl>
    <w:p w14:paraId="7619B0EF" w14:textId="77777777" w:rsidR="00726274" w:rsidRDefault="00726274" w:rsidP="003E2503"/>
    <w:p w14:paraId="6CCCB701" w14:textId="77777777" w:rsidR="007015BE" w:rsidRPr="0025129B" w:rsidRDefault="007015BE" w:rsidP="00C958D0">
      <w:pPr>
        <w:pStyle w:val="Ttulo1"/>
      </w:pPr>
      <w:bookmarkStart w:id="163" w:name="_Toc489888187"/>
      <w:bookmarkStart w:id="164" w:name="_Toc353998131"/>
      <w:bookmarkStart w:id="165" w:name="_Toc353998204"/>
      <w:bookmarkStart w:id="166" w:name="_Toc352840404"/>
      <w:bookmarkStart w:id="167" w:name="_Toc352841464"/>
      <w:bookmarkStart w:id="168" w:name="_Toc489888188"/>
      <w:bookmarkEnd w:id="163"/>
      <w:bookmarkEnd w:id="164"/>
      <w:bookmarkEnd w:id="165"/>
      <w:r w:rsidRPr="0025129B">
        <w:lastRenderedPageBreak/>
        <w:t>CONCLUSIONES.</w:t>
      </w:r>
      <w:bookmarkEnd w:id="166"/>
      <w:bookmarkEnd w:id="167"/>
      <w:bookmarkEnd w:id="168"/>
    </w:p>
    <w:p w14:paraId="04959A74" w14:textId="77777777" w:rsidR="00CE010E" w:rsidRPr="0025129B" w:rsidRDefault="00CE010E" w:rsidP="00893A4E">
      <w:pPr>
        <w:pStyle w:val="Prrafodelista"/>
        <w:ind w:left="0"/>
        <w:rPr>
          <w:rFonts w:cstheme="minorHAnsi"/>
          <w:b/>
          <w:sz w:val="14"/>
          <w:szCs w:val="24"/>
        </w:rPr>
      </w:pPr>
    </w:p>
    <w:p w14:paraId="5BA6291B" w14:textId="3F8F50E7" w:rsidR="00092E72" w:rsidRDefault="00F13D34" w:rsidP="003E2503">
      <w:pPr>
        <w:pStyle w:val="Prrafodelista"/>
        <w:ind w:left="0"/>
        <w:rPr>
          <w:rFonts w:cstheme="minorHAnsi"/>
          <w:sz w:val="20"/>
          <w:szCs w:val="20"/>
        </w:rPr>
      </w:pPr>
      <w:r w:rsidRPr="00F13D34">
        <w:rPr>
          <w:rFonts w:cstheme="minorHAnsi"/>
          <w:sz w:val="20"/>
          <w:szCs w:val="20"/>
        </w:rPr>
        <w:t>De los resultados de las actividades de fiscalización, asociados a los Instrumentos de Gestión Ambiental indicados en el punto 3, se puede indicar que los principales hallazgos detectados se presentan a continuación:</w:t>
      </w:r>
    </w:p>
    <w:tbl>
      <w:tblPr>
        <w:tblStyle w:val="Tablaconcuadrcula"/>
        <w:tblpPr w:leftFromText="141" w:rightFromText="141" w:vertAnchor="text" w:tblpY="1"/>
        <w:tblOverlap w:val="never"/>
        <w:tblW w:w="13732" w:type="dxa"/>
        <w:tblLayout w:type="fixed"/>
        <w:tblLook w:val="04A0" w:firstRow="1" w:lastRow="0" w:firstColumn="1" w:lastColumn="0" w:noHBand="0" w:noVBand="1"/>
      </w:tblPr>
      <w:tblGrid>
        <w:gridCol w:w="1242"/>
        <w:gridCol w:w="2268"/>
        <w:gridCol w:w="8534"/>
        <w:gridCol w:w="1688"/>
      </w:tblGrid>
      <w:tr w:rsidR="00F13D34" w:rsidRPr="00EB4A34" w14:paraId="7E75ECC5" w14:textId="77777777" w:rsidTr="001B6C28">
        <w:tc>
          <w:tcPr>
            <w:tcW w:w="1242" w:type="dxa"/>
            <w:shd w:val="clear" w:color="auto" w:fill="D9D9D9" w:themeFill="background1" w:themeFillShade="D9"/>
          </w:tcPr>
          <w:p w14:paraId="64149A4D" w14:textId="77777777" w:rsidR="00F13D34" w:rsidRPr="00EB4A34" w:rsidRDefault="00F13D34" w:rsidP="003E2503">
            <w:pPr>
              <w:jc w:val="center"/>
              <w:rPr>
                <w:rFonts w:cstheme="minorHAnsi"/>
                <w:b/>
              </w:rPr>
            </w:pPr>
            <w:r w:rsidRPr="00EB4A34">
              <w:rPr>
                <w:rFonts w:cstheme="minorHAnsi"/>
                <w:b/>
              </w:rPr>
              <w:t>N° Hecho constatado</w:t>
            </w:r>
          </w:p>
        </w:tc>
        <w:tc>
          <w:tcPr>
            <w:tcW w:w="2268" w:type="dxa"/>
            <w:shd w:val="clear" w:color="auto" w:fill="D9D9D9" w:themeFill="background1" w:themeFillShade="D9"/>
          </w:tcPr>
          <w:p w14:paraId="05706912" w14:textId="77777777" w:rsidR="00F13D34" w:rsidRPr="00EB4A34" w:rsidRDefault="00F13D34" w:rsidP="003E2503">
            <w:pPr>
              <w:rPr>
                <w:rFonts w:cstheme="minorHAnsi"/>
                <w:b/>
              </w:rPr>
            </w:pPr>
            <w:r w:rsidRPr="00EB4A34">
              <w:rPr>
                <w:rFonts w:cstheme="minorHAnsi"/>
                <w:b/>
              </w:rPr>
              <w:t>Materia específica objeto de la fiscalización ambiental.</w:t>
            </w:r>
          </w:p>
        </w:tc>
        <w:tc>
          <w:tcPr>
            <w:tcW w:w="8534" w:type="dxa"/>
            <w:shd w:val="clear" w:color="auto" w:fill="D9D9D9" w:themeFill="background1" w:themeFillShade="D9"/>
          </w:tcPr>
          <w:p w14:paraId="447B9CFF" w14:textId="77777777" w:rsidR="00F13D34" w:rsidRPr="00EB4A34" w:rsidRDefault="00F13D34" w:rsidP="003E2503">
            <w:pPr>
              <w:jc w:val="center"/>
              <w:rPr>
                <w:rFonts w:cstheme="minorHAnsi"/>
                <w:b/>
              </w:rPr>
            </w:pPr>
            <w:r w:rsidRPr="00EB4A34">
              <w:rPr>
                <w:rFonts w:cstheme="minorHAnsi"/>
                <w:b/>
              </w:rPr>
              <w:t>Exigencia asociada</w:t>
            </w:r>
          </w:p>
        </w:tc>
        <w:tc>
          <w:tcPr>
            <w:tcW w:w="1688" w:type="dxa"/>
            <w:shd w:val="clear" w:color="auto" w:fill="D9D9D9" w:themeFill="background1" w:themeFillShade="D9"/>
          </w:tcPr>
          <w:p w14:paraId="5542CB16" w14:textId="77777777" w:rsidR="00F13D34" w:rsidRPr="00EB4A34" w:rsidRDefault="00F13D34" w:rsidP="003E2503">
            <w:pPr>
              <w:jc w:val="center"/>
              <w:rPr>
                <w:rFonts w:cstheme="minorHAnsi"/>
                <w:b/>
              </w:rPr>
            </w:pPr>
            <w:r>
              <w:rPr>
                <w:rFonts w:cstheme="minorHAnsi"/>
                <w:b/>
                <w:szCs w:val="22"/>
              </w:rPr>
              <w:t>Hallazgo</w:t>
            </w:r>
          </w:p>
        </w:tc>
      </w:tr>
      <w:tr w:rsidR="00F13D34" w14:paraId="4393F0FC" w14:textId="77777777" w:rsidTr="001B6C28">
        <w:tc>
          <w:tcPr>
            <w:tcW w:w="1242" w:type="dxa"/>
          </w:tcPr>
          <w:p w14:paraId="0D094358" w14:textId="77777777" w:rsidR="00F13D34" w:rsidRDefault="00F13D34" w:rsidP="003E2503">
            <w:pPr>
              <w:jc w:val="center"/>
              <w:rPr>
                <w:rFonts w:cstheme="minorHAnsi"/>
              </w:rPr>
            </w:pPr>
            <w:r>
              <w:rPr>
                <w:rFonts w:cstheme="minorHAnsi"/>
              </w:rPr>
              <w:t>1</w:t>
            </w:r>
          </w:p>
        </w:tc>
        <w:tc>
          <w:tcPr>
            <w:tcW w:w="2268" w:type="dxa"/>
          </w:tcPr>
          <w:p w14:paraId="37695186" w14:textId="77777777" w:rsidR="00F13D34" w:rsidRDefault="00F13D34" w:rsidP="003E2503">
            <w:pPr>
              <w:rPr>
                <w:rFonts w:cstheme="minorHAnsi"/>
              </w:rPr>
            </w:pPr>
            <w:r>
              <w:rPr>
                <w:rFonts w:cstheme="minorHAnsi"/>
              </w:rPr>
              <w:t>Manejo de concentrado de minerales a granel</w:t>
            </w:r>
          </w:p>
        </w:tc>
        <w:tc>
          <w:tcPr>
            <w:tcW w:w="8534" w:type="dxa"/>
          </w:tcPr>
          <w:p w14:paraId="5E695141" w14:textId="77777777" w:rsidR="00F13D34" w:rsidRPr="00891840" w:rsidRDefault="00F13D34" w:rsidP="003E2503">
            <w:r w:rsidRPr="00891840">
              <w:rPr>
                <w:b/>
                <w:lang w:val="es-ES_tradnl"/>
              </w:rPr>
              <w:t xml:space="preserve">RCA N° 0046/2008, Considerando </w:t>
            </w:r>
            <w:r w:rsidRPr="00891840">
              <w:rPr>
                <w:b/>
              </w:rPr>
              <w:t>3.2.2.4.</w:t>
            </w:r>
          </w:p>
          <w:p w14:paraId="095F00B6" w14:textId="77777777" w:rsidR="00F13D34" w:rsidRPr="00891840" w:rsidRDefault="00F13D34" w:rsidP="003E2503">
            <w:pPr>
              <w:rPr>
                <w:i/>
              </w:rPr>
            </w:pPr>
            <w:r>
              <w:rPr>
                <w:i/>
              </w:rPr>
              <w:t>“</w:t>
            </w:r>
            <w:r w:rsidRPr="00891840">
              <w:rPr>
                <w:i/>
              </w:rPr>
              <w:t>La cobertura del galpón de acopio se realizará en paneles de tubos de policloruro de vinilo no plastificado (UPVC), que permiten asegurar una máxima hermeticidad de la estructura</w:t>
            </w:r>
            <w:r>
              <w:rPr>
                <w:i/>
              </w:rPr>
              <w:t>”</w:t>
            </w:r>
            <w:r w:rsidRPr="00891840">
              <w:rPr>
                <w:i/>
              </w:rPr>
              <w:t xml:space="preserve">. </w:t>
            </w:r>
          </w:p>
          <w:p w14:paraId="1CAAEE48" w14:textId="77777777" w:rsidR="00F13D34" w:rsidRPr="00891840" w:rsidRDefault="00F13D34" w:rsidP="003E2503">
            <w:pPr>
              <w:rPr>
                <w:b/>
              </w:rPr>
            </w:pPr>
          </w:p>
          <w:p w14:paraId="6484016B" w14:textId="77777777" w:rsidR="00F13D34" w:rsidRPr="00891840" w:rsidRDefault="00F13D34" w:rsidP="003E2503">
            <w:pPr>
              <w:rPr>
                <w:b/>
              </w:rPr>
            </w:pPr>
            <w:r w:rsidRPr="00891840">
              <w:rPr>
                <w:b/>
              </w:rPr>
              <w:t>RCA N° 0046/2008, Considerando 3.2.7.1.2</w:t>
            </w:r>
            <w:r w:rsidRPr="00891840">
              <w:t>.</w:t>
            </w:r>
          </w:p>
          <w:p w14:paraId="373747BA" w14:textId="77777777" w:rsidR="00F13D34" w:rsidRPr="00891840" w:rsidRDefault="00F13D34" w:rsidP="003E2503">
            <w:pPr>
              <w:rPr>
                <w:i/>
              </w:rPr>
            </w:pPr>
            <w:r>
              <w:rPr>
                <w:i/>
              </w:rPr>
              <w:t>“</w:t>
            </w:r>
            <w:r w:rsidRPr="00891840">
              <w:rPr>
                <w:i/>
              </w:rPr>
              <w:t>Para minimizar la emisión de polvo hacia el exterior, se han considerado diversas medidas, como:</w:t>
            </w:r>
          </w:p>
          <w:p w14:paraId="5EC78CF3" w14:textId="77777777" w:rsidR="00F13D34" w:rsidRPr="00891840" w:rsidRDefault="00F13D34" w:rsidP="003E2503">
            <w:pPr>
              <w:rPr>
                <w:i/>
              </w:rPr>
            </w:pPr>
          </w:p>
          <w:p w14:paraId="28773313" w14:textId="77777777" w:rsidR="00F13D34" w:rsidRPr="00891840" w:rsidRDefault="00F13D34" w:rsidP="003E2503">
            <w:pPr>
              <w:rPr>
                <w:i/>
              </w:rPr>
            </w:pPr>
            <w:r w:rsidRPr="00891840">
              <w:rPr>
                <w:i/>
              </w:rPr>
              <w:t>a.1 Galpón cerrado cubierto de paneles UPVC, que permiten asegurar una máxima hermeticidad de la estructura. La superficie lisa y estanca de este material que no posee aristas o bordes, impide la adherencia y acumulación de polvo de todo tipo. Además, el material no es afectado por la corrosión</w:t>
            </w:r>
            <w:r>
              <w:rPr>
                <w:i/>
              </w:rPr>
              <w:t>”</w:t>
            </w:r>
            <w:r w:rsidRPr="00891840">
              <w:rPr>
                <w:i/>
              </w:rPr>
              <w:t xml:space="preserve">. </w:t>
            </w:r>
          </w:p>
          <w:p w14:paraId="7FEF2FD9" w14:textId="77777777" w:rsidR="00F13D34" w:rsidRDefault="00F13D34" w:rsidP="003E2503">
            <w:pPr>
              <w:rPr>
                <w:color w:val="FF0000"/>
              </w:rPr>
            </w:pPr>
          </w:p>
          <w:p w14:paraId="160B90C5" w14:textId="77777777" w:rsidR="00F13D34" w:rsidRDefault="00F13D34" w:rsidP="003E2503">
            <w:pPr>
              <w:rPr>
                <w:b/>
              </w:rPr>
            </w:pPr>
            <w:r w:rsidRPr="00891840">
              <w:rPr>
                <w:b/>
              </w:rPr>
              <w:t xml:space="preserve">RCA N° 0046/2008, Considerando </w:t>
            </w:r>
            <w:r>
              <w:rPr>
                <w:b/>
              </w:rPr>
              <w:t xml:space="preserve">4.1.1.2. </w:t>
            </w:r>
            <w:r w:rsidRPr="00A924E4">
              <w:rPr>
                <w:b/>
              </w:rPr>
              <w:t>Norma: Resolución Nº 1512 de agosto 2003, del Servicio de Salud Arica. El</w:t>
            </w:r>
            <w:r>
              <w:rPr>
                <w:b/>
              </w:rPr>
              <w:t xml:space="preserve"> </w:t>
            </w:r>
            <w:r w:rsidRPr="00A924E4">
              <w:rPr>
                <w:b/>
              </w:rPr>
              <w:t>artículo Nº 2 establece requisitos mínimos para acopiar concentrados de minerales a</w:t>
            </w:r>
            <w:r>
              <w:rPr>
                <w:b/>
              </w:rPr>
              <w:t xml:space="preserve"> </w:t>
            </w:r>
            <w:r w:rsidRPr="00A924E4">
              <w:rPr>
                <w:b/>
              </w:rPr>
              <w:t>granel, al interior del puerto de Arica.</w:t>
            </w:r>
          </w:p>
          <w:p w14:paraId="54BD8FA3" w14:textId="77777777" w:rsidR="00F13D34" w:rsidRPr="00A924E4" w:rsidRDefault="00F13D34" w:rsidP="003E2503"/>
          <w:p w14:paraId="073C314B" w14:textId="77777777" w:rsidR="00F13D34" w:rsidRPr="00F43330" w:rsidRDefault="00F13D34" w:rsidP="003E2503">
            <w:pPr>
              <w:rPr>
                <w:i/>
              </w:rPr>
            </w:pPr>
            <w:r>
              <w:rPr>
                <w:i/>
              </w:rPr>
              <w:t>“</w:t>
            </w:r>
            <w:r w:rsidRPr="00F43330">
              <w:rPr>
                <w:i/>
              </w:rPr>
              <w:t xml:space="preserve">a) Materia: Establece requisitos mínimos para acopiar concentrados de minerales a granel, al interior del puerto de Arica, referidos a estructura y funcionamiento que aseguren el resguardo de la salud de la población; a la salud de los trabajadores; al monitoreo ambiental. </w:t>
            </w:r>
          </w:p>
          <w:p w14:paraId="2B3BABE4" w14:textId="77777777" w:rsidR="00F13D34" w:rsidRPr="00F43330" w:rsidRDefault="00F13D34" w:rsidP="003E2503">
            <w:pPr>
              <w:rPr>
                <w:i/>
              </w:rPr>
            </w:pPr>
          </w:p>
          <w:p w14:paraId="2B3E12A9" w14:textId="77777777" w:rsidR="00F13D34" w:rsidRPr="00F43330" w:rsidRDefault="00F13D34" w:rsidP="003E2503">
            <w:pPr>
              <w:rPr>
                <w:i/>
              </w:rPr>
            </w:pPr>
            <w:r w:rsidRPr="00F43330">
              <w:rPr>
                <w:i/>
              </w:rPr>
              <w:t>b) Relación con el Proyecto y Forma de Cumplimiento: A continuación se transcribe el contenido de la Resolución, indicando su forma de cumplimiento:</w:t>
            </w:r>
          </w:p>
          <w:p w14:paraId="075EA627" w14:textId="77777777" w:rsidR="00F13D34" w:rsidRPr="00F43330" w:rsidRDefault="00F13D34" w:rsidP="003E2503">
            <w:pPr>
              <w:rPr>
                <w:i/>
              </w:rPr>
            </w:pPr>
          </w:p>
          <w:p w14:paraId="5518E7F4" w14:textId="77777777" w:rsidR="00F13D34" w:rsidRPr="00F43330" w:rsidRDefault="00F13D34" w:rsidP="003E2503">
            <w:pPr>
              <w:rPr>
                <w:i/>
              </w:rPr>
            </w:pPr>
            <w:r w:rsidRPr="00F43330">
              <w:rPr>
                <w:i/>
              </w:rPr>
              <w:t>b.1) Requisitos referidos a estructura y funcionamiento que aseguren el resguardo de la salud de la población</w:t>
            </w:r>
          </w:p>
          <w:p w14:paraId="378767EA" w14:textId="77777777" w:rsidR="00F13D34" w:rsidRPr="00F43330" w:rsidRDefault="00F13D34" w:rsidP="003E2503">
            <w:pPr>
              <w:rPr>
                <w:i/>
              </w:rPr>
            </w:pPr>
            <w:r w:rsidRPr="00F43330">
              <w:rPr>
                <w:i/>
              </w:rPr>
              <w:t>b.1.1. Dependencia cerrada en paredes y techo: El galpón se encuentra revestido en paredes y techo, con paneles UPVC.</w:t>
            </w:r>
          </w:p>
          <w:p w14:paraId="7EA13A8C" w14:textId="19A25135" w:rsidR="00F13D34" w:rsidRDefault="00F13D34" w:rsidP="003E2503">
            <w:pPr>
              <w:rPr>
                <w:rFonts w:cstheme="minorHAnsi"/>
              </w:rPr>
            </w:pPr>
            <w:r w:rsidRPr="00F43330">
              <w:rPr>
                <w:i/>
              </w:rPr>
              <w:t>b.1.2. Piso, muros y techo adecuados al tipo de faena a realizar: Se considera pavimento asfáltico, en toda la superficie interior del galpón, revestido en paredes y techo con paneles UPVC, que permiten asegurar una máxima hermeticidad de la estructura</w:t>
            </w:r>
            <w:r>
              <w:rPr>
                <w:i/>
              </w:rPr>
              <w:t>”</w:t>
            </w:r>
            <w:r w:rsidRPr="00F43330">
              <w:rPr>
                <w:i/>
              </w:rPr>
              <w:t xml:space="preserve">. </w:t>
            </w:r>
          </w:p>
        </w:tc>
        <w:tc>
          <w:tcPr>
            <w:tcW w:w="1688" w:type="dxa"/>
          </w:tcPr>
          <w:p w14:paraId="0A5010E3" w14:textId="77777777" w:rsidR="00F13D34" w:rsidRDefault="00F13D34" w:rsidP="003E2503">
            <w:pPr>
              <w:rPr>
                <w:rFonts w:cstheme="minorHAnsi"/>
              </w:rPr>
            </w:pPr>
            <w:r>
              <w:rPr>
                <w:rFonts w:cstheme="minorHAnsi"/>
              </w:rPr>
              <w:t>El galpón de concentrado de minerales a granel no contaba con hermeticidad en su estructura, constatándose la presencia de material sólido de color gris al exterior del galpón, el cual contenía  concentraciones de Zn y Ag, concentrados de mineral que se acopiaban al interior del galpón.</w:t>
            </w:r>
          </w:p>
          <w:p w14:paraId="3CA48A0A" w14:textId="77777777" w:rsidR="00F13D34" w:rsidRDefault="00F13D34" w:rsidP="003E2503">
            <w:pPr>
              <w:rPr>
                <w:rFonts w:cstheme="minorHAnsi"/>
              </w:rPr>
            </w:pPr>
          </w:p>
          <w:p w14:paraId="0F50769B" w14:textId="77777777" w:rsidR="00F13D34" w:rsidRDefault="00F13D34" w:rsidP="003E2503">
            <w:pPr>
              <w:rPr>
                <w:rFonts w:cstheme="minorHAnsi"/>
              </w:rPr>
            </w:pPr>
          </w:p>
          <w:p w14:paraId="1CE2CB0A" w14:textId="77777777" w:rsidR="00F13D34" w:rsidRDefault="00F13D34" w:rsidP="003E2503">
            <w:pPr>
              <w:rPr>
                <w:rFonts w:cstheme="minorHAnsi"/>
              </w:rPr>
            </w:pPr>
          </w:p>
        </w:tc>
      </w:tr>
    </w:tbl>
    <w:p w14:paraId="3E8FD120" w14:textId="77777777" w:rsidR="007E2372" w:rsidRDefault="007E2372" w:rsidP="00F36F7C">
      <w:pPr>
        <w:rPr>
          <w:rFonts w:cstheme="minorHAnsi"/>
          <w:sz w:val="20"/>
          <w:szCs w:val="20"/>
        </w:rPr>
      </w:pPr>
    </w:p>
    <w:p w14:paraId="0D2A0AE4" w14:textId="55EA7E82" w:rsidR="00F13D34" w:rsidRDefault="00F13D34" w:rsidP="00F36F7C">
      <w:pPr>
        <w:rPr>
          <w:rFonts w:cstheme="minorHAnsi"/>
          <w:sz w:val="20"/>
          <w:szCs w:val="20"/>
        </w:rPr>
      </w:pPr>
    </w:p>
    <w:tbl>
      <w:tblPr>
        <w:tblStyle w:val="Tablaconcuadrcula"/>
        <w:tblW w:w="13732" w:type="dxa"/>
        <w:tblLayout w:type="fixed"/>
        <w:tblLook w:val="04A0" w:firstRow="1" w:lastRow="0" w:firstColumn="1" w:lastColumn="0" w:noHBand="0" w:noVBand="1"/>
      </w:tblPr>
      <w:tblGrid>
        <w:gridCol w:w="1242"/>
        <w:gridCol w:w="2268"/>
        <w:gridCol w:w="8534"/>
        <w:gridCol w:w="1688"/>
      </w:tblGrid>
      <w:tr w:rsidR="00726274" w:rsidRPr="00EB4A34" w14:paraId="48E70936" w14:textId="77777777" w:rsidTr="00642C73">
        <w:tc>
          <w:tcPr>
            <w:tcW w:w="1242" w:type="dxa"/>
            <w:shd w:val="clear" w:color="auto" w:fill="D9D9D9" w:themeFill="background1" w:themeFillShade="D9"/>
          </w:tcPr>
          <w:p w14:paraId="250C25C9" w14:textId="77777777" w:rsidR="00726274" w:rsidRPr="00EB4A34" w:rsidRDefault="00726274" w:rsidP="00642C73">
            <w:pPr>
              <w:rPr>
                <w:rFonts w:cstheme="minorHAnsi"/>
                <w:b/>
              </w:rPr>
            </w:pPr>
            <w:r w:rsidRPr="00EB4A34">
              <w:rPr>
                <w:rFonts w:cstheme="minorHAnsi"/>
                <w:b/>
              </w:rPr>
              <w:t>N° Hecho constatado</w:t>
            </w:r>
          </w:p>
        </w:tc>
        <w:tc>
          <w:tcPr>
            <w:tcW w:w="2268" w:type="dxa"/>
            <w:shd w:val="clear" w:color="auto" w:fill="D9D9D9" w:themeFill="background1" w:themeFillShade="D9"/>
          </w:tcPr>
          <w:p w14:paraId="5E1244FE" w14:textId="77777777" w:rsidR="00726274" w:rsidRPr="00EB4A34" w:rsidRDefault="00726274" w:rsidP="00642C73">
            <w:pPr>
              <w:rPr>
                <w:rFonts w:cstheme="minorHAnsi"/>
                <w:b/>
              </w:rPr>
            </w:pPr>
            <w:r w:rsidRPr="00EB4A34">
              <w:rPr>
                <w:rFonts w:cstheme="minorHAnsi"/>
                <w:b/>
              </w:rPr>
              <w:t>Materia específica objeto de la fiscalización ambiental.</w:t>
            </w:r>
          </w:p>
        </w:tc>
        <w:tc>
          <w:tcPr>
            <w:tcW w:w="8534" w:type="dxa"/>
            <w:shd w:val="clear" w:color="auto" w:fill="D9D9D9" w:themeFill="background1" w:themeFillShade="D9"/>
          </w:tcPr>
          <w:p w14:paraId="7DEDAE38" w14:textId="77777777" w:rsidR="00726274" w:rsidRPr="00EB4A34" w:rsidRDefault="00726274" w:rsidP="00642C73">
            <w:pPr>
              <w:jc w:val="center"/>
              <w:rPr>
                <w:rFonts w:cstheme="minorHAnsi"/>
                <w:b/>
              </w:rPr>
            </w:pPr>
            <w:r w:rsidRPr="00EB4A34">
              <w:rPr>
                <w:rFonts w:cstheme="minorHAnsi"/>
                <w:b/>
              </w:rPr>
              <w:t>Exigencia asociada</w:t>
            </w:r>
          </w:p>
        </w:tc>
        <w:tc>
          <w:tcPr>
            <w:tcW w:w="1688" w:type="dxa"/>
            <w:shd w:val="clear" w:color="auto" w:fill="D9D9D9" w:themeFill="background1" w:themeFillShade="D9"/>
          </w:tcPr>
          <w:p w14:paraId="22419467" w14:textId="77777777" w:rsidR="00726274" w:rsidRPr="00EB4A34" w:rsidRDefault="00726274" w:rsidP="00642C73">
            <w:pPr>
              <w:jc w:val="center"/>
              <w:rPr>
                <w:rFonts w:cstheme="minorHAnsi"/>
                <w:b/>
              </w:rPr>
            </w:pPr>
            <w:r>
              <w:rPr>
                <w:rFonts w:cstheme="minorHAnsi"/>
                <w:b/>
                <w:szCs w:val="22"/>
              </w:rPr>
              <w:t>Hallazgo</w:t>
            </w:r>
          </w:p>
        </w:tc>
      </w:tr>
      <w:tr w:rsidR="00726274" w14:paraId="56B4C9F0" w14:textId="77777777" w:rsidTr="00642C73">
        <w:tc>
          <w:tcPr>
            <w:tcW w:w="1242" w:type="dxa"/>
          </w:tcPr>
          <w:p w14:paraId="625935A1" w14:textId="77777777" w:rsidR="00726274" w:rsidRDefault="00726274" w:rsidP="00642C73">
            <w:pPr>
              <w:jc w:val="center"/>
              <w:rPr>
                <w:rFonts w:cstheme="minorHAnsi"/>
              </w:rPr>
            </w:pPr>
            <w:r>
              <w:rPr>
                <w:rFonts w:cstheme="minorHAnsi"/>
              </w:rPr>
              <w:t>2</w:t>
            </w:r>
          </w:p>
        </w:tc>
        <w:tc>
          <w:tcPr>
            <w:tcW w:w="2268" w:type="dxa"/>
          </w:tcPr>
          <w:p w14:paraId="136B599A" w14:textId="77777777" w:rsidR="00726274" w:rsidRDefault="00726274" w:rsidP="00642C73">
            <w:pPr>
              <w:rPr>
                <w:rFonts w:cstheme="minorHAnsi"/>
              </w:rPr>
            </w:pPr>
            <w:r>
              <w:rPr>
                <w:rFonts w:cstheme="minorHAnsi"/>
              </w:rPr>
              <w:t>Control de emisiones atmosféricas</w:t>
            </w:r>
          </w:p>
        </w:tc>
        <w:tc>
          <w:tcPr>
            <w:tcW w:w="8534" w:type="dxa"/>
          </w:tcPr>
          <w:p w14:paraId="185922F1" w14:textId="77777777" w:rsidR="00726274" w:rsidRPr="0048716F" w:rsidRDefault="00726274" w:rsidP="00642C73">
            <w:pPr>
              <w:rPr>
                <w:b/>
              </w:rPr>
            </w:pPr>
            <w:r w:rsidRPr="0048716F">
              <w:rPr>
                <w:b/>
              </w:rPr>
              <w:t>RCA N° 0046/2008, Considerando 4.1.1.2. Norma: Resolución Nº 1512 de agosto 2003, del Servicio de Salud Arica. El artículo Nº 2 establece requisitos mínimos para acopiar concentrados de minerales a granel, al interior del puerto de Arica.</w:t>
            </w:r>
          </w:p>
          <w:p w14:paraId="2E9E41A8" w14:textId="77777777" w:rsidR="00726274" w:rsidRPr="0048716F" w:rsidRDefault="00726274" w:rsidP="00642C73">
            <w:pPr>
              <w:rPr>
                <w:i/>
              </w:rPr>
            </w:pPr>
          </w:p>
          <w:p w14:paraId="0849962A" w14:textId="77777777" w:rsidR="00726274" w:rsidRPr="0048716F" w:rsidRDefault="00726274" w:rsidP="00642C73">
            <w:pPr>
              <w:pStyle w:val="Prrafodelista"/>
              <w:numPr>
                <w:ilvl w:val="0"/>
                <w:numId w:val="31"/>
              </w:numPr>
              <w:ind w:left="205" w:hanging="205"/>
              <w:rPr>
                <w:i/>
              </w:rPr>
            </w:pPr>
            <w:r w:rsidRPr="0048716F">
              <w:rPr>
                <w:i/>
              </w:rPr>
              <w:t>“Requisitos referidos al monitoreo ambiental</w:t>
            </w:r>
          </w:p>
          <w:p w14:paraId="0A126B5B" w14:textId="77777777" w:rsidR="00726274" w:rsidRPr="0048716F" w:rsidRDefault="00726274" w:rsidP="00642C73">
            <w:pPr>
              <w:rPr>
                <w:i/>
              </w:rPr>
            </w:pPr>
          </w:p>
          <w:p w14:paraId="7FAD27F8" w14:textId="77777777" w:rsidR="00726274" w:rsidRPr="0048716F" w:rsidRDefault="00726274" w:rsidP="00642C73">
            <w:pPr>
              <w:rPr>
                <w:i/>
              </w:rPr>
            </w:pPr>
            <w:r w:rsidRPr="0048716F">
              <w:rPr>
                <w:i/>
              </w:rPr>
              <w:t>c.1. Monitorear activamente con sistema HI-VOL, durante un mes continuado, una vez al año, con dos equipos en el sentido de los vientos predominantes a 20 y 80 metros, aproximadamente, al exterior del recinto.</w:t>
            </w:r>
          </w:p>
          <w:p w14:paraId="30E351DA" w14:textId="77777777" w:rsidR="00726274" w:rsidRPr="0048716F" w:rsidRDefault="00726274" w:rsidP="00642C73">
            <w:pPr>
              <w:rPr>
                <w:i/>
              </w:rPr>
            </w:pPr>
          </w:p>
          <w:p w14:paraId="1BC7DC4F" w14:textId="77777777" w:rsidR="00726274" w:rsidRPr="0048716F" w:rsidRDefault="00726274" w:rsidP="00642C73">
            <w:pPr>
              <w:rPr>
                <w:i/>
              </w:rPr>
            </w:pPr>
            <w:r w:rsidRPr="0048716F">
              <w:rPr>
                <w:i/>
              </w:rPr>
              <w:t>c.2. Proponer un monitoreo permanente, con un sistema pasivo, todo el entorno del recinto.</w:t>
            </w:r>
          </w:p>
          <w:p w14:paraId="5D5B7A72" w14:textId="77777777" w:rsidR="00726274" w:rsidRPr="0048716F" w:rsidRDefault="00726274" w:rsidP="00642C73">
            <w:pPr>
              <w:rPr>
                <w:i/>
              </w:rPr>
            </w:pPr>
          </w:p>
          <w:p w14:paraId="197546A7" w14:textId="77777777" w:rsidR="00726274" w:rsidRPr="0048716F" w:rsidRDefault="00726274" w:rsidP="00642C73">
            <w:pPr>
              <w:rPr>
                <w:i/>
              </w:rPr>
            </w:pPr>
            <w:r w:rsidRPr="0048716F">
              <w:rPr>
                <w:i/>
              </w:rPr>
              <w:t>c.3. Los resultados de estos monitoreos deben permanecer a disposición de los organismos fiscalizadores. Se enviarán mensualmente los resultados de los monitoreos pasivos a la Autoridad Sanitaria Regional, y una vez al año, durante tres años consecutivos, el resultado del monitoreo activo”.</w:t>
            </w:r>
          </w:p>
          <w:p w14:paraId="432422F9" w14:textId="77777777" w:rsidR="00726274" w:rsidRPr="0048716F" w:rsidRDefault="00726274" w:rsidP="00642C73">
            <w:pPr>
              <w:rPr>
                <w:i/>
              </w:rPr>
            </w:pPr>
          </w:p>
          <w:p w14:paraId="5C5E8E09" w14:textId="77777777" w:rsidR="00726274" w:rsidRPr="0048716F" w:rsidRDefault="00726274" w:rsidP="00642C73">
            <w:pPr>
              <w:rPr>
                <w:i/>
              </w:rPr>
            </w:pPr>
          </w:p>
          <w:p w14:paraId="327BD878" w14:textId="77777777" w:rsidR="00726274" w:rsidRPr="002E4278" w:rsidRDefault="00726274" w:rsidP="00642C73">
            <w:pPr>
              <w:rPr>
                <w:b/>
              </w:rPr>
            </w:pPr>
            <w:r w:rsidRPr="002E4278">
              <w:rPr>
                <w:b/>
              </w:rPr>
              <w:t>Resolución Exenta N° 223 Superintendencia del Medio Ambiente.</w:t>
            </w:r>
          </w:p>
          <w:p w14:paraId="542C4E55" w14:textId="77777777" w:rsidR="00726274" w:rsidRPr="0048716F" w:rsidRDefault="00726274" w:rsidP="00642C73">
            <w:pPr>
              <w:rPr>
                <w:i/>
              </w:rPr>
            </w:pPr>
          </w:p>
          <w:p w14:paraId="42C5EB72" w14:textId="77777777" w:rsidR="00726274" w:rsidRPr="00BA7D98" w:rsidRDefault="00726274" w:rsidP="00642C73">
            <w:pPr>
              <w:rPr>
                <w:i/>
              </w:rPr>
            </w:pPr>
            <w:r w:rsidRPr="0048716F">
              <w:rPr>
                <w:i/>
              </w:rPr>
              <w:t>“Dicta instrucciones generales sobre la elaboración del plan de seguimiento de variables ambientales, los informes de seguimiento ambiental y la remisión de información al sistema electrónico de seguimiento ambiental”.</w:t>
            </w:r>
          </w:p>
          <w:p w14:paraId="3DE642B7" w14:textId="77777777" w:rsidR="00726274" w:rsidRPr="00D4572A" w:rsidRDefault="00726274" w:rsidP="00642C73">
            <w:pPr>
              <w:rPr>
                <w:rFonts w:cstheme="minorHAnsi"/>
              </w:rPr>
            </w:pPr>
          </w:p>
        </w:tc>
        <w:tc>
          <w:tcPr>
            <w:tcW w:w="1688" w:type="dxa"/>
          </w:tcPr>
          <w:p w14:paraId="459A3934" w14:textId="77777777" w:rsidR="00726274" w:rsidRDefault="00726274" w:rsidP="00642C73">
            <w:pPr>
              <w:rPr>
                <w:rFonts w:cstheme="minorHAnsi"/>
              </w:rPr>
            </w:pPr>
            <w:r w:rsidRPr="0048716F">
              <w:rPr>
                <w:rFonts w:cstheme="minorHAnsi"/>
              </w:rPr>
              <w:t>El titular no ha cargado el monitoreo ambiental en el Sistema de Seguimiento Ambiental que administra la SMA.</w:t>
            </w:r>
          </w:p>
          <w:p w14:paraId="489147BF" w14:textId="77777777" w:rsidR="00726274" w:rsidRDefault="00726274" w:rsidP="00642C73">
            <w:pPr>
              <w:rPr>
                <w:rFonts w:cstheme="minorHAnsi"/>
              </w:rPr>
            </w:pPr>
          </w:p>
          <w:p w14:paraId="087A4BA6" w14:textId="77777777" w:rsidR="00726274" w:rsidRDefault="00726274" w:rsidP="00642C73">
            <w:pPr>
              <w:rPr>
                <w:rFonts w:cstheme="minorHAnsi"/>
              </w:rPr>
            </w:pPr>
          </w:p>
        </w:tc>
      </w:tr>
    </w:tbl>
    <w:p w14:paraId="20F07ECF" w14:textId="77777777" w:rsidR="00F13D34" w:rsidRDefault="00F13D34" w:rsidP="00F36F7C">
      <w:pPr>
        <w:rPr>
          <w:rFonts w:cstheme="minorHAnsi"/>
          <w:sz w:val="20"/>
          <w:szCs w:val="20"/>
        </w:rPr>
      </w:pPr>
    </w:p>
    <w:p w14:paraId="453D8498" w14:textId="77777777" w:rsidR="00F13D34" w:rsidRPr="00A62312" w:rsidRDefault="00F13D34" w:rsidP="00F36F7C">
      <w:pPr>
        <w:rPr>
          <w:rFonts w:cstheme="minorHAnsi"/>
          <w:sz w:val="20"/>
          <w:szCs w:val="20"/>
        </w:rPr>
      </w:pPr>
    </w:p>
    <w:p w14:paraId="67189190" w14:textId="77777777" w:rsidR="002E4278" w:rsidRDefault="002E4278" w:rsidP="00893A4E">
      <w:pPr>
        <w:pStyle w:val="Prrafodelista"/>
        <w:ind w:left="0"/>
        <w:rPr>
          <w:rFonts w:cstheme="minorHAnsi"/>
          <w:b/>
          <w:sz w:val="14"/>
          <w:szCs w:val="24"/>
        </w:rPr>
      </w:pPr>
    </w:p>
    <w:p w14:paraId="1A8C3DEF" w14:textId="77777777" w:rsidR="00513A8D" w:rsidRDefault="00513A8D" w:rsidP="00893A4E">
      <w:pPr>
        <w:pStyle w:val="Prrafodelista"/>
        <w:ind w:left="0"/>
        <w:rPr>
          <w:rFonts w:cstheme="minorHAnsi"/>
          <w:b/>
          <w:sz w:val="14"/>
          <w:szCs w:val="24"/>
        </w:rPr>
      </w:pPr>
    </w:p>
    <w:p w14:paraId="08F3D1D4" w14:textId="4B91BC61" w:rsidR="003E3C49" w:rsidRDefault="003E3C49" w:rsidP="00893A4E">
      <w:pPr>
        <w:pStyle w:val="Prrafodelista"/>
        <w:ind w:left="0"/>
        <w:rPr>
          <w:rFonts w:cstheme="minorHAnsi"/>
          <w:b/>
          <w:sz w:val="14"/>
          <w:szCs w:val="24"/>
        </w:rPr>
      </w:pPr>
    </w:p>
    <w:p w14:paraId="1320A335" w14:textId="77777777" w:rsidR="00726274" w:rsidRDefault="00726274" w:rsidP="00893A4E">
      <w:pPr>
        <w:pStyle w:val="Prrafodelista"/>
        <w:ind w:left="0"/>
        <w:rPr>
          <w:rFonts w:cstheme="minorHAnsi"/>
          <w:b/>
          <w:sz w:val="14"/>
          <w:szCs w:val="24"/>
        </w:rPr>
      </w:pPr>
    </w:p>
    <w:p w14:paraId="6621ECBD" w14:textId="77777777" w:rsidR="00726274" w:rsidRDefault="00726274" w:rsidP="00893A4E">
      <w:pPr>
        <w:pStyle w:val="Prrafodelista"/>
        <w:ind w:left="0"/>
        <w:rPr>
          <w:rFonts w:cstheme="minorHAnsi"/>
          <w:b/>
          <w:sz w:val="14"/>
          <w:szCs w:val="24"/>
        </w:rPr>
      </w:pPr>
    </w:p>
    <w:p w14:paraId="3E83E940" w14:textId="77777777" w:rsidR="00726274" w:rsidRDefault="00726274" w:rsidP="00893A4E">
      <w:pPr>
        <w:pStyle w:val="Prrafodelista"/>
        <w:ind w:left="0"/>
        <w:rPr>
          <w:rFonts w:cstheme="minorHAnsi"/>
          <w:b/>
          <w:sz w:val="14"/>
          <w:szCs w:val="24"/>
        </w:rPr>
      </w:pPr>
    </w:p>
    <w:p w14:paraId="659806E0" w14:textId="77777777" w:rsidR="00726274" w:rsidRDefault="00726274" w:rsidP="00893A4E">
      <w:pPr>
        <w:pStyle w:val="Prrafodelista"/>
        <w:ind w:left="0"/>
        <w:rPr>
          <w:rFonts w:cstheme="minorHAnsi"/>
          <w:b/>
          <w:sz w:val="14"/>
          <w:szCs w:val="24"/>
        </w:rPr>
      </w:pPr>
    </w:p>
    <w:p w14:paraId="144CBC49" w14:textId="77777777" w:rsidR="00726274" w:rsidRDefault="00726274" w:rsidP="00893A4E">
      <w:pPr>
        <w:pStyle w:val="Prrafodelista"/>
        <w:ind w:left="0"/>
        <w:rPr>
          <w:rFonts w:cstheme="minorHAnsi"/>
          <w:b/>
          <w:sz w:val="14"/>
          <w:szCs w:val="24"/>
        </w:rPr>
      </w:pPr>
    </w:p>
    <w:p w14:paraId="5EDFE820" w14:textId="77777777" w:rsidR="00726274" w:rsidRDefault="00726274" w:rsidP="00893A4E">
      <w:pPr>
        <w:pStyle w:val="Prrafodelista"/>
        <w:ind w:left="0"/>
        <w:rPr>
          <w:rFonts w:cstheme="minorHAnsi"/>
          <w:b/>
          <w:sz w:val="14"/>
          <w:szCs w:val="24"/>
        </w:rPr>
      </w:pPr>
    </w:p>
    <w:p w14:paraId="4ED908E3" w14:textId="77777777" w:rsidR="00726274" w:rsidRDefault="00726274" w:rsidP="00893A4E">
      <w:pPr>
        <w:pStyle w:val="Prrafodelista"/>
        <w:ind w:left="0"/>
        <w:rPr>
          <w:rFonts w:cstheme="minorHAnsi"/>
          <w:b/>
          <w:sz w:val="14"/>
          <w:szCs w:val="24"/>
        </w:rPr>
      </w:pPr>
    </w:p>
    <w:p w14:paraId="7736D091" w14:textId="77777777" w:rsidR="00726274" w:rsidRDefault="00726274" w:rsidP="00893A4E">
      <w:pPr>
        <w:pStyle w:val="Prrafodelista"/>
        <w:ind w:left="0"/>
        <w:rPr>
          <w:rFonts w:cstheme="minorHAnsi"/>
          <w:b/>
          <w:sz w:val="14"/>
          <w:szCs w:val="24"/>
        </w:rPr>
      </w:pPr>
    </w:p>
    <w:tbl>
      <w:tblPr>
        <w:tblStyle w:val="Tablaconcuadrcula"/>
        <w:tblW w:w="13732" w:type="dxa"/>
        <w:tblLayout w:type="fixed"/>
        <w:tblLook w:val="04A0" w:firstRow="1" w:lastRow="0" w:firstColumn="1" w:lastColumn="0" w:noHBand="0" w:noVBand="1"/>
      </w:tblPr>
      <w:tblGrid>
        <w:gridCol w:w="1242"/>
        <w:gridCol w:w="2268"/>
        <w:gridCol w:w="8109"/>
        <w:gridCol w:w="2113"/>
      </w:tblGrid>
      <w:tr w:rsidR="00726274" w:rsidRPr="00EB4A34" w14:paraId="648D7264" w14:textId="77777777" w:rsidTr="00642C73">
        <w:tc>
          <w:tcPr>
            <w:tcW w:w="1242" w:type="dxa"/>
            <w:shd w:val="clear" w:color="auto" w:fill="D9D9D9" w:themeFill="background1" w:themeFillShade="D9"/>
          </w:tcPr>
          <w:p w14:paraId="5E1E8136" w14:textId="77777777" w:rsidR="00726274" w:rsidRPr="00EB4A34" w:rsidRDefault="00726274" w:rsidP="00642C73">
            <w:pPr>
              <w:rPr>
                <w:rFonts w:cstheme="minorHAnsi"/>
                <w:b/>
              </w:rPr>
            </w:pPr>
            <w:r w:rsidRPr="00EB4A34">
              <w:rPr>
                <w:rFonts w:cstheme="minorHAnsi"/>
                <w:b/>
              </w:rPr>
              <w:t>N° Hecho constatado</w:t>
            </w:r>
          </w:p>
        </w:tc>
        <w:tc>
          <w:tcPr>
            <w:tcW w:w="2268" w:type="dxa"/>
            <w:shd w:val="clear" w:color="auto" w:fill="D9D9D9" w:themeFill="background1" w:themeFillShade="D9"/>
          </w:tcPr>
          <w:p w14:paraId="534FD6C6" w14:textId="77777777" w:rsidR="00726274" w:rsidRPr="00EB4A34" w:rsidRDefault="00726274" w:rsidP="00642C73">
            <w:pPr>
              <w:rPr>
                <w:rFonts w:cstheme="minorHAnsi"/>
                <w:b/>
              </w:rPr>
            </w:pPr>
            <w:r w:rsidRPr="00EB4A34">
              <w:rPr>
                <w:rFonts w:cstheme="minorHAnsi"/>
                <w:b/>
              </w:rPr>
              <w:t>Materia específica objeto de la fiscalización ambiental.</w:t>
            </w:r>
          </w:p>
        </w:tc>
        <w:tc>
          <w:tcPr>
            <w:tcW w:w="8109" w:type="dxa"/>
            <w:shd w:val="clear" w:color="auto" w:fill="D9D9D9" w:themeFill="background1" w:themeFillShade="D9"/>
          </w:tcPr>
          <w:p w14:paraId="38EF41D2" w14:textId="77777777" w:rsidR="00726274" w:rsidRPr="00EB4A34" w:rsidRDefault="00726274" w:rsidP="00642C73">
            <w:pPr>
              <w:jc w:val="center"/>
              <w:rPr>
                <w:rFonts w:cstheme="minorHAnsi"/>
                <w:b/>
              </w:rPr>
            </w:pPr>
            <w:r w:rsidRPr="00EB4A34">
              <w:rPr>
                <w:rFonts w:cstheme="minorHAnsi"/>
                <w:b/>
              </w:rPr>
              <w:t>Exigencia asociada</w:t>
            </w:r>
          </w:p>
        </w:tc>
        <w:tc>
          <w:tcPr>
            <w:tcW w:w="2113" w:type="dxa"/>
            <w:shd w:val="clear" w:color="auto" w:fill="D9D9D9" w:themeFill="background1" w:themeFillShade="D9"/>
          </w:tcPr>
          <w:p w14:paraId="4DBCF19A" w14:textId="77777777" w:rsidR="00726274" w:rsidRPr="00EB4A34" w:rsidRDefault="00726274" w:rsidP="00642C73">
            <w:pPr>
              <w:jc w:val="center"/>
              <w:rPr>
                <w:rFonts w:cstheme="minorHAnsi"/>
                <w:b/>
              </w:rPr>
            </w:pPr>
            <w:r>
              <w:rPr>
                <w:rFonts w:cstheme="minorHAnsi"/>
                <w:b/>
                <w:szCs w:val="22"/>
              </w:rPr>
              <w:t>Hallazgo</w:t>
            </w:r>
          </w:p>
        </w:tc>
      </w:tr>
      <w:tr w:rsidR="00726274" w14:paraId="68376056" w14:textId="77777777" w:rsidTr="00642C73">
        <w:tc>
          <w:tcPr>
            <w:tcW w:w="1242" w:type="dxa"/>
          </w:tcPr>
          <w:p w14:paraId="216A512E" w14:textId="77777777" w:rsidR="00726274" w:rsidRDefault="00726274" w:rsidP="00642C73">
            <w:pPr>
              <w:jc w:val="center"/>
              <w:rPr>
                <w:rFonts w:cstheme="minorHAnsi"/>
              </w:rPr>
            </w:pPr>
            <w:r>
              <w:rPr>
                <w:rFonts w:cstheme="minorHAnsi"/>
              </w:rPr>
              <w:t>3</w:t>
            </w:r>
          </w:p>
        </w:tc>
        <w:tc>
          <w:tcPr>
            <w:tcW w:w="2268" w:type="dxa"/>
          </w:tcPr>
          <w:p w14:paraId="06B905F1" w14:textId="77777777" w:rsidR="00726274" w:rsidRDefault="00726274" w:rsidP="00642C73">
            <w:pPr>
              <w:rPr>
                <w:rFonts w:cstheme="minorHAnsi"/>
              </w:rPr>
            </w:pPr>
            <w:r>
              <w:rPr>
                <w:rFonts w:cstheme="minorHAnsi"/>
              </w:rPr>
              <w:t>Control de emisiones atmosféricas</w:t>
            </w:r>
          </w:p>
        </w:tc>
        <w:tc>
          <w:tcPr>
            <w:tcW w:w="8109" w:type="dxa"/>
          </w:tcPr>
          <w:p w14:paraId="032592D2" w14:textId="77777777" w:rsidR="00726274" w:rsidRPr="00525C60" w:rsidRDefault="00726274" w:rsidP="00642C73">
            <w:pPr>
              <w:rPr>
                <w:b/>
              </w:rPr>
            </w:pPr>
            <w:r w:rsidRPr="00174044">
              <w:rPr>
                <w:b/>
                <w:lang w:val="es-ES_tradnl"/>
              </w:rPr>
              <w:t>RCA N° 0</w:t>
            </w:r>
            <w:r>
              <w:rPr>
                <w:b/>
                <w:lang w:val="es-ES_tradnl"/>
              </w:rPr>
              <w:t>32</w:t>
            </w:r>
            <w:r w:rsidRPr="00174044">
              <w:rPr>
                <w:b/>
                <w:lang w:val="es-ES_tradnl"/>
              </w:rPr>
              <w:t>/20</w:t>
            </w:r>
            <w:r>
              <w:rPr>
                <w:b/>
                <w:lang w:val="es-ES_tradnl"/>
              </w:rPr>
              <w:t>11</w:t>
            </w:r>
            <w:r w:rsidRPr="00174044">
              <w:rPr>
                <w:b/>
                <w:lang w:val="es-ES_tradnl"/>
              </w:rPr>
              <w:t xml:space="preserve">, </w:t>
            </w:r>
            <w:r w:rsidRPr="00174044">
              <w:rPr>
                <w:b/>
              </w:rPr>
              <w:t xml:space="preserve">Considerando </w:t>
            </w:r>
            <w:r w:rsidRPr="00525C60">
              <w:rPr>
                <w:b/>
                <w:bCs/>
              </w:rPr>
              <w:t>4.2.2.</w:t>
            </w:r>
            <w:r w:rsidRPr="00525C60">
              <w:rPr>
                <w:b/>
              </w:rPr>
              <w:t> </w:t>
            </w:r>
            <w:r w:rsidRPr="00525C60">
              <w:rPr>
                <w:b/>
                <w:bCs/>
              </w:rPr>
              <w:t>Artículo 94: Calificación de los establecimientos de bodegaje.</w:t>
            </w:r>
          </w:p>
          <w:p w14:paraId="537E3278" w14:textId="77777777" w:rsidR="00726274" w:rsidRDefault="00726274" w:rsidP="00642C73">
            <w:pPr>
              <w:rPr>
                <w:b/>
              </w:rPr>
            </w:pPr>
          </w:p>
          <w:p w14:paraId="2B62F792" w14:textId="77777777" w:rsidR="00726274" w:rsidRPr="003F5DAF" w:rsidRDefault="00726274" w:rsidP="00642C73">
            <w:pPr>
              <w:rPr>
                <w:i/>
              </w:rPr>
            </w:pPr>
            <w:r>
              <w:t>“</w:t>
            </w:r>
            <w:r w:rsidRPr="003F5DAF">
              <w:rPr>
                <w:i/>
              </w:rPr>
              <w:t>Artículo 94.- En la calificación de los establecimientos industriales o de bodegaje a que se refiere el artículo 4.14.2. del D.S. Nº</w:t>
            </w:r>
            <w:r>
              <w:rPr>
                <w:i/>
              </w:rPr>
              <w:t xml:space="preserve"> </w:t>
            </w:r>
            <w:r w:rsidRPr="003F5DAF">
              <w:rPr>
                <w:i/>
              </w:rPr>
              <w:t>47/92, del Ministerio de Vivienda y Urbanismo, Ordenanza General de Urbanismo y Construcciones, los requisitos para su otorgamiento y los contenidos técnicos y formales necesarios para acreditar su cumplimiento, serán los que se señalan en el presente artículo.</w:t>
            </w:r>
          </w:p>
          <w:p w14:paraId="0EC05B95" w14:textId="77777777" w:rsidR="00726274" w:rsidRPr="003F5DAF" w:rsidRDefault="00726274" w:rsidP="00642C73">
            <w:pPr>
              <w:rPr>
                <w:i/>
              </w:rPr>
            </w:pPr>
          </w:p>
          <w:p w14:paraId="048617CF" w14:textId="77777777" w:rsidR="00726274" w:rsidRPr="003F5DAF" w:rsidRDefault="00726274" w:rsidP="00642C73">
            <w:pPr>
              <w:rPr>
                <w:i/>
              </w:rPr>
            </w:pPr>
            <w:r w:rsidRPr="003F5DAF">
              <w:rPr>
                <w:i/>
              </w:rPr>
              <w:t>En la Declaración de Impacto Ambiental, se señalan las características del establecimiento, por tanto una vez calificado el proyecto se deberá obtener la autorización sectorial que corresponda.</w:t>
            </w:r>
          </w:p>
          <w:p w14:paraId="274C07EA" w14:textId="77777777" w:rsidR="00726274" w:rsidRPr="003F5DAF" w:rsidRDefault="00726274" w:rsidP="00642C73">
            <w:pPr>
              <w:rPr>
                <w:i/>
              </w:rPr>
            </w:pPr>
          </w:p>
          <w:p w14:paraId="2AD859D3" w14:textId="77777777" w:rsidR="00726274" w:rsidRPr="003F5DAF" w:rsidRDefault="00726274" w:rsidP="00642C73">
            <w:r w:rsidRPr="003F5DAF">
              <w:rPr>
                <w:i/>
              </w:rPr>
              <w:t>El objetivo transversal del presente proyecto es precisamente el control de riesgos a la comunidad, a través de la realización de las actividades de descarga, acopio, carga y embarque en un recinto cerrado, y la utilización de equipos y sistemas específicos para el control de polvo de concentrado mineral</w:t>
            </w:r>
            <w:r>
              <w:t>”</w:t>
            </w:r>
            <w:r w:rsidRPr="003F5DAF">
              <w:t>.</w:t>
            </w:r>
          </w:p>
          <w:p w14:paraId="48FAC7DF" w14:textId="77777777" w:rsidR="00726274" w:rsidRDefault="00726274" w:rsidP="00642C73">
            <w:pPr>
              <w:rPr>
                <w:b/>
              </w:rPr>
            </w:pPr>
          </w:p>
          <w:p w14:paraId="57D29625" w14:textId="77777777" w:rsidR="00726274" w:rsidRDefault="00726274" w:rsidP="00642C73">
            <w:pPr>
              <w:rPr>
                <w:b/>
              </w:rPr>
            </w:pPr>
          </w:p>
          <w:p w14:paraId="44D6E501" w14:textId="77777777" w:rsidR="00726274" w:rsidRPr="00525C60" w:rsidRDefault="00726274" w:rsidP="00642C73">
            <w:pPr>
              <w:rPr>
                <w:b/>
              </w:rPr>
            </w:pPr>
            <w:r w:rsidRPr="00174044">
              <w:rPr>
                <w:b/>
                <w:lang w:val="es-ES_tradnl"/>
              </w:rPr>
              <w:t xml:space="preserve">RCA N° 0046/2008, </w:t>
            </w:r>
            <w:r w:rsidRPr="00174044">
              <w:rPr>
                <w:b/>
              </w:rPr>
              <w:t xml:space="preserve">Considerando </w:t>
            </w:r>
            <w:r w:rsidRPr="00525C60">
              <w:rPr>
                <w:b/>
                <w:bCs/>
              </w:rPr>
              <w:t>4.2.2.</w:t>
            </w:r>
            <w:r w:rsidRPr="00525C60">
              <w:rPr>
                <w:b/>
              </w:rPr>
              <w:t> </w:t>
            </w:r>
            <w:r w:rsidRPr="00525C60">
              <w:rPr>
                <w:b/>
                <w:bCs/>
              </w:rPr>
              <w:t>Artículo 94: Calificación de los establecimientos de bodegaje.</w:t>
            </w:r>
          </w:p>
          <w:p w14:paraId="031C2FDC" w14:textId="77777777" w:rsidR="00726274" w:rsidRDefault="00726274" w:rsidP="00642C73">
            <w:pPr>
              <w:rPr>
                <w:b/>
              </w:rPr>
            </w:pPr>
          </w:p>
          <w:p w14:paraId="6B64ABE3" w14:textId="77777777" w:rsidR="00726274" w:rsidRPr="003F5DAF" w:rsidRDefault="00726274" w:rsidP="00642C73">
            <w:pPr>
              <w:rPr>
                <w:i/>
              </w:rPr>
            </w:pPr>
            <w:r w:rsidRPr="003F5DAF">
              <w:t>"</w:t>
            </w:r>
            <w:r w:rsidRPr="003F5DAF">
              <w:rPr>
                <w:i/>
              </w:rPr>
              <w:t>En la calificación de los establecimientos industriales o de bodegaje a que se refiere el artículo 4.14.2 del D.S. N° 47/92 del Ministerio de Vivienda y Urbanismo, Ordenanza general de Urbanismo y Construcciones, los requisitos para su otorgamiento y los contenidos técnicos y formales necesarios para acreditar su cumplimiento, serán los que se señalan en el presente artículo.</w:t>
            </w:r>
          </w:p>
          <w:p w14:paraId="102320AD" w14:textId="77777777" w:rsidR="00726274" w:rsidRPr="003F5DAF" w:rsidRDefault="00726274" w:rsidP="00642C73">
            <w:pPr>
              <w:rPr>
                <w:i/>
              </w:rPr>
            </w:pPr>
          </w:p>
          <w:p w14:paraId="2EA944F8" w14:textId="77777777" w:rsidR="00726274" w:rsidRDefault="00726274" w:rsidP="00642C73">
            <w:pPr>
              <w:rPr>
                <w:i/>
              </w:rPr>
            </w:pPr>
            <w:r w:rsidRPr="003F5DAF">
              <w:rPr>
                <w:i/>
              </w:rPr>
              <w:t>El SEREMI de Salud ha otorgado el PAS señalado, calificando la Actividad como Inofensiva</w:t>
            </w:r>
            <w:r>
              <w:rPr>
                <w:i/>
              </w:rPr>
              <w:t>”.</w:t>
            </w:r>
          </w:p>
          <w:p w14:paraId="2EC7B9CF" w14:textId="77777777" w:rsidR="00726274" w:rsidRPr="00D4572A" w:rsidRDefault="00726274" w:rsidP="00642C73">
            <w:pPr>
              <w:rPr>
                <w:rFonts w:cstheme="minorHAnsi"/>
              </w:rPr>
            </w:pPr>
          </w:p>
        </w:tc>
        <w:tc>
          <w:tcPr>
            <w:tcW w:w="2113" w:type="dxa"/>
          </w:tcPr>
          <w:p w14:paraId="3F2FFA43" w14:textId="77777777" w:rsidR="00726274" w:rsidRPr="00974840" w:rsidRDefault="00726274" w:rsidP="00642C73">
            <w:pPr>
              <w:rPr>
                <w:rFonts w:cstheme="minorHAnsi"/>
              </w:rPr>
            </w:pPr>
            <w:r>
              <w:rPr>
                <w:rFonts w:cstheme="minorHAnsi"/>
              </w:rPr>
              <w:t xml:space="preserve">En </w:t>
            </w:r>
            <w:r w:rsidRPr="00974840">
              <w:rPr>
                <w:rFonts w:cstheme="minorHAnsi"/>
              </w:rPr>
              <w:t xml:space="preserve">atención a que el monitor de captación de material particulado atmosférico se encuentra ubicado en terrenos que no pertenecen al Titular </w:t>
            </w:r>
            <w:r>
              <w:rPr>
                <w:rFonts w:cstheme="minorHAnsi"/>
              </w:rPr>
              <w:t xml:space="preserve">y que </w:t>
            </w:r>
            <w:r w:rsidRPr="00974840">
              <w:rPr>
                <w:rFonts w:cstheme="minorHAnsi"/>
              </w:rPr>
              <w:t xml:space="preserve"> las emisiones de este Proyecto abandonan el  propio predio del  Titular, </w:t>
            </w:r>
            <w:r>
              <w:rPr>
                <w:rFonts w:cstheme="minorHAnsi"/>
              </w:rPr>
              <w:t xml:space="preserve"> la SEREMI de Salud determinó calificar a  esta actividad </w:t>
            </w:r>
            <w:r w:rsidRPr="00974840">
              <w:rPr>
                <w:rFonts w:cstheme="minorHAnsi"/>
              </w:rPr>
              <w:t>como "MOLESTA".</w:t>
            </w:r>
          </w:p>
          <w:p w14:paraId="2EA0C1CB" w14:textId="77777777" w:rsidR="00726274" w:rsidRDefault="00726274" w:rsidP="00642C73">
            <w:pPr>
              <w:rPr>
                <w:rFonts w:cstheme="minorHAnsi"/>
              </w:rPr>
            </w:pPr>
          </w:p>
        </w:tc>
      </w:tr>
    </w:tbl>
    <w:p w14:paraId="0CEC3E4B" w14:textId="77777777" w:rsidR="00726274" w:rsidRDefault="00726274" w:rsidP="00893A4E">
      <w:pPr>
        <w:pStyle w:val="Prrafodelista"/>
        <w:ind w:left="0"/>
        <w:rPr>
          <w:rFonts w:cstheme="minorHAnsi"/>
          <w:b/>
          <w:sz w:val="14"/>
          <w:szCs w:val="24"/>
        </w:rPr>
      </w:pPr>
    </w:p>
    <w:p w14:paraId="30F4AEA1" w14:textId="2F433DD0" w:rsidR="003E3C49" w:rsidRDefault="003E3C49" w:rsidP="0066181C">
      <w:pPr>
        <w:tabs>
          <w:tab w:val="left" w:pos="5700"/>
        </w:tabs>
      </w:pPr>
      <w:r>
        <w:tab/>
      </w:r>
    </w:p>
    <w:p w14:paraId="41A72915" w14:textId="77777777" w:rsidR="003E3C49" w:rsidRDefault="003E3C49" w:rsidP="0066181C">
      <w:pPr>
        <w:tabs>
          <w:tab w:val="left" w:pos="5700"/>
        </w:tabs>
      </w:pPr>
    </w:p>
    <w:p w14:paraId="4486EEA4" w14:textId="77777777" w:rsidR="00726274" w:rsidRDefault="00726274" w:rsidP="0066181C">
      <w:pPr>
        <w:tabs>
          <w:tab w:val="left" w:pos="5700"/>
        </w:tabs>
      </w:pPr>
    </w:p>
    <w:p w14:paraId="077DD4F6" w14:textId="77777777" w:rsidR="00726274" w:rsidRDefault="00726274" w:rsidP="0066181C">
      <w:pPr>
        <w:tabs>
          <w:tab w:val="left" w:pos="5700"/>
        </w:tabs>
      </w:pPr>
    </w:p>
    <w:p w14:paraId="015F8A82" w14:textId="77777777" w:rsidR="00726274" w:rsidRDefault="00726274" w:rsidP="0066181C">
      <w:pPr>
        <w:tabs>
          <w:tab w:val="left" w:pos="5700"/>
        </w:tabs>
      </w:pPr>
    </w:p>
    <w:tbl>
      <w:tblPr>
        <w:tblStyle w:val="Tablaconcuadrcula"/>
        <w:tblW w:w="0" w:type="auto"/>
        <w:tblLayout w:type="fixed"/>
        <w:tblLook w:val="04A0" w:firstRow="1" w:lastRow="0" w:firstColumn="1" w:lastColumn="0" w:noHBand="0" w:noVBand="1"/>
      </w:tblPr>
      <w:tblGrid>
        <w:gridCol w:w="1242"/>
        <w:gridCol w:w="2268"/>
        <w:gridCol w:w="6663"/>
        <w:gridCol w:w="3559"/>
      </w:tblGrid>
      <w:tr w:rsidR="00726274" w:rsidRPr="00EB4A34" w14:paraId="0ABC6B0D" w14:textId="77777777" w:rsidTr="00642C73">
        <w:tc>
          <w:tcPr>
            <w:tcW w:w="1242" w:type="dxa"/>
            <w:shd w:val="clear" w:color="auto" w:fill="D9D9D9" w:themeFill="background1" w:themeFillShade="D9"/>
          </w:tcPr>
          <w:p w14:paraId="4DF6CD8F" w14:textId="77777777" w:rsidR="00726274" w:rsidRPr="00EB4A34" w:rsidRDefault="00726274" w:rsidP="00642C73">
            <w:pPr>
              <w:rPr>
                <w:rFonts w:cstheme="minorHAnsi"/>
                <w:b/>
              </w:rPr>
            </w:pPr>
            <w:r w:rsidRPr="00EB4A34">
              <w:rPr>
                <w:rFonts w:cstheme="minorHAnsi"/>
                <w:b/>
              </w:rPr>
              <w:t>N° Hecho constatado</w:t>
            </w:r>
          </w:p>
        </w:tc>
        <w:tc>
          <w:tcPr>
            <w:tcW w:w="2268" w:type="dxa"/>
            <w:shd w:val="clear" w:color="auto" w:fill="D9D9D9" w:themeFill="background1" w:themeFillShade="D9"/>
          </w:tcPr>
          <w:p w14:paraId="1038B34E" w14:textId="77777777" w:rsidR="00726274" w:rsidRPr="00EB4A34" w:rsidRDefault="00726274" w:rsidP="00642C73">
            <w:pPr>
              <w:rPr>
                <w:rFonts w:cstheme="minorHAnsi"/>
                <w:b/>
              </w:rPr>
            </w:pPr>
            <w:r w:rsidRPr="00EB4A34">
              <w:rPr>
                <w:rFonts w:cstheme="minorHAnsi"/>
                <w:b/>
              </w:rPr>
              <w:t>Materia específica objeto de la fiscalización ambiental.</w:t>
            </w:r>
          </w:p>
        </w:tc>
        <w:tc>
          <w:tcPr>
            <w:tcW w:w="6663" w:type="dxa"/>
            <w:shd w:val="clear" w:color="auto" w:fill="D9D9D9" w:themeFill="background1" w:themeFillShade="D9"/>
          </w:tcPr>
          <w:p w14:paraId="6A436E55" w14:textId="77777777" w:rsidR="00726274" w:rsidRPr="00EB4A34" w:rsidRDefault="00726274" w:rsidP="00642C73">
            <w:pPr>
              <w:jc w:val="center"/>
              <w:rPr>
                <w:rFonts w:cstheme="minorHAnsi"/>
                <w:b/>
              </w:rPr>
            </w:pPr>
            <w:r w:rsidRPr="00EB4A34">
              <w:rPr>
                <w:rFonts w:cstheme="minorHAnsi"/>
                <w:b/>
              </w:rPr>
              <w:t>Exigencia asociada</w:t>
            </w:r>
          </w:p>
        </w:tc>
        <w:tc>
          <w:tcPr>
            <w:tcW w:w="3559" w:type="dxa"/>
            <w:shd w:val="clear" w:color="auto" w:fill="D9D9D9" w:themeFill="background1" w:themeFillShade="D9"/>
          </w:tcPr>
          <w:p w14:paraId="37EC9928" w14:textId="77777777" w:rsidR="00726274" w:rsidRPr="00EB4A34" w:rsidRDefault="00726274" w:rsidP="00642C73">
            <w:pPr>
              <w:jc w:val="center"/>
              <w:rPr>
                <w:rFonts w:cstheme="minorHAnsi"/>
                <w:b/>
              </w:rPr>
            </w:pPr>
            <w:r>
              <w:rPr>
                <w:rFonts w:cstheme="minorHAnsi"/>
                <w:b/>
                <w:szCs w:val="22"/>
              </w:rPr>
              <w:t>Hallazgo</w:t>
            </w:r>
          </w:p>
        </w:tc>
      </w:tr>
      <w:tr w:rsidR="00726274" w14:paraId="6792BACF" w14:textId="77777777" w:rsidTr="00642C73">
        <w:tc>
          <w:tcPr>
            <w:tcW w:w="1242" w:type="dxa"/>
          </w:tcPr>
          <w:p w14:paraId="79638B31" w14:textId="77777777" w:rsidR="00726274" w:rsidRDefault="00726274" w:rsidP="00642C73">
            <w:pPr>
              <w:jc w:val="center"/>
              <w:rPr>
                <w:rFonts w:cstheme="minorHAnsi"/>
              </w:rPr>
            </w:pPr>
            <w:r>
              <w:rPr>
                <w:rFonts w:cstheme="minorHAnsi"/>
              </w:rPr>
              <w:t>Otros Hechos</w:t>
            </w:r>
          </w:p>
        </w:tc>
        <w:tc>
          <w:tcPr>
            <w:tcW w:w="2268" w:type="dxa"/>
          </w:tcPr>
          <w:p w14:paraId="7ADFBCDA" w14:textId="77777777" w:rsidR="00726274" w:rsidRDefault="00726274" w:rsidP="00642C73">
            <w:pPr>
              <w:jc w:val="center"/>
              <w:rPr>
                <w:rFonts w:cstheme="minorHAnsi"/>
              </w:rPr>
            </w:pPr>
            <w:r>
              <w:rPr>
                <w:rFonts w:cstheme="minorHAnsi"/>
              </w:rPr>
              <w:t>N/A</w:t>
            </w:r>
          </w:p>
        </w:tc>
        <w:tc>
          <w:tcPr>
            <w:tcW w:w="6663" w:type="dxa"/>
          </w:tcPr>
          <w:p w14:paraId="745CE051" w14:textId="77777777" w:rsidR="00726274" w:rsidRPr="0090574A" w:rsidRDefault="00726274" w:rsidP="00642C73">
            <w:pPr>
              <w:rPr>
                <w:b/>
              </w:rPr>
            </w:pPr>
            <w:r w:rsidRPr="0090574A">
              <w:rPr>
                <w:b/>
              </w:rPr>
              <w:t>Decreto N° 80/2014 del Ministerio Secretaría General de la Presidencia, que modifica el Reglamento de la Ley N° 20.590, que establece un programa de intervención en zonas con presencia de polimetales en la comuna de Arica</w:t>
            </w:r>
            <w:r>
              <w:rPr>
                <w:b/>
              </w:rPr>
              <w:t xml:space="preserve"> (PMIZPPA).</w:t>
            </w:r>
          </w:p>
          <w:p w14:paraId="2A167DA3" w14:textId="77777777" w:rsidR="00726274" w:rsidRPr="008C3108" w:rsidRDefault="00726274" w:rsidP="00642C73"/>
          <w:p w14:paraId="3BDE9395" w14:textId="77777777" w:rsidR="00726274" w:rsidRPr="008C3108" w:rsidRDefault="00726274" w:rsidP="00642C73">
            <w:pPr>
              <w:rPr>
                <w:i/>
              </w:rPr>
            </w:pPr>
            <w:r>
              <w:rPr>
                <w:i/>
              </w:rPr>
              <w:t>“D</w:t>
            </w:r>
            <w:r w:rsidRPr="008C3108">
              <w:rPr>
                <w:i/>
              </w:rPr>
              <w:t>efine zonas contaminadas con polimetales en la comuna de Arica, las cuales corresponden a: Sector del Puerto de Arica, sector de la Maestranza y sector F.</w:t>
            </w:r>
          </w:p>
          <w:p w14:paraId="64D08BE6" w14:textId="77777777" w:rsidR="00726274" w:rsidRPr="008C3108" w:rsidRDefault="00726274" w:rsidP="00642C73">
            <w:pPr>
              <w:rPr>
                <w:i/>
              </w:rPr>
            </w:pPr>
          </w:p>
          <w:p w14:paraId="2F93EF6A" w14:textId="77777777" w:rsidR="00726274" w:rsidRDefault="00726274" w:rsidP="00642C73">
            <w:pPr>
              <w:rPr>
                <w:i/>
                <w:lang w:val="es-ES_tradnl"/>
              </w:rPr>
            </w:pPr>
            <w:r w:rsidRPr="008C3108">
              <w:rPr>
                <w:i/>
                <w:lang w:val="es-ES_tradnl"/>
              </w:rPr>
              <w:t>En el PMIZPPA se indica: “que los niveles de plomo en suelo tienen una correlación positiva (Validation Strategy For The Integrated Exposure Uptake Biokinetic Model For Lead In Children, EPA 540/R-94-039, Diciembre 1994) con los niveles de plomo en la sangre (plombemia), por ello se propone utilizar los valores de referencia de otros países a partir de lo que se inician acciones tendientes a proteger la salud de la población (niveles de acción), adoptando el valor referencial de 400 mg/Kg de la norma US EPA”.</w:t>
            </w:r>
          </w:p>
          <w:p w14:paraId="59548ED2" w14:textId="77777777" w:rsidR="00726274" w:rsidRDefault="00726274" w:rsidP="00642C73">
            <w:pPr>
              <w:rPr>
                <w:b/>
                <w:lang w:val="es-ES_tradnl"/>
              </w:rPr>
            </w:pPr>
          </w:p>
          <w:p w14:paraId="1BF7FBE9" w14:textId="77777777" w:rsidR="00726274" w:rsidRPr="0087166C" w:rsidRDefault="00726274" w:rsidP="00642C73">
            <w:pPr>
              <w:rPr>
                <w:rFonts w:cstheme="minorHAnsi"/>
                <w:lang w:val="es-ES_tradnl"/>
              </w:rPr>
            </w:pPr>
          </w:p>
        </w:tc>
        <w:tc>
          <w:tcPr>
            <w:tcW w:w="3559" w:type="dxa"/>
          </w:tcPr>
          <w:p w14:paraId="1387E985" w14:textId="77777777" w:rsidR="00726274" w:rsidRDefault="00726274" w:rsidP="00642C73">
            <w:pPr>
              <w:rPr>
                <w:rFonts w:cstheme="minorHAnsi"/>
              </w:rPr>
            </w:pPr>
            <w:r w:rsidRPr="0090574A">
              <w:rPr>
                <w:rFonts w:cstheme="minorHAnsi"/>
              </w:rPr>
              <w:t>SOMARCO está ubicado en la explanada norte del puerto de Arica, sector denominado por el PMIZPPA como “Sector Puerto”.</w:t>
            </w:r>
          </w:p>
          <w:p w14:paraId="60165EEB" w14:textId="77777777" w:rsidR="00726274" w:rsidRDefault="00726274" w:rsidP="00642C73">
            <w:pPr>
              <w:rPr>
                <w:rFonts w:cstheme="minorHAnsi"/>
              </w:rPr>
            </w:pPr>
          </w:p>
          <w:p w14:paraId="554441C6" w14:textId="77777777" w:rsidR="00726274" w:rsidRDefault="00726274" w:rsidP="00642C73">
            <w:pPr>
              <w:rPr>
                <w:rFonts w:cstheme="minorHAnsi"/>
              </w:rPr>
            </w:pPr>
            <w:r w:rsidRPr="00796567">
              <w:rPr>
                <w:rFonts w:cstheme="minorHAnsi"/>
              </w:rPr>
              <w:t xml:space="preserve">Del análisis de Pb efectuado por el Laboratorio SGS a las muestras  </w:t>
            </w:r>
            <w:r>
              <w:rPr>
                <w:rFonts w:cstheme="minorHAnsi"/>
              </w:rPr>
              <w:t>re</w:t>
            </w:r>
            <w:r w:rsidRPr="00796567">
              <w:rPr>
                <w:rFonts w:cstheme="minorHAnsi"/>
              </w:rPr>
              <w:t>colectadas al exterior del GACM, se evidenció  valores que supera</w:t>
            </w:r>
            <w:r>
              <w:rPr>
                <w:rFonts w:cstheme="minorHAnsi"/>
              </w:rPr>
              <w:t>ba</w:t>
            </w:r>
            <w:r w:rsidRPr="00796567">
              <w:rPr>
                <w:rFonts w:cstheme="minorHAnsi"/>
              </w:rPr>
              <w:t>n el valor referencial utilizado en el PMIZPPA</w:t>
            </w:r>
            <w:r>
              <w:rPr>
                <w:rFonts w:cstheme="minorHAnsi"/>
              </w:rPr>
              <w:t>.</w:t>
            </w:r>
          </w:p>
          <w:p w14:paraId="369C320E" w14:textId="77777777" w:rsidR="00726274" w:rsidRDefault="00726274" w:rsidP="00642C73">
            <w:pPr>
              <w:rPr>
                <w:rFonts w:cstheme="minorHAnsi"/>
              </w:rPr>
            </w:pPr>
          </w:p>
          <w:p w14:paraId="213916DC" w14:textId="77777777" w:rsidR="00726274" w:rsidRDefault="00726274" w:rsidP="00642C73">
            <w:pPr>
              <w:rPr>
                <w:rFonts w:cstheme="minorHAnsi"/>
              </w:rPr>
            </w:pPr>
            <w:r>
              <w:rPr>
                <w:rFonts w:cstheme="minorHAnsi"/>
              </w:rPr>
              <w:t xml:space="preserve">Lo anterior </w:t>
            </w:r>
            <w:r w:rsidRPr="00796567">
              <w:rPr>
                <w:rFonts w:cstheme="minorHAnsi"/>
              </w:rPr>
              <w:t>permite establecer que se mantienen las condiciones ambientales que motivaron el PMIZPPA, en el “Sector Puerto”</w:t>
            </w:r>
            <w:r>
              <w:rPr>
                <w:rFonts w:cstheme="minorHAnsi"/>
              </w:rPr>
              <w:t>,</w:t>
            </w:r>
            <w:r w:rsidRPr="00796567">
              <w:rPr>
                <w:rFonts w:cstheme="minorHAnsi"/>
              </w:rPr>
              <w:t xml:space="preserve"> debido a la presencia de concentrado de mineral con concentraciones de Pb</w:t>
            </w:r>
            <w:r>
              <w:rPr>
                <w:rFonts w:cstheme="minorHAnsi"/>
              </w:rPr>
              <w:t xml:space="preserve"> al ex</w:t>
            </w:r>
            <w:r w:rsidRPr="00796567">
              <w:rPr>
                <w:rFonts w:cstheme="minorHAnsi"/>
              </w:rPr>
              <w:t>terior del GACM.</w:t>
            </w:r>
          </w:p>
          <w:p w14:paraId="262EAC3F" w14:textId="77777777" w:rsidR="00726274" w:rsidRDefault="00726274" w:rsidP="00642C73">
            <w:pPr>
              <w:rPr>
                <w:rFonts w:cstheme="minorHAnsi"/>
              </w:rPr>
            </w:pPr>
          </w:p>
        </w:tc>
      </w:tr>
    </w:tbl>
    <w:p w14:paraId="495145FD" w14:textId="77777777" w:rsidR="00726274" w:rsidRDefault="00726274" w:rsidP="0066181C">
      <w:pPr>
        <w:tabs>
          <w:tab w:val="left" w:pos="5700"/>
        </w:tabs>
      </w:pPr>
    </w:p>
    <w:p w14:paraId="44DFE046" w14:textId="77777777" w:rsidR="003E3C49" w:rsidRDefault="003E3C49" w:rsidP="0066181C">
      <w:pPr>
        <w:tabs>
          <w:tab w:val="left" w:pos="5700"/>
        </w:tabs>
      </w:pPr>
    </w:p>
    <w:p w14:paraId="5BABA882" w14:textId="4A62B79F" w:rsidR="003E3C49" w:rsidRDefault="003E3C49" w:rsidP="0066181C">
      <w:pPr>
        <w:tabs>
          <w:tab w:val="left" w:pos="5700"/>
        </w:tabs>
      </w:pPr>
    </w:p>
    <w:p w14:paraId="59794C3B" w14:textId="1D6E65C7" w:rsidR="00A003F4" w:rsidRPr="0066181C" w:rsidRDefault="003E3C49" w:rsidP="0066181C">
      <w:pPr>
        <w:tabs>
          <w:tab w:val="left" w:pos="5700"/>
        </w:tabs>
        <w:sectPr w:rsidR="00A003F4" w:rsidRPr="0066181C" w:rsidSect="00A70F8F">
          <w:pgSz w:w="15840" w:h="12240" w:orient="landscape"/>
          <w:pgMar w:top="1134" w:right="1134" w:bottom="1134" w:left="1134" w:header="709" w:footer="709" w:gutter="0"/>
          <w:cols w:space="708"/>
          <w:docGrid w:linePitch="360"/>
        </w:sectPr>
      </w:pPr>
      <w:r>
        <w:tab/>
      </w:r>
    </w:p>
    <w:p w14:paraId="6C8790AC" w14:textId="2F9EF102" w:rsidR="005B38F1" w:rsidRDefault="005B38F1">
      <w:pPr>
        <w:jc w:val="left"/>
        <w:rPr>
          <w:sz w:val="20"/>
          <w:szCs w:val="20"/>
        </w:rPr>
      </w:pPr>
    </w:p>
    <w:p w14:paraId="27C610D8" w14:textId="77777777" w:rsidR="005B38F1" w:rsidRPr="0025129B" w:rsidRDefault="005B38F1" w:rsidP="005B38F1">
      <w:pPr>
        <w:pStyle w:val="Ttulo1"/>
      </w:pPr>
      <w:bookmarkStart w:id="169" w:name="_Toc352840405"/>
      <w:bookmarkStart w:id="170" w:name="_Toc352841465"/>
      <w:bookmarkStart w:id="171" w:name="_Toc489888189"/>
      <w:r w:rsidRPr="0025129B">
        <w:t>ANEXOS.</w:t>
      </w:r>
      <w:bookmarkEnd w:id="169"/>
      <w:bookmarkEnd w:id="170"/>
      <w:bookmarkEnd w:id="171"/>
    </w:p>
    <w:p w14:paraId="7480F9C5" w14:textId="77777777" w:rsidR="005B38F1"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726274" w:rsidRPr="0025129B" w14:paraId="305E3308" w14:textId="77777777" w:rsidTr="00642C73">
        <w:trPr>
          <w:trHeight w:val="286"/>
          <w:jc w:val="center"/>
        </w:trPr>
        <w:tc>
          <w:tcPr>
            <w:tcW w:w="1038" w:type="pct"/>
            <w:shd w:val="clear" w:color="auto" w:fill="D9D9D9" w:themeFill="background1" w:themeFillShade="D9"/>
          </w:tcPr>
          <w:p w14:paraId="13F7D7C0" w14:textId="77777777" w:rsidR="00726274" w:rsidRPr="0025129B" w:rsidRDefault="00726274" w:rsidP="00642C73">
            <w:pPr>
              <w:jc w:val="center"/>
              <w:rPr>
                <w:rFonts w:cstheme="minorHAnsi"/>
                <w:b/>
              </w:rPr>
            </w:pPr>
            <w:r w:rsidRPr="0025129B">
              <w:rPr>
                <w:rFonts w:cstheme="minorHAnsi"/>
                <w:b/>
              </w:rPr>
              <w:t>N° Anexo</w:t>
            </w:r>
          </w:p>
        </w:tc>
        <w:tc>
          <w:tcPr>
            <w:tcW w:w="3962" w:type="pct"/>
            <w:shd w:val="clear" w:color="auto" w:fill="D9D9D9" w:themeFill="background1" w:themeFillShade="D9"/>
          </w:tcPr>
          <w:p w14:paraId="261C8D1C" w14:textId="77777777" w:rsidR="00726274" w:rsidRPr="0025129B" w:rsidRDefault="00726274" w:rsidP="00642C73">
            <w:pPr>
              <w:jc w:val="center"/>
              <w:rPr>
                <w:rFonts w:cstheme="minorHAnsi"/>
                <w:b/>
              </w:rPr>
            </w:pPr>
            <w:r w:rsidRPr="0025129B">
              <w:rPr>
                <w:rFonts w:cstheme="minorHAnsi"/>
                <w:b/>
              </w:rPr>
              <w:t>Nombre Anexo</w:t>
            </w:r>
          </w:p>
        </w:tc>
      </w:tr>
      <w:tr w:rsidR="00726274" w:rsidRPr="0025129B" w14:paraId="5BDCBBFE" w14:textId="77777777" w:rsidTr="00642C73">
        <w:trPr>
          <w:trHeight w:val="286"/>
          <w:jc w:val="center"/>
        </w:trPr>
        <w:tc>
          <w:tcPr>
            <w:tcW w:w="1038" w:type="pct"/>
            <w:vAlign w:val="center"/>
          </w:tcPr>
          <w:p w14:paraId="28D874CD" w14:textId="77777777" w:rsidR="00726274" w:rsidRPr="0025129B" w:rsidRDefault="00726274" w:rsidP="00642C73">
            <w:pPr>
              <w:jc w:val="center"/>
              <w:rPr>
                <w:rFonts w:cstheme="minorHAnsi"/>
              </w:rPr>
            </w:pPr>
            <w:r w:rsidRPr="0025129B">
              <w:rPr>
                <w:rFonts w:cstheme="minorHAnsi"/>
              </w:rPr>
              <w:t>1</w:t>
            </w:r>
          </w:p>
        </w:tc>
        <w:tc>
          <w:tcPr>
            <w:tcW w:w="3962" w:type="pct"/>
            <w:vAlign w:val="center"/>
          </w:tcPr>
          <w:p w14:paraId="1305AD79" w14:textId="2479A4EC" w:rsidR="00726274" w:rsidRPr="0025129B" w:rsidRDefault="00726274" w:rsidP="00642C73">
            <w:pPr>
              <w:rPr>
                <w:rFonts w:cstheme="minorHAnsi"/>
              </w:rPr>
            </w:pPr>
            <w:r>
              <w:rPr>
                <w:rFonts w:cstheme="minorHAnsi"/>
              </w:rPr>
              <w:t>Acta</w:t>
            </w:r>
            <w:r>
              <w:rPr>
                <w:rFonts w:cstheme="minorHAnsi"/>
              </w:rPr>
              <w:t xml:space="preserve"> de inspección ambiental</w:t>
            </w:r>
          </w:p>
        </w:tc>
      </w:tr>
      <w:tr w:rsidR="00726274" w:rsidRPr="0025129B" w14:paraId="58351078" w14:textId="77777777" w:rsidTr="00642C73">
        <w:trPr>
          <w:trHeight w:val="264"/>
          <w:jc w:val="center"/>
        </w:trPr>
        <w:tc>
          <w:tcPr>
            <w:tcW w:w="1038" w:type="pct"/>
            <w:vAlign w:val="center"/>
          </w:tcPr>
          <w:p w14:paraId="3E24F297" w14:textId="77777777" w:rsidR="00726274" w:rsidRPr="0025129B" w:rsidRDefault="00726274" w:rsidP="00642C73">
            <w:pPr>
              <w:jc w:val="center"/>
              <w:rPr>
                <w:rFonts w:cstheme="minorHAnsi"/>
              </w:rPr>
            </w:pPr>
            <w:r>
              <w:rPr>
                <w:rFonts w:cstheme="minorHAnsi"/>
              </w:rPr>
              <w:t>2</w:t>
            </w:r>
          </w:p>
        </w:tc>
        <w:tc>
          <w:tcPr>
            <w:tcW w:w="3962" w:type="pct"/>
            <w:vAlign w:val="center"/>
          </w:tcPr>
          <w:p w14:paraId="2A7B533D" w14:textId="77777777" w:rsidR="00726274" w:rsidRPr="0025129B" w:rsidRDefault="00726274" w:rsidP="00642C73">
            <w:pPr>
              <w:rPr>
                <w:rFonts w:cstheme="minorHAnsi"/>
              </w:rPr>
            </w:pPr>
            <w:r>
              <w:rPr>
                <w:rFonts w:cstheme="minorHAnsi"/>
              </w:rPr>
              <w:t>Denuncia</w:t>
            </w:r>
            <w:r w:rsidRPr="00C056BC">
              <w:rPr>
                <w:rFonts w:ascii="Calibri" w:eastAsia="Times New Roman" w:hAnsi="Calibri"/>
                <w:color w:val="000000"/>
                <w:sz w:val="22"/>
                <w:szCs w:val="22"/>
                <w:lang w:eastAsia="es-CL"/>
              </w:rPr>
              <w:t xml:space="preserve"> </w:t>
            </w:r>
            <w:r w:rsidRPr="00C056BC">
              <w:rPr>
                <w:rFonts w:cstheme="minorHAnsi"/>
              </w:rPr>
              <w:t xml:space="preserve">del Sindicato de Trabajadores Independientes Pescadores Artesanales de Arica </w:t>
            </w:r>
          </w:p>
        </w:tc>
      </w:tr>
      <w:tr w:rsidR="00726274" w:rsidRPr="0025129B" w14:paraId="0B711D0C" w14:textId="77777777" w:rsidTr="00642C73">
        <w:trPr>
          <w:trHeight w:val="264"/>
          <w:jc w:val="center"/>
        </w:trPr>
        <w:tc>
          <w:tcPr>
            <w:tcW w:w="1038" w:type="pct"/>
            <w:vAlign w:val="center"/>
          </w:tcPr>
          <w:p w14:paraId="06C5A61C" w14:textId="77777777" w:rsidR="00726274" w:rsidRDefault="00726274" w:rsidP="00642C73">
            <w:pPr>
              <w:jc w:val="center"/>
              <w:rPr>
                <w:rFonts w:cstheme="minorHAnsi"/>
              </w:rPr>
            </w:pPr>
            <w:r>
              <w:rPr>
                <w:rFonts w:cstheme="minorHAnsi"/>
              </w:rPr>
              <w:t>3</w:t>
            </w:r>
          </w:p>
        </w:tc>
        <w:tc>
          <w:tcPr>
            <w:tcW w:w="3962" w:type="pct"/>
            <w:vAlign w:val="center"/>
          </w:tcPr>
          <w:p w14:paraId="678243D4" w14:textId="77777777" w:rsidR="00726274" w:rsidRDefault="00726274" w:rsidP="00642C73">
            <w:pPr>
              <w:rPr>
                <w:rFonts w:cstheme="minorHAnsi"/>
              </w:rPr>
            </w:pPr>
            <w:r>
              <w:rPr>
                <w:rFonts w:cstheme="minorHAnsi"/>
              </w:rPr>
              <w:t>Carta GerAri N° 024/17 SOMARCO S.A.</w:t>
            </w:r>
          </w:p>
        </w:tc>
      </w:tr>
      <w:tr w:rsidR="00726274" w:rsidRPr="0025129B" w14:paraId="73DDFAEC" w14:textId="77777777" w:rsidTr="00642C73">
        <w:trPr>
          <w:trHeight w:val="264"/>
          <w:jc w:val="center"/>
        </w:trPr>
        <w:tc>
          <w:tcPr>
            <w:tcW w:w="1038" w:type="pct"/>
            <w:vAlign w:val="center"/>
          </w:tcPr>
          <w:p w14:paraId="0D740099" w14:textId="77777777" w:rsidR="00726274" w:rsidRDefault="00726274" w:rsidP="00642C73">
            <w:pPr>
              <w:jc w:val="center"/>
              <w:rPr>
                <w:rFonts w:cstheme="minorHAnsi"/>
              </w:rPr>
            </w:pPr>
            <w:r>
              <w:rPr>
                <w:rFonts w:cstheme="minorHAnsi"/>
              </w:rPr>
              <w:t>4</w:t>
            </w:r>
          </w:p>
        </w:tc>
        <w:tc>
          <w:tcPr>
            <w:tcW w:w="3962" w:type="pct"/>
            <w:vAlign w:val="center"/>
          </w:tcPr>
          <w:p w14:paraId="364799A4" w14:textId="77777777" w:rsidR="00726274" w:rsidRDefault="00726274" w:rsidP="00642C73">
            <w:pPr>
              <w:rPr>
                <w:rFonts w:cstheme="minorHAnsi"/>
              </w:rPr>
            </w:pPr>
            <w:r>
              <w:rPr>
                <w:rFonts w:cstheme="minorHAnsi"/>
              </w:rPr>
              <w:t>Informes de resultados de análisis de las muestras recolectadas en la inspección ambiental</w:t>
            </w:r>
          </w:p>
        </w:tc>
      </w:tr>
      <w:tr w:rsidR="00726274" w:rsidRPr="0025129B" w14:paraId="43CE4B28" w14:textId="77777777" w:rsidTr="00642C73">
        <w:trPr>
          <w:trHeight w:val="264"/>
          <w:jc w:val="center"/>
        </w:trPr>
        <w:tc>
          <w:tcPr>
            <w:tcW w:w="1038" w:type="pct"/>
            <w:vAlign w:val="center"/>
          </w:tcPr>
          <w:p w14:paraId="25F0217A" w14:textId="77777777" w:rsidR="00726274" w:rsidRDefault="00726274" w:rsidP="00642C73">
            <w:pPr>
              <w:jc w:val="center"/>
              <w:rPr>
                <w:rFonts w:cstheme="minorHAnsi"/>
              </w:rPr>
            </w:pPr>
            <w:r>
              <w:rPr>
                <w:rFonts w:cstheme="minorHAnsi"/>
              </w:rPr>
              <w:t>5</w:t>
            </w:r>
          </w:p>
        </w:tc>
        <w:tc>
          <w:tcPr>
            <w:tcW w:w="3962" w:type="pct"/>
            <w:vAlign w:val="center"/>
          </w:tcPr>
          <w:p w14:paraId="084114F9" w14:textId="77777777" w:rsidR="00726274" w:rsidRDefault="00726274" w:rsidP="00642C73">
            <w:pPr>
              <w:rPr>
                <w:rFonts w:cstheme="minorHAnsi"/>
              </w:rPr>
            </w:pPr>
            <w:r>
              <w:rPr>
                <w:rFonts w:cstheme="minorHAnsi"/>
              </w:rPr>
              <w:t>ORD. N° 218/2017 Superintendencia del Medio Ambiente</w:t>
            </w:r>
          </w:p>
        </w:tc>
      </w:tr>
      <w:tr w:rsidR="00726274" w:rsidRPr="0025129B" w14:paraId="5D35D3FC" w14:textId="77777777" w:rsidTr="00642C73">
        <w:trPr>
          <w:trHeight w:val="264"/>
          <w:jc w:val="center"/>
        </w:trPr>
        <w:tc>
          <w:tcPr>
            <w:tcW w:w="1038" w:type="pct"/>
            <w:vAlign w:val="center"/>
          </w:tcPr>
          <w:p w14:paraId="5C2607EF" w14:textId="77777777" w:rsidR="00726274" w:rsidRDefault="00726274" w:rsidP="00642C73">
            <w:pPr>
              <w:jc w:val="center"/>
              <w:rPr>
                <w:rFonts w:cstheme="minorHAnsi"/>
              </w:rPr>
            </w:pPr>
            <w:r>
              <w:rPr>
                <w:rFonts w:cstheme="minorHAnsi"/>
              </w:rPr>
              <w:t>6</w:t>
            </w:r>
          </w:p>
        </w:tc>
        <w:tc>
          <w:tcPr>
            <w:tcW w:w="3962" w:type="pct"/>
            <w:vAlign w:val="center"/>
          </w:tcPr>
          <w:p w14:paraId="3A0B43D3" w14:textId="77777777" w:rsidR="00726274" w:rsidRDefault="00726274" w:rsidP="00642C73">
            <w:pPr>
              <w:rPr>
                <w:rFonts w:cstheme="minorHAnsi"/>
              </w:rPr>
            </w:pPr>
            <w:r>
              <w:rPr>
                <w:rFonts w:cstheme="minorHAnsi"/>
              </w:rPr>
              <w:t>ORD. A-N° 0990/2017 SEREMI de Salud de la región de Arica y Parinacota</w:t>
            </w:r>
          </w:p>
        </w:tc>
      </w:tr>
      <w:tr w:rsidR="00726274" w:rsidRPr="0025129B" w14:paraId="6511854D" w14:textId="77777777" w:rsidTr="00642C73">
        <w:trPr>
          <w:trHeight w:val="264"/>
          <w:jc w:val="center"/>
        </w:trPr>
        <w:tc>
          <w:tcPr>
            <w:tcW w:w="1038" w:type="pct"/>
            <w:vAlign w:val="center"/>
          </w:tcPr>
          <w:p w14:paraId="75125EAF" w14:textId="77777777" w:rsidR="00726274" w:rsidRPr="0025129B" w:rsidRDefault="00726274" w:rsidP="00642C73">
            <w:pPr>
              <w:jc w:val="center"/>
              <w:rPr>
                <w:rFonts w:cstheme="minorHAnsi"/>
              </w:rPr>
            </w:pPr>
            <w:r>
              <w:rPr>
                <w:rFonts w:cstheme="minorHAnsi"/>
              </w:rPr>
              <w:t>7</w:t>
            </w:r>
          </w:p>
        </w:tc>
        <w:tc>
          <w:tcPr>
            <w:tcW w:w="3962" w:type="pct"/>
            <w:vAlign w:val="center"/>
          </w:tcPr>
          <w:p w14:paraId="5CC74E3E" w14:textId="77777777" w:rsidR="00726274" w:rsidRDefault="00726274" w:rsidP="00642C73">
            <w:pPr>
              <w:rPr>
                <w:rFonts w:cstheme="minorHAnsi"/>
              </w:rPr>
            </w:pPr>
            <w:r w:rsidRPr="00092E72">
              <w:rPr>
                <w:rFonts w:cstheme="minorHAnsi"/>
              </w:rPr>
              <w:t>Programa Maestro de Intervención de Zonas con Presencia de Polimetales de Arica</w:t>
            </w:r>
          </w:p>
        </w:tc>
      </w:tr>
      <w:tr w:rsidR="00726274" w:rsidRPr="0025129B" w14:paraId="0F4A0519" w14:textId="77777777" w:rsidTr="00642C73">
        <w:trPr>
          <w:trHeight w:val="286"/>
          <w:jc w:val="center"/>
        </w:trPr>
        <w:tc>
          <w:tcPr>
            <w:tcW w:w="1038" w:type="pct"/>
            <w:vAlign w:val="center"/>
          </w:tcPr>
          <w:p w14:paraId="6C33C093" w14:textId="77777777" w:rsidR="00726274" w:rsidRPr="0025129B" w:rsidRDefault="00726274" w:rsidP="00642C73">
            <w:pPr>
              <w:jc w:val="center"/>
              <w:rPr>
                <w:rFonts w:cstheme="minorHAnsi"/>
              </w:rPr>
            </w:pPr>
            <w:r>
              <w:rPr>
                <w:rFonts w:cstheme="minorHAnsi"/>
              </w:rPr>
              <w:t>8</w:t>
            </w:r>
          </w:p>
        </w:tc>
        <w:tc>
          <w:tcPr>
            <w:tcW w:w="3962" w:type="pct"/>
            <w:vAlign w:val="center"/>
          </w:tcPr>
          <w:p w14:paraId="186FACEF" w14:textId="77777777" w:rsidR="00726274" w:rsidRPr="0025129B" w:rsidRDefault="00726274" w:rsidP="00642C73">
            <w:pPr>
              <w:rPr>
                <w:rFonts w:cstheme="minorHAnsi"/>
              </w:rPr>
            </w:pPr>
            <w:r w:rsidRPr="008B02B2">
              <w:rPr>
                <w:rFonts w:cstheme="minorHAnsi"/>
              </w:rPr>
              <w:t>Decreto N° 80/2014 del Ministerio Secretaría General de la Presidencia</w:t>
            </w:r>
          </w:p>
        </w:tc>
      </w:tr>
    </w:tbl>
    <w:p w14:paraId="334EC26A" w14:textId="77777777" w:rsidR="00726274" w:rsidRDefault="00726274" w:rsidP="005B38F1">
      <w:pPr>
        <w:rPr>
          <w:sz w:val="20"/>
          <w:szCs w:val="20"/>
        </w:rPr>
      </w:pPr>
    </w:p>
    <w:p w14:paraId="6F852E2D" w14:textId="77777777" w:rsidR="00726274" w:rsidRDefault="00726274" w:rsidP="005B38F1">
      <w:pPr>
        <w:rPr>
          <w:sz w:val="20"/>
          <w:szCs w:val="20"/>
        </w:rPr>
      </w:pPr>
    </w:p>
    <w:p w14:paraId="63497419" w14:textId="77777777" w:rsidR="00726274" w:rsidRPr="0025129B" w:rsidRDefault="00726274" w:rsidP="005B38F1">
      <w:pPr>
        <w:rPr>
          <w:sz w:val="20"/>
          <w:szCs w:val="20"/>
        </w:rPr>
      </w:pPr>
    </w:p>
    <w:p w14:paraId="6904AAF5" w14:textId="163D8DD1" w:rsidR="005B38F1" w:rsidRPr="005B38F1" w:rsidRDefault="00AE4EB4" w:rsidP="005B38F1">
      <w:r>
        <w:t xml:space="preserve"> </w:t>
      </w:r>
    </w:p>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094512" w14:textId="77777777" w:rsidR="00A57BB0" w:rsidRDefault="00A57BB0" w:rsidP="00870FF2">
      <w:r>
        <w:separator/>
      </w:r>
    </w:p>
    <w:p w14:paraId="2BAB7B96" w14:textId="77777777" w:rsidR="00A57BB0" w:rsidRDefault="00A57BB0" w:rsidP="00870FF2"/>
    <w:p w14:paraId="6CB0FE3C" w14:textId="77777777" w:rsidR="00A57BB0" w:rsidRDefault="00A57BB0"/>
  </w:endnote>
  <w:endnote w:type="continuationSeparator" w:id="0">
    <w:p w14:paraId="36FCCB33" w14:textId="77777777" w:rsidR="00A57BB0" w:rsidRDefault="00A57BB0" w:rsidP="00870FF2">
      <w:r>
        <w:continuationSeparator/>
      </w:r>
    </w:p>
    <w:p w14:paraId="1B0C2637" w14:textId="77777777" w:rsidR="00A57BB0" w:rsidRDefault="00A57BB0" w:rsidP="00870FF2"/>
    <w:p w14:paraId="3C22D8C8" w14:textId="77777777" w:rsidR="00A57BB0" w:rsidRDefault="00A57BB0"/>
  </w:endnote>
  <w:endnote w:type="continuationNotice" w:id="1">
    <w:p w14:paraId="6EB90FC7" w14:textId="77777777" w:rsidR="00A57BB0" w:rsidRDefault="00A57BB0"/>
    <w:p w14:paraId="4C9F456B" w14:textId="77777777" w:rsidR="00A57BB0" w:rsidRDefault="00A57B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2FA01C" w14:textId="77777777" w:rsidR="00F13D34" w:rsidRPr="00375053" w:rsidRDefault="00F13D34" w:rsidP="00A139F5">
    <w:pPr>
      <w:pStyle w:val="Piedepgina"/>
      <w:jc w:val="center"/>
      <w:rPr>
        <w:rFonts w:cstheme="minorHAnsi"/>
        <w:b/>
        <w:color w:val="7F7F7F" w:themeColor="text1" w:themeTint="80"/>
        <w:sz w:val="16"/>
      </w:rPr>
    </w:pPr>
    <w:r w:rsidRPr="00375053">
      <w:rPr>
        <w:rFonts w:cstheme="minorHAnsi"/>
        <w:b/>
        <w:color w:val="7F7F7F" w:themeColor="text1" w:themeTint="80"/>
        <w:sz w:val="16"/>
      </w:rPr>
      <w:t>Superintendencia del Medio Ambiente – Gobierno de Chile</w:t>
    </w:r>
  </w:p>
  <w:p w14:paraId="3A1E09D8" w14:textId="77777777" w:rsidR="00F13D34" w:rsidRPr="00375053" w:rsidRDefault="00F13D34" w:rsidP="00A139F5">
    <w:pPr>
      <w:pStyle w:val="Piedepgina"/>
      <w:jc w:val="center"/>
      <w:rPr>
        <w:rFonts w:cstheme="minorHAnsi"/>
        <w:color w:val="7F7F7F" w:themeColor="text1" w:themeTint="80"/>
        <w:sz w:val="16"/>
      </w:rPr>
    </w:pPr>
    <w:r>
      <w:rPr>
        <w:rFonts w:cstheme="minorHAnsi"/>
        <w:color w:val="7F7F7F" w:themeColor="text1" w:themeTint="80"/>
        <w:sz w:val="16"/>
      </w:rPr>
      <w:t>Teatinos 280, pisos 8 y 9</w:t>
    </w:r>
    <w:r w:rsidRPr="00375053">
      <w:rPr>
        <w:rFonts w:cstheme="minorHAnsi"/>
        <w:color w:val="7F7F7F" w:themeColor="text1" w:themeTint="80"/>
        <w:sz w:val="16"/>
      </w:rPr>
      <w:t xml:space="preserve">, Santiago / </w:t>
    </w:r>
    <w:hyperlink r:id="rId1" w:history="1">
      <w:r w:rsidRPr="00375053">
        <w:rPr>
          <w:rStyle w:val="Hipervnculo"/>
          <w:rFonts w:cstheme="minorHAnsi"/>
          <w:color w:val="7F7F7F" w:themeColor="text1" w:themeTint="80"/>
          <w:sz w:val="16"/>
        </w:rPr>
        <w:t>contacto.sma@sma.gob.cl</w:t>
      </w:r>
    </w:hyperlink>
    <w:r w:rsidRPr="00375053">
      <w:rPr>
        <w:rFonts w:cstheme="minorHAnsi"/>
        <w:color w:val="7F7F7F" w:themeColor="text1" w:themeTint="80"/>
        <w:sz w:val="16"/>
      </w:rPr>
      <w:t xml:space="preserve"> / </w:t>
    </w:r>
    <w:hyperlink r:id="rId2" w:history="1">
      <w:r w:rsidRPr="00375053">
        <w:rPr>
          <w:rStyle w:val="Hipervnculo"/>
          <w:rFonts w:cstheme="minorHAnsi"/>
          <w:color w:val="7F7F7F" w:themeColor="text1" w:themeTint="80"/>
          <w:sz w:val="16"/>
        </w:rPr>
        <w:t>www.sma.gob.cl</w:t>
      </w:r>
    </w:hyperlink>
  </w:p>
  <w:p w14:paraId="2D6C7BBC" w14:textId="77777777" w:rsidR="00F13D34" w:rsidRPr="00375053" w:rsidRDefault="00F13D34" w:rsidP="00A139F5">
    <w:pPr>
      <w:pStyle w:val="Piedepgina"/>
      <w:jc w:val="center"/>
      <w:rPr>
        <w:rFonts w:cstheme="minorHAnsi"/>
        <w:color w:val="7F7F7F" w:themeColor="text1" w:themeTint="80"/>
        <w:sz w:val="16"/>
      </w:rPr>
    </w:pPr>
    <w:r w:rsidRPr="00375053">
      <w:rPr>
        <w:rFonts w:cstheme="minorHAnsi"/>
        <w:color w:val="7F7F7F" w:themeColor="text1" w:themeTint="80"/>
        <w:sz w:val="16"/>
        <w:szCs w:val="16"/>
      </w:rPr>
      <w:t>&lt;Área&gt;-&lt;T_doc&gt;-&lt;Correlativo&gt;-&lt;Versión&gt;</w:t>
    </w:r>
  </w:p>
  <w:p w14:paraId="35D3B416" w14:textId="77777777" w:rsidR="00F13D34" w:rsidRDefault="00F13D34" w:rsidP="00A139F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631" w:type="dxa"/>
      <w:jc w:val="center"/>
      <w:tblBorders>
        <w:top w:val="single" w:sz="4" w:space="0" w:color="auto"/>
      </w:tblBorders>
      <w:tblLook w:val="04A0" w:firstRow="1" w:lastRow="0" w:firstColumn="1" w:lastColumn="0" w:noHBand="0" w:noVBand="1"/>
    </w:tblPr>
    <w:tblGrid>
      <w:gridCol w:w="5835"/>
      <w:gridCol w:w="4513"/>
      <w:gridCol w:w="283"/>
    </w:tblGrid>
    <w:tr w:rsidR="00F13D34" w:rsidRPr="0091154E" w14:paraId="4A1BA644" w14:textId="77777777" w:rsidTr="00513A8D">
      <w:trPr>
        <w:trHeight w:val="300"/>
        <w:jc w:val="center"/>
      </w:trPr>
      <w:tc>
        <w:tcPr>
          <w:tcW w:w="5835" w:type="dxa"/>
          <w:shd w:val="clear" w:color="auto" w:fill="auto"/>
          <w:vAlign w:val="bottom"/>
        </w:tcPr>
        <w:p w14:paraId="1159A344" w14:textId="77777777" w:rsidR="00F13D34" w:rsidRPr="00513A8D" w:rsidRDefault="00F13D34" w:rsidP="00513A8D">
          <w:pPr>
            <w:pStyle w:val="Piedepgina"/>
            <w:ind w:left="47"/>
            <w:jc w:val="left"/>
            <w:rPr>
              <w:sz w:val="16"/>
              <w:szCs w:val="16"/>
            </w:rPr>
          </w:pPr>
          <w:r w:rsidRPr="00513A8D">
            <w:rPr>
              <w:sz w:val="16"/>
              <w:szCs w:val="16"/>
            </w:rPr>
            <w:t>Superintendencia del Medio Ambiente – Gobierno de Chile</w:t>
          </w:r>
        </w:p>
        <w:p w14:paraId="36D919AE" w14:textId="77777777" w:rsidR="00F13D34" w:rsidRPr="00513A8D" w:rsidRDefault="00F13D34" w:rsidP="00513A8D">
          <w:pPr>
            <w:pStyle w:val="Piedepgina"/>
            <w:ind w:left="47"/>
            <w:jc w:val="left"/>
            <w:rPr>
              <w:sz w:val="16"/>
              <w:szCs w:val="16"/>
            </w:rPr>
          </w:pPr>
          <w:r w:rsidRPr="00513A8D">
            <w:rPr>
              <w:sz w:val="16"/>
              <w:szCs w:val="16"/>
            </w:rPr>
            <w:t xml:space="preserve">Teatinos 280, piso 8 y 9, Santiago / </w:t>
          </w:r>
          <w:hyperlink r:id="rId1" w:history="1">
            <w:r w:rsidRPr="00513A8D">
              <w:rPr>
                <w:rStyle w:val="Hipervnculo"/>
                <w:sz w:val="16"/>
                <w:szCs w:val="16"/>
              </w:rPr>
              <w:t>www.sma.gob.cl</w:t>
            </w:r>
          </w:hyperlink>
        </w:p>
        <w:p w14:paraId="3692B1B8" w14:textId="773E6E7E" w:rsidR="00F13D34" w:rsidRPr="0091154E" w:rsidRDefault="00F13D34" w:rsidP="00513A8D">
          <w:pPr>
            <w:pStyle w:val="Piedepgina"/>
            <w:ind w:left="47"/>
            <w:jc w:val="left"/>
            <w:rPr>
              <w:sz w:val="16"/>
              <w:szCs w:val="16"/>
            </w:rPr>
          </w:pPr>
        </w:p>
      </w:tc>
      <w:tc>
        <w:tcPr>
          <w:tcW w:w="4513" w:type="dxa"/>
          <w:shd w:val="clear" w:color="auto" w:fill="auto"/>
          <w:vAlign w:val="bottom"/>
        </w:tcPr>
        <w:p w14:paraId="34B8A681" w14:textId="77777777" w:rsidR="00F13D34" w:rsidRPr="00C9098B" w:rsidRDefault="00F13D34" w:rsidP="00A61F91">
          <w:pPr>
            <w:pStyle w:val="Piedepgina"/>
            <w:jc w:val="right"/>
            <w:rPr>
              <w:sz w:val="16"/>
              <w:szCs w:val="16"/>
            </w:rPr>
          </w:pPr>
        </w:p>
      </w:tc>
      <w:tc>
        <w:tcPr>
          <w:tcW w:w="283" w:type="dxa"/>
          <w:shd w:val="clear" w:color="auto" w:fill="auto"/>
        </w:tcPr>
        <w:p w14:paraId="2AD8615B" w14:textId="77777777" w:rsidR="00F13D34" w:rsidRPr="0091154E" w:rsidRDefault="00F13D34" w:rsidP="00A61F91">
          <w:pPr>
            <w:pStyle w:val="Piedepgina"/>
            <w:jc w:val="right"/>
            <w:rPr>
              <w:sz w:val="16"/>
              <w:szCs w:val="16"/>
            </w:rPr>
          </w:pPr>
        </w:p>
      </w:tc>
    </w:tr>
  </w:tbl>
  <w:p w14:paraId="21C6601D" w14:textId="77777777" w:rsidR="00F13D34" w:rsidRDefault="00F13D34" w:rsidP="00A61F91">
    <w:pPr>
      <w:pStyle w:val="Piedepgina"/>
    </w:pPr>
    <w:r>
      <w:rPr>
        <w:noProof/>
        <w:lang w:eastAsia="es-CL"/>
      </w:rPr>
      <w:drawing>
        <wp:anchor distT="0" distB="0" distL="114300" distR="114300" simplePos="0" relativeHeight="251661312" behindDoc="0" locked="0" layoutInCell="1" allowOverlap="1" wp14:anchorId="65C049FC" wp14:editId="1CE34634">
          <wp:simplePos x="0" y="0"/>
          <wp:positionH relativeFrom="column">
            <wp:posOffset>-432435</wp:posOffset>
          </wp:positionH>
          <wp:positionV relativeFrom="paragraph">
            <wp:posOffset>81915</wp:posOffset>
          </wp:positionV>
          <wp:extent cx="1245870" cy="73025"/>
          <wp:effectExtent l="0" t="0" r="0" b="3175"/>
          <wp:wrapSquare wrapText="bothSides"/>
          <wp:docPr id="14" name="Imagen 14" descr="Pie_Logo_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Pie_Logo_mma.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45870" cy="7302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14:paraId="48C08EBD" w14:textId="1F770682" w:rsidR="00F13D34" w:rsidRDefault="00F13D34">
        <w:pPr>
          <w:pStyle w:val="Piedepgina"/>
          <w:jc w:val="right"/>
        </w:pPr>
        <w:r w:rsidRPr="004E5529">
          <w:fldChar w:fldCharType="begin"/>
        </w:r>
        <w:r w:rsidRPr="004E5529">
          <w:instrText>PAGE   \* MERGEFORMAT</w:instrText>
        </w:r>
        <w:r w:rsidRPr="004E5529">
          <w:fldChar w:fldCharType="separate"/>
        </w:r>
        <w:r w:rsidR="001B6C28" w:rsidRPr="001B6C28">
          <w:rPr>
            <w:noProof/>
            <w:lang w:val="es-ES"/>
          </w:rPr>
          <w:t>2</w:t>
        </w:r>
        <w:r w:rsidRPr="004E5529">
          <w:fldChar w:fldCharType="end"/>
        </w:r>
      </w:p>
    </w:sdtContent>
  </w:sdt>
  <w:p w14:paraId="1E30C14D" w14:textId="77777777" w:rsidR="00F13D34" w:rsidRPr="00411E4F" w:rsidRDefault="00F13D3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F747C3E" w14:textId="77777777" w:rsidR="00F13D34" w:rsidRPr="00411E4F" w:rsidRDefault="00F13D34"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CF2520" w14:textId="77777777" w:rsidR="00F13D34" w:rsidRDefault="00F13D34">
    <w:pPr>
      <w:pStyle w:val="Piedepgina"/>
    </w:pPr>
  </w:p>
  <w:p w14:paraId="2E8AAA0C" w14:textId="77777777" w:rsidR="00F13D34" w:rsidRDefault="00F13D34"/>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D20447" w14:textId="77777777" w:rsidR="00F13D34" w:rsidRDefault="00F13D34" w:rsidP="00870FF2">
    <w:pPr>
      <w:pStyle w:val="Piedepgina"/>
    </w:pPr>
  </w:p>
  <w:p w14:paraId="6EFAD322" w14:textId="77777777" w:rsidR="00F13D34" w:rsidRDefault="00F13D3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8A4A60" w14:textId="77777777" w:rsidR="00A57BB0" w:rsidRDefault="00A57BB0" w:rsidP="00870FF2">
      <w:r>
        <w:separator/>
      </w:r>
    </w:p>
    <w:p w14:paraId="405421B6" w14:textId="77777777" w:rsidR="00A57BB0" w:rsidRDefault="00A57BB0" w:rsidP="00870FF2"/>
    <w:p w14:paraId="769E1EFA" w14:textId="77777777" w:rsidR="00A57BB0" w:rsidRDefault="00A57BB0"/>
  </w:footnote>
  <w:footnote w:type="continuationSeparator" w:id="0">
    <w:p w14:paraId="3892555C" w14:textId="77777777" w:rsidR="00A57BB0" w:rsidRDefault="00A57BB0" w:rsidP="00870FF2">
      <w:r>
        <w:continuationSeparator/>
      </w:r>
    </w:p>
    <w:p w14:paraId="60E189BB" w14:textId="77777777" w:rsidR="00A57BB0" w:rsidRDefault="00A57BB0" w:rsidP="00870FF2"/>
    <w:p w14:paraId="476DA692" w14:textId="77777777" w:rsidR="00A57BB0" w:rsidRDefault="00A57BB0"/>
  </w:footnote>
  <w:footnote w:type="continuationNotice" w:id="1">
    <w:p w14:paraId="01E507B7" w14:textId="77777777" w:rsidR="00A57BB0" w:rsidRDefault="00A57BB0"/>
    <w:p w14:paraId="4A65A855" w14:textId="77777777" w:rsidR="00A57BB0" w:rsidRDefault="00A57BB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D21357" w14:textId="781F9517" w:rsidR="00F13D34" w:rsidRPr="00135452" w:rsidRDefault="00726274" w:rsidP="00A139F5">
    <w:pPr>
      <w:pStyle w:val="Encabezado"/>
    </w:pPr>
    <w:r>
      <w:rPr>
        <w:noProof/>
        <w:lang w:eastAsia="es-CL"/>
      </w:rPr>
      <w:drawing>
        <wp:inline distT="0" distB="0" distL="0" distR="0" wp14:anchorId="11321AA4" wp14:editId="4A34CD82">
          <wp:extent cx="1790700" cy="442317"/>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2778" cy="445300"/>
                  </a:xfrm>
                  <a:prstGeom prst="rect">
                    <a:avLst/>
                  </a:prstGeom>
                  <a:noFill/>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0BD1E3" w14:textId="77777777" w:rsidR="00F13D34" w:rsidRDefault="00F13D34">
    <w:pPr>
      <w:pStyle w:val="Encabezado"/>
    </w:pPr>
    <w:r>
      <w:rPr>
        <w:noProof/>
        <w:lang w:eastAsia="es-CL"/>
      </w:rPr>
      <w:drawing>
        <wp:anchor distT="0" distB="0" distL="114300" distR="114300" simplePos="0" relativeHeight="251664384" behindDoc="0" locked="0" layoutInCell="1" allowOverlap="1" wp14:anchorId="075F6E22" wp14:editId="7310C772">
          <wp:simplePos x="1076325" y="285750"/>
          <wp:positionH relativeFrom="margin">
            <wp:align>center</wp:align>
          </wp:positionH>
          <wp:positionV relativeFrom="margin">
            <wp:align>top</wp:align>
          </wp:positionV>
          <wp:extent cx="3593420" cy="2654162"/>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p w14:paraId="0A7FBA73" w14:textId="77777777" w:rsidR="00F13D34" w:rsidRDefault="00F13D34">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57234C" w14:textId="77777777" w:rsidR="00F13D34" w:rsidRDefault="00F13D34" w:rsidP="00870FF2">
    <w:pPr>
      <w:pStyle w:val="Encabezado"/>
    </w:pPr>
    <w:r>
      <w:rPr>
        <w:noProof/>
        <w:lang w:eastAsia="es-CL"/>
      </w:rPr>
      <w:drawing>
        <wp:anchor distT="0" distB="0" distL="114300" distR="114300" simplePos="0" relativeHeight="251659264" behindDoc="0" locked="0" layoutInCell="1" allowOverlap="1" wp14:anchorId="100FE11D" wp14:editId="4C3BC4AA">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85DCB"/>
    <w:multiLevelType w:val="hybridMultilevel"/>
    <w:tmpl w:val="B132513E"/>
    <w:lvl w:ilvl="0" w:tplc="C4347324">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4183947"/>
    <w:multiLevelType w:val="hybridMultilevel"/>
    <w:tmpl w:val="9D6221B4"/>
    <w:lvl w:ilvl="0" w:tplc="2918DA8A">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
    <w:nsid w:val="053C70A7"/>
    <w:multiLevelType w:val="hybridMultilevel"/>
    <w:tmpl w:val="25744CB0"/>
    <w:lvl w:ilvl="0" w:tplc="D6C4B2BC">
      <w:start w:val="1"/>
      <w:numFmt w:val="lowerRoman"/>
      <w:lvlText w:val="%1."/>
      <w:lvlJc w:val="left"/>
      <w:pPr>
        <w:ind w:left="1440" w:hanging="36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3">
    <w:nsid w:val="05C4553B"/>
    <w:multiLevelType w:val="hybridMultilevel"/>
    <w:tmpl w:val="086A2556"/>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063715E2"/>
    <w:multiLevelType w:val="hybridMultilevel"/>
    <w:tmpl w:val="8A5435A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079D34F5"/>
    <w:multiLevelType w:val="hybridMultilevel"/>
    <w:tmpl w:val="B132513E"/>
    <w:lvl w:ilvl="0" w:tplc="C4347324">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095E1B52"/>
    <w:multiLevelType w:val="hybridMultilevel"/>
    <w:tmpl w:val="016E5BA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0E5201F0"/>
    <w:multiLevelType w:val="hybridMultilevel"/>
    <w:tmpl w:val="0D3AADCC"/>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0E950B1E"/>
    <w:multiLevelType w:val="hybridMultilevel"/>
    <w:tmpl w:val="68DACEAA"/>
    <w:lvl w:ilvl="0" w:tplc="2A78B312">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4942677"/>
    <w:multiLevelType w:val="hybridMultilevel"/>
    <w:tmpl w:val="B5E25384"/>
    <w:lvl w:ilvl="0" w:tplc="340A000F">
      <w:start w:val="1"/>
      <w:numFmt w:val="decimal"/>
      <w:lvlText w:val="%1."/>
      <w:lvlJc w:val="left"/>
      <w:pPr>
        <w:ind w:left="1033" w:hanging="360"/>
      </w:pPr>
    </w:lvl>
    <w:lvl w:ilvl="1" w:tplc="45D2EE10">
      <w:numFmt w:val="bullet"/>
      <w:lvlText w:val="-"/>
      <w:lvlJc w:val="left"/>
      <w:pPr>
        <w:ind w:left="1753" w:hanging="360"/>
      </w:pPr>
      <w:rPr>
        <w:rFonts w:ascii="Calibri" w:eastAsia="Times New Roman" w:hAnsi="Calibri" w:cs="Times New Roman" w:hint="default"/>
      </w:r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10">
    <w:nsid w:val="16A61834"/>
    <w:multiLevelType w:val="hybridMultilevel"/>
    <w:tmpl w:val="713EC16C"/>
    <w:lvl w:ilvl="0" w:tplc="D89C9AA0">
      <w:start w:val="1"/>
      <w:numFmt w:val="decimal"/>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18873093"/>
    <w:multiLevelType w:val="hybridMultilevel"/>
    <w:tmpl w:val="C70827DA"/>
    <w:lvl w:ilvl="0" w:tplc="959CF320">
      <w:start w:val="1"/>
      <w:numFmt w:val="decimal"/>
      <w:lvlText w:val="%1."/>
      <w:lvlJc w:val="left"/>
      <w:pPr>
        <w:ind w:left="720" w:hanging="360"/>
      </w:pPr>
      <w:rPr>
        <w:rFonts w:ascii="Calibri" w:eastAsia="Calibri" w:hAnsi="Calibri" w:cs="Times New Roman" w:hint="default"/>
        <w:w w:val="1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45747AC"/>
    <w:multiLevelType w:val="hybridMultilevel"/>
    <w:tmpl w:val="C2967852"/>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26AB37D2"/>
    <w:multiLevelType w:val="hybridMultilevel"/>
    <w:tmpl w:val="72E41E5A"/>
    <w:lvl w:ilvl="0" w:tplc="D6C4B2BC">
      <w:start w:val="1"/>
      <w:numFmt w:val="lowerRoman"/>
      <w:lvlText w:val="%1."/>
      <w:lvlJc w:val="left"/>
      <w:pPr>
        <w:ind w:left="1440" w:hanging="36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4">
    <w:nsid w:val="26DF0251"/>
    <w:multiLevelType w:val="hybridMultilevel"/>
    <w:tmpl w:val="14C40CD4"/>
    <w:lvl w:ilvl="0" w:tplc="340A0017">
      <w:start w:val="1"/>
      <w:numFmt w:val="lowerLetter"/>
      <w:lvlText w:val="%1)"/>
      <w:lvlJc w:val="left"/>
      <w:pPr>
        <w:ind w:left="749" w:hanging="360"/>
      </w:p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15">
    <w:nsid w:val="27F932FC"/>
    <w:multiLevelType w:val="hybridMultilevel"/>
    <w:tmpl w:val="6D56005A"/>
    <w:lvl w:ilvl="0" w:tplc="D97627A8">
      <w:start w:val="1"/>
      <w:numFmt w:val="lowerLetter"/>
      <w:lvlText w:val="%1)"/>
      <w:lvlJc w:val="left"/>
      <w:pPr>
        <w:ind w:left="720" w:hanging="360"/>
      </w:pPr>
      <w:rPr>
        <w:rFonts w:asciiTheme="minorHAnsi" w:hAnsiTheme="minorHAnsi"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2BC84A9A"/>
    <w:multiLevelType w:val="hybridMultilevel"/>
    <w:tmpl w:val="7FD2FE8E"/>
    <w:lvl w:ilvl="0" w:tplc="11CAD894">
      <w:start w:val="1"/>
      <w:numFmt w:val="lowerLetter"/>
      <w:lvlText w:val="%1)"/>
      <w:lvlJc w:val="left"/>
      <w:pPr>
        <w:tabs>
          <w:tab w:val="num" w:pos="720"/>
        </w:tabs>
        <w:ind w:left="720" w:hanging="360"/>
      </w:pPr>
    </w:lvl>
    <w:lvl w:ilvl="1" w:tplc="329C0874" w:tentative="1">
      <w:start w:val="1"/>
      <w:numFmt w:val="lowerLetter"/>
      <w:lvlText w:val="%2)"/>
      <w:lvlJc w:val="left"/>
      <w:pPr>
        <w:tabs>
          <w:tab w:val="num" w:pos="1440"/>
        </w:tabs>
        <w:ind w:left="1440" w:hanging="360"/>
      </w:pPr>
    </w:lvl>
    <w:lvl w:ilvl="2" w:tplc="9EEC4014" w:tentative="1">
      <w:start w:val="1"/>
      <w:numFmt w:val="lowerLetter"/>
      <w:lvlText w:val="%3)"/>
      <w:lvlJc w:val="left"/>
      <w:pPr>
        <w:tabs>
          <w:tab w:val="num" w:pos="2160"/>
        </w:tabs>
        <w:ind w:left="2160" w:hanging="360"/>
      </w:pPr>
    </w:lvl>
    <w:lvl w:ilvl="3" w:tplc="A914D5DE" w:tentative="1">
      <w:start w:val="1"/>
      <w:numFmt w:val="lowerLetter"/>
      <w:lvlText w:val="%4)"/>
      <w:lvlJc w:val="left"/>
      <w:pPr>
        <w:tabs>
          <w:tab w:val="num" w:pos="2880"/>
        </w:tabs>
        <w:ind w:left="2880" w:hanging="360"/>
      </w:pPr>
    </w:lvl>
    <w:lvl w:ilvl="4" w:tplc="3E6E6EBC" w:tentative="1">
      <w:start w:val="1"/>
      <w:numFmt w:val="lowerLetter"/>
      <w:lvlText w:val="%5)"/>
      <w:lvlJc w:val="left"/>
      <w:pPr>
        <w:tabs>
          <w:tab w:val="num" w:pos="3600"/>
        </w:tabs>
        <w:ind w:left="3600" w:hanging="360"/>
      </w:pPr>
    </w:lvl>
    <w:lvl w:ilvl="5" w:tplc="7BD07476" w:tentative="1">
      <w:start w:val="1"/>
      <w:numFmt w:val="lowerLetter"/>
      <w:lvlText w:val="%6)"/>
      <w:lvlJc w:val="left"/>
      <w:pPr>
        <w:tabs>
          <w:tab w:val="num" w:pos="4320"/>
        </w:tabs>
        <w:ind w:left="4320" w:hanging="360"/>
      </w:pPr>
    </w:lvl>
    <w:lvl w:ilvl="6" w:tplc="59FC8284" w:tentative="1">
      <w:start w:val="1"/>
      <w:numFmt w:val="lowerLetter"/>
      <w:lvlText w:val="%7)"/>
      <w:lvlJc w:val="left"/>
      <w:pPr>
        <w:tabs>
          <w:tab w:val="num" w:pos="5040"/>
        </w:tabs>
        <w:ind w:left="5040" w:hanging="360"/>
      </w:pPr>
    </w:lvl>
    <w:lvl w:ilvl="7" w:tplc="97EA7476" w:tentative="1">
      <w:start w:val="1"/>
      <w:numFmt w:val="lowerLetter"/>
      <w:lvlText w:val="%8)"/>
      <w:lvlJc w:val="left"/>
      <w:pPr>
        <w:tabs>
          <w:tab w:val="num" w:pos="5760"/>
        </w:tabs>
        <w:ind w:left="5760" w:hanging="360"/>
      </w:pPr>
    </w:lvl>
    <w:lvl w:ilvl="8" w:tplc="4FC22610" w:tentative="1">
      <w:start w:val="1"/>
      <w:numFmt w:val="lowerLetter"/>
      <w:lvlText w:val="%9)"/>
      <w:lvlJc w:val="left"/>
      <w:pPr>
        <w:tabs>
          <w:tab w:val="num" w:pos="6480"/>
        </w:tabs>
        <w:ind w:left="6480" w:hanging="360"/>
      </w:pPr>
    </w:lvl>
  </w:abstractNum>
  <w:abstractNum w:abstractNumId="17">
    <w:nsid w:val="2F730255"/>
    <w:multiLevelType w:val="hybridMultilevel"/>
    <w:tmpl w:val="E27C3496"/>
    <w:lvl w:ilvl="0" w:tplc="340A0017">
      <w:start w:val="1"/>
      <w:numFmt w:val="lowerLetter"/>
      <w:lvlText w:val="%1)"/>
      <w:lvlJc w:val="left"/>
      <w:pPr>
        <w:ind w:left="786" w:hanging="360"/>
      </w:pPr>
      <w:rPr>
        <w:rFonts w:hint="default"/>
        <w:i w:val="0"/>
      </w:rPr>
    </w:lvl>
    <w:lvl w:ilvl="1" w:tplc="340A0019" w:tentative="1">
      <w:start w:val="1"/>
      <w:numFmt w:val="lowerLetter"/>
      <w:lvlText w:val="%2."/>
      <w:lvlJc w:val="left"/>
      <w:pPr>
        <w:ind w:left="1506" w:hanging="360"/>
      </w:pPr>
    </w:lvl>
    <w:lvl w:ilvl="2" w:tplc="340A001B" w:tentative="1">
      <w:start w:val="1"/>
      <w:numFmt w:val="lowerRoman"/>
      <w:lvlText w:val="%3."/>
      <w:lvlJc w:val="right"/>
      <w:pPr>
        <w:ind w:left="2226" w:hanging="180"/>
      </w:pPr>
    </w:lvl>
    <w:lvl w:ilvl="3" w:tplc="340A000F" w:tentative="1">
      <w:start w:val="1"/>
      <w:numFmt w:val="decimal"/>
      <w:lvlText w:val="%4."/>
      <w:lvlJc w:val="left"/>
      <w:pPr>
        <w:ind w:left="2946" w:hanging="360"/>
      </w:pPr>
    </w:lvl>
    <w:lvl w:ilvl="4" w:tplc="340A0019" w:tentative="1">
      <w:start w:val="1"/>
      <w:numFmt w:val="lowerLetter"/>
      <w:lvlText w:val="%5."/>
      <w:lvlJc w:val="left"/>
      <w:pPr>
        <w:ind w:left="3666" w:hanging="360"/>
      </w:pPr>
    </w:lvl>
    <w:lvl w:ilvl="5" w:tplc="340A001B" w:tentative="1">
      <w:start w:val="1"/>
      <w:numFmt w:val="lowerRoman"/>
      <w:lvlText w:val="%6."/>
      <w:lvlJc w:val="right"/>
      <w:pPr>
        <w:ind w:left="4386" w:hanging="180"/>
      </w:pPr>
    </w:lvl>
    <w:lvl w:ilvl="6" w:tplc="340A000F" w:tentative="1">
      <w:start w:val="1"/>
      <w:numFmt w:val="decimal"/>
      <w:lvlText w:val="%7."/>
      <w:lvlJc w:val="left"/>
      <w:pPr>
        <w:ind w:left="5106" w:hanging="360"/>
      </w:pPr>
    </w:lvl>
    <w:lvl w:ilvl="7" w:tplc="340A0019" w:tentative="1">
      <w:start w:val="1"/>
      <w:numFmt w:val="lowerLetter"/>
      <w:lvlText w:val="%8."/>
      <w:lvlJc w:val="left"/>
      <w:pPr>
        <w:ind w:left="5826" w:hanging="360"/>
      </w:pPr>
    </w:lvl>
    <w:lvl w:ilvl="8" w:tplc="340A001B" w:tentative="1">
      <w:start w:val="1"/>
      <w:numFmt w:val="lowerRoman"/>
      <w:lvlText w:val="%9."/>
      <w:lvlJc w:val="right"/>
      <w:pPr>
        <w:ind w:left="6546" w:hanging="180"/>
      </w:pPr>
    </w:lvl>
  </w:abstractNum>
  <w:abstractNum w:abstractNumId="18">
    <w:nsid w:val="322B6BAE"/>
    <w:multiLevelType w:val="multilevel"/>
    <w:tmpl w:val="7E226A08"/>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1068"/>
        </w:tabs>
        <w:ind w:left="1068" w:hanging="36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464"/>
        </w:tabs>
        <w:ind w:left="7464" w:hanging="1800"/>
      </w:pPr>
      <w:rPr>
        <w:rFonts w:hint="default"/>
      </w:rPr>
    </w:lvl>
  </w:abstractNum>
  <w:abstractNum w:abstractNumId="19">
    <w:nsid w:val="350F3B78"/>
    <w:multiLevelType w:val="hybridMultilevel"/>
    <w:tmpl w:val="CA0E326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3D3B422E"/>
    <w:multiLevelType w:val="hybridMultilevel"/>
    <w:tmpl w:val="63763F78"/>
    <w:lvl w:ilvl="0" w:tplc="6A723722">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3FFE3BC6"/>
    <w:multiLevelType w:val="hybridMultilevel"/>
    <w:tmpl w:val="C0AAB6DE"/>
    <w:lvl w:ilvl="0" w:tplc="D9B2359A">
      <w:start w:val="1"/>
      <w:numFmt w:val="lowerLetter"/>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22">
    <w:nsid w:val="43C5199F"/>
    <w:multiLevelType w:val="hybridMultilevel"/>
    <w:tmpl w:val="4844BE52"/>
    <w:lvl w:ilvl="0" w:tplc="FB8A8372">
      <w:start w:val="1"/>
      <w:numFmt w:val="bullet"/>
      <w:lvlText w:val="•"/>
      <w:lvlJc w:val="left"/>
      <w:pPr>
        <w:tabs>
          <w:tab w:val="num" w:pos="720"/>
        </w:tabs>
        <w:ind w:left="720" w:hanging="360"/>
      </w:pPr>
      <w:rPr>
        <w:rFonts w:ascii="Times New Roman" w:hAnsi="Times New Roman" w:hint="default"/>
      </w:rPr>
    </w:lvl>
    <w:lvl w:ilvl="1" w:tplc="2B687E44" w:tentative="1">
      <w:start w:val="1"/>
      <w:numFmt w:val="bullet"/>
      <w:lvlText w:val="•"/>
      <w:lvlJc w:val="left"/>
      <w:pPr>
        <w:tabs>
          <w:tab w:val="num" w:pos="1440"/>
        </w:tabs>
        <w:ind w:left="1440" w:hanging="360"/>
      </w:pPr>
      <w:rPr>
        <w:rFonts w:ascii="Times New Roman" w:hAnsi="Times New Roman" w:hint="default"/>
      </w:rPr>
    </w:lvl>
    <w:lvl w:ilvl="2" w:tplc="711EFC0C" w:tentative="1">
      <w:start w:val="1"/>
      <w:numFmt w:val="bullet"/>
      <w:lvlText w:val="•"/>
      <w:lvlJc w:val="left"/>
      <w:pPr>
        <w:tabs>
          <w:tab w:val="num" w:pos="2160"/>
        </w:tabs>
        <w:ind w:left="2160" w:hanging="360"/>
      </w:pPr>
      <w:rPr>
        <w:rFonts w:ascii="Times New Roman" w:hAnsi="Times New Roman" w:hint="default"/>
      </w:rPr>
    </w:lvl>
    <w:lvl w:ilvl="3" w:tplc="EAD2FE3E" w:tentative="1">
      <w:start w:val="1"/>
      <w:numFmt w:val="bullet"/>
      <w:lvlText w:val="•"/>
      <w:lvlJc w:val="left"/>
      <w:pPr>
        <w:tabs>
          <w:tab w:val="num" w:pos="2880"/>
        </w:tabs>
        <w:ind w:left="2880" w:hanging="360"/>
      </w:pPr>
      <w:rPr>
        <w:rFonts w:ascii="Times New Roman" w:hAnsi="Times New Roman" w:hint="default"/>
      </w:rPr>
    </w:lvl>
    <w:lvl w:ilvl="4" w:tplc="5802CB52" w:tentative="1">
      <w:start w:val="1"/>
      <w:numFmt w:val="bullet"/>
      <w:lvlText w:val="•"/>
      <w:lvlJc w:val="left"/>
      <w:pPr>
        <w:tabs>
          <w:tab w:val="num" w:pos="3600"/>
        </w:tabs>
        <w:ind w:left="3600" w:hanging="360"/>
      </w:pPr>
      <w:rPr>
        <w:rFonts w:ascii="Times New Roman" w:hAnsi="Times New Roman" w:hint="default"/>
      </w:rPr>
    </w:lvl>
    <w:lvl w:ilvl="5" w:tplc="B262F61C" w:tentative="1">
      <w:start w:val="1"/>
      <w:numFmt w:val="bullet"/>
      <w:lvlText w:val="•"/>
      <w:lvlJc w:val="left"/>
      <w:pPr>
        <w:tabs>
          <w:tab w:val="num" w:pos="4320"/>
        </w:tabs>
        <w:ind w:left="4320" w:hanging="360"/>
      </w:pPr>
      <w:rPr>
        <w:rFonts w:ascii="Times New Roman" w:hAnsi="Times New Roman" w:hint="default"/>
      </w:rPr>
    </w:lvl>
    <w:lvl w:ilvl="6" w:tplc="50009FB4" w:tentative="1">
      <w:start w:val="1"/>
      <w:numFmt w:val="bullet"/>
      <w:lvlText w:val="•"/>
      <w:lvlJc w:val="left"/>
      <w:pPr>
        <w:tabs>
          <w:tab w:val="num" w:pos="5040"/>
        </w:tabs>
        <w:ind w:left="5040" w:hanging="360"/>
      </w:pPr>
      <w:rPr>
        <w:rFonts w:ascii="Times New Roman" w:hAnsi="Times New Roman" w:hint="default"/>
      </w:rPr>
    </w:lvl>
    <w:lvl w:ilvl="7" w:tplc="2476230C" w:tentative="1">
      <w:start w:val="1"/>
      <w:numFmt w:val="bullet"/>
      <w:lvlText w:val="•"/>
      <w:lvlJc w:val="left"/>
      <w:pPr>
        <w:tabs>
          <w:tab w:val="num" w:pos="5760"/>
        </w:tabs>
        <w:ind w:left="5760" w:hanging="360"/>
      </w:pPr>
      <w:rPr>
        <w:rFonts w:ascii="Times New Roman" w:hAnsi="Times New Roman" w:hint="default"/>
      </w:rPr>
    </w:lvl>
    <w:lvl w:ilvl="8" w:tplc="D2686992" w:tentative="1">
      <w:start w:val="1"/>
      <w:numFmt w:val="bullet"/>
      <w:lvlText w:val="•"/>
      <w:lvlJc w:val="left"/>
      <w:pPr>
        <w:tabs>
          <w:tab w:val="num" w:pos="6480"/>
        </w:tabs>
        <w:ind w:left="6480" w:hanging="360"/>
      </w:pPr>
      <w:rPr>
        <w:rFonts w:ascii="Times New Roman" w:hAnsi="Times New Roman" w:hint="default"/>
      </w:rPr>
    </w:lvl>
  </w:abstractNum>
  <w:abstractNum w:abstractNumId="23">
    <w:nsid w:val="453301DE"/>
    <w:multiLevelType w:val="hybridMultilevel"/>
    <w:tmpl w:val="927C306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47525040"/>
    <w:multiLevelType w:val="multilevel"/>
    <w:tmpl w:val="51E666A6"/>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nsid w:val="4D84085C"/>
    <w:multiLevelType w:val="hybridMultilevel"/>
    <w:tmpl w:val="E5DE083C"/>
    <w:lvl w:ilvl="0" w:tplc="692EA2EE">
      <w:start w:val="1"/>
      <w:numFmt w:val="bullet"/>
      <w:lvlText w:val=""/>
      <w:lvlJc w:val="left"/>
      <w:pPr>
        <w:tabs>
          <w:tab w:val="num" w:pos="720"/>
        </w:tabs>
        <w:ind w:left="720" w:hanging="360"/>
      </w:pPr>
      <w:rPr>
        <w:rFonts w:ascii="Wingdings" w:hAnsi="Wingdings" w:hint="default"/>
      </w:rPr>
    </w:lvl>
    <w:lvl w:ilvl="1" w:tplc="0DFCF858" w:tentative="1">
      <w:start w:val="1"/>
      <w:numFmt w:val="bullet"/>
      <w:lvlText w:val=""/>
      <w:lvlJc w:val="left"/>
      <w:pPr>
        <w:tabs>
          <w:tab w:val="num" w:pos="1440"/>
        </w:tabs>
        <w:ind w:left="1440" w:hanging="360"/>
      </w:pPr>
      <w:rPr>
        <w:rFonts w:ascii="Wingdings" w:hAnsi="Wingdings" w:hint="default"/>
      </w:rPr>
    </w:lvl>
    <w:lvl w:ilvl="2" w:tplc="0D4C724A" w:tentative="1">
      <w:start w:val="1"/>
      <w:numFmt w:val="bullet"/>
      <w:lvlText w:val=""/>
      <w:lvlJc w:val="left"/>
      <w:pPr>
        <w:tabs>
          <w:tab w:val="num" w:pos="2160"/>
        </w:tabs>
        <w:ind w:left="2160" w:hanging="360"/>
      </w:pPr>
      <w:rPr>
        <w:rFonts w:ascii="Wingdings" w:hAnsi="Wingdings" w:hint="default"/>
      </w:rPr>
    </w:lvl>
    <w:lvl w:ilvl="3" w:tplc="02363D3A" w:tentative="1">
      <w:start w:val="1"/>
      <w:numFmt w:val="bullet"/>
      <w:lvlText w:val=""/>
      <w:lvlJc w:val="left"/>
      <w:pPr>
        <w:tabs>
          <w:tab w:val="num" w:pos="2880"/>
        </w:tabs>
        <w:ind w:left="2880" w:hanging="360"/>
      </w:pPr>
      <w:rPr>
        <w:rFonts w:ascii="Wingdings" w:hAnsi="Wingdings" w:hint="default"/>
      </w:rPr>
    </w:lvl>
    <w:lvl w:ilvl="4" w:tplc="43F80C04" w:tentative="1">
      <w:start w:val="1"/>
      <w:numFmt w:val="bullet"/>
      <w:lvlText w:val=""/>
      <w:lvlJc w:val="left"/>
      <w:pPr>
        <w:tabs>
          <w:tab w:val="num" w:pos="3600"/>
        </w:tabs>
        <w:ind w:left="3600" w:hanging="360"/>
      </w:pPr>
      <w:rPr>
        <w:rFonts w:ascii="Wingdings" w:hAnsi="Wingdings" w:hint="default"/>
      </w:rPr>
    </w:lvl>
    <w:lvl w:ilvl="5" w:tplc="7A3E0E02" w:tentative="1">
      <w:start w:val="1"/>
      <w:numFmt w:val="bullet"/>
      <w:lvlText w:val=""/>
      <w:lvlJc w:val="left"/>
      <w:pPr>
        <w:tabs>
          <w:tab w:val="num" w:pos="4320"/>
        </w:tabs>
        <w:ind w:left="4320" w:hanging="360"/>
      </w:pPr>
      <w:rPr>
        <w:rFonts w:ascii="Wingdings" w:hAnsi="Wingdings" w:hint="default"/>
      </w:rPr>
    </w:lvl>
    <w:lvl w:ilvl="6" w:tplc="BE64750A" w:tentative="1">
      <w:start w:val="1"/>
      <w:numFmt w:val="bullet"/>
      <w:lvlText w:val=""/>
      <w:lvlJc w:val="left"/>
      <w:pPr>
        <w:tabs>
          <w:tab w:val="num" w:pos="5040"/>
        </w:tabs>
        <w:ind w:left="5040" w:hanging="360"/>
      </w:pPr>
      <w:rPr>
        <w:rFonts w:ascii="Wingdings" w:hAnsi="Wingdings" w:hint="default"/>
      </w:rPr>
    </w:lvl>
    <w:lvl w:ilvl="7" w:tplc="7340F2B0" w:tentative="1">
      <w:start w:val="1"/>
      <w:numFmt w:val="bullet"/>
      <w:lvlText w:val=""/>
      <w:lvlJc w:val="left"/>
      <w:pPr>
        <w:tabs>
          <w:tab w:val="num" w:pos="5760"/>
        </w:tabs>
        <w:ind w:left="5760" w:hanging="360"/>
      </w:pPr>
      <w:rPr>
        <w:rFonts w:ascii="Wingdings" w:hAnsi="Wingdings" w:hint="default"/>
      </w:rPr>
    </w:lvl>
    <w:lvl w:ilvl="8" w:tplc="0A965A78" w:tentative="1">
      <w:start w:val="1"/>
      <w:numFmt w:val="bullet"/>
      <w:lvlText w:val=""/>
      <w:lvlJc w:val="left"/>
      <w:pPr>
        <w:tabs>
          <w:tab w:val="num" w:pos="6480"/>
        </w:tabs>
        <w:ind w:left="6480" w:hanging="360"/>
      </w:pPr>
      <w:rPr>
        <w:rFonts w:ascii="Wingdings" w:hAnsi="Wingdings" w:hint="default"/>
      </w:rPr>
    </w:lvl>
  </w:abstractNum>
  <w:abstractNum w:abstractNumId="26">
    <w:nsid w:val="4F4D7A15"/>
    <w:multiLevelType w:val="hybridMultilevel"/>
    <w:tmpl w:val="8E8C03D4"/>
    <w:lvl w:ilvl="0" w:tplc="23ACD5FA">
      <w:start w:val="1"/>
      <w:numFmt w:val="lowerRoman"/>
      <w:lvlText w:val="%1."/>
      <w:lvlJc w:val="left"/>
      <w:pPr>
        <w:ind w:left="1440" w:hanging="36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27">
    <w:nsid w:val="4F8C6C20"/>
    <w:multiLevelType w:val="hybridMultilevel"/>
    <w:tmpl w:val="B7362510"/>
    <w:lvl w:ilvl="0" w:tplc="340A001B">
      <w:start w:val="1"/>
      <w:numFmt w:val="lowerRoman"/>
      <w:lvlText w:val="%1."/>
      <w:lvlJc w:val="right"/>
      <w:pPr>
        <w:ind w:left="1440" w:hanging="36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28">
    <w:nsid w:val="4FC62A4A"/>
    <w:multiLevelType w:val="hybridMultilevel"/>
    <w:tmpl w:val="624C9B2C"/>
    <w:lvl w:ilvl="0" w:tplc="45DC693A">
      <w:start w:val="1"/>
      <w:numFmt w:val="decimal"/>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52931ADF"/>
    <w:multiLevelType w:val="hybridMultilevel"/>
    <w:tmpl w:val="4B30EA30"/>
    <w:lvl w:ilvl="0" w:tplc="F4D06C2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538D1B99"/>
    <w:multiLevelType w:val="hybridMultilevel"/>
    <w:tmpl w:val="F01E4700"/>
    <w:lvl w:ilvl="0" w:tplc="340A0013">
      <w:start w:val="1"/>
      <w:numFmt w:val="upperRoman"/>
      <w:lvlText w:val="%1."/>
      <w:lvlJc w:val="righ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53EE1814"/>
    <w:multiLevelType w:val="hybridMultilevel"/>
    <w:tmpl w:val="F4F05D14"/>
    <w:lvl w:ilvl="0" w:tplc="2AB496C2">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54435F55"/>
    <w:multiLevelType w:val="hybridMultilevel"/>
    <w:tmpl w:val="EBCA58FC"/>
    <w:lvl w:ilvl="0" w:tplc="3F54E67E">
      <w:start w:val="1"/>
      <w:numFmt w:val="decimal"/>
      <w:lvlText w:val="%1."/>
      <w:lvlJc w:val="left"/>
      <w:pPr>
        <w:ind w:left="1069" w:hanging="360"/>
      </w:pPr>
      <w:rPr>
        <w:rFonts w:hint="default"/>
      </w:rPr>
    </w:lvl>
    <w:lvl w:ilvl="1" w:tplc="340A0019" w:tentative="1">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34">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57B760C0"/>
    <w:multiLevelType w:val="hybridMultilevel"/>
    <w:tmpl w:val="3508B9FE"/>
    <w:lvl w:ilvl="0" w:tplc="E1609D76">
      <w:start w:val="1"/>
      <w:numFmt w:val="lowerLetter"/>
      <w:lvlText w:val="%1)"/>
      <w:lvlJc w:val="left"/>
      <w:pPr>
        <w:ind w:left="720" w:hanging="360"/>
      </w:pPr>
      <w:rPr>
        <w:rFonts w:hint="default"/>
        <w:b w:val="0"/>
        <w:lang w:val="es-ES_tradnl"/>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5B7438ED"/>
    <w:multiLevelType w:val="hybridMultilevel"/>
    <w:tmpl w:val="66649666"/>
    <w:lvl w:ilvl="0" w:tplc="340A0005">
      <w:start w:val="1"/>
      <w:numFmt w:val="bullet"/>
      <w:lvlText w:val=""/>
      <w:lvlJc w:val="left"/>
      <w:pPr>
        <w:ind w:left="2686" w:hanging="360"/>
      </w:pPr>
      <w:rPr>
        <w:rFonts w:ascii="Wingdings" w:hAnsi="Wingdings" w:hint="default"/>
      </w:rPr>
    </w:lvl>
    <w:lvl w:ilvl="1" w:tplc="340A0003" w:tentative="1">
      <w:start w:val="1"/>
      <w:numFmt w:val="bullet"/>
      <w:lvlText w:val="o"/>
      <w:lvlJc w:val="left"/>
      <w:pPr>
        <w:ind w:left="3406" w:hanging="360"/>
      </w:pPr>
      <w:rPr>
        <w:rFonts w:ascii="Courier New" w:hAnsi="Courier New" w:cs="Courier New" w:hint="default"/>
      </w:rPr>
    </w:lvl>
    <w:lvl w:ilvl="2" w:tplc="340A0005" w:tentative="1">
      <w:start w:val="1"/>
      <w:numFmt w:val="bullet"/>
      <w:lvlText w:val=""/>
      <w:lvlJc w:val="left"/>
      <w:pPr>
        <w:ind w:left="4126" w:hanging="360"/>
      </w:pPr>
      <w:rPr>
        <w:rFonts w:ascii="Wingdings" w:hAnsi="Wingdings" w:hint="default"/>
      </w:rPr>
    </w:lvl>
    <w:lvl w:ilvl="3" w:tplc="340A0001" w:tentative="1">
      <w:start w:val="1"/>
      <w:numFmt w:val="bullet"/>
      <w:lvlText w:val=""/>
      <w:lvlJc w:val="left"/>
      <w:pPr>
        <w:ind w:left="4846" w:hanging="360"/>
      </w:pPr>
      <w:rPr>
        <w:rFonts w:ascii="Symbol" w:hAnsi="Symbol" w:hint="default"/>
      </w:rPr>
    </w:lvl>
    <w:lvl w:ilvl="4" w:tplc="340A0003" w:tentative="1">
      <w:start w:val="1"/>
      <w:numFmt w:val="bullet"/>
      <w:lvlText w:val="o"/>
      <w:lvlJc w:val="left"/>
      <w:pPr>
        <w:ind w:left="5566" w:hanging="360"/>
      </w:pPr>
      <w:rPr>
        <w:rFonts w:ascii="Courier New" w:hAnsi="Courier New" w:cs="Courier New" w:hint="default"/>
      </w:rPr>
    </w:lvl>
    <w:lvl w:ilvl="5" w:tplc="340A0005" w:tentative="1">
      <w:start w:val="1"/>
      <w:numFmt w:val="bullet"/>
      <w:lvlText w:val=""/>
      <w:lvlJc w:val="left"/>
      <w:pPr>
        <w:ind w:left="6286" w:hanging="360"/>
      </w:pPr>
      <w:rPr>
        <w:rFonts w:ascii="Wingdings" w:hAnsi="Wingdings" w:hint="default"/>
      </w:rPr>
    </w:lvl>
    <w:lvl w:ilvl="6" w:tplc="340A0001" w:tentative="1">
      <w:start w:val="1"/>
      <w:numFmt w:val="bullet"/>
      <w:lvlText w:val=""/>
      <w:lvlJc w:val="left"/>
      <w:pPr>
        <w:ind w:left="7006" w:hanging="360"/>
      </w:pPr>
      <w:rPr>
        <w:rFonts w:ascii="Symbol" w:hAnsi="Symbol" w:hint="default"/>
      </w:rPr>
    </w:lvl>
    <w:lvl w:ilvl="7" w:tplc="340A0003" w:tentative="1">
      <w:start w:val="1"/>
      <w:numFmt w:val="bullet"/>
      <w:lvlText w:val="o"/>
      <w:lvlJc w:val="left"/>
      <w:pPr>
        <w:ind w:left="7726" w:hanging="360"/>
      </w:pPr>
      <w:rPr>
        <w:rFonts w:ascii="Courier New" w:hAnsi="Courier New" w:cs="Courier New" w:hint="default"/>
      </w:rPr>
    </w:lvl>
    <w:lvl w:ilvl="8" w:tplc="340A0005" w:tentative="1">
      <w:start w:val="1"/>
      <w:numFmt w:val="bullet"/>
      <w:lvlText w:val=""/>
      <w:lvlJc w:val="left"/>
      <w:pPr>
        <w:ind w:left="8446" w:hanging="360"/>
      </w:pPr>
      <w:rPr>
        <w:rFonts w:ascii="Wingdings" w:hAnsi="Wingdings" w:hint="default"/>
      </w:rPr>
    </w:lvl>
  </w:abstractNum>
  <w:abstractNum w:abstractNumId="37">
    <w:nsid w:val="5BAE6125"/>
    <w:multiLevelType w:val="hybridMultilevel"/>
    <w:tmpl w:val="17D8236C"/>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nsid w:val="5D7B704B"/>
    <w:multiLevelType w:val="hybridMultilevel"/>
    <w:tmpl w:val="D5B2A25A"/>
    <w:lvl w:ilvl="0" w:tplc="9A3C8BDA">
      <w:start w:val="1"/>
      <w:numFmt w:val="lowerLetter"/>
      <w:lvlText w:val="%1)"/>
      <w:lvlJc w:val="left"/>
      <w:pPr>
        <w:ind w:left="786" w:hanging="360"/>
      </w:pPr>
      <w:rPr>
        <w:rFonts w:hint="default"/>
      </w:rPr>
    </w:lvl>
    <w:lvl w:ilvl="1" w:tplc="340A0019" w:tentative="1">
      <w:start w:val="1"/>
      <w:numFmt w:val="lowerLetter"/>
      <w:lvlText w:val="%2."/>
      <w:lvlJc w:val="left"/>
      <w:pPr>
        <w:ind w:left="1506" w:hanging="360"/>
      </w:pPr>
    </w:lvl>
    <w:lvl w:ilvl="2" w:tplc="340A001B" w:tentative="1">
      <w:start w:val="1"/>
      <w:numFmt w:val="lowerRoman"/>
      <w:lvlText w:val="%3."/>
      <w:lvlJc w:val="right"/>
      <w:pPr>
        <w:ind w:left="2226" w:hanging="180"/>
      </w:pPr>
    </w:lvl>
    <w:lvl w:ilvl="3" w:tplc="340A000F" w:tentative="1">
      <w:start w:val="1"/>
      <w:numFmt w:val="decimal"/>
      <w:lvlText w:val="%4."/>
      <w:lvlJc w:val="left"/>
      <w:pPr>
        <w:ind w:left="2946" w:hanging="360"/>
      </w:pPr>
    </w:lvl>
    <w:lvl w:ilvl="4" w:tplc="340A0019" w:tentative="1">
      <w:start w:val="1"/>
      <w:numFmt w:val="lowerLetter"/>
      <w:lvlText w:val="%5."/>
      <w:lvlJc w:val="left"/>
      <w:pPr>
        <w:ind w:left="3666" w:hanging="360"/>
      </w:pPr>
    </w:lvl>
    <w:lvl w:ilvl="5" w:tplc="340A001B" w:tentative="1">
      <w:start w:val="1"/>
      <w:numFmt w:val="lowerRoman"/>
      <w:lvlText w:val="%6."/>
      <w:lvlJc w:val="right"/>
      <w:pPr>
        <w:ind w:left="4386" w:hanging="180"/>
      </w:pPr>
    </w:lvl>
    <w:lvl w:ilvl="6" w:tplc="340A000F" w:tentative="1">
      <w:start w:val="1"/>
      <w:numFmt w:val="decimal"/>
      <w:lvlText w:val="%7."/>
      <w:lvlJc w:val="left"/>
      <w:pPr>
        <w:ind w:left="5106" w:hanging="360"/>
      </w:pPr>
    </w:lvl>
    <w:lvl w:ilvl="7" w:tplc="340A0019" w:tentative="1">
      <w:start w:val="1"/>
      <w:numFmt w:val="lowerLetter"/>
      <w:lvlText w:val="%8."/>
      <w:lvlJc w:val="left"/>
      <w:pPr>
        <w:ind w:left="5826" w:hanging="360"/>
      </w:pPr>
    </w:lvl>
    <w:lvl w:ilvl="8" w:tplc="340A001B" w:tentative="1">
      <w:start w:val="1"/>
      <w:numFmt w:val="lowerRoman"/>
      <w:lvlText w:val="%9."/>
      <w:lvlJc w:val="right"/>
      <w:pPr>
        <w:ind w:left="6546" w:hanging="180"/>
      </w:pPr>
    </w:lvl>
  </w:abstractNum>
  <w:abstractNum w:abstractNumId="39">
    <w:nsid w:val="5F1B5363"/>
    <w:multiLevelType w:val="hybridMultilevel"/>
    <w:tmpl w:val="7D82830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613E5B41"/>
    <w:multiLevelType w:val="hybridMultilevel"/>
    <w:tmpl w:val="14C40CD4"/>
    <w:lvl w:ilvl="0" w:tplc="340A0017">
      <w:start w:val="1"/>
      <w:numFmt w:val="lowerLetter"/>
      <w:lvlText w:val="%1)"/>
      <w:lvlJc w:val="left"/>
      <w:pPr>
        <w:ind w:left="749" w:hanging="360"/>
      </w:p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41">
    <w:nsid w:val="64794C36"/>
    <w:multiLevelType w:val="hybridMultilevel"/>
    <w:tmpl w:val="040C92A2"/>
    <w:lvl w:ilvl="0" w:tplc="D6C4B2BC">
      <w:start w:val="1"/>
      <w:numFmt w:val="lowerRoman"/>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66036067"/>
    <w:multiLevelType w:val="hybridMultilevel"/>
    <w:tmpl w:val="23BEAE3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nsid w:val="69CA2F91"/>
    <w:multiLevelType w:val="hybridMultilevel"/>
    <w:tmpl w:val="8D325A12"/>
    <w:lvl w:ilvl="0" w:tplc="23ACD5FA">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nsid w:val="6BD75CD9"/>
    <w:multiLevelType w:val="multilevel"/>
    <w:tmpl w:val="A5263700"/>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5">
    <w:nsid w:val="6D011492"/>
    <w:multiLevelType w:val="hybridMultilevel"/>
    <w:tmpl w:val="E902B464"/>
    <w:lvl w:ilvl="0" w:tplc="340A0017">
      <w:start w:val="1"/>
      <w:numFmt w:val="lowerLetter"/>
      <w:lvlText w:val="%1)"/>
      <w:lvlJc w:val="left"/>
      <w:pPr>
        <w:ind w:left="720" w:hanging="360"/>
      </w:pPr>
    </w:lvl>
    <w:lvl w:ilvl="1" w:tplc="0CA093A2">
      <w:start w:val="1"/>
      <w:numFmt w:val="lowerLetter"/>
      <w:lvlText w:val="%2."/>
      <w:lvlJc w:val="left"/>
      <w:pPr>
        <w:ind w:left="1440" w:hanging="360"/>
      </w:pPr>
      <w:rPr>
        <w:i w:val="0"/>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6">
    <w:nsid w:val="6E09247A"/>
    <w:multiLevelType w:val="hybridMultilevel"/>
    <w:tmpl w:val="6D56005A"/>
    <w:lvl w:ilvl="0" w:tplc="D97627A8">
      <w:start w:val="1"/>
      <w:numFmt w:val="lowerLetter"/>
      <w:lvlText w:val="%1)"/>
      <w:lvlJc w:val="left"/>
      <w:pPr>
        <w:ind w:left="720" w:hanging="360"/>
      </w:pPr>
      <w:rPr>
        <w:rFonts w:asciiTheme="minorHAnsi" w:hAnsiTheme="minorHAnsi"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7">
    <w:nsid w:val="6EC377C7"/>
    <w:multiLevelType w:val="hybridMultilevel"/>
    <w:tmpl w:val="9258BBD4"/>
    <w:lvl w:ilvl="0" w:tplc="E12E5620">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48">
    <w:nsid w:val="6FE03899"/>
    <w:multiLevelType w:val="hybridMultilevel"/>
    <w:tmpl w:val="F4144164"/>
    <w:lvl w:ilvl="0" w:tplc="2832881C">
      <w:start w:val="1"/>
      <w:numFmt w:val="lowerLetter"/>
      <w:lvlText w:val="%1)"/>
      <w:lvlJc w:val="left"/>
      <w:pPr>
        <w:ind w:left="720" w:hanging="360"/>
      </w:pPr>
      <w:rPr>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9">
    <w:nsid w:val="709676A0"/>
    <w:multiLevelType w:val="hybridMultilevel"/>
    <w:tmpl w:val="11EC0EA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0">
    <w:nsid w:val="75952778"/>
    <w:multiLevelType w:val="hybridMultilevel"/>
    <w:tmpl w:val="7E227A0A"/>
    <w:lvl w:ilvl="0" w:tplc="CD9ED4E8">
      <w:start w:val="1"/>
      <w:numFmt w:val="upp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51">
    <w:nsid w:val="769C1DDB"/>
    <w:multiLevelType w:val="hybridMultilevel"/>
    <w:tmpl w:val="0336AA00"/>
    <w:lvl w:ilvl="0" w:tplc="6D722CD2">
      <w:start w:val="2"/>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2">
    <w:nsid w:val="788F4A6B"/>
    <w:multiLevelType w:val="hybridMultilevel"/>
    <w:tmpl w:val="783294F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3">
    <w:nsid w:val="7D917854"/>
    <w:multiLevelType w:val="multilevel"/>
    <w:tmpl w:val="62282AA2"/>
    <w:lvl w:ilvl="0">
      <w:start w:val="1"/>
      <w:numFmt w:val="decimal"/>
      <w:lvlText w:val="%1."/>
      <w:lvlJc w:val="left"/>
      <w:pPr>
        <w:tabs>
          <w:tab w:val="num" w:pos="4188"/>
        </w:tabs>
        <w:ind w:left="4188" w:hanging="360"/>
      </w:pPr>
      <w:rPr>
        <w:rFonts w:hint="default"/>
      </w:rPr>
    </w:lvl>
    <w:lvl w:ilvl="1">
      <w:start w:val="1"/>
      <w:numFmt w:val="decimal"/>
      <w:suff w:val="space"/>
      <w:lvlText w:val="%1.%2."/>
      <w:lvlJc w:val="left"/>
      <w:pPr>
        <w:ind w:left="792" w:hanging="792"/>
      </w:pPr>
      <w:rPr>
        <w:rFonts w:hint="default"/>
      </w:rPr>
    </w:lvl>
    <w:lvl w:ilvl="2">
      <w:start w:val="1"/>
      <w:numFmt w:val="decimal"/>
      <w:suff w:val="space"/>
      <w:lvlText w:val="IV.%2.%3."/>
      <w:lvlJc w:val="left"/>
      <w:pPr>
        <w:ind w:left="1224" w:hanging="1224"/>
      </w:pPr>
      <w:rPr>
        <w:rFonts w:hint="default"/>
      </w:rPr>
    </w:lvl>
    <w:lvl w:ilvl="3">
      <w:start w:val="1"/>
      <w:numFmt w:val="decimal"/>
      <w:lvlText w:val="%1.%2.%3.%4."/>
      <w:lvlJc w:val="left"/>
      <w:pPr>
        <w:tabs>
          <w:tab w:val="num" w:pos="1728"/>
        </w:tabs>
        <w:ind w:left="1728" w:hanging="1728"/>
      </w:pPr>
      <w:rPr>
        <w:rFonts w:hint="default"/>
      </w:rPr>
    </w:lvl>
    <w:lvl w:ilvl="4">
      <w:start w:val="1"/>
      <w:numFmt w:val="decimal"/>
      <w:lvlText w:val="%1.%2.%3.%4.%5."/>
      <w:lvlJc w:val="left"/>
      <w:pPr>
        <w:tabs>
          <w:tab w:val="num" w:pos="2232"/>
        </w:tabs>
        <w:ind w:left="2232" w:hanging="223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num w:numId="1">
    <w:abstractNumId w:val="24"/>
  </w:num>
  <w:num w:numId="2">
    <w:abstractNumId w:val="34"/>
  </w:num>
  <w:num w:numId="3">
    <w:abstractNumId w:val="43"/>
  </w:num>
  <w:num w:numId="4">
    <w:abstractNumId w:val="48"/>
  </w:num>
  <w:num w:numId="5">
    <w:abstractNumId w:val="52"/>
  </w:num>
  <w:num w:numId="6">
    <w:abstractNumId w:val="41"/>
  </w:num>
  <w:num w:numId="7">
    <w:abstractNumId w:val="23"/>
  </w:num>
  <w:num w:numId="8">
    <w:abstractNumId w:val="30"/>
  </w:num>
  <w:num w:numId="9">
    <w:abstractNumId w:val="17"/>
  </w:num>
  <w:num w:numId="10">
    <w:abstractNumId w:val="28"/>
  </w:num>
  <w:num w:numId="11">
    <w:abstractNumId w:val="11"/>
  </w:num>
  <w:num w:numId="12">
    <w:abstractNumId w:val="12"/>
  </w:num>
  <w:num w:numId="13">
    <w:abstractNumId w:val="36"/>
  </w:num>
  <w:num w:numId="14">
    <w:abstractNumId w:val="10"/>
  </w:num>
  <w:num w:numId="15">
    <w:abstractNumId w:val="29"/>
  </w:num>
  <w:num w:numId="16">
    <w:abstractNumId w:val="31"/>
  </w:num>
  <w:num w:numId="17">
    <w:abstractNumId w:val="45"/>
  </w:num>
  <w:num w:numId="18">
    <w:abstractNumId w:val="16"/>
  </w:num>
  <w:num w:numId="19">
    <w:abstractNumId w:val="51"/>
  </w:num>
  <w:num w:numId="20">
    <w:abstractNumId w:val="3"/>
  </w:num>
  <w:num w:numId="21">
    <w:abstractNumId w:val="19"/>
  </w:num>
  <w:num w:numId="22">
    <w:abstractNumId w:val="47"/>
  </w:num>
  <w:num w:numId="23">
    <w:abstractNumId w:val="1"/>
  </w:num>
  <w:num w:numId="24">
    <w:abstractNumId w:val="35"/>
  </w:num>
  <w:num w:numId="25">
    <w:abstractNumId w:val="9"/>
  </w:num>
  <w:num w:numId="26">
    <w:abstractNumId w:val="25"/>
  </w:num>
  <w:num w:numId="27">
    <w:abstractNumId w:val="20"/>
  </w:num>
  <w:num w:numId="28">
    <w:abstractNumId w:val="42"/>
  </w:num>
  <w:num w:numId="29">
    <w:abstractNumId w:val="21"/>
  </w:num>
  <w:num w:numId="30">
    <w:abstractNumId w:val="6"/>
  </w:num>
  <w:num w:numId="31">
    <w:abstractNumId w:val="32"/>
  </w:num>
  <w:num w:numId="32">
    <w:abstractNumId w:val="24"/>
    <w:lvlOverride w:ilvl="0">
      <w:startOverride w:val="1"/>
    </w:lvlOverride>
  </w:num>
  <w:num w:numId="33">
    <w:abstractNumId w:val="24"/>
    <w:lvlOverride w:ilvl="0">
      <w:startOverride w:val="6"/>
    </w:lvlOverride>
  </w:num>
  <w:num w:numId="34">
    <w:abstractNumId w:val="5"/>
  </w:num>
  <w:num w:numId="35">
    <w:abstractNumId w:val="0"/>
  </w:num>
  <w:num w:numId="36">
    <w:abstractNumId w:val="53"/>
  </w:num>
  <w:num w:numId="37">
    <w:abstractNumId w:val="18"/>
  </w:num>
  <w:num w:numId="38">
    <w:abstractNumId w:val="37"/>
  </w:num>
  <w:num w:numId="39">
    <w:abstractNumId w:val="44"/>
  </w:num>
  <w:num w:numId="40">
    <w:abstractNumId w:val="38"/>
  </w:num>
  <w:num w:numId="41">
    <w:abstractNumId w:val="33"/>
  </w:num>
  <w:num w:numId="42">
    <w:abstractNumId w:val="15"/>
  </w:num>
  <w:num w:numId="43">
    <w:abstractNumId w:val="46"/>
  </w:num>
  <w:num w:numId="44">
    <w:abstractNumId w:val="49"/>
  </w:num>
  <w:num w:numId="45">
    <w:abstractNumId w:val="50"/>
  </w:num>
  <w:num w:numId="46">
    <w:abstractNumId w:val="14"/>
  </w:num>
  <w:num w:numId="47">
    <w:abstractNumId w:val="40"/>
  </w:num>
  <w:num w:numId="48">
    <w:abstractNumId w:val="22"/>
  </w:num>
  <w:num w:numId="49">
    <w:abstractNumId w:val="7"/>
  </w:num>
  <w:num w:numId="50">
    <w:abstractNumId w:val="39"/>
  </w:num>
  <w:num w:numId="51">
    <w:abstractNumId w:val="8"/>
  </w:num>
  <w:num w:numId="52">
    <w:abstractNumId w:val="27"/>
  </w:num>
  <w:num w:numId="5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
  </w:num>
  <w:num w:numId="56">
    <w:abstractNumId w:val="13"/>
  </w:num>
  <w:num w:numId="57">
    <w:abstractNumId w:val="4"/>
  </w:num>
  <w:num w:numId="58">
    <w:abstractNumId w:val="2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746"/>
    <w:rsid w:val="00000CA5"/>
    <w:rsid w:val="000014DF"/>
    <w:rsid w:val="000014E8"/>
    <w:rsid w:val="00001B55"/>
    <w:rsid w:val="00001ED1"/>
    <w:rsid w:val="000021DD"/>
    <w:rsid w:val="00002A64"/>
    <w:rsid w:val="00004C82"/>
    <w:rsid w:val="00004D1D"/>
    <w:rsid w:val="00004DA9"/>
    <w:rsid w:val="0000504B"/>
    <w:rsid w:val="000050B6"/>
    <w:rsid w:val="000056C4"/>
    <w:rsid w:val="000063B5"/>
    <w:rsid w:val="0000671C"/>
    <w:rsid w:val="00006FE0"/>
    <w:rsid w:val="000070A0"/>
    <w:rsid w:val="00007F36"/>
    <w:rsid w:val="00010951"/>
    <w:rsid w:val="000111CD"/>
    <w:rsid w:val="00011B43"/>
    <w:rsid w:val="00012236"/>
    <w:rsid w:val="0001223F"/>
    <w:rsid w:val="00012AA2"/>
    <w:rsid w:val="00012EFD"/>
    <w:rsid w:val="00012F9A"/>
    <w:rsid w:val="000143C8"/>
    <w:rsid w:val="00015199"/>
    <w:rsid w:val="000151C7"/>
    <w:rsid w:val="000165D1"/>
    <w:rsid w:val="00016950"/>
    <w:rsid w:val="00017147"/>
    <w:rsid w:val="0001781A"/>
    <w:rsid w:val="000179CE"/>
    <w:rsid w:val="0002008E"/>
    <w:rsid w:val="0002019C"/>
    <w:rsid w:val="000201D0"/>
    <w:rsid w:val="000201ED"/>
    <w:rsid w:val="00020870"/>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633"/>
    <w:rsid w:val="00031B27"/>
    <w:rsid w:val="00031CDC"/>
    <w:rsid w:val="00032BC7"/>
    <w:rsid w:val="00032CEC"/>
    <w:rsid w:val="00032D4D"/>
    <w:rsid w:val="00032DB0"/>
    <w:rsid w:val="000330EB"/>
    <w:rsid w:val="0003408B"/>
    <w:rsid w:val="00035709"/>
    <w:rsid w:val="0003599B"/>
    <w:rsid w:val="00035E71"/>
    <w:rsid w:val="000361F7"/>
    <w:rsid w:val="00036314"/>
    <w:rsid w:val="00036D37"/>
    <w:rsid w:val="000378D0"/>
    <w:rsid w:val="00037D08"/>
    <w:rsid w:val="00037F70"/>
    <w:rsid w:val="00040F4E"/>
    <w:rsid w:val="000410CA"/>
    <w:rsid w:val="00041AFC"/>
    <w:rsid w:val="00041C3F"/>
    <w:rsid w:val="00041FA4"/>
    <w:rsid w:val="00042CA6"/>
    <w:rsid w:val="00043318"/>
    <w:rsid w:val="0004340C"/>
    <w:rsid w:val="00043B71"/>
    <w:rsid w:val="00044B58"/>
    <w:rsid w:val="00044ED6"/>
    <w:rsid w:val="00045DA2"/>
    <w:rsid w:val="0004614C"/>
    <w:rsid w:val="000463A5"/>
    <w:rsid w:val="0004795B"/>
    <w:rsid w:val="00047D2A"/>
    <w:rsid w:val="00050D4E"/>
    <w:rsid w:val="00051C01"/>
    <w:rsid w:val="00052A28"/>
    <w:rsid w:val="000532FE"/>
    <w:rsid w:val="000534A8"/>
    <w:rsid w:val="00053B98"/>
    <w:rsid w:val="00053FAE"/>
    <w:rsid w:val="0005403F"/>
    <w:rsid w:val="000542ED"/>
    <w:rsid w:val="00054F6E"/>
    <w:rsid w:val="000552DB"/>
    <w:rsid w:val="00055CA3"/>
    <w:rsid w:val="00055E3E"/>
    <w:rsid w:val="00055E6D"/>
    <w:rsid w:val="000563EB"/>
    <w:rsid w:val="00056D41"/>
    <w:rsid w:val="00056D80"/>
    <w:rsid w:val="000570D6"/>
    <w:rsid w:val="000572EE"/>
    <w:rsid w:val="00057509"/>
    <w:rsid w:val="000576F9"/>
    <w:rsid w:val="00060CEE"/>
    <w:rsid w:val="000613BF"/>
    <w:rsid w:val="000624CE"/>
    <w:rsid w:val="0006259B"/>
    <w:rsid w:val="000643D4"/>
    <w:rsid w:val="000644EA"/>
    <w:rsid w:val="00064B76"/>
    <w:rsid w:val="00064D33"/>
    <w:rsid w:val="0006599F"/>
    <w:rsid w:val="00065CBB"/>
    <w:rsid w:val="00066188"/>
    <w:rsid w:val="000663F9"/>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18D4"/>
    <w:rsid w:val="00082230"/>
    <w:rsid w:val="0008249D"/>
    <w:rsid w:val="0008257A"/>
    <w:rsid w:val="00082C6F"/>
    <w:rsid w:val="00083084"/>
    <w:rsid w:val="000830DD"/>
    <w:rsid w:val="0008330F"/>
    <w:rsid w:val="00083A21"/>
    <w:rsid w:val="00083B96"/>
    <w:rsid w:val="00083C7C"/>
    <w:rsid w:val="00084320"/>
    <w:rsid w:val="000843D5"/>
    <w:rsid w:val="00085CB7"/>
    <w:rsid w:val="00087118"/>
    <w:rsid w:val="00087258"/>
    <w:rsid w:val="0009113B"/>
    <w:rsid w:val="00091159"/>
    <w:rsid w:val="000914A4"/>
    <w:rsid w:val="00091C81"/>
    <w:rsid w:val="00091D16"/>
    <w:rsid w:val="000927D0"/>
    <w:rsid w:val="00092E72"/>
    <w:rsid w:val="00092FAB"/>
    <w:rsid w:val="0009302D"/>
    <w:rsid w:val="000932E2"/>
    <w:rsid w:val="00093700"/>
    <w:rsid w:val="00094E56"/>
    <w:rsid w:val="0009595A"/>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8C7"/>
    <w:rsid w:val="000A7B10"/>
    <w:rsid w:val="000B1041"/>
    <w:rsid w:val="000B12C1"/>
    <w:rsid w:val="000B2744"/>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33B"/>
    <w:rsid w:val="000C2348"/>
    <w:rsid w:val="000C2811"/>
    <w:rsid w:val="000C491B"/>
    <w:rsid w:val="000C5064"/>
    <w:rsid w:val="000C62BC"/>
    <w:rsid w:val="000C63A4"/>
    <w:rsid w:val="000C76C0"/>
    <w:rsid w:val="000D03DA"/>
    <w:rsid w:val="000D079E"/>
    <w:rsid w:val="000D0B27"/>
    <w:rsid w:val="000D1CFD"/>
    <w:rsid w:val="000D259C"/>
    <w:rsid w:val="000D3D2A"/>
    <w:rsid w:val="000D3E6F"/>
    <w:rsid w:val="000D4297"/>
    <w:rsid w:val="000D5DA4"/>
    <w:rsid w:val="000D607C"/>
    <w:rsid w:val="000D6468"/>
    <w:rsid w:val="000D6F8D"/>
    <w:rsid w:val="000D703E"/>
    <w:rsid w:val="000D7453"/>
    <w:rsid w:val="000E0232"/>
    <w:rsid w:val="000E0ADA"/>
    <w:rsid w:val="000E0AF3"/>
    <w:rsid w:val="000E0B34"/>
    <w:rsid w:val="000E123C"/>
    <w:rsid w:val="000E257A"/>
    <w:rsid w:val="000E307F"/>
    <w:rsid w:val="000E4500"/>
    <w:rsid w:val="000E4D81"/>
    <w:rsid w:val="000E5424"/>
    <w:rsid w:val="000E5869"/>
    <w:rsid w:val="000E6410"/>
    <w:rsid w:val="000E7F5E"/>
    <w:rsid w:val="000E7F69"/>
    <w:rsid w:val="000F006E"/>
    <w:rsid w:val="000F0389"/>
    <w:rsid w:val="000F04B7"/>
    <w:rsid w:val="000F2852"/>
    <w:rsid w:val="000F319E"/>
    <w:rsid w:val="000F4FBC"/>
    <w:rsid w:val="000F57A1"/>
    <w:rsid w:val="000F59DD"/>
    <w:rsid w:val="000F672C"/>
    <w:rsid w:val="000F6B45"/>
    <w:rsid w:val="000F75A2"/>
    <w:rsid w:val="000F7853"/>
    <w:rsid w:val="000F7A9E"/>
    <w:rsid w:val="000F7BB4"/>
    <w:rsid w:val="000F7CAB"/>
    <w:rsid w:val="0010059B"/>
    <w:rsid w:val="00100AA4"/>
    <w:rsid w:val="00101423"/>
    <w:rsid w:val="00101474"/>
    <w:rsid w:val="00101E3C"/>
    <w:rsid w:val="0010359D"/>
    <w:rsid w:val="00103B5C"/>
    <w:rsid w:val="001046C2"/>
    <w:rsid w:val="0010471B"/>
    <w:rsid w:val="001051A0"/>
    <w:rsid w:val="00105331"/>
    <w:rsid w:val="0010633A"/>
    <w:rsid w:val="0010657A"/>
    <w:rsid w:val="001066B9"/>
    <w:rsid w:val="00106E74"/>
    <w:rsid w:val="00106EC8"/>
    <w:rsid w:val="00106F43"/>
    <w:rsid w:val="0010707C"/>
    <w:rsid w:val="00107516"/>
    <w:rsid w:val="001078C3"/>
    <w:rsid w:val="0011126A"/>
    <w:rsid w:val="0011210B"/>
    <w:rsid w:val="00112F5A"/>
    <w:rsid w:val="00114819"/>
    <w:rsid w:val="00114CDD"/>
    <w:rsid w:val="00114F6F"/>
    <w:rsid w:val="0011534C"/>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37258"/>
    <w:rsid w:val="0013777C"/>
    <w:rsid w:val="00140182"/>
    <w:rsid w:val="00140395"/>
    <w:rsid w:val="001405F0"/>
    <w:rsid w:val="00140D14"/>
    <w:rsid w:val="00140D3E"/>
    <w:rsid w:val="00140E0D"/>
    <w:rsid w:val="00141036"/>
    <w:rsid w:val="001420D5"/>
    <w:rsid w:val="00142515"/>
    <w:rsid w:val="001427F8"/>
    <w:rsid w:val="00142D6F"/>
    <w:rsid w:val="00143D2D"/>
    <w:rsid w:val="00145BAA"/>
    <w:rsid w:val="00145CEB"/>
    <w:rsid w:val="001462E0"/>
    <w:rsid w:val="0015012C"/>
    <w:rsid w:val="001502FD"/>
    <w:rsid w:val="00150361"/>
    <w:rsid w:val="001516D4"/>
    <w:rsid w:val="00152606"/>
    <w:rsid w:val="001528A4"/>
    <w:rsid w:val="00152BEC"/>
    <w:rsid w:val="00153445"/>
    <w:rsid w:val="001537D3"/>
    <w:rsid w:val="00154606"/>
    <w:rsid w:val="00154906"/>
    <w:rsid w:val="00155ECF"/>
    <w:rsid w:val="00156497"/>
    <w:rsid w:val="0015698E"/>
    <w:rsid w:val="00157FB2"/>
    <w:rsid w:val="001600A8"/>
    <w:rsid w:val="001601E6"/>
    <w:rsid w:val="0016103C"/>
    <w:rsid w:val="0016128E"/>
    <w:rsid w:val="001612E8"/>
    <w:rsid w:val="001619D7"/>
    <w:rsid w:val="00161A44"/>
    <w:rsid w:val="0016238F"/>
    <w:rsid w:val="0016278E"/>
    <w:rsid w:val="00162AC3"/>
    <w:rsid w:val="001630E3"/>
    <w:rsid w:val="001647BE"/>
    <w:rsid w:val="00167133"/>
    <w:rsid w:val="001672BB"/>
    <w:rsid w:val="00167879"/>
    <w:rsid w:val="001678BF"/>
    <w:rsid w:val="00167E77"/>
    <w:rsid w:val="00170726"/>
    <w:rsid w:val="00170FB4"/>
    <w:rsid w:val="001710A7"/>
    <w:rsid w:val="0017134A"/>
    <w:rsid w:val="00171C41"/>
    <w:rsid w:val="001721D3"/>
    <w:rsid w:val="00172324"/>
    <w:rsid w:val="001727B0"/>
    <w:rsid w:val="001728D4"/>
    <w:rsid w:val="0017295D"/>
    <w:rsid w:val="00172A1E"/>
    <w:rsid w:val="00172EB1"/>
    <w:rsid w:val="00173317"/>
    <w:rsid w:val="00173614"/>
    <w:rsid w:val="001738C0"/>
    <w:rsid w:val="00174044"/>
    <w:rsid w:val="001745DB"/>
    <w:rsid w:val="001749EF"/>
    <w:rsid w:val="00175895"/>
    <w:rsid w:val="001762A9"/>
    <w:rsid w:val="00176769"/>
    <w:rsid w:val="001779AA"/>
    <w:rsid w:val="00180229"/>
    <w:rsid w:val="0018023D"/>
    <w:rsid w:val="001806E7"/>
    <w:rsid w:val="00181FB0"/>
    <w:rsid w:val="00183918"/>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651"/>
    <w:rsid w:val="001A2A49"/>
    <w:rsid w:val="001A30A8"/>
    <w:rsid w:val="001A3AA6"/>
    <w:rsid w:val="001A4615"/>
    <w:rsid w:val="001A47BC"/>
    <w:rsid w:val="001A58D0"/>
    <w:rsid w:val="001A68CB"/>
    <w:rsid w:val="001A7505"/>
    <w:rsid w:val="001B168E"/>
    <w:rsid w:val="001B2914"/>
    <w:rsid w:val="001B2A74"/>
    <w:rsid w:val="001B2C5E"/>
    <w:rsid w:val="001B35C5"/>
    <w:rsid w:val="001B3D23"/>
    <w:rsid w:val="001B3E84"/>
    <w:rsid w:val="001B40C7"/>
    <w:rsid w:val="001B5335"/>
    <w:rsid w:val="001B559A"/>
    <w:rsid w:val="001B5E27"/>
    <w:rsid w:val="001B68F3"/>
    <w:rsid w:val="001B6C28"/>
    <w:rsid w:val="001B6EFE"/>
    <w:rsid w:val="001B73DB"/>
    <w:rsid w:val="001C0020"/>
    <w:rsid w:val="001C0959"/>
    <w:rsid w:val="001C0C19"/>
    <w:rsid w:val="001C106F"/>
    <w:rsid w:val="001C21EB"/>
    <w:rsid w:val="001C249A"/>
    <w:rsid w:val="001C3AF7"/>
    <w:rsid w:val="001C4159"/>
    <w:rsid w:val="001C450E"/>
    <w:rsid w:val="001C55A8"/>
    <w:rsid w:val="001C73A6"/>
    <w:rsid w:val="001C7ADB"/>
    <w:rsid w:val="001D0E57"/>
    <w:rsid w:val="001D1C40"/>
    <w:rsid w:val="001D2003"/>
    <w:rsid w:val="001D3055"/>
    <w:rsid w:val="001D4382"/>
    <w:rsid w:val="001D4892"/>
    <w:rsid w:val="001D4E85"/>
    <w:rsid w:val="001D5ED2"/>
    <w:rsid w:val="001D628F"/>
    <w:rsid w:val="001D62BA"/>
    <w:rsid w:val="001D671B"/>
    <w:rsid w:val="001D7091"/>
    <w:rsid w:val="001D758B"/>
    <w:rsid w:val="001D778B"/>
    <w:rsid w:val="001D7BF0"/>
    <w:rsid w:val="001D7DC5"/>
    <w:rsid w:val="001E034C"/>
    <w:rsid w:val="001E0C59"/>
    <w:rsid w:val="001E1431"/>
    <w:rsid w:val="001E1A4D"/>
    <w:rsid w:val="001E1BF8"/>
    <w:rsid w:val="001E2073"/>
    <w:rsid w:val="001E296D"/>
    <w:rsid w:val="001E2E03"/>
    <w:rsid w:val="001E3787"/>
    <w:rsid w:val="001E3E66"/>
    <w:rsid w:val="001E42ED"/>
    <w:rsid w:val="001E4527"/>
    <w:rsid w:val="001E5BF3"/>
    <w:rsid w:val="001E6904"/>
    <w:rsid w:val="001E6DD9"/>
    <w:rsid w:val="001F05F2"/>
    <w:rsid w:val="001F0DA6"/>
    <w:rsid w:val="001F13F3"/>
    <w:rsid w:val="001F17C3"/>
    <w:rsid w:val="001F19D3"/>
    <w:rsid w:val="001F2440"/>
    <w:rsid w:val="001F2527"/>
    <w:rsid w:val="001F2787"/>
    <w:rsid w:val="001F2898"/>
    <w:rsid w:val="001F29C4"/>
    <w:rsid w:val="001F2C82"/>
    <w:rsid w:val="001F2D03"/>
    <w:rsid w:val="001F30D1"/>
    <w:rsid w:val="001F316E"/>
    <w:rsid w:val="001F3214"/>
    <w:rsid w:val="001F4C6D"/>
    <w:rsid w:val="001F5098"/>
    <w:rsid w:val="001F510B"/>
    <w:rsid w:val="001F5C4D"/>
    <w:rsid w:val="001F61FF"/>
    <w:rsid w:val="001F6699"/>
    <w:rsid w:val="001F693A"/>
    <w:rsid w:val="001F6F6B"/>
    <w:rsid w:val="0020020D"/>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99A"/>
    <w:rsid w:val="00213FEE"/>
    <w:rsid w:val="002141C3"/>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3BEB"/>
    <w:rsid w:val="00234A03"/>
    <w:rsid w:val="00234AA0"/>
    <w:rsid w:val="00234EFE"/>
    <w:rsid w:val="00235364"/>
    <w:rsid w:val="00235DC7"/>
    <w:rsid w:val="0023602F"/>
    <w:rsid w:val="00236583"/>
    <w:rsid w:val="002366E9"/>
    <w:rsid w:val="002403C0"/>
    <w:rsid w:val="0024106B"/>
    <w:rsid w:val="00241AF3"/>
    <w:rsid w:val="0024310D"/>
    <w:rsid w:val="002437CC"/>
    <w:rsid w:val="0024416C"/>
    <w:rsid w:val="002449F3"/>
    <w:rsid w:val="00244B8C"/>
    <w:rsid w:val="00245881"/>
    <w:rsid w:val="00245C77"/>
    <w:rsid w:val="0024620A"/>
    <w:rsid w:val="00246CB3"/>
    <w:rsid w:val="00247085"/>
    <w:rsid w:val="00247100"/>
    <w:rsid w:val="0024720C"/>
    <w:rsid w:val="002508D1"/>
    <w:rsid w:val="00250E09"/>
    <w:rsid w:val="00250F03"/>
    <w:rsid w:val="002511A9"/>
    <w:rsid w:val="0025129B"/>
    <w:rsid w:val="002513B2"/>
    <w:rsid w:val="002516D8"/>
    <w:rsid w:val="00252113"/>
    <w:rsid w:val="00252A13"/>
    <w:rsid w:val="002536D9"/>
    <w:rsid w:val="002553C2"/>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3C19"/>
    <w:rsid w:val="00263FC8"/>
    <w:rsid w:val="00264EEC"/>
    <w:rsid w:val="00264F8F"/>
    <w:rsid w:val="00265340"/>
    <w:rsid w:val="002663EA"/>
    <w:rsid w:val="002667BF"/>
    <w:rsid w:val="0026734A"/>
    <w:rsid w:val="00270321"/>
    <w:rsid w:val="002706FF"/>
    <w:rsid w:val="00271467"/>
    <w:rsid w:val="00271E33"/>
    <w:rsid w:val="00272050"/>
    <w:rsid w:val="002733DE"/>
    <w:rsid w:val="00273D9D"/>
    <w:rsid w:val="00273FC0"/>
    <w:rsid w:val="00274084"/>
    <w:rsid w:val="00274331"/>
    <w:rsid w:val="00275382"/>
    <w:rsid w:val="002754B3"/>
    <w:rsid w:val="00275782"/>
    <w:rsid w:val="00276829"/>
    <w:rsid w:val="00276BDC"/>
    <w:rsid w:val="00276C4E"/>
    <w:rsid w:val="00277045"/>
    <w:rsid w:val="002770D6"/>
    <w:rsid w:val="002776D1"/>
    <w:rsid w:val="00277939"/>
    <w:rsid w:val="0028256B"/>
    <w:rsid w:val="00282614"/>
    <w:rsid w:val="00282D18"/>
    <w:rsid w:val="00282E21"/>
    <w:rsid w:val="00282F9A"/>
    <w:rsid w:val="00283078"/>
    <w:rsid w:val="00283370"/>
    <w:rsid w:val="002840A6"/>
    <w:rsid w:val="00284B2B"/>
    <w:rsid w:val="00284C1A"/>
    <w:rsid w:val="00285DFE"/>
    <w:rsid w:val="00285EBE"/>
    <w:rsid w:val="00286E65"/>
    <w:rsid w:val="002871E2"/>
    <w:rsid w:val="00290008"/>
    <w:rsid w:val="002906BC"/>
    <w:rsid w:val="00290C4F"/>
    <w:rsid w:val="002911A5"/>
    <w:rsid w:val="0029128E"/>
    <w:rsid w:val="00291C23"/>
    <w:rsid w:val="00293341"/>
    <w:rsid w:val="0029336A"/>
    <w:rsid w:val="002933B4"/>
    <w:rsid w:val="002941AB"/>
    <w:rsid w:val="0029468E"/>
    <w:rsid w:val="00294A5D"/>
    <w:rsid w:val="002962EE"/>
    <w:rsid w:val="00296EB1"/>
    <w:rsid w:val="002A0631"/>
    <w:rsid w:val="002A08E2"/>
    <w:rsid w:val="002A145D"/>
    <w:rsid w:val="002A234E"/>
    <w:rsid w:val="002A2426"/>
    <w:rsid w:val="002A2E40"/>
    <w:rsid w:val="002A35CA"/>
    <w:rsid w:val="002A3D2C"/>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68"/>
    <w:rsid w:val="002B43F8"/>
    <w:rsid w:val="002B4962"/>
    <w:rsid w:val="002B6084"/>
    <w:rsid w:val="002B6CF4"/>
    <w:rsid w:val="002B70DE"/>
    <w:rsid w:val="002B721F"/>
    <w:rsid w:val="002B745D"/>
    <w:rsid w:val="002B78CB"/>
    <w:rsid w:val="002C104B"/>
    <w:rsid w:val="002C12FB"/>
    <w:rsid w:val="002C149B"/>
    <w:rsid w:val="002C2080"/>
    <w:rsid w:val="002C2454"/>
    <w:rsid w:val="002C26EF"/>
    <w:rsid w:val="002C2A84"/>
    <w:rsid w:val="002C3114"/>
    <w:rsid w:val="002C31C9"/>
    <w:rsid w:val="002C3879"/>
    <w:rsid w:val="002C3BA1"/>
    <w:rsid w:val="002C3E40"/>
    <w:rsid w:val="002C445A"/>
    <w:rsid w:val="002C4F99"/>
    <w:rsid w:val="002C515B"/>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038"/>
    <w:rsid w:val="002E28D3"/>
    <w:rsid w:val="002E356D"/>
    <w:rsid w:val="002E4278"/>
    <w:rsid w:val="002E49EE"/>
    <w:rsid w:val="002E56AC"/>
    <w:rsid w:val="002E606C"/>
    <w:rsid w:val="002E6398"/>
    <w:rsid w:val="002E6CF9"/>
    <w:rsid w:val="002E75AA"/>
    <w:rsid w:val="002E7609"/>
    <w:rsid w:val="002E7D02"/>
    <w:rsid w:val="002E7E85"/>
    <w:rsid w:val="002F0172"/>
    <w:rsid w:val="002F10EE"/>
    <w:rsid w:val="002F188C"/>
    <w:rsid w:val="002F275D"/>
    <w:rsid w:val="002F2B91"/>
    <w:rsid w:val="002F3175"/>
    <w:rsid w:val="002F4826"/>
    <w:rsid w:val="002F5007"/>
    <w:rsid w:val="002F53E8"/>
    <w:rsid w:val="002F5A3E"/>
    <w:rsid w:val="002F6080"/>
    <w:rsid w:val="002F763A"/>
    <w:rsid w:val="002F7F5A"/>
    <w:rsid w:val="00300054"/>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163E"/>
    <w:rsid w:val="00322B23"/>
    <w:rsid w:val="00322D0B"/>
    <w:rsid w:val="00323004"/>
    <w:rsid w:val="003230C2"/>
    <w:rsid w:val="00323AB3"/>
    <w:rsid w:val="00326669"/>
    <w:rsid w:val="003276C8"/>
    <w:rsid w:val="00327B7F"/>
    <w:rsid w:val="00327E47"/>
    <w:rsid w:val="00327E68"/>
    <w:rsid w:val="003301DC"/>
    <w:rsid w:val="003307F8"/>
    <w:rsid w:val="00330D0E"/>
    <w:rsid w:val="00331741"/>
    <w:rsid w:val="003317EB"/>
    <w:rsid w:val="00331CB8"/>
    <w:rsid w:val="00332602"/>
    <w:rsid w:val="00332E3C"/>
    <w:rsid w:val="00333529"/>
    <w:rsid w:val="00333610"/>
    <w:rsid w:val="0033369B"/>
    <w:rsid w:val="00333FEB"/>
    <w:rsid w:val="00334D6D"/>
    <w:rsid w:val="003354B6"/>
    <w:rsid w:val="0033586E"/>
    <w:rsid w:val="00335E8A"/>
    <w:rsid w:val="0033612A"/>
    <w:rsid w:val="003377BC"/>
    <w:rsid w:val="00337AC4"/>
    <w:rsid w:val="00337C34"/>
    <w:rsid w:val="0034025E"/>
    <w:rsid w:val="003402EA"/>
    <w:rsid w:val="003410F3"/>
    <w:rsid w:val="0034110B"/>
    <w:rsid w:val="0034154F"/>
    <w:rsid w:val="00341A61"/>
    <w:rsid w:val="00341ACD"/>
    <w:rsid w:val="00341B09"/>
    <w:rsid w:val="00341CF8"/>
    <w:rsid w:val="00341E30"/>
    <w:rsid w:val="00342F07"/>
    <w:rsid w:val="003440E5"/>
    <w:rsid w:val="00344592"/>
    <w:rsid w:val="00344651"/>
    <w:rsid w:val="0034592D"/>
    <w:rsid w:val="00345CB7"/>
    <w:rsid w:val="00345DA7"/>
    <w:rsid w:val="003465F1"/>
    <w:rsid w:val="003469F6"/>
    <w:rsid w:val="00347146"/>
    <w:rsid w:val="0035002F"/>
    <w:rsid w:val="003506F5"/>
    <w:rsid w:val="00350D19"/>
    <w:rsid w:val="00351985"/>
    <w:rsid w:val="0035202D"/>
    <w:rsid w:val="003528FA"/>
    <w:rsid w:val="00353487"/>
    <w:rsid w:val="00353892"/>
    <w:rsid w:val="00353D48"/>
    <w:rsid w:val="00355B73"/>
    <w:rsid w:val="003564D0"/>
    <w:rsid w:val="00356891"/>
    <w:rsid w:val="00356F1D"/>
    <w:rsid w:val="0035721C"/>
    <w:rsid w:val="00357B3F"/>
    <w:rsid w:val="003608D4"/>
    <w:rsid w:val="00360A74"/>
    <w:rsid w:val="003618B3"/>
    <w:rsid w:val="00361C64"/>
    <w:rsid w:val="0036257B"/>
    <w:rsid w:val="003639D0"/>
    <w:rsid w:val="003653BC"/>
    <w:rsid w:val="003653EF"/>
    <w:rsid w:val="00365780"/>
    <w:rsid w:val="00365929"/>
    <w:rsid w:val="003659C7"/>
    <w:rsid w:val="00365D91"/>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77A12"/>
    <w:rsid w:val="00380BC0"/>
    <w:rsid w:val="00382CA0"/>
    <w:rsid w:val="00382E82"/>
    <w:rsid w:val="0038320F"/>
    <w:rsid w:val="00383341"/>
    <w:rsid w:val="0038378C"/>
    <w:rsid w:val="003846D5"/>
    <w:rsid w:val="00384E8E"/>
    <w:rsid w:val="00385A04"/>
    <w:rsid w:val="00386140"/>
    <w:rsid w:val="00386180"/>
    <w:rsid w:val="0038636B"/>
    <w:rsid w:val="0038698F"/>
    <w:rsid w:val="00387996"/>
    <w:rsid w:val="003903DE"/>
    <w:rsid w:val="00390AC2"/>
    <w:rsid w:val="00390ED0"/>
    <w:rsid w:val="003911EC"/>
    <w:rsid w:val="00391226"/>
    <w:rsid w:val="003914B1"/>
    <w:rsid w:val="00392405"/>
    <w:rsid w:val="00392CC3"/>
    <w:rsid w:val="00393D6E"/>
    <w:rsid w:val="003945FE"/>
    <w:rsid w:val="00394BD6"/>
    <w:rsid w:val="003958B2"/>
    <w:rsid w:val="00396086"/>
    <w:rsid w:val="003960EE"/>
    <w:rsid w:val="003964D4"/>
    <w:rsid w:val="0039671E"/>
    <w:rsid w:val="003968F2"/>
    <w:rsid w:val="00396E5D"/>
    <w:rsid w:val="003A0DCD"/>
    <w:rsid w:val="003A108A"/>
    <w:rsid w:val="003A12AC"/>
    <w:rsid w:val="003A141A"/>
    <w:rsid w:val="003A14ED"/>
    <w:rsid w:val="003A15A0"/>
    <w:rsid w:val="003A1E28"/>
    <w:rsid w:val="003A231D"/>
    <w:rsid w:val="003A29C8"/>
    <w:rsid w:val="003A3080"/>
    <w:rsid w:val="003A3B4F"/>
    <w:rsid w:val="003A4E90"/>
    <w:rsid w:val="003A526C"/>
    <w:rsid w:val="003A617E"/>
    <w:rsid w:val="003A68E5"/>
    <w:rsid w:val="003A68F5"/>
    <w:rsid w:val="003A6D7E"/>
    <w:rsid w:val="003A7450"/>
    <w:rsid w:val="003A7596"/>
    <w:rsid w:val="003A7660"/>
    <w:rsid w:val="003A7CCC"/>
    <w:rsid w:val="003B2F78"/>
    <w:rsid w:val="003B306C"/>
    <w:rsid w:val="003B4023"/>
    <w:rsid w:val="003B4468"/>
    <w:rsid w:val="003B471E"/>
    <w:rsid w:val="003B4803"/>
    <w:rsid w:val="003B4E75"/>
    <w:rsid w:val="003B5469"/>
    <w:rsid w:val="003B5862"/>
    <w:rsid w:val="003B5DD0"/>
    <w:rsid w:val="003B616A"/>
    <w:rsid w:val="003B644E"/>
    <w:rsid w:val="003B7804"/>
    <w:rsid w:val="003B78F8"/>
    <w:rsid w:val="003B7E73"/>
    <w:rsid w:val="003C07EE"/>
    <w:rsid w:val="003C0A21"/>
    <w:rsid w:val="003C0E2F"/>
    <w:rsid w:val="003C115D"/>
    <w:rsid w:val="003C1524"/>
    <w:rsid w:val="003C1797"/>
    <w:rsid w:val="003C2165"/>
    <w:rsid w:val="003C2CAA"/>
    <w:rsid w:val="003C3727"/>
    <w:rsid w:val="003C3CE7"/>
    <w:rsid w:val="003C4280"/>
    <w:rsid w:val="003C434F"/>
    <w:rsid w:val="003C46B1"/>
    <w:rsid w:val="003C483D"/>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03"/>
    <w:rsid w:val="003E253C"/>
    <w:rsid w:val="003E2784"/>
    <w:rsid w:val="003E2A86"/>
    <w:rsid w:val="003E33BE"/>
    <w:rsid w:val="003E3A55"/>
    <w:rsid w:val="003E3C49"/>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124"/>
    <w:rsid w:val="003F0CD0"/>
    <w:rsid w:val="003F2503"/>
    <w:rsid w:val="003F29F5"/>
    <w:rsid w:val="003F2A1E"/>
    <w:rsid w:val="003F2DDE"/>
    <w:rsid w:val="003F2E83"/>
    <w:rsid w:val="003F348F"/>
    <w:rsid w:val="003F3938"/>
    <w:rsid w:val="003F40DC"/>
    <w:rsid w:val="003F42D1"/>
    <w:rsid w:val="003F445D"/>
    <w:rsid w:val="003F45CD"/>
    <w:rsid w:val="003F5557"/>
    <w:rsid w:val="003F64C4"/>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049"/>
    <w:rsid w:val="00406C7D"/>
    <w:rsid w:val="00407008"/>
    <w:rsid w:val="00410A1D"/>
    <w:rsid w:val="00410B2C"/>
    <w:rsid w:val="00410E97"/>
    <w:rsid w:val="00411E4F"/>
    <w:rsid w:val="00412AF1"/>
    <w:rsid w:val="00413732"/>
    <w:rsid w:val="00413B60"/>
    <w:rsid w:val="00413EC4"/>
    <w:rsid w:val="004142EF"/>
    <w:rsid w:val="004144D0"/>
    <w:rsid w:val="004155AC"/>
    <w:rsid w:val="004155C8"/>
    <w:rsid w:val="00417062"/>
    <w:rsid w:val="004210EA"/>
    <w:rsid w:val="0042158D"/>
    <w:rsid w:val="00421B7F"/>
    <w:rsid w:val="00421C40"/>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2373"/>
    <w:rsid w:val="004343C5"/>
    <w:rsid w:val="00434883"/>
    <w:rsid w:val="004349E8"/>
    <w:rsid w:val="00435985"/>
    <w:rsid w:val="00435D7F"/>
    <w:rsid w:val="00435F87"/>
    <w:rsid w:val="004364CE"/>
    <w:rsid w:val="00436C2A"/>
    <w:rsid w:val="00436FC3"/>
    <w:rsid w:val="004379EE"/>
    <w:rsid w:val="00437A64"/>
    <w:rsid w:val="00437AD7"/>
    <w:rsid w:val="004404C2"/>
    <w:rsid w:val="004404CC"/>
    <w:rsid w:val="00440575"/>
    <w:rsid w:val="00440CF3"/>
    <w:rsid w:val="004417E5"/>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4E9B"/>
    <w:rsid w:val="0045519A"/>
    <w:rsid w:val="00455B40"/>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4CEF"/>
    <w:rsid w:val="0047548F"/>
    <w:rsid w:val="00475A32"/>
    <w:rsid w:val="00476403"/>
    <w:rsid w:val="00476725"/>
    <w:rsid w:val="004772E3"/>
    <w:rsid w:val="0048056A"/>
    <w:rsid w:val="00480C33"/>
    <w:rsid w:val="00480C90"/>
    <w:rsid w:val="00481401"/>
    <w:rsid w:val="00482235"/>
    <w:rsid w:val="00482C11"/>
    <w:rsid w:val="00483B2C"/>
    <w:rsid w:val="00483FB9"/>
    <w:rsid w:val="00485863"/>
    <w:rsid w:val="00485A37"/>
    <w:rsid w:val="00486F12"/>
    <w:rsid w:val="00486F67"/>
    <w:rsid w:val="0048716F"/>
    <w:rsid w:val="0048757C"/>
    <w:rsid w:val="00487ACA"/>
    <w:rsid w:val="00490357"/>
    <w:rsid w:val="00492D68"/>
    <w:rsid w:val="004931A6"/>
    <w:rsid w:val="00494E75"/>
    <w:rsid w:val="0049548E"/>
    <w:rsid w:val="00495F0A"/>
    <w:rsid w:val="0049640A"/>
    <w:rsid w:val="00496D5F"/>
    <w:rsid w:val="00497074"/>
    <w:rsid w:val="00497242"/>
    <w:rsid w:val="0049726D"/>
    <w:rsid w:val="0049765A"/>
    <w:rsid w:val="00497690"/>
    <w:rsid w:val="004A034C"/>
    <w:rsid w:val="004A0B4B"/>
    <w:rsid w:val="004A0BCE"/>
    <w:rsid w:val="004A0FAE"/>
    <w:rsid w:val="004A10A5"/>
    <w:rsid w:val="004A17B4"/>
    <w:rsid w:val="004A18FC"/>
    <w:rsid w:val="004A26F7"/>
    <w:rsid w:val="004A2774"/>
    <w:rsid w:val="004A33DC"/>
    <w:rsid w:val="004A3B87"/>
    <w:rsid w:val="004A3E38"/>
    <w:rsid w:val="004A462A"/>
    <w:rsid w:val="004A636C"/>
    <w:rsid w:val="004A643E"/>
    <w:rsid w:val="004A6995"/>
    <w:rsid w:val="004A6FAF"/>
    <w:rsid w:val="004A7056"/>
    <w:rsid w:val="004B0636"/>
    <w:rsid w:val="004B07D7"/>
    <w:rsid w:val="004B1613"/>
    <w:rsid w:val="004B1647"/>
    <w:rsid w:val="004B19F7"/>
    <w:rsid w:val="004B1B78"/>
    <w:rsid w:val="004B1F2E"/>
    <w:rsid w:val="004B2F8D"/>
    <w:rsid w:val="004B30FD"/>
    <w:rsid w:val="004B35AA"/>
    <w:rsid w:val="004B3828"/>
    <w:rsid w:val="004B3990"/>
    <w:rsid w:val="004B429B"/>
    <w:rsid w:val="004B4B9A"/>
    <w:rsid w:val="004B4D82"/>
    <w:rsid w:val="004B5875"/>
    <w:rsid w:val="004B61BE"/>
    <w:rsid w:val="004B6D5B"/>
    <w:rsid w:val="004B6F25"/>
    <w:rsid w:val="004B7303"/>
    <w:rsid w:val="004C0B67"/>
    <w:rsid w:val="004C0C1E"/>
    <w:rsid w:val="004C19B4"/>
    <w:rsid w:val="004C2673"/>
    <w:rsid w:val="004C2838"/>
    <w:rsid w:val="004C3272"/>
    <w:rsid w:val="004C3542"/>
    <w:rsid w:val="004C4105"/>
    <w:rsid w:val="004C4432"/>
    <w:rsid w:val="004C4C3D"/>
    <w:rsid w:val="004C4F88"/>
    <w:rsid w:val="004C5519"/>
    <w:rsid w:val="004C5BDC"/>
    <w:rsid w:val="004C643F"/>
    <w:rsid w:val="004C743C"/>
    <w:rsid w:val="004C7C79"/>
    <w:rsid w:val="004C7CCD"/>
    <w:rsid w:val="004D0126"/>
    <w:rsid w:val="004D0BF8"/>
    <w:rsid w:val="004D15B5"/>
    <w:rsid w:val="004D1812"/>
    <w:rsid w:val="004D1C20"/>
    <w:rsid w:val="004D2283"/>
    <w:rsid w:val="004D2832"/>
    <w:rsid w:val="004D37E2"/>
    <w:rsid w:val="004D3E8B"/>
    <w:rsid w:val="004D4CB9"/>
    <w:rsid w:val="004D51BF"/>
    <w:rsid w:val="004D5847"/>
    <w:rsid w:val="004D5960"/>
    <w:rsid w:val="004D5D71"/>
    <w:rsid w:val="004D6EDD"/>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6CC8"/>
    <w:rsid w:val="004E74FC"/>
    <w:rsid w:val="004E7807"/>
    <w:rsid w:val="004F0276"/>
    <w:rsid w:val="004F074C"/>
    <w:rsid w:val="004F0C38"/>
    <w:rsid w:val="004F0FF5"/>
    <w:rsid w:val="004F1096"/>
    <w:rsid w:val="004F1199"/>
    <w:rsid w:val="004F129C"/>
    <w:rsid w:val="004F1334"/>
    <w:rsid w:val="004F1733"/>
    <w:rsid w:val="004F1B25"/>
    <w:rsid w:val="004F284D"/>
    <w:rsid w:val="004F3438"/>
    <w:rsid w:val="004F3484"/>
    <w:rsid w:val="004F3B12"/>
    <w:rsid w:val="004F3C95"/>
    <w:rsid w:val="004F3E7E"/>
    <w:rsid w:val="004F50BD"/>
    <w:rsid w:val="004F545B"/>
    <w:rsid w:val="004F68EA"/>
    <w:rsid w:val="004F75A5"/>
    <w:rsid w:val="004F789B"/>
    <w:rsid w:val="004F79D2"/>
    <w:rsid w:val="004F7F2A"/>
    <w:rsid w:val="00500090"/>
    <w:rsid w:val="00500749"/>
    <w:rsid w:val="005007A3"/>
    <w:rsid w:val="00501997"/>
    <w:rsid w:val="00502B80"/>
    <w:rsid w:val="00503112"/>
    <w:rsid w:val="00505AE9"/>
    <w:rsid w:val="005065F1"/>
    <w:rsid w:val="00506F88"/>
    <w:rsid w:val="00507066"/>
    <w:rsid w:val="00507892"/>
    <w:rsid w:val="00510002"/>
    <w:rsid w:val="00510117"/>
    <w:rsid w:val="005103C8"/>
    <w:rsid w:val="00511A96"/>
    <w:rsid w:val="00511AE3"/>
    <w:rsid w:val="00511B92"/>
    <w:rsid w:val="00512A7D"/>
    <w:rsid w:val="00512B2D"/>
    <w:rsid w:val="00513796"/>
    <w:rsid w:val="00513A8D"/>
    <w:rsid w:val="00513B7E"/>
    <w:rsid w:val="005140CE"/>
    <w:rsid w:val="005143C1"/>
    <w:rsid w:val="00514C8B"/>
    <w:rsid w:val="00515182"/>
    <w:rsid w:val="00515A65"/>
    <w:rsid w:val="00516E42"/>
    <w:rsid w:val="0051789A"/>
    <w:rsid w:val="005212B3"/>
    <w:rsid w:val="00522616"/>
    <w:rsid w:val="00522CBC"/>
    <w:rsid w:val="00522EB1"/>
    <w:rsid w:val="005236BD"/>
    <w:rsid w:val="00523C18"/>
    <w:rsid w:val="00523DB2"/>
    <w:rsid w:val="00524A42"/>
    <w:rsid w:val="00525128"/>
    <w:rsid w:val="00525CD9"/>
    <w:rsid w:val="00525FA6"/>
    <w:rsid w:val="0052658E"/>
    <w:rsid w:val="00526C1A"/>
    <w:rsid w:val="00526D20"/>
    <w:rsid w:val="00527851"/>
    <w:rsid w:val="005279FE"/>
    <w:rsid w:val="00530545"/>
    <w:rsid w:val="005307F6"/>
    <w:rsid w:val="00530BFB"/>
    <w:rsid w:val="00532107"/>
    <w:rsid w:val="00532381"/>
    <w:rsid w:val="005325B1"/>
    <w:rsid w:val="00533637"/>
    <w:rsid w:val="00533DFC"/>
    <w:rsid w:val="00534223"/>
    <w:rsid w:val="00534C73"/>
    <w:rsid w:val="005366A4"/>
    <w:rsid w:val="00537821"/>
    <w:rsid w:val="00537885"/>
    <w:rsid w:val="00540978"/>
    <w:rsid w:val="00541BED"/>
    <w:rsid w:val="00542757"/>
    <w:rsid w:val="0054309D"/>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435"/>
    <w:rsid w:val="0055272F"/>
    <w:rsid w:val="00553469"/>
    <w:rsid w:val="00553D2C"/>
    <w:rsid w:val="00553E0A"/>
    <w:rsid w:val="00554172"/>
    <w:rsid w:val="00556C53"/>
    <w:rsid w:val="0055760F"/>
    <w:rsid w:val="00557733"/>
    <w:rsid w:val="00561FE6"/>
    <w:rsid w:val="00562576"/>
    <w:rsid w:val="005626CB"/>
    <w:rsid w:val="00562E33"/>
    <w:rsid w:val="0056524C"/>
    <w:rsid w:val="00566134"/>
    <w:rsid w:val="0056791E"/>
    <w:rsid w:val="00567BDF"/>
    <w:rsid w:val="00567D9A"/>
    <w:rsid w:val="00570699"/>
    <w:rsid w:val="00570BD0"/>
    <w:rsid w:val="00570BEE"/>
    <w:rsid w:val="00570CBA"/>
    <w:rsid w:val="00570CF4"/>
    <w:rsid w:val="0057110E"/>
    <w:rsid w:val="00571A79"/>
    <w:rsid w:val="00571CB4"/>
    <w:rsid w:val="00571F24"/>
    <w:rsid w:val="005730AA"/>
    <w:rsid w:val="00573427"/>
    <w:rsid w:val="00573519"/>
    <w:rsid w:val="0057395B"/>
    <w:rsid w:val="00574144"/>
    <w:rsid w:val="005745FB"/>
    <w:rsid w:val="005749E1"/>
    <w:rsid w:val="00574B15"/>
    <w:rsid w:val="00575467"/>
    <w:rsid w:val="00576283"/>
    <w:rsid w:val="00576D6A"/>
    <w:rsid w:val="00576D82"/>
    <w:rsid w:val="00576ED0"/>
    <w:rsid w:val="005774DD"/>
    <w:rsid w:val="00577AFB"/>
    <w:rsid w:val="00577DF0"/>
    <w:rsid w:val="00580036"/>
    <w:rsid w:val="005804AE"/>
    <w:rsid w:val="00580798"/>
    <w:rsid w:val="00580A96"/>
    <w:rsid w:val="00580C24"/>
    <w:rsid w:val="0058124E"/>
    <w:rsid w:val="005814A8"/>
    <w:rsid w:val="005819C5"/>
    <w:rsid w:val="00582DBD"/>
    <w:rsid w:val="00583124"/>
    <w:rsid w:val="0058386E"/>
    <w:rsid w:val="005838CB"/>
    <w:rsid w:val="00583A3A"/>
    <w:rsid w:val="00583E17"/>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4999"/>
    <w:rsid w:val="005958F6"/>
    <w:rsid w:val="00595C0A"/>
    <w:rsid w:val="00595FAB"/>
    <w:rsid w:val="00596346"/>
    <w:rsid w:val="0059679E"/>
    <w:rsid w:val="00596B91"/>
    <w:rsid w:val="00596DB6"/>
    <w:rsid w:val="00597E79"/>
    <w:rsid w:val="005A00CD"/>
    <w:rsid w:val="005A046E"/>
    <w:rsid w:val="005A0753"/>
    <w:rsid w:val="005A11DE"/>
    <w:rsid w:val="005A1829"/>
    <w:rsid w:val="005A19DF"/>
    <w:rsid w:val="005A2238"/>
    <w:rsid w:val="005A3194"/>
    <w:rsid w:val="005A36D8"/>
    <w:rsid w:val="005A4A73"/>
    <w:rsid w:val="005A5169"/>
    <w:rsid w:val="005A6BE1"/>
    <w:rsid w:val="005A707B"/>
    <w:rsid w:val="005A7A9A"/>
    <w:rsid w:val="005A7B47"/>
    <w:rsid w:val="005B070B"/>
    <w:rsid w:val="005B0A3E"/>
    <w:rsid w:val="005B0C6E"/>
    <w:rsid w:val="005B1122"/>
    <w:rsid w:val="005B309A"/>
    <w:rsid w:val="005B3525"/>
    <w:rsid w:val="005B38F1"/>
    <w:rsid w:val="005B39A7"/>
    <w:rsid w:val="005B43F1"/>
    <w:rsid w:val="005B5515"/>
    <w:rsid w:val="005B5632"/>
    <w:rsid w:val="005B6479"/>
    <w:rsid w:val="005B68D7"/>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9F7"/>
    <w:rsid w:val="005C5A92"/>
    <w:rsid w:val="005C71AA"/>
    <w:rsid w:val="005C7820"/>
    <w:rsid w:val="005C7B1F"/>
    <w:rsid w:val="005D0362"/>
    <w:rsid w:val="005D1342"/>
    <w:rsid w:val="005D13E6"/>
    <w:rsid w:val="005D181E"/>
    <w:rsid w:val="005D20F1"/>
    <w:rsid w:val="005D2ED0"/>
    <w:rsid w:val="005D34ED"/>
    <w:rsid w:val="005D3716"/>
    <w:rsid w:val="005D3D12"/>
    <w:rsid w:val="005D4D9F"/>
    <w:rsid w:val="005D53B4"/>
    <w:rsid w:val="005D5AD5"/>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1E0"/>
    <w:rsid w:val="005F5BB2"/>
    <w:rsid w:val="005F6443"/>
    <w:rsid w:val="005F67E9"/>
    <w:rsid w:val="005F722C"/>
    <w:rsid w:val="005F731A"/>
    <w:rsid w:val="005F7CE3"/>
    <w:rsid w:val="00600314"/>
    <w:rsid w:val="00600744"/>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4"/>
    <w:rsid w:val="00611E07"/>
    <w:rsid w:val="006127EB"/>
    <w:rsid w:val="00612E3B"/>
    <w:rsid w:val="00612EF2"/>
    <w:rsid w:val="006139D9"/>
    <w:rsid w:val="006145EF"/>
    <w:rsid w:val="00614C88"/>
    <w:rsid w:val="0061515F"/>
    <w:rsid w:val="006156B8"/>
    <w:rsid w:val="00615757"/>
    <w:rsid w:val="00616A6B"/>
    <w:rsid w:val="006171F0"/>
    <w:rsid w:val="006173F1"/>
    <w:rsid w:val="00617780"/>
    <w:rsid w:val="00620382"/>
    <w:rsid w:val="006206FD"/>
    <w:rsid w:val="00620768"/>
    <w:rsid w:val="00620857"/>
    <w:rsid w:val="0062270E"/>
    <w:rsid w:val="00622A41"/>
    <w:rsid w:val="00622DC1"/>
    <w:rsid w:val="0062316E"/>
    <w:rsid w:val="006231A5"/>
    <w:rsid w:val="00623394"/>
    <w:rsid w:val="00623597"/>
    <w:rsid w:val="00624559"/>
    <w:rsid w:val="00624861"/>
    <w:rsid w:val="00624C7F"/>
    <w:rsid w:val="006250F4"/>
    <w:rsid w:val="006251A9"/>
    <w:rsid w:val="0062585B"/>
    <w:rsid w:val="00625E34"/>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5CB"/>
    <w:rsid w:val="00636E65"/>
    <w:rsid w:val="006372B1"/>
    <w:rsid w:val="0064007E"/>
    <w:rsid w:val="006401B3"/>
    <w:rsid w:val="00640E17"/>
    <w:rsid w:val="00641B98"/>
    <w:rsid w:val="00641CF4"/>
    <w:rsid w:val="00641DA9"/>
    <w:rsid w:val="00641DE9"/>
    <w:rsid w:val="00641F01"/>
    <w:rsid w:val="0064218A"/>
    <w:rsid w:val="00642529"/>
    <w:rsid w:val="00642600"/>
    <w:rsid w:val="0064325B"/>
    <w:rsid w:val="0064367E"/>
    <w:rsid w:val="006451DA"/>
    <w:rsid w:val="00645824"/>
    <w:rsid w:val="00646222"/>
    <w:rsid w:val="006473B3"/>
    <w:rsid w:val="00651D9A"/>
    <w:rsid w:val="00651DE7"/>
    <w:rsid w:val="0065224C"/>
    <w:rsid w:val="00652289"/>
    <w:rsid w:val="00653159"/>
    <w:rsid w:val="00653573"/>
    <w:rsid w:val="00653686"/>
    <w:rsid w:val="006537F5"/>
    <w:rsid w:val="00653DEA"/>
    <w:rsid w:val="00654007"/>
    <w:rsid w:val="006551B5"/>
    <w:rsid w:val="00655D0C"/>
    <w:rsid w:val="00656287"/>
    <w:rsid w:val="00657169"/>
    <w:rsid w:val="006577B8"/>
    <w:rsid w:val="006578B4"/>
    <w:rsid w:val="006579A5"/>
    <w:rsid w:val="00660089"/>
    <w:rsid w:val="00661200"/>
    <w:rsid w:val="0066138C"/>
    <w:rsid w:val="0066142F"/>
    <w:rsid w:val="006614F6"/>
    <w:rsid w:val="00661669"/>
    <w:rsid w:val="0066181C"/>
    <w:rsid w:val="00662453"/>
    <w:rsid w:val="0066261F"/>
    <w:rsid w:val="006629E9"/>
    <w:rsid w:val="006631B7"/>
    <w:rsid w:val="006632E4"/>
    <w:rsid w:val="006641C8"/>
    <w:rsid w:val="00664562"/>
    <w:rsid w:val="006655C3"/>
    <w:rsid w:val="00665ED5"/>
    <w:rsid w:val="006662AF"/>
    <w:rsid w:val="00666706"/>
    <w:rsid w:val="00666B2A"/>
    <w:rsid w:val="00667AE9"/>
    <w:rsid w:val="00667C57"/>
    <w:rsid w:val="0067005A"/>
    <w:rsid w:val="006703F2"/>
    <w:rsid w:val="006707F5"/>
    <w:rsid w:val="00670A2B"/>
    <w:rsid w:val="00671017"/>
    <w:rsid w:val="00671144"/>
    <w:rsid w:val="006711FE"/>
    <w:rsid w:val="00671A79"/>
    <w:rsid w:val="0067245E"/>
    <w:rsid w:val="00672569"/>
    <w:rsid w:val="0067295E"/>
    <w:rsid w:val="006729AB"/>
    <w:rsid w:val="00674008"/>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5CEE"/>
    <w:rsid w:val="0068671A"/>
    <w:rsid w:val="006875CB"/>
    <w:rsid w:val="00690718"/>
    <w:rsid w:val="00690EE4"/>
    <w:rsid w:val="00691199"/>
    <w:rsid w:val="00691394"/>
    <w:rsid w:val="006913C2"/>
    <w:rsid w:val="0069152D"/>
    <w:rsid w:val="00692519"/>
    <w:rsid w:val="006925CE"/>
    <w:rsid w:val="006931B2"/>
    <w:rsid w:val="006931D8"/>
    <w:rsid w:val="00693DC6"/>
    <w:rsid w:val="00693DED"/>
    <w:rsid w:val="0069426F"/>
    <w:rsid w:val="006946B5"/>
    <w:rsid w:val="00694B31"/>
    <w:rsid w:val="00694F27"/>
    <w:rsid w:val="00695DCE"/>
    <w:rsid w:val="00696095"/>
    <w:rsid w:val="006963F8"/>
    <w:rsid w:val="00696921"/>
    <w:rsid w:val="00696EB7"/>
    <w:rsid w:val="00697171"/>
    <w:rsid w:val="00697654"/>
    <w:rsid w:val="00697B17"/>
    <w:rsid w:val="006A0B2C"/>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BC5"/>
    <w:rsid w:val="006B4FA6"/>
    <w:rsid w:val="006B4FB2"/>
    <w:rsid w:val="006B56DA"/>
    <w:rsid w:val="006B6AB0"/>
    <w:rsid w:val="006B6C7E"/>
    <w:rsid w:val="006B6D00"/>
    <w:rsid w:val="006B731D"/>
    <w:rsid w:val="006B79F9"/>
    <w:rsid w:val="006B7CF0"/>
    <w:rsid w:val="006C1A14"/>
    <w:rsid w:val="006C2C03"/>
    <w:rsid w:val="006C300B"/>
    <w:rsid w:val="006C3A04"/>
    <w:rsid w:val="006C3B1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6F7A87"/>
    <w:rsid w:val="00700554"/>
    <w:rsid w:val="00700BEE"/>
    <w:rsid w:val="00700FFA"/>
    <w:rsid w:val="007014F7"/>
    <w:rsid w:val="007015BE"/>
    <w:rsid w:val="00701801"/>
    <w:rsid w:val="00701906"/>
    <w:rsid w:val="00701A88"/>
    <w:rsid w:val="007027DC"/>
    <w:rsid w:val="00702CB4"/>
    <w:rsid w:val="00703ACB"/>
    <w:rsid w:val="0070405D"/>
    <w:rsid w:val="007045A9"/>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2BED"/>
    <w:rsid w:val="0071371F"/>
    <w:rsid w:val="0071379D"/>
    <w:rsid w:val="00713C22"/>
    <w:rsid w:val="00713CDD"/>
    <w:rsid w:val="0071438E"/>
    <w:rsid w:val="00714B77"/>
    <w:rsid w:val="00714C4E"/>
    <w:rsid w:val="00715D6A"/>
    <w:rsid w:val="007164AC"/>
    <w:rsid w:val="007177D0"/>
    <w:rsid w:val="00720178"/>
    <w:rsid w:val="0072047F"/>
    <w:rsid w:val="007217D2"/>
    <w:rsid w:val="007217F4"/>
    <w:rsid w:val="00721C96"/>
    <w:rsid w:val="00721FD5"/>
    <w:rsid w:val="007223A9"/>
    <w:rsid w:val="007227B4"/>
    <w:rsid w:val="00724855"/>
    <w:rsid w:val="00724B0A"/>
    <w:rsid w:val="007252DB"/>
    <w:rsid w:val="00726274"/>
    <w:rsid w:val="00726DAC"/>
    <w:rsid w:val="0072716C"/>
    <w:rsid w:val="0072757A"/>
    <w:rsid w:val="007304B0"/>
    <w:rsid w:val="00731C0C"/>
    <w:rsid w:val="00731C3C"/>
    <w:rsid w:val="0073249E"/>
    <w:rsid w:val="00732F31"/>
    <w:rsid w:val="007334C3"/>
    <w:rsid w:val="00733D76"/>
    <w:rsid w:val="00733ED7"/>
    <w:rsid w:val="00733F81"/>
    <w:rsid w:val="007351EE"/>
    <w:rsid w:val="007353D0"/>
    <w:rsid w:val="00735419"/>
    <w:rsid w:val="00735A8A"/>
    <w:rsid w:val="007362B2"/>
    <w:rsid w:val="00736349"/>
    <w:rsid w:val="007369C7"/>
    <w:rsid w:val="007377C5"/>
    <w:rsid w:val="00737FBF"/>
    <w:rsid w:val="00740945"/>
    <w:rsid w:val="00740AAA"/>
    <w:rsid w:val="007413B0"/>
    <w:rsid w:val="00741A71"/>
    <w:rsid w:val="00741F76"/>
    <w:rsid w:val="007423C9"/>
    <w:rsid w:val="00743879"/>
    <w:rsid w:val="0074576C"/>
    <w:rsid w:val="00746135"/>
    <w:rsid w:val="0074616B"/>
    <w:rsid w:val="007464C8"/>
    <w:rsid w:val="00746992"/>
    <w:rsid w:val="00746B14"/>
    <w:rsid w:val="00750DE2"/>
    <w:rsid w:val="00751648"/>
    <w:rsid w:val="00751F36"/>
    <w:rsid w:val="007526E8"/>
    <w:rsid w:val="00752C30"/>
    <w:rsid w:val="007533F9"/>
    <w:rsid w:val="00754962"/>
    <w:rsid w:val="00754E46"/>
    <w:rsid w:val="0075527A"/>
    <w:rsid w:val="007556F4"/>
    <w:rsid w:val="00755E8F"/>
    <w:rsid w:val="007570CB"/>
    <w:rsid w:val="0075729F"/>
    <w:rsid w:val="00760457"/>
    <w:rsid w:val="00760531"/>
    <w:rsid w:val="00760967"/>
    <w:rsid w:val="00761BE8"/>
    <w:rsid w:val="00761F0D"/>
    <w:rsid w:val="00761F40"/>
    <w:rsid w:val="00762039"/>
    <w:rsid w:val="0076498E"/>
    <w:rsid w:val="0076510F"/>
    <w:rsid w:val="00765FAC"/>
    <w:rsid w:val="00766258"/>
    <w:rsid w:val="007662C6"/>
    <w:rsid w:val="007668A2"/>
    <w:rsid w:val="007669D5"/>
    <w:rsid w:val="00766A85"/>
    <w:rsid w:val="0076727E"/>
    <w:rsid w:val="00767346"/>
    <w:rsid w:val="00767471"/>
    <w:rsid w:val="0076760B"/>
    <w:rsid w:val="00767EBC"/>
    <w:rsid w:val="00767F33"/>
    <w:rsid w:val="0077091A"/>
    <w:rsid w:val="00770F92"/>
    <w:rsid w:val="007718FE"/>
    <w:rsid w:val="0077192F"/>
    <w:rsid w:val="007719D4"/>
    <w:rsid w:val="00774918"/>
    <w:rsid w:val="00774CC5"/>
    <w:rsid w:val="00775147"/>
    <w:rsid w:val="00775C1A"/>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86EA0"/>
    <w:rsid w:val="00790629"/>
    <w:rsid w:val="00790CEF"/>
    <w:rsid w:val="00791465"/>
    <w:rsid w:val="00792D32"/>
    <w:rsid w:val="007934D0"/>
    <w:rsid w:val="00793F34"/>
    <w:rsid w:val="007946A1"/>
    <w:rsid w:val="00794AB0"/>
    <w:rsid w:val="00794FE7"/>
    <w:rsid w:val="007951B4"/>
    <w:rsid w:val="007951D2"/>
    <w:rsid w:val="00796567"/>
    <w:rsid w:val="007966D5"/>
    <w:rsid w:val="007967BA"/>
    <w:rsid w:val="007968A4"/>
    <w:rsid w:val="00796AD5"/>
    <w:rsid w:val="00796FC4"/>
    <w:rsid w:val="00797330"/>
    <w:rsid w:val="007977E1"/>
    <w:rsid w:val="00797832"/>
    <w:rsid w:val="00797939"/>
    <w:rsid w:val="007A066E"/>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0D0B"/>
    <w:rsid w:val="007B177F"/>
    <w:rsid w:val="007B40B6"/>
    <w:rsid w:val="007B453F"/>
    <w:rsid w:val="007B4F9C"/>
    <w:rsid w:val="007B50C4"/>
    <w:rsid w:val="007B52A7"/>
    <w:rsid w:val="007B5E84"/>
    <w:rsid w:val="007B696F"/>
    <w:rsid w:val="007B7525"/>
    <w:rsid w:val="007B7B0F"/>
    <w:rsid w:val="007B7F16"/>
    <w:rsid w:val="007C06CA"/>
    <w:rsid w:val="007C0893"/>
    <w:rsid w:val="007C099C"/>
    <w:rsid w:val="007C0AE3"/>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5B9"/>
    <w:rsid w:val="007D3E26"/>
    <w:rsid w:val="007D4288"/>
    <w:rsid w:val="007D42BA"/>
    <w:rsid w:val="007D4A9B"/>
    <w:rsid w:val="007D639C"/>
    <w:rsid w:val="007D6A09"/>
    <w:rsid w:val="007D6D8A"/>
    <w:rsid w:val="007D703D"/>
    <w:rsid w:val="007D75DF"/>
    <w:rsid w:val="007D77D5"/>
    <w:rsid w:val="007D7CB5"/>
    <w:rsid w:val="007E1D1A"/>
    <w:rsid w:val="007E1E22"/>
    <w:rsid w:val="007E2372"/>
    <w:rsid w:val="007E252B"/>
    <w:rsid w:val="007E2D5C"/>
    <w:rsid w:val="007E37BA"/>
    <w:rsid w:val="007E37F2"/>
    <w:rsid w:val="007E3D82"/>
    <w:rsid w:val="007E4EAB"/>
    <w:rsid w:val="007E6664"/>
    <w:rsid w:val="007E698F"/>
    <w:rsid w:val="007E6D20"/>
    <w:rsid w:val="007E6EBD"/>
    <w:rsid w:val="007E7C90"/>
    <w:rsid w:val="007E7D76"/>
    <w:rsid w:val="007E7F84"/>
    <w:rsid w:val="007E7FA2"/>
    <w:rsid w:val="007F2A76"/>
    <w:rsid w:val="007F2C7E"/>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4858"/>
    <w:rsid w:val="008053A4"/>
    <w:rsid w:val="00805682"/>
    <w:rsid w:val="00805C4A"/>
    <w:rsid w:val="00805F3E"/>
    <w:rsid w:val="00806222"/>
    <w:rsid w:val="008064D5"/>
    <w:rsid w:val="0080660F"/>
    <w:rsid w:val="008069E9"/>
    <w:rsid w:val="00806BF5"/>
    <w:rsid w:val="008070DA"/>
    <w:rsid w:val="00810B33"/>
    <w:rsid w:val="00811341"/>
    <w:rsid w:val="008118D1"/>
    <w:rsid w:val="00813866"/>
    <w:rsid w:val="00813B13"/>
    <w:rsid w:val="00815765"/>
    <w:rsid w:val="0081689B"/>
    <w:rsid w:val="00816C77"/>
    <w:rsid w:val="00817190"/>
    <w:rsid w:val="0081722E"/>
    <w:rsid w:val="00820A31"/>
    <w:rsid w:val="0082113C"/>
    <w:rsid w:val="00821713"/>
    <w:rsid w:val="0082202A"/>
    <w:rsid w:val="008227BF"/>
    <w:rsid w:val="008229FE"/>
    <w:rsid w:val="00823EA7"/>
    <w:rsid w:val="008242C5"/>
    <w:rsid w:val="0082492D"/>
    <w:rsid w:val="00826DB9"/>
    <w:rsid w:val="00827D10"/>
    <w:rsid w:val="00827FEB"/>
    <w:rsid w:val="00830361"/>
    <w:rsid w:val="0083056C"/>
    <w:rsid w:val="00831E40"/>
    <w:rsid w:val="00831E8A"/>
    <w:rsid w:val="0083202B"/>
    <w:rsid w:val="00833225"/>
    <w:rsid w:val="00833532"/>
    <w:rsid w:val="00834C85"/>
    <w:rsid w:val="00835E6B"/>
    <w:rsid w:val="00836848"/>
    <w:rsid w:val="00836FD0"/>
    <w:rsid w:val="00837502"/>
    <w:rsid w:val="0084123C"/>
    <w:rsid w:val="00842C4E"/>
    <w:rsid w:val="008439D5"/>
    <w:rsid w:val="00844132"/>
    <w:rsid w:val="00844837"/>
    <w:rsid w:val="00846F29"/>
    <w:rsid w:val="00847391"/>
    <w:rsid w:val="00847ABE"/>
    <w:rsid w:val="00850B2E"/>
    <w:rsid w:val="00851DFB"/>
    <w:rsid w:val="008530DC"/>
    <w:rsid w:val="00853370"/>
    <w:rsid w:val="008539A8"/>
    <w:rsid w:val="00853D2A"/>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13BA"/>
    <w:rsid w:val="00862596"/>
    <w:rsid w:val="0086377C"/>
    <w:rsid w:val="0086381C"/>
    <w:rsid w:val="008642C8"/>
    <w:rsid w:val="00864DB1"/>
    <w:rsid w:val="00865023"/>
    <w:rsid w:val="0086595E"/>
    <w:rsid w:val="00865CB8"/>
    <w:rsid w:val="0086631B"/>
    <w:rsid w:val="008700A3"/>
    <w:rsid w:val="0087071B"/>
    <w:rsid w:val="00870FF2"/>
    <w:rsid w:val="0087166C"/>
    <w:rsid w:val="00871FEC"/>
    <w:rsid w:val="008723E2"/>
    <w:rsid w:val="00872CF9"/>
    <w:rsid w:val="00873408"/>
    <w:rsid w:val="00873914"/>
    <w:rsid w:val="00873ABF"/>
    <w:rsid w:val="00873FA2"/>
    <w:rsid w:val="00874115"/>
    <w:rsid w:val="008744BF"/>
    <w:rsid w:val="00874E6F"/>
    <w:rsid w:val="00875FEB"/>
    <w:rsid w:val="00876696"/>
    <w:rsid w:val="008768B5"/>
    <w:rsid w:val="0087691F"/>
    <w:rsid w:val="00876A69"/>
    <w:rsid w:val="008816F2"/>
    <w:rsid w:val="00882292"/>
    <w:rsid w:val="00882CA2"/>
    <w:rsid w:val="0088303A"/>
    <w:rsid w:val="0088305A"/>
    <w:rsid w:val="008836D2"/>
    <w:rsid w:val="00883778"/>
    <w:rsid w:val="008837DB"/>
    <w:rsid w:val="0088480B"/>
    <w:rsid w:val="00884A4F"/>
    <w:rsid w:val="0088597A"/>
    <w:rsid w:val="00885B91"/>
    <w:rsid w:val="00885DE3"/>
    <w:rsid w:val="00886702"/>
    <w:rsid w:val="00886D47"/>
    <w:rsid w:val="0088752C"/>
    <w:rsid w:val="00890A91"/>
    <w:rsid w:val="00891840"/>
    <w:rsid w:val="00891AD8"/>
    <w:rsid w:val="00892186"/>
    <w:rsid w:val="008921EB"/>
    <w:rsid w:val="00892629"/>
    <w:rsid w:val="00893205"/>
    <w:rsid w:val="00893521"/>
    <w:rsid w:val="008939AE"/>
    <w:rsid w:val="00893A4E"/>
    <w:rsid w:val="008945AC"/>
    <w:rsid w:val="00894C7E"/>
    <w:rsid w:val="00894CDD"/>
    <w:rsid w:val="00894DA5"/>
    <w:rsid w:val="008953F0"/>
    <w:rsid w:val="008959EC"/>
    <w:rsid w:val="00895F2A"/>
    <w:rsid w:val="008962A0"/>
    <w:rsid w:val="00896B2E"/>
    <w:rsid w:val="00896E1E"/>
    <w:rsid w:val="00896E65"/>
    <w:rsid w:val="008A03C1"/>
    <w:rsid w:val="008A03C8"/>
    <w:rsid w:val="008A1729"/>
    <w:rsid w:val="008A175E"/>
    <w:rsid w:val="008A1E11"/>
    <w:rsid w:val="008A20FE"/>
    <w:rsid w:val="008A21BB"/>
    <w:rsid w:val="008A2456"/>
    <w:rsid w:val="008A24C2"/>
    <w:rsid w:val="008A2A7E"/>
    <w:rsid w:val="008A4063"/>
    <w:rsid w:val="008A4099"/>
    <w:rsid w:val="008A4793"/>
    <w:rsid w:val="008A56BD"/>
    <w:rsid w:val="008A65EF"/>
    <w:rsid w:val="008A6FA0"/>
    <w:rsid w:val="008A74EB"/>
    <w:rsid w:val="008A7EF8"/>
    <w:rsid w:val="008B02B2"/>
    <w:rsid w:val="008B0D81"/>
    <w:rsid w:val="008B1371"/>
    <w:rsid w:val="008B16FD"/>
    <w:rsid w:val="008B178D"/>
    <w:rsid w:val="008B1E3A"/>
    <w:rsid w:val="008B2604"/>
    <w:rsid w:val="008B3E1E"/>
    <w:rsid w:val="008B3ED9"/>
    <w:rsid w:val="008B3F5E"/>
    <w:rsid w:val="008B3FD4"/>
    <w:rsid w:val="008B4266"/>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3BB"/>
    <w:rsid w:val="008C4867"/>
    <w:rsid w:val="008C495D"/>
    <w:rsid w:val="008C5282"/>
    <w:rsid w:val="008C55D7"/>
    <w:rsid w:val="008C6419"/>
    <w:rsid w:val="008C6764"/>
    <w:rsid w:val="008C69E5"/>
    <w:rsid w:val="008C7A84"/>
    <w:rsid w:val="008D004D"/>
    <w:rsid w:val="008D0303"/>
    <w:rsid w:val="008D0465"/>
    <w:rsid w:val="008D12A1"/>
    <w:rsid w:val="008D14E8"/>
    <w:rsid w:val="008D188D"/>
    <w:rsid w:val="008D5521"/>
    <w:rsid w:val="008D5A2A"/>
    <w:rsid w:val="008D6661"/>
    <w:rsid w:val="008D6A0F"/>
    <w:rsid w:val="008D7DE9"/>
    <w:rsid w:val="008E05D7"/>
    <w:rsid w:val="008E1670"/>
    <w:rsid w:val="008E1747"/>
    <w:rsid w:val="008E2AAC"/>
    <w:rsid w:val="008E34C9"/>
    <w:rsid w:val="008E3BE9"/>
    <w:rsid w:val="008E3CF7"/>
    <w:rsid w:val="008E4870"/>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E1F"/>
    <w:rsid w:val="008F5FCE"/>
    <w:rsid w:val="008F642B"/>
    <w:rsid w:val="008F6AB1"/>
    <w:rsid w:val="008F6DA0"/>
    <w:rsid w:val="008F74FC"/>
    <w:rsid w:val="008F751D"/>
    <w:rsid w:val="00900418"/>
    <w:rsid w:val="00900640"/>
    <w:rsid w:val="009006C8"/>
    <w:rsid w:val="00900970"/>
    <w:rsid w:val="009009EB"/>
    <w:rsid w:val="0090130A"/>
    <w:rsid w:val="00901F47"/>
    <w:rsid w:val="0090252F"/>
    <w:rsid w:val="00902969"/>
    <w:rsid w:val="00902FB6"/>
    <w:rsid w:val="009031EC"/>
    <w:rsid w:val="00903909"/>
    <w:rsid w:val="00903FA6"/>
    <w:rsid w:val="00904793"/>
    <w:rsid w:val="009049CA"/>
    <w:rsid w:val="00904ED6"/>
    <w:rsid w:val="009055C7"/>
    <w:rsid w:val="0090574A"/>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5AAA"/>
    <w:rsid w:val="00916722"/>
    <w:rsid w:val="00917121"/>
    <w:rsid w:val="00917358"/>
    <w:rsid w:val="009179B9"/>
    <w:rsid w:val="00917CED"/>
    <w:rsid w:val="00920D2E"/>
    <w:rsid w:val="00921E40"/>
    <w:rsid w:val="0092210C"/>
    <w:rsid w:val="00922269"/>
    <w:rsid w:val="00922BCA"/>
    <w:rsid w:val="0092340E"/>
    <w:rsid w:val="00923D11"/>
    <w:rsid w:val="00923DB2"/>
    <w:rsid w:val="00923F12"/>
    <w:rsid w:val="0092439F"/>
    <w:rsid w:val="00924BD0"/>
    <w:rsid w:val="00924D2B"/>
    <w:rsid w:val="00925313"/>
    <w:rsid w:val="00925F4F"/>
    <w:rsid w:val="009267B9"/>
    <w:rsid w:val="009270FB"/>
    <w:rsid w:val="00930583"/>
    <w:rsid w:val="009310C3"/>
    <w:rsid w:val="0093127A"/>
    <w:rsid w:val="00931423"/>
    <w:rsid w:val="00931D2C"/>
    <w:rsid w:val="00933771"/>
    <w:rsid w:val="00934F54"/>
    <w:rsid w:val="00935865"/>
    <w:rsid w:val="00936356"/>
    <w:rsid w:val="00937C17"/>
    <w:rsid w:val="0094023B"/>
    <w:rsid w:val="009402F2"/>
    <w:rsid w:val="00940342"/>
    <w:rsid w:val="00941238"/>
    <w:rsid w:val="009415AA"/>
    <w:rsid w:val="00942AF8"/>
    <w:rsid w:val="00943525"/>
    <w:rsid w:val="009443AA"/>
    <w:rsid w:val="00944662"/>
    <w:rsid w:val="00944ACE"/>
    <w:rsid w:val="0094547D"/>
    <w:rsid w:val="00945D84"/>
    <w:rsid w:val="00945E33"/>
    <w:rsid w:val="00945F0D"/>
    <w:rsid w:val="009463AB"/>
    <w:rsid w:val="00946463"/>
    <w:rsid w:val="00946A3C"/>
    <w:rsid w:val="00946ABE"/>
    <w:rsid w:val="00946AD7"/>
    <w:rsid w:val="00946F38"/>
    <w:rsid w:val="00947052"/>
    <w:rsid w:val="00947CDE"/>
    <w:rsid w:val="00947E0F"/>
    <w:rsid w:val="00950A96"/>
    <w:rsid w:val="00950C69"/>
    <w:rsid w:val="00951B2F"/>
    <w:rsid w:val="00951B84"/>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12FE"/>
    <w:rsid w:val="00962135"/>
    <w:rsid w:val="00963323"/>
    <w:rsid w:val="0096428C"/>
    <w:rsid w:val="00964F01"/>
    <w:rsid w:val="009658CA"/>
    <w:rsid w:val="00966EF7"/>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70B"/>
    <w:rsid w:val="00975D30"/>
    <w:rsid w:val="009762AA"/>
    <w:rsid w:val="009764D7"/>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42D"/>
    <w:rsid w:val="009867CF"/>
    <w:rsid w:val="00986A2B"/>
    <w:rsid w:val="00987CD6"/>
    <w:rsid w:val="00987FC9"/>
    <w:rsid w:val="009900D8"/>
    <w:rsid w:val="009902C4"/>
    <w:rsid w:val="0099058E"/>
    <w:rsid w:val="00990903"/>
    <w:rsid w:val="00991382"/>
    <w:rsid w:val="009914AB"/>
    <w:rsid w:val="0099175E"/>
    <w:rsid w:val="00991DA4"/>
    <w:rsid w:val="00992B09"/>
    <w:rsid w:val="00992C71"/>
    <w:rsid w:val="00992FA1"/>
    <w:rsid w:val="0099308E"/>
    <w:rsid w:val="00995041"/>
    <w:rsid w:val="00995276"/>
    <w:rsid w:val="00995411"/>
    <w:rsid w:val="009954FB"/>
    <w:rsid w:val="009958EF"/>
    <w:rsid w:val="00996448"/>
    <w:rsid w:val="00997B98"/>
    <w:rsid w:val="009A0DFA"/>
    <w:rsid w:val="009A1344"/>
    <w:rsid w:val="009A1BC1"/>
    <w:rsid w:val="009A1CAD"/>
    <w:rsid w:val="009A229D"/>
    <w:rsid w:val="009A2C3E"/>
    <w:rsid w:val="009A2CF1"/>
    <w:rsid w:val="009A361F"/>
    <w:rsid w:val="009A3D79"/>
    <w:rsid w:val="009A468A"/>
    <w:rsid w:val="009A4D0B"/>
    <w:rsid w:val="009A5C0A"/>
    <w:rsid w:val="009A5CBA"/>
    <w:rsid w:val="009A6259"/>
    <w:rsid w:val="009A6566"/>
    <w:rsid w:val="009A65D7"/>
    <w:rsid w:val="009A6C5D"/>
    <w:rsid w:val="009A6DA0"/>
    <w:rsid w:val="009A7A51"/>
    <w:rsid w:val="009B0594"/>
    <w:rsid w:val="009B0630"/>
    <w:rsid w:val="009B0824"/>
    <w:rsid w:val="009B0D07"/>
    <w:rsid w:val="009B0F6F"/>
    <w:rsid w:val="009B139A"/>
    <w:rsid w:val="009B18A9"/>
    <w:rsid w:val="009B2C5B"/>
    <w:rsid w:val="009B2E8F"/>
    <w:rsid w:val="009B58C6"/>
    <w:rsid w:val="009B5943"/>
    <w:rsid w:val="009B65ED"/>
    <w:rsid w:val="009B68F1"/>
    <w:rsid w:val="009B6BC9"/>
    <w:rsid w:val="009B76C6"/>
    <w:rsid w:val="009B76F0"/>
    <w:rsid w:val="009C016D"/>
    <w:rsid w:val="009C0300"/>
    <w:rsid w:val="009C0A27"/>
    <w:rsid w:val="009C0C29"/>
    <w:rsid w:val="009C176A"/>
    <w:rsid w:val="009C1C26"/>
    <w:rsid w:val="009C2389"/>
    <w:rsid w:val="009C28C7"/>
    <w:rsid w:val="009C29C5"/>
    <w:rsid w:val="009C2B42"/>
    <w:rsid w:val="009C2D43"/>
    <w:rsid w:val="009C2DEA"/>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5513"/>
    <w:rsid w:val="009D600F"/>
    <w:rsid w:val="009D622F"/>
    <w:rsid w:val="009D68DF"/>
    <w:rsid w:val="009D6EB5"/>
    <w:rsid w:val="009D7956"/>
    <w:rsid w:val="009E0D6A"/>
    <w:rsid w:val="009E166B"/>
    <w:rsid w:val="009E2D14"/>
    <w:rsid w:val="009E36FA"/>
    <w:rsid w:val="009E38BB"/>
    <w:rsid w:val="009E391B"/>
    <w:rsid w:val="009E436C"/>
    <w:rsid w:val="009E44A7"/>
    <w:rsid w:val="009E467C"/>
    <w:rsid w:val="009E5166"/>
    <w:rsid w:val="009E5A55"/>
    <w:rsid w:val="009E641D"/>
    <w:rsid w:val="009E6449"/>
    <w:rsid w:val="009E6596"/>
    <w:rsid w:val="009E69C9"/>
    <w:rsid w:val="009E734E"/>
    <w:rsid w:val="009E775E"/>
    <w:rsid w:val="009F056B"/>
    <w:rsid w:val="009F0A83"/>
    <w:rsid w:val="009F0C43"/>
    <w:rsid w:val="009F0D3E"/>
    <w:rsid w:val="009F15D8"/>
    <w:rsid w:val="009F15E9"/>
    <w:rsid w:val="009F18DE"/>
    <w:rsid w:val="009F2BD4"/>
    <w:rsid w:val="009F3293"/>
    <w:rsid w:val="009F3B8D"/>
    <w:rsid w:val="009F3CF6"/>
    <w:rsid w:val="009F5946"/>
    <w:rsid w:val="009F5B94"/>
    <w:rsid w:val="009F5DB6"/>
    <w:rsid w:val="009F5E2D"/>
    <w:rsid w:val="009F6C7C"/>
    <w:rsid w:val="009F7A6E"/>
    <w:rsid w:val="009F7B8C"/>
    <w:rsid w:val="009F7E49"/>
    <w:rsid w:val="00A003F4"/>
    <w:rsid w:val="00A00D33"/>
    <w:rsid w:val="00A01684"/>
    <w:rsid w:val="00A02130"/>
    <w:rsid w:val="00A021FF"/>
    <w:rsid w:val="00A02B21"/>
    <w:rsid w:val="00A0340E"/>
    <w:rsid w:val="00A03532"/>
    <w:rsid w:val="00A03AD6"/>
    <w:rsid w:val="00A03D28"/>
    <w:rsid w:val="00A03E27"/>
    <w:rsid w:val="00A04B1E"/>
    <w:rsid w:val="00A0533C"/>
    <w:rsid w:val="00A05643"/>
    <w:rsid w:val="00A058BC"/>
    <w:rsid w:val="00A05A96"/>
    <w:rsid w:val="00A062E1"/>
    <w:rsid w:val="00A063F8"/>
    <w:rsid w:val="00A10812"/>
    <w:rsid w:val="00A11393"/>
    <w:rsid w:val="00A115D9"/>
    <w:rsid w:val="00A123AA"/>
    <w:rsid w:val="00A126FA"/>
    <w:rsid w:val="00A137D3"/>
    <w:rsid w:val="00A139F5"/>
    <w:rsid w:val="00A1493B"/>
    <w:rsid w:val="00A1554F"/>
    <w:rsid w:val="00A1559C"/>
    <w:rsid w:val="00A15B20"/>
    <w:rsid w:val="00A16B7D"/>
    <w:rsid w:val="00A16E8F"/>
    <w:rsid w:val="00A1701D"/>
    <w:rsid w:val="00A20507"/>
    <w:rsid w:val="00A20BD7"/>
    <w:rsid w:val="00A21157"/>
    <w:rsid w:val="00A217DE"/>
    <w:rsid w:val="00A22DDE"/>
    <w:rsid w:val="00A22E32"/>
    <w:rsid w:val="00A23366"/>
    <w:rsid w:val="00A23E86"/>
    <w:rsid w:val="00A249A6"/>
    <w:rsid w:val="00A24AD3"/>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5E0B"/>
    <w:rsid w:val="00A36377"/>
    <w:rsid w:val="00A366CA"/>
    <w:rsid w:val="00A3755C"/>
    <w:rsid w:val="00A37956"/>
    <w:rsid w:val="00A37A87"/>
    <w:rsid w:val="00A37C59"/>
    <w:rsid w:val="00A4026E"/>
    <w:rsid w:val="00A40FB0"/>
    <w:rsid w:val="00A41177"/>
    <w:rsid w:val="00A415D5"/>
    <w:rsid w:val="00A421F2"/>
    <w:rsid w:val="00A4268E"/>
    <w:rsid w:val="00A43C65"/>
    <w:rsid w:val="00A443AE"/>
    <w:rsid w:val="00A45ECD"/>
    <w:rsid w:val="00A46A36"/>
    <w:rsid w:val="00A46C2F"/>
    <w:rsid w:val="00A4794E"/>
    <w:rsid w:val="00A47E77"/>
    <w:rsid w:val="00A47EF9"/>
    <w:rsid w:val="00A5041F"/>
    <w:rsid w:val="00A50454"/>
    <w:rsid w:val="00A511B5"/>
    <w:rsid w:val="00A51E07"/>
    <w:rsid w:val="00A52A68"/>
    <w:rsid w:val="00A5317D"/>
    <w:rsid w:val="00A53B3C"/>
    <w:rsid w:val="00A55127"/>
    <w:rsid w:val="00A552BC"/>
    <w:rsid w:val="00A55CAD"/>
    <w:rsid w:val="00A56071"/>
    <w:rsid w:val="00A56141"/>
    <w:rsid w:val="00A56B1E"/>
    <w:rsid w:val="00A57469"/>
    <w:rsid w:val="00A57BB0"/>
    <w:rsid w:val="00A57E20"/>
    <w:rsid w:val="00A60739"/>
    <w:rsid w:val="00A608D5"/>
    <w:rsid w:val="00A61985"/>
    <w:rsid w:val="00A61F91"/>
    <w:rsid w:val="00A62312"/>
    <w:rsid w:val="00A62DEB"/>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0B9"/>
    <w:rsid w:val="00A671BF"/>
    <w:rsid w:val="00A672B3"/>
    <w:rsid w:val="00A6753C"/>
    <w:rsid w:val="00A678C3"/>
    <w:rsid w:val="00A70F8F"/>
    <w:rsid w:val="00A7265C"/>
    <w:rsid w:val="00A735FA"/>
    <w:rsid w:val="00A736E5"/>
    <w:rsid w:val="00A74310"/>
    <w:rsid w:val="00A755E4"/>
    <w:rsid w:val="00A755F7"/>
    <w:rsid w:val="00A75789"/>
    <w:rsid w:val="00A764D6"/>
    <w:rsid w:val="00A7676D"/>
    <w:rsid w:val="00A767F5"/>
    <w:rsid w:val="00A768C0"/>
    <w:rsid w:val="00A77FA6"/>
    <w:rsid w:val="00A8192B"/>
    <w:rsid w:val="00A823C2"/>
    <w:rsid w:val="00A830EB"/>
    <w:rsid w:val="00A8353A"/>
    <w:rsid w:val="00A83BB7"/>
    <w:rsid w:val="00A83D8B"/>
    <w:rsid w:val="00A83F00"/>
    <w:rsid w:val="00A84B82"/>
    <w:rsid w:val="00A86792"/>
    <w:rsid w:val="00A8710E"/>
    <w:rsid w:val="00A87540"/>
    <w:rsid w:val="00A87C51"/>
    <w:rsid w:val="00A90028"/>
    <w:rsid w:val="00A911D3"/>
    <w:rsid w:val="00A91326"/>
    <w:rsid w:val="00A920A2"/>
    <w:rsid w:val="00A924E4"/>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B52"/>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C7E5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4EB4"/>
    <w:rsid w:val="00AE52B0"/>
    <w:rsid w:val="00AE52CD"/>
    <w:rsid w:val="00AE549D"/>
    <w:rsid w:val="00AE6B78"/>
    <w:rsid w:val="00AE6F5B"/>
    <w:rsid w:val="00AF091A"/>
    <w:rsid w:val="00AF158A"/>
    <w:rsid w:val="00AF1A13"/>
    <w:rsid w:val="00AF1E07"/>
    <w:rsid w:val="00AF2309"/>
    <w:rsid w:val="00AF28FD"/>
    <w:rsid w:val="00AF2AEC"/>
    <w:rsid w:val="00AF37A3"/>
    <w:rsid w:val="00AF3FDB"/>
    <w:rsid w:val="00AF4041"/>
    <w:rsid w:val="00AF4BB6"/>
    <w:rsid w:val="00AF537F"/>
    <w:rsid w:val="00AF5E61"/>
    <w:rsid w:val="00AF6071"/>
    <w:rsid w:val="00AF61A0"/>
    <w:rsid w:val="00AF68A8"/>
    <w:rsid w:val="00AF7431"/>
    <w:rsid w:val="00AF7B53"/>
    <w:rsid w:val="00AF7CB8"/>
    <w:rsid w:val="00AF7FC5"/>
    <w:rsid w:val="00B004B3"/>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C8F"/>
    <w:rsid w:val="00B15D50"/>
    <w:rsid w:val="00B1722C"/>
    <w:rsid w:val="00B172D9"/>
    <w:rsid w:val="00B173F7"/>
    <w:rsid w:val="00B175A0"/>
    <w:rsid w:val="00B17E47"/>
    <w:rsid w:val="00B213A4"/>
    <w:rsid w:val="00B21618"/>
    <w:rsid w:val="00B21D89"/>
    <w:rsid w:val="00B21DB3"/>
    <w:rsid w:val="00B224D7"/>
    <w:rsid w:val="00B239A7"/>
    <w:rsid w:val="00B23A82"/>
    <w:rsid w:val="00B23D61"/>
    <w:rsid w:val="00B23D9D"/>
    <w:rsid w:val="00B23F58"/>
    <w:rsid w:val="00B245DB"/>
    <w:rsid w:val="00B24B40"/>
    <w:rsid w:val="00B25211"/>
    <w:rsid w:val="00B257E3"/>
    <w:rsid w:val="00B25995"/>
    <w:rsid w:val="00B25ACB"/>
    <w:rsid w:val="00B261DA"/>
    <w:rsid w:val="00B26621"/>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8F5"/>
    <w:rsid w:val="00B35A06"/>
    <w:rsid w:val="00B360D2"/>
    <w:rsid w:val="00B364B3"/>
    <w:rsid w:val="00B36A24"/>
    <w:rsid w:val="00B3758D"/>
    <w:rsid w:val="00B4051B"/>
    <w:rsid w:val="00B40A59"/>
    <w:rsid w:val="00B417C3"/>
    <w:rsid w:val="00B41C1F"/>
    <w:rsid w:val="00B42044"/>
    <w:rsid w:val="00B4206A"/>
    <w:rsid w:val="00B421C6"/>
    <w:rsid w:val="00B42446"/>
    <w:rsid w:val="00B42D7F"/>
    <w:rsid w:val="00B4328A"/>
    <w:rsid w:val="00B45152"/>
    <w:rsid w:val="00B45EC3"/>
    <w:rsid w:val="00B464A0"/>
    <w:rsid w:val="00B464BC"/>
    <w:rsid w:val="00B467E5"/>
    <w:rsid w:val="00B46E38"/>
    <w:rsid w:val="00B472E6"/>
    <w:rsid w:val="00B47A11"/>
    <w:rsid w:val="00B513D3"/>
    <w:rsid w:val="00B51B11"/>
    <w:rsid w:val="00B53B9B"/>
    <w:rsid w:val="00B53D6D"/>
    <w:rsid w:val="00B53F53"/>
    <w:rsid w:val="00B54365"/>
    <w:rsid w:val="00B5481C"/>
    <w:rsid w:val="00B54979"/>
    <w:rsid w:val="00B54C06"/>
    <w:rsid w:val="00B551FC"/>
    <w:rsid w:val="00B55C4E"/>
    <w:rsid w:val="00B55DD0"/>
    <w:rsid w:val="00B560F1"/>
    <w:rsid w:val="00B5616A"/>
    <w:rsid w:val="00B56F0A"/>
    <w:rsid w:val="00B5753B"/>
    <w:rsid w:val="00B61F3C"/>
    <w:rsid w:val="00B61FA1"/>
    <w:rsid w:val="00B627F5"/>
    <w:rsid w:val="00B6360B"/>
    <w:rsid w:val="00B63D7B"/>
    <w:rsid w:val="00B63F3D"/>
    <w:rsid w:val="00B63FD3"/>
    <w:rsid w:val="00B64407"/>
    <w:rsid w:val="00B64910"/>
    <w:rsid w:val="00B6557E"/>
    <w:rsid w:val="00B65D57"/>
    <w:rsid w:val="00B66146"/>
    <w:rsid w:val="00B668BA"/>
    <w:rsid w:val="00B67463"/>
    <w:rsid w:val="00B702B7"/>
    <w:rsid w:val="00B70AED"/>
    <w:rsid w:val="00B70B8C"/>
    <w:rsid w:val="00B70BC3"/>
    <w:rsid w:val="00B71A3A"/>
    <w:rsid w:val="00B734AF"/>
    <w:rsid w:val="00B73B23"/>
    <w:rsid w:val="00B73D07"/>
    <w:rsid w:val="00B75474"/>
    <w:rsid w:val="00B75760"/>
    <w:rsid w:val="00B75F92"/>
    <w:rsid w:val="00B77677"/>
    <w:rsid w:val="00B80715"/>
    <w:rsid w:val="00B80CE3"/>
    <w:rsid w:val="00B81448"/>
    <w:rsid w:val="00B814BB"/>
    <w:rsid w:val="00B825D2"/>
    <w:rsid w:val="00B82B89"/>
    <w:rsid w:val="00B8361B"/>
    <w:rsid w:val="00B83AA5"/>
    <w:rsid w:val="00B841FC"/>
    <w:rsid w:val="00B84DC4"/>
    <w:rsid w:val="00B85920"/>
    <w:rsid w:val="00B85BB8"/>
    <w:rsid w:val="00B85DC1"/>
    <w:rsid w:val="00B865B5"/>
    <w:rsid w:val="00B86A0B"/>
    <w:rsid w:val="00B8713C"/>
    <w:rsid w:val="00B8718F"/>
    <w:rsid w:val="00B87A80"/>
    <w:rsid w:val="00B907C8"/>
    <w:rsid w:val="00B90EC4"/>
    <w:rsid w:val="00B915AE"/>
    <w:rsid w:val="00B91847"/>
    <w:rsid w:val="00B919EC"/>
    <w:rsid w:val="00B929EC"/>
    <w:rsid w:val="00B93E4D"/>
    <w:rsid w:val="00B94C7A"/>
    <w:rsid w:val="00B950E2"/>
    <w:rsid w:val="00B95E47"/>
    <w:rsid w:val="00B963C4"/>
    <w:rsid w:val="00B9732F"/>
    <w:rsid w:val="00BA0FDE"/>
    <w:rsid w:val="00BA1D2C"/>
    <w:rsid w:val="00BA292C"/>
    <w:rsid w:val="00BA2EA1"/>
    <w:rsid w:val="00BA3822"/>
    <w:rsid w:val="00BA3889"/>
    <w:rsid w:val="00BA4966"/>
    <w:rsid w:val="00BA4B98"/>
    <w:rsid w:val="00BA4D1E"/>
    <w:rsid w:val="00BA5057"/>
    <w:rsid w:val="00BA591E"/>
    <w:rsid w:val="00BA63D5"/>
    <w:rsid w:val="00BA6810"/>
    <w:rsid w:val="00BA7D98"/>
    <w:rsid w:val="00BA7F38"/>
    <w:rsid w:val="00BB0C89"/>
    <w:rsid w:val="00BB11FC"/>
    <w:rsid w:val="00BB1285"/>
    <w:rsid w:val="00BB26CB"/>
    <w:rsid w:val="00BB2AA3"/>
    <w:rsid w:val="00BB2D52"/>
    <w:rsid w:val="00BB2ECB"/>
    <w:rsid w:val="00BB3476"/>
    <w:rsid w:val="00BB40A9"/>
    <w:rsid w:val="00BB413F"/>
    <w:rsid w:val="00BB659A"/>
    <w:rsid w:val="00BB69EF"/>
    <w:rsid w:val="00BB6A4D"/>
    <w:rsid w:val="00BB7F9D"/>
    <w:rsid w:val="00BC0226"/>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80A"/>
    <w:rsid w:val="00BD3E3A"/>
    <w:rsid w:val="00BD3ED0"/>
    <w:rsid w:val="00BD3FD5"/>
    <w:rsid w:val="00BD4629"/>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5C3E"/>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79"/>
    <w:rsid w:val="00C148DE"/>
    <w:rsid w:val="00C1538E"/>
    <w:rsid w:val="00C1544B"/>
    <w:rsid w:val="00C172D2"/>
    <w:rsid w:val="00C1743F"/>
    <w:rsid w:val="00C17BC0"/>
    <w:rsid w:val="00C17DEC"/>
    <w:rsid w:val="00C203CA"/>
    <w:rsid w:val="00C2061C"/>
    <w:rsid w:val="00C20F9D"/>
    <w:rsid w:val="00C21754"/>
    <w:rsid w:val="00C21E92"/>
    <w:rsid w:val="00C21F50"/>
    <w:rsid w:val="00C220A1"/>
    <w:rsid w:val="00C22876"/>
    <w:rsid w:val="00C228D0"/>
    <w:rsid w:val="00C22EAD"/>
    <w:rsid w:val="00C23BB5"/>
    <w:rsid w:val="00C25E42"/>
    <w:rsid w:val="00C25F27"/>
    <w:rsid w:val="00C26F2B"/>
    <w:rsid w:val="00C2799E"/>
    <w:rsid w:val="00C30833"/>
    <w:rsid w:val="00C30F00"/>
    <w:rsid w:val="00C31092"/>
    <w:rsid w:val="00C31811"/>
    <w:rsid w:val="00C3188A"/>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1A6"/>
    <w:rsid w:val="00C5323D"/>
    <w:rsid w:val="00C533B8"/>
    <w:rsid w:val="00C53723"/>
    <w:rsid w:val="00C53A1A"/>
    <w:rsid w:val="00C540BB"/>
    <w:rsid w:val="00C549BF"/>
    <w:rsid w:val="00C54A6A"/>
    <w:rsid w:val="00C54D48"/>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0D4A"/>
    <w:rsid w:val="00C71210"/>
    <w:rsid w:val="00C71838"/>
    <w:rsid w:val="00C71F0D"/>
    <w:rsid w:val="00C72709"/>
    <w:rsid w:val="00C728DE"/>
    <w:rsid w:val="00C75104"/>
    <w:rsid w:val="00C76DBD"/>
    <w:rsid w:val="00C77247"/>
    <w:rsid w:val="00C773EA"/>
    <w:rsid w:val="00C81078"/>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36E"/>
    <w:rsid w:val="00C9467D"/>
    <w:rsid w:val="00C94689"/>
    <w:rsid w:val="00C94C39"/>
    <w:rsid w:val="00C94C56"/>
    <w:rsid w:val="00C94F11"/>
    <w:rsid w:val="00C95046"/>
    <w:rsid w:val="00C95504"/>
    <w:rsid w:val="00C958D0"/>
    <w:rsid w:val="00C95BB4"/>
    <w:rsid w:val="00C96448"/>
    <w:rsid w:val="00C96A58"/>
    <w:rsid w:val="00C96F7B"/>
    <w:rsid w:val="00C974A1"/>
    <w:rsid w:val="00C97715"/>
    <w:rsid w:val="00CA0510"/>
    <w:rsid w:val="00CA0FB0"/>
    <w:rsid w:val="00CA11D5"/>
    <w:rsid w:val="00CA1AA0"/>
    <w:rsid w:val="00CA2120"/>
    <w:rsid w:val="00CA2770"/>
    <w:rsid w:val="00CA279C"/>
    <w:rsid w:val="00CA3F78"/>
    <w:rsid w:val="00CA3F8B"/>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392C"/>
    <w:rsid w:val="00CB4079"/>
    <w:rsid w:val="00CB49C1"/>
    <w:rsid w:val="00CB4A05"/>
    <w:rsid w:val="00CB563F"/>
    <w:rsid w:val="00CB57CF"/>
    <w:rsid w:val="00CB5BC0"/>
    <w:rsid w:val="00CB5F28"/>
    <w:rsid w:val="00CB5F84"/>
    <w:rsid w:val="00CB6204"/>
    <w:rsid w:val="00CB6A41"/>
    <w:rsid w:val="00CB6C25"/>
    <w:rsid w:val="00CC076B"/>
    <w:rsid w:val="00CC0F95"/>
    <w:rsid w:val="00CC1273"/>
    <w:rsid w:val="00CC30A3"/>
    <w:rsid w:val="00CC390A"/>
    <w:rsid w:val="00CC39FE"/>
    <w:rsid w:val="00CC3A4F"/>
    <w:rsid w:val="00CC4D97"/>
    <w:rsid w:val="00CC5994"/>
    <w:rsid w:val="00CC5E4B"/>
    <w:rsid w:val="00CC5E66"/>
    <w:rsid w:val="00CC5F87"/>
    <w:rsid w:val="00CD0697"/>
    <w:rsid w:val="00CD1295"/>
    <w:rsid w:val="00CD263C"/>
    <w:rsid w:val="00CD3244"/>
    <w:rsid w:val="00CD3643"/>
    <w:rsid w:val="00CD3E54"/>
    <w:rsid w:val="00CD4CBC"/>
    <w:rsid w:val="00CD4E06"/>
    <w:rsid w:val="00CD511E"/>
    <w:rsid w:val="00CD558A"/>
    <w:rsid w:val="00CD6491"/>
    <w:rsid w:val="00CD66DE"/>
    <w:rsid w:val="00CD6E57"/>
    <w:rsid w:val="00CD74F1"/>
    <w:rsid w:val="00CD7E0B"/>
    <w:rsid w:val="00CE008A"/>
    <w:rsid w:val="00CE010E"/>
    <w:rsid w:val="00CE022B"/>
    <w:rsid w:val="00CE08BD"/>
    <w:rsid w:val="00CE15CB"/>
    <w:rsid w:val="00CE18B2"/>
    <w:rsid w:val="00CE29A9"/>
    <w:rsid w:val="00CE3BBB"/>
    <w:rsid w:val="00CE44B3"/>
    <w:rsid w:val="00CE4A93"/>
    <w:rsid w:val="00CE4AD5"/>
    <w:rsid w:val="00CE4FD2"/>
    <w:rsid w:val="00CE505A"/>
    <w:rsid w:val="00CE5380"/>
    <w:rsid w:val="00CE5E8F"/>
    <w:rsid w:val="00CE5F20"/>
    <w:rsid w:val="00CE6369"/>
    <w:rsid w:val="00CE63CD"/>
    <w:rsid w:val="00CE7C7A"/>
    <w:rsid w:val="00CF0863"/>
    <w:rsid w:val="00CF166A"/>
    <w:rsid w:val="00CF1B87"/>
    <w:rsid w:val="00CF2530"/>
    <w:rsid w:val="00CF2EA6"/>
    <w:rsid w:val="00CF4394"/>
    <w:rsid w:val="00CF57E8"/>
    <w:rsid w:val="00CF687F"/>
    <w:rsid w:val="00CF68E5"/>
    <w:rsid w:val="00CF6EE7"/>
    <w:rsid w:val="00CF7C2F"/>
    <w:rsid w:val="00D003D5"/>
    <w:rsid w:val="00D0095D"/>
    <w:rsid w:val="00D00F57"/>
    <w:rsid w:val="00D0121B"/>
    <w:rsid w:val="00D0182D"/>
    <w:rsid w:val="00D03836"/>
    <w:rsid w:val="00D03E8A"/>
    <w:rsid w:val="00D03F37"/>
    <w:rsid w:val="00D04A32"/>
    <w:rsid w:val="00D04DB5"/>
    <w:rsid w:val="00D05BAC"/>
    <w:rsid w:val="00D05C25"/>
    <w:rsid w:val="00D064D5"/>
    <w:rsid w:val="00D0655F"/>
    <w:rsid w:val="00D10094"/>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2F6E"/>
    <w:rsid w:val="00D33105"/>
    <w:rsid w:val="00D33704"/>
    <w:rsid w:val="00D33859"/>
    <w:rsid w:val="00D34F14"/>
    <w:rsid w:val="00D35A1A"/>
    <w:rsid w:val="00D366DE"/>
    <w:rsid w:val="00D36C5E"/>
    <w:rsid w:val="00D37352"/>
    <w:rsid w:val="00D377D7"/>
    <w:rsid w:val="00D37B8E"/>
    <w:rsid w:val="00D42111"/>
    <w:rsid w:val="00D43010"/>
    <w:rsid w:val="00D4329E"/>
    <w:rsid w:val="00D433DB"/>
    <w:rsid w:val="00D43979"/>
    <w:rsid w:val="00D43C5B"/>
    <w:rsid w:val="00D4468B"/>
    <w:rsid w:val="00D448A4"/>
    <w:rsid w:val="00D45169"/>
    <w:rsid w:val="00D45335"/>
    <w:rsid w:val="00D45546"/>
    <w:rsid w:val="00D456EC"/>
    <w:rsid w:val="00D4572A"/>
    <w:rsid w:val="00D457C3"/>
    <w:rsid w:val="00D45967"/>
    <w:rsid w:val="00D45E51"/>
    <w:rsid w:val="00D46ECD"/>
    <w:rsid w:val="00D47C59"/>
    <w:rsid w:val="00D47E06"/>
    <w:rsid w:val="00D50732"/>
    <w:rsid w:val="00D520B3"/>
    <w:rsid w:val="00D526FD"/>
    <w:rsid w:val="00D52F07"/>
    <w:rsid w:val="00D54F18"/>
    <w:rsid w:val="00D55400"/>
    <w:rsid w:val="00D55861"/>
    <w:rsid w:val="00D55D5D"/>
    <w:rsid w:val="00D55D5E"/>
    <w:rsid w:val="00D5620A"/>
    <w:rsid w:val="00D56ECD"/>
    <w:rsid w:val="00D56FC8"/>
    <w:rsid w:val="00D578E2"/>
    <w:rsid w:val="00D6150F"/>
    <w:rsid w:val="00D621AC"/>
    <w:rsid w:val="00D63CD6"/>
    <w:rsid w:val="00D63E36"/>
    <w:rsid w:val="00D64262"/>
    <w:rsid w:val="00D65EE0"/>
    <w:rsid w:val="00D65F23"/>
    <w:rsid w:val="00D6772E"/>
    <w:rsid w:val="00D67F4F"/>
    <w:rsid w:val="00D701C7"/>
    <w:rsid w:val="00D70312"/>
    <w:rsid w:val="00D70AB8"/>
    <w:rsid w:val="00D70CF5"/>
    <w:rsid w:val="00D719AD"/>
    <w:rsid w:val="00D71B77"/>
    <w:rsid w:val="00D72441"/>
    <w:rsid w:val="00D72663"/>
    <w:rsid w:val="00D72C06"/>
    <w:rsid w:val="00D735AF"/>
    <w:rsid w:val="00D76376"/>
    <w:rsid w:val="00D80391"/>
    <w:rsid w:val="00D81229"/>
    <w:rsid w:val="00D81C34"/>
    <w:rsid w:val="00D8397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7D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335"/>
    <w:rsid w:val="00DA29B7"/>
    <w:rsid w:val="00DA2A3B"/>
    <w:rsid w:val="00DA316F"/>
    <w:rsid w:val="00DA4C90"/>
    <w:rsid w:val="00DA4EEC"/>
    <w:rsid w:val="00DA6040"/>
    <w:rsid w:val="00DA662B"/>
    <w:rsid w:val="00DA6A16"/>
    <w:rsid w:val="00DA6CCD"/>
    <w:rsid w:val="00DA77EB"/>
    <w:rsid w:val="00DA7841"/>
    <w:rsid w:val="00DB0281"/>
    <w:rsid w:val="00DB0B96"/>
    <w:rsid w:val="00DB13D1"/>
    <w:rsid w:val="00DB1ADB"/>
    <w:rsid w:val="00DB2101"/>
    <w:rsid w:val="00DB25C3"/>
    <w:rsid w:val="00DB2CF0"/>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6B06"/>
    <w:rsid w:val="00DD02C7"/>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59"/>
    <w:rsid w:val="00DE4E9E"/>
    <w:rsid w:val="00DE65E4"/>
    <w:rsid w:val="00DE7039"/>
    <w:rsid w:val="00DE7656"/>
    <w:rsid w:val="00DF0272"/>
    <w:rsid w:val="00DF0441"/>
    <w:rsid w:val="00DF077D"/>
    <w:rsid w:val="00DF115E"/>
    <w:rsid w:val="00DF1545"/>
    <w:rsid w:val="00DF4206"/>
    <w:rsid w:val="00DF4A4A"/>
    <w:rsid w:val="00DF4CE8"/>
    <w:rsid w:val="00DF4F80"/>
    <w:rsid w:val="00DF5091"/>
    <w:rsid w:val="00DF57A5"/>
    <w:rsid w:val="00DF582B"/>
    <w:rsid w:val="00DF5922"/>
    <w:rsid w:val="00DF6930"/>
    <w:rsid w:val="00DF6B1F"/>
    <w:rsid w:val="00DF7173"/>
    <w:rsid w:val="00DF7BD2"/>
    <w:rsid w:val="00DF7C4F"/>
    <w:rsid w:val="00DF7F3A"/>
    <w:rsid w:val="00E0242B"/>
    <w:rsid w:val="00E0265B"/>
    <w:rsid w:val="00E0394F"/>
    <w:rsid w:val="00E03A75"/>
    <w:rsid w:val="00E044D8"/>
    <w:rsid w:val="00E047E4"/>
    <w:rsid w:val="00E05A5B"/>
    <w:rsid w:val="00E05F00"/>
    <w:rsid w:val="00E066C4"/>
    <w:rsid w:val="00E0684E"/>
    <w:rsid w:val="00E10D02"/>
    <w:rsid w:val="00E1177E"/>
    <w:rsid w:val="00E11937"/>
    <w:rsid w:val="00E11B48"/>
    <w:rsid w:val="00E124DB"/>
    <w:rsid w:val="00E1385D"/>
    <w:rsid w:val="00E13F9F"/>
    <w:rsid w:val="00E14570"/>
    <w:rsid w:val="00E148B9"/>
    <w:rsid w:val="00E15477"/>
    <w:rsid w:val="00E15654"/>
    <w:rsid w:val="00E15860"/>
    <w:rsid w:val="00E15C15"/>
    <w:rsid w:val="00E15D41"/>
    <w:rsid w:val="00E16546"/>
    <w:rsid w:val="00E200A3"/>
    <w:rsid w:val="00E2010B"/>
    <w:rsid w:val="00E20CAA"/>
    <w:rsid w:val="00E21235"/>
    <w:rsid w:val="00E21D0E"/>
    <w:rsid w:val="00E21F78"/>
    <w:rsid w:val="00E22AE1"/>
    <w:rsid w:val="00E23645"/>
    <w:rsid w:val="00E23B56"/>
    <w:rsid w:val="00E23B91"/>
    <w:rsid w:val="00E24253"/>
    <w:rsid w:val="00E246F0"/>
    <w:rsid w:val="00E24BEC"/>
    <w:rsid w:val="00E24FCD"/>
    <w:rsid w:val="00E254DA"/>
    <w:rsid w:val="00E2596A"/>
    <w:rsid w:val="00E25AD8"/>
    <w:rsid w:val="00E25CD6"/>
    <w:rsid w:val="00E26E05"/>
    <w:rsid w:val="00E27531"/>
    <w:rsid w:val="00E276AD"/>
    <w:rsid w:val="00E277B3"/>
    <w:rsid w:val="00E300B1"/>
    <w:rsid w:val="00E3038C"/>
    <w:rsid w:val="00E309B4"/>
    <w:rsid w:val="00E30ADD"/>
    <w:rsid w:val="00E30C68"/>
    <w:rsid w:val="00E31662"/>
    <w:rsid w:val="00E31BB0"/>
    <w:rsid w:val="00E32A65"/>
    <w:rsid w:val="00E32CFA"/>
    <w:rsid w:val="00E32E5D"/>
    <w:rsid w:val="00E33120"/>
    <w:rsid w:val="00E33AA0"/>
    <w:rsid w:val="00E33C44"/>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51B"/>
    <w:rsid w:val="00E44A04"/>
    <w:rsid w:val="00E44AB0"/>
    <w:rsid w:val="00E45419"/>
    <w:rsid w:val="00E47677"/>
    <w:rsid w:val="00E50AC3"/>
    <w:rsid w:val="00E511DC"/>
    <w:rsid w:val="00E52480"/>
    <w:rsid w:val="00E52659"/>
    <w:rsid w:val="00E531A6"/>
    <w:rsid w:val="00E536B8"/>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A59"/>
    <w:rsid w:val="00E63B50"/>
    <w:rsid w:val="00E645B3"/>
    <w:rsid w:val="00E648DA"/>
    <w:rsid w:val="00E6492B"/>
    <w:rsid w:val="00E66713"/>
    <w:rsid w:val="00E66902"/>
    <w:rsid w:val="00E678F1"/>
    <w:rsid w:val="00E67CBA"/>
    <w:rsid w:val="00E707A0"/>
    <w:rsid w:val="00E70BA9"/>
    <w:rsid w:val="00E70EB6"/>
    <w:rsid w:val="00E7144D"/>
    <w:rsid w:val="00E71C3A"/>
    <w:rsid w:val="00E72535"/>
    <w:rsid w:val="00E73715"/>
    <w:rsid w:val="00E73C11"/>
    <w:rsid w:val="00E73C46"/>
    <w:rsid w:val="00E73ECE"/>
    <w:rsid w:val="00E7400F"/>
    <w:rsid w:val="00E74055"/>
    <w:rsid w:val="00E7527E"/>
    <w:rsid w:val="00E7597D"/>
    <w:rsid w:val="00E75C49"/>
    <w:rsid w:val="00E76295"/>
    <w:rsid w:val="00E7691E"/>
    <w:rsid w:val="00E76CA8"/>
    <w:rsid w:val="00E80968"/>
    <w:rsid w:val="00E80997"/>
    <w:rsid w:val="00E815E2"/>
    <w:rsid w:val="00E82562"/>
    <w:rsid w:val="00E82825"/>
    <w:rsid w:val="00E82F5B"/>
    <w:rsid w:val="00E838DE"/>
    <w:rsid w:val="00E83EC8"/>
    <w:rsid w:val="00E840A1"/>
    <w:rsid w:val="00E841C7"/>
    <w:rsid w:val="00E8429B"/>
    <w:rsid w:val="00E84997"/>
    <w:rsid w:val="00E84C4D"/>
    <w:rsid w:val="00E856D1"/>
    <w:rsid w:val="00E85BCA"/>
    <w:rsid w:val="00E85D2D"/>
    <w:rsid w:val="00E8635E"/>
    <w:rsid w:val="00E864C6"/>
    <w:rsid w:val="00E86E8B"/>
    <w:rsid w:val="00E86E90"/>
    <w:rsid w:val="00E872D6"/>
    <w:rsid w:val="00E87378"/>
    <w:rsid w:val="00E87C1E"/>
    <w:rsid w:val="00E90CA6"/>
    <w:rsid w:val="00E914C4"/>
    <w:rsid w:val="00E91E54"/>
    <w:rsid w:val="00E91FD3"/>
    <w:rsid w:val="00E92831"/>
    <w:rsid w:val="00E92DA6"/>
    <w:rsid w:val="00E92DBB"/>
    <w:rsid w:val="00E936EE"/>
    <w:rsid w:val="00E951D5"/>
    <w:rsid w:val="00E95663"/>
    <w:rsid w:val="00E95BBB"/>
    <w:rsid w:val="00E96B20"/>
    <w:rsid w:val="00E97B4B"/>
    <w:rsid w:val="00E97E51"/>
    <w:rsid w:val="00EA0D97"/>
    <w:rsid w:val="00EA12E7"/>
    <w:rsid w:val="00EA1B50"/>
    <w:rsid w:val="00EA27E1"/>
    <w:rsid w:val="00EA2992"/>
    <w:rsid w:val="00EA2DB9"/>
    <w:rsid w:val="00EA4024"/>
    <w:rsid w:val="00EA5449"/>
    <w:rsid w:val="00EA61DD"/>
    <w:rsid w:val="00EA689E"/>
    <w:rsid w:val="00EA6DA3"/>
    <w:rsid w:val="00EA736B"/>
    <w:rsid w:val="00EA7B6B"/>
    <w:rsid w:val="00EA7C53"/>
    <w:rsid w:val="00EB08B2"/>
    <w:rsid w:val="00EB159B"/>
    <w:rsid w:val="00EB1B1E"/>
    <w:rsid w:val="00EB4622"/>
    <w:rsid w:val="00EB4A34"/>
    <w:rsid w:val="00EB54D2"/>
    <w:rsid w:val="00EB5EC3"/>
    <w:rsid w:val="00EB6CCD"/>
    <w:rsid w:val="00EB6F44"/>
    <w:rsid w:val="00EC00F8"/>
    <w:rsid w:val="00EC1033"/>
    <w:rsid w:val="00EC1FC4"/>
    <w:rsid w:val="00EC3947"/>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5BF"/>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548"/>
    <w:rsid w:val="00EF0949"/>
    <w:rsid w:val="00EF09E6"/>
    <w:rsid w:val="00EF28CA"/>
    <w:rsid w:val="00EF379C"/>
    <w:rsid w:val="00EF414C"/>
    <w:rsid w:val="00EF4596"/>
    <w:rsid w:val="00EF4C0B"/>
    <w:rsid w:val="00EF4D23"/>
    <w:rsid w:val="00EF5011"/>
    <w:rsid w:val="00EF510F"/>
    <w:rsid w:val="00EF5A03"/>
    <w:rsid w:val="00EF5AE1"/>
    <w:rsid w:val="00EF5BA8"/>
    <w:rsid w:val="00EF5C8D"/>
    <w:rsid w:val="00EF6342"/>
    <w:rsid w:val="00EF6BFE"/>
    <w:rsid w:val="00EF6CDD"/>
    <w:rsid w:val="00EF6CE4"/>
    <w:rsid w:val="00EF7532"/>
    <w:rsid w:val="00EF778C"/>
    <w:rsid w:val="00F000B3"/>
    <w:rsid w:val="00F00CB6"/>
    <w:rsid w:val="00F01677"/>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2D61"/>
    <w:rsid w:val="00F13559"/>
    <w:rsid w:val="00F13D34"/>
    <w:rsid w:val="00F1430E"/>
    <w:rsid w:val="00F1516D"/>
    <w:rsid w:val="00F15F8C"/>
    <w:rsid w:val="00F162F9"/>
    <w:rsid w:val="00F16F8F"/>
    <w:rsid w:val="00F17B46"/>
    <w:rsid w:val="00F20FD6"/>
    <w:rsid w:val="00F21B35"/>
    <w:rsid w:val="00F21D37"/>
    <w:rsid w:val="00F21D38"/>
    <w:rsid w:val="00F232B7"/>
    <w:rsid w:val="00F2388E"/>
    <w:rsid w:val="00F23FC9"/>
    <w:rsid w:val="00F2485A"/>
    <w:rsid w:val="00F2499B"/>
    <w:rsid w:val="00F25566"/>
    <w:rsid w:val="00F265C2"/>
    <w:rsid w:val="00F265EB"/>
    <w:rsid w:val="00F26991"/>
    <w:rsid w:val="00F26A9A"/>
    <w:rsid w:val="00F26D8E"/>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3330"/>
    <w:rsid w:val="00F44919"/>
    <w:rsid w:val="00F45118"/>
    <w:rsid w:val="00F478FD"/>
    <w:rsid w:val="00F52607"/>
    <w:rsid w:val="00F52A6E"/>
    <w:rsid w:val="00F53E05"/>
    <w:rsid w:val="00F5451D"/>
    <w:rsid w:val="00F548E8"/>
    <w:rsid w:val="00F54DF9"/>
    <w:rsid w:val="00F551C3"/>
    <w:rsid w:val="00F556DD"/>
    <w:rsid w:val="00F55C39"/>
    <w:rsid w:val="00F55D0C"/>
    <w:rsid w:val="00F55D44"/>
    <w:rsid w:val="00F56063"/>
    <w:rsid w:val="00F5688D"/>
    <w:rsid w:val="00F57A3A"/>
    <w:rsid w:val="00F600C1"/>
    <w:rsid w:val="00F618D5"/>
    <w:rsid w:val="00F6195C"/>
    <w:rsid w:val="00F61D91"/>
    <w:rsid w:val="00F63D03"/>
    <w:rsid w:val="00F64D15"/>
    <w:rsid w:val="00F64DF2"/>
    <w:rsid w:val="00F659CA"/>
    <w:rsid w:val="00F667E6"/>
    <w:rsid w:val="00F672A0"/>
    <w:rsid w:val="00F67AA5"/>
    <w:rsid w:val="00F67BC0"/>
    <w:rsid w:val="00F70158"/>
    <w:rsid w:val="00F70321"/>
    <w:rsid w:val="00F71E3A"/>
    <w:rsid w:val="00F71F08"/>
    <w:rsid w:val="00F7216E"/>
    <w:rsid w:val="00F73FFB"/>
    <w:rsid w:val="00F740FC"/>
    <w:rsid w:val="00F74319"/>
    <w:rsid w:val="00F747E9"/>
    <w:rsid w:val="00F74EBC"/>
    <w:rsid w:val="00F7553B"/>
    <w:rsid w:val="00F75576"/>
    <w:rsid w:val="00F75845"/>
    <w:rsid w:val="00F75E90"/>
    <w:rsid w:val="00F75E9E"/>
    <w:rsid w:val="00F75F10"/>
    <w:rsid w:val="00F7699A"/>
    <w:rsid w:val="00F77ABD"/>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6C6D"/>
    <w:rsid w:val="00F9707A"/>
    <w:rsid w:val="00F97A3A"/>
    <w:rsid w:val="00F97CD6"/>
    <w:rsid w:val="00F97E5F"/>
    <w:rsid w:val="00FA02DE"/>
    <w:rsid w:val="00FA05AA"/>
    <w:rsid w:val="00FA101E"/>
    <w:rsid w:val="00FA154F"/>
    <w:rsid w:val="00FA1A16"/>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391C"/>
    <w:rsid w:val="00FB3BFD"/>
    <w:rsid w:val="00FB3EFB"/>
    <w:rsid w:val="00FB451B"/>
    <w:rsid w:val="00FB4539"/>
    <w:rsid w:val="00FB486D"/>
    <w:rsid w:val="00FB4BA9"/>
    <w:rsid w:val="00FB4E1A"/>
    <w:rsid w:val="00FB54D8"/>
    <w:rsid w:val="00FB6A42"/>
    <w:rsid w:val="00FB6EF8"/>
    <w:rsid w:val="00FB7842"/>
    <w:rsid w:val="00FB7C56"/>
    <w:rsid w:val="00FB7F26"/>
    <w:rsid w:val="00FC07EC"/>
    <w:rsid w:val="00FC0918"/>
    <w:rsid w:val="00FC277F"/>
    <w:rsid w:val="00FC27BF"/>
    <w:rsid w:val="00FC27D4"/>
    <w:rsid w:val="00FC2953"/>
    <w:rsid w:val="00FC312C"/>
    <w:rsid w:val="00FC340D"/>
    <w:rsid w:val="00FC38CD"/>
    <w:rsid w:val="00FC3995"/>
    <w:rsid w:val="00FC3D57"/>
    <w:rsid w:val="00FC405E"/>
    <w:rsid w:val="00FC4060"/>
    <w:rsid w:val="00FC423B"/>
    <w:rsid w:val="00FC4DAF"/>
    <w:rsid w:val="00FC4F2F"/>
    <w:rsid w:val="00FC5499"/>
    <w:rsid w:val="00FC69D0"/>
    <w:rsid w:val="00FC7110"/>
    <w:rsid w:val="00FC7262"/>
    <w:rsid w:val="00FC737E"/>
    <w:rsid w:val="00FC743A"/>
    <w:rsid w:val="00FC7832"/>
    <w:rsid w:val="00FD0A21"/>
    <w:rsid w:val="00FD0F0E"/>
    <w:rsid w:val="00FD1CAD"/>
    <w:rsid w:val="00FD2F8E"/>
    <w:rsid w:val="00FD3209"/>
    <w:rsid w:val="00FD49C2"/>
    <w:rsid w:val="00FD4D8C"/>
    <w:rsid w:val="00FD4F9A"/>
    <w:rsid w:val="00FD5551"/>
    <w:rsid w:val="00FD6098"/>
    <w:rsid w:val="00FD6FC0"/>
    <w:rsid w:val="00FD7BDE"/>
    <w:rsid w:val="00FD7F19"/>
    <w:rsid w:val="00FE03D6"/>
    <w:rsid w:val="00FE05AE"/>
    <w:rsid w:val="00FE0A2E"/>
    <w:rsid w:val="00FE0CFC"/>
    <w:rsid w:val="00FE0F63"/>
    <w:rsid w:val="00FE113F"/>
    <w:rsid w:val="00FE363A"/>
    <w:rsid w:val="00FE473A"/>
    <w:rsid w:val="00FE54B5"/>
    <w:rsid w:val="00FE6393"/>
    <w:rsid w:val="00FE6841"/>
    <w:rsid w:val="00FE6A13"/>
    <w:rsid w:val="00FE7758"/>
    <w:rsid w:val="00FF058E"/>
    <w:rsid w:val="00FF08D8"/>
    <w:rsid w:val="00FF10A4"/>
    <w:rsid w:val="00FF3167"/>
    <w:rsid w:val="00FF320E"/>
    <w:rsid w:val="00FF33FE"/>
    <w:rsid w:val="00FF4531"/>
    <w:rsid w:val="00FF4CC3"/>
    <w:rsid w:val="00FF513B"/>
    <w:rsid w:val="00FF54EE"/>
    <w:rsid w:val="00FF588D"/>
    <w:rsid w:val="00FF6A42"/>
    <w:rsid w:val="00FF6B71"/>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35CFD63"/>
  <w15:docId w15:val="{C3D2F912-5C93-407E-B8C6-1CA772CA22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customStyle="1" w:styleId="Mention">
    <w:name w:val="Mention"/>
    <w:basedOn w:val="Fuentedeprrafopredeter"/>
    <w:uiPriority w:val="99"/>
    <w:semiHidden/>
    <w:unhideWhenUsed/>
    <w:rsid w:val="00AB7B52"/>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43496567">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93822068">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82058375">
      <w:bodyDiv w:val="1"/>
      <w:marLeft w:val="0"/>
      <w:marRight w:val="0"/>
      <w:marTop w:val="0"/>
      <w:marBottom w:val="0"/>
      <w:divBdr>
        <w:top w:val="none" w:sz="0" w:space="0" w:color="auto"/>
        <w:left w:val="none" w:sz="0" w:space="0" w:color="auto"/>
        <w:bottom w:val="none" w:sz="0" w:space="0" w:color="auto"/>
        <w:right w:val="none" w:sz="0" w:space="0" w:color="auto"/>
      </w:divBdr>
      <w:divsChild>
        <w:div w:id="2117560395">
          <w:marLeft w:val="547"/>
          <w:marRight w:val="0"/>
          <w:marTop w:val="0"/>
          <w:marBottom w:val="0"/>
          <w:divBdr>
            <w:top w:val="none" w:sz="0" w:space="0" w:color="auto"/>
            <w:left w:val="none" w:sz="0" w:space="0" w:color="auto"/>
            <w:bottom w:val="none" w:sz="0" w:space="0" w:color="auto"/>
            <w:right w:val="none" w:sz="0" w:space="0" w:color="auto"/>
          </w:divBdr>
        </w:div>
      </w:divsChild>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84166956">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06599346">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4837671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33588760">
      <w:bodyDiv w:val="1"/>
      <w:marLeft w:val="0"/>
      <w:marRight w:val="0"/>
      <w:marTop w:val="0"/>
      <w:marBottom w:val="0"/>
      <w:divBdr>
        <w:top w:val="none" w:sz="0" w:space="0" w:color="auto"/>
        <w:left w:val="none" w:sz="0" w:space="0" w:color="auto"/>
        <w:bottom w:val="none" w:sz="0" w:space="0" w:color="auto"/>
        <w:right w:val="none" w:sz="0" w:space="0" w:color="auto"/>
      </w:divBdr>
      <w:divsChild>
        <w:div w:id="1128936214">
          <w:marLeft w:val="446"/>
          <w:marRight w:val="0"/>
          <w:marTop w:val="0"/>
          <w:marBottom w:val="0"/>
          <w:divBdr>
            <w:top w:val="none" w:sz="0" w:space="0" w:color="auto"/>
            <w:left w:val="none" w:sz="0" w:space="0" w:color="auto"/>
            <w:bottom w:val="none" w:sz="0" w:space="0" w:color="auto"/>
            <w:right w:val="none" w:sz="0" w:space="0" w:color="auto"/>
          </w:divBdr>
        </w:div>
      </w:divsChild>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71399591">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eader" Target="header3.xml"/><Relationship Id="rId39" Type="http://schemas.openxmlformats.org/officeDocument/2006/relationships/oleObject" Target="embeddings/oleObject4.bin"/><Relationship Id="rId3" Type="http://schemas.openxmlformats.org/officeDocument/2006/relationships/customXml" Target="../customXml/item3.xml"/><Relationship Id="rId21" Type="http://schemas.openxmlformats.org/officeDocument/2006/relationships/header" Target="header2.xml"/><Relationship Id="rId34" Type="http://schemas.openxmlformats.org/officeDocument/2006/relationships/image" Target="media/image9.png"/><Relationship Id="rId42" Type="http://schemas.openxmlformats.org/officeDocument/2006/relationships/image" Target="media/image15.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footer" Target="footer3.xml"/><Relationship Id="rId33" Type="http://schemas.openxmlformats.org/officeDocument/2006/relationships/oleObject" Target="embeddings/oleObject2.bin"/><Relationship Id="rId38"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footer" Target="footer1.xml"/><Relationship Id="rId29" Type="http://schemas.openxmlformats.org/officeDocument/2006/relationships/hyperlink" Target="mailto:cblanc@somarco.cl" TargetMode="External"/><Relationship Id="rId41" Type="http://schemas.openxmlformats.org/officeDocument/2006/relationships/image" Target="media/image14.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5.emf"/><Relationship Id="rId32" Type="http://schemas.openxmlformats.org/officeDocument/2006/relationships/image" Target="media/image8.png"/><Relationship Id="rId37" Type="http://schemas.openxmlformats.org/officeDocument/2006/relationships/image" Target="media/image11.JPG"/><Relationship Id="rId40" Type="http://schemas.openxmlformats.org/officeDocument/2006/relationships/image" Target="media/image13.JP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image" Target="media/image4.emf"/><Relationship Id="rId28" Type="http://schemas.openxmlformats.org/officeDocument/2006/relationships/hyperlink" Target="mailto:gbruning@somarco.cl" TargetMode="External"/><Relationship Id="rId36" Type="http://schemas.openxmlformats.org/officeDocument/2006/relationships/oleObject" Target="embeddings/oleObject3.bin"/><Relationship Id="rId10" Type="http://schemas.openxmlformats.org/officeDocument/2006/relationships/customXml" Target="../customXml/item10.xml"/><Relationship Id="rId19" Type="http://schemas.openxmlformats.org/officeDocument/2006/relationships/header" Target="header1.xml"/><Relationship Id="rId31" Type="http://schemas.openxmlformats.org/officeDocument/2006/relationships/oleObject" Target="embeddings/oleObject1.bin"/><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2.xml"/><Relationship Id="rId27" Type="http://schemas.openxmlformats.org/officeDocument/2006/relationships/footer" Target="footer4.xml"/><Relationship Id="rId30" Type="http://schemas.openxmlformats.org/officeDocument/2006/relationships/image" Target="media/image7.png"/><Relationship Id="rId35" Type="http://schemas.openxmlformats.org/officeDocument/2006/relationships/image" Target="media/image10.png"/><Relationship Id="rId43" Type="http://schemas.openxmlformats.org/officeDocument/2006/relationships/oleObject" Target="embeddings/oleObject5.bin"/></Relationships>
</file>

<file path=word/_rels/footer1.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rtk2YsIPuRFwiqDOzHAy2YlJRrVtrguxrDTBw1MZa9I=</DigestValue>
    </Reference>
    <Reference Type="http://www.w3.org/2000/09/xmldsig#Object" URI="#idOfficeObject">
      <DigestMethod Algorithm="http://www.w3.org/2001/04/xmlenc#sha256"/>
      <DigestValue>0ek1ag1Y2HBTQqprf7ZXfz19uSTKPCNof+8hIvBIJP8=</DigestValue>
    </Reference>
    <Reference Type="http://uri.etsi.org/01903#SignedProperties" URI="#idSignedProperties">
      <Transforms>
        <Transform Algorithm="http://www.w3.org/TR/2001/REC-xml-c14n-20010315"/>
      </Transforms>
      <DigestMethod Algorithm="http://www.w3.org/2001/04/xmlenc#sha256"/>
      <DigestValue>8hQ8P9nztqNFdtTOJeBrFJYtHzIJ5UMSlUJzq8jxAJk=</DigestValue>
    </Reference>
    <Reference Type="http://www.w3.org/2000/09/xmldsig#Object" URI="#idValidSigLnImg">
      <DigestMethod Algorithm="http://www.w3.org/2001/04/xmlenc#sha256"/>
      <DigestValue>nLVRmBekYOjVcQKFJ4iNsb6FpKm3OkL+ERAGUcQwWco=</DigestValue>
    </Reference>
    <Reference Type="http://www.w3.org/2000/09/xmldsig#Object" URI="#idInvalidSigLnImg">
      <DigestMethod Algorithm="http://www.w3.org/2001/04/xmlenc#sha256"/>
      <DigestValue>MWGioBsq4cZW7yDBdNGYjKLEyZHpECdPWykndslW1Ok=</DigestValue>
    </Reference>
  </SignedInfo>
  <SignatureValue>fclK5YsSHGJOBKGPCcOuCcWpwr70qnsqaNbYREEaxini++ZyaqEHmaTT0Hczh15cmVf6lktQtZVR
vOlHCFze6BbLUS0OX9Soc1CqVMgxPw/cocUQlayuaamMMUutnNdrJVHDCHS7Nj0/y01jGrpKQCdc
jewbWVluhB1/b5EZkDaTx6jqQMLBIeAlGrrwpN5tKsdwPsxiLX+5Fv7/N1rYIZX4ygV/HvZ8SbB+
Ortxplld6Z2tX3ozcJimoxzy+uXWdAGU1Ycf+6hBrooW12eMHdRwek4YizYYhic1JGItKIooFVRC
mRlv8O3aror6Muy0e0IIECOLhhTXxWx23b1aKQ==</SignatureValue>
  <KeyInfo>
    <X509Data>
      <X509Certificate>MIIHTTCCBjWgAwIBAgIQZGn3cI5MUhg2UEhoKDwsr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IIYOFvSw7cv+JlFMJS3qipcYgHt9+dMPiqshCb7Onlp/XnrPyMtJ+KHGwZinjz1aj1xJyMsz54igeSHRmNCuEABFMZy0gUE2O+gISl4MZUXsEoyPAU7tW4HF3qtJxIZTToF/ZO0wuAODnjtWvgALcalDSG6vC8banGUfdjZt18OuhLxTlTGj3NOX01YSyhweG77OLwJs2hlTTIOm+DhvP8hM4BT0peoPwoiSh3fOCZ1wTunUG7jCA4DPGj9PT9bKIX5Qrv2uwU7SB+1/ATe2zQvJQ4/ykK0suBAJ1s3PWS+V7HWji+97ziGnGzAsG+xPduDPzyGxGohjdhP2+MOt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dKw6ptVuqawYTPT2Le9g6XhtqDWszXRV3kobO3JuEV0=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N+6i4HAjeobCq2NA1speyv7UrxsrTY3A9TFmJn+LNXg=</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MQjps8l5Et1oOUFNaYetUKIOdWnhJTMtTBvWOYcn5Dg=</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8FX62eLvQrwN2CF8HuwXTPcTxuPot3isldQYqTkZviw=</DigestValue>
      </Reference>
      <Reference URI="/word/_rels/head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qkceKAjZ2taglcS4v3pc/WKQ8JxfR2vNIQYv94f79+w=</DigestValue>
      </Reference>
      <Reference URI="/word/document.xml?ContentType=application/vnd.openxmlformats-officedocument.wordprocessingml.document.main+xml">
        <DigestMethod Algorithm="http://www.w3.org/2001/04/xmlenc#sha256"/>
        <DigestValue>y6nL6zKiiEpr1inNyah3FyFpCsSUm3Sp6Ec56tlKAQQ=</DigestValue>
      </Reference>
      <Reference URI="/word/embeddings/oleObject1.bin?ContentType=application/vnd.openxmlformats-officedocument.oleObject">
        <DigestMethod Algorithm="http://www.w3.org/2001/04/xmlenc#sha256"/>
        <DigestValue>i2UdsGgeTUwcE1c5Pe6Ne/WCppjhputHjCJKdogUv7Q=</DigestValue>
      </Reference>
      <Reference URI="/word/embeddings/oleObject2.bin?ContentType=application/vnd.openxmlformats-officedocument.oleObject">
        <DigestMethod Algorithm="http://www.w3.org/2001/04/xmlenc#sha256"/>
        <DigestValue>TWY6u0LDrvEZSbR6YU0ML1LWL8m1C+MPTnjEICM7LWE=</DigestValue>
      </Reference>
      <Reference URI="/word/embeddings/oleObject3.bin?ContentType=application/vnd.openxmlformats-officedocument.oleObject">
        <DigestMethod Algorithm="http://www.w3.org/2001/04/xmlenc#sha256"/>
        <DigestValue>JkxJw9i4eOOhdeJ1zyPbkLvL/WM9Vj7sXNef5L4Xq+Q=</DigestValue>
      </Reference>
      <Reference URI="/word/embeddings/oleObject4.bin?ContentType=application/vnd.openxmlformats-officedocument.oleObject">
        <DigestMethod Algorithm="http://www.w3.org/2001/04/xmlenc#sha256"/>
        <DigestValue>vl7FhP1oH4RjhaVASI8TmMyT/Ig+zgnvPMjlqX+BAro=</DigestValue>
      </Reference>
      <Reference URI="/word/embeddings/oleObject5.bin?ContentType=application/vnd.openxmlformats-officedocument.oleObject">
        <DigestMethod Algorithm="http://www.w3.org/2001/04/xmlenc#sha256"/>
        <DigestValue>Mw8ToyrlUrOzUGAeasgg1NPfS2KLQ8DFoWyw1W1Vkpo=</DigestValue>
      </Reference>
      <Reference URI="/word/endnotes.xml?ContentType=application/vnd.openxmlformats-officedocument.wordprocessingml.endnotes+xml">
        <DigestMethod Algorithm="http://www.w3.org/2001/04/xmlenc#sha256"/>
        <DigestValue>6Ums0NgFSXRf6N7bSPHUkytnxGOt7Kpeosa/Rd9AkW0=</DigestValue>
      </Reference>
      <Reference URI="/word/fontTable.xml?ContentType=application/vnd.openxmlformats-officedocument.wordprocessingml.fontTable+xml">
        <DigestMethod Algorithm="http://www.w3.org/2001/04/xmlenc#sha256"/>
        <DigestValue>0fkk9SmqLx5EccuNt0ylWqKHNycEcG2V6QlXacSqO8U=</DigestValue>
      </Reference>
      <Reference URI="/word/footer1.xml?ContentType=application/vnd.openxmlformats-officedocument.wordprocessingml.footer+xml">
        <DigestMethod Algorithm="http://www.w3.org/2001/04/xmlenc#sha256"/>
        <DigestValue>10pa9T3GbhsCmptx0W4ATm51UgdJEOqTXc/9HO97AB0=</DigestValue>
      </Reference>
      <Reference URI="/word/footer2.xml?ContentType=application/vnd.openxmlformats-officedocument.wordprocessingml.footer+xml">
        <DigestMethod Algorithm="http://www.w3.org/2001/04/xmlenc#sha256"/>
        <DigestValue>rthhNoTJ9VPUeAEyUYjTamiXttQGPBHB4qOhJiNCsLY=</DigestValue>
      </Reference>
      <Reference URI="/word/footer3.xml?ContentType=application/vnd.openxmlformats-officedocument.wordprocessingml.footer+xml">
        <DigestMethod Algorithm="http://www.w3.org/2001/04/xmlenc#sha256"/>
        <DigestValue>EANq/T9tYuhM+0i7WaUq0s7xuBRkIVg6P1fHx7GmauI=</DigestValue>
      </Reference>
      <Reference URI="/word/footer4.xml?ContentType=application/vnd.openxmlformats-officedocument.wordprocessingml.footer+xml">
        <DigestMethod Algorithm="http://www.w3.org/2001/04/xmlenc#sha256"/>
        <DigestValue>KL49Cw01NJjTCZGVpuH7jkOX2f/IVn+WtQvL8v2fv1o=</DigestValue>
      </Reference>
      <Reference URI="/word/footnotes.xml?ContentType=application/vnd.openxmlformats-officedocument.wordprocessingml.footnotes+xml">
        <DigestMethod Algorithm="http://www.w3.org/2001/04/xmlenc#sha256"/>
        <DigestValue>ZOWJOTsEUqaFbpuy7rgEy4GMK3dHRqOCqZr37U9+tNc=</DigestValue>
      </Reference>
      <Reference URI="/word/header1.xml?ContentType=application/vnd.openxmlformats-officedocument.wordprocessingml.header+xml">
        <DigestMethod Algorithm="http://www.w3.org/2001/04/xmlenc#sha256"/>
        <DigestValue>eQ4e1HN4ACpXw3r9yyCbk2WawzD7udUfJH1UdJ88e0E=</DigestValue>
      </Reference>
      <Reference URI="/word/header2.xml?ContentType=application/vnd.openxmlformats-officedocument.wordprocessingml.header+xml">
        <DigestMethod Algorithm="http://www.w3.org/2001/04/xmlenc#sha256"/>
        <DigestValue>38tFwl1YNeFFl3B7T6Y8r3g8+KSmsEjZQ+GNOjuhS6I=</DigestValue>
      </Reference>
      <Reference URI="/word/header3.xml?ContentType=application/vnd.openxmlformats-officedocument.wordprocessingml.header+xml">
        <DigestMethod Algorithm="http://www.w3.org/2001/04/xmlenc#sha256"/>
        <DigestValue>Th02OitYtzJZRukvML8Wu0tQ5fbJOpI4EElvBhBkJaY=</DigestValue>
      </Reference>
      <Reference URI="/word/media/image1.png?ContentType=image/png">
        <DigestMethod Algorithm="http://www.w3.org/2001/04/xmlenc#sha256"/>
        <DigestValue>Oet5tTcCK9giRpTSdyGRA/52Yj4s7f0+A8ptpGwh06c=</DigestValue>
      </Reference>
      <Reference URI="/word/media/image10.png?ContentType=image/png">
        <DigestMethod Algorithm="http://www.w3.org/2001/04/xmlenc#sha256"/>
        <DigestValue>btMiKb2odJGa5a2QcWB988v1dwrFr96QCztBpUF6QUQ=</DigestValue>
      </Reference>
      <Reference URI="/word/media/image11.JPG?ContentType=image/jpeg">
        <DigestMethod Algorithm="http://www.w3.org/2001/04/xmlenc#sha256"/>
        <DigestValue>6LooTstXX1DKpaze52gXGX+9B3JfB2q2RpgE2UL6qik=</DigestValue>
      </Reference>
      <Reference URI="/word/media/image12.png?ContentType=image/png">
        <DigestMethod Algorithm="http://www.w3.org/2001/04/xmlenc#sha256"/>
        <DigestValue>JSzEjlhuFoFQsOVw15ZfQPgbF2Q6pDcK7ItOeIwkN5s=</DigestValue>
      </Reference>
      <Reference URI="/word/media/image13.JPG?ContentType=image/jpeg">
        <DigestMethod Algorithm="http://www.w3.org/2001/04/xmlenc#sha256"/>
        <DigestValue>n8z3Pe28Y+7Et/EInJqO2KcABm4nqS53NL76uQGAIGo=</DigestValue>
      </Reference>
      <Reference URI="/word/media/image14.JPG?ContentType=image/jpeg">
        <DigestMethod Algorithm="http://www.w3.org/2001/04/xmlenc#sha256"/>
        <DigestValue>16XyuaYUVQX5iZEzCuPqyWzcmVJ9aP/BmuyYdofedc4=</DigestValue>
      </Reference>
      <Reference URI="/word/media/image15.png?ContentType=image/png">
        <DigestMethod Algorithm="http://www.w3.org/2001/04/xmlenc#sha256"/>
        <DigestValue>T6PtBZWbN4+4FEXgbPegb4xZteaxHlb47vVO2Yjb8fg=</DigestValue>
      </Reference>
      <Reference URI="/word/media/image2.png?ContentType=image/png">
        <DigestMethod Algorithm="http://www.w3.org/2001/04/xmlenc#sha256"/>
        <DigestValue>cD8nodw6reSpaIPk/yV/8NRvttXjsfD0B+IeI2BQwmg=</DigestValue>
      </Reference>
      <Reference URI="/word/media/image3.jpeg?ContentType=image/jpeg">
        <DigestMethod Algorithm="http://www.w3.org/2001/04/xmlenc#sha256"/>
        <DigestValue>zWnVbplUXTXqhfhZ41ZIWSffgk3dJbZFuNwOP8eip0U=</DigestValue>
      </Reference>
      <Reference URI="/word/media/image4.emf?ContentType=image/x-emf">
        <DigestMethod Algorithm="http://www.w3.org/2001/04/xmlenc#sha256"/>
        <DigestValue>6NfT39Bc66Jvp6V2PIBrnw1bvo4aBa7XAkuOB9W9ywY=</DigestValue>
      </Reference>
      <Reference URI="/word/media/image5.emf?ContentType=image/x-emf">
        <DigestMethod Algorithm="http://www.w3.org/2001/04/xmlenc#sha256"/>
        <DigestValue>7oDf0BNNKBp4zDJlB1Vicit3v4u7jF85exVPt3hz4/w=</DigestValue>
      </Reference>
      <Reference URI="/word/media/image6.png?ContentType=image/png">
        <DigestMethod Algorithm="http://www.w3.org/2001/04/xmlenc#sha256"/>
        <DigestValue>014rDYpMntf/FAchJksO66Ry/FgMOUt05wbVvHssX2s=</DigestValue>
      </Reference>
      <Reference URI="/word/media/image7.png?ContentType=image/png">
        <DigestMethod Algorithm="http://www.w3.org/2001/04/xmlenc#sha256"/>
        <DigestValue>cZ9yiR7vxopjxS+qGYzazSlXwQCy1Ch634TPhb6+N5M=</DigestValue>
      </Reference>
      <Reference URI="/word/media/image8.png?ContentType=image/png">
        <DigestMethod Algorithm="http://www.w3.org/2001/04/xmlenc#sha256"/>
        <DigestValue>LwR/cieXBwzNcnUCHvRcXALxzm6ieRrdYlpNa+YBK80=</DigestValue>
      </Reference>
      <Reference URI="/word/media/image9.png?ContentType=image/png">
        <DigestMethod Algorithm="http://www.w3.org/2001/04/xmlenc#sha256"/>
        <DigestValue>qkzu4nPhwlL2bWuAtQuAZkwsdRWiiAc+LPpzOAPb5mQ=</DigestValue>
      </Reference>
      <Reference URI="/word/numbering.xml?ContentType=application/vnd.openxmlformats-officedocument.wordprocessingml.numbering+xml">
        <DigestMethod Algorithm="http://www.w3.org/2001/04/xmlenc#sha256"/>
        <DigestValue>YCirz9S/7/js0pUIR6H7QzJ2LuO/GPlN3YUxKxCf+vw=</DigestValue>
      </Reference>
      <Reference URI="/word/settings.xml?ContentType=application/vnd.openxmlformats-officedocument.wordprocessingml.settings+xml">
        <DigestMethod Algorithm="http://www.w3.org/2001/04/xmlenc#sha256"/>
        <DigestValue>Ee3Rn4aRSjVTWE53KRaNNbuahkjPITy7MsspINiVxqE=</DigestValue>
      </Reference>
      <Reference URI="/word/styles.xml?ContentType=application/vnd.openxmlformats-officedocument.wordprocessingml.styles+xml">
        <DigestMethod Algorithm="http://www.w3.org/2001/04/xmlenc#sha256"/>
        <DigestValue>fKS4VJsAdgrq9W/dwLXkUkeFSt6306kUChc+jdl3Dh0=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wawqbUb0Z3WrN7d7BJwZblV/CSHPa+RmCM5uzlm4K+k=</DigestValue>
      </Reference>
    </Manifest>
    <SignatureProperties>
      <SignatureProperty Id="idSignatureTime" Target="#idPackageSignature">
        <mdssi:SignatureTime xmlns:mdssi="http://schemas.openxmlformats.org/package/2006/digital-signature">
          <mdssi:Format>YYYY-MM-DDThh:mm:ssTZD</mdssi:Format>
          <mdssi:Value>2017-08-07T21:04:25Z</mdssi:Value>
        </mdssi:SignatureTime>
      </SignatureProperty>
    </SignatureProperties>
  </Object>
  <Object Id="idOfficeObject">
    <SignatureProperties>
      <SignatureProperty Id="idOfficeV1Details" Target="#idPackageSignature">
        <SignatureInfoV1 xmlns="http://schemas.microsoft.com/office/2006/digsig">
          <SetupID>{2018A812-E1B6-4E93-85E5-F4C3C06E7DD2}</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2017-08-07T21:04:25Z</xd:SigningTime>
          <xd:SigningCertificate>
            <xd:Cert>
              <xd:CertDigest>
                <DigestMethod Algorithm="http://www.w3.org/2001/04/xmlenc#sha256"/>
                <DigestValue>FUOlGCOimtEbsnNcYMqRYZTV/LHiHNYSMnEy+kIbZ9Y=</DigestValue>
              </xd:CertDigest>
              <xd:IssuerSerial>
                <X509IssuerName>E=e-sign@e-sign.cl, CN=E-Sign Firma Electronica Avanzada para Estado de Chile CA, OU=Class 2 Managed PKI Individual Subscriber CA, OU=Symantec Trust Network, O=E-Sign S.A., C=CL</X509IssuerName>
                <X509SerialNumber>133473009421403185189185805935099784364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9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MQKg+P//8gEAAAAAAAD8670IgPj//wgAWH779v//AAAAAAAAAADg670IgPj/////AAAAAAEDVG8ZAP+/SGWQlasdRJWrHT6OVGWgwFooAAAAAJQhIZ8iAIoBIA0AhBhvGQDsbhkAgBraECANAISscRkADY9UZSANAIQAAAAAKPB4B0geAgOYcBkAWNh5ZX5ZcwoAAAAAWNh5ZSANAAB8WXMKAQAAAAAAAAAHAAAAfFlzCgAAAAAAAAAAIG8ZAOJ5SGUgAAAA/////wAAAAAAAAAAFQAAAAAAAABwAAAAAQAAAAEAAAAkAAAAJAAAABAAAAAAAAAAKPB4B0geAgMBbwEAAAAAAMoTCrXgbxkA4G8ZANB4VGUAAAAADHIZACjweAfgeFRlyhMKtZxvGQAvMLd2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D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Object Id="idInvalidSigLnImg">AQAAAGwAAAAAAAAAAAAAAP8AAAB/AAAAAAAAAAAAAABKIwAApREAACBFTUYAAAEAT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IGI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BgP8EQAAAAAMC7aBADAAAAtCp6ZUAY2hAAAAAAwLtoEOOFSGUDAAAA7IVIZQEAAAD4eFAQaM15ZY5oQGUIQxkAgAG7dg5ctnbgW7Z2CEMZAGQBAACBYu12gWLtdvDsWgoACAAAAAIAAAAAAAAoQxkAFmrtdgAAAAAAAAAAXEQZAAYAAABQRBkABgAAAAAAAAAAAAAAUEQZAGBDGQDi6ux2AAAAAAACAAAAABkABgAAAFBEGQAGAAAATBLudgAAAAAAAAAAUEQZAAYAAAAAAAAAjEMZAIou7HYAAAAAAAIAAFBEG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xAqD4///yAQAAAAAAAPzrvQiA+P//CABYfvv2//8AAAAAAAAAAODrvQiA+P////8AAAAAeAcAAAAAwNuwK/6dtnbYrGtmyh8BeHjFWigAAAAA9yIheSIAigHEbhkAXvQ2ZkRvGQAAAAAAKPB4B4RwGQAkiIASjG8ZAFMAZQBnAG8AZQAgAFUASQAAAAAAAAAAACXkNmbhAAAAAG8ZAJozVWUIrV8K4QAAAAEAAADe27ArAAAZADozVWUEAAAABQAAAAAAAAAAAAAAAAAAAN7bsCsMcRkAJN82ZviuVgoEAAAAKPB4BwAAAACl4zZmEAAAAAAAAABTAGUAZwBvAGUAIABVAEkAAAAKAuBvGQDgbxkA4QAAAAAAAADA27ArAAAAAAEAAAAAAAAAnG8ZAC8wt3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2AAAAXAAAAAEAAABbJA1CVSUNQgoAAABQAAAAFQAAAEwAAAAAAAAAAAAAAAAAAAD//////////3gAAABDAGgAcgBpAHMAdABpAGEAbgAgAFIAbwBqAG8AIABMAG8AeQBvAGwAYQAAAA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bDiFStFgt5ArfU50ik1fCfVqv1WjmkchBa3H5J6ezBQ=</DigestValue>
    </Reference>
    <Reference Type="http://www.w3.org/2000/09/xmldsig#Object" URI="#idOfficeObject">
      <DigestMethod Algorithm="http://www.w3.org/2001/04/xmlenc#sha256"/>
      <DigestValue>4dQWoIGM8KYkdE2Q2Ov2SSNuPfNrNj4rEEEKC+bwBfs=</DigestValue>
    </Reference>
    <Reference Type="http://uri.etsi.org/01903#SignedProperties" URI="#idSignedProperties">
      <Transforms>
        <Transform Algorithm="http://www.w3.org/TR/2001/REC-xml-c14n-20010315"/>
      </Transforms>
      <DigestMethod Algorithm="http://www.w3.org/2001/04/xmlenc#sha256"/>
      <DigestValue>FIFPWG2SRQ6q9JeuXkmBajXSvPXGLgUgHfGfZySSH8Q=</DigestValue>
    </Reference>
    <Reference Type="http://www.w3.org/2000/09/xmldsig#Object" URI="#idValidSigLnImg">
      <DigestMethod Algorithm="http://www.w3.org/2001/04/xmlenc#sha256"/>
      <DigestValue>7BVu1EA75lFPNBb3Ma8iWjS4UIV3GEguB+YiiDicvyc=</DigestValue>
    </Reference>
    <Reference Type="http://www.w3.org/2000/09/xmldsig#Object" URI="#idInvalidSigLnImg">
      <DigestMethod Algorithm="http://www.w3.org/2001/04/xmlenc#sha256"/>
      <DigestValue>NVUZhhetmFbWIbtaP87n/xkIEs7hOoQdBuSB9C0FM0s=</DigestValue>
    </Reference>
  </SignedInfo>
  <SignatureValue>gvVorq03KTlr8fQm84L43AKm3O1UrrcF8NTcqDOj+a/pRO9lONQrd5zwQFGH0gmsMLspVvAP2aEh
oiPKJWXuqhwndrGloRraPl3V+elT4Fn8zWZ6cZUZpZegIbK697pc8B6yqvqgigu/BR0W+xpv1yyH
Ynw+1ITLOYDR3Puz9XLI5w5XPBCuCzt1E46rud5tq00c5PWb+vLOeG2vQGo5HUodRHCxSyyw5gX9
ykQcRRliSoDv2C1VFAdqZam8T4MWKA8f1mGtsKNcittkge5x9Xp8WZs8gY/ePGFftGva8DRfdqhq
J5pb1GyeSqqNqvAyuvmINaeJQSxjBz2qy02S9w==</SignatureValue>
  <KeyInfo>
    <X509Data>
      <X509Certificate>MIIHPjCCBiagAwIBAgIQZBzRHkMiqyHjP6Fpi+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EopOk/JxOJjbg6/WdtcPiczyXoN5XnwuFstduZILvGXGQFB+GIUPj/ymDXqpIbmz4XZlbaq9ydyTird7c/1xG2TaRrcd/RsZj4a3SUm1khYp1nEklSVff0JtoSQl3AYQTWsEjCVDpMyoCyjjbG+/et7LePgASY4wfi/cp2imAF/TXkMmnn6cVuK7ZLHXpmy9tQNRksQs7VNCapNKf7epD/thhsmdo7hPTjywnlDNKGoVJ06yl/6A60kVMierrXPChljGteqMCwf25DHHxwJl7MieDAAehkNVLho/zjP3hvVMvsNbZKIm3Gh2/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sX9Etrm2z7pm1//7uCEVM3YADe6prAvfyZuWz5p6ZhAhuXuaL8BCz0Du8wn/0tifLjJwm2aO0DtC2pzy9cnZ16Gahou1EoQW61P/WJtCWOpgj2fn6UsqRreBDqoLdCfWwEtNtMpxmsWeHoG+uMrgKUHVX58wIJS8STl6JXVydHXKI4wEeLt5dCymHjncbq6LPcFughojEfdYARXBInxMZXxn6Ul/VSBQeGwoERSda+ZaJvmz2m59SOEMqa8ijR4F/miQGAKVnu9kFmJFows1ZJZJkCPKspduXz9fmi/XA2WKW4ty/V/89+fyyFnkGfulf/+e5+kgqLmYB7UWx+bM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dKw6ptVuqawYTPT2Le9g6XhtqDWszXRV3kobO3JuEV0=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N+6i4HAjeobCq2NA1speyv7UrxsrTY3A9TFmJn+LNXg=</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MQjps8l5Et1oOUFNaYetUKIOdWnhJTMtTBvWOYcn5Dg=</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8FX62eLvQrwN2CF8HuwXTPcTxuPot3isldQYqTkZviw=</DigestValue>
      </Reference>
      <Reference URI="/word/_rels/head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qkceKAjZ2taglcS4v3pc/WKQ8JxfR2vNIQYv94f79+w=</DigestValue>
      </Reference>
      <Reference URI="/word/document.xml?ContentType=application/vnd.openxmlformats-officedocument.wordprocessingml.document.main+xml">
        <DigestMethod Algorithm="http://www.w3.org/2001/04/xmlenc#sha256"/>
        <DigestValue>y6nL6zKiiEpr1inNyah3FyFpCsSUm3Sp6Ec56tlKAQQ=</DigestValue>
      </Reference>
      <Reference URI="/word/embeddings/oleObject1.bin?ContentType=application/vnd.openxmlformats-officedocument.oleObject">
        <DigestMethod Algorithm="http://www.w3.org/2001/04/xmlenc#sha256"/>
        <DigestValue>i2UdsGgeTUwcE1c5Pe6Ne/WCppjhputHjCJKdogUv7Q=</DigestValue>
      </Reference>
      <Reference URI="/word/embeddings/oleObject2.bin?ContentType=application/vnd.openxmlformats-officedocument.oleObject">
        <DigestMethod Algorithm="http://www.w3.org/2001/04/xmlenc#sha256"/>
        <DigestValue>TWY6u0LDrvEZSbR6YU0ML1LWL8m1C+MPTnjEICM7LWE=</DigestValue>
      </Reference>
      <Reference URI="/word/embeddings/oleObject3.bin?ContentType=application/vnd.openxmlformats-officedocument.oleObject">
        <DigestMethod Algorithm="http://www.w3.org/2001/04/xmlenc#sha256"/>
        <DigestValue>JkxJw9i4eOOhdeJ1zyPbkLvL/WM9Vj7sXNef5L4Xq+Q=</DigestValue>
      </Reference>
      <Reference URI="/word/embeddings/oleObject4.bin?ContentType=application/vnd.openxmlformats-officedocument.oleObject">
        <DigestMethod Algorithm="http://www.w3.org/2001/04/xmlenc#sha256"/>
        <DigestValue>vl7FhP1oH4RjhaVASI8TmMyT/Ig+zgnvPMjlqX+BAro=</DigestValue>
      </Reference>
      <Reference URI="/word/embeddings/oleObject5.bin?ContentType=application/vnd.openxmlformats-officedocument.oleObject">
        <DigestMethod Algorithm="http://www.w3.org/2001/04/xmlenc#sha256"/>
        <DigestValue>Mw8ToyrlUrOzUGAeasgg1NPfS2KLQ8DFoWyw1W1Vkpo=</DigestValue>
      </Reference>
      <Reference URI="/word/endnotes.xml?ContentType=application/vnd.openxmlformats-officedocument.wordprocessingml.endnotes+xml">
        <DigestMethod Algorithm="http://www.w3.org/2001/04/xmlenc#sha256"/>
        <DigestValue>6Ums0NgFSXRf6N7bSPHUkytnxGOt7Kpeosa/Rd9AkW0=</DigestValue>
      </Reference>
      <Reference URI="/word/fontTable.xml?ContentType=application/vnd.openxmlformats-officedocument.wordprocessingml.fontTable+xml">
        <DigestMethod Algorithm="http://www.w3.org/2001/04/xmlenc#sha256"/>
        <DigestValue>0fkk9SmqLx5EccuNt0ylWqKHNycEcG2V6QlXacSqO8U=</DigestValue>
      </Reference>
      <Reference URI="/word/footer1.xml?ContentType=application/vnd.openxmlformats-officedocument.wordprocessingml.footer+xml">
        <DigestMethod Algorithm="http://www.w3.org/2001/04/xmlenc#sha256"/>
        <DigestValue>10pa9T3GbhsCmptx0W4ATm51UgdJEOqTXc/9HO97AB0=</DigestValue>
      </Reference>
      <Reference URI="/word/footer2.xml?ContentType=application/vnd.openxmlformats-officedocument.wordprocessingml.footer+xml">
        <DigestMethod Algorithm="http://www.w3.org/2001/04/xmlenc#sha256"/>
        <DigestValue>rthhNoTJ9VPUeAEyUYjTamiXttQGPBHB4qOhJiNCsLY=</DigestValue>
      </Reference>
      <Reference URI="/word/footer3.xml?ContentType=application/vnd.openxmlformats-officedocument.wordprocessingml.footer+xml">
        <DigestMethod Algorithm="http://www.w3.org/2001/04/xmlenc#sha256"/>
        <DigestValue>EANq/T9tYuhM+0i7WaUq0s7xuBRkIVg6P1fHx7GmauI=</DigestValue>
      </Reference>
      <Reference URI="/word/footer4.xml?ContentType=application/vnd.openxmlformats-officedocument.wordprocessingml.footer+xml">
        <DigestMethod Algorithm="http://www.w3.org/2001/04/xmlenc#sha256"/>
        <DigestValue>KL49Cw01NJjTCZGVpuH7jkOX2f/IVn+WtQvL8v2fv1o=</DigestValue>
      </Reference>
      <Reference URI="/word/footnotes.xml?ContentType=application/vnd.openxmlformats-officedocument.wordprocessingml.footnotes+xml">
        <DigestMethod Algorithm="http://www.w3.org/2001/04/xmlenc#sha256"/>
        <DigestValue>ZOWJOTsEUqaFbpuy7rgEy4GMK3dHRqOCqZr37U9+tNc=</DigestValue>
      </Reference>
      <Reference URI="/word/header1.xml?ContentType=application/vnd.openxmlformats-officedocument.wordprocessingml.header+xml">
        <DigestMethod Algorithm="http://www.w3.org/2001/04/xmlenc#sha256"/>
        <DigestValue>eQ4e1HN4ACpXw3r9yyCbk2WawzD7udUfJH1UdJ88e0E=</DigestValue>
      </Reference>
      <Reference URI="/word/header2.xml?ContentType=application/vnd.openxmlformats-officedocument.wordprocessingml.header+xml">
        <DigestMethod Algorithm="http://www.w3.org/2001/04/xmlenc#sha256"/>
        <DigestValue>38tFwl1YNeFFl3B7T6Y8r3g8+KSmsEjZQ+GNOjuhS6I=</DigestValue>
      </Reference>
      <Reference URI="/word/header3.xml?ContentType=application/vnd.openxmlformats-officedocument.wordprocessingml.header+xml">
        <DigestMethod Algorithm="http://www.w3.org/2001/04/xmlenc#sha256"/>
        <DigestValue>Th02OitYtzJZRukvML8Wu0tQ5fbJOpI4EElvBhBkJaY=</DigestValue>
      </Reference>
      <Reference URI="/word/media/image1.png?ContentType=image/png">
        <DigestMethod Algorithm="http://www.w3.org/2001/04/xmlenc#sha256"/>
        <DigestValue>Oet5tTcCK9giRpTSdyGRA/52Yj4s7f0+A8ptpGwh06c=</DigestValue>
      </Reference>
      <Reference URI="/word/media/image10.png?ContentType=image/png">
        <DigestMethod Algorithm="http://www.w3.org/2001/04/xmlenc#sha256"/>
        <DigestValue>btMiKb2odJGa5a2QcWB988v1dwrFr96QCztBpUF6QUQ=</DigestValue>
      </Reference>
      <Reference URI="/word/media/image11.JPG?ContentType=image/jpeg">
        <DigestMethod Algorithm="http://www.w3.org/2001/04/xmlenc#sha256"/>
        <DigestValue>6LooTstXX1DKpaze52gXGX+9B3JfB2q2RpgE2UL6qik=</DigestValue>
      </Reference>
      <Reference URI="/word/media/image12.png?ContentType=image/png">
        <DigestMethod Algorithm="http://www.w3.org/2001/04/xmlenc#sha256"/>
        <DigestValue>JSzEjlhuFoFQsOVw15ZfQPgbF2Q6pDcK7ItOeIwkN5s=</DigestValue>
      </Reference>
      <Reference URI="/word/media/image13.JPG?ContentType=image/jpeg">
        <DigestMethod Algorithm="http://www.w3.org/2001/04/xmlenc#sha256"/>
        <DigestValue>n8z3Pe28Y+7Et/EInJqO2KcABm4nqS53NL76uQGAIGo=</DigestValue>
      </Reference>
      <Reference URI="/word/media/image14.JPG?ContentType=image/jpeg">
        <DigestMethod Algorithm="http://www.w3.org/2001/04/xmlenc#sha256"/>
        <DigestValue>16XyuaYUVQX5iZEzCuPqyWzcmVJ9aP/BmuyYdofedc4=</DigestValue>
      </Reference>
      <Reference URI="/word/media/image15.png?ContentType=image/png">
        <DigestMethod Algorithm="http://www.w3.org/2001/04/xmlenc#sha256"/>
        <DigestValue>T6PtBZWbN4+4FEXgbPegb4xZteaxHlb47vVO2Yjb8fg=</DigestValue>
      </Reference>
      <Reference URI="/word/media/image2.png?ContentType=image/png">
        <DigestMethod Algorithm="http://www.w3.org/2001/04/xmlenc#sha256"/>
        <DigestValue>cD8nodw6reSpaIPk/yV/8NRvttXjsfD0B+IeI2BQwmg=</DigestValue>
      </Reference>
      <Reference URI="/word/media/image3.jpeg?ContentType=image/jpeg">
        <DigestMethod Algorithm="http://www.w3.org/2001/04/xmlenc#sha256"/>
        <DigestValue>zWnVbplUXTXqhfhZ41ZIWSffgk3dJbZFuNwOP8eip0U=</DigestValue>
      </Reference>
      <Reference URI="/word/media/image4.emf?ContentType=image/x-emf">
        <DigestMethod Algorithm="http://www.w3.org/2001/04/xmlenc#sha256"/>
        <DigestValue>6NfT39Bc66Jvp6V2PIBrnw1bvo4aBa7XAkuOB9W9ywY=</DigestValue>
      </Reference>
      <Reference URI="/word/media/image5.emf?ContentType=image/x-emf">
        <DigestMethod Algorithm="http://www.w3.org/2001/04/xmlenc#sha256"/>
        <DigestValue>7oDf0BNNKBp4zDJlB1Vicit3v4u7jF85exVPt3hz4/w=</DigestValue>
      </Reference>
      <Reference URI="/word/media/image6.png?ContentType=image/png">
        <DigestMethod Algorithm="http://www.w3.org/2001/04/xmlenc#sha256"/>
        <DigestValue>014rDYpMntf/FAchJksO66Ry/FgMOUt05wbVvHssX2s=</DigestValue>
      </Reference>
      <Reference URI="/word/media/image7.png?ContentType=image/png">
        <DigestMethod Algorithm="http://www.w3.org/2001/04/xmlenc#sha256"/>
        <DigestValue>cZ9yiR7vxopjxS+qGYzazSlXwQCy1Ch634TPhb6+N5M=</DigestValue>
      </Reference>
      <Reference URI="/word/media/image8.png?ContentType=image/png">
        <DigestMethod Algorithm="http://www.w3.org/2001/04/xmlenc#sha256"/>
        <DigestValue>LwR/cieXBwzNcnUCHvRcXALxzm6ieRrdYlpNa+YBK80=</DigestValue>
      </Reference>
      <Reference URI="/word/media/image9.png?ContentType=image/png">
        <DigestMethod Algorithm="http://www.w3.org/2001/04/xmlenc#sha256"/>
        <DigestValue>qkzu4nPhwlL2bWuAtQuAZkwsdRWiiAc+LPpzOAPb5mQ=</DigestValue>
      </Reference>
      <Reference URI="/word/numbering.xml?ContentType=application/vnd.openxmlformats-officedocument.wordprocessingml.numbering+xml">
        <DigestMethod Algorithm="http://www.w3.org/2001/04/xmlenc#sha256"/>
        <DigestValue>YCirz9S/7/js0pUIR6H7QzJ2LuO/GPlN3YUxKxCf+vw=</DigestValue>
      </Reference>
      <Reference URI="/word/settings.xml?ContentType=application/vnd.openxmlformats-officedocument.wordprocessingml.settings+xml">
        <DigestMethod Algorithm="http://www.w3.org/2001/04/xmlenc#sha256"/>
        <DigestValue>Ee3Rn4aRSjVTWE53KRaNNbuahkjPITy7MsspINiVxqE=</DigestValue>
      </Reference>
      <Reference URI="/word/styles.xml?ContentType=application/vnd.openxmlformats-officedocument.wordprocessingml.styles+xml">
        <DigestMethod Algorithm="http://www.w3.org/2001/04/xmlenc#sha256"/>
        <DigestValue>fKS4VJsAdgrq9W/dwLXkUkeFSt6306kUChc+jdl3Dh0=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wawqbUb0Z3WrN7d7BJwZblV/CSHPa+RmCM5uzlm4K+k=</DigestValue>
      </Reference>
    </Manifest>
    <SignatureProperties>
      <SignatureProperty Id="idSignatureTime" Target="#idPackageSignature">
        <mdssi:SignatureTime xmlns:mdssi="http://schemas.openxmlformats.org/package/2006/digital-signature">
          <mdssi:Format>YYYY-MM-DDThh:mm:ssTZD</mdssi:Format>
          <mdssi:Value>2017-08-07T19:28:46Z</mdssi:Value>
        </mdssi:SignatureTime>
      </SignatureProperty>
    </SignatureProperties>
  </Object>
  <Object Id="idOfficeObject">
    <SignatureProperties>
      <SignatureProperty Id="idOfficeV1Details" Target="#idPackageSignature">
        <SignatureInfoV1 xmlns="http://schemas.microsoft.com/office/2006/digsig">
          <SetupID>{EC88DD67-1762-40BD-948F-3E70922D07C3}</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2017-08-07T19:28:46Z</xd:SigningTime>
          <xd:SigningCertificate>
            <xd:Cert>
              <xd:CertDigest>
                <DigestMethod Algorithm="http://www.w3.org/2001/04/xmlenc#sha256"/>
                <DigestValue>YJFbt8uEOGxVhkkph/0Rth+Pl8Dcqg7Yslhcpe2p8os=</DigestValue>
              </xd:CertDigest>
              <xd:IssuerSerial>
                <X509IssuerName>E=e-sign@e-sign.cl, CN=E-Sign Firma Electronica Avanzada para Estado de Chile CA, OU=Class 2 Managed PKI Individual Subscriber CA, OU=Symantec Trust Network, O=E-Sign S.A., C=CL</X509IssuerName>
                <X509SerialNumber>133072425311760008376711419090170536133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cM4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wAAABgAAAAMAAAAAAAAABIAAAAMAAAAAQAAAB4AAAAYAAAACwAAAHYAAAA1AQAAhwAAACUAAAAMAAAAAwAAAFQAAAAUAQAADAAAAHYAAADSAAAAhgAAAAEAAACrCg1CchwNQgwAAAB2AAAAIQAAAEwAAAAAAAAAAAAAAAAAAAD//////////5AAAABKAGUAZgBlACAATwBmAGkAYwBpAG4AYQAgAFIAZQBnAGkAbwBuAGEAbAAgAGQAZQAgAFQAYQByAGEAcABhAGMA4QAAAAUAAAAHAAAABAAAAAcAAAAEAAAACgAAAAQAAAADAAAABgAAAAMAAAAHAAAABwAAAAQAAAAIAAAABwAAAAgAAAADAAAACAAAAAcAAAAHAAAAA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DAAAAGAAAAAwAAAAAAAAA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Object Id="idInvalidSigLnImg">AQAAAGwAAAAAAAAAAAAAAD8BAACfAAAAAAAAAAAAAAAULAAADRYAACBFTUYAAAEAY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4gQYmnQAQJp0AIox/t4AAAAAkNivDVR2MgANrmJYAgAAAA6vYljSMf7ekNivDZxhm1iQ2K8NK0ODWAAAAABgdjIA881zWJDYrw2EdjIAgAHodA1c43TfW+N0hHYyAGQBAAAAAAAAAAAAAJZjz3WWY891cCKJAgAIAAAAAgAAAAAAAKx2MgApa891AAAAAAAAAADYdzIABgAAAMx3MgAGAAAAAAAAAAAAAADMdzIA5HYyAPbqznUAAAAAAAIAAAAAMgAGAAAAzHcyAAYAAABMEtB1AAAAAAAAAADMdzIABgAAAAAAAAAQdzIAni7OdQAAAAAAAgAAzHcyAAYAAA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hNDQSA+P//VEQ4AGD5//8MAwCA/////wMAAAAAAAAAAEwNBID4//899QAAAAAyAC/eXljcjjIAAAAAAKA8lwJwhIICuN3cFHCEggKZGSGfIgCKAREAAAARAAAA/////w8AAAAAAAAAAAAAAAAAAQAAAAAAGQAAALAhgA4QAAAAAAAAAKA8lwIAAAAAAAAAAFMAZQBnAG8AZQAgAOEAAABgjjIA7rteWHAXwwkAAAAAAQAAAAAAAADOIYAOcBfDCYCOMgAKv15YfI4yAAUAAAAAAAAAAAAAAAAAAADOIYAObJAyAEjJXljQTbsJAAAAAKA8lwKgPJcCUs5eWBicMgBSzl5YAAAAAMSOMgAADQSEAAAAALAhgA4AAAAAAQAAAAAAAADojjIADj3kdG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0AAAADAAAAGEAAAB0AAAAcQAAAAEAAACrCg1CchwNQgwAAABhAAAAEQAAAEwAAAAAAAAAAAAAAAAAAAD//////////3AAAABCAG8AcgBpAHMAIABDAGUAcgBkAGEAIABQAGEAdgDpAHMAAAAHAAAACAAAAAUAAAADAAAABgAAAAQAAAAIAAAABwAAAAUAAAAIAAAABwAAAAQAAAAHAAAABwAAAAY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83BC2172-C639-4026-8A07-E63AD4F11FEC}">
  <ds:schemaRefs>
    <ds:schemaRef ds:uri="http://schemas.openxmlformats.org/officeDocument/2006/bibliography"/>
  </ds:schemaRefs>
</ds:datastoreItem>
</file>

<file path=customXml/itemProps11.xml><?xml version="1.0" encoding="utf-8"?>
<ds:datastoreItem xmlns:ds="http://schemas.openxmlformats.org/officeDocument/2006/customXml" ds:itemID="{775C70B8-2A46-4097-A06B-608555CF3680}">
  <ds:schemaRefs>
    <ds:schemaRef ds:uri="http://schemas.openxmlformats.org/officeDocument/2006/bibliography"/>
  </ds:schemaRefs>
</ds:datastoreItem>
</file>

<file path=customXml/itemProps12.xml><?xml version="1.0" encoding="utf-8"?>
<ds:datastoreItem xmlns:ds="http://schemas.openxmlformats.org/officeDocument/2006/customXml" ds:itemID="{26B304DE-9867-4931-97BF-5BDFBF7899DE}">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B7BAC88E-1D7A-4C67-9FBC-C9F6932FDABA}">
  <ds:schemaRefs>
    <ds:schemaRef ds:uri="http://schemas.openxmlformats.org/officeDocument/2006/bibliography"/>
  </ds:schemaRefs>
</ds:datastoreItem>
</file>

<file path=customXml/itemProps6.xml><?xml version="1.0" encoding="utf-8"?>
<ds:datastoreItem xmlns:ds="http://schemas.openxmlformats.org/officeDocument/2006/customXml" ds:itemID="{5E8D29B9-5D59-4725-802A-0DF040E53F40}">
  <ds:schemaRefs>
    <ds:schemaRef ds:uri="http://schemas.openxmlformats.org/officeDocument/2006/bibliography"/>
  </ds:schemaRefs>
</ds:datastoreItem>
</file>

<file path=customXml/itemProps7.xml><?xml version="1.0" encoding="utf-8"?>
<ds:datastoreItem xmlns:ds="http://schemas.openxmlformats.org/officeDocument/2006/customXml" ds:itemID="{A1FF754F-7FC9-4DD8-8829-245F2CE8B087}">
  <ds:schemaRefs>
    <ds:schemaRef ds:uri="http://schemas.openxmlformats.org/officeDocument/2006/bibliography"/>
  </ds:schemaRefs>
</ds:datastoreItem>
</file>

<file path=customXml/itemProps8.xml><?xml version="1.0" encoding="utf-8"?>
<ds:datastoreItem xmlns:ds="http://schemas.openxmlformats.org/officeDocument/2006/customXml" ds:itemID="{30102389-FA36-496A-A6F9-9369A20CDCC1}">
  <ds:schemaRefs>
    <ds:schemaRef ds:uri="http://schemas.openxmlformats.org/officeDocument/2006/bibliography"/>
  </ds:schemaRefs>
</ds:datastoreItem>
</file>

<file path=customXml/itemProps9.xml><?xml version="1.0" encoding="utf-8"?>
<ds:datastoreItem xmlns:ds="http://schemas.openxmlformats.org/officeDocument/2006/customXml" ds:itemID="{38862DD0-F44D-4D00-8B2B-EDD80677E8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6365</Words>
  <Characters>35011</Characters>
  <Application>Microsoft Office Word</Application>
  <DocSecurity>0</DocSecurity>
  <Lines>291</Lines>
  <Paragraphs>82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41294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Rojo Loyola</cp:lastModifiedBy>
  <cp:revision>2</cp:revision>
  <cp:lastPrinted>2013-04-08T12:43:00Z</cp:lastPrinted>
  <dcterms:created xsi:type="dcterms:W3CDTF">2017-08-07T21:03:00Z</dcterms:created>
  <dcterms:modified xsi:type="dcterms:W3CDTF">2017-08-07T21:03:00Z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