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footer2.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word/webSettings.xml" ContentType="application/vnd.openxmlformats-officedocument.wordprocessingml.webSettings+xml"/>
  <Override PartName="/customXml/itemProps10.xml" ContentType="application/vnd.openxmlformats-officedocument.customXmlProperties+xml"/>
  <Override PartName="/customXml/itemProps9.xml" ContentType="application/vnd.openxmlformats-officedocument.customXmlProperties+xml"/>
  <Override PartName="/_xmlsignatures/sig3.xml" ContentType="application/vnd.openxmlformats-package.digital-signature-xmlsignature+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7" Type="http://schemas.openxmlformats.org/package/2006/relationships/digital-signature/origin" Target="_xmlsignatures/origin2.sigs"/><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617DA7A" w14:textId="77777777" w:rsidR="00C07655" w:rsidRPr="0025129B" w:rsidRDefault="00C07655" w:rsidP="00612EF2">
      <w:pPr>
        <w:spacing w:line="276" w:lineRule="auto"/>
        <w:rPr>
          <w:rFonts w:cstheme="minorHAnsi"/>
        </w:rPr>
      </w:pPr>
    </w:p>
    <w:p w14:paraId="6C255F2C" w14:textId="77777777" w:rsidR="00C07655" w:rsidRPr="0025129B" w:rsidRDefault="00C07655" w:rsidP="00612EF2">
      <w:pPr>
        <w:spacing w:line="276" w:lineRule="auto"/>
        <w:rPr>
          <w:rFonts w:cstheme="minorHAnsi"/>
        </w:rPr>
      </w:pPr>
    </w:p>
    <w:p w14:paraId="70C1078E" w14:textId="77777777" w:rsidR="00C07655" w:rsidRPr="0025129B" w:rsidRDefault="00C07655" w:rsidP="00612EF2">
      <w:pPr>
        <w:spacing w:line="276" w:lineRule="auto"/>
        <w:rPr>
          <w:rFonts w:cstheme="minorHAnsi"/>
        </w:rPr>
      </w:pPr>
    </w:p>
    <w:p w14:paraId="384BB412" w14:textId="77777777" w:rsidR="00C07655" w:rsidRPr="0025129B" w:rsidRDefault="00C07655" w:rsidP="00612EF2">
      <w:pPr>
        <w:spacing w:line="276" w:lineRule="auto"/>
        <w:rPr>
          <w:rFonts w:cstheme="minorHAnsi"/>
        </w:rPr>
      </w:pPr>
    </w:p>
    <w:p w14:paraId="4B47D627" w14:textId="77777777" w:rsidR="00C07655" w:rsidRPr="0025129B" w:rsidRDefault="00C07655" w:rsidP="00612EF2">
      <w:pPr>
        <w:spacing w:line="276" w:lineRule="auto"/>
        <w:rPr>
          <w:rFonts w:cstheme="minorHAnsi"/>
        </w:rPr>
      </w:pPr>
    </w:p>
    <w:p w14:paraId="1DEF782D" w14:textId="77777777" w:rsidR="00C07655" w:rsidRPr="0025129B" w:rsidRDefault="00C07655" w:rsidP="00612EF2">
      <w:pPr>
        <w:spacing w:line="276" w:lineRule="auto"/>
        <w:rPr>
          <w:rFonts w:cstheme="minorHAnsi"/>
        </w:rPr>
      </w:pPr>
    </w:p>
    <w:p w14:paraId="06E2204E" w14:textId="77777777" w:rsidR="00C07655" w:rsidRPr="0025129B" w:rsidRDefault="00C07655" w:rsidP="00612EF2">
      <w:pPr>
        <w:spacing w:line="276" w:lineRule="auto"/>
        <w:rPr>
          <w:rFonts w:cstheme="minorHAnsi"/>
        </w:rPr>
      </w:pPr>
    </w:p>
    <w:p w14:paraId="2BFE0E87" w14:textId="77777777" w:rsidR="00C07655" w:rsidRPr="0025129B" w:rsidRDefault="00C07655" w:rsidP="00612EF2">
      <w:pPr>
        <w:spacing w:line="276" w:lineRule="auto"/>
        <w:rPr>
          <w:rFonts w:cstheme="minorHAnsi"/>
        </w:rPr>
      </w:pPr>
    </w:p>
    <w:p w14:paraId="4C8021BE" w14:textId="77777777" w:rsidR="00C07655" w:rsidRPr="0025129B" w:rsidRDefault="00C07655" w:rsidP="00612EF2">
      <w:pPr>
        <w:spacing w:line="276" w:lineRule="auto"/>
        <w:rPr>
          <w:rFonts w:cstheme="minorHAnsi"/>
        </w:rPr>
      </w:pPr>
    </w:p>
    <w:p w14:paraId="6A9B418D" w14:textId="77777777" w:rsidR="00C07655" w:rsidRPr="0025129B" w:rsidRDefault="00C07655" w:rsidP="00612EF2">
      <w:pPr>
        <w:spacing w:line="276" w:lineRule="auto"/>
        <w:rPr>
          <w:rFonts w:cstheme="minorHAnsi"/>
        </w:rPr>
      </w:pPr>
    </w:p>
    <w:p w14:paraId="612E9BA8" w14:textId="77777777" w:rsidR="000C128D" w:rsidRPr="0025129B" w:rsidRDefault="000C128D" w:rsidP="00612EF2">
      <w:pPr>
        <w:spacing w:line="276" w:lineRule="auto"/>
        <w:rPr>
          <w:rFonts w:cstheme="minorHAnsi"/>
        </w:rPr>
      </w:pPr>
    </w:p>
    <w:p w14:paraId="54166947" w14:textId="77777777" w:rsidR="000C128D" w:rsidRPr="0025129B" w:rsidRDefault="000C128D" w:rsidP="00A4794E">
      <w:pPr>
        <w:spacing w:line="276" w:lineRule="auto"/>
        <w:rPr>
          <w:rFonts w:cstheme="minorHAnsi"/>
        </w:rPr>
      </w:pPr>
    </w:p>
    <w:p w14:paraId="7AD19C2F" w14:textId="77777777" w:rsidR="00CA0510" w:rsidRPr="0025129B" w:rsidRDefault="00CA0510" w:rsidP="00A4794E">
      <w:pPr>
        <w:spacing w:line="276" w:lineRule="auto"/>
        <w:rPr>
          <w:rFonts w:cstheme="minorHAnsi"/>
        </w:rPr>
      </w:pPr>
    </w:p>
    <w:p w14:paraId="5661BDA5" w14:textId="77777777" w:rsidR="00CA0510" w:rsidRPr="0025129B" w:rsidRDefault="00CA0510" w:rsidP="00A4794E">
      <w:pPr>
        <w:spacing w:line="276" w:lineRule="auto"/>
        <w:rPr>
          <w:rFonts w:cstheme="minorHAnsi"/>
        </w:rPr>
      </w:pPr>
    </w:p>
    <w:p w14:paraId="7EB54578"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0B370754" w14:textId="77777777" w:rsidR="00697654" w:rsidRPr="0025129B" w:rsidRDefault="00697654" w:rsidP="006B4FA6">
      <w:pPr>
        <w:spacing w:line="276" w:lineRule="auto"/>
        <w:jc w:val="center"/>
        <w:rPr>
          <w:rFonts w:cstheme="minorHAnsi"/>
          <w:b/>
        </w:rPr>
      </w:pPr>
    </w:p>
    <w:p w14:paraId="5920E95F" w14:textId="77777777" w:rsidR="009604F6" w:rsidRPr="0025129B" w:rsidRDefault="009604F6" w:rsidP="006B4FA6">
      <w:pPr>
        <w:spacing w:line="276" w:lineRule="auto"/>
        <w:jc w:val="center"/>
        <w:rPr>
          <w:rFonts w:cstheme="minorHAnsi"/>
          <w:b/>
        </w:rPr>
      </w:pPr>
    </w:p>
    <w:p w14:paraId="5EA5C2C4"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182DD091" w14:textId="77777777" w:rsidR="0066261F" w:rsidRPr="0025129B" w:rsidRDefault="0066261F" w:rsidP="006B4FA6">
      <w:pPr>
        <w:spacing w:line="276" w:lineRule="auto"/>
        <w:jc w:val="center"/>
        <w:rPr>
          <w:rFonts w:cstheme="minorHAnsi"/>
          <w:b/>
        </w:rPr>
      </w:pPr>
    </w:p>
    <w:p w14:paraId="30A70BB7" w14:textId="77777777" w:rsidR="006B4FA6" w:rsidRPr="0025129B" w:rsidRDefault="006B4FA6" w:rsidP="006B4FA6">
      <w:pPr>
        <w:spacing w:line="276" w:lineRule="auto"/>
        <w:jc w:val="center"/>
        <w:rPr>
          <w:rFonts w:cstheme="minorHAnsi"/>
          <w:b/>
        </w:rPr>
      </w:pPr>
    </w:p>
    <w:p w14:paraId="1379386F" w14:textId="77777777" w:rsidR="006B4FA6" w:rsidRPr="0025129B" w:rsidRDefault="006B4FA6" w:rsidP="006B4FA6">
      <w:pPr>
        <w:spacing w:line="276" w:lineRule="auto"/>
        <w:jc w:val="center"/>
        <w:rPr>
          <w:rFonts w:cstheme="minorHAnsi"/>
          <w:b/>
        </w:rPr>
      </w:pPr>
    </w:p>
    <w:p w14:paraId="63185F10" w14:textId="01259834" w:rsidR="0066261F" w:rsidRPr="00F039E1" w:rsidRDefault="00FE59F7" w:rsidP="006B4FA6">
      <w:pPr>
        <w:spacing w:line="276" w:lineRule="auto"/>
        <w:jc w:val="center"/>
        <w:rPr>
          <w:rFonts w:cstheme="minorHAnsi"/>
          <w:b/>
          <w:sz w:val="32"/>
          <w:szCs w:val="32"/>
        </w:rPr>
      </w:pPr>
      <w:r w:rsidRPr="00FE59F7">
        <w:t xml:space="preserve"> </w:t>
      </w:r>
      <w:r w:rsidR="00DD0275">
        <w:rPr>
          <w:b/>
        </w:rPr>
        <w:t xml:space="preserve">ADUCCIÓN DE AGUA </w:t>
      </w:r>
      <w:r w:rsidR="00897BEA">
        <w:rPr>
          <w:b/>
        </w:rPr>
        <w:t xml:space="preserve">DE MAR EN </w:t>
      </w:r>
      <w:r w:rsidR="00DD0275">
        <w:rPr>
          <w:b/>
        </w:rPr>
        <w:t>SECTOR JUNIN - HUARA</w:t>
      </w:r>
    </w:p>
    <w:p w14:paraId="3903C354" w14:textId="77777777" w:rsidR="006B4FA6" w:rsidRPr="00F039E1" w:rsidRDefault="006B4FA6" w:rsidP="006B4FA6">
      <w:pPr>
        <w:spacing w:line="276" w:lineRule="auto"/>
        <w:jc w:val="center"/>
        <w:rPr>
          <w:rFonts w:cstheme="minorHAnsi"/>
          <w:b/>
          <w:sz w:val="32"/>
          <w:szCs w:val="32"/>
        </w:rPr>
      </w:pPr>
    </w:p>
    <w:p w14:paraId="3E906603" w14:textId="272E8CEC" w:rsidR="00697654" w:rsidRDefault="007656C4" w:rsidP="006B4FA6">
      <w:pPr>
        <w:spacing w:line="276" w:lineRule="auto"/>
        <w:jc w:val="center"/>
        <w:rPr>
          <w:b/>
          <w:bCs/>
        </w:rPr>
      </w:pPr>
      <w:r w:rsidRPr="007656C4">
        <w:rPr>
          <w:b/>
          <w:bCs/>
        </w:rPr>
        <w:t>DFZ-2017-635-I-RCA-IA</w:t>
      </w:r>
    </w:p>
    <w:p w14:paraId="7E0E10A6" w14:textId="77777777" w:rsidR="007656C4" w:rsidRPr="002B62DC" w:rsidRDefault="007656C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53D67BF2" w14:textId="77777777" w:rsidTr="00230321">
        <w:trPr>
          <w:trHeight w:val="567"/>
          <w:jc w:val="center"/>
        </w:trPr>
        <w:tc>
          <w:tcPr>
            <w:tcW w:w="1210" w:type="dxa"/>
            <w:shd w:val="clear" w:color="auto" w:fill="D9D9D9" w:themeFill="background1" w:themeFillShade="D9"/>
            <w:vAlign w:val="center"/>
          </w:tcPr>
          <w:p w14:paraId="44A652B0" w14:textId="77777777" w:rsidR="00FA2771" w:rsidRPr="002B62DC"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3BBEFC5C"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28E427C5"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25E8C764"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65DC269"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35F82BA2" w14:textId="77777777" w:rsidR="00230321" w:rsidRPr="0025129B" w:rsidRDefault="005D7D17" w:rsidP="004931A6">
            <w:pPr>
              <w:spacing w:line="276" w:lineRule="auto"/>
              <w:jc w:val="center"/>
              <w:rPr>
                <w:rFonts w:cstheme="minorHAnsi"/>
                <w:b/>
                <w:sz w:val="18"/>
                <w:szCs w:val="18"/>
                <w:lang w:val="es-ES_tradnl"/>
              </w:rPr>
            </w:pPr>
            <w:r>
              <w:rPr>
                <w:rFonts w:cstheme="minorHAnsi"/>
                <w:b/>
                <w:sz w:val="18"/>
                <w:szCs w:val="18"/>
                <w:lang w:val="es-ES_tradnl"/>
              </w:rPr>
              <w:t>Boris Cerda P.</w:t>
            </w:r>
          </w:p>
        </w:tc>
        <w:tc>
          <w:tcPr>
            <w:tcW w:w="2662" w:type="dxa"/>
            <w:tcBorders>
              <w:top w:val="single" w:sz="4" w:space="0" w:color="auto"/>
              <w:left w:val="single" w:sz="4" w:space="0" w:color="auto"/>
              <w:bottom w:val="single" w:sz="4" w:space="0" w:color="auto"/>
              <w:right w:val="single" w:sz="4" w:space="0" w:color="auto"/>
            </w:tcBorders>
            <w:vAlign w:val="center"/>
          </w:tcPr>
          <w:p w14:paraId="0CAEB880" w14:textId="77777777" w:rsidR="00230321" w:rsidRPr="0025129B" w:rsidRDefault="007C476B" w:rsidP="00731C0C">
            <w:pPr>
              <w:spacing w:line="276" w:lineRule="auto"/>
              <w:jc w:val="center"/>
              <w:rPr>
                <w:rFonts w:cs="Calibri"/>
                <w:sz w:val="18"/>
                <w:szCs w:val="18"/>
                <w:lang w:val="es-ES_tradnl"/>
              </w:rPr>
            </w:pPr>
            <w:r>
              <w:rPr>
                <w:rFonts w:cs="Calibri"/>
                <w:sz w:val="16"/>
                <w:szCs w:val="16"/>
              </w:rPr>
              <w:pict w14:anchorId="15B759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25pt;height:55.5pt">
                  <v:imagedata r:id="rId20" o:title=""/>
                  <o:lock v:ext="edit" ungrouping="t" rotation="t" aspectratio="f" cropping="t" verticies="t" text="t" grouping="t"/>
                  <o:signatureline v:ext="edit" id="{4617164B-0E03-45F4-87AA-F1F547CC8B2B}" provid="{00000000-0000-0000-0000-000000000000}" o:suggestedsigner="Boris Cerda Pavés" o:suggestedsigner2="Jefe Oficina región de Tarapacá" o:suggestedsigneremail="boris.cerda@sma.gob.cl" issignatureline="t"/>
                </v:shape>
              </w:pict>
            </w:r>
          </w:p>
        </w:tc>
      </w:tr>
      <w:tr w:rsidR="00404CB8" w:rsidRPr="0025129B" w14:paraId="04DE50DB"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E360657"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99E2E98" w14:textId="77777777" w:rsidR="00404CB8" w:rsidRPr="0025129B" w:rsidRDefault="00A312D0" w:rsidP="00731C0C">
            <w:pPr>
              <w:spacing w:line="276" w:lineRule="auto"/>
              <w:jc w:val="center"/>
              <w:rPr>
                <w:rFonts w:cstheme="minorHAnsi"/>
                <w:b/>
                <w:sz w:val="18"/>
                <w:szCs w:val="18"/>
                <w:lang w:val="es-ES_tradnl"/>
              </w:rPr>
            </w:pPr>
            <w:r>
              <w:rPr>
                <w:rFonts w:cstheme="minorHAnsi"/>
                <w:b/>
                <w:sz w:val="18"/>
                <w:szCs w:val="18"/>
                <w:lang w:val="es-ES_tradnl"/>
              </w:rPr>
              <w:t>Leonardo Torres P.</w:t>
            </w:r>
          </w:p>
        </w:tc>
        <w:tc>
          <w:tcPr>
            <w:tcW w:w="2662" w:type="dxa"/>
            <w:tcBorders>
              <w:top w:val="single" w:sz="4" w:space="0" w:color="auto"/>
              <w:left w:val="single" w:sz="4" w:space="0" w:color="auto"/>
              <w:bottom w:val="single" w:sz="4" w:space="0" w:color="auto"/>
              <w:right w:val="single" w:sz="4" w:space="0" w:color="auto"/>
            </w:tcBorders>
            <w:vAlign w:val="center"/>
          </w:tcPr>
          <w:p w14:paraId="346E41C7" w14:textId="77777777" w:rsidR="00404CB8" w:rsidRDefault="007C476B" w:rsidP="00404CB8">
            <w:pPr>
              <w:spacing w:line="276" w:lineRule="auto"/>
              <w:jc w:val="center"/>
              <w:rPr>
                <w:rFonts w:cs="Calibri"/>
                <w:sz w:val="18"/>
                <w:szCs w:val="18"/>
              </w:rPr>
            </w:pPr>
            <w:bookmarkStart w:id="8" w:name="_GoBack"/>
            <w:r>
              <w:rPr>
                <w:rFonts w:cs="Calibri"/>
                <w:sz w:val="18"/>
                <w:szCs w:val="18"/>
              </w:rPr>
              <w:pict w14:anchorId="35E13A3E">
                <v:shape id="_x0000_i1026" type="#_x0000_t75" alt="Línea de firma de Microsoft Office..." style="width:113.25pt;height:55.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Leonardo Torres Patiño" o:suggestedsigner2="Fiscalizador DFZ" o:suggestedsigneremail="leonardo.torres@sma.gob.cl" issignatureline="t"/>
                </v:shape>
              </w:pict>
            </w:r>
            <w:bookmarkEnd w:id="8"/>
          </w:p>
        </w:tc>
      </w:tr>
    </w:tbl>
    <w:p w14:paraId="5FD081B4" w14:textId="77777777" w:rsidR="001A4615" w:rsidRPr="0025129B" w:rsidRDefault="000F672C">
      <w:pPr>
        <w:jc w:val="left"/>
      </w:pPr>
      <w:bookmarkStart w:id="9" w:name="_Toc205640089"/>
      <w:r w:rsidRPr="0025129B">
        <w:br w:type="page"/>
      </w:r>
    </w:p>
    <w:p w14:paraId="5D0CAD4E" w14:textId="30E4BD23" w:rsidR="00F55D44" w:rsidRPr="0025129B" w:rsidRDefault="004068D7" w:rsidP="00694B31">
      <w:pPr>
        <w:pStyle w:val="Ttulo1"/>
        <w:numPr>
          <w:ilvl w:val="0"/>
          <w:numId w:val="0"/>
        </w:numPr>
        <w:jc w:val="center"/>
        <w:rPr>
          <w:sz w:val="20"/>
        </w:rPr>
      </w:pPr>
      <w:bookmarkStart w:id="10" w:name="_Toc352940725"/>
      <w:bookmarkStart w:id="11" w:name="_Toc353998174"/>
      <w:bookmarkStart w:id="12" w:name="_Toc390777015"/>
      <w:bookmarkEnd w:id="9"/>
      <w:r w:rsidRPr="0025129B">
        <w:rPr>
          <w:sz w:val="20"/>
        </w:rPr>
        <w:lastRenderedPageBreak/>
        <w:t>TABLA DE CONTENIDOS</w:t>
      </w:r>
      <w:bookmarkEnd w:id="10"/>
      <w:bookmarkEnd w:id="11"/>
      <w:bookmarkEnd w:id="12"/>
    </w:p>
    <w:p w14:paraId="4A617E26" w14:textId="34E0EAB6" w:rsidR="005B38F1" w:rsidRPr="00B2442B" w:rsidRDefault="003753AB" w:rsidP="00364F1D">
      <w:pPr>
        <w:pStyle w:val="TDC1"/>
        <w:rPr>
          <w:rStyle w:val="Hipervnculo"/>
          <w:color w:val="auto"/>
        </w:rPr>
      </w:pPr>
      <w:r w:rsidRPr="007656C4">
        <w:rPr>
          <w:highlight w:val="yellow"/>
        </w:rPr>
        <w:fldChar w:fldCharType="begin"/>
      </w:r>
      <w:r w:rsidRPr="007656C4">
        <w:rPr>
          <w:highlight w:val="yellow"/>
        </w:rPr>
        <w:instrText xml:space="preserve"> TOC \o "1-3" \h \z \u </w:instrText>
      </w:r>
      <w:r w:rsidRPr="007656C4">
        <w:rPr>
          <w:highlight w:val="yellow"/>
        </w:rPr>
        <w:fldChar w:fldCharType="separate"/>
      </w:r>
    </w:p>
    <w:p w14:paraId="19315877" w14:textId="38D51790" w:rsidR="005B38F1" w:rsidRPr="00B2442B" w:rsidRDefault="007C476B" w:rsidP="00364F1D">
      <w:pPr>
        <w:pStyle w:val="TDC1"/>
        <w:rPr>
          <w:rStyle w:val="Hipervnculo"/>
          <w:color w:val="auto"/>
        </w:rPr>
      </w:pPr>
      <w:hyperlink w:anchor="_Toc390777016" w:history="1">
        <w:r w:rsidR="005B38F1" w:rsidRPr="00B2442B">
          <w:rPr>
            <w:rStyle w:val="Hipervnculo"/>
            <w:color w:val="auto"/>
          </w:rPr>
          <w:t>1.</w:t>
        </w:r>
        <w:r w:rsidR="005B38F1" w:rsidRPr="00B2442B">
          <w:rPr>
            <w:rStyle w:val="Hipervnculo"/>
            <w:color w:val="auto"/>
          </w:rPr>
          <w:tab/>
          <w:t>RESUMEN.</w:t>
        </w:r>
        <w:r w:rsidR="005B38F1" w:rsidRPr="00B2442B">
          <w:rPr>
            <w:rStyle w:val="Hipervnculo"/>
            <w:webHidden/>
            <w:color w:val="auto"/>
          </w:rPr>
          <w:tab/>
        </w:r>
        <w:r w:rsidR="005B38F1" w:rsidRPr="00B2442B">
          <w:rPr>
            <w:rStyle w:val="Hipervnculo"/>
            <w:webHidden/>
            <w:color w:val="auto"/>
          </w:rPr>
          <w:fldChar w:fldCharType="begin"/>
        </w:r>
        <w:r w:rsidR="005B38F1" w:rsidRPr="00B2442B">
          <w:rPr>
            <w:rStyle w:val="Hipervnculo"/>
            <w:webHidden/>
            <w:color w:val="auto"/>
          </w:rPr>
          <w:instrText xml:space="preserve"> PAGEREF _Toc390777016 \h </w:instrText>
        </w:r>
        <w:r w:rsidR="005B38F1" w:rsidRPr="00B2442B">
          <w:rPr>
            <w:rStyle w:val="Hipervnculo"/>
            <w:webHidden/>
            <w:color w:val="auto"/>
          </w:rPr>
        </w:r>
        <w:r w:rsidR="005B38F1" w:rsidRPr="00B2442B">
          <w:rPr>
            <w:rStyle w:val="Hipervnculo"/>
            <w:webHidden/>
            <w:color w:val="auto"/>
          </w:rPr>
          <w:fldChar w:fldCharType="separate"/>
        </w:r>
        <w:r w:rsidR="003348F8">
          <w:rPr>
            <w:rStyle w:val="Hipervnculo"/>
            <w:webHidden/>
            <w:color w:val="auto"/>
          </w:rPr>
          <w:t>3</w:t>
        </w:r>
        <w:r w:rsidR="005B38F1" w:rsidRPr="00B2442B">
          <w:rPr>
            <w:rStyle w:val="Hipervnculo"/>
            <w:webHidden/>
            <w:color w:val="auto"/>
          </w:rPr>
          <w:fldChar w:fldCharType="end"/>
        </w:r>
      </w:hyperlink>
    </w:p>
    <w:p w14:paraId="151B8CD9" w14:textId="2E971ECE" w:rsidR="005B38F1" w:rsidRPr="00B2442B" w:rsidRDefault="007C476B" w:rsidP="00364F1D">
      <w:pPr>
        <w:pStyle w:val="TDC1"/>
        <w:rPr>
          <w:rStyle w:val="Hipervnculo"/>
          <w:color w:val="auto"/>
        </w:rPr>
      </w:pPr>
      <w:hyperlink w:anchor="_Toc390777017" w:history="1">
        <w:r w:rsidR="005B38F1" w:rsidRPr="00B2442B">
          <w:rPr>
            <w:rStyle w:val="Hipervnculo"/>
            <w:color w:val="auto"/>
          </w:rPr>
          <w:t>2.</w:t>
        </w:r>
        <w:r w:rsidR="005B38F1" w:rsidRPr="00B2442B">
          <w:rPr>
            <w:rStyle w:val="Hipervnculo"/>
            <w:color w:val="auto"/>
          </w:rPr>
          <w:tab/>
          <w:t>IDENTIFICACIÓN DEL PROYECTO, INSTALACIÓN, ACTIVIDAD O FUENTE FISCALIZADA</w:t>
        </w:r>
        <w:r w:rsidR="005B38F1" w:rsidRPr="00B2442B">
          <w:rPr>
            <w:rStyle w:val="Hipervnculo"/>
            <w:webHidden/>
            <w:color w:val="auto"/>
          </w:rPr>
          <w:tab/>
        </w:r>
        <w:r w:rsidR="005B38F1" w:rsidRPr="00B2442B">
          <w:rPr>
            <w:rStyle w:val="Hipervnculo"/>
            <w:webHidden/>
            <w:color w:val="auto"/>
          </w:rPr>
          <w:fldChar w:fldCharType="begin"/>
        </w:r>
        <w:r w:rsidR="005B38F1" w:rsidRPr="00B2442B">
          <w:rPr>
            <w:rStyle w:val="Hipervnculo"/>
            <w:webHidden/>
            <w:color w:val="auto"/>
          </w:rPr>
          <w:instrText xml:space="preserve"> PAGEREF _Toc390777017 \h </w:instrText>
        </w:r>
        <w:r w:rsidR="005B38F1" w:rsidRPr="00B2442B">
          <w:rPr>
            <w:rStyle w:val="Hipervnculo"/>
            <w:webHidden/>
            <w:color w:val="auto"/>
          </w:rPr>
        </w:r>
        <w:r w:rsidR="005B38F1" w:rsidRPr="00B2442B">
          <w:rPr>
            <w:rStyle w:val="Hipervnculo"/>
            <w:webHidden/>
            <w:color w:val="auto"/>
          </w:rPr>
          <w:fldChar w:fldCharType="separate"/>
        </w:r>
        <w:r w:rsidR="003348F8">
          <w:rPr>
            <w:rStyle w:val="Hipervnculo"/>
            <w:webHidden/>
            <w:color w:val="auto"/>
          </w:rPr>
          <w:t>4</w:t>
        </w:r>
        <w:r w:rsidR="005B38F1" w:rsidRPr="00B2442B">
          <w:rPr>
            <w:rStyle w:val="Hipervnculo"/>
            <w:webHidden/>
            <w:color w:val="auto"/>
          </w:rPr>
          <w:fldChar w:fldCharType="end"/>
        </w:r>
      </w:hyperlink>
    </w:p>
    <w:p w14:paraId="5CF71C79" w14:textId="7D3C7A80" w:rsidR="005B38F1" w:rsidRPr="00B2442B" w:rsidRDefault="007C476B" w:rsidP="00364F1D">
      <w:pPr>
        <w:pStyle w:val="TDC1"/>
        <w:rPr>
          <w:rStyle w:val="Hipervnculo"/>
          <w:color w:val="auto"/>
        </w:rPr>
      </w:pPr>
      <w:hyperlink w:anchor="_Toc390777020" w:history="1">
        <w:r w:rsidR="005B38F1" w:rsidRPr="00B2442B">
          <w:rPr>
            <w:rStyle w:val="Hipervnculo"/>
            <w:color w:val="auto"/>
          </w:rPr>
          <w:t>3.</w:t>
        </w:r>
        <w:r w:rsidR="005B38F1" w:rsidRPr="00B2442B">
          <w:rPr>
            <w:rStyle w:val="Hipervnculo"/>
            <w:color w:val="auto"/>
          </w:rPr>
          <w:tab/>
          <w:t>INSTRUMENTOS DE GESTIÓN AMBIENTAL QUE REGULAN A LA ACTIVIDAD FISCALIZADA.</w:t>
        </w:r>
        <w:r w:rsidR="005B38F1" w:rsidRPr="00B2442B">
          <w:rPr>
            <w:rStyle w:val="Hipervnculo"/>
            <w:webHidden/>
            <w:color w:val="auto"/>
          </w:rPr>
          <w:tab/>
        </w:r>
        <w:r w:rsidR="005B38F1" w:rsidRPr="00B2442B">
          <w:rPr>
            <w:rStyle w:val="Hipervnculo"/>
            <w:webHidden/>
            <w:color w:val="auto"/>
          </w:rPr>
          <w:fldChar w:fldCharType="begin"/>
        </w:r>
        <w:r w:rsidR="005B38F1" w:rsidRPr="00B2442B">
          <w:rPr>
            <w:rStyle w:val="Hipervnculo"/>
            <w:webHidden/>
            <w:color w:val="auto"/>
          </w:rPr>
          <w:instrText xml:space="preserve"> PAGEREF _Toc390777020 \h </w:instrText>
        </w:r>
        <w:r w:rsidR="005B38F1" w:rsidRPr="00B2442B">
          <w:rPr>
            <w:rStyle w:val="Hipervnculo"/>
            <w:webHidden/>
            <w:color w:val="auto"/>
          </w:rPr>
        </w:r>
        <w:r w:rsidR="005B38F1" w:rsidRPr="00B2442B">
          <w:rPr>
            <w:rStyle w:val="Hipervnculo"/>
            <w:webHidden/>
            <w:color w:val="auto"/>
          </w:rPr>
          <w:fldChar w:fldCharType="separate"/>
        </w:r>
        <w:r w:rsidR="003348F8">
          <w:rPr>
            <w:rStyle w:val="Hipervnculo"/>
            <w:webHidden/>
            <w:color w:val="auto"/>
          </w:rPr>
          <w:t>7</w:t>
        </w:r>
        <w:r w:rsidR="005B38F1" w:rsidRPr="00B2442B">
          <w:rPr>
            <w:rStyle w:val="Hipervnculo"/>
            <w:webHidden/>
            <w:color w:val="auto"/>
          </w:rPr>
          <w:fldChar w:fldCharType="end"/>
        </w:r>
      </w:hyperlink>
    </w:p>
    <w:p w14:paraId="0F0C3E47" w14:textId="3EAA3A96" w:rsidR="005B38F1" w:rsidRPr="00B2442B" w:rsidRDefault="007C476B" w:rsidP="00364F1D">
      <w:pPr>
        <w:pStyle w:val="TDC1"/>
        <w:rPr>
          <w:rStyle w:val="Hipervnculo"/>
          <w:color w:val="auto"/>
        </w:rPr>
      </w:pPr>
      <w:hyperlink w:anchor="_Toc390777021" w:history="1">
        <w:r w:rsidR="005B38F1" w:rsidRPr="00B2442B">
          <w:rPr>
            <w:rStyle w:val="Hipervnculo"/>
            <w:color w:val="auto"/>
          </w:rPr>
          <w:t>4.</w:t>
        </w:r>
        <w:r w:rsidR="005B38F1" w:rsidRPr="00B2442B">
          <w:rPr>
            <w:rStyle w:val="Hipervnculo"/>
            <w:color w:val="auto"/>
          </w:rPr>
          <w:tab/>
          <w:t>ANTECEDENTES DE LA ACTIVIDAD DE FISCALIZACIÓN.</w:t>
        </w:r>
        <w:r w:rsidR="005B38F1" w:rsidRPr="00B2442B">
          <w:rPr>
            <w:rStyle w:val="Hipervnculo"/>
            <w:webHidden/>
            <w:color w:val="auto"/>
          </w:rPr>
          <w:tab/>
        </w:r>
        <w:r w:rsidR="005B38F1" w:rsidRPr="00B2442B">
          <w:rPr>
            <w:rStyle w:val="Hipervnculo"/>
            <w:webHidden/>
            <w:color w:val="auto"/>
          </w:rPr>
          <w:fldChar w:fldCharType="begin"/>
        </w:r>
        <w:r w:rsidR="005B38F1" w:rsidRPr="00B2442B">
          <w:rPr>
            <w:rStyle w:val="Hipervnculo"/>
            <w:webHidden/>
            <w:color w:val="auto"/>
          </w:rPr>
          <w:instrText xml:space="preserve"> PAGEREF _Toc390777021 \h </w:instrText>
        </w:r>
        <w:r w:rsidR="005B38F1" w:rsidRPr="00B2442B">
          <w:rPr>
            <w:rStyle w:val="Hipervnculo"/>
            <w:webHidden/>
            <w:color w:val="auto"/>
          </w:rPr>
        </w:r>
        <w:r w:rsidR="005B38F1" w:rsidRPr="00B2442B">
          <w:rPr>
            <w:rStyle w:val="Hipervnculo"/>
            <w:webHidden/>
            <w:color w:val="auto"/>
          </w:rPr>
          <w:fldChar w:fldCharType="separate"/>
        </w:r>
        <w:r w:rsidR="003348F8">
          <w:rPr>
            <w:rStyle w:val="Hipervnculo"/>
            <w:webHidden/>
            <w:color w:val="auto"/>
          </w:rPr>
          <w:t>7</w:t>
        </w:r>
        <w:r w:rsidR="005B38F1" w:rsidRPr="00B2442B">
          <w:rPr>
            <w:rStyle w:val="Hipervnculo"/>
            <w:webHidden/>
            <w:color w:val="auto"/>
          </w:rPr>
          <w:fldChar w:fldCharType="end"/>
        </w:r>
      </w:hyperlink>
    </w:p>
    <w:p w14:paraId="63BDE7FB" w14:textId="588AE2F6" w:rsidR="005B38F1" w:rsidRPr="00B2442B" w:rsidRDefault="007C476B" w:rsidP="00364F1D">
      <w:pPr>
        <w:pStyle w:val="TDC1"/>
        <w:rPr>
          <w:rStyle w:val="Hipervnculo"/>
          <w:color w:val="auto"/>
        </w:rPr>
      </w:pPr>
      <w:hyperlink w:anchor="_Toc390777030" w:history="1">
        <w:r w:rsidR="005B38F1" w:rsidRPr="00B2442B">
          <w:rPr>
            <w:rStyle w:val="Hipervnculo"/>
            <w:color w:val="auto"/>
          </w:rPr>
          <w:t>5.</w:t>
        </w:r>
        <w:r w:rsidR="005B38F1" w:rsidRPr="00B2442B">
          <w:rPr>
            <w:rStyle w:val="Hipervnculo"/>
            <w:color w:val="auto"/>
          </w:rPr>
          <w:tab/>
          <w:t>HECHOS CONSTATADOS.</w:t>
        </w:r>
        <w:r w:rsidR="005B38F1" w:rsidRPr="00B2442B">
          <w:rPr>
            <w:rStyle w:val="Hipervnculo"/>
            <w:webHidden/>
            <w:color w:val="auto"/>
          </w:rPr>
          <w:tab/>
        </w:r>
        <w:r w:rsidR="005B38F1" w:rsidRPr="00B2442B">
          <w:rPr>
            <w:rStyle w:val="Hipervnculo"/>
            <w:webHidden/>
            <w:color w:val="auto"/>
          </w:rPr>
          <w:fldChar w:fldCharType="begin"/>
        </w:r>
        <w:r w:rsidR="005B38F1" w:rsidRPr="00B2442B">
          <w:rPr>
            <w:rStyle w:val="Hipervnculo"/>
            <w:webHidden/>
            <w:color w:val="auto"/>
          </w:rPr>
          <w:instrText xml:space="preserve"> PAGEREF _Toc390777030 \h </w:instrText>
        </w:r>
        <w:r w:rsidR="005B38F1" w:rsidRPr="00B2442B">
          <w:rPr>
            <w:rStyle w:val="Hipervnculo"/>
            <w:webHidden/>
            <w:color w:val="auto"/>
          </w:rPr>
        </w:r>
        <w:r w:rsidR="005B38F1" w:rsidRPr="00B2442B">
          <w:rPr>
            <w:rStyle w:val="Hipervnculo"/>
            <w:webHidden/>
            <w:color w:val="auto"/>
          </w:rPr>
          <w:fldChar w:fldCharType="separate"/>
        </w:r>
        <w:r w:rsidR="003348F8">
          <w:rPr>
            <w:rStyle w:val="Hipervnculo"/>
            <w:webHidden/>
            <w:color w:val="auto"/>
          </w:rPr>
          <w:t>9</w:t>
        </w:r>
        <w:r w:rsidR="005B38F1" w:rsidRPr="00B2442B">
          <w:rPr>
            <w:rStyle w:val="Hipervnculo"/>
            <w:webHidden/>
            <w:color w:val="auto"/>
          </w:rPr>
          <w:fldChar w:fldCharType="end"/>
        </w:r>
      </w:hyperlink>
    </w:p>
    <w:p w14:paraId="688DC2DE" w14:textId="062581D0" w:rsidR="00364F1D" w:rsidRPr="00B2442B" w:rsidRDefault="00B2442B" w:rsidP="00364F1D">
      <w:pPr>
        <w:pStyle w:val="TDC1"/>
        <w:rPr>
          <w:rStyle w:val="Hipervnculo"/>
          <w:color w:val="auto"/>
          <w:u w:val="none"/>
        </w:rPr>
      </w:pPr>
      <w:r w:rsidRPr="00B2442B">
        <w:rPr>
          <w:rStyle w:val="Hipervnculo"/>
          <w:color w:val="auto"/>
          <w:u w:val="none"/>
        </w:rPr>
        <w:t>6</w:t>
      </w:r>
      <w:r w:rsidR="00364F1D" w:rsidRPr="00B2442B">
        <w:rPr>
          <w:rStyle w:val="Hipervnculo"/>
          <w:color w:val="auto"/>
          <w:u w:val="none"/>
        </w:rPr>
        <w:t>.</w:t>
      </w:r>
      <w:r w:rsidR="00364F1D" w:rsidRPr="00B2442B">
        <w:rPr>
          <w:rStyle w:val="Hipervnculo"/>
          <w:color w:val="auto"/>
          <w:u w:val="none"/>
        </w:rPr>
        <w:tab/>
        <w:t>CONCLUSIONES………………………………………………………</w:t>
      </w:r>
      <w:r w:rsidR="002B62DC" w:rsidRPr="00B2442B">
        <w:rPr>
          <w:rStyle w:val="Hipervnculo"/>
          <w:color w:val="auto"/>
          <w:u w:val="none"/>
        </w:rPr>
        <w:t>………………………………………………………………………………….</w:t>
      </w:r>
      <w:r w:rsidRPr="00B2442B">
        <w:rPr>
          <w:rStyle w:val="Hipervnculo"/>
          <w:color w:val="auto"/>
          <w:u w:val="none"/>
        </w:rPr>
        <w:t>.</w:t>
      </w:r>
      <w:r w:rsidR="00364F1D" w:rsidRPr="00B2442B">
        <w:rPr>
          <w:rStyle w:val="Hipervnculo"/>
          <w:color w:val="auto"/>
          <w:u w:val="none"/>
        </w:rPr>
        <w:t>3</w:t>
      </w:r>
      <w:r w:rsidR="003348F8">
        <w:rPr>
          <w:rStyle w:val="Hipervnculo"/>
          <w:color w:val="auto"/>
          <w:u w:val="none"/>
        </w:rPr>
        <w:t>8</w:t>
      </w:r>
    </w:p>
    <w:p w14:paraId="114042F2" w14:textId="2AE428D4" w:rsidR="005B38F1" w:rsidRPr="00B2442B" w:rsidRDefault="007C476B" w:rsidP="00364F1D">
      <w:pPr>
        <w:pStyle w:val="TDC1"/>
        <w:rPr>
          <w:rFonts w:eastAsiaTheme="minorEastAsia" w:cstheme="minorBidi"/>
          <w:sz w:val="22"/>
          <w:szCs w:val="22"/>
          <w:lang w:eastAsia="es-CL"/>
        </w:rPr>
      </w:pPr>
      <w:hyperlink w:anchor="_Toc390777044" w:history="1">
        <w:r w:rsidR="00B2442B" w:rsidRPr="00B2442B">
          <w:rPr>
            <w:rStyle w:val="Hipervnculo"/>
            <w:color w:val="auto"/>
          </w:rPr>
          <w:t>7</w:t>
        </w:r>
        <w:r w:rsidR="005B38F1" w:rsidRPr="00B2442B">
          <w:rPr>
            <w:rStyle w:val="Hipervnculo"/>
            <w:color w:val="auto"/>
          </w:rPr>
          <w:t>.</w:t>
        </w:r>
        <w:r w:rsidR="005B38F1" w:rsidRPr="00B2442B">
          <w:rPr>
            <w:rStyle w:val="Hipervnculo"/>
            <w:color w:val="auto"/>
          </w:rPr>
          <w:tab/>
          <w:t>ANEXOS.</w:t>
        </w:r>
        <w:r w:rsidR="005B38F1" w:rsidRPr="00B2442B">
          <w:rPr>
            <w:rStyle w:val="Hipervnculo"/>
            <w:webHidden/>
            <w:color w:val="auto"/>
          </w:rPr>
          <w:tab/>
        </w:r>
      </w:hyperlink>
      <w:r w:rsidR="003348F8" w:rsidRPr="003348F8">
        <w:rPr>
          <w:rStyle w:val="Hipervnculo"/>
          <w:color w:val="auto"/>
          <w:u w:val="none"/>
        </w:rPr>
        <w:t>…..</w:t>
      </w:r>
      <w:r w:rsidR="00C42183" w:rsidRPr="00B2442B">
        <w:rPr>
          <w:rStyle w:val="Hipervnculo"/>
          <w:color w:val="auto"/>
          <w:u w:val="none"/>
        </w:rPr>
        <w:t>..</w:t>
      </w:r>
      <w:r w:rsidR="003348F8">
        <w:rPr>
          <w:rStyle w:val="Hipervnculo"/>
          <w:color w:val="auto"/>
          <w:u w:val="none"/>
        </w:rPr>
        <w:t>.........39</w:t>
      </w:r>
    </w:p>
    <w:p w14:paraId="695504CB" w14:textId="77777777" w:rsidR="00655D0C" w:rsidRPr="0025129B" w:rsidRDefault="003753AB" w:rsidP="00655D0C">
      <w:r w:rsidRPr="007656C4">
        <w:rPr>
          <w:highlight w:val="yellow"/>
        </w:rPr>
        <w:fldChar w:fldCharType="end"/>
      </w:r>
    </w:p>
    <w:p w14:paraId="7DA5D980"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5E960A12" w14:textId="77777777" w:rsidR="002C445A" w:rsidRPr="0025129B" w:rsidRDefault="00ED4317" w:rsidP="005749E1">
      <w:pPr>
        <w:pStyle w:val="Ttulo1"/>
      </w:pPr>
      <w:bookmarkStart w:id="13" w:name="_Toc352840376"/>
      <w:bookmarkStart w:id="14" w:name="_Toc352841436"/>
      <w:bookmarkStart w:id="15" w:name="_Toc390777016"/>
      <w:r w:rsidRPr="0025129B">
        <w:lastRenderedPageBreak/>
        <w:t>RESUMEN</w:t>
      </w:r>
      <w:r w:rsidR="00B1722C" w:rsidRPr="0025129B">
        <w:t>.</w:t>
      </w:r>
      <w:bookmarkEnd w:id="13"/>
      <w:bookmarkEnd w:id="14"/>
      <w:bookmarkEnd w:id="15"/>
    </w:p>
    <w:p w14:paraId="3D0D3712" w14:textId="77777777" w:rsidR="00ED4317" w:rsidRPr="0025129B" w:rsidRDefault="00ED4317" w:rsidP="00ED4317">
      <w:pPr>
        <w:jc w:val="left"/>
        <w:rPr>
          <w:rFonts w:cstheme="minorHAnsi"/>
          <w:b/>
          <w:sz w:val="20"/>
          <w:szCs w:val="20"/>
        </w:rPr>
      </w:pPr>
    </w:p>
    <w:p w14:paraId="53BCC116" w14:textId="5F550F55" w:rsidR="00856BA3" w:rsidRPr="0025129B" w:rsidRDefault="00856BA3" w:rsidP="00856BA3">
      <w:pPr>
        <w:rPr>
          <w:rFonts w:cstheme="minorHAnsi"/>
          <w:sz w:val="20"/>
          <w:szCs w:val="20"/>
        </w:rPr>
      </w:pPr>
      <w:r w:rsidRPr="0025129B">
        <w:rPr>
          <w:rFonts w:cstheme="minorHAnsi"/>
          <w:sz w:val="20"/>
          <w:szCs w:val="20"/>
        </w:rPr>
        <w:t>El presente documento d</w:t>
      </w:r>
      <w:r>
        <w:rPr>
          <w:rFonts w:cstheme="minorHAnsi"/>
          <w:sz w:val="20"/>
          <w:szCs w:val="20"/>
        </w:rPr>
        <w:t>a cuenta de los resultados de la</w:t>
      </w:r>
      <w:r w:rsidRPr="0025129B">
        <w:rPr>
          <w:rFonts w:cstheme="minorHAnsi"/>
          <w:sz w:val="20"/>
          <w:szCs w:val="20"/>
        </w:rPr>
        <w:t xml:space="preserve"> actividad de </w:t>
      </w:r>
      <w:r>
        <w:rPr>
          <w:rFonts w:cstheme="minorHAnsi"/>
          <w:sz w:val="20"/>
          <w:szCs w:val="20"/>
        </w:rPr>
        <w:t>fiscaliz</w:t>
      </w:r>
      <w:r w:rsidRPr="0025129B">
        <w:rPr>
          <w:rFonts w:cstheme="minorHAnsi"/>
          <w:sz w:val="20"/>
          <w:szCs w:val="20"/>
        </w:rPr>
        <w:t xml:space="preserve">ación ambiental realizada por </w:t>
      </w:r>
      <w:r w:rsidR="00173BD3">
        <w:rPr>
          <w:rFonts w:cstheme="minorHAnsi"/>
          <w:sz w:val="20"/>
          <w:szCs w:val="20"/>
        </w:rPr>
        <w:t xml:space="preserve">el </w:t>
      </w:r>
      <w:r w:rsidR="00173BD3" w:rsidRPr="00173BD3">
        <w:rPr>
          <w:rFonts w:cstheme="minorHAnsi"/>
          <w:sz w:val="20"/>
          <w:szCs w:val="20"/>
        </w:rPr>
        <w:t>Servicio Nacional de Pesca y Acuicultura</w:t>
      </w:r>
      <w:r w:rsidRPr="006C637E">
        <w:rPr>
          <w:rFonts w:cstheme="minorHAnsi"/>
          <w:sz w:val="20"/>
          <w:szCs w:val="20"/>
        </w:rPr>
        <w:t xml:space="preserve"> </w:t>
      </w:r>
      <w:r w:rsidR="00FC6D04">
        <w:rPr>
          <w:rFonts w:cstheme="minorHAnsi"/>
          <w:sz w:val="20"/>
          <w:szCs w:val="20"/>
        </w:rPr>
        <w:t>Región de Tarapacá</w:t>
      </w:r>
      <w:r w:rsidRPr="0025129B">
        <w:rPr>
          <w:rFonts w:cstheme="minorHAnsi"/>
          <w:sz w:val="20"/>
          <w:szCs w:val="20"/>
        </w:rPr>
        <w:t xml:space="preserve"> </w:t>
      </w:r>
      <w:r w:rsidR="00173BD3">
        <w:rPr>
          <w:rFonts w:cstheme="minorHAnsi"/>
          <w:sz w:val="20"/>
          <w:szCs w:val="20"/>
        </w:rPr>
        <w:t xml:space="preserve">y la Gobernación Marítima de Iquique, </w:t>
      </w:r>
      <w:r w:rsidRPr="0025129B">
        <w:rPr>
          <w:rFonts w:cstheme="minorHAnsi"/>
          <w:sz w:val="20"/>
          <w:szCs w:val="20"/>
        </w:rPr>
        <w:t>a</w:t>
      </w:r>
      <w:r w:rsidR="0000196E">
        <w:rPr>
          <w:rFonts w:cstheme="minorHAnsi"/>
          <w:sz w:val="20"/>
          <w:szCs w:val="20"/>
        </w:rPr>
        <w:t xml:space="preserve"> la unidad fiscalizable</w:t>
      </w:r>
      <w:r w:rsidRPr="0025129B">
        <w:rPr>
          <w:rFonts w:cstheme="minorHAnsi"/>
          <w:sz w:val="20"/>
          <w:szCs w:val="20"/>
        </w:rPr>
        <w:t xml:space="preserve"> “</w:t>
      </w:r>
      <w:r>
        <w:rPr>
          <w:rFonts w:cstheme="minorHAnsi"/>
          <w:sz w:val="20"/>
          <w:szCs w:val="20"/>
        </w:rPr>
        <w:t>Aducción de agua de mar en sector Junín”</w:t>
      </w:r>
      <w:r w:rsidR="0000196E">
        <w:rPr>
          <w:rFonts w:cstheme="minorHAnsi"/>
          <w:sz w:val="20"/>
          <w:szCs w:val="20"/>
        </w:rPr>
        <w:t xml:space="preserve">(RCA </w:t>
      </w:r>
      <w:r w:rsidR="007633FC">
        <w:rPr>
          <w:rFonts w:cstheme="minorHAnsi"/>
          <w:sz w:val="20"/>
          <w:szCs w:val="20"/>
        </w:rPr>
        <w:t>18</w:t>
      </w:r>
      <w:r w:rsidR="0000196E">
        <w:rPr>
          <w:rFonts w:cstheme="minorHAnsi"/>
          <w:sz w:val="20"/>
          <w:szCs w:val="20"/>
        </w:rPr>
        <w:t>/</w:t>
      </w:r>
      <w:r w:rsidR="007633FC">
        <w:rPr>
          <w:rFonts w:cstheme="minorHAnsi"/>
          <w:sz w:val="20"/>
          <w:szCs w:val="20"/>
        </w:rPr>
        <w:t>2012</w:t>
      </w:r>
      <w:r w:rsidR="0000196E">
        <w:rPr>
          <w:rFonts w:cstheme="minorHAnsi"/>
          <w:sz w:val="20"/>
          <w:szCs w:val="20"/>
        </w:rPr>
        <w:t>)</w:t>
      </w:r>
      <w:r w:rsidRPr="0025129B">
        <w:rPr>
          <w:rFonts w:cstheme="minorHAnsi"/>
          <w:sz w:val="20"/>
          <w:szCs w:val="20"/>
        </w:rPr>
        <w:t>. La actividad</w:t>
      </w:r>
      <w:r>
        <w:rPr>
          <w:rFonts w:cstheme="minorHAnsi"/>
          <w:sz w:val="20"/>
          <w:szCs w:val="20"/>
        </w:rPr>
        <w:t xml:space="preserve"> de inspecció</w:t>
      </w:r>
      <w:r w:rsidRPr="0025129B">
        <w:rPr>
          <w:rFonts w:cstheme="minorHAnsi"/>
          <w:sz w:val="20"/>
          <w:szCs w:val="20"/>
        </w:rPr>
        <w:t>n</w:t>
      </w:r>
      <w:r w:rsidR="0000196E">
        <w:rPr>
          <w:rFonts w:cstheme="minorHAnsi"/>
          <w:sz w:val="20"/>
          <w:szCs w:val="20"/>
        </w:rPr>
        <w:t xml:space="preserve"> ambiental</w:t>
      </w:r>
      <w:r w:rsidRPr="0025129B">
        <w:rPr>
          <w:rFonts w:cstheme="minorHAnsi"/>
          <w:sz w:val="20"/>
          <w:szCs w:val="20"/>
        </w:rPr>
        <w:t xml:space="preserve"> fue desarrollada durante </w:t>
      </w:r>
      <w:r>
        <w:rPr>
          <w:rFonts w:cstheme="minorHAnsi"/>
          <w:sz w:val="20"/>
          <w:szCs w:val="20"/>
        </w:rPr>
        <w:t xml:space="preserve">el día </w:t>
      </w:r>
      <w:r w:rsidR="00173BD3">
        <w:rPr>
          <w:rFonts w:cstheme="minorHAnsi"/>
          <w:sz w:val="20"/>
          <w:szCs w:val="20"/>
        </w:rPr>
        <w:t>24</w:t>
      </w:r>
      <w:r>
        <w:rPr>
          <w:rFonts w:cstheme="minorHAnsi"/>
          <w:sz w:val="20"/>
          <w:szCs w:val="20"/>
        </w:rPr>
        <w:t xml:space="preserve"> de </w:t>
      </w:r>
      <w:r w:rsidR="00173BD3">
        <w:rPr>
          <w:rFonts w:cstheme="minorHAnsi"/>
          <w:sz w:val="20"/>
          <w:szCs w:val="20"/>
        </w:rPr>
        <w:t>julio</w:t>
      </w:r>
      <w:r>
        <w:rPr>
          <w:rFonts w:cstheme="minorHAnsi"/>
          <w:sz w:val="20"/>
          <w:szCs w:val="20"/>
        </w:rPr>
        <w:t xml:space="preserve"> de 201</w:t>
      </w:r>
      <w:r w:rsidR="00173BD3">
        <w:rPr>
          <w:rFonts w:cstheme="minorHAnsi"/>
          <w:sz w:val="20"/>
          <w:szCs w:val="20"/>
        </w:rPr>
        <w:t>7</w:t>
      </w:r>
      <w:r>
        <w:rPr>
          <w:rFonts w:cstheme="minorHAnsi"/>
          <w:sz w:val="20"/>
          <w:szCs w:val="20"/>
        </w:rPr>
        <w:t>.</w:t>
      </w:r>
    </w:p>
    <w:p w14:paraId="0B484921" w14:textId="77777777" w:rsidR="00856BA3" w:rsidRPr="0025129B" w:rsidRDefault="00856BA3" w:rsidP="00856BA3">
      <w:pPr>
        <w:rPr>
          <w:rFonts w:cstheme="minorHAnsi"/>
          <w:sz w:val="20"/>
          <w:szCs w:val="20"/>
        </w:rPr>
      </w:pPr>
    </w:p>
    <w:p w14:paraId="6F2A2C2F" w14:textId="176B3FD2" w:rsidR="00856BA3" w:rsidRPr="00444885" w:rsidRDefault="00856BA3" w:rsidP="00856BA3">
      <w:pPr>
        <w:rPr>
          <w:rFonts w:cstheme="minorHAnsi"/>
          <w:sz w:val="20"/>
          <w:szCs w:val="20"/>
        </w:rPr>
      </w:pPr>
      <w:r w:rsidRPr="00444885">
        <w:rPr>
          <w:rFonts w:cstheme="minorHAnsi"/>
          <w:sz w:val="20"/>
          <w:szCs w:val="20"/>
        </w:rPr>
        <w:t>El proyecto consiste en el montaje de un sistema de aducción de agua de mar a razón de 250 l/s (900 m</w:t>
      </w:r>
      <w:r w:rsidRPr="00444885">
        <w:rPr>
          <w:rFonts w:cstheme="minorHAnsi"/>
          <w:sz w:val="20"/>
          <w:szCs w:val="20"/>
          <w:vertAlign w:val="superscript"/>
        </w:rPr>
        <w:t>3</w:t>
      </w:r>
      <w:r w:rsidRPr="00444885">
        <w:rPr>
          <w:rFonts w:cstheme="minorHAnsi"/>
          <w:sz w:val="20"/>
          <w:szCs w:val="20"/>
        </w:rPr>
        <w:t>/hr</w:t>
      </w:r>
      <w:r>
        <w:rPr>
          <w:rFonts w:cstheme="minorHAnsi"/>
          <w:sz w:val="20"/>
          <w:szCs w:val="20"/>
        </w:rPr>
        <w:t>),</w:t>
      </w:r>
      <w:r w:rsidRPr="00444885">
        <w:rPr>
          <w:rFonts w:cstheme="minorHAnsi"/>
          <w:sz w:val="20"/>
          <w:szCs w:val="20"/>
        </w:rPr>
        <w:t xml:space="preserve"> bombeada hasta una cota de</w:t>
      </w:r>
      <w:r>
        <w:rPr>
          <w:rFonts w:cstheme="minorHAnsi"/>
          <w:sz w:val="20"/>
          <w:szCs w:val="20"/>
        </w:rPr>
        <w:t xml:space="preserve"> 1.190 m.s.n.m, donde se ubica</w:t>
      </w:r>
      <w:r w:rsidRPr="00444885">
        <w:rPr>
          <w:rFonts w:cstheme="minorHAnsi"/>
          <w:sz w:val="20"/>
          <w:szCs w:val="20"/>
        </w:rPr>
        <w:t xml:space="preserve"> una piscina para almacenar el agua que será utilizada en el proceso de lixiviación de proyectos mineros no metálicos de </w:t>
      </w:r>
      <w:r>
        <w:rPr>
          <w:rFonts w:cstheme="minorHAnsi"/>
          <w:sz w:val="20"/>
          <w:szCs w:val="20"/>
        </w:rPr>
        <w:t>la región. Este proyecto cuenta</w:t>
      </w:r>
      <w:r w:rsidRPr="00444885">
        <w:rPr>
          <w:rFonts w:cstheme="minorHAnsi"/>
          <w:sz w:val="20"/>
          <w:szCs w:val="20"/>
        </w:rPr>
        <w:t xml:space="preserve"> con Sistema de Captación, Estación de Elevación N° </w:t>
      </w:r>
      <w:r>
        <w:rPr>
          <w:rFonts w:cstheme="minorHAnsi"/>
          <w:sz w:val="20"/>
          <w:szCs w:val="20"/>
        </w:rPr>
        <w:t>1</w:t>
      </w:r>
      <w:r w:rsidRPr="00444885">
        <w:rPr>
          <w:rFonts w:cstheme="minorHAnsi"/>
          <w:sz w:val="20"/>
          <w:szCs w:val="20"/>
        </w:rPr>
        <w:t xml:space="preserve">, Estación Elevación N° 2 y Piscina de Almacenamiento. El proyecto no contempla en sus </w:t>
      </w:r>
      <w:r w:rsidR="0000196E">
        <w:rPr>
          <w:rFonts w:cstheme="minorHAnsi"/>
          <w:sz w:val="20"/>
          <w:szCs w:val="20"/>
        </w:rPr>
        <w:t>fases</w:t>
      </w:r>
      <w:r w:rsidR="0000196E" w:rsidRPr="00444885">
        <w:rPr>
          <w:rFonts w:cstheme="minorHAnsi"/>
          <w:sz w:val="20"/>
          <w:szCs w:val="20"/>
        </w:rPr>
        <w:t xml:space="preserve"> </w:t>
      </w:r>
      <w:r w:rsidRPr="00444885">
        <w:rPr>
          <w:rFonts w:cstheme="minorHAnsi"/>
          <w:sz w:val="20"/>
          <w:szCs w:val="20"/>
        </w:rPr>
        <w:t>la desalinización de agua ni la devolución de la misma al mar.</w:t>
      </w:r>
    </w:p>
    <w:p w14:paraId="3FEE05EE" w14:textId="77777777" w:rsidR="00856BA3" w:rsidRPr="00444885" w:rsidRDefault="00856BA3" w:rsidP="00856BA3">
      <w:pPr>
        <w:rPr>
          <w:rFonts w:cstheme="minorHAnsi"/>
          <w:sz w:val="20"/>
          <w:szCs w:val="20"/>
        </w:rPr>
      </w:pPr>
    </w:p>
    <w:p w14:paraId="296642DF" w14:textId="19EAAB67" w:rsidR="00856BA3" w:rsidRPr="008F0C02" w:rsidRDefault="0000196E" w:rsidP="00856BA3">
      <w:pPr>
        <w:rPr>
          <w:rFonts w:cstheme="minorHAnsi"/>
          <w:sz w:val="20"/>
          <w:szCs w:val="20"/>
        </w:rPr>
      </w:pPr>
      <w:r>
        <w:rPr>
          <w:rFonts w:cstheme="minorHAnsi"/>
          <w:sz w:val="20"/>
          <w:szCs w:val="20"/>
        </w:rPr>
        <w:t>Finalmente, e</w:t>
      </w:r>
      <w:r w:rsidR="00856BA3" w:rsidRPr="00444885">
        <w:rPr>
          <w:rFonts w:cstheme="minorHAnsi"/>
          <w:sz w:val="20"/>
          <w:szCs w:val="20"/>
        </w:rPr>
        <w:t xml:space="preserve">l agua proveniente del proyecto será usada como agua industrial en el proceso de lixiviación de la Faena Minera Negreiros-Chinquiquiray y del Proyecto de Yodo Huara. </w:t>
      </w:r>
    </w:p>
    <w:p w14:paraId="53201C75" w14:textId="77777777" w:rsidR="00856BA3" w:rsidRPr="0025129B" w:rsidRDefault="00856BA3" w:rsidP="00856BA3">
      <w:pPr>
        <w:rPr>
          <w:rFonts w:cstheme="minorHAnsi"/>
          <w:sz w:val="20"/>
          <w:szCs w:val="20"/>
        </w:rPr>
      </w:pPr>
    </w:p>
    <w:p w14:paraId="11F09E3B" w14:textId="543FAE55" w:rsidR="00856BA3" w:rsidRPr="0025129B" w:rsidRDefault="00856BA3" w:rsidP="00856BA3">
      <w:pPr>
        <w:rPr>
          <w:rFonts w:cstheme="minorHAnsi"/>
          <w:color w:val="FF0000"/>
          <w:sz w:val="20"/>
          <w:szCs w:val="20"/>
        </w:rPr>
      </w:pPr>
      <w:r w:rsidRPr="0025129B">
        <w:rPr>
          <w:rFonts w:cstheme="minorHAnsi"/>
          <w:sz w:val="20"/>
          <w:szCs w:val="20"/>
        </w:rPr>
        <w:t>La</w:t>
      </w:r>
      <w:r w:rsidR="00173BD3">
        <w:rPr>
          <w:rFonts w:cstheme="minorHAnsi"/>
          <w:sz w:val="20"/>
          <w:szCs w:val="20"/>
        </w:rPr>
        <w:t>s</w:t>
      </w:r>
      <w:r w:rsidRPr="0025129B">
        <w:rPr>
          <w:rFonts w:cstheme="minorHAnsi"/>
          <w:sz w:val="20"/>
          <w:szCs w:val="20"/>
        </w:rPr>
        <w:t xml:space="preserve"> materia</w:t>
      </w:r>
      <w:r w:rsidR="0000196E">
        <w:rPr>
          <w:rFonts w:cstheme="minorHAnsi"/>
          <w:sz w:val="20"/>
          <w:szCs w:val="20"/>
        </w:rPr>
        <w:t>s</w:t>
      </w:r>
      <w:r w:rsidRPr="0025129B">
        <w:rPr>
          <w:rFonts w:cstheme="minorHAnsi"/>
          <w:sz w:val="20"/>
          <w:szCs w:val="20"/>
        </w:rPr>
        <w:t xml:space="preserve"> relevante</w:t>
      </w:r>
      <w:r w:rsidR="00173BD3">
        <w:rPr>
          <w:rFonts w:cstheme="minorHAnsi"/>
          <w:sz w:val="20"/>
          <w:szCs w:val="20"/>
        </w:rPr>
        <w:t>s</w:t>
      </w:r>
      <w:r w:rsidRPr="0025129B">
        <w:rPr>
          <w:rFonts w:cstheme="minorHAnsi"/>
          <w:sz w:val="20"/>
          <w:szCs w:val="20"/>
        </w:rPr>
        <w:t xml:space="preserve"> o</w:t>
      </w:r>
      <w:r>
        <w:rPr>
          <w:rFonts w:cstheme="minorHAnsi"/>
          <w:sz w:val="20"/>
          <w:szCs w:val="20"/>
        </w:rPr>
        <w:t xml:space="preserve">bjeto de la fiscalización </w:t>
      </w:r>
      <w:r w:rsidR="00173BD3">
        <w:rPr>
          <w:rFonts w:cstheme="minorHAnsi"/>
          <w:sz w:val="20"/>
          <w:szCs w:val="20"/>
        </w:rPr>
        <w:t>fueron: Manejo de sistema de captación y conducción de aguas, P</w:t>
      </w:r>
      <w:r w:rsidR="0000196E">
        <w:rPr>
          <w:rFonts w:cstheme="minorHAnsi"/>
          <w:sz w:val="20"/>
          <w:szCs w:val="20"/>
        </w:rPr>
        <w:t>é</w:t>
      </w:r>
      <w:r w:rsidR="00173BD3">
        <w:rPr>
          <w:rFonts w:cstheme="minorHAnsi"/>
          <w:sz w:val="20"/>
          <w:szCs w:val="20"/>
        </w:rPr>
        <w:t>rdida /afectación de hábitat acuático, Verificación de volúmenes de extracción permitidos y afectación de fauna</w:t>
      </w:r>
      <w:r w:rsidR="0000196E">
        <w:rPr>
          <w:rFonts w:cstheme="minorHAnsi"/>
          <w:sz w:val="20"/>
          <w:szCs w:val="20"/>
        </w:rPr>
        <w:t>.</w:t>
      </w:r>
    </w:p>
    <w:p w14:paraId="56F2FC39" w14:textId="77777777" w:rsidR="00856BA3" w:rsidRPr="0025129B" w:rsidRDefault="00856BA3" w:rsidP="00856BA3">
      <w:pPr>
        <w:rPr>
          <w:rFonts w:cstheme="minorHAnsi"/>
          <w:sz w:val="20"/>
          <w:szCs w:val="20"/>
        </w:rPr>
      </w:pPr>
    </w:p>
    <w:p w14:paraId="55939B22" w14:textId="4C60C26C" w:rsidR="003348F8" w:rsidRPr="003348F8" w:rsidRDefault="00856BA3" w:rsidP="003348F8">
      <w:pPr>
        <w:rPr>
          <w:rFonts w:cstheme="minorHAnsi"/>
          <w:sz w:val="20"/>
          <w:szCs w:val="20"/>
        </w:rPr>
      </w:pPr>
      <w:r w:rsidRPr="0025129B">
        <w:rPr>
          <w:rFonts w:cstheme="minorHAnsi"/>
          <w:sz w:val="20"/>
          <w:szCs w:val="20"/>
        </w:rPr>
        <w:t>Entre los hechos constatados</w:t>
      </w:r>
      <w:r>
        <w:rPr>
          <w:rFonts w:cstheme="minorHAnsi"/>
          <w:sz w:val="20"/>
          <w:szCs w:val="20"/>
        </w:rPr>
        <w:t xml:space="preserve"> que representan</w:t>
      </w:r>
      <w:r w:rsidRPr="0025129B">
        <w:rPr>
          <w:rFonts w:cstheme="minorHAnsi"/>
          <w:sz w:val="20"/>
          <w:szCs w:val="20"/>
        </w:rPr>
        <w:t xml:space="preserve"> </w:t>
      </w:r>
      <w:r>
        <w:rPr>
          <w:rFonts w:cstheme="minorHAnsi"/>
          <w:sz w:val="20"/>
          <w:szCs w:val="20"/>
        </w:rPr>
        <w:t>hallazgos</w:t>
      </w:r>
      <w:r w:rsidRPr="0025129B">
        <w:rPr>
          <w:rFonts w:cstheme="minorHAnsi"/>
          <w:sz w:val="20"/>
          <w:szCs w:val="20"/>
        </w:rPr>
        <w:t xml:space="preserve"> se encuentran: </w:t>
      </w:r>
      <w:r w:rsidR="003348F8">
        <w:rPr>
          <w:rFonts w:cstheme="minorHAnsi"/>
          <w:sz w:val="20"/>
          <w:szCs w:val="20"/>
        </w:rPr>
        <w:t>S</w:t>
      </w:r>
      <w:r w:rsidR="003348F8" w:rsidRPr="003348F8">
        <w:rPr>
          <w:rFonts w:cstheme="minorHAnsi"/>
          <w:sz w:val="20"/>
          <w:szCs w:val="20"/>
        </w:rPr>
        <w:t>istema de aducción actualme</w:t>
      </w:r>
      <w:r w:rsidR="003348F8">
        <w:rPr>
          <w:rFonts w:cstheme="minorHAnsi"/>
          <w:sz w:val="20"/>
          <w:szCs w:val="20"/>
        </w:rPr>
        <w:t>nte utilizado por el titular distinto al autorizado por</w:t>
      </w:r>
      <w:r w:rsidR="003348F8" w:rsidRPr="003348F8">
        <w:rPr>
          <w:rFonts w:cstheme="minorHAnsi"/>
          <w:sz w:val="20"/>
          <w:szCs w:val="20"/>
        </w:rPr>
        <w:t xml:space="preserve"> la RCA 18/2012 (dimensiones de rejilla, potencia de bomba de captación, dimensión de tubería de bocatoma y distancia al fondo del mar)</w:t>
      </w:r>
      <w:r w:rsidR="003348F8">
        <w:rPr>
          <w:rFonts w:cstheme="minorHAnsi"/>
          <w:sz w:val="20"/>
          <w:szCs w:val="20"/>
        </w:rPr>
        <w:t xml:space="preserve">; </w:t>
      </w:r>
      <w:r w:rsidR="003348F8" w:rsidRPr="003348F8">
        <w:rPr>
          <w:rFonts w:cstheme="minorHAnsi"/>
          <w:sz w:val="20"/>
          <w:szCs w:val="20"/>
        </w:rPr>
        <w:t>Las coordenadas de ub</w:t>
      </w:r>
      <w:r w:rsidR="003348F8">
        <w:rPr>
          <w:rFonts w:cstheme="minorHAnsi"/>
          <w:sz w:val="20"/>
          <w:szCs w:val="20"/>
        </w:rPr>
        <w:t>icación de la bocatoma informadas</w:t>
      </w:r>
      <w:r w:rsidR="003348F8" w:rsidRPr="003348F8">
        <w:rPr>
          <w:rFonts w:cstheme="minorHAnsi"/>
          <w:sz w:val="20"/>
          <w:szCs w:val="20"/>
        </w:rPr>
        <w:t xml:space="preserve"> por el titular como el sistema </w:t>
      </w:r>
      <w:r w:rsidR="003348F8">
        <w:rPr>
          <w:rFonts w:cstheme="minorHAnsi"/>
          <w:sz w:val="20"/>
          <w:szCs w:val="20"/>
        </w:rPr>
        <w:t>“</w:t>
      </w:r>
      <w:r w:rsidR="003348F8" w:rsidRPr="003348F8">
        <w:rPr>
          <w:rFonts w:cstheme="minorHAnsi"/>
          <w:sz w:val="20"/>
          <w:szCs w:val="20"/>
        </w:rPr>
        <w:t>actualmente utilizado</w:t>
      </w:r>
      <w:r w:rsidR="003348F8">
        <w:rPr>
          <w:rFonts w:cstheme="minorHAnsi"/>
          <w:sz w:val="20"/>
          <w:szCs w:val="20"/>
        </w:rPr>
        <w:t>”</w:t>
      </w:r>
      <w:r w:rsidR="003348F8" w:rsidRPr="003348F8">
        <w:rPr>
          <w:rFonts w:cstheme="minorHAnsi"/>
          <w:sz w:val="20"/>
          <w:szCs w:val="20"/>
        </w:rPr>
        <w:t>, son distintas a las capturadas por DIRECTEMAR durante la actividad de inspección ambiental, existiendo entre ellas una distancia aproximada de 50 m.</w:t>
      </w:r>
    </w:p>
    <w:p w14:paraId="0983590C" w14:textId="6AFBCBFC" w:rsidR="00E1283B" w:rsidRPr="00364F1D" w:rsidRDefault="00E1283B" w:rsidP="00856BA3">
      <w:pPr>
        <w:rPr>
          <w:rFonts w:cstheme="minorHAnsi"/>
          <w:sz w:val="20"/>
          <w:szCs w:val="20"/>
        </w:rPr>
      </w:pPr>
    </w:p>
    <w:p w14:paraId="1EDD514B" w14:textId="465016B1" w:rsidR="004068D7" w:rsidRPr="004068D7" w:rsidRDefault="004068D7" w:rsidP="004068D7">
      <w:pPr>
        <w:rPr>
          <w:rFonts w:ascii="Calibri" w:hAnsi="Calibri"/>
          <w:bCs/>
          <w:sz w:val="18"/>
          <w:szCs w:val="18"/>
          <w:lang w:eastAsia="es-ES"/>
        </w:rPr>
      </w:pPr>
    </w:p>
    <w:p w14:paraId="709B44B0" w14:textId="77777777" w:rsidR="00ED4317" w:rsidRPr="004068D7" w:rsidRDefault="00ED4317" w:rsidP="00ED4317">
      <w:pPr>
        <w:rPr>
          <w:rFonts w:cstheme="minorHAnsi"/>
          <w:sz w:val="20"/>
          <w:szCs w:val="20"/>
          <w:lang w:val="es-ES"/>
        </w:rPr>
      </w:pPr>
    </w:p>
    <w:p w14:paraId="0FA6F473" w14:textId="77777777" w:rsidR="00ED4317" w:rsidRPr="0025129B" w:rsidRDefault="00ED4317">
      <w:pPr>
        <w:jc w:val="left"/>
        <w:rPr>
          <w:rFonts w:cstheme="minorHAnsi"/>
          <w:b/>
          <w:sz w:val="20"/>
          <w:szCs w:val="20"/>
        </w:rPr>
      </w:pPr>
      <w:r w:rsidRPr="0025129B">
        <w:rPr>
          <w:rFonts w:cstheme="minorHAnsi"/>
          <w:b/>
          <w:sz w:val="20"/>
          <w:szCs w:val="20"/>
        </w:rPr>
        <w:br w:type="page"/>
      </w:r>
    </w:p>
    <w:p w14:paraId="12FC9175" w14:textId="77777777" w:rsidR="00ED4317" w:rsidRPr="0025129B" w:rsidRDefault="009847C7" w:rsidP="009847C7">
      <w:pPr>
        <w:pStyle w:val="Ttulo1"/>
      </w:pPr>
      <w:bookmarkStart w:id="16" w:name="_Toc390777017"/>
      <w:r w:rsidRPr="0025129B">
        <w:lastRenderedPageBreak/>
        <w:t>IDENTIFICACIÓN DEL PROYECTO,</w:t>
      </w:r>
      <w:r w:rsidR="00677A75">
        <w:t xml:space="preserve"> INSTALACIÓN, </w:t>
      </w:r>
      <w:r w:rsidRPr="0025129B">
        <w:t>ACTIVIDAD O FUENTE FISCALIZADA</w:t>
      </w:r>
      <w:bookmarkEnd w:id="16"/>
      <w:r w:rsidR="005D7D17">
        <w:t>.</w:t>
      </w:r>
    </w:p>
    <w:p w14:paraId="7E64F963" w14:textId="77777777" w:rsidR="00ED4317" w:rsidRPr="0025129B" w:rsidRDefault="00ED4317" w:rsidP="00ED4317"/>
    <w:p w14:paraId="619A399A" w14:textId="6DB30E59" w:rsidR="00AF4041" w:rsidRDefault="00ED4317" w:rsidP="00F20AED">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r w:rsidRPr="0025129B">
        <w:t>Antecedentes Generales</w:t>
      </w:r>
      <w:bookmarkEnd w:id="17"/>
      <w:bookmarkEnd w:id="18"/>
      <w:bookmarkEnd w:id="19"/>
      <w:bookmarkEnd w:id="20"/>
      <w:bookmarkEnd w:id="21"/>
      <w:bookmarkEnd w:id="22"/>
      <w:bookmarkEnd w:id="23"/>
      <w:bookmarkEnd w:id="24"/>
      <w:bookmarkEnd w:id="25"/>
      <w:r w:rsidR="005D7D17">
        <w:t>.</w:t>
      </w:r>
      <w:bookmarkStart w:id="26" w:name="_Toc353998105"/>
      <w:bookmarkStart w:id="27" w:name="_Toc353998178"/>
      <w:bookmarkEnd w:id="26"/>
      <w:bookmarkEnd w:id="27"/>
    </w:p>
    <w:p w14:paraId="44F47167" w14:textId="77777777" w:rsidR="00F20AED" w:rsidRPr="00F20AED" w:rsidRDefault="00F20AED" w:rsidP="00F20AED"/>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856BA3" w:rsidRPr="0025129B" w14:paraId="2E66E703" w14:textId="77777777" w:rsidTr="0009744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704CC2A" w14:textId="77777777" w:rsidR="00856BA3" w:rsidRDefault="00856BA3" w:rsidP="0009744F">
            <w:pPr>
              <w:rPr>
                <w:rFonts w:cstheme="minorHAnsi"/>
                <w:sz w:val="20"/>
                <w:szCs w:val="20"/>
              </w:rPr>
            </w:pPr>
            <w:r w:rsidRPr="0025129B">
              <w:rPr>
                <w:rFonts w:cstheme="minorHAnsi"/>
                <w:b/>
                <w:sz w:val="20"/>
                <w:szCs w:val="20"/>
              </w:rPr>
              <w:t xml:space="preserve">Identificación de la actividad, </w:t>
            </w:r>
            <w:r>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0E195C13" w14:textId="77777777" w:rsidR="00856BA3" w:rsidRDefault="00856BA3" w:rsidP="0009744F">
            <w:pPr>
              <w:rPr>
                <w:rFonts w:cstheme="minorHAnsi"/>
                <w:sz w:val="20"/>
                <w:szCs w:val="20"/>
              </w:rPr>
            </w:pPr>
            <w:r w:rsidRPr="003966B7">
              <w:rPr>
                <w:rFonts w:cstheme="minorHAnsi"/>
                <w:sz w:val="20"/>
                <w:szCs w:val="20"/>
              </w:rPr>
              <w:t>Aducción de agua de mar en Sector Junín.</w:t>
            </w:r>
          </w:p>
          <w:p w14:paraId="7DEDFF45" w14:textId="77777777" w:rsidR="00856BA3" w:rsidRPr="0025129B" w:rsidRDefault="00856BA3" w:rsidP="0009744F">
            <w:pPr>
              <w:rPr>
                <w:rFonts w:cstheme="minorHAnsi"/>
                <w:sz w:val="20"/>
                <w:szCs w:val="20"/>
              </w:rPr>
            </w:pPr>
          </w:p>
        </w:tc>
      </w:tr>
      <w:tr w:rsidR="00856BA3" w:rsidRPr="0025129B" w14:paraId="63B927ED" w14:textId="77777777" w:rsidTr="0009744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CB93BFA" w14:textId="77777777" w:rsidR="00856BA3" w:rsidRPr="0025129B" w:rsidRDefault="00856BA3" w:rsidP="0009744F">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293EB027" w14:textId="77777777" w:rsidR="00856BA3" w:rsidRPr="003966B7" w:rsidRDefault="00856BA3" w:rsidP="0009744F">
            <w:pPr>
              <w:rPr>
                <w:rFonts w:cstheme="minorHAnsi"/>
                <w:sz w:val="20"/>
                <w:szCs w:val="20"/>
              </w:rPr>
            </w:pPr>
            <w:r w:rsidRPr="003966B7">
              <w:rPr>
                <w:rFonts w:cstheme="minorHAnsi"/>
                <w:sz w:val="20"/>
                <w:szCs w:val="20"/>
              </w:rPr>
              <w:t>Tarapacá.</w:t>
            </w:r>
          </w:p>
        </w:tc>
        <w:tc>
          <w:tcPr>
            <w:tcW w:w="2296" w:type="pct"/>
            <w:vMerge w:val="restart"/>
            <w:tcBorders>
              <w:top w:val="single" w:sz="4" w:space="0" w:color="auto"/>
              <w:left w:val="single" w:sz="4" w:space="0" w:color="auto"/>
              <w:right w:val="single" w:sz="4" w:space="0" w:color="auto"/>
            </w:tcBorders>
            <w:shd w:val="clear" w:color="auto" w:fill="FFFFFF"/>
            <w:hideMark/>
          </w:tcPr>
          <w:p w14:paraId="64F882D6" w14:textId="77777777" w:rsidR="00856BA3" w:rsidRPr="0025129B" w:rsidRDefault="00856BA3" w:rsidP="0009744F">
            <w:pPr>
              <w:spacing w:after="100" w:line="276" w:lineRule="auto"/>
              <w:ind w:left="46"/>
              <w:rPr>
                <w:rFonts w:cstheme="minorHAnsi"/>
                <w:b/>
                <w:sz w:val="20"/>
                <w:szCs w:val="20"/>
              </w:rPr>
            </w:pPr>
            <w:r w:rsidRPr="0025129B">
              <w:rPr>
                <w:rFonts w:cstheme="minorHAnsi"/>
                <w:b/>
                <w:sz w:val="20"/>
                <w:szCs w:val="20"/>
              </w:rPr>
              <w:t xml:space="preserve">Ubicación </w:t>
            </w:r>
            <w:r>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2CC02E33" w14:textId="77777777" w:rsidR="00856BA3" w:rsidRPr="0025129B" w:rsidRDefault="00856BA3" w:rsidP="0009744F">
            <w:pPr>
              <w:rPr>
                <w:rFonts w:cstheme="minorHAnsi"/>
                <w:sz w:val="20"/>
                <w:szCs w:val="20"/>
              </w:rPr>
            </w:pPr>
            <w:r w:rsidRPr="00051E8A">
              <w:rPr>
                <w:rFonts w:cstheme="minorHAnsi"/>
                <w:sz w:val="20"/>
                <w:szCs w:val="20"/>
              </w:rPr>
              <w:t>130 km al Norte de la ciudad de Iquique, en el sector costero de Caleta Junín.</w:t>
            </w:r>
          </w:p>
        </w:tc>
      </w:tr>
      <w:tr w:rsidR="00856BA3" w:rsidRPr="0025129B" w14:paraId="4D0E3A30" w14:textId="77777777" w:rsidTr="0009744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13DA14A" w14:textId="77777777" w:rsidR="00856BA3" w:rsidRPr="0025129B" w:rsidRDefault="00856BA3" w:rsidP="0009744F">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446166D4" w14:textId="77777777" w:rsidR="00856BA3" w:rsidRPr="0025129B" w:rsidRDefault="00856BA3" w:rsidP="0009744F">
            <w:pPr>
              <w:rPr>
                <w:rFonts w:cstheme="minorHAnsi"/>
                <w:sz w:val="20"/>
                <w:szCs w:val="20"/>
              </w:rPr>
            </w:pPr>
            <w:r>
              <w:rPr>
                <w:rFonts w:cstheme="minorHAnsi"/>
                <w:sz w:val="20"/>
                <w:szCs w:val="20"/>
              </w:rPr>
              <w:t>Del Tamarugal.</w:t>
            </w:r>
          </w:p>
        </w:tc>
        <w:tc>
          <w:tcPr>
            <w:tcW w:w="2296" w:type="pct"/>
            <w:vMerge/>
            <w:tcBorders>
              <w:left w:val="single" w:sz="4" w:space="0" w:color="auto"/>
              <w:right w:val="single" w:sz="4" w:space="0" w:color="auto"/>
            </w:tcBorders>
            <w:shd w:val="clear" w:color="auto" w:fill="FFFFFF"/>
          </w:tcPr>
          <w:p w14:paraId="67B2AFC6" w14:textId="77777777" w:rsidR="00856BA3" w:rsidRPr="0025129B" w:rsidRDefault="00856BA3" w:rsidP="0009744F">
            <w:pPr>
              <w:ind w:left="188"/>
              <w:rPr>
                <w:rFonts w:cstheme="minorHAnsi"/>
                <w:b/>
                <w:sz w:val="20"/>
                <w:szCs w:val="20"/>
              </w:rPr>
            </w:pPr>
          </w:p>
        </w:tc>
      </w:tr>
      <w:tr w:rsidR="00856BA3" w:rsidRPr="0025129B" w14:paraId="3425011A" w14:textId="77777777" w:rsidTr="0009744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5DB158F" w14:textId="77777777" w:rsidR="00856BA3" w:rsidRDefault="00856BA3" w:rsidP="0009744F">
            <w:pPr>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30D6EBC9" w14:textId="77777777" w:rsidR="00856BA3" w:rsidRPr="0025129B" w:rsidRDefault="00856BA3" w:rsidP="0009744F">
            <w:pPr>
              <w:rPr>
                <w:rFonts w:cstheme="minorHAnsi"/>
                <w:sz w:val="20"/>
                <w:szCs w:val="20"/>
              </w:rPr>
            </w:pPr>
            <w:r>
              <w:rPr>
                <w:rFonts w:cstheme="minorHAnsi"/>
                <w:sz w:val="20"/>
                <w:szCs w:val="20"/>
              </w:rPr>
              <w:t>Huara.</w:t>
            </w:r>
          </w:p>
        </w:tc>
        <w:tc>
          <w:tcPr>
            <w:tcW w:w="2296" w:type="pct"/>
            <w:vMerge/>
            <w:tcBorders>
              <w:left w:val="single" w:sz="4" w:space="0" w:color="auto"/>
              <w:bottom w:val="single" w:sz="4" w:space="0" w:color="auto"/>
              <w:right w:val="single" w:sz="4" w:space="0" w:color="auto"/>
            </w:tcBorders>
            <w:shd w:val="clear" w:color="auto" w:fill="FFFFFF"/>
          </w:tcPr>
          <w:p w14:paraId="402059E2" w14:textId="77777777" w:rsidR="00856BA3" w:rsidRPr="0025129B" w:rsidRDefault="00856BA3" w:rsidP="0009744F">
            <w:pPr>
              <w:ind w:left="188"/>
              <w:rPr>
                <w:rFonts w:cstheme="minorHAnsi"/>
                <w:b/>
                <w:sz w:val="20"/>
                <w:szCs w:val="20"/>
              </w:rPr>
            </w:pPr>
          </w:p>
        </w:tc>
      </w:tr>
      <w:tr w:rsidR="00856BA3" w:rsidRPr="0025129B" w14:paraId="26DAA0E7" w14:textId="77777777" w:rsidTr="0009744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AA81FA9" w14:textId="77777777" w:rsidR="00856BA3" w:rsidRPr="0025129B" w:rsidRDefault="00856BA3" w:rsidP="0009744F">
            <w:pPr>
              <w:rPr>
                <w:rFonts w:cstheme="minorHAnsi"/>
                <w:b/>
                <w:sz w:val="20"/>
                <w:szCs w:val="20"/>
              </w:rPr>
            </w:pPr>
            <w:r w:rsidRPr="0025129B">
              <w:rPr>
                <w:rFonts w:cstheme="minorHAnsi"/>
                <w:b/>
                <w:sz w:val="20"/>
                <w:szCs w:val="20"/>
              </w:rPr>
              <w:t>Titular de la actividad,</w:t>
            </w:r>
            <w:r>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6ED3485F" w14:textId="77777777" w:rsidR="00856BA3" w:rsidRPr="00D235C7" w:rsidRDefault="00856BA3" w:rsidP="0009744F">
            <w:pPr>
              <w:rPr>
                <w:rFonts w:cstheme="minorHAnsi"/>
                <w:sz w:val="20"/>
                <w:szCs w:val="20"/>
                <w:lang w:eastAsia="es-ES"/>
              </w:rPr>
            </w:pPr>
            <w:r>
              <w:rPr>
                <w:rFonts w:cstheme="minorHAnsi"/>
                <w:sz w:val="20"/>
                <w:szCs w:val="20"/>
                <w:lang w:eastAsia="es-ES"/>
              </w:rPr>
              <w:t>Sociedad Contractual Minera Copiapó.</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8C4445" w14:textId="77777777" w:rsidR="00856BA3" w:rsidRPr="0025129B" w:rsidRDefault="00856BA3" w:rsidP="0009744F">
            <w:pPr>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3223EA27" w14:textId="77777777" w:rsidR="00856BA3" w:rsidRPr="0025129B" w:rsidRDefault="00856BA3" w:rsidP="0009744F">
            <w:pPr>
              <w:rPr>
                <w:rFonts w:cstheme="minorHAnsi"/>
                <w:sz w:val="20"/>
                <w:szCs w:val="20"/>
                <w:lang w:val="es-ES" w:eastAsia="es-ES"/>
              </w:rPr>
            </w:pPr>
            <w:r>
              <w:rPr>
                <w:rFonts w:cstheme="minorHAnsi"/>
                <w:sz w:val="20"/>
                <w:szCs w:val="20"/>
                <w:lang w:val="es-ES" w:eastAsia="es-ES"/>
              </w:rPr>
              <w:t>96.623.750-3</w:t>
            </w:r>
          </w:p>
        </w:tc>
      </w:tr>
      <w:tr w:rsidR="00856BA3" w:rsidRPr="0025129B" w14:paraId="2F856DB7" w14:textId="77777777" w:rsidTr="0009744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5B8361" w14:textId="77777777" w:rsidR="00856BA3" w:rsidRPr="0025129B" w:rsidRDefault="00856BA3" w:rsidP="0009744F">
            <w:pPr>
              <w:rPr>
                <w:rFonts w:cstheme="minorHAnsi"/>
                <w:b/>
                <w:sz w:val="20"/>
                <w:szCs w:val="20"/>
              </w:rPr>
            </w:pPr>
            <w:r>
              <w:rPr>
                <w:rFonts w:cstheme="minorHAnsi"/>
                <w:b/>
                <w:sz w:val="20"/>
                <w:szCs w:val="20"/>
              </w:rPr>
              <w:t>Domicilio t</w:t>
            </w:r>
            <w:r w:rsidRPr="0025129B">
              <w:rPr>
                <w:rFonts w:cstheme="minorHAnsi"/>
                <w:b/>
                <w:sz w:val="20"/>
                <w:szCs w:val="20"/>
              </w:rPr>
              <w:t>itular:</w:t>
            </w:r>
            <w:r w:rsidRPr="0025129B">
              <w:rPr>
                <w:rFonts w:cstheme="minorHAnsi"/>
                <w:sz w:val="20"/>
                <w:szCs w:val="20"/>
              </w:rPr>
              <w:t xml:space="preserve"> </w:t>
            </w:r>
          </w:p>
          <w:p w14:paraId="4DCBE253" w14:textId="45C2600C" w:rsidR="00856BA3" w:rsidRPr="0025129B" w:rsidRDefault="00823022" w:rsidP="00823022">
            <w:pPr>
              <w:rPr>
                <w:rFonts w:cstheme="minorHAnsi"/>
                <w:sz w:val="20"/>
                <w:szCs w:val="20"/>
              </w:rPr>
            </w:pPr>
            <w:r>
              <w:rPr>
                <w:rFonts w:cstheme="minorHAnsi"/>
                <w:sz w:val="20"/>
                <w:szCs w:val="20"/>
              </w:rPr>
              <w:t>Serrano 202, oficina 4C,</w:t>
            </w:r>
            <w:r w:rsidR="00856BA3">
              <w:rPr>
                <w:rFonts w:cstheme="minorHAnsi"/>
                <w:sz w:val="20"/>
                <w:szCs w:val="20"/>
              </w:rPr>
              <w:t xml:space="preserve"> Iquique.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1B66BF0" w14:textId="77777777" w:rsidR="00856BA3" w:rsidRPr="0025129B" w:rsidRDefault="00856BA3" w:rsidP="0009744F">
            <w:pPr>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6E578B3C" w14:textId="5BCF8F5C" w:rsidR="00856BA3" w:rsidRPr="0025129B" w:rsidRDefault="007C476B" w:rsidP="0009744F">
            <w:pPr>
              <w:rPr>
                <w:rFonts w:cstheme="minorHAnsi"/>
                <w:sz w:val="20"/>
                <w:szCs w:val="20"/>
              </w:rPr>
            </w:pPr>
            <w:hyperlink r:id="rId25" w:history="1">
              <w:r w:rsidR="0000196E" w:rsidRPr="00493136">
                <w:rPr>
                  <w:rStyle w:val="Hipervnculo"/>
                  <w:rFonts w:cstheme="minorHAnsi"/>
                  <w:sz w:val="20"/>
                  <w:szCs w:val="20"/>
                </w:rPr>
                <w:t>secretariagerencia@scmmineracopiapo.cl</w:t>
              </w:r>
            </w:hyperlink>
            <w:r w:rsidR="0000196E">
              <w:rPr>
                <w:rFonts w:cstheme="minorHAnsi"/>
                <w:sz w:val="20"/>
                <w:szCs w:val="20"/>
              </w:rPr>
              <w:t xml:space="preserve"> </w:t>
            </w:r>
          </w:p>
        </w:tc>
      </w:tr>
      <w:tr w:rsidR="00856BA3" w:rsidRPr="0025129B" w14:paraId="7CBB0C9F" w14:textId="77777777" w:rsidTr="0009744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CCED521" w14:textId="77777777" w:rsidR="00856BA3" w:rsidRPr="0025129B" w:rsidRDefault="00856BA3" w:rsidP="0009744F">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5D3300D" w14:textId="77777777" w:rsidR="00856BA3" w:rsidRPr="0025129B" w:rsidRDefault="00856BA3" w:rsidP="0009744F">
            <w:pPr>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61E72D20" w14:textId="7FD3635D" w:rsidR="00856BA3" w:rsidRPr="0025129B" w:rsidRDefault="00856BA3" w:rsidP="00823022">
            <w:pPr>
              <w:rPr>
                <w:rFonts w:cstheme="minorHAnsi"/>
                <w:sz w:val="20"/>
                <w:szCs w:val="20"/>
              </w:rPr>
            </w:pPr>
            <w:r>
              <w:rPr>
                <w:rFonts w:cstheme="minorHAnsi"/>
                <w:sz w:val="20"/>
                <w:szCs w:val="20"/>
              </w:rPr>
              <w:t>0</w:t>
            </w:r>
            <w:r w:rsidRPr="00224068">
              <w:rPr>
                <w:rFonts w:cstheme="minorHAnsi"/>
                <w:sz w:val="20"/>
                <w:szCs w:val="20"/>
              </w:rPr>
              <w:t>57-251017</w:t>
            </w:r>
            <w:r w:rsidR="00823022">
              <w:rPr>
                <w:rFonts w:cstheme="minorHAnsi"/>
                <w:sz w:val="20"/>
                <w:szCs w:val="20"/>
              </w:rPr>
              <w:t>5</w:t>
            </w:r>
          </w:p>
        </w:tc>
      </w:tr>
      <w:tr w:rsidR="00856BA3" w:rsidRPr="0025129B" w14:paraId="4C06A2B1" w14:textId="77777777" w:rsidTr="0009744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EE03476" w14:textId="77777777" w:rsidR="00856BA3" w:rsidRPr="0025129B" w:rsidRDefault="00856BA3" w:rsidP="0009744F">
            <w:pPr>
              <w:rPr>
                <w:rFonts w:cstheme="minorHAnsi"/>
                <w:b/>
                <w:sz w:val="20"/>
                <w:szCs w:val="20"/>
                <w:lang w:val="es-ES" w:eastAsia="es-ES"/>
              </w:rPr>
            </w:pPr>
            <w:r>
              <w:rPr>
                <w:rFonts w:cstheme="minorHAnsi"/>
                <w:b/>
                <w:sz w:val="20"/>
                <w:szCs w:val="20"/>
              </w:rPr>
              <w:t>Identificación del representante l</w:t>
            </w:r>
            <w:r w:rsidRPr="0025129B">
              <w:rPr>
                <w:rFonts w:cstheme="minorHAnsi"/>
                <w:b/>
                <w:sz w:val="20"/>
                <w:szCs w:val="20"/>
              </w:rPr>
              <w:t>egal:</w:t>
            </w:r>
            <w:r w:rsidRPr="0025129B">
              <w:rPr>
                <w:rFonts w:cstheme="minorHAnsi"/>
                <w:sz w:val="20"/>
                <w:szCs w:val="20"/>
              </w:rPr>
              <w:t xml:space="preserve"> </w:t>
            </w:r>
          </w:p>
          <w:p w14:paraId="6A4960B7" w14:textId="77777777" w:rsidR="00856BA3" w:rsidRPr="0025129B" w:rsidRDefault="00856BA3" w:rsidP="0009744F">
            <w:pPr>
              <w:rPr>
                <w:rFonts w:cstheme="minorHAnsi"/>
                <w:sz w:val="20"/>
                <w:szCs w:val="20"/>
              </w:rPr>
            </w:pPr>
            <w:r>
              <w:rPr>
                <w:rFonts w:cstheme="minorHAnsi"/>
                <w:sz w:val="20"/>
                <w:szCs w:val="20"/>
              </w:rPr>
              <w:t>Eliecer Fuentes Zenteno.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10421F" w14:textId="77777777" w:rsidR="00856BA3" w:rsidRPr="0025129B" w:rsidRDefault="00856BA3" w:rsidP="0009744F">
            <w:pPr>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36C5597B" w14:textId="77777777" w:rsidR="00856BA3" w:rsidRPr="0025129B" w:rsidRDefault="00856BA3" w:rsidP="0009744F">
            <w:pPr>
              <w:jc w:val="left"/>
              <w:rPr>
                <w:rFonts w:cstheme="minorHAnsi"/>
                <w:sz w:val="20"/>
                <w:szCs w:val="20"/>
                <w:lang w:val="es-ES" w:eastAsia="es-ES"/>
              </w:rPr>
            </w:pPr>
            <w:r w:rsidRPr="00CF4CC5">
              <w:rPr>
                <w:rFonts w:cstheme="minorHAnsi"/>
                <w:sz w:val="20"/>
                <w:szCs w:val="20"/>
                <w:lang w:val="es-ES" w:eastAsia="es-ES"/>
              </w:rPr>
              <w:t>7.710.408-9</w:t>
            </w:r>
          </w:p>
        </w:tc>
      </w:tr>
      <w:tr w:rsidR="00856BA3" w:rsidRPr="0025129B" w14:paraId="35CE3A9B" w14:textId="77777777" w:rsidTr="0009744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59C466E" w14:textId="77777777" w:rsidR="00856BA3" w:rsidRPr="0025129B" w:rsidRDefault="00856BA3" w:rsidP="0009744F">
            <w:pPr>
              <w:rPr>
                <w:rFonts w:cstheme="minorHAnsi"/>
                <w:b/>
                <w:sz w:val="20"/>
                <w:szCs w:val="20"/>
              </w:rPr>
            </w:pPr>
            <w:r>
              <w:rPr>
                <w:rFonts w:cstheme="minorHAnsi"/>
                <w:b/>
                <w:sz w:val="20"/>
                <w:szCs w:val="20"/>
              </w:rPr>
              <w:t>Domicilio representante l</w:t>
            </w:r>
            <w:r w:rsidRPr="0025129B">
              <w:rPr>
                <w:rFonts w:cstheme="minorHAnsi"/>
                <w:b/>
                <w:sz w:val="20"/>
                <w:szCs w:val="20"/>
              </w:rPr>
              <w:t>egal:</w:t>
            </w:r>
            <w:r w:rsidRPr="0025129B">
              <w:rPr>
                <w:rFonts w:cstheme="minorHAnsi"/>
                <w:sz w:val="20"/>
                <w:szCs w:val="20"/>
              </w:rPr>
              <w:t xml:space="preserve"> </w:t>
            </w:r>
          </w:p>
          <w:p w14:paraId="4746B38A" w14:textId="0B5C89A4" w:rsidR="00856BA3" w:rsidRPr="0025129B" w:rsidRDefault="00823022" w:rsidP="0009744F">
            <w:pPr>
              <w:rPr>
                <w:rFonts w:cstheme="minorHAnsi"/>
                <w:sz w:val="20"/>
                <w:szCs w:val="20"/>
                <w:lang w:val="es-ES" w:eastAsia="es-ES"/>
              </w:rPr>
            </w:pPr>
            <w:r>
              <w:rPr>
                <w:rFonts w:cstheme="minorHAnsi"/>
                <w:sz w:val="20"/>
                <w:szCs w:val="20"/>
              </w:rPr>
              <w:t>Serrano 202, oficina 4C, Iquique.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E629D34" w14:textId="77777777" w:rsidR="00856BA3" w:rsidRDefault="00856BA3" w:rsidP="0009744F">
            <w:pPr>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2835DF8F" w14:textId="57871CA0" w:rsidR="00856BA3" w:rsidRPr="0025129B" w:rsidRDefault="007C476B" w:rsidP="0009744F">
            <w:pPr>
              <w:rPr>
                <w:rFonts w:cstheme="minorHAnsi"/>
                <w:sz w:val="20"/>
                <w:szCs w:val="20"/>
                <w:lang w:val="es-ES" w:eastAsia="es-ES"/>
              </w:rPr>
            </w:pPr>
            <w:hyperlink r:id="rId26" w:history="1">
              <w:r w:rsidR="0000196E" w:rsidRPr="00493136">
                <w:rPr>
                  <w:rStyle w:val="Hipervnculo"/>
                  <w:rFonts w:cstheme="minorHAnsi"/>
                  <w:sz w:val="20"/>
                  <w:szCs w:val="20"/>
                  <w:lang w:val="es-ES" w:eastAsia="es-ES"/>
                </w:rPr>
                <w:t>mfuentes@scmmineracopiapo.cl</w:t>
              </w:r>
            </w:hyperlink>
            <w:r w:rsidR="0000196E">
              <w:rPr>
                <w:rFonts w:cstheme="minorHAnsi"/>
                <w:sz w:val="20"/>
                <w:szCs w:val="20"/>
                <w:lang w:val="es-ES" w:eastAsia="es-ES"/>
              </w:rPr>
              <w:t xml:space="preserve"> </w:t>
            </w:r>
          </w:p>
        </w:tc>
      </w:tr>
      <w:tr w:rsidR="00856BA3" w:rsidRPr="0025129B" w14:paraId="2460EBE9" w14:textId="77777777" w:rsidTr="0009744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3AB14FD" w14:textId="77777777" w:rsidR="00856BA3" w:rsidRPr="0025129B" w:rsidRDefault="00856BA3" w:rsidP="0009744F">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5510F18" w14:textId="77777777" w:rsidR="00856BA3" w:rsidRDefault="00856BA3" w:rsidP="0009744F">
            <w:pPr>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61BCD5BF" w14:textId="77777777" w:rsidR="00856BA3" w:rsidRPr="0025129B" w:rsidRDefault="00856BA3" w:rsidP="0009744F">
            <w:pPr>
              <w:rPr>
                <w:rFonts w:cstheme="minorHAnsi"/>
                <w:sz w:val="20"/>
                <w:szCs w:val="20"/>
                <w:lang w:val="es-ES" w:eastAsia="es-ES"/>
              </w:rPr>
            </w:pPr>
            <w:r>
              <w:rPr>
                <w:rFonts w:cstheme="minorHAnsi"/>
                <w:sz w:val="20"/>
                <w:szCs w:val="20"/>
                <w:lang w:val="es-ES" w:eastAsia="es-ES"/>
              </w:rPr>
              <w:t>0</w:t>
            </w:r>
            <w:r w:rsidRPr="005D6E6D">
              <w:rPr>
                <w:rFonts w:cstheme="minorHAnsi"/>
                <w:sz w:val="20"/>
                <w:szCs w:val="20"/>
                <w:lang w:val="es-ES" w:eastAsia="es-ES"/>
              </w:rPr>
              <w:t>57-2510174</w:t>
            </w:r>
          </w:p>
        </w:tc>
      </w:tr>
      <w:tr w:rsidR="00856BA3" w:rsidRPr="0025129B" w14:paraId="56B6BE96" w14:textId="77777777" w:rsidTr="0009744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5471639" w14:textId="77777777" w:rsidR="00856BA3" w:rsidRPr="0025129B" w:rsidRDefault="00856BA3" w:rsidP="0009744F">
            <w:pPr>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032C549D" w14:textId="77777777" w:rsidR="00856BA3" w:rsidRPr="0025129B" w:rsidRDefault="00856BA3" w:rsidP="0009744F">
            <w:pPr>
              <w:rPr>
                <w:rFonts w:cstheme="minorHAnsi"/>
                <w:sz w:val="20"/>
                <w:szCs w:val="20"/>
              </w:rPr>
            </w:pPr>
            <w:r>
              <w:rPr>
                <w:rFonts w:cstheme="minorHAnsi"/>
                <w:sz w:val="20"/>
                <w:szCs w:val="20"/>
              </w:rPr>
              <w:t>Operación.</w:t>
            </w:r>
          </w:p>
        </w:tc>
      </w:tr>
    </w:tbl>
    <w:p w14:paraId="6045F640" w14:textId="77777777" w:rsidR="00856BA3" w:rsidRPr="00856BA3" w:rsidRDefault="00856BA3" w:rsidP="00856BA3">
      <w:pPr>
        <w:sectPr w:rsidR="00856BA3" w:rsidRPr="00856BA3" w:rsidSect="00E349AF">
          <w:type w:val="continuous"/>
          <w:pgSz w:w="12240" w:h="15840" w:code="1"/>
          <w:pgMar w:top="1134" w:right="1134" w:bottom="1134" w:left="1134" w:header="709" w:footer="709" w:gutter="0"/>
          <w:cols w:space="708"/>
          <w:docGrid w:linePitch="360"/>
        </w:sectPr>
      </w:pPr>
    </w:p>
    <w:p w14:paraId="74A0A601" w14:textId="77777777" w:rsidR="00ED4317" w:rsidRPr="0025129B" w:rsidRDefault="00AF4041" w:rsidP="00C958D0">
      <w:pPr>
        <w:pStyle w:val="Ttulo2"/>
      </w:pPr>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r w:rsidRPr="0025129B">
        <w:lastRenderedPageBreak/>
        <w:t>Ubicación</w:t>
      </w:r>
      <w:bookmarkEnd w:id="28"/>
      <w:bookmarkEnd w:id="29"/>
      <w:bookmarkEnd w:id="30"/>
      <w:bookmarkEnd w:id="31"/>
      <w:bookmarkEnd w:id="32"/>
      <w:bookmarkEnd w:id="33"/>
      <w:r w:rsidR="003714C8">
        <w:t xml:space="preserve"> y Layout</w:t>
      </w:r>
      <w:bookmarkEnd w:id="34"/>
      <w:bookmarkEnd w:id="35"/>
      <w:bookmarkEnd w:id="36"/>
      <w:r w:rsidR="005D7D17">
        <w:t>.</w:t>
      </w:r>
    </w:p>
    <w:p w14:paraId="520D6521"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14:paraId="19E2AA8E" w14:textId="77777777" w:rsidTr="00E54EA3">
        <w:trPr>
          <w:trHeight w:val="6926"/>
          <w:jc w:val="center"/>
        </w:trPr>
        <w:tc>
          <w:tcPr>
            <w:tcW w:w="5000" w:type="pct"/>
            <w:gridSpan w:val="4"/>
            <w:shd w:val="clear" w:color="auto" w:fill="FFFFFF"/>
            <w:tcMar>
              <w:top w:w="58" w:type="dxa"/>
              <w:left w:w="58" w:type="dxa"/>
              <w:bottom w:w="58" w:type="dxa"/>
              <w:right w:w="58" w:type="dxa"/>
            </w:tcMar>
            <w:hideMark/>
          </w:tcPr>
          <w:p w14:paraId="66ED8B10" w14:textId="06248474" w:rsidR="00AF4041" w:rsidRPr="007E2D5C" w:rsidRDefault="00637DDD" w:rsidP="00AF4041">
            <w:pPr>
              <w:rPr>
                <w:color w:val="FF0000"/>
                <w:sz w:val="20"/>
                <w:szCs w:val="20"/>
              </w:rPr>
            </w:pPr>
            <w:bookmarkStart w:id="37" w:name="_Toc352840382"/>
            <w:bookmarkStart w:id="38" w:name="_Toc352841442"/>
            <w:bookmarkStart w:id="39" w:name="_Toc352940732"/>
            <w:bookmarkStart w:id="40" w:name="_Toc353998108"/>
            <w:bookmarkStart w:id="41" w:name="_Toc353998181"/>
            <w:r>
              <w:rPr>
                <w:noProof/>
                <w:lang w:eastAsia="es-CL"/>
              </w:rPr>
              <w:drawing>
                <wp:anchor distT="0" distB="0" distL="114300" distR="114300" simplePos="0" relativeHeight="251678720" behindDoc="0" locked="0" layoutInCell="1" allowOverlap="1" wp14:anchorId="7044C3BF" wp14:editId="4052F0AA">
                  <wp:simplePos x="0" y="0"/>
                  <wp:positionH relativeFrom="column">
                    <wp:posOffset>1257300</wp:posOffset>
                  </wp:positionH>
                  <wp:positionV relativeFrom="paragraph">
                    <wp:posOffset>186690</wp:posOffset>
                  </wp:positionV>
                  <wp:extent cx="6123940" cy="4203065"/>
                  <wp:effectExtent l="0" t="0" r="0" b="6985"/>
                  <wp:wrapTight wrapText="bothSides">
                    <wp:wrapPolygon edited="0">
                      <wp:start x="0" y="0"/>
                      <wp:lineTo x="0" y="21538"/>
                      <wp:lineTo x="21501" y="21538"/>
                      <wp:lineTo x="21501"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6123940" cy="4203065"/>
                          </a:xfrm>
                          <a:prstGeom prst="rect">
                            <a:avLst/>
                          </a:prstGeom>
                        </pic:spPr>
                      </pic:pic>
                    </a:graphicData>
                  </a:graphic>
                  <wp14:sizeRelH relativeFrom="page">
                    <wp14:pctWidth>0</wp14:pctWidth>
                  </wp14:sizeRelH>
                  <wp14:sizeRelV relativeFrom="page">
                    <wp14:pctHeight>0</wp14:pctHeight>
                  </wp14:sizeRelV>
                </wp:anchor>
              </w:drawing>
            </w:r>
            <w:r w:rsidR="007C15CC" w:rsidRPr="0025129B">
              <w:rPr>
                <w:b/>
              </w:rPr>
              <w:t xml:space="preserve">Figura </w:t>
            </w:r>
            <w:r w:rsidR="003714C8">
              <w:rPr>
                <w:b/>
              </w:rPr>
              <w:t>1</w:t>
            </w:r>
            <w:r w:rsidR="007C15CC" w:rsidRPr="0025129B">
              <w:rPr>
                <w:b/>
              </w:rPr>
              <w:t xml:space="preserve">. </w:t>
            </w:r>
            <w:r w:rsidR="00F64DF2">
              <w:rPr>
                <w:b/>
              </w:rPr>
              <w:t>Mapa de ubicación l</w:t>
            </w:r>
            <w:r w:rsidR="006270FF" w:rsidRPr="0025129B">
              <w:rPr>
                <w:b/>
              </w:rPr>
              <w:t xml:space="preserve">ocal </w:t>
            </w:r>
            <w:bookmarkEnd w:id="37"/>
            <w:bookmarkEnd w:id="38"/>
            <w:bookmarkEnd w:id="39"/>
            <w:bookmarkEnd w:id="40"/>
            <w:bookmarkEnd w:id="41"/>
            <w:r w:rsidR="001E57E0" w:rsidRPr="001E57E0">
              <w:rPr>
                <w:sz w:val="20"/>
                <w:szCs w:val="20"/>
              </w:rPr>
              <w:t>(F</w:t>
            </w:r>
            <w:r w:rsidR="001E57E0" w:rsidRPr="007E2D5C">
              <w:rPr>
                <w:sz w:val="20"/>
                <w:szCs w:val="20"/>
              </w:rPr>
              <w:t xml:space="preserve">uente: </w:t>
            </w:r>
            <w:r w:rsidR="001E57E0" w:rsidRPr="002B7577">
              <w:rPr>
                <w:sz w:val="20"/>
                <w:szCs w:val="20"/>
              </w:rPr>
              <w:t>Google Earth</w:t>
            </w:r>
            <w:r w:rsidR="001E57E0" w:rsidRPr="007E2D5C">
              <w:rPr>
                <w:sz w:val="20"/>
                <w:szCs w:val="20"/>
              </w:rPr>
              <w:t>).</w:t>
            </w:r>
          </w:p>
          <w:p w14:paraId="3FECE4CD" w14:textId="22C54CEA" w:rsidR="006270FF" w:rsidRDefault="006270FF" w:rsidP="003714C8">
            <w:pPr>
              <w:jc w:val="center"/>
              <w:rPr>
                <w:rFonts w:cstheme="minorHAnsi"/>
                <w:b/>
                <w:noProof/>
                <w:sz w:val="24"/>
                <w:szCs w:val="20"/>
                <w:lang w:eastAsia="es-CL"/>
              </w:rPr>
            </w:pPr>
          </w:p>
          <w:p w14:paraId="41FCCA1E" w14:textId="4999A413" w:rsidR="0002459C" w:rsidRPr="003714C8" w:rsidRDefault="0002459C" w:rsidP="003714C8">
            <w:pPr>
              <w:jc w:val="center"/>
              <w:rPr>
                <w:rFonts w:cstheme="minorHAnsi"/>
                <w:b/>
                <w:noProof/>
                <w:sz w:val="24"/>
                <w:szCs w:val="20"/>
                <w:lang w:eastAsia="es-CL"/>
              </w:rPr>
            </w:pPr>
          </w:p>
        </w:tc>
      </w:tr>
      <w:tr w:rsidR="00285DFE" w:rsidRPr="0025129B" w14:paraId="05505BE4" w14:textId="77777777" w:rsidTr="004E5529">
        <w:trPr>
          <w:trHeight w:val="229"/>
          <w:jc w:val="center"/>
        </w:trPr>
        <w:tc>
          <w:tcPr>
            <w:tcW w:w="5000" w:type="pct"/>
            <w:gridSpan w:val="4"/>
            <w:shd w:val="clear" w:color="auto" w:fill="FFFFFF"/>
            <w:tcMar>
              <w:top w:w="58" w:type="dxa"/>
              <w:left w:w="58" w:type="dxa"/>
              <w:bottom w:w="58" w:type="dxa"/>
              <w:right w:w="58" w:type="dxa"/>
            </w:tcMar>
          </w:tcPr>
          <w:p w14:paraId="27B5D245" w14:textId="65BDA5B9" w:rsidR="00285DFE" w:rsidRPr="0025129B" w:rsidRDefault="00F64DF2" w:rsidP="00A42490">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A5049B">
              <w:rPr>
                <w:rFonts w:cstheme="minorHAnsi"/>
                <w:b/>
                <w:sz w:val="20"/>
                <w:szCs w:val="18"/>
              </w:rPr>
              <w:t>de</w:t>
            </w:r>
            <w:r w:rsidR="00A42490">
              <w:rPr>
                <w:rFonts w:cstheme="minorHAnsi"/>
                <w:b/>
                <w:sz w:val="20"/>
                <w:szCs w:val="18"/>
              </w:rPr>
              <w:t>l Proyecto</w:t>
            </w:r>
          </w:p>
        </w:tc>
      </w:tr>
      <w:tr w:rsidR="00285DFE" w:rsidRPr="0025129B" w14:paraId="2DB65469" w14:textId="77777777" w:rsidTr="004E5529">
        <w:trPr>
          <w:trHeight w:val="229"/>
          <w:jc w:val="center"/>
        </w:trPr>
        <w:tc>
          <w:tcPr>
            <w:tcW w:w="1447" w:type="pct"/>
            <w:shd w:val="clear" w:color="auto" w:fill="FFFFFF"/>
            <w:tcMar>
              <w:top w:w="58" w:type="dxa"/>
              <w:left w:w="58" w:type="dxa"/>
              <w:bottom w:w="58" w:type="dxa"/>
              <w:right w:w="58" w:type="dxa"/>
            </w:tcMar>
            <w:hideMark/>
          </w:tcPr>
          <w:p w14:paraId="76E1DD7E" w14:textId="77777777" w:rsidR="00285DFE" w:rsidRPr="0025129B" w:rsidRDefault="00285DFE" w:rsidP="00570BD0">
            <w:pPr>
              <w:rPr>
                <w:rFonts w:cstheme="minorHAnsi"/>
                <w:b/>
                <w:sz w:val="20"/>
                <w:szCs w:val="18"/>
              </w:rPr>
            </w:pPr>
            <w:r w:rsidRPr="0025129B">
              <w:rPr>
                <w:rFonts w:cstheme="minorHAnsi"/>
                <w:b/>
                <w:sz w:val="20"/>
                <w:szCs w:val="18"/>
              </w:rPr>
              <w:t>Datum:</w:t>
            </w:r>
            <w:r w:rsidR="001E57E0">
              <w:rPr>
                <w:rFonts w:cstheme="minorHAnsi"/>
                <w:b/>
                <w:sz w:val="20"/>
                <w:szCs w:val="18"/>
              </w:rPr>
              <w:t xml:space="preserve"> </w:t>
            </w:r>
            <w:r w:rsidR="001E57E0" w:rsidRPr="002B7577">
              <w:rPr>
                <w:rFonts w:cstheme="minorHAnsi"/>
                <w:sz w:val="20"/>
                <w:szCs w:val="18"/>
              </w:rPr>
              <w:t>DATUM WGS 84</w:t>
            </w:r>
          </w:p>
        </w:tc>
        <w:tc>
          <w:tcPr>
            <w:tcW w:w="885" w:type="pct"/>
            <w:shd w:val="clear" w:color="auto" w:fill="FFFFFF"/>
          </w:tcPr>
          <w:p w14:paraId="51FB164B" w14:textId="77777777" w:rsidR="00285DFE" w:rsidRPr="0025129B" w:rsidRDefault="00285DFE" w:rsidP="00570BD0">
            <w:pPr>
              <w:rPr>
                <w:rFonts w:cstheme="minorHAnsi"/>
                <w:b/>
                <w:sz w:val="20"/>
                <w:szCs w:val="18"/>
              </w:rPr>
            </w:pPr>
            <w:r w:rsidRPr="0025129B">
              <w:rPr>
                <w:rFonts w:cstheme="minorHAnsi"/>
                <w:b/>
                <w:sz w:val="20"/>
                <w:szCs w:val="18"/>
              </w:rPr>
              <w:t>Huso:</w:t>
            </w:r>
            <w:r w:rsidR="001E57E0">
              <w:rPr>
                <w:rFonts w:cstheme="minorHAnsi"/>
                <w:b/>
                <w:sz w:val="20"/>
                <w:szCs w:val="18"/>
              </w:rPr>
              <w:t xml:space="preserve"> </w:t>
            </w:r>
            <w:r w:rsidR="001E57E0" w:rsidRPr="001E57E0">
              <w:rPr>
                <w:rFonts w:cstheme="minorHAnsi"/>
                <w:sz w:val="20"/>
                <w:szCs w:val="18"/>
              </w:rPr>
              <w:t>19 S</w:t>
            </w:r>
          </w:p>
        </w:tc>
        <w:tc>
          <w:tcPr>
            <w:tcW w:w="1255" w:type="pct"/>
            <w:shd w:val="clear" w:color="auto" w:fill="FFFFFF"/>
          </w:tcPr>
          <w:p w14:paraId="28932E43" w14:textId="2C1B2415" w:rsidR="00285DFE" w:rsidRPr="0025129B" w:rsidRDefault="00285DFE" w:rsidP="00637DDD">
            <w:pPr>
              <w:rPr>
                <w:rFonts w:cstheme="minorHAnsi"/>
                <w:b/>
                <w:sz w:val="20"/>
                <w:szCs w:val="18"/>
              </w:rPr>
            </w:pPr>
            <w:r w:rsidRPr="0025129B">
              <w:rPr>
                <w:rFonts w:cstheme="minorHAnsi"/>
                <w:b/>
                <w:sz w:val="20"/>
                <w:szCs w:val="18"/>
              </w:rPr>
              <w:t>UTM N:</w:t>
            </w:r>
            <w:r w:rsidR="001E57E0">
              <w:rPr>
                <w:rFonts w:cstheme="minorHAnsi"/>
                <w:b/>
                <w:sz w:val="20"/>
                <w:szCs w:val="18"/>
              </w:rPr>
              <w:t xml:space="preserve"> </w:t>
            </w:r>
            <w:r w:rsidR="00E54EA3" w:rsidRPr="00E54EA3">
              <w:rPr>
                <w:rFonts w:cstheme="minorHAnsi"/>
                <w:bCs/>
                <w:sz w:val="20"/>
                <w:szCs w:val="20"/>
              </w:rPr>
              <w:t>7.8</w:t>
            </w:r>
            <w:r w:rsidR="00637DDD">
              <w:rPr>
                <w:rFonts w:cstheme="minorHAnsi"/>
                <w:bCs/>
                <w:sz w:val="20"/>
                <w:szCs w:val="20"/>
              </w:rPr>
              <w:t>25</w:t>
            </w:r>
            <w:r w:rsidR="00E54EA3" w:rsidRPr="00E54EA3">
              <w:rPr>
                <w:rFonts w:cstheme="minorHAnsi"/>
                <w:bCs/>
                <w:sz w:val="20"/>
                <w:szCs w:val="20"/>
              </w:rPr>
              <w:t>.</w:t>
            </w:r>
            <w:r w:rsidR="00637DDD">
              <w:rPr>
                <w:rFonts w:cstheme="minorHAnsi"/>
                <w:bCs/>
                <w:sz w:val="20"/>
                <w:szCs w:val="20"/>
              </w:rPr>
              <w:t>129</w:t>
            </w:r>
            <w:r w:rsidR="001E57E0">
              <w:rPr>
                <w:rFonts w:cstheme="minorHAnsi"/>
                <w:sz w:val="20"/>
                <w:szCs w:val="18"/>
              </w:rPr>
              <w:t xml:space="preserve"> m</w:t>
            </w:r>
          </w:p>
        </w:tc>
        <w:tc>
          <w:tcPr>
            <w:tcW w:w="1413" w:type="pct"/>
            <w:shd w:val="clear" w:color="auto" w:fill="FFFFFF"/>
          </w:tcPr>
          <w:p w14:paraId="31629336" w14:textId="52782153" w:rsidR="00285DFE" w:rsidRPr="0025129B" w:rsidRDefault="00285DFE" w:rsidP="00637DDD">
            <w:pPr>
              <w:rPr>
                <w:rFonts w:cstheme="minorHAnsi"/>
                <w:b/>
                <w:sz w:val="20"/>
                <w:szCs w:val="16"/>
              </w:rPr>
            </w:pPr>
            <w:r w:rsidRPr="0025129B">
              <w:rPr>
                <w:rFonts w:cstheme="minorHAnsi"/>
                <w:b/>
                <w:sz w:val="20"/>
                <w:szCs w:val="16"/>
              </w:rPr>
              <w:t>UTM E:</w:t>
            </w:r>
            <w:r w:rsidR="001E57E0">
              <w:rPr>
                <w:rFonts w:cstheme="minorHAnsi"/>
                <w:b/>
                <w:sz w:val="20"/>
                <w:szCs w:val="16"/>
              </w:rPr>
              <w:t xml:space="preserve"> </w:t>
            </w:r>
            <w:r w:rsidR="00637DDD" w:rsidRPr="00823022">
              <w:rPr>
                <w:rFonts w:cstheme="minorHAnsi"/>
                <w:sz w:val="20"/>
                <w:szCs w:val="16"/>
              </w:rPr>
              <w:t>377</w:t>
            </w:r>
            <w:r w:rsidR="00E54EA3" w:rsidRPr="00823022">
              <w:rPr>
                <w:rFonts w:cstheme="minorHAnsi"/>
                <w:bCs/>
                <w:sz w:val="20"/>
                <w:szCs w:val="20"/>
              </w:rPr>
              <w:t>.</w:t>
            </w:r>
            <w:r w:rsidR="00637DDD" w:rsidRPr="00823022">
              <w:rPr>
                <w:rFonts w:cstheme="minorHAnsi"/>
                <w:bCs/>
                <w:sz w:val="20"/>
                <w:szCs w:val="20"/>
              </w:rPr>
              <w:t>203</w:t>
            </w:r>
            <w:r w:rsidR="001E57E0" w:rsidRPr="00823022">
              <w:rPr>
                <w:rFonts w:cstheme="minorHAnsi"/>
                <w:sz w:val="20"/>
                <w:szCs w:val="16"/>
              </w:rPr>
              <w:t xml:space="preserve"> m</w:t>
            </w:r>
          </w:p>
        </w:tc>
      </w:tr>
      <w:tr w:rsidR="006270FF" w:rsidRPr="0025129B" w14:paraId="5EBF0BA4" w14:textId="77777777" w:rsidTr="004E5529">
        <w:trPr>
          <w:trHeight w:val="728"/>
          <w:jc w:val="center"/>
        </w:trPr>
        <w:tc>
          <w:tcPr>
            <w:tcW w:w="5000" w:type="pct"/>
            <w:gridSpan w:val="4"/>
            <w:shd w:val="clear" w:color="auto" w:fill="FFFFFF"/>
            <w:tcMar>
              <w:top w:w="58" w:type="dxa"/>
              <w:left w:w="58" w:type="dxa"/>
              <w:bottom w:w="58" w:type="dxa"/>
              <w:right w:w="58" w:type="dxa"/>
            </w:tcMar>
          </w:tcPr>
          <w:p w14:paraId="5DFA3405" w14:textId="77777777" w:rsidR="006270FF" w:rsidRDefault="00F64DF2" w:rsidP="00021268">
            <w:pPr>
              <w:rPr>
                <w:rFonts w:cstheme="minorHAnsi"/>
                <w:b/>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p>
          <w:p w14:paraId="46D11929" w14:textId="789360C2" w:rsidR="00021268" w:rsidRPr="00021268" w:rsidRDefault="00637DDD" w:rsidP="00637DDD">
            <w:pPr>
              <w:pStyle w:val="Prrafodelista"/>
              <w:numPr>
                <w:ilvl w:val="0"/>
                <w:numId w:val="3"/>
              </w:numPr>
              <w:rPr>
                <w:rFonts w:cstheme="minorHAnsi"/>
                <w:b/>
                <w:color w:val="FF0000"/>
                <w:sz w:val="20"/>
                <w:szCs w:val="18"/>
              </w:rPr>
            </w:pPr>
            <w:r w:rsidRPr="00637DDD">
              <w:rPr>
                <w:rFonts w:cstheme="minorHAnsi"/>
                <w:sz w:val="20"/>
                <w:szCs w:val="20"/>
              </w:rPr>
              <w:t xml:space="preserve">El proyecto se </w:t>
            </w:r>
            <w:r>
              <w:rPr>
                <w:rFonts w:cstheme="minorHAnsi"/>
                <w:sz w:val="20"/>
                <w:szCs w:val="20"/>
              </w:rPr>
              <w:t>ubica</w:t>
            </w:r>
            <w:r w:rsidRPr="00637DDD">
              <w:rPr>
                <w:rFonts w:cstheme="minorHAnsi"/>
                <w:sz w:val="20"/>
                <w:szCs w:val="20"/>
              </w:rPr>
              <w:t xml:space="preserve"> a 130 km al Norte de la ciudad de Iquique, en la I Región de Tarapacá, Provincia del Tamarugal, Comuna de Huara, en el sector costero de Caleta Junín.</w:t>
            </w:r>
            <w:r>
              <w:rPr>
                <w:rFonts w:cstheme="minorHAnsi"/>
                <w:sz w:val="20"/>
                <w:szCs w:val="20"/>
              </w:rPr>
              <w:t xml:space="preserve"> </w:t>
            </w:r>
            <w:r w:rsidRPr="00637DDD">
              <w:rPr>
                <w:rFonts w:cstheme="minorHAnsi"/>
                <w:sz w:val="20"/>
                <w:szCs w:val="20"/>
              </w:rPr>
              <w:t xml:space="preserve">Sus coordenadas UTM de referencia son </w:t>
            </w:r>
            <w:r w:rsidRPr="00637DDD">
              <w:rPr>
                <w:rFonts w:cstheme="minorHAnsi"/>
                <w:bCs/>
                <w:sz w:val="20"/>
                <w:szCs w:val="20"/>
              </w:rPr>
              <w:t>377.203</w:t>
            </w:r>
            <w:r w:rsidR="0000196E">
              <w:rPr>
                <w:rFonts w:cstheme="minorHAnsi"/>
                <w:bCs/>
                <w:sz w:val="20"/>
                <w:szCs w:val="20"/>
              </w:rPr>
              <w:t xml:space="preserve"> m</w:t>
            </w:r>
            <w:r w:rsidRPr="00637DDD">
              <w:rPr>
                <w:rFonts w:cstheme="minorHAnsi"/>
                <w:bCs/>
                <w:sz w:val="20"/>
                <w:szCs w:val="20"/>
              </w:rPr>
              <w:t xml:space="preserve"> E y 7.825.129</w:t>
            </w:r>
            <w:r w:rsidR="0000196E">
              <w:rPr>
                <w:rFonts w:cstheme="minorHAnsi"/>
                <w:bCs/>
                <w:sz w:val="20"/>
                <w:szCs w:val="20"/>
              </w:rPr>
              <w:t xml:space="preserve"> m</w:t>
            </w:r>
            <w:r w:rsidRPr="00637DDD">
              <w:rPr>
                <w:rFonts w:cstheme="minorHAnsi"/>
                <w:bCs/>
                <w:sz w:val="20"/>
                <w:szCs w:val="20"/>
              </w:rPr>
              <w:t xml:space="preserve"> N (Datum WGS</w:t>
            </w:r>
            <w:r>
              <w:rPr>
                <w:rFonts w:cstheme="minorHAnsi"/>
                <w:bCs/>
                <w:sz w:val="20"/>
                <w:szCs w:val="20"/>
              </w:rPr>
              <w:t xml:space="preserve"> </w:t>
            </w:r>
            <w:r w:rsidRPr="00637DDD">
              <w:rPr>
                <w:rFonts w:cstheme="minorHAnsi"/>
                <w:bCs/>
                <w:sz w:val="20"/>
                <w:szCs w:val="20"/>
              </w:rPr>
              <w:t>84)</w:t>
            </w:r>
            <w:r w:rsidRPr="00637DDD">
              <w:rPr>
                <w:rFonts w:cstheme="minorHAnsi"/>
                <w:sz w:val="20"/>
                <w:szCs w:val="20"/>
              </w:rPr>
              <w:t>.</w:t>
            </w:r>
          </w:p>
        </w:tc>
      </w:tr>
    </w:tbl>
    <w:p w14:paraId="622E72EF"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2AFC2B4B" w14:textId="77777777" w:rsidR="005749E1" w:rsidRPr="0025129B" w:rsidRDefault="005749E1">
      <w:bookmarkStart w:id="42" w:name="_Toc352162448"/>
      <w:bookmarkStart w:id="43" w:name="_Toc352162785"/>
      <w:bookmarkStart w:id="44" w:name="_Toc352840384"/>
      <w:bookmarkStart w:id="45"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088"/>
      </w:tblGrid>
      <w:tr w:rsidR="0099175E" w:rsidRPr="0025129B" w14:paraId="506FA4EC"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715A860" w14:textId="6BF41A71" w:rsidR="0099175E" w:rsidRDefault="005749E1" w:rsidP="00962BED">
            <w:pPr>
              <w:rPr>
                <w:sz w:val="20"/>
                <w:szCs w:val="2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962BED" w:rsidRPr="006A0422">
              <w:rPr>
                <w:sz w:val="20"/>
                <w:szCs w:val="20"/>
              </w:rPr>
              <w:t xml:space="preserve">Figura </w:t>
            </w:r>
            <w:r w:rsidR="009540E4">
              <w:rPr>
                <w:sz w:val="20"/>
                <w:szCs w:val="20"/>
              </w:rPr>
              <w:t>2</w:t>
            </w:r>
            <w:r w:rsidR="006E4A13">
              <w:rPr>
                <w:sz w:val="20"/>
                <w:szCs w:val="20"/>
              </w:rPr>
              <w:t>.</w:t>
            </w:r>
            <w:r w:rsidR="009540E4">
              <w:rPr>
                <w:sz w:val="20"/>
                <w:szCs w:val="20"/>
              </w:rPr>
              <w:t>1</w:t>
            </w:r>
            <w:r w:rsidR="00962BED" w:rsidRPr="006A0422">
              <w:rPr>
                <w:sz w:val="20"/>
                <w:szCs w:val="20"/>
              </w:rPr>
              <w:t xml:space="preserve"> </w:t>
            </w:r>
            <w:r w:rsidR="009540E4">
              <w:rPr>
                <w:sz w:val="20"/>
                <w:szCs w:val="20"/>
              </w:rPr>
              <w:t xml:space="preserve">Capítulo II, </w:t>
            </w:r>
            <w:r w:rsidR="00962BED" w:rsidRPr="006A0422">
              <w:rPr>
                <w:sz w:val="20"/>
                <w:szCs w:val="20"/>
              </w:rPr>
              <w:t xml:space="preserve">DIA </w:t>
            </w:r>
            <w:r w:rsidR="004226B8" w:rsidRPr="004226B8">
              <w:rPr>
                <w:bCs/>
                <w:sz w:val="20"/>
                <w:szCs w:val="20"/>
              </w:rPr>
              <w:t>Proyecto “Aducción de agua de mar en Sector Junín”</w:t>
            </w:r>
            <w:r w:rsidR="0000196E">
              <w:rPr>
                <w:bCs/>
                <w:sz w:val="20"/>
                <w:szCs w:val="20"/>
              </w:rPr>
              <w:t>)</w:t>
            </w:r>
            <w:r w:rsidR="006E4A13">
              <w:rPr>
                <w:sz w:val="20"/>
                <w:szCs w:val="20"/>
              </w:rPr>
              <w:t xml:space="preserve"> </w:t>
            </w:r>
          </w:p>
          <w:p w14:paraId="04E93356" w14:textId="5A924F28" w:rsidR="00962BED" w:rsidRDefault="00962BED" w:rsidP="00962BED">
            <w:pPr>
              <w:rPr>
                <w:sz w:val="20"/>
                <w:szCs w:val="20"/>
              </w:rPr>
            </w:pPr>
          </w:p>
          <w:p w14:paraId="01631029" w14:textId="39F3903E" w:rsidR="00962BED" w:rsidRPr="0025129B" w:rsidRDefault="004226B8" w:rsidP="00962BED">
            <w:pPr>
              <w:jc w:val="center"/>
              <w:rPr>
                <w:rFonts w:cstheme="minorHAnsi"/>
                <w:lang w:eastAsia="es-ES"/>
              </w:rPr>
            </w:pPr>
            <w:r>
              <w:rPr>
                <w:noProof/>
                <w:lang w:eastAsia="es-CL"/>
              </w:rPr>
              <w:drawing>
                <wp:anchor distT="0" distB="0" distL="114300" distR="114300" simplePos="0" relativeHeight="251677696" behindDoc="0" locked="0" layoutInCell="1" allowOverlap="1" wp14:anchorId="0C9701DE" wp14:editId="5C8D5647">
                  <wp:simplePos x="0" y="0"/>
                  <wp:positionH relativeFrom="column">
                    <wp:posOffset>12700</wp:posOffset>
                  </wp:positionH>
                  <wp:positionV relativeFrom="paragraph">
                    <wp:posOffset>842010</wp:posOffset>
                  </wp:positionV>
                  <wp:extent cx="6315710" cy="3154680"/>
                  <wp:effectExtent l="0" t="0" r="8890" b="7620"/>
                  <wp:wrapTight wrapText="bothSides">
                    <wp:wrapPolygon edited="0">
                      <wp:start x="0" y="0"/>
                      <wp:lineTo x="0" y="21522"/>
                      <wp:lineTo x="21565" y="21522"/>
                      <wp:lineTo x="21565" y="0"/>
                      <wp:lineTo x="0" y="0"/>
                    </wp:wrapPolygon>
                  </wp:wrapTight>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6315710" cy="3154680"/>
                          </a:xfrm>
                          <a:prstGeom prst="rect">
                            <a:avLst/>
                          </a:prstGeom>
                        </pic:spPr>
                      </pic:pic>
                    </a:graphicData>
                  </a:graphic>
                  <wp14:sizeRelH relativeFrom="page">
                    <wp14:pctWidth>0</wp14:pctWidth>
                  </wp14:sizeRelH>
                  <wp14:sizeRelV relativeFrom="page">
                    <wp14:pctHeight>0</wp14:pctHeight>
                  </wp14:sizeRelV>
                </wp:anchor>
              </w:drawing>
            </w:r>
          </w:p>
        </w:tc>
      </w:tr>
    </w:tbl>
    <w:p w14:paraId="6616DC22" w14:textId="77777777" w:rsidR="00BA0FDE" w:rsidRPr="0025129B" w:rsidRDefault="00BA0FDE" w:rsidP="00BA0FDE">
      <w:pPr>
        <w:rPr>
          <w:sz w:val="20"/>
        </w:rPr>
      </w:pPr>
    </w:p>
    <w:p w14:paraId="1607E6F6" w14:textId="77777777" w:rsidR="00BA0FDE" w:rsidRPr="0025129B" w:rsidRDefault="00BA0FDE" w:rsidP="00BA0FDE">
      <w:pPr>
        <w:rPr>
          <w:sz w:val="20"/>
        </w:rPr>
        <w:sectPr w:rsidR="00BA0FDE" w:rsidRPr="0025129B" w:rsidSect="006E4A13">
          <w:pgSz w:w="12240" w:h="15840"/>
          <w:pgMar w:top="1134" w:right="1134" w:bottom="1134" w:left="1134" w:header="709" w:footer="709" w:gutter="0"/>
          <w:cols w:space="708"/>
          <w:docGrid w:linePitch="360"/>
        </w:sectPr>
      </w:pPr>
    </w:p>
    <w:p w14:paraId="48342057" w14:textId="77777777" w:rsidR="00B1722C" w:rsidRPr="0025129B" w:rsidRDefault="00B1722C" w:rsidP="00C958D0">
      <w:pPr>
        <w:pStyle w:val="Ttulo1"/>
      </w:pPr>
      <w:bookmarkStart w:id="46" w:name="_Toc390777020"/>
      <w:r w:rsidRPr="0025129B">
        <w:lastRenderedPageBreak/>
        <w:t xml:space="preserve">INSTRUMENTOS DE </w:t>
      </w:r>
      <w:r w:rsidR="005F32AE">
        <w:t xml:space="preserve">GESTIÓN AMBIENTAL QUE REGULAN </w:t>
      </w:r>
      <w:r w:rsidRPr="0025129B">
        <w:t>LA ACTIVIDAD FISCALIZADA.</w:t>
      </w:r>
      <w:bookmarkEnd w:id="42"/>
      <w:bookmarkEnd w:id="43"/>
      <w:bookmarkEnd w:id="44"/>
      <w:bookmarkEnd w:id="45"/>
      <w:bookmarkEnd w:id="46"/>
    </w:p>
    <w:p w14:paraId="4EAE8ABE" w14:textId="77777777" w:rsidR="00E73ECE" w:rsidRDefault="00E73ECE" w:rsidP="00317531"/>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4"/>
        <w:gridCol w:w="1286"/>
        <w:gridCol w:w="1108"/>
        <w:gridCol w:w="993"/>
        <w:gridCol w:w="1418"/>
        <w:gridCol w:w="1842"/>
        <w:gridCol w:w="1559"/>
        <w:gridCol w:w="1252"/>
      </w:tblGrid>
      <w:tr w:rsidR="006E4A13" w:rsidRPr="00892A05" w14:paraId="14AD87B2" w14:textId="77777777" w:rsidTr="00CD6228">
        <w:trPr>
          <w:trHeight w:val="138"/>
          <w:jc w:val="center"/>
        </w:trPr>
        <w:tc>
          <w:tcPr>
            <w:tcW w:w="5000" w:type="pct"/>
            <w:gridSpan w:val="8"/>
            <w:shd w:val="clear" w:color="000000" w:fill="D9D9D9"/>
            <w:noWrap/>
          </w:tcPr>
          <w:p w14:paraId="064809D3" w14:textId="3B090893" w:rsidR="006E4A13" w:rsidRPr="00892A05" w:rsidRDefault="006E4A13" w:rsidP="00C106EA">
            <w:pPr>
              <w:spacing w:line="0" w:lineRule="atLeast"/>
              <w:jc w:val="left"/>
              <w:rPr>
                <w:rFonts w:eastAsia="Times New Roman" w:cs="Calibri"/>
                <w:b/>
                <w:bCs/>
                <w:color w:val="000000"/>
                <w:sz w:val="20"/>
                <w:szCs w:val="20"/>
                <w:lang w:eastAsia="es-CL"/>
              </w:rPr>
            </w:pPr>
            <w:r w:rsidRPr="00892A05">
              <w:rPr>
                <w:rFonts w:eastAsia="Times New Roman" w:cs="Calibri"/>
                <w:b/>
                <w:bCs/>
                <w:color w:val="000000"/>
                <w:sz w:val="20"/>
                <w:szCs w:val="20"/>
                <w:lang w:eastAsia="es-CL"/>
              </w:rPr>
              <w:t>Identificación de Instrumentos de Gestión Ambiental que regulan la</w:t>
            </w:r>
            <w:r w:rsidR="00FB23E8">
              <w:rPr>
                <w:rFonts w:eastAsia="Times New Roman" w:cs="Calibri"/>
                <w:b/>
                <w:bCs/>
                <w:color w:val="000000"/>
                <w:sz w:val="20"/>
                <w:szCs w:val="20"/>
                <w:lang w:eastAsia="es-CL"/>
              </w:rPr>
              <w:t xml:space="preserve"> </w:t>
            </w:r>
            <w:r w:rsidRPr="00892A05">
              <w:rPr>
                <w:rFonts w:eastAsia="Times New Roman" w:cs="Calibri"/>
                <w:b/>
                <w:bCs/>
                <w:color w:val="000000"/>
                <w:sz w:val="20"/>
                <w:szCs w:val="20"/>
                <w:lang w:eastAsia="es-CL"/>
              </w:rPr>
              <w:t>actividad, proyecto o fuente fiscalizada.</w:t>
            </w:r>
          </w:p>
        </w:tc>
      </w:tr>
      <w:tr w:rsidR="006E4A13" w:rsidRPr="00892A05" w14:paraId="674A374A" w14:textId="77777777" w:rsidTr="00C106EA">
        <w:trPr>
          <w:trHeight w:val="498"/>
          <w:jc w:val="center"/>
        </w:trPr>
        <w:tc>
          <w:tcPr>
            <w:tcW w:w="323" w:type="pct"/>
            <w:shd w:val="clear" w:color="auto" w:fill="auto"/>
            <w:vAlign w:val="center"/>
            <w:hideMark/>
          </w:tcPr>
          <w:p w14:paraId="603B794D" w14:textId="77777777" w:rsidR="006E4A13" w:rsidRPr="00892A05" w:rsidRDefault="006E4A13" w:rsidP="00C106EA">
            <w:pPr>
              <w:spacing w:line="0" w:lineRule="atLeast"/>
              <w:jc w:val="center"/>
              <w:rPr>
                <w:rFonts w:eastAsia="Times New Roman" w:cs="Calibri"/>
                <w:b/>
                <w:bCs/>
                <w:sz w:val="20"/>
                <w:szCs w:val="20"/>
                <w:lang w:eastAsia="es-CL"/>
              </w:rPr>
            </w:pPr>
            <w:r w:rsidRPr="00892A05">
              <w:rPr>
                <w:rFonts w:eastAsia="Times New Roman" w:cs="Calibri"/>
                <w:b/>
                <w:bCs/>
                <w:sz w:val="20"/>
                <w:szCs w:val="20"/>
                <w:lang w:eastAsia="es-CL"/>
              </w:rPr>
              <w:t>N°</w:t>
            </w:r>
          </w:p>
        </w:tc>
        <w:tc>
          <w:tcPr>
            <w:tcW w:w="636" w:type="pct"/>
            <w:shd w:val="clear" w:color="auto" w:fill="auto"/>
            <w:vAlign w:val="center"/>
            <w:hideMark/>
          </w:tcPr>
          <w:p w14:paraId="64A95D4E" w14:textId="77777777" w:rsidR="006E4A13" w:rsidRPr="00892A05" w:rsidRDefault="006E4A13" w:rsidP="00C106EA">
            <w:pPr>
              <w:spacing w:line="0" w:lineRule="atLeast"/>
              <w:jc w:val="center"/>
              <w:rPr>
                <w:rFonts w:eastAsia="Times New Roman" w:cs="Calibri"/>
                <w:b/>
                <w:bCs/>
                <w:sz w:val="20"/>
                <w:szCs w:val="20"/>
                <w:lang w:eastAsia="es-CL"/>
              </w:rPr>
            </w:pPr>
            <w:r w:rsidRPr="00892A05">
              <w:rPr>
                <w:rFonts w:eastAsia="Times New Roman" w:cs="Calibri"/>
                <w:b/>
                <w:bCs/>
                <w:sz w:val="20"/>
                <w:szCs w:val="20"/>
                <w:lang w:eastAsia="es-CL"/>
              </w:rPr>
              <w:t>Tipo de instrumento</w:t>
            </w:r>
          </w:p>
        </w:tc>
        <w:tc>
          <w:tcPr>
            <w:tcW w:w="548" w:type="pct"/>
            <w:shd w:val="clear" w:color="auto" w:fill="auto"/>
            <w:vAlign w:val="center"/>
            <w:hideMark/>
          </w:tcPr>
          <w:p w14:paraId="506D6D79" w14:textId="77777777" w:rsidR="006E4A13" w:rsidRPr="00892A05" w:rsidRDefault="006E4A13" w:rsidP="00C106EA">
            <w:pPr>
              <w:spacing w:line="0" w:lineRule="atLeast"/>
              <w:jc w:val="center"/>
              <w:rPr>
                <w:rFonts w:eastAsia="Times New Roman" w:cs="Calibri"/>
                <w:b/>
                <w:bCs/>
                <w:sz w:val="20"/>
                <w:szCs w:val="20"/>
                <w:lang w:eastAsia="es-CL"/>
              </w:rPr>
            </w:pPr>
            <w:r w:rsidRPr="00892A05">
              <w:rPr>
                <w:rFonts w:eastAsia="Times New Roman" w:cs="Calibri"/>
                <w:b/>
                <w:bCs/>
                <w:sz w:val="20"/>
                <w:szCs w:val="20"/>
                <w:lang w:eastAsia="es-CL"/>
              </w:rPr>
              <w:t>N°/</w:t>
            </w:r>
          </w:p>
          <w:p w14:paraId="110DA9A1" w14:textId="77777777" w:rsidR="006E4A13" w:rsidRPr="00892A05" w:rsidRDefault="006E4A13" w:rsidP="00C106EA">
            <w:pPr>
              <w:spacing w:line="0" w:lineRule="atLeast"/>
              <w:jc w:val="center"/>
              <w:rPr>
                <w:rFonts w:eastAsia="Times New Roman" w:cs="Calibri"/>
                <w:b/>
                <w:bCs/>
                <w:sz w:val="20"/>
                <w:szCs w:val="20"/>
                <w:lang w:eastAsia="es-CL"/>
              </w:rPr>
            </w:pPr>
            <w:r w:rsidRPr="00892A05">
              <w:rPr>
                <w:rFonts w:eastAsia="Times New Roman" w:cs="Calibri"/>
                <w:b/>
                <w:bCs/>
                <w:sz w:val="20"/>
                <w:szCs w:val="20"/>
                <w:lang w:eastAsia="es-CL"/>
              </w:rPr>
              <w:t>Descripción</w:t>
            </w:r>
          </w:p>
        </w:tc>
        <w:tc>
          <w:tcPr>
            <w:tcW w:w="491" w:type="pct"/>
            <w:vAlign w:val="center"/>
          </w:tcPr>
          <w:p w14:paraId="543143D4" w14:textId="77777777" w:rsidR="006E4A13" w:rsidRPr="00892A05" w:rsidRDefault="006E4A13" w:rsidP="00C106EA">
            <w:pPr>
              <w:spacing w:line="0" w:lineRule="atLeast"/>
              <w:jc w:val="center"/>
              <w:rPr>
                <w:rFonts w:eastAsia="Times New Roman" w:cs="Calibri"/>
                <w:b/>
                <w:bCs/>
                <w:sz w:val="20"/>
                <w:szCs w:val="20"/>
                <w:lang w:eastAsia="es-CL"/>
              </w:rPr>
            </w:pPr>
            <w:r w:rsidRPr="00892A05">
              <w:rPr>
                <w:rFonts w:eastAsia="Times New Roman" w:cs="Calibri"/>
                <w:b/>
                <w:bCs/>
                <w:sz w:val="20"/>
                <w:szCs w:val="20"/>
                <w:lang w:eastAsia="es-CL"/>
              </w:rPr>
              <w:t>Fecha</w:t>
            </w:r>
          </w:p>
        </w:tc>
        <w:tc>
          <w:tcPr>
            <w:tcW w:w="701" w:type="pct"/>
            <w:shd w:val="clear" w:color="auto" w:fill="auto"/>
            <w:vAlign w:val="center"/>
            <w:hideMark/>
          </w:tcPr>
          <w:p w14:paraId="0103FAA7" w14:textId="77777777" w:rsidR="006E4A13" w:rsidRPr="00892A05" w:rsidRDefault="006E4A13" w:rsidP="00C106EA">
            <w:pPr>
              <w:spacing w:line="0" w:lineRule="atLeast"/>
              <w:jc w:val="center"/>
              <w:rPr>
                <w:rFonts w:eastAsia="Times New Roman" w:cs="Calibri"/>
                <w:b/>
                <w:bCs/>
                <w:sz w:val="20"/>
                <w:szCs w:val="20"/>
                <w:lang w:eastAsia="es-CL"/>
              </w:rPr>
            </w:pPr>
            <w:r w:rsidRPr="00892A05">
              <w:rPr>
                <w:rFonts w:eastAsia="Times New Roman" w:cs="Calibri"/>
                <w:b/>
                <w:bCs/>
                <w:sz w:val="20"/>
                <w:szCs w:val="20"/>
                <w:lang w:eastAsia="es-CL"/>
              </w:rPr>
              <w:t>Comisión / Institución</w:t>
            </w:r>
          </w:p>
        </w:tc>
        <w:tc>
          <w:tcPr>
            <w:tcW w:w="911" w:type="pct"/>
            <w:shd w:val="clear" w:color="auto" w:fill="auto"/>
            <w:vAlign w:val="center"/>
            <w:hideMark/>
          </w:tcPr>
          <w:p w14:paraId="10B39BF5" w14:textId="77777777" w:rsidR="006E4A13" w:rsidRPr="00892A05" w:rsidRDefault="006E4A13" w:rsidP="00C106EA">
            <w:pPr>
              <w:spacing w:line="0" w:lineRule="atLeast"/>
              <w:jc w:val="center"/>
              <w:rPr>
                <w:rFonts w:eastAsia="Times New Roman" w:cs="Calibri"/>
                <w:b/>
                <w:bCs/>
                <w:sz w:val="20"/>
                <w:szCs w:val="20"/>
                <w:lang w:eastAsia="es-CL"/>
              </w:rPr>
            </w:pPr>
            <w:r w:rsidRPr="00892A05">
              <w:rPr>
                <w:rFonts w:eastAsia="Times New Roman" w:cs="Calibri"/>
                <w:b/>
                <w:bCs/>
                <w:sz w:val="20"/>
                <w:szCs w:val="20"/>
                <w:lang w:eastAsia="es-CL"/>
              </w:rPr>
              <w:t>Nombre de la actividad, proyecto o fuente regulada</w:t>
            </w:r>
          </w:p>
        </w:tc>
        <w:tc>
          <w:tcPr>
            <w:tcW w:w="771" w:type="pct"/>
            <w:shd w:val="clear" w:color="auto" w:fill="auto"/>
            <w:vAlign w:val="center"/>
            <w:hideMark/>
          </w:tcPr>
          <w:p w14:paraId="5572BDD3" w14:textId="77777777" w:rsidR="006E4A13" w:rsidRPr="00892A05" w:rsidRDefault="006E4A13" w:rsidP="00C106EA">
            <w:pPr>
              <w:spacing w:line="0" w:lineRule="atLeast"/>
              <w:jc w:val="center"/>
              <w:rPr>
                <w:rFonts w:eastAsia="Times New Roman" w:cs="Calibri"/>
                <w:b/>
                <w:bCs/>
                <w:sz w:val="20"/>
                <w:szCs w:val="20"/>
                <w:lang w:eastAsia="es-CL"/>
              </w:rPr>
            </w:pPr>
            <w:r w:rsidRPr="00892A05">
              <w:rPr>
                <w:rFonts w:eastAsia="Times New Roman" w:cs="Calibri"/>
                <w:b/>
                <w:bCs/>
                <w:sz w:val="20"/>
                <w:szCs w:val="20"/>
                <w:lang w:eastAsia="es-CL"/>
              </w:rPr>
              <w:t>Comentarios</w:t>
            </w:r>
          </w:p>
        </w:tc>
        <w:tc>
          <w:tcPr>
            <w:tcW w:w="619" w:type="pct"/>
            <w:vAlign w:val="center"/>
          </w:tcPr>
          <w:p w14:paraId="2DE9395C" w14:textId="77777777" w:rsidR="006E4A13" w:rsidRPr="00892A05" w:rsidRDefault="006E4A13" w:rsidP="00C106EA">
            <w:pPr>
              <w:spacing w:line="0" w:lineRule="atLeast"/>
              <w:jc w:val="center"/>
              <w:rPr>
                <w:rFonts w:eastAsia="Times New Roman" w:cs="Calibri"/>
                <w:b/>
                <w:bCs/>
                <w:sz w:val="20"/>
                <w:szCs w:val="20"/>
                <w:lang w:eastAsia="es-CL"/>
              </w:rPr>
            </w:pPr>
            <w:r w:rsidRPr="00892A05">
              <w:rPr>
                <w:rFonts w:eastAsia="Times New Roman" w:cs="Calibri"/>
                <w:b/>
                <w:bCs/>
                <w:sz w:val="20"/>
                <w:szCs w:val="20"/>
                <w:lang w:eastAsia="es-CL"/>
              </w:rPr>
              <w:t xml:space="preserve">Instrumento fiscalizado </w:t>
            </w:r>
          </w:p>
        </w:tc>
      </w:tr>
      <w:tr w:rsidR="006E4A13" w:rsidRPr="00892A05" w14:paraId="082CC437" w14:textId="77777777" w:rsidTr="00CD6228">
        <w:trPr>
          <w:trHeight w:val="704"/>
          <w:jc w:val="center"/>
        </w:trPr>
        <w:tc>
          <w:tcPr>
            <w:tcW w:w="323" w:type="pct"/>
            <w:shd w:val="clear" w:color="auto" w:fill="auto"/>
            <w:noWrap/>
            <w:vAlign w:val="center"/>
            <w:hideMark/>
          </w:tcPr>
          <w:p w14:paraId="25380CEB" w14:textId="77777777" w:rsidR="006E4A13" w:rsidRPr="00892A05" w:rsidRDefault="006E4A13" w:rsidP="00C106EA">
            <w:pPr>
              <w:spacing w:line="0" w:lineRule="atLeast"/>
              <w:jc w:val="center"/>
              <w:rPr>
                <w:rFonts w:eastAsia="Times New Roman" w:cs="Calibri"/>
                <w:color w:val="000000"/>
                <w:sz w:val="20"/>
                <w:szCs w:val="20"/>
                <w:lang w:eastAsia="es-CL"/>
              </w:rPr>
            </w:pPr>
            <w:r w:rsidRPr="00892A05">
              <w:rPr>
                <w:rFonts w:eastAsia="Times New Roman" w:cs="Calibri"/>
                <w:color w:val="000000"/>
                <w:sz w:val="20"/>
                <w:szCs w:val="20"/>
                <w:lang w:eastAsia="es-CL"/>
              </w:rPr>
              <w:t>1</w:t>
            </w:r>
          </w:p>
        </w:tc>
        <w:tc>
          <w:tcPr>
            <w:tcW w:w="636" w:type="pct"/>
            <w:shd w:val="clear" w:color="auto" w:fill="auto"/>
            <w:noWrap/>
            <w:vAlign w:val="center"/>
          </w:tcPr>
          <w:p w14:paraId="72545096" w14:textId="77777777" w:rsidR="006E4A13" w:rsidRPr="00892A05" w:rsidRDefault="006E4A13" w:rsidP="00C106EA">
            <w:pPr>
              <w:spacing w:line="0" w:lineRule="atLeast"/>
              <w:jc w:val="center"/>
              <w:rPr>
                <w:rFonts w:eastAsia="Times New Roman" w:cs="Calibri"/>
                <w:color w:val="000000"/>
                <w:sz w:val="20"/>
                <w:szCs w:val="20"/>
                <w:lang w:eastAsia="es-CL"/>
              </w:rPr>
            </w:pPr>
            <w:r w:rsidRPr="00892A05">
              <w:rPr>
                <w:rFonts w:eastAsia="Times New Roman" w:cs="Calibri"/>
                <w:color w:val="000000"/>
                <w:sz w:val="20"/>
                <w:szCs w:val="20"/>
                <w:lang w:eastAsia="es-CL"/>
              </w:rPr>
              <w:t>RCA</w:t>
            </w:r>
          </w:p>
        </w:tc>
        <w:tc>
          <w:tcPr>
            <w:tcW w:w="548" w:type="pct"/>
            <w:shd w:val="clear" w:color="auto" w:fill="auto"/>
            <w:noWrap/>
            <w:vAlign w:val="center"/>
          </w:tcPr>
          <w:p w14:paraId="27A473B1" w14:textId="60B8E7FC" w:rsidR="006E4A13" w:rsidRPr="00892A05" w:rsidRDefault="00823022" w:rsidP="00C106EA">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18</w:t>
            </w:r>
          </w:p>
        </w:tc>
        <w:tc>
          <w:tcPr>
            <w:tcW w:w="491" w:type="pct"/>
            <w:noWrap/>
            <w:vAlign w:val="center"/>
          </w:tcPr>
          <w:p w14:paraId="6AF72809" w14:textId="648A231D" w:rsidR="006E4A13" w:rsidRPr="00892A05" w:rsidRDefault="006E4A13" w:rsidP="000733DB">
            <w:pPr>
              <w:spacing w:line="0" w:lineRule="atLeast"/>
              <w:jc w:val="center"/>
              <w:rPr>
                <w:rFonts w:eastAsia="Times New Roman" w:cs="Calibri"/>
                <w:color w:val="000000"/>
                <w:sz w:val="20"/>
                <w:szCs w:val="20"/>
                <w:lang w:eastAsia="es-CL"/>
              </w:rPr>
            </w:pPr>
            <w:r w:rsidRPr="00892A05">
              <w:rPr>
                <w:rFonts w:eastAsia="Times New Roman" w:cs="Calibri"/>
                <w:color w:val="000000"/>
                <w:sz w:val="20"/>
                <w:szCs w:val="20"/>
                <w:lang w:eastAsia="es-CL"/>
              </w:rPr>
              <w:t>201</w:t>
            </w:r>
            <w:r w:rsidR="000733DB">
              <w:rPr>
                <w:rFonts w:eastAsia="Times New Roman" w:cs="Calibri"/>
                <w:color w:val="000000"/>
                <w:sz w:val="20"/>
                <w:szCs w:val="20"/>
                <w:lang w:eastAsia="es-CL"/>
              </w:rPr>
              <w:t>2</w:t>
            </w:r>
          </w:p>
        </w:tc>
        <w:tc>
          <w:tcPr>
            <w:tcW w:w="701" w:type="pct"/>
            <w:shd w:val="clear" w:color="auto" w:fill="auto"/>
            <w:noWrap/>
            <w:vAlign w:val="center"/>
          </w:tcPr>
          <w:p w14:paraId="26C7E033" w14:textId="5600CE86" w:rsidR="006E4A13" w:rsidRPr="00892A05" w:rsidRDefault="006E4A13" w:rsidP="00C106EA">
            <w:pPr>
              <w:spacing w:line="0" w:lineRule="atLeast"/>
              <w:jc w:val="center"/>
              <w:rPr>
                <w:rFonts w:eastAsia="Times New Roman" w:cs="Calibri"/>
                <w:color w:val="000000"/>
                <w:sz w:val="20"/>
                <w:szCs w:val="20"/>
                <w:lang w:eastAsia="es-CL"/>
              </w:rPr>
            </w:pPr>
            <w:r w:rsidRPr="00892A05">
              <w:rPr>
                <w:color w:val="000000"/>
                <w:sz w:val="20"/>
              </w:rPr>
              <w:t>Comisión de Evaluación</w:t>
            </w:r>
            <w:r w:rsidR="0092561D">
              <w:rPr>
                <w:color w:val="000000"/>
                <w:sz w:val="20"/>
              </w:rPr>
              <w:t xml:space="preserve"> Ambiental</w:t>
            </w:r>
            <w:r w:rsidRPr="00892A05">
              <w:rPr>
                <w:color w:val="000000"/>
                <w:sz w:val="20"/>
              </w:rPr>
              <w:t>, Región de Tarapacá</w:t>
            </w:r>
          </w:p>
        </w:tc>
        <w:tc>
          <w:tcPr>
            <w:tcW w:w="911" w:type="pct"/>
            <w:shd w:val="clear" w:color="auto" w:fill="auto"/>
            <w:noWrap/>
            <w:vAlign w:val="center"/>
          </w:tcPr>
          <w:p w14:paraId="5CF0D2D3" w14:textId="3EFB3E16" w:rsidR="006E4A13" w:rsidRPr="00892A05" w:rsidRDefault="00823022" w:rsidP="00C106EA">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 xml:space="preserve">Aducción de Agua de Mar </w:t>
            </w:r>
            <w:r w:rsidR="00180306">
              <w:rPr>
                <w:rFonts w:eastAsia="Times New Roman" w:cs="Calibri"/>
                <w:color w:val="000000"/>
                <w:sz w:val="20"/>
                <w:szCs w:val="20"/>
                <w:lang w:eastAsia="es-CL"/>
              </w:rPr>
              <w:t>en Sector Junin</w:t>
            </w:r>
          </w:p>
        </w:tc>
        <w:tc>
          <w:tcPr>
            <w:tcW w:w="771" w:type="pct"/>
            <w:shd w:val="clear" w:color="auto" w:fill="auto"/>
            <w:noWrap/>
            <w:vAlign w:val="center"/>
          </w:tcPr>
          <w:p w14:paraId="1DD4E1BD" w14:textId="1183431D" w:rsidR="006E4A13" w:rsidRPr="00892A05" w:rsidRDefault="000956C7" w:rsidP="006A0CFD">
            <w:pPr>
              <w:spacing w:line="0" w:lineRule="atLeast"/>
              <w:jc w:val="center"/>
              <w:rPr>
                <w:rFonts w:eastAsia="Times New Roman" w:cs="Calibri"/>
                <w:color w:val="000000"/>
                <w:sz w:val="20"/>
                <w:szCs w:val="20"/>
                <w:lang w:eastAsia="es-CL"/>
              </w:rPr>
            </w:pPr>
            <w:r w:rsidRPr="006A0CFD">
              <w:rPr>
                <w:rFonts w:eastAsia="Times New Roman" w:cs="Calibri"/>
                <w:color w:val="000000"/>
                <w:sz w:val="20"/>
                <w:szCs w:val="20"/>
                <w:lang w:eastAsia="es-CL"/>
              </w:rPr>
              <w:t xml:space="preserve">Sin </w:t>
            </w:r>
            <w:r w:rsidR="006A0CFD" w:rsidRPr="006A0CFD">
              <w:rPr>
                <w:rFonts w:eastAsia="Times New Roman" w:cs="Calibri"/>
                <w:color w:val="000000"/>
                <w:sz w:val="20"/>
                <w:szCs w:val="20"/>
                <w:lang w:eastAsia="es-CL"/>
              </w:rPr>
              <w:t>comentarios</w:t>
            </w:r>
          </w:p>
        </w:tc>
        <w:tc>
          <w:tcPr>
            <w:tcW w:w="619" w:type="pct"/>
            <w:vAlign w:val="center"/>
          </w:tcPr>
          <w:p w14:paraId="0AE4D785" w14:textId="77777777" w:rsidR="006E4A13" w:rsidRPr="00892A05" w:rsidRDefault="006E4A13" w:rsidP="00C106EA">
            <w:pPr>
              <w:spacing w:line="0" w:lineRule="atLeast"/>
              <w:jc w:val="center"/>
              <w:rPr>
                <w:rFonts w:eastAsia="Times New Roman" w:cs="Calibri"/>
                <w:color w:val="000000"/>
                <w:sz w:val="20"/>
                <w:szCs w:val="20"/>
                <w:lang w:eastAsia="es-CL"/>
              </w:rPr>
            </w:pPr>
            <w:r w:rsidRPr="00892A05">
              <w:rPr>
                <w:rFonts w:eastAsia="Times New Roman" w:cs="Calibri"/>
                <w:color w:val="000000"/>
                <w:sz w:val="20"/>
                <w:szCs w:val="20"/>
                <w:lang w:eastAsia="es-CL"/>
              </w:rPr>
              <w:t>Sí</w:t>
            </w:r>
          </w:p>
        </w:tc>
      </w:tr>
    </w:tbl>
    <w:p w14:paraId="436E2E72" w14:textId="470D0C44" w:rsidR="006E4A13" w:rsidRDefault="006E4A13" w:rsidP="00317531"/>
    <w:p w14:paraId="32BC65CE" w14:textId="4D86359B" w:rsidR="000202C7" w:rsidRDefault="00B1722C" w:rsidP="00336364">
      <w:pPr>
        <w:pStyle w:val="Ttulo1"/>
      </w:pPr>
      <w:bookmarkStart w:id="47" w:name="_Toc352840385"/>
      <w:bookmarkStart w:id="48" w:name="_Toc352841445"/>
      <w:bookmarkStart w:id="49" w:name="_Toc390777021"/>
      <w:r w:rsidRPr="0025129B">
        <w:t>ANTECEDENTES DE LA ACTIVIDAD DE FISCALIZACIÓN.</w:t>
      </w:r>
      <w:bookmarkStart w:id="50" w:name="_Toc352840386"/>
      <w:bookmarkStart w:id="51" w:name="_Toc352841446"/>
      <w:bookmarkStart w:id="52" w:name="_Toc353998112"/>
      <w:bookmarkStart w:id="53" w:name="_Toc353998185"/>
      <w:bookmarkStart w:id="54" w:name="_Toc382383537"/>
      <w:bookmarkStart w:id="55" w:name="_Toc382472359"/>
      <w:bookmarkStart w:id="56" w:name="_Toc390184270"/>
      <w:bookmarkStart w:id="57" w:name="_Toc390360001"/>
      <w:bookmarkStart w:id="58" w:name="_Toc390777022"/>
      <w:bookmarkEnd w:id="47"/>
      <w:bookmarkEnd w:id="48"/>
      <w:bookmarkEnd w:id="49"/>
    </w:p>
    <w:p w14:paraId="1B7CEEE0" w14:textId="77777777" w:rsidR="00336364" w:rsidRPr="00336364" w:rsidRDefault="00336364" w:rsidP="00336364"/>
    <w:p w14:paraId="3DC0EFEF" w14:textId="1AD9C84A" w:rsidR="000202C7" w:rsidRPr="0025129B" w:rsidRDefault="000202C7" w:rsidP="000202C7">
      <w:pPr>
        <w:pStyle w:val="Ttulo2"/>
      </w:pPr>
      <w:bookmarkStart w:id="59" w:name="_Toc352840394"/>
      <w:bookmarkStart w:id="60" w:name="_Toc352841454"/>
      <w:bookmarkEnd w:id="50"/>
      <w:bookmarkEnd w:id="51"/>
      <w:bookmarkEnd w:id="52"/>
      <w:bookmarkEnd w:id="53"/>
      <w:bookmarkEnd w:id="54"/>
      <w:bookmarkEnd w:id="55"/>
      <w:bookmarkEnd w:id="56"/>
      <w:bookmarkEnd w:id="57"/>
      <w:bookmarkEnd w:id="58"/>
      <w:r>
        <w:t>Motivo de la A</w:t>
      </w:r>
      <w:r w:rsidRPr="0025129B">
        <w:t>ctividad de Fiscalización.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6E4A13" w:rsidRPr="00892A05" w14:paraId="4125F7E5" w14:textId="77777777" w:rsidTr="00C106EA">
        <w:trPr>
          <w:trHeight w:val="551"/>
          <w:jc w:val="center"/>
        </w:trPr>
        <w:tc>
          <w:tcPr>
            <w:tcW w:w="1142" w:type="pct"/>
            <w:shd w:val="clear" w:color="auto" w:fill="auto"/>
            <w:tcMar>
              <w:top w:w="58" w:type="dxa"/>
              <w:left w:w="58" w:type="dxa"/>
              <w:bottom w:w="58" w:type="dxa"/>
              <w:right w:w="58" w:type="dxa"/>
            </w:tcMar>
            <w:hideMark/>
          </w:tcPr>
          <w:p w14:paraId="6603B4C7" w14:textId="77777777" w:rsidR="006E4A13" w:rsidRPr="00892A05" w:rsidRDefault="006E4A13" w:rsidP="00C106EA">
            <w:pPr>
              <w:jc w:val="left"/>
              <w:rPr>
                <w:b/>
                <w:i/>
                <w:sz w:val="20"/>
                <w:szCs w:val="20"/>
              </w:rPr>
            </w:pPr>
            <w:r w:rsidRPr="00892A05">
              <w:rPr>
                <w:b/>
                <w:sz w:val="20"/>
                <w:szCs w:val="20"/>
              </w:rPr>
              <w:t xml:space="preserve">Motivo: </w:t>
            </w:r>
          </w:p>
          <w:p w14:paraId="25D312A8" w14:textId="179BB3A2" w:rsidR="006E4A13" w:rsidRDefault="007720A6" w:rsidP="00C106EA">
            <w:pPr>
              <w:jc w:val="left"/>
              <w:rPr>
                <w:sz w:val="20"/>
                <w:szCs w:val="20"/>
              </w:rPr>
            </w:pPr>
            <w:r w:rsidRPr="005E34FB">
              <w:rPr>
                <w:sz w:val="20"/>
                <w:szCs w:val="20"/>
              </w:rPr>
              <w:t>Programa</w:t>
            </w:r>
            <w:r w:rsidR="005E34FB" w:rsidRPr="005E34FB">
              <w:rPr>
                <w:sz w:val="20"/>
                <w:szCs w:val="20"/>
              </w:rPr>
              <w:t>da</w:t>
            </w:r>
          </w:p>
          <w:p w14:paraId="2D7F6B8F" w14:textId="77777777" w:rsidR="000956C7" w:rsidRDefault="000956C7" w:rsidP="00C106EA">
            <w:pPr>
              <w:jc w:val="left"/>
              <w:rPr>
                <w:sz w:val="20"/>
                <w:szCs w:val="20"/>
              </w:rPr>
            </w:pPr>
          </w:p>
          <w:p w14:paraId="556D17E6" w14:textId="77777777" w:rsidR="000956C7" w:rsidRDefault="000956C7" w:rsidP="00C106EA">
            <w:pPr>
              <w:jc w:val="left"/>
              <w:rPr>
                <w:sz w:val="20"/>
                <w:szCs w:val="20"/>
              </w:rPr>
            </w:pPr>
          </w:p>
          <w:p w14:paraId="373B2C15" w14:textId="2834A130" w:rsidR="00166855" w:rsidRPr="00892A05" w:rsidRDefault="00166855" w:rsidP="00C106EA">
            <w:pPr>
              <w:jc w:val="left"/>
              <w:rPr>
                <w:sz w:val="20"/>
                <w:szCs w:val="20"/>
              </w:rPr>
            </w:pPr>
            <w:r>
              <w:rPr>
                <w:sz w:val="20"/>
                <w:szCs w:val="20"/>
              </w:rPr>
              <w:t>Denuncia</w:t>
            </w:r>
          </w:p>
        </w:tc>
        <w:tc>
          <w:tcPr>
            <w:tcW w:w="3858" w:type="pct"/>
            <w:shd w:val="clear" w:color="auto" w:fill="auto"/>
          </w:tcPr>
          <w:p w14:paraId="7416E9C8" w14:textId="77777777" w:rsidR="006E4A13" w:rsidRPr="00892A05" w:rsidRDefault="006E4A13" w:rsidP="00C106EA">
            <w:pPr>
              <w:rPr>
                <w:b/>
                <w:sz w:val="20"/>
                <w:szCs w:val="20"/>
              </w:rPr>
            </w:pPr>
            <w:r w:rsidRPr="00892A05">
              <w:rPr>
                <w:b/>
                <w:sz w:val="20"/>
                <w:szCs w:val="20"/>
              </w:rPr>
              <w:t xml:space="preserve">Descripción del motivo: </w:t>
            </w:r>
          </w:p>
          <w:p w14:paraId="14B24D04" w14:textId="769BCD84" w:rsidR="002437CE" w:rsidRDefault="002437CE" w:rsidP="002437CE">
            <w:pPr>
              <w:rPr>
                <w:sz w:val="20"/>
                <w:szCs w:val="20"/>
                <w:lang w:val="es-ES"/>
              </w:rPr>
            </w:pPr>
            <w:r w:rsidRPr="00727CE0">
              <w:rPr>
                <w:sz w:val="20"/>
                <w:szCs w:val="20"/>
              </w:rPr>
              <w:t>Según Resolución SMA N°12</w:t>
            </w:r>
            <w:r w:rsidR="00BE7C25">
              <w:rPr>
                <w:sz w:val="20"/>
                <w:szCs w:val="20"/>
              </w:rPr>
              <w:t>10</w:t>
            </w:r>
            <w:r w:rsidRPr="00727CE0">
              <w:rPr>
                <w:sz w:val="20"/>
                <w:szCs w:val="20"/>
              </w:rPr>
              <w:t>/201</w:t>
            </w:r>
            <w:r w:rsidR="00BE7C25">
              <w:rPr>
                <w:sz w:val="20"/>
                <w:szCs w:val="20"/>
              </w:rPr>
              <w:t>6</w:t>
            </w:r>
            <w:r w:rsidRPr="00727CE0">
              <w:rPr>
                <w:sz w:val="20"/>
                <w:szCs w:val="20"/>
              </w:rPr>
              <w:t xml:space="preserve">, que fija </w:t>
            </w:r>
            <w:r w:rsidRPr="00727CE0">
              <w:rPr>
                <w:sz w:val="20"/>
                <w:szCs w:val="20"/>
                <w:lang w:val="es-ES"/>
              </w:rPr>
              <w:t>Programa y Subprogramas Sectoriales de Fiscalización Ambiental de Resoluciones de Calificación Ambiental para el año 201</w:t>
            </w:r>
            <w:r w:rsidR="00BE7C25">
              <w:rPr>
                <w:sz w:val="20"/>
                <w:szCs w:val="20"/>
                <w:lang w:val="es-ES"/>
              </w:rPr>
              <w:t>7</w:t>
            </w:r>
            <w:r w:rsidRPr="00727CE0">
              <w:rPr>
                <w:sz w:val="20"/>
                <w:szCs w:val="20"/>
                <w:lang w:val="es-ES"/>
              </w:rPr>
              <w:t>.</w:t>
            </w:r>
          </w:p>
          <w:p w14:paraId="47D1C668" w14:textId="77777777" w:rsidR="000956C7" w:rsidRDefault="000956C7" w:rsidP="00845984">
            <w:pPr>
              <w:rPr>
                <w:sz w:val="20"/>
                <w:szCs w:val="20"/>
              </w:rPr>
            </w:pPr>
          </w:p>
          <w:p w14:paraId="2E139ACA" w14:textId="2A0FC6CD" w:rsidR="00166855" w:rsidRPr="00892A05" w:rsidRDefault="00166855" w:rsidP="00845984">
            <w:pPr>
              <w:rPr>
                <w:sz w:val="20"/>
                <w:szCs w:val="20"/>
              </w:rPr>
            </w:pPr>
            <w:r>
              <w:rPr>
                <w:sz w:val="20"/>
                <w:szCs w:val="20"/>
              </w:rPr>
              <w:t xml:space="preserve">Denuncia </w:t>
            </w:r>
            <w:r w:rsidR="006A0CFD">
              <w:rPr>
                <w:sz w:val="20"/>
                <w:szCs w:val="20"/>
              </w:rPr>
              <w:t xml:space="preserve">352-2016 </w:t>
            </w:r>
            <w:r>
              <w:rPr>
                <w:sz w:val="20"/>
                <w:szCs w:val="20"/>
              </w:rPr>
              <w:t xml:space="preserve">asociada a </w:t>
            </w:r>
            <w:r w:rsidR="00BB4EE6">
              <w:rPr>
                <w:sz w:val="20"/>
                <w:szCs w:val="20"/>
              </w:rPr>
              <w:t>instalación de ducto de succión sobre muelle histórico y a la instalación de tubería en madriguera de una familia de chungungos.</w:t>
            </w:r>
          </w:p>
        </w:tc>
      </w:tr>
    </w:tbl>
    <w:p w14:paraId="5FBD5327" w14:textId="77777777" w:rsidR="000202C7" w:rsidRPr="0025129B" w:rsidRDefault="000202C7" w:rsidP="000202C7"/>
    <w:p w14:paraId="174AA6BA" w14:textId="50C2F818" w:rsidR="000202C7" w:rsidRPr="0025129B" w:rsidRDefault="000202C7" w:rsidP="000202C7">
      <w:pPr>
        <w:pStyle w:val="Ttulo2"/>
      </w:pPr>
      <w:r w:rsidRPr="0025129B">
        <w:t>Materia Específica Objeto de la Fiscalización Ambiental.</w:t>
      </w: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0202C7" w:rsidRPr="0025129B" w14:paraId="3580CB09" w14:textId="77777777" w:rsidTr="000202C7">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7C2A079C" w14:textId="204FB7CD" w:rsidR="00F53FC7" w:rsidRPr="00644E7B" w:rsidRDefault="00F53FC7" w:rsidP="00F53FC7">
            <w:pPr>
              <w:pStyle w:val="Prrafodelista"/>
              <w:numPr>
                <w:ilvl w:val="0"/>
                <w:numId w:val="2"/>
              </w:numPr>
              <w:spacing w:line="276" w:lineRule="auto"/>
              <w:jc w:val="left"/>
              <w:rPr>
                <w:rFonts w:eastAsia="Times New Roman" w:cs="Calibri"/>
                <w:sz w:val="20"/>
                <w:szCs w:val="16"/>
                <w:lang w:eastAsia="es-CL"/>
              </w:rPr>
            </w:pPr>
            <w:r w:rsidRPr="00644E7B">
              <w:rPr>
                <w:rFonts w:eastAsia="Times New Roman" w:cs="Calibri"/>
                <w:sz w:val="20"/>
                <w:szCs w:val="16"/>
                <w:lang w:eastAsia="es-CL"/>
              </w:rPr>
              <w:t xml:space="preserve">Manejo de sistema de </w:t>
            </w:r>
            <w:r w:rsidR="00644E7B" w:rsidRPr="00644E7B">
              <w:rPr>
                <w:rFonts w:eastAsia="Times New Roman" w:cs="Calibri"/>
                <w:sz w:val="20"/>
                <w:szCs w:val="16"/>
                <w:lang w:eastAsia="es-CL"/>
              </w:rPr>
              <w:t>captación</w:t>
            </w:r>
            <w:r w:rsidR="004F5DC3" w:rsidRPr="00644E7B">
              <w:rPr>
                <w:rFonts w:eastAsia="Times New Roman" w:cs="Calibri"/>
                <w:sz w:val="20"/>
                <w:szCs w:val="16"/>
                <w:lang w:eastAsia="es-CL"/>
              </w:rPr>
              <w:t xml:space="preserve"> y </w:t>
            </w:r>
            <w:r w:rsidRPr="00644E7B">
              <w:rPr>
                <w:rFonts w:eastAsia="Times New Roman" w:cs="Calibri"/>
                <w:sz w:val="20"/>
                <w:szCs w:val="16"/>
                <w:lang w:eastAsia="es-CL"/>
              </w:rPr>
              <w:t>conducción de aguas.</w:t>
            </w:r>
          </w:p>
          <w:p w14:paraId="720F2FAF" w14:textId="52A9BD2C" w:rsidR="0009744F" w:rsidRPr="00E25E07" w:rsidRDefault="0009744F" w:rsidP="00E25E07">
            <w:pPr>
              <w:pStyle w:val="Prrafodelista"/>
              <w:numPr>
                <w:ilvl w:val="0"/>
                <w:numId w:val="2"/>
              </w:numPr>
              <w:spacing w:line="276" w:lineRule="auto"/>
              <w:rPr>
                <w:rFonts w:eastAsia="Times New Roman" w:cs="Calibri"/>
                <w:sz w:val="20"/>
                <w:szCs w:val="16"/>
                <w:lang w:eastAsia="es-CL"/>
              </w:rPr>
            </w:pPr>
            <w:r w:rsidRPr="00E25E07">
              <w:rPr>
                <w:rFonts w:eastAsia="Times New Roman" w:cs="Calibri"/>
                <w:sz w:val="20"/>
                <w:szCs w:val="16"/>
                <w:lang w:eastAsia="es-CL"/>
              </w:rPr>
              <w:t>Pérdida/afectación de hábitat acuático</w:t>
            </w:r>
            <w:r w:rsidR="0000196E">
              <w:rPr>
                <w:rFonts w:eastAsia="Times New Roman" w:cs="Calibri"/>
                <w:sz w:val="20"/>
                <w:szCs w:val="16"/>
                <w:lang w:eastAsia="es-CL"/>
              </w:rPr>
              <w:t>.</w:t>
            </w:r>
          </w:p>
          <w:p w14:paraId="777DB0AB" w14:textId="55FAEE6A" w:rsidR="0009744F" w:rsidRPr="00E25E07" w:rsidRDefault="0009744F" w:rsidP="00E25E07">
            <w:pPr>
              <w:pStyle w:val="Prrafodelista"/>
              <w:numPr>
                <w:ilvl w:val="0"/>
                <w:numId w:val="2"/>
              </w:numPr>
              <w:spacing w:line="276" w:lineRule="auto"/>
              <w:rPr>
                <w:rFonts w:eastAsia="Times New Roman" w:cs="Calibri"/>
                <w:sz w:val="20"/>
                <w:szCs w:val="16"/>
                <w:lang w:eastAsia="es-CL"/>
              </w:rPr>
            </w:pPr>
            <w:r w:rsidRPr="00E25E07">
              <w:rPr>
                <w:rFonts w:eastAsia="Times New Roman" w:cs="Calibri"/>
                <w:sz w:val="20"/>
                <w:szCs w:val="16"/>
                <w:lang w:eastAsia="es-CL"/>
              </w:rPr>
              <w:t>Verificación de volúmenes de extracción permitidos</w:t>
            </w:r>
            <w:r w:rsidR="0000196E">
              <w:rPr>
                <w:rFonts w:eastAsia="Times New Roman" w:cs="Calibri"/>
                <w:sz w:val="20"/>
                <w:szCs w:val="16"/>
                <w:lang w:eastAsia="es-CL"/>
              </w:rPr>
              <w:t>.</w:t>
            </w:r>
          </w:p>
          <w:p w14:paraId="79686893" w14:textId="49CAA33E" w:rsidR="0077228B" w:rsidRPr="00E25E07" w:rsidRDefault="00E25E07" w:rsidP="00E25E07">
            <w:pPr>
              <w:pStyle w:val="Prrafodelista"/>
              <w:numPr>
                <w:ilvl w:val="0"/>
                <w:numId w:val="2"/>
              </w:numPr>
              <w:spacing w:line="276" w:lineRule="auto"/>
              <w:jc w:val="left"/>
              <w:rPr>
                <w:rFonts w:eastAsia="Times New Roman" w:cs="Calibri"/>
                <w:sz w:val="20"/>
                <w:szCs w:val="16"/>
                <w:lang w:eastAsia="es-CL"/>
              </w:rPr>
            </w:pPr>
            <w:r w:rsidRPr="00E25E07">
              <w:rPr>
                <w:rFonts w:eastAsia="Times New Roman" w:cs="Calibri"/>
                <w:sz w:val="20"/>
                <w:szCs w:val="16"/>
                <w:lang w:eastAsia="es-CL"/>
              </w:rPr>
              <w:t>Afectación de fauna</w:t>
            </w:r>
            <w:r w:rsidR="0070283B" w:rsidRPr="00E25E07">
              <w:rPr>
                <w:rFonts w:eastAsia="Times New Roman" w:cs="Calibri"/>
                <w:sz w:val="20"/>
                <w:szCs w:val="16"/>
                <w:lang w:eastAsia="es-CL"/>
              </w:rPr>
              <w:t>.</w:t>
            </w:r>
          </w:p>
        </w:tc>
      </w:tr>
    </w:tbl>
    <w:p w14:paraId="28F9E705" w14:textId="77777777" w:rsidR="000202C7" w:rsidRPr="0025129B" w:rsidRDefault="000202C7" w:rsidP="000202C7"/>
    <w:p w14:paraId="162080FD" w14:textId="77777777" w:rsidR="000202C7" w:rsidRPr="0025129B" w:rsidRDefault="000202C7" w:rsidP="00685D6C">
      <w:pPr>
        <w:pStyle w:val="Ttulo2"/>
      </w:pPr>
      <w:r w:rsidRPr="0025129B">
        <w:t>Aspectos relativos a la ejecución de la Inspección Ambiental.</w:t>
      </w:r>
    </w:p>
    <w:p w14:paraId="78011909" w14:textId="77777777" w:rsidR="000202C7" w:rsidRPr="0025129B" w:rsidRDefault="000202C7" w:rsidP="000202C7">
      <w:pPr>
        <w:rPr>
          <w:rFonts w:cstheme="minorHAnsi"/>
          <w:sz w:val="16"/>
          <w:szCs w:val="16"/>
        </w:rPr>
      </w:pPr>
    </w:p>
    <w:p w14:paraId="414FB8F2" w14:textId="7CCCE4CE" w:rsidR="000202C7" w:rsidRDefault="000202C7" w:rsidP="000202C7">
      <w:pPr>
        <w:pStyle w:val="Ttulo3"/>
      </w:pPr>
      <w:r w:rsidRPr="0025129B">
        <w:t>Primer día de inspección</w:t>
      </w:r>
      <w:r w:rsidR="00393583">
        <w:t>.</w:t>
      </w:r>
      <w:r w:rsidR="00FB23E8">
        <w:t xml:space="preserve"> </w:t>
      </w:r>
    </w:p>
    <w:p w14:paraId="38032D94" w14:textId="77777777" w:rsidR="00FE59F7" w:rsidRPr="00FE59F7" w:rsidRDefault="00FE59F7" w:rsidP="00FE59F7"/>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07654" w:rsidRPr="00892A05" w14:paraId="642E390D" w14:textId="77777777" w:rsidTr="00C106EA">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B89D782" w14:textId="77777777" w:rsidR="00807654" w:rsidRPr="00892A05" w:rsidRDefault="00807654" w:rsidP="00C106EA">
            <w:pPr>
              <w:rPr>
                <w:sz w:val="20"/>
                <w:szCs w:val="20"/>
              </w:rPr>
            </w:pPr>
            <w:r w:rsidRPr="00892A05">
              <w:rPr>
                <w:b/>
                <w:sz w:val="20"/>
                <w:szCs w:val="20"/>
              </w:rPr>
              <w:t xml:space="preserve">Fecha de realización: </w:t>
            </w:r>
          </w:p>
          <w:p w14:paraId="521D7BD4" w14:textId="6BB0E51D" w:rsidR="00807654" w:rsidRPr="00892A05" w:rsidRDefault="007D726D" w:rsidP="007D726D">
            <w:pPr>
              <w:rPr>
                <w:sz w:val="20"/>
                <w:szCs w:val="20"/>
              </w:rPr>
            </w:pPr>
            <w:r>
              <w:rPr>
                <w:sz w:val="20"/>
                <w:szCs w:val="20"/>
              </w:rPr>
              <w:t>24</w:t>
            </w:r>
            <w:r w:rsidR="00807654" w:rsidRPr="00892A05">
              <w:rPr>
                <w:sz w:val="20"/>
                <w:szCs w:val="20"/>
              </w:rPr>
              <w:t xml:space="preserve"> de </w:t>
            </w:r>
            <w:r>
              <w:rPr>
                <w:sz w:val="20"/>
                <w:szCs w:val="20"/>
              </w:rPr>
              <w:t>Julio</w:t>
            </w:r>
            <w:r w:rsidR="00807654" w:rsidRPr="00892A05">
              <w:rPr>
                <w:sz w:val="20"/>
                <w:szCs w:val="20"/>
              </w:rPr>
              <w:t xml:space="preserve"> del 201</w:t>
            </w:r>
            <w:r w:rsidR="00F53FC7">
              <w:rPr>
                <w:sz w:val="20"/>
                <w:szCs w:val="20"/>
              </w:rPr>
              <w:t>7</w:t>
            </w:r>
            <w:r w:rsidR="00807654" w:rsidRPr="00892A05">
              <w:rPr>
                <w:sz w:val="20"/>
                <w:szCs w:val="20"/>
              </w:rPr>
              <w:t>.</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024598B" w14:textId="77777777" w:rsidR="00807654" w:rsidRPr="00892A05" w:rsidRDefault="00807654" w:rsidP="00C106EA">
            <w:pPr>
              <w:rPr>
                <w:b/>
                <w:sz w:val="20"/>
                <w:szCs w:val="20"/>
              </w:rPr>
            </w:pPr>
            <w:r w:rsidRPr="00892A05">
              <w:rPr>
                <w:b/>
                <w:sz w:val="20"/>
                <w:szCs w:val="20"/>
              </w:rPr>
              <w:t>Hora de inicio:</w:t>
            </w:r>
          </w:p>
          <w:p w14:paraId="1D8C080F" w14:textId="6B4408D2" w:rsidR="00807654" w:rsidRPr="00892A05" w:rsidRDefault="00807654" w:rsidP="00F53FC7">
            <w:pPr>
              <w:rPr>
                <w:sz w:val="20"/>
                <w:szCs w:val="20"/>
              </w:rPr>
            </w:pPr>
            <w:r w:rsidRPr="00892A05">
              <w:rPr>
                <w:sz w:val="20"/>
                <w:szCs w:val="20"/>
              </w:rPr>
              <w:t>1</w:t>
            </w:r>
            <w:r w:rsidR="00F53FC7">
              <w:rPr>
                <w:sz w:val="20"/>
                <w:szCs w:val="20"/>
              </w:rPr>
              <w:t>1</w:t>
            </w:r>
            <w:r w:rsidRPr="00892A05">
              <w:rPr>
                <w:sz w:val="20"/>
                <w:szCs w:val="20"/>
              </w:rPr>
              <w:t>:</w:t>
            </w:r>
            <w:r w:rsidR="00F53FC7">
              <w:rPr>
                <w:sz w:val="20"/>
                <w:szCs w:val="20"/>
              </w:rPr>
              <w:t>2</w:t>
            </w:r>
            <w:r w:rsidRPr="00892A05">
              <w:rPr>
                <w:sz w:val="20"/>
                <w:szCs w:val="20"/>
              </w:rPr>
              <w:t>0</w:t>
            </w:r>
            <w:r w:rsidR="003F3BF6">
              <w:rPr>
                <w:sz w:val="20"/>
                <w:szCs w:val="20"/>
              </w:rPr>
              <w:t xml:space="preserve"> horas.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01DE3C5" w14:textId="77777777" w:rsidR="00807654" w:rsidRPr="00892A05" w:rsidRDefault="00807654" w:rsidP="00C106EA">
            <w:pPr>
              <w:rPr>
                <w:b/>
                <w:sz w:val="20"/>
                <w:szCs w:val="20"/>
              </w:rPr>
            </w:pPr>
            <w:r w:rsidRPr="00892A05">
              <w:rPr>
                <w:b/>
                <w:sz w:val="20"/>
                <w:szCs w:val="20"/>
              </w:rPr>
              <w:t>Hora de finalización:</w:t>
            </w:r>
          </w:p>
          <w:p w14:paraId="35B7B883" w14:textId="5B7BFB94" w:rsidR="00807654" w:rsidRPr="00892A05" w:rsidRDefault="00F53FC7" w:rsidP="007D726D">
            <w:pPr>
              <w:rPr>
                <w:sz w:val="20"/>
                <w:szCs w:val="20"/>
                <w:lang w:val="es-ES" w:eastAsia="es-ES"/>
              </w:rPr>
            </w:pPr>
            <w:r>
              <w:rPr>
                <w:sz w:val="20"/>
                <w:szCs w:val="20"/>
                <w:lang w:val="es-ES" w:eastAsia="es-ES"/>
              </w:rPr>
              <w:t>1</w:t>
            </w:r>
            <w:r w:rsidR="007D726D">
              <w:rPr>
                <w:sz w:val="20"/>
                <w:szCs w:val="20"/>
                <w:lang w:val="es-ES" w:eastAsia="es-ES"/>
              </w:rPr>
              <w:t>6</w:t>
            </w:r>
            <w:r w:rsidR="00807654" w:rsidRPr="00892A05">
              <w:rPr>
                <w:sz w:val="20"/>
                <w:szCs w:val="20"/>
                <w:lang w:val="es-ES" w:eastAsia="es-ES"/>
              </w:rPr>
              <w:t>:</w:t>
            </w:r>
            <w:r w:rsidR="007D726D">
              <w:rPr>
                <w:sz w:val="20"/>
                <w:szCs w:val="20"/>
                <w:lang w:val="es-ES" w:eastAsia="es-ES"/>
              </w:rPr>
              <w:t>28</w:t>
            </w:r>
            <w:r w:rsidR="00807654" w:rsidRPr="00892A05">
              <w:rPr>
                <w:sz w:val="20"/>
                <w:szCs w:val="20"/>
                <w:lang w:val="es-ES" w:eastAsia="es-ES"/>
              </w:rPr>
              <w:t xml:space="preserve"> horas.</w:t>
            </w:r>
          </w:p>
        </w:tc>
      </w:tr>
      <w:tr w:rsidR="00807654" w:rsidRPr="00892A05" w14:paraId="7CEE327E" w14:textId="77777777" w:rsidTr="00C106EA">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C4FA227" w14:textId="77777777" w:rsidR="00807654" w:rsidRPr="00892A05" w:rsidRDefault="00807654" w:rsidP="00C106EA">
            <w:pPr>
              <w:rPr>
                <w:b/>
                <w:sz w:val="20"/>
                <w:szCs w:val="20"/>
              </w:rPr>
            </w:pPr>
            <w:r w:rsidRPr="00892A05">
              <w:rPr>
                <w:b/>
                <w:sz w:val="20"/>
                <w:szCs w:val="20"/>
              </w:rPr>
              <w:t xml:space="preserve">Fiscalizador encargado de la actividad: </w:t>
            </w:r>
          </w:p>
          <w:p w14:paraId="5EFE8560" w14:textId="5B4C6961" w:rsidR="00807654" w:rsidRPr="00892A05" w:rsidRDefault="00E25E07" w:rsidP="00C106EA">
            <w:pPr>
              <w:rPr>
                <w:sz w:val="20"/>
                <w:szCs w:val="20"/>
              </w:rPr>
            </w:pPr>
            <w:r>
              <w:rPr>
                <w:sz w:val="20"/>
                <w:szCs w:val="20"/>
              </w:rPr>
              <w:t>Patricio Rivas Deville</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54F8B9D" w14:textId="77777777" w:rsidR="00807654" w:rsidRPr="00892A05" w:rsidRDefault="00807654" w:rsidP="00C106EA">
            <w:pPr>
              <w:rPr>
                <w:b/>
                <w:sz w:val="20"/>
                <w:szCs w:val="20"/>
              </w:rPr>
            </w:pPr>
            <w:r w:rsidRPr="00892A05">
              <w:rPr>
                <w:b/>
                <w:sz w:val="20"/>
                <w:szCs w:val="20"/>
              </w:rPr>
              <w:t>Órgano:</w:t>
            </w:r>
          </w:p>
          <w:p w14:paraId="5BC0579E" w14:textId="75D5C330" w:rsidR="00807654" w:rsidRPr="00CD6228" w:rsidRDefault="00E25E07" w:rsidP="00F53FC7">
            <w:pPr>
              <w:rPr>
                <w:sz w:val="20"/>
                <w:szCs w:val="20"/>
              </w:rPr>
            </w:pPr>
            <w:r>
              <w:rPr>
                <w:sz w:val="20"/>
                <w:szCs w:val="20"/>
              </w:rPr>
              <w:t>SERNAPESCA</w:t>
            </w:r>
          </w:p>
        </w:tc>
      </w:tr>
      <w:tr w:rsidR="00807654" w:rsidRPr="00892A05" w14:paraId="0B677A62" w14:textId="77777777" w:rsidTr="00CD6228">
        <w:trPr>
          <w:trHeight w:val="50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1413C4" w14:textId="670A94A6" w:rsidR="00807654" w:rsidRPr="00892A05" w:rsidRDefault="00807654" w:rsidP="00C106EA">
            <w:pPr>
              <w:rPr>
                <w:sz w:val="20"/>
                <w:szCs w:val="20"/>
              </w:rPr>
            </w:pPr>
            <w:r w:rsidRPr="00892A05">
              <w:rPr>
                <w:b/>
                <w:sz w:val="20"/>
                <w:szCs w:val="20"/>
              </w:rPr>
              <w:t>Fiscalizador participante:</w:t>
            </w:r>
          </w:p>
          <w:p w14:paraId="3AF5338E" w14:textId="77777777" w:rsidR="00807654" w:rsidRDefault="00E25E07" w:rsidP="00C106EA">
            <w:pPr>
              <w:rPr>
                <w:sz w:val="20"/>
                <w:szCs w:val="20"/>
              </w:rPr>
            </w:pPr>
            <w:r>
              <w:rPr>
                <w:sz w:val="20"/>
                <w:szCs w:val="20"/>
              </w:rPr>
              <w:t>Ricardo Correa Aprosio</w:t>
            </w:r>
          </w:p>
          <w:p w14:paraId="284F4513" w14:textId="77777777" w:rsidR="00173BD3" w:rsidRDefault="00173BD3" w:rsidP="00C106EA">
            <w:pPr>
              <w:rPr>
                <w:sz w:val="20"/>
                <w:szCs w:val="20"/>
              </w:rPr>
            </w:pPr>
            <w:r>
              <w:rPr>
                <w:sz w:val="20"/>
                <w:szCs w:val="20"/>
              </w:rPr>
              <w:t>Eduardo Madrid Araos</w:t>
            </w:r>
          </w:p>
          <w:p w14:paraId="0419A639" w14:textId="77777777" w:rsidR="00173BD3" w:rsidRDefault="00173BD3" w:rsidP="00C106EA">
            <w:pPr>
              <w:rPr>
                <w:sz w:val="20"/>
                <w:szCs w:val="20"/>
              </w:rPr>
            </w:pPr>
            <w:r>
              <w:rPr>
                <w:sz w:val="20"/>
                <w:szCs w:val="20"/>
              </w:rPr>
              <w:t>Edgar Araya Mena</w:t>
            </w:r>
          </w:p>
          <w:p w14:paraId="72473A1D" w14:textId="1BF58A22" w:rsidR="00173BD3" w:rsidRPr="00892A05" w:rsidRDefault="00173BD3" w:rsidP="00C106EA">
            <w:pPr>
              <w:rPr>
                <w:sz w:val="20"/>
                <w:szCs w:val="20"/>
              </w:rPr>
            </w:pPr>
            <w:r>
              <w:rPr>
                <w:sz w:val="20"/>
                <w:szCs w:val="20"/>
              </w:rPr>
              <w:t>Luis Silva Escobar</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18D6AAA" w14:textId="01CC00E4" w:rsidR="00807654" w:rsidRPr="00892A05" w:rsidRDefault="00807654" w:rsidP="00C106EA">
            <w:pPr>
              <w:rPr>
                <w:sz w:val="20"/>
                <w:szCs w:val="20"/>
              </w:rPr>
            </w:pPr>
            <w:r w:rsidRPr="00892A05">
              <w:rPr>
                <w:b/>
                <w:sz w:val="20"/>
                <w:szCs w:val="20"/>
              </w:rPr>
              <w:t>Órgano:</w:t>
            </w:r>
          </w:p>
          <w:p w14:paraId="0411E2C2" w14:textId="77777777" w:rsidR="00807654" w:rsidRDefault="00E25E07" w:rsidP="00173BD3">
            <w:pPr>
              <w:rPr>
                <w:sz w:val="20"/>
                <w:szCs w:val="20"/>
              </w:rPr>
            </w:pPr>
            <w:r>
              <w:rPr>
                <w:sz w:val="20"/>
                <w:szCs w:val="20"/>
              </w:rPr>
              <w:t>SERNAPESCA</w:t>
            </w:r>
          </w:p>
          <w:p w14:paraId="32C50B31" w14:textId="77777777" w:rsidR="00173BD3" w:rsidRDefault="00173BD3" w:rsidP="00173BD3">
            <w:pPr>
              <w:rPr>
                <w:sz w:val="20"/>
                <w:szCs w:val="20"/>
              </w:rPr>
            </w:pPr>
            <w:r>
              <w:rPr>
                <w:sz w:val="20"/>
                <w:szCs w:val="20"/>
              </w:rPr>
              <w:t>DIRECTEMAR</w:t>
            </w:r>
          </w:p>
          <w:p w14:paraId="777F8452" w14:textId="77777777" w:rsidR="00173BD3" w:rsidRDefault="00173BD3" w:rsidP="00173BD3">
            <w:pPr>
              <w:rPr>
                <w:sz w:val="20"/>
                <w:szCs w:val="20"/>
              </w:rPr>
            </w:pPr>
            <w:r>
              <w:rPr>
                <w:sz w:val="20"/>
                <w:szCs w:val="20"/>
              </w:rPr>
              <w:t>DIRECTEMAR</w:t>
            </w:r>
          </w:p>
          <w:p w14:paraId="1941C677" w14:textId="7204416F" w:rsidR="00173BD3" w:rsidRPr="00892A05" w:rsidRDefault="00173BD3" w:rsidP="00173BD3">
            <w:pPr>
              <w:rPr>
                <w:rFonts w:eastAsia="Times New Roman"/>
                <w:sz w:val="20"/>
                <w:szCs w:val="20"/>
              </w:rPr>
            </w:pPr>
            <w:r>
              <w:rPr>
                <w:sz w:val="20"/>
                <w:szCs w:val="20"/>
              </w:rPr>
              <w:t>DIRECTEMAR</w:t>
            </w:r>
          </w:p>
        </w:tc>
      </w:tr>
      <w:tr w:rsidR="00807654" w:rsidRPr="00892A05" w14:paraId="58BA4F12" w14:textId="77777777" w:rsidTr="00C106EA">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BCEA917" w14:textId="77777777" w:rsidR="00807654" w:rsidRPr="00892A05" w:rsidRDefault="00807654" w:rsidP="00C106EA">
            <w:pPr>
              <w:spacing w:line="0" w:lineRule="atLeast"/>
              <w:jc w:val="left"/>
              <w:rPr>
                <w:b/>
                <w:sz w:val="20"/>
                <w:szCs w:val="20"/>
              </w:rPr>
            </w:pPr>
            <w:r w:rsidRPr="00892A05">
              <w:rPr>
                <w:b/>
                <w:sz w:val="20"/>
                <w:szCs w:val="20"/>
              </w:rPr>
              <w:t>Existió oposición al ingreso:</w:t>
            </w:r>
            <w:r w:rsidRPr="00892A05">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239A6A1" w14:textId="78F25EE8" w:rsidR="00807654" w:rsidRPr="00892A05" w:rsidRDefault="00807654" w:rsidP="00F84236">
            <w:pPr>
              <w:spacing w:line="0" w:lineRule="atLeast"/>
              <w:jc w:val="left"/>
              <w:rPr>
                <w:b/>
                <w:sz w:val="20"/>
                <w:szCs w:val="20"/>
              </w:rPr>
            </w:pPr>
            <w:r w:rsidRPr="00892A05">
              <w:rPr>
                <w:b/>
                <w:sz w:val="20"/>
                <w:szCs w:val="20"/>
              </w:rPr>
              <w:t xml:space="preserve">Existió auxilio de fuerza pública: </w:t>
            </w:r>
            <w:r w:rsidR="00F84236">
              <w:rPr>
                <w:sz w:val="20"/>
                <w:szCs w:val="20"/>
              </w:rPr>
              <w:t>No</w:t>
            </w:r>
          </w:p>
        </w:tc>
      </w:tr>
      <w:tr w:rsidR="00807654" w:rsidRPr="00892A05" w14:paraId="50627790" w14:textId="77777777" w:rsidTr="00C106EA">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E78448B" w14:textId="77777777" w:rsidR="00807654" w:rsidRPr="00892A05" w:rsidRDefault="00807654" w:rsidP="00C106EA">
            <w:pPr>
              <w:spacing w:line="0" w:lineRule="atLeast"/>
              <w:jc w:val="left"/>
              <w:rPr>
                <w:b/>
                <w:sz w:val="20"/>
                <w:szCs w:val="20"/>
              </w:rPr>
            </w:pPr>
            <w:r w:rsidRPr="00892A05">
              <w:rPr>
                <w:b/>
                <w:sz w:val="20"/>
                <w:szCs w:val="20"/>
              </w:rPr>
              <w:t xml:space="preserve">Existió colaboración por parte de los fiscalizados: </w:t>
            </w:r>
            <w:r w:rsidRPr="00892A05">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6EA94FC" w14:textId="77777777" w:rsidR="00807654" w:rsidRPr="00892A05" w:rsidRDefault="00807654" w:rsidP="00C106EA">
            <w:pPr>
              <w:spacing w:line="0" w:lineRule="atLeast"/>
              <w:jc w:val="left"/>
              <w:rPr>
                <w:b/>
                <w:sz w:val="20"/>
                <w:szCs w:val="20"/>
              </w:rPr>
            </w:pPr>
            <w:r w:rsidRPr="00892A05">
              <w:rPr>
                <w:b/>
                <w:sz w:val="20"/>
                <w:szCs w:val="20"/>
              </w:rPr>
              <w:t xml:space="preserve">Existió trato respetuoso y deferente: </w:t>
            </w:r>
            <w:r w:rsidRPr="00892A05">
              <w:rPr>
                <w:sz w:val="20"/>
                <w:szCs w:val="20"/>
              </w:rPr>
              <w:t>Sí</w:t>
            </w:r>
          </w:p>
        </w:tc>
      </w:tr>
      <w:tr w:rsidR="00807654" w:rsidRPr="00892A05" w14:paraId="7D0436A0" w14:textId="77777777" w:rsidTr="00C106EA">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C91BE5B" w14:textId="77777777" w:rsidR="00807654" w:rsidRPr="00892A05" w:rsidRDefault="00807654" w:rsidP="00C106EA">
            <w:pPr>
              <w:spacing w:line="0" w:lineRule="atLeast"/>
              <w:jc w:val="left"/>
              <w:rPr>
                <w:b/>
                <w:sz w:val="20"/>
                <w:szCs w:val="20"/>
              </w:rPr>
            </w:pPr>
            <w:r w:rsidRPr="00892A05">
              <w:rPr>
                <w:b/>
                <w:sz w:val="20"/>
                <w:szCs w:val="20"/>
              </w:rPr>
              <w:t>Entrega de antecedentes solicitados:</w:t>
            </w:r>
            <w:r w:rsidRPr="00892A05">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E408A3E" w14:textId="77777777" w:rsidR="00807654" w:rsidRPr="00892A05" w:rsidRDefault="00807654" w:rsidP="00C106EA">
            <w:pPr>
              <w:spacing w:line="0" w:lineRule="atLeast"/>
              <w:jc w:val="left"/>
              <w:rPr>
                <w:sz w:val="20"/>
                <w:szCs w:val="20"/>
              </w:rPr>
            </w:pPr>
            <w:r w:rsidRPr="00892A05">
              <w:rPr>
                <w:b/>
                <w:sz w:val="20"/>
                <w:szCs w:val="20"/>
              </w:rPr>
              <w:t xml:space="preserve"> Entrega de acta:</w:t>
            </w:r>
            <w:r w:rsidRPr="00892A05">
              <w:rPr>
                <w:sz w:val="20"/>
                <w:szCs w:val="20"/>
              </w:rPr>
              <w:t xml:space="preserve"> Sí (Anexo 1)</w:t>
            </w:r>
          </w:p>
        </w:tc>
      </w:tr>
      <w:tr w:rsidR="00807654" w:rsidRPr="00892A05" w14:paraId="00C297DC" w14:textId="77777777" w:rsidTr="00C106E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5B08A9E" w14:textId="2F8209FC" w:rsidR="00807654" w:rsidRPr="00892A05" w:rsidRDefault="00807654" w:rsidP="00310740">
            <w:pPr>
              <w:spacing w:line="0" w:lineRule="atLeast"/>
              <w:jc w:val="left"/>
              <w:rPr>
                <w:b/>
                <w:sz w:val="20"/>
                <w:szCs w:val="20"/>
              </w:rPr>
            </w:pPr>
            <w:r w:rsidRPr="00892A05">
              <w:rPr>
                <w:b/>
                <w:sz w:val="20"/>
                <w:szCs w:val="20"/>
              </w:rPr>
              <w:t xml:space="preserve">Observaciones: </w:t>
            </w:r>
            <w:r w:rsidR="00CD6228" w:rsidRPr="007F7A91">
              <w:rPr>
                <w:sz w:val="20"/>
                <w:szCs w:val="20"/>
              </w:rPr>
              <w:t>Sin observaciones</w:t>
            </w:r>
          </w:p>
        </w:tc>
      </w:tr>
    </w:tbl>
    <w:p w14:paraId="13F82F1A" w14:textId="06987F6E" w:rsidR="00F53FC7" w:rsidRDefault="00F53FC7" w:rsidP="00142F3A"/>
    <w:p w14:paraId="0FD6972E" w14:textId="300EE433" w:rsidR="005756E8" w:rsidRPr="0000196E" w:rsidRDefault="00F53FC7" w:rsidP="00803A01">
      <w:pPr>
        <w:pStyle w:val="Ttulo3"/>
      </w:pPr>
      <w:r>
        <w:br w:type="page"/>
      </w:r>
      <w:r w:rsidR="000202C7" w:rsidRPr="0000196E">
        <w:lastRenderedPageBreak/>
        <w:t>Esquema de recorrido</w:t>
      </w:r>
      <w:r w:rsidR="005756E8" w:rsidRPr="0000196E">
        <w:t>.</w:t>
      </w:r>
    </w:p>
    <w:p w14:paraId="0DA6160D" w14:textId="77777777" w:rsidR="007F7A91" w:rsidRPr="007F7A91" w:rsidRDefault="007F7A91" w:rsidP="007F7A91"/>
    <w:p w14:paraId="3E83879B" w14:textId="77777777" w:rsidR="00882876" w:rsidRDefault="00882876" w:rsidP="00882876"/>
    <w:p w14:paraId="3A0C76D3" w14:textId="3E321075" w:rsidR="005756E8" w:rsidRDefault="005756E8" w:rsidP="005756E8">
      <w:r>
        <w:rPr>
          <w:noProof/>
          <w:lang w:eastAsia="es-CL"/>
        </w:rPr>
        <mc:AlternateContent>
          <mc:Choice Requires="wps">
            <w:drawing>
              <wp:anchor distT="0" distB="0" distL="114300" distR="114300" simplePos="0" relativeHeight="251668480" behindDoc="0" locked="0" layoutInCell="1" allowOverlap="1" wp14:anchorId="56810CC8" wp14:editId="38E9F347">
                <wp:simplePos x="0" y="0"/>
                <wp:positionH relativeFrom="column">
                  <wp:posOffset>-34290</wp:posOffset>
                </wp:positionH>
                <wp:positionV relativeFrom="paragraph">
                  <wp:posOffset>82550</wp:posOffset>
                </wp:positionV>
                <wp:extent cx="6457950" cy="4781550"/>
                <wp:effectExtent l="0" t="0" r="19050" b="19050"/>
                <wp:wrapNone/>
                <wp:docPr id="18" name="2 Cuadro de texto"/>
                <wp:cNvGraphicFramePr/>
                <a:graphic xmlns:a="http://schemas.openxmlformats.org/drawingml/2006/main">
                  <a:graphicData uri="http://schemas.microsoft.com/office/word/2010/wordprocessingShape">
                    <wps:wsp>
                      <wps:cNvSpPr txBox="1"/>
                      <wps:spPr>
                        <a:xfrm>
                          <a:off x="0" y="0"/>
                          <a:ext cx="6457950" cy="4781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52C108" w14:textId="32CF42B3" w:rsidR="00B05D4E" w:rsidRDefault="00B05D4E" w:rsidP="008D25F5">
                            <w:pPr>
                              <w:jc w:val="left"/>
                              <w:rPr>
                                <w:noProof/>
                                <w:lang w:eastAsia="es-CL"/>
                              </w:rPr>
                            </w:pPr>
                            <w:r w:rsidRPr="008D25F5">
                              <w:rPr>
                                <w:b/>
                                <w:noProof/>
                                <w:lang w:eastAsia="es-CL"/>
                              </w:rPr>
                              <w:t>Figura 3</w:t>
                            </w:r>
                            <w:r>
                              <w:rPr>
                                <w:noProof/>
                                <w:lang w:eastAsia="es-CL"/>
                              </w:rPr>
                              <w:t xml:space="preserve">. </w:t>
                            </w:r>
                            <w:r>
                              <w:rPr>
                                <w:b/>
                              </w:rPr>
                              <w:t>Recorrido en Inspección Ambiental.</w:t>
                            </w:r>
                            <w:r w:rsidRPr="0025129B">
                              <w:rPr>
                                <w:b/>
                              </w:rPr>
                              <w:t xml:space="preserve"> </w:t>
                            </w:r>
                            <w:r w:rsidRPr="001E57E0">
                              <w:rPr>
                                <w:sz w:val="20"/>
                                <w:szCs w:val="20"/>
                              </w:rPr>
                              <w:t>(F</w:t>
                            </w:r>
                            <w:r w:rsidRPr="007E2D5C">
                              <w:rPr>
                                <w:sz w:val="20"/>
                                <w:szCs w:val="20"/>
                              </w:rPr>
                              <w:t xml:space="preserve">uente: </w:t>
                            </w:r>
                            <w:r w:rsidRPr="002B7577">
                              <w:rPr>
                                <w:sz w:val="20"/>
                                <w:szCs w:val="20"/>
                              </w:rPr>
                              <w:t>Google Earth</w:t>
                            </w:r>
                            <w:r w:rsidRPr="007E2D5C">
                              <w:rPr>
                                <w:sz w:val="20"/>
                                <w:szCs w:val="20"/>
                              </w:rPr>
                              <w:t>)</w:t>
                            </w:r>
                          </w:p>
                          <w:p w14:paraId="5E5A37A8" w14:textId="1747BF13" w:rsidR="00B05D4E" w:rsidRDefault="00B05D4E" w:rsidP="005229F0">
                            <w:pPr>
                              <w:jc w:val="center"/>
                            </w:pPr>
                            <w:r>
                              <w:rPr>
                                <w:noProof/>
                                <w:lang w:eastAsia="es-CL"/>
                              </w:rPr>
                              <w:drawing>
                                <wp:inline distT="0" distB="0" distL="0" distR="0" wp14:anchorId="3679EA95" wp14:editId="359DCC25">
                                  <wp:extent cx="5762846" cy="4546115"/>
                                  <wp:effectExtent l="0" t="0" r="9525" b="698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68157" cy="4550304"/>
                                          </a:xfrm>
                                          <a:prstGeom prst="rect">
                                            <a:avLst/>
                                          </a:prstGeom>
                                        </pic:spPr>
                                      </pic:pic>
                                    </a:graphicData>
                                  </a:graphic>
                                </wp:inline>
                              </w:drawing>
                            </w:r>
                          </w:p>
                          <w:p w14:paraId="4DCA3824" w14:textId="77777777" w:rsidR="00B05D4E" w:rsidRDefault="00B05D4E" w:rsidP="005229F0">
                            <w:pPr>
                              <w:jc w:val="center"/>
                            </w:pPr>
                          </w:p>
                          <w:p w14:paraId="61D8A42D" w14:textId="77777777" w:rsidR="00B05D4E" w:rsidRDefault="00B05D4E" w:rsidP="005229F0">
                            <w:pPr>
                              <w:jc w:val="center"/>
                            </w:pPr>
                          </w:p>
                          <w:p w14:paraId="2B2BE3AD" w14:textId="77777777" w:rsidR="00B05D4E" w:rsidRDefault="00B05D4E" w:rsidP="005229F0">
                            <w:pPr>
                              <w:jc w:val="center"/>
                            </w:pPr>
                          </w:p>
                          <w:p w14:paraId="6BDA278B" w14:textId="77777777" w:rsidR="00B05D4E" w:rsidRDefault="00B05D4E" w:rsidP="005229F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56810CC8" id="_x0000_t202" coordsize="21600,21600" o:spt="202" path="m,l,21600r21600,l21600,xe">
                <v:stroke joinstyle="miter"/>
                <v:path gradientshapeok="t" o:connecttype="rect"/>
              </v:shapetype>
              <v:shape id="2 Cuadro de texto" o:spid="_x0000_s1026" type="#_x0000_t202" style="position:absolute;left:0;text-align:left;margin-left:-2.7pt;margin-top:6.5pt;width:508.5pt;height:37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" fillcolor="white [3201]" strokeweight=".5pt">
                <v:textbox>
                  <w:txbxContent>
                    <w:p w14:paraId="7F52C108" w14:textId="32CF42B3" w:rsidR="00B05D4E" w:rsidRDefault="00B05D4E" w:rsidP="008D25F5">
                      <w:pPr>
                        <w:jc w:val="left"/>
                        <w:rPr>
                          <w:noProof/>
                          <w:lang w:eastAsia="es-CL"/>
                        </w:rPr>
                      </w:pPr>
                      <w:r w:rsidRPr="008D25F5">
                        <w:rPr>
                          <w:b/>
                          <w:noProof/>
                          <w:lang w:eastAsia="es-CL"/>
                        </w:rPr>
                        <w:t>Figura 3</w:t>
                      </w:r>
                      <w:r>
                        <w:rPr>
                          <w:noProof/>
                          <w:lang w:eastAsia="es-CL"/>
                        </w:rPr>
                        <w:t xml:space="preserve">. </w:t>
                      </w:r>
                      <w:r>
                        <w:rPr>
                          <w:b/>
                        </w:rPr>
                        <w:t>Recorrido en Inspección Ambiental.</w:t>
                      </w:r>
                      <w:r w:rsidRPr="0025129B">
                        <w:rPr>
                          <w:b/>
                        </w:rPr>
                        <w:t xml:space="preserve"> </w:t>
                      </w:r>
                      <w:r w:rsidRPr="001E57E0">
                        <w:rPr>
                          <w:sz w:val="20"/>
                          <w:szCs w:val="20"/>
                        </w:rPr>
                        <w:t>(F</w:t>
                      </w:r>
                      <w:r w:rsidRPr="007E2D5C">
                        <w:rPr>
                          <w:sz w:val="20"/>
                          <w:szCs w:val="20"/>
                        </w:rPr>
                        <w:t xml:space="preserve">uente: </w:t>
                      </w:r>
                      <w:r w:rsidRPr="002B7577">
                        <w:rPr>
                          <w:sz w:val="20"/>
                          <w:szCs w:val="20"/>
                        </w:rPr>
                        <w:t>Google Earth</w:t>
                      </w:r>
                      <w:r w:rsidRPr="007E2D5C">
                        <w:rPr>
                          <w:sz w:val="20"/>
                          <w:szCs w:val="20"/>
                        </w:rPr>
                        <w:t>)</w:t>
                      </w:r>
                    </w:p>
                    <w:p w14:paraId="5E5A37A8" w14:textId="1747BF13" w:rsidR="00B05D4E" w:rsidRDefault="00B05D4E" w:rsidP="005229F0">
                      <w:pPr>
                        <w:jc w:val="center"/>
                      </w:pPr>
                      <w:r>
                        <w:rPr>
                          <w:noProof/>
                          <w:lang w:eastAsia="es-CL"/>
                        </w:rPr>
                        <w:drawing>
                          <wp:inline distT="0" distB="0" distL="0" distR="0" wp14:anchorId="3679EA95" wp14:editId="359DCC25">
                            <wp:extent cx="5762846" cy="4546115"/>
                            <wp:effectExtent l="0" t="0" r="9525" b="698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68157" cy="4550304"/>
                                    </a:xfrm>
                                    <a:prstGeom prst="rect">
                                      <a:avLst/>
                                    </a:prstGeom>
                                  </pic:spPr>
                                </pic:pic>
                              </a:graphicData>
                            </a:graphic>
                          </wp:inline>
                        </w:drawing>
                      </w:r>
                    </w:p>
                    <w:p w14:paraId="4DCA3824" w14:textId="77777777" w:rsidR="00B05D4E" w:rsidRDefault="00B05D4E" w:rsidP="005229F0">
                      <w:pPr>
                        <w:jc w:val="center"/>
                      </w:pPr>
                    </w:p>
                    <w:p w14:paraId="61D8A42D" w14:textId="77777777" w:rsidR="00B05D4E" w:rsidRDefault="00B05D4E" w:rsidP="005229F0">
                      <w:pPr>
                        <w:jc w:val="center"/>
                      </w:pPr>
                    </w:p>
                    <w:p w14:paraId="2B2BE3AD" w14:textId="77777777" w:rsidR="00B05D4E" w:rsidRDefault="00B05D4E" w:rsidP="005229F0">
                      <w:pPr>
                        <w:jc w:val="center"/>
                      </w:pPr>
                    </w:p>
                    <w:p w14:paraId="6BDA278B" w14:textId="77777777" w:rsidR="00B05D4E" w:rsidRDefault="00B05D4E" w:rsidP="005229F0">
                      <w:pPr>
                        <w:jc w:val="center"/>
                      </w:pPr>
                    </w:p>
                  </w:txbxContent>
                </v:textbox>
              </v:shape>
            </w:pict>
          </mc:Fallback>
        </mc:AlternateContent>
      </w:r>
    </w:p>
    <w:p w14:paraId="0B373FCB" w14:textId="440CE821" w:rsidR="005756E8" w:rsidRDefault="005756E8" w:rsidP="005756E8"/>
    <w:p w14:paraId="6196F8A1" w14:textId="660D1585" w:rsidR="005756E8" w:rsidRDefault="005756E8" w:rsidP="005756E8"/>
    <w:p w14:paraId="77CD26EE" w14:textId="5B837656" w:rsidR="005756E8" w:rsidRDefault="005756E8" w:rsidP="005756E8"/>
    <w:p w14:paraId="145B6EA0" w14:textId="40B73665" w:rsidR="005756E8" w:rsidRDefault="005756E8" w:rsidP="005756E8"/>
    <w:p w14:paraId="12AFB4D6" w14:textId="0C7273E5" w:rsidR="005756E8" w:rsidRDefault="005756E8" w:rsidP="005756E8"/>
    <w:p w14:paraId="79B93EDE" w14:textId="7278C698" w:rsidR="005756E8" w:rsidRDefault="005756E8" w:rsidP="005756E8"/>
    <w:p w14:paraId="52ADD5A4" w14:textId="77777777" w:rsidR="005756E8" w:rsidRDefault="005756E8" w:rsidP="005756E8"/>
    <w:p w14:paraId="71E9CC51" w14:textId="77777777" w:rsidR="005756E8" w:rsidRDefault="005756E8" w:rsidP="005756E8"/>
    <w:p w14:paraId="3150342A" w14:textId="77777777" w:rsidR="005756E8" w:rsidRDefault="005756E8" w:rsidP="005756E8"/>
    <w:p w14:paraId="6CEE08F2" w14:textId="77777777" w:rsidR="005756E8" w:rsidRDefault="005756E8" w:rsidP="005756E8"/>
    <w:p w14:paraId="02DA1604" w14:textId="77777777" w:rsidR="005756E8" w:rsidRDefault="005756E8" w:rsidP="005756E8"/>
    <w:p w14:paraId="038B52BA" w14:textId="77777777" w:rsidR="005756E8" w:rsidRDefault="005756E8" w:rsidP="005756E8"/>
    <w:p w14:paraId="12F150B0" w14:textId="77777777" w:rsidR="005756E8" w:rsidRDefault="005756E8" w:rsidP="005756E8"/>
    <w:p w14:paraId="4EB1335E" w14:textId="77777777" w:rsidR="005756E8" w:rsidRDefault="005756E8" w:rsidP="005756E8"/>
    <w:p w14:paraId="7F0C81A4" w14:textId="77777777" w:rsidR="005756E8" w:rsidRDefault="005756E8" w:rsidP="005756E8"/>
    <w:p w14:paraId="1DD67F2B" w14:textId="77777777" w:rsidR="005756E8" w:rsidRDefault="005756E8" w:rsidP="005756E8"/>
    <w:p w14:paraId="48D96192" w14:textId="77777777" w:rsidR="005756E8" w:rsidRDefault="005756E8" w:rsidP="005756E8"/>
    <w:p w14:paraId="0C421632" w14:textId="77777777" w:rsidR="005756E8" w:rsidRDefault="005756E8" w:rsidP="000202C7"/>
    <w:p w14:paraId="1D4939FD" w14:textId="77777777" w:rsidR="005756E8" w:rsidRDefault="005756E8" w:rsidP="000202C7"/>
    <w:p w14:paraId="1D425430" w14:textId="77777777" w:rsidR="005756E8" w:rsidRDefault="005756E8" w:rsidP="000202C7"/>
    <w:p w14:paraId="14A46E89" w14:textId="77777777" w:rsidR="005756E8" w:rsidRDefault="005756E8" w:rsidP="000202C7"/>
    <w:p w14:paraId="033140FC" w14:textId="77777777" w:rsidR="005756E8" w:rsidRDefault="005756E8" w:rsidP="000202C7"/>
    <w:p w14:paraId="1396B467" w14:textId="77777777" w:rsidR="005756E8" w:rsidRDefault="005756E8" w:rsidP="000202C7"/>
    <w:p w14:paraId="17939762" w14:textId="77777777" w:rsidR="005756E8" w:rsidRDefault="005756E8" w:rsidP="000202C7"/>
    <w:p w14:paraId="14234B6B" w14:textId="77777777" w:rsidR="005756E8" w:rsidRDefault="005756E8" w:rsidP="000202C7"/>
    <w:p w14:paraId="2910FFEB" w14:textId="77777777" w:rsidR="005756E8" w:rsidRDefault="005756E8" w:rsidP="000202C7"/>
    <w:p w14:paraId="0C36AF1E" w14:textId="77777777" w:rsidR="005756E8" w:rsidRDefault="005756E8" w:rsidP="000202C7"/>
    <w:p w14:paraId="416017DD" w14:textId="77777777" w:rsidR="00F20AED" w:rsidRDefault="00F20AED" w:rsidP="000202C7"/>
    <w:p w14:paraId="4FE2AD5C" w14:textId="77777777" w:rsidR="005756E8" w:rsidRPr="000D607C" w:rsidRDefault="005756E8" w:rsidP="000202C7"/>
    <w:p w14:paraId="004D3CF2" w14:textId="3FB003BB" w:rsidR="000202C7" w:rsidRDefault="000202C7" w:rsidP="004C6CC6">
      <w:pPr>
        <w:pStyle w:val="Ttulo3"/>
      </w:pPr>
      <w:r w:rsidRPr="0025129B">
        <w:t xml:space="preserve">Detalle del Recorrido de la Inspección. </w:t>
      </w:r>
    </w:p>
    <w:p w14:paraId="20088FDF" w14:textId="77777777" w:rsidR="004C6CC6" w:rsidRPr="004C6CC6" w:rsidRDefault="004C6CC6" w:rsidP="004C6CC6"/>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202C7" w:rsidRPr="0025129B" w14:paraId="719702AB" w14:textId="77777777" w:rsidTr="000202C7">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2E27B72E" w14:textId="77777777" w:rsidR="000202C7" w:rsidRPr="0025129B" w:rsidRDefault="000202C7" w:rsidP="000202C7">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44AB1A15" w14:textId="77777777" w:rsidR="000202C7" w:rsidRPr="0025129B" w:rsidRDefault="000202C7" w:rsidP="000202C7">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73146C98" w14:textId="77777777" w:rsidR="000202C7" w:rsidRPr="0025129B" w:rsidRDefault="000202C7" w:rsidP="000202C7">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0202C7" w:rsidRPr="0025129B" w14:paraId="11C8DE47" w14:textId="77777777" w:rsidTr="000202C7">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494E5946" w14:textId="77777777" w:rsidR="000202C7" w:rsidRPr="0025129B" w:rsidRDefault="000202C7" w:rsidP="000202C7">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5DC3B5B5" w14:textId="77777777" w:rsidR="000202C7" w:rsidRPr="0025129B" w:rsidRDefault="000202C7" w:rsidP="000202C7">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381ED472" w14:textId="77777777" w:rsidR="000202C7" w:rsidRPr="0025129B" w:rsidRDefault="000202C7" w:rsidP="000202C7">
            <w:pPr>
              <w:spacing w:before="60" w:after="60"/>
              <w:ind w:left="57" w:right="57"/>
              <w:jc w:val="center"/>
              <w:rPr>
                <w:rFonts w:cstheme="minorHAnsi"/>
                <w:b/>
                <w:sz w:val="20"/>
                <w:szCs w:val="20"/>
              </w:rPr>
            </w:pPr>
          </w:p>
        </w:tc>
      </w:tr>
      <w:tr w:rsidR="00C87C41" w:rsidRPr="0025129B" w14:paraId="5FF67E72" w14:textId="77777777" w:rsidTr="000202C7">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6203FA7F" w14:textId="77777777" w:rsidR="00C87C41" w:rsidRPr="0025129B" w:rsidRDefault="00C87C41" w:rsidP="00C93E35">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4DADB686" w14:textId="730E5C62" w:rsidR="00C87C41" w:rsidRPr="0025129B" w:rsidRDefault="005229F0" w:rsidP="00C90F8B">
            <w:pPr>
              <w:rPr>
                <w:rFonts w:eastAsia="Times New Roman" w:cstheme="minorHAnsi"/>
                <w:sz w:val="20"/>
                <w:szCs w:val="20"/>
                <w:lang w:val="es-ES_tradnl" w:eastAsia="es-CL"/>
              </w:rPr>
            </w:pPr>
            <w:r>
              <w:rPr>
                <w:rFonts w:eastAsia="Times New Roman" w:cstheme="minorHAnsi"/>
                <w:sz w:val="20"/>
                <w:szCs w:val="20"/>
                <w:lang w:val="es-ES_tradnl" w:eastAsia="es-CL"/>
              </w:rPr>
              <w:t>Sector de captación</w:t>
            </w:r>
          </w:p>
        </w:tc>
        <w:tc>
          <w:tcPr>
            <w:tcW w:w="2714" w:type="pct"/>
            <w:tcBorders>
              <w:top w:val="nil"/>
              <w:left w:val="nil"/>
              <w:bottom w:val="single" w:sz="4" w:space="0" w:color="auto"/>
              <w:right w:val="single" w:sz="8" w:space="0" w:color="auto"/>
            </w:tcBorders>
            <w:vAlign w:val="center"/>
          </w:tcPr>
          <w:p w14:paraId="1C400B19" w14:textId="57234749" w:rsidR="00C87C41" w:rsidRPr="000349B1" w:rsidRDefault="0077228B" w:rsidP="005229F0">
            <w:pPr>
              <w:rPr>
                <w:rFonts w:eastAsia="Times New Roman" w:cstheme="minorHAnsi"/>
                <w:sz w:val="20"/>
                <w:szCs w:val="20"/>
                <w:lang w:val="es-ES_tradnl" w:eastAsia="es-CL"/>
              </w:rPr>
            </w:pPr>
            <w:r w:rsidRPr="000349B1">
              <w:rPr>
                <w:rFonts w:eastAsia="Times New Roman" w:cstheme="minorHAnsi"/>
                <w:sz w:val="20"/>
                <w:szCs w:val="20"/>
                <w:lang w:val="es-ES_tradnl" w:eastAsia="es-CL"/>
              </w:rPr>
              <w:t xml:space="preserve">Sector </w:t>
            </w:r>
            <w:r w:rsidR="005229F0">
              <w:rPr>
                <w:rFonts w:eastAsia="Times New Roman" w:cstheme="minorHAnsi"/>
                <w:sz w:val="20"/>
                <w:szCs w:val="20"/>
                <w:lang w:val="es-ES_tradnl" w:eastAsia="es-CL"/>
              </w:rPr>
              <w:t>donde se encuentra la boca toma de aducción, y desde donde comienza el proceso de aducción de agua de mar.</w:t>
            </w:r>
          </w:p>
        </w:tc>
      </w:tr>
    </w:tbl>
    <w:p w14:paraId="47C589C7" w14:textId="1E512D1B" w:rsidR="000202C7" w:rsidRPr="0025129B" w:rsidRDefault="000202C7" w:rsidP="000202C7">
      <w:pPr>
        <w:jc w:val="left"/>
        <w:rPr>
          <w:rFonts w:cstheme="minorHAnsi"/>
          <w:b/>
          <w:sz w:val="14"/>
          <w:szCs w:val="24"/>
        </w:rPr>
      </w:pPr>
    </w:p>
    <w:p w14:paraId="00438571" w14:textId="77777777" w:rsidR="000202C7" w:rsidRPr="0025129B" w:rsidRDefault="000202C7" w:rsidP="000202C7">
      <w:pPr>
        <w:pStyle w:val="Ttulo3"/>
        <w:sectPr w:rsidR="000202C7" w:rsidRPr="0025129B" w:rsidSect="00E349AF">
          <w:pgSz w:w="12240" w:h="15840"/>
          <w:pgMar w:top="1134" w:right="1134" w:bottom="1134" w:left="1134" w:header="709" w:footer="709" w:gutter="0"/>
          <w:cols w:space="708"/>
          <w:docGrid w:linePitch="360"/>
        </w:sectPr>
      </w:pPr>
    </w:p>
    <w:p w14:paraId="3B9C1393" w14:textId="77777777" w:rsidR="00F551AB" w:rsidRDefault="00F551AB" w:rsidP="00BD3FD5"/>
    <w:p w14:paraId="0ACFAA86" w14:textId="449080A3" w:rsidR="0069784E" w:rsidRPr="00303F09" w:rsidRDefault="004E583C" w:rsidP="00303F09">
      <w:pPr>
        <w:pStyle w:val="Ttulo1"/>
        <w:rPr>
          <w:sz w:val="14"/>
          <w:szCs w:val="24"/>
        </w:rPr>
      </w:pPr>
      <w:bookmarkStart w:id="61" w:name="_Toc390777030"/>
      <w:r w:rsidRPr="0025129B">
        <w:t>H</w:t>
      </w:r>
      <w:r w:rsidR="0024720C" w:rsidRPr="0025129B">
        <w:t>ECHOS CONSTATADOS</w:t>
      </w:r>
      <w:r w:rsidRPr="0025129B">
        <w:t>.</w:t>
      </w:r>
      <w:bookmarkEnd w:id="59"/>
      <w:bookmarkEnd w:id="60"/>
      <w:bookmarkEnd w:id="61"/>
    </w:p>
    <w:p w14:paraId="7541AFE6" w14:textId="3E4CF364" w:rsidR="00A40853" w:rsidRDefault="002F3E97" w:rsidP="002F3E97">
      <w:pPr>
        <w:pStyle w:val="Ttulo2"/>
      </w:pPr>
      <w:r w:rsidRPr="002F3E97">
        <w:t>Manejo de sistema de captación y conducción de aguas.</w:t>
      </w:r>
    </w:p>
    <w:p w14:paraId="292216E0" w14:textId="77777777" w:rsidR="002F3E97" w:rsidRPr="002F3E97" w:rsidRDefault="002F3E97" w:rsidP="002F3E97"/>
    <w:tbl>
      <w:tblPr>
        <w:tblStyle w:val="Tablaconcuadrcula"/>
        <w:tblW w:w="5000" w:type="pct"/>
        <w:tblLook w:val="04A0" w:firstRow="1" w:lastRow="0" w:firstColumn="1" w:lastColumn="0" w:noHBand="0" w:noVBand="1"/>
      </w:tblPr>
      <w:tblGrid>
        <w:gridCol w:w="3830"/>
        <w:gridCol w:w="9958"/>
      </w:tblGrid>
      <w:tr w:rsidR="00A40853" w:rsidRPr="0025129B" w14:paraId="300CE161" w14:textId="77777777" w:rsidTr="00F41C60">
        <w:trPr>
          <w:trHeight w:val="142"/>
        </w:trPr>
        <w:tc>
          <w:tcPr>
            <w:tcW w:w="1389" w:type="pct"/>
          </w:tcPr>
          <w:p w14:paraId="7405EF2E" w14:textId="4AED3F13" w:rsidR="00A40853" w:rsidRPr="0025129B" w:rsidRDefault="00A40853" w:rsidP="004327CA">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0D56DF">
              <w:rPr>
                <w:rFonts w:eastAsia="Times New Roman"/>
                <w:color w:val="000000"/>
                <w:lang w:eastAsia="es-CL"/>
              </w:rPr>
              <w:t>1</w:t>
            </w:r>
          </w:p>
        </w:tc>
        <w:tc>
          <w:tcPr>
            <w:tcW w:w="3611" w:type="pct"/>
          </w:tcPr>
          <w:p w14:paraId="22B5B5D1" w14:textId="48A8166A" w:rsidR="00A40853" w:rsidRPr="0025129B" w:rsidRDefault="00A40853" w:rsidP="00BF1147">
            <w:r w:rsidRPr="006C0B35">
              <w:rPr>
                <w:rFonts w:eastAsia="Times New Roman"/>
                <w:b/>
                <w:bCs/>
                <w:color w:val="000000"/>
                <w:lang w:eastAsia="es-CL"/>
              </w:rPr>
              <w:t>Estación N°</w:t>
            </w:r>
            <w:r w:rsidRPr="006C0B35">
              <w:rPr>
                <w:rFonts w:eastAsia="Times New Roman"/>
                <w:color w:val="000000"/>
                <w:lang w:eastAsia="es-CL"/>
              </w:rPr>
              <w:t>:</w:t>
            </w:r>
            <w:r w:rsidR="00BF1147">
              <w:rPr>
                <w:rFonts w:eastAsia="Times New Roman"/>
                <w:color w:val="000000"/>
                <w:lang w:eastAsia="es-CL"/>
              </w:rPr>
              <w:t>1</w:t>
            </w:r>
          </w:p>
        </w:tc>
      </w:tr>
      <w:tr w:rsidR="00A40853" w:rsidRPr="0025129B" w14:paraId="5963C4E8" w14:textId="77777777" w:rsidTr="00F41C60">
        <w:trPr>
          <w:trHeight w:val="319"/>
        </w:trPr>
        <w:tc>
          <w:tcPr>
            <w:tcW w:w="5000" w:type="pct"/>
            <w:gridSpan w:val="2"/>
            <w:tcBorders>
              <w:bottom w:val="single" w:sz="4" w:space="0" w:color="auto"/>
            </w:tcBorders>
          </w:tcPr>
          <w:p w14:paraId="7927767E" w14:textId="589C0E6D" w:rsidR="00D12CAE" w:rsidRDefault="00D12CAE" w:rsidP="00D12CAE">
            <w:pPr>
              <w:rPr>
                <w:b/>
              </w:rPr>
            </w:pPr>
            <w:r>
              <w:rPr>
                <w:b/>
              </w:rPr>
              <w:t xml:space="preserve">Exigencias: </w:t>
            </w:r>
          </w:p>
          <w:p w14:paraId="21988255" w14:textId="06F39CCC" w:rsidR="003D35DC" w:rsidRDefault="004C2706" w:rsidP="00D12CAE">
            <w:pPr>
              <w:rPr>
                <w:b/>
              </w:rPr>
            </w:pPr>
            <w:r>
              <w:rPr>
                <w:b/>
              </w:rPr>
              <w:t>RCA 18/</w:t>
            </w:r>
            <w:r w:rsidRPr="004C2706">
              <w:rPr>
                <w:b/>
              </w:rPr>
              <w:t>2012</w:t>
            </w:r>
            <w:r w:rsidR="003D35DC">
              <w:rPr>
                <w:b/>
              </w:rPr>
              <w:t xml:space="preserve">. </w:t>
            </w:r>
            <w:r>
              <w:rPr>
                <w:b/>
              </w:rPr>
              <w:t xml:space="preserve">Considerando </w:t>
            </w:r>
            <w:r w:rsidRPr="004C2706">
              <w:rPr>
                <w:b/>
              </w:rPr>
              <w:t>3.1</w:t>
            </w:r>
            <w:r>
              <w:rPr>
                <w:b/>
              </w:rPr>
              <w:t>.</w:t>
            </w:r>
            <w:r w:rsidRPr="004C2706">
              <w:rPr>
                <w:b/>
              </w:rPr>
              <w:t xml:space="preserve"> Descripción de Proyecto</w:t>
            </w:r>
            <w:r>
              <w:rPr>
                <w:b/>
              </w:rPr>
              <w:t>.</w:t>
            </w:r>
          </w:p>
          <w:p w14:paraId="090B85DB" w14:textId="03346345" w:rsidR="003D35DC" w:rsidRPr="003D35DC" w:rsidRDefault="003D35DC" w:rsidP="00D12CAE">
            <w:pPr>
              <w:rPr>
                <w:i/>
              </w:rPr>
            </w:pPr>
            <w:r w:rsidRPr="003D35DC">
              <w:rPr>
                <w:i/>
              </w:rPr>
              <w:t>“</w:t>
            </w:r>
            <w:r w:rsidR="004C2706" w:rsidRPr="004C2706">
              <w:rPr>
                <w:i/>
              </w:rPr>
              <w:t xml:space="preserve">El proyecto consiste en el montaje de un sistema de aducción de agua de mar a razón de 250 l/s (900 m³/hr.), la cual será bombeada hasta una cota de 1.190 m.s.n.m., donde se ubicará una piscina para almacenar agua que será utilizada en el proceso de lixiviación de proyectos mineros no metálicos de la región: Este sistema contará con Sistema de Captación, Estación de Elevación N°1, Estación de Elevación </w:t>
            </w:r>
            <w:r w:rsidR="004C2706">
              <w:rPr>
                <w:i/>
              </w:rPr>
              <w:t>N°2 y Piscina de almacenamiento</w:t>
            </w:r>
            <w:r w:rsidRPr="003D35DC">
              <w:rPr>
                <w:i/>
              </w:rPr>
              <w:t>.”</w:t>
            </w:r>
          </w:p>
          <w:p w14:paraId="1A649D76" w14:textId="77777777" w:rsidR="003D35DC" w:rsidRDefault="003D35DC" w:rsidP="00D12CAE">
            <w:pPr>
              <w:rPr>
                <w:b/>
              </w:rPr>
            </w:pPr>
          </w:p>
          <w:p w14:paraId="7E865E24" w14:textId="692A0A8B" w:rsidR="00E72A77" w:rsidRDefault="00E72A77" w:rsidP="00D12CAE">
            <w:pPr>
              <w:rPr>
                <w:b/>
              </w:rPr>
            </w:pPr>
            <w:r>
              <w:rPr>
                <w:b/>
              </w:rPr>
              <w:t>RCA 18/</w:t>
            </w:r>
            <w:r w:rsidRPr="004C2706">
              <w:rPr>
                <w:b/>
              </w:rPr>
              <w:t>2012</w:t>
            </w:r>
            <w:r>
              <w:rPr>
                <w:b/>
              </w:rPr>
              <w:t xml:space="preserve">. Considerando </w:t>
            </w:r>
            <w:r w:rsidRPr="00E72A77">
              <w:rPr>
                <w:b/>
              </w:rPr>
              <w:t>3.1.1.1 Captación</w:t>
            </w:r>
            <w:r w:rsidR="00186C1F">
              <w:rPr>
                <w:b/>
              </w:rPr>
              <w:t>.</w:t>
            </w:r>
          </w:p>
          <w:p w14:paraId="3D299109" w14:textId="75FA1838" w:rsidR="00186C1F" w:rsidRPr="00790C24" w:rsidRDefault="00186C1F" w:rsidP="00186C1F">
            <w:pPr>
              <w:rPr>
                <w:i/>
              </w:rPr>
            </w:pPr>
            <w:r w:rsidRPr="00790C24">
              <w:rPr>
                <w:i/>
              </w:rPr>
              <w:t>“El área de captación es el sector donde se ubican las bombas de captación sobre nivel del agua de mar y piscinas de decantación compuesto por los siguientes equipos</w:t>
            </w:r>
          </w:p>
          <w:p w14:paraId="2413BD41" w14:textId="19C76258" w:rsidR="00186C1F" w:rsidRPr="00790C24" w:rsidRDefault="00186C1F" w:rsidP="00186C1F">
            <w:pPr>
              <w:rPr>
                <w:i/>
              </w:rPr>
            </w:pPr>
            <w:r w:rsidRPr="00790C24">
              <w:rPr>
                <w:i/>
              </w:rPr>
              <w:t>Bóveda succión de bombas: ubicación del punto de succión de bombas de captación dotadas de malla filtrante para retener elementos no deseados contenidos en el agua de mar.”</w:t>
            </w:r>
          </w:p>
          <w:p w14:paraId="04127202" w14:textId="77777777" w:rsidR="00790C24" w:rsidRDefault="00790C24" w:rsidP="00186C1F"/>
          <w:p w14:paraId="52AC5C57" w14:textId="395F567D" w:rsidR="00790C24" w:rsidRDefault="00790C24" w:rsidP="00186C1F">
            <w:pPr>
              <w:rPr>
                <w:b/>
              </w:rPr>
            </w:pPr>
            <w:r>
              <w:rPr>
                <w:b/>
              </w:rPr>
              <w:t>RCA 18/</w:t>
            </w:r>
            <w:r w:rsidRPr="004C2706">
              <w:rPr>
                <w:b/>
              </w:rPr>
              <w:t>2012</w:t>
            </w:r>
            <w:r>
              <w:rPr>
                <w:b/>
              </w:rPr>
              <w:t xml:space="preserve">. Considerando </w:t>
            </w:r>
            <w:r w:rsidRPr="00E72A77">
              <w:rPr>
                <w:b/>
              </w:rPr>
              <w:t>3.1.1.1 Captación</w:t>
            </w:r>
            <w:r>
              <w:rPr>
                <w:b/>
              </w:rPr>
              <w:t>.</w:t>
            </w:r>
          </w:p>
          <w:p w14:paraId="1985CDEF" w14:textId="2D687B00" w:rsidR="00790C24" w:rsidRDefault="00790C24" w:rsidP="00186C1F">
            <w:pPr>
              <w:rPr>
                <w:i/>
              </w:rPr>
            </w:pPr>
            <w:r w:rsidRPr="00790C24">
              <w:rPr>
                <w:i/>
              </w:rPr>
              <w:t>“La cañería de HDPE sumergida en el mar, de diámetro 465 mm, en su extremo tendrá un ensanchamiento de a lo menos 2 veces el diámetro nominal (930mm), con rejilla, de tal forma de dirigir las líneas de flujo en forma laminar y evitar perturbaciones en el contorno de la misma. El sistema será soportado en una estructura metálica en su extremo, con la finalidad de dar altura respecto del fondo, apoyo y fijación. Este diseño tiene como condición dar estabilidad y evitar el contacto directo de la succión con el lecho marino disminuyendo como consecuencia la cantidad de sedimento en el área captada.”</w:t>
            </w:r>
          </w:p>
          <w:p w14:paraId="50537544" w14:textId="77777777" w:rsidR="00790C24" w:rsidRDefault="00790C24" w:rsidP="00186C1F">
            <w:pPr>
              <w:rPr>
                <w:i/>
              </w:rPr>
            </w:pPr>
          </w:p>
          <w:p w14:paraId="56AAD343" w14:textId="77777777" w:rsidR="00790C24" w:rsidRDefault="00790C24" w:rsidP="00790C24">
            <w:pPr>
              <w:rPr>
                <w:b/>
              </w:rPr>
            </w:pPr>
            <w:r>
              <w:rPr>
                <w:b/>
              </w:rPr>
              <w:t>RCA 18/</w:t>
            </w:r>
            <w:r w:rsidRPr="004C2706">
              <w:rPr>
                <w:b/>
              </w:rPr>
              <w:t>2012</w:t>
            </w:r>
            <w:r>
              <w:rPr>
                <w:b/>
              </w:rPr>
              <w:t xml:space="preserve">. Considerando </w:t>
            </w:r>
            <w:r w:rsidRPr="00E72A77">
              <w:rPr>
                <w:b/>
              </w:rPr>
              <w:t>3.1.1.1 Captación</w:t>
            </w:r>
            <w:r>
              <w:rPr>
                <w:b/>
              </w:rPr>
              <w:t>.</w:t>
            </w:r>
          </w:p>
          <w:p w14:paraId="0DA16837" w14:textId="4D93AF09" w:rsidR="00790C24" w:rsidRPr="00790C24" w:rsidRDefault="00790C24" w:rsidP="00790C24">
            <w:pPr>
              <w:rPr>
                <w:i/>
              </w:rPr>
            </w:pPr>
            <w:r>
              <w:rPr>
                <w:i/>
              </w:rPr>
              <w:t>“</w:t>
            </w:r>
            <w:r w:rsidRPr="00790C24">
              <w:rPr>
                <w:i/>
              </w:rPr>
              <w:t>Características del Sistema de Succión</w:t>
            </w:r>
            <w:r>
              <w:rPr>
                <w:i/>
              </w:rPr>
              <w:t>.</w:t>
            </w:r>
          </w:p>
          <w:p w14:paraId="2CC68360" w14:textId="1F9ABFAE" w:rsidR="00790C24" w:rsidRDefault="00790C24" w:rsidP="00790C24">
            <w:pPr>
              <w:rPr>
                <w:i/>
              </w:rPr>
            </w:pPr>
            <w:r w:rsidRPr="00790C24">
              <w:rPr>
                <w:i/>
              </w:rPr>
              <w:t>La bocatoma (captación) tendrá la siguiente ubicación geográfica: Datum WGS 84 E: 377.184; N: 7.825.146</w:t>
            </w:r>
            <w:r>
              <w:rPr>
                <w:i/>
              </w:rPr>
              <w:t>”</w:t>
            </w:r>
          </w:p>
          <w:p w14:paraId="0EB8409E" w14:textId="32819A10" w:rsidR="00790C24" w:rsidRDefault="00790C24" w:rsidP="00790C24">
            <w:pPr>
              <w:rPr>
                <w:i/>
              </w:rPr>
            </w:pPr>
          </w:p>
          <w:p w14:paraId="6F3E682F" w14:textId="77777777" w:rsidR="007A0478" w:rsidRDefault="007A0478" w:rsidP="007A0478">
            <w:pPr>
              <w:rPr>
                <w:b/>
              </w:rPr>
            </w:pPr>
            <w:r>
              <w:rPr>
                <w:b/>
              </w:rPr>
              <w:t>RCA 18/</w:t>
            </w:r>
            <w:r w:rsidRPr="004C2706">
              <w:rPr>
                <w:b/>
              </w:rPr>
              <w:t>2012</w:t>
            </w:r>
            <w:r>
              <w:rPr>
                <w:b/>
              </w:rPr>
              <w:t xml:space="preserve">. Considerando </w:t>
            </w:r>
            <w:r w:rsidRPr="00E72A77">
              <w:rPr>
                <w:b/>
              </w:rPr>
              <w:t>3.1.1.1 Captación</w:t>
            </w:r>
            <w:r>
              <w:rPr>
                <w:b/>
              </w:rPr>
              <w:t>.</w:t>
            </w:r>
          </w:p>
          <w:p w14:paraId="31003001" w14:textId="482FBA66" w:rsidR="007A0478" w:rsidRDefault="007A0478" w:rsidP="007A0478">
            <w:pPr>
              <w:rPr>
                <w:i/>
              </w:rPr>
            </w:pPr>
            <w:r>
              <w:rPr>
                <w:i/>
              </w:rPr>
              <w:t>“</w:t>
            </w:r>
            <w:r w:rsidRPr="00790C24">
              <w:rPr>
                <w:i/>
              </w:rPr>
              <w:t>Características del Sistema de Succión</w:t>
            </w:r>
            <w:r>
              <w:rPr>
                <w:i/>
              </w:rPr>
              <w:t>.</w:t>
            </w:r>
          </w:p>
          <w:p w14:paraId="75E24A87" w14:textId="6C765E5B" w:rsidR="007A0478" w:rsidRPr="007A0478" w:rsidRDefault="007A0478" w:rsidP="007A0478">
            <w:pPr>
              <w:rPr>
                <w:i/>
              </w:rPr>
            </w:pPr>
            <w:r>
              <w:rPr>
                <w:i/>
              </w:rPr>
              <w:t xml:space="preserve">(…) </w:t>
            </w:r>
            <w:r w:rsidRPr="001E2BCC">
              <w:rPr>
                <w:i/>
              </w:rPr>
              <w:t xml:space="preserve">La rejilla de acero inoxidable, evitará la introducción de elementos a la deriva durante los cambios de marea. Es importante considerar que uno de los elementos integrados dentro del proyecto consiste en evitar al máximo el ingreso de algas y animales al acueducto de extracción dado que esto aumentaría el costo de energía de las bombas y significaría mayores costos de mantención. </w:t>
            </w:r>
            <w:r w:rsidRPr="007A0478">
              <w:rPr>
                <w:i/>
              </w:rPr>
              <w:t>(ANEXO N°5 "Diseño Rejilla" de la DIA).</w:t>
            </w:r>
          </w:p>
          <w:p w14:paraId="344866C9" w14:textId="05522292" w:rsidR="007A0478" w:rsidRPr="00790C24" w:rsidRDefault="007A0478" w:rsidP="007A0478">
            <w:pPr>
              <w:rPr>
                <w:i/>
              </w:rPr>
            </w:pPr>
            <w:r w:rsidRPr="001E2BCC">
              <w:rPr>
                <w:i/>
              </w:rPr>
              <w:t>• El tramado de la rejilla de protección, será de forma rectangular y tendrá 2,5 cm de alto por 0.5 cm de ancho.</w:t>
            </w:r>
          </w:p>
          <w:p w14:paraId="4A592817" w14:textId="5EBE336F" w:rsidR="001073E3" w:rsidRPr="0025129B" w:rsidRDefault="001073E3" w:rsidP="004C2706">
            <w:pPr>
              <w:spacing w:line="276" w:lineRule="auto"/>
              <w:rPr>
                <w:b/>
              </w:rPr>
            </w:pPr>
          </w:p>
        </w:tc>
      </w:tr>
      <w:tr w:rsidR="00A40853" w:rsidRPr="0025129B" w14:paraId="1BDA84A6" w14:textId="77777777" w:rsidTr="00F41C60">
        <w:trPr>
          <w:trHeight w:val="627"/>
        </w:trPr>
        <w:tc>
          <w:tcPr>
            <w:tcW w:w="5000" w:type="pct"/>
            <w:gridSpan w:val="2"/>
          </w:tcPr>
          <w:p w14:paraId="039F8ACF" w14:textId="740BF7B4" w:rsidR="001073E3" w:rsidRPr="001E2BCC" w:rsidRDefault="00D12CAE" w:rsidP="001E2BCC">
            <w:pPr>
              <w:rPr>
                <w:b/>
              </w:rPr>
            </w:pPr>
            <w:r w:rsidRPr="001E2BCC">
              <w:rPr>
                <w:b/>
              </w:rPr>
              <w:t>Hechos:</w:t>
            </w:r>
          </w:p>
          <w:p w14:paraId="6F694CAD" w14:textId="77777777" w:rsidR="00EF4C9D" w:rsidRPr="001E2BCC" w:rsidRDefault="00EF4C9D" w:rsidP="001E2BCC">
            <w:pPr>
              <w:ind w:left="284" w:hanging="360"/>
              <w:contextualSpacing/>
            </w:pPr>
          </w:p>
          <w:p w14:paraId="6D4031C9" w14:textId="77777777" w:rsidR="00D23510" w:rsidRPr="001E2BCC" w:rsidRDefault="002F1C50" w:rsidP="001E2BCC">
            <w:r w:rsidRPr="001E2BCC">
              <w:rPr>
                <w:b/>
              </w:rPr>
              <w:t xml:space="preserve">En lo referido al Manejo de </w:t>
            </w:r>
            <w:r w:rsidR="001C1D5D" w:rsidRPr="001E2BCC">
              <w:rPr>
                <w:b/>
              </w:rPr>
              <w:t>S</w:t>
            </w:r>
            <w:r w:rsidRPr="001E2BCC">
              <w:rPr>
                <w:b/>
              </w:rPr>
              <w:t xml:space="preserve">istema de </w:t>
            </w:r>
            <w:r w:rsidR="001C1D5D" w:rsidRPr="001E2BCC">
              <w:rPr>
                <w:b/>
              </w:rPr>
              <w:t>C</w:t>
            </w:r>
            <w:r w:rsidRPr="001E2BCC">
              <w:rPr>
                <w:b/>
              </w:rPr>
              <w:t xml:space="preserve">onducción de </w:t>
            </w:r>
            <w:r w:rsidR="001C1D5D" w:rsidRPr="001E2BCC">
              <w:rPr>
                <w:b/>
              </w:rPr>
              <w:t>A</w:t>
            </w:r>
            <w:r w:rsidRPr="001E2BCC">
              <w:rPr>
                <w:b/>
              </w:rPr>
              <w:t>guas</w:t>
            </w:r>
            <w:r w:rsidRPr="001E2BCC">
              <w:t>:</w:t>
            </w:r>
          </w:p>
          <w:p w14:paraId="0AEE67B1" w14:textId="77777777" w:rsidR="00D23510" w:rsidRPr="001E2BCC" w:rsidRDefault="00D23510" w:rsidP="001E2BCC"/>
          <w:p w14:paraId="56D88C00" w14:textId="44FD30FE" w:rsidR="00D91A53" w:rsidRPr="001E2BCC" w:rsidRDefault="00D91A53" w:rsidP="001E2BCC">
            <w:pPr>
              <w:pStyle w:val="Prrafodelista"/>
              <w:numPr>
                <w:ilvl w:val="0"/>
                <w:numId w:val="6"/>
              </w:numPr>
            </w:pPr>
            <w:r w:rsidRPr="001E2BCC">
              <w:lastRenderedPageBreak/>
              <w:t>En la actividad de inspección amb</w:t>
            </w:r>
            <w:r w:rsidR="002430F3" w:rsidRPr="001E2BCC">
              <w:t>iental realizada el día 24 de julio</w:t>
            </w:r>
            <w:r w:rsidR="00380E04" w:rsidRPr="001E2BCC">
              <w:t xml:space="preserve"> del 2017</w:t>
            </w:r>
            <w:r w:rsidR="002430F3" w:rsidRPr="001E2BCC">
              <w:t>, se recorrió el sector de captación donde se constató que la captación de agua de mar se encontraba en funcionamiento. Para efectos de la actividad de buceo, se realizó suspensión de succión, por razones de seguridad de los buzos participantes.</w:t>
            </w:r>
          </w:p>
          <w:p w14:paraId="14D0A0FB" w14:textId="77777777" w:rsidR="00D91A53" w:rsidRPr="001E2BCC" w:rsidRDefault="00D91A53" w:rsidP="001E2BCC">
            <w:pPr>
              <w:pStyle w:val="Prrafodelista"/>
              <w:ind w:left="405"/>
            </w:pPr>
          </w:p>
          <w:p w14:paraId="323C23F0" w14:textId="144C23E1" w:rsidR="002430F3" w:rsidRPr="001E2BCC" w:rsidRDefault="002430F3" w:rsidP="001E2BCC">
            <w:pPr>
              <w:pStyle w:val="Prrafodelista"/>
              <w:numPr>
                <w:ilvl w:val="0"/>
                <w:numId w:val="6"/>
              </w:numPr>
              <w:rPr>
                <w:bCs/>
              </w:rPr>
            </w:pPr>
            <w:r w:rsidRPr="001E2BCC">
              <w:t>En el sector de captación se realizó inspección submarina por parte de funcionarios de la Armada de Chile (Capitanía de puerto de Iquique), mediante la cual se verificó la instalación y funcionamiento de una tubería de HDPE, cabezal instalado a 5 metros al Oeste de la coordenada 7.825.124</w:t>
            </w:r>
            <w:r w:rsidR="007D4E0E">
              <w:t xml:space="preserve"> m</w:t>
            </w:r>
            <w:r w:rsidRPr="001E2BCC">
              <w:t xml:space="preserve"> N y 377.256</w:t>
            </w:r>
            <w:r w:rsidR="000F63BB">
              <w:t xml:space="preserve"> m</w:t>
            </w:r>
            <w:r w:rsidRPr="001E2BCC">
              <w:t xml:space="preserve"> E </w:t>
            </w:r>
            <w:r w:rsidR="000F63BB">
              <w:t>(</w:t>
            </w:r>
            <w:r w:rsidR="000D4E50" w:rsidRPr="001E2BCC">
              <w:t>coordenadas UTM WGS 84 Huso 19</w:t>
            </w:r>
            <w:r w:rsidR="000F63BB">
              <w:t>)</w:t>
            </w:r>
            <w:r w:rsidR="000D4E50" w:rsidRPr="001E2BCC">
              <w:t>, a 2,2 m. de profundidad y a 0,76 m.</w:t>
            </w:r>
            <w:r w:rsidR="00F84236" w:rsidRPr="001E2BCC">
              <w:t xml:space="preserve"> </w:t>
            </w:r>
            <w:r w:rsidR="000D4E50" w:rsidRPr="001E2BCC">
              <w:t>del fondo marino</w:t>
            </w:r>
            <w:r w:rsidR="000F63BB">
              <w:t xml:space="preserve"> </w:t>
            </w:r>
            <w:r w:rsidR="000F63BB" w:rsidRPr="001E2BCC">
              <w:t>(fotografía 1 y 2, respectivamente)</w:t>
            </w:r>
            <w:r w:rsidR="00F827BB" w:rsidRPr="001E2BCC">
              <w:t>. Se constató la presencia de canastillo metálico cuyo tamaño de rejilla e</w:t>
            </w:r>
            <w:r w:rsidR="000F63BB">
              <w:t>ra</w:t>
            </w:r>
            <w:r w:rsidR="00F827BB" w:rsidRPr="001E2BCC">
              <w:t xml:space="preserve"> de 9,5 cms. por 2,5 cms.</w:t>
            </w:r>
            <w:r w:rsidR="00C77349" w:rsidRPr="001E2BCC">
              <w:t xml:space="preserve"> (fotografía 3 y 4, respectivamente)</w:t>
            </w:r>
            <w:r w:rsidR="00F827BB" w:rsidRPr="001E2BCC">
              <w:t>, con evidencias visibles de corro</w:t>
            </w:r>
            <w:r w:rsidR="000F63BB">
              <w:t>s</w:t>
            </w:r>
            <w:r w:rsidR="00F827BB" w:rsidRPr="001E2BCC">
              <w:t>ión. La cara externa del canastillo m</w:t>
            </w:r>
            <w:r w:rsidR="000F63BB">
              <w:t>e</w:t>
            </w:r>
            <w:r w:rsidR="00F827BB" w:rsidRPr="001E2BCC">
              <w:t>d</w:t>
            </w:r>
            <w:r w:rsidR="000F63BB">
              <w:t>ía</w:t>
            </w:r>
            <w:r w:rsidR="00F827BB" w:rsidRPr="001E2BCC">
              <w:t xml:space="preserve"> 61 cms. por 53 cms.</w:t>
            </w:r>
            <w:r w:rsidR="00C77349" w:rsidRPr="001E2BCC">
              <w:t xml:space="preserve"> (fotografía 5).</w:t>
            </w:r>
            <w:r w:rsidR="00F827BB" w:rsidRPr="001E2BCC">
              <w:t xml:space="preserve"> </w:t>
            </w:r>
            <w:r w:rsidR="004E05DD" w:rsidRPr="001E2BCC">
              <w:t>La inspección de buceo dio cuenta de la presencia de restos</w:t>
            </w:r>
            <w:r w:rsidR="0082270F" w:rsidRPr="001E2BCC">
              <w:t xml:space="preserve"> de canastillo en abandono y mal estado.</w:t>
            </w:r>
          </w:p>
          <w:p w14:paraId="47B4537C" w14:textId="77777777" w:rsidR="00372BA6" w:rsidRPr="001E2BCC" w:rsidRDefault="00372BA6" w:rsidP="001E2BCC">
            <w:pPr>
              <w:pStyle w:val="Prrafodelista"/>
              <w:rPr>
                <w:bCs/>
              </w:rPr>
            </w:pPr>
          </w:p>
          <w:p w14:paraId="33CC826D" w14:textId="22C59A65" w:rsidR="00372BA6" w:rsidRPr="001E2BCC" w:rsidRDefault="00372BA6" w:rsidP="001E2BCC">
            <w:pPr>
              <w:pStyle w:val="Prrafodelista"/>
              <w:numPr>
                <w:ilvl w:val="0"/>
                <w:numId w:val="6"/>
              </w:numPr>
              <w:rPr>
                <w:bCs/>
              </w:rPr>
            </w:pPr>
            <w:r w:rsidRPr="001E2BCC">
              <w:rPr>
                <w:bCs/>
              </w:rPr>
              <w:t>Se constató la existencia y funcionamiento de una bomba de succión (SIHI), empotrada en explanada de muelle</w:t>
            </w:r>
            <w:r w:rsidR="004E14AB" w:rsidRPr="001E2BCC">
              <w:rPr>
                <w:bCs/>
              </w:rPr>
              <w:t xml:space="preserve"> </w:t>
            </w:r>
            <w:r w:rsidR="004E14AB" w:rsidRPr="001E2BCC">
              <w:t>(fotografía 6).</w:t>
            </w:r>
            <w:r w:rsidRPr="001E2BCC">
              <w:rPr>
                <w:bCs/>
              </w:rPr>
              <w:t xml:space="preserve"> En el costado norte de </w:t>
            </w:r>
            <w:r w:rsidR="000F63BB">
              <w:rPr>
                <w:bCs/>
              </w:rPr>
              <w:t xml:space="preserve">la </w:t>
            </w:r>
            <w:r w:rsidRPr="001E2BCC">
              <w:rPr>
                <w:bCs/>
              </w:rPr>
              <w:t>zona de captación, se apreció el depósito de 5 tubos de HDPE que fueron utilizados en la succión</w:t>
            </w:r>
            <w:r w:rsidR="000741FE" w:rsidRPr="001E2BCC">
              <w:rPr>
                <w:bCs/>
              </w:rPr>
              <w:t xml:space="preserve"> </w:t>
            </w:r>
            <w:r w:rsidR="000741FE" w:rsidRPr="001E2BCC">
              <w:t>(fotografía 7)</w:t>
            </w:r>
            <w:r w:rsidRPr="001E2BCC">
              <w:rPr>
                <w:bCs/>
              </w:rPr>
              <w:t>, de lo que exist</w:t>
            </w:r>
            <w:r w:rsidR="000F63BB">
              <w:rPr>
                <w:bCs/>
              </w:rPr>
              <w:t>ía</w:t>
            </w:r>
            <w:r w:rsidRPr="001E2BCC">
              <w:rPr>
                <w:bCs/>
              </w:rPr>
              <w:t xml:space="preserve"> constancia por la presencia de fouling al interior de éstos. Al respecto</w:t>
            </w:r>
            <w:r w:rsidR="000F63BB">
              <w:rPr>
                <w:bCs/>
              </w:rPr>
              <w:t>,</w:t>
            </w:r>
            <w:r w:rsidRPr="001E2BCC">
              <w:rPr>
                <w:bCs/>
              </w:rPr>
              <w:t xml:space="preserve"> el Sr. Diego Cejas Cárcamo, Supervisor de Medio Ambiente, informó que su ubicación e</w:t>
            </w:r>
            <w:r w:rsidR="000F63BB">
              <w:rPr>
                <w:bCs/>
              </w:rPr>
              <w:t>ra</w:t>
            </w:r>
            <w:r w:rsidRPr="001E2BCC">
              <w:rPr>
                <w:bCs/>
              </w:rPr>
              <w:t xml:space="preserve"> de carácter temporal</w:t>
            </w:r>
            <w:r w:rsidR="007633FC">
              <w:rPr>
                <w:bCs/>
              </w:rPr>
              <w:t>,</w:t>
            </w:r>
            <w:r w:rsidRPr="001E2BCC">
              <w:rPr>
                <w:bCs/>
              </w:rPr>
              <w:t xml:space="preserve"> para secado natural y limpieza antes de su ubicación definitiva. Declaró además que éstos tubos fueron reemplazados por otros en las instalaciones de captación.</w:t>
            </w:r>
          </w:p>
          <w:p w14:paraId="472588CA" w14:textId="77777777" w:rsidR="0069738E" w:rsidRPr="001E2BCC" w:rsidRDefault="0069738E" w:rsidP="001E2BCC">
            <w:pPr>
              <w:pStyle w:val="Prrafodelista"/>
              <w:rPr>
                <w:bCs/>
              </w:rPr>
            </w:pPr>
          </w:p>
          <w:p w14:paraId="71AAF929" w14:textId="28A762B8" w:rsidR="0069738E" w:rsidRPr="001E2BCC" w:rsidRDefault="0069738E" w:rsidP="001E2BCC">
            <w:pPr>
              <w:pStyle w:val="Prrafodelista"/>
              <w:numPr>
                <w:ilvl w:val="0"/>
                <w:numId w:val="6"/>
              </w:numPr>
              <w:rPr>
                <w:bCs/>
              </w:rPr>
            </w:pPr>
            <w:r w:rsidRPr="001E2BCC">
              <w:rPr>
                <w:bCs/>
              </w:rPr>
              <w:t>Se verificó la conexión operativa del ducto de material plástico</w:t>
            </w:r>
            <w:r w:rsidR="00A33267" w:rsidRPr="001E2BCC">
              <w:rPr>
                <w:bCs/>
              </w:rPr>
              <w:t xml:space="preserve"> acanalado de color amarillo que comunica</w:t>
            </w:r>
            <w:r w:rsidR="007633FC">
              <w:rPr>
                <w:bCs/>
              </w:rPr>
              <w:t>ba</w:t>
            </w:r>
            <w:r w:rsidR="00A33267" w:rsidRPr="001E2BCC">
              <w:rPr>
                <w:bCs/>
              </w:rPr>
              <w:t xml:space="preserve"> </w:t>
            </w:r>
            <w:r w:rsidR="007633FC">
              <w:rPr>
                <w:bCs/>
              </w:rPr>
              <w:t xml:space="preserve">el </w:t>
            </w:r>
            <w:r w:rsidR="00A33267" w:rsidRPr="001E2BCC">
              <w:rPr>
                <w:bCs/>
              </w:rPr>
              <w:t>sector de filtros con una poza natural ubicada al costado sur del muelle de captación</w:t>
            </w:r>
            <w:r w:rsidR="000741FE" w:rsidRPr="001E2BCC">
              <w:rPr>
                <w:bCs/>
              </w:rPr>
              <w:t xml:space="preserve"> </w:t>
            </w:r>
            <w:r w:rsidR="000741FE" w:rsidRPr="001E2BCC">
              <w:t>(fotografía 8 y 9)</w:t>
            </w:r>
            <w:r w:rsidR="00A33267" w:rsidRPr="001E2BCC">
              <w:rPr>
                <w:bCs/>
              </w:rPr>
              <w:t>. Según lo declarado por el Sr. Slavko Franulic Carrasco, Operador Mecánico de Planta, lo anterior se usa</w:t>
            </w:r>
            <w:r w:rsidR="007633FC">
              <w:rPr>
                <w:bCs/>
              </w:rPr>
              <w:t>ba</w:t>
            </w:r>
            <w:r w:rsidR="00A33267" w:rsidRPr="001E2BCC">
              <w:rPr>
                <w:bCs/>
              </w:rPr>
              <w:t xml:space="preserve"> para descargar al mar agua marina de descarte producto de la actividad de retrolavado de filtros, acción que se realiza</w:t>
            </w:r>
            <w:r w:rsidR="007633FC">
              <w:rPr>
                <w:bCs/>
              </w:rPr>
              <w:t>ba</w:t>
            </w:r>
            <w:r w:rsidR="00A33267" w:rsidRPr="001E2BCC">
              <w:rPr>
                <w:bCs/>
              </w:rPr>
              <w:t xml:space="preserve"> con frecuencia horaria (cada 1 hora)</w:t>
            </w:r>
            <w:r w:rsidR="005F1B04" w:rsidRPr="001E2BCC">
              <w:rPr>
                <w:bCs/>
              </w:rPr>
              <w:t>.</w:t>
            </w:r>
          </w:p>
          <w:p w14:paraId="6B38197C" w14:textId="77777777" w:rsidR="005F1B04" w:rsidRPr="001E2BCC" w:rsidRDefault="005F1B04" w:rsidP="001E2BCC">
            <w:pPr>
              <w:pStyle w:val="Prrafodelista"/>
              <w:rPr>
                <w:bCs/>
              </w:rPr>
            </w:pPr>
          </w:p>
          <w:p w14:paraId="0ECB55C6" w14:textId="3510A425" w:rsidR="005F1B04" w:rsidRPr="001E2BCC" w:rsidRDefault="005F1B04" w:rsidP="001E2BCC">
            <w:pPr>
              <w:pStyle w:val="Prrafodelista"/>
              <w:numPr>
                <w:ilvl w:val="0"/>
                <w:numId w:val="6"/>
              </w:numPr>
              <w:rPr>
                <w:bCs/>
              </w:rPr>
            </w:pPr>
            <w:r w:rsidRPr="001E2BCC">
              <w:rPr>
                <w:bCs/>
              </w:rPr>
              <w:t xml:space="preserve">Se constató en inspección ambiental la existencia de un </w:t>
            </w:r>
            <w:r w:rsidR="007633FC">
              <w:rPr>
                <w:bCs/>
              </w:rPr>
              <w:t>único</w:t>
            </w:r>
            <w:r w:rsidRPr="001E2BCC">
              <w:rPr>
                <w:bCs/>
              </w:rPr>
              <w:t xml:space="preserve"> ducto de captación de agua de mar</w:t>
            </w:r>
            <w:r w:rsidR="007633FC">
              <w:rPr>
                <w:bCs/>
              </w:rPr>
              <w:t>,</w:t>
            </w:r>
            <w:r w:rsidRPr="001E2BCC">
              <w:rPr>
                <w:bCs/>
              </w:rPr>
              <w:t xml:space="preserve"> instalado en </w:t>
            </w:r>
            <w:r w:rsidR="007633FC">
              <w:rPr>
                <w:bCs/>
              </w:rPr>
              <w:t xml:space="preserve">el </w:t>
            </w:r>
            <w:r w:rsidRPr="001E2BCC">
              <w:rPr>
                <w:bCs/>
              </w:rPr>
              <w:t>costado sur de</w:t>
            </w:r>
            <w:r w:rsidR="007633FC">
              <w:rPr>
                <w:bCs/>
              </w:rPr>
              <w:t>l</w:t>
            </w:r>
            <w:r w:rsidRPr="001E2BCC">
              <w:rPr>
                <w:bCs/>
              </w:rPr>
              <w:t xml:space="preserve"> muelle. Se constató que</w:t>
            </w:r>
            <w:r w:rsidR="007633FC">
              <w:rPr>
                <w:bCs/>
              </w:rPr>
              <w:t xml:space="preserve"> la</w:t>
            </w:r>
            <w:r w:rsidRPr="001E2BCC">
              <w:rPr>
                <w:bCs/>
              </w:rPr>
              <w:t xml:space="preserve"> tubería que comunica</w:t>
            </w:r>
            <w:r w:rsidR="007633FC">
              <w:rPr>
                <w:bCs/>
              </w:rPr>
              <w:t>ba</w:t>
            </w:r>
            <w:r w:rsidRPr="001E2BCC">
              <w:rPr>
                <w:bCs/>
              </w:rPr>
              <w:t xml:space="preserve"> el sector de captación de agua de mar con </w:t>
            </w:r>
            <w:r w:rsidR="007633FC">
              <w:rPr>
                <w:bCs/>
              </w:rPr>
              <w:t xml:space="preserve">la </w:t>
            </w:r>
            <w:r w:rsidRPr="001E2BCC">
              <w:rPr>
                <w:bCs/>
              </w:rPr>
              <w:t>Estación Elevadora N°1 se enc</w:t>
            </w:r>
            <w:r w:rsidR="007633FC">
              <w:rPr>
                <w:bCs/>
              </w:rPr>
              <w:t>o</w:t>
            </w:r>
            <w:r w:rsidRPr="001E2BCC">
              <w:rPr>
                <w:bCs/>
              </w:rPr>
              <w:t>ntra</w:t>
            </w:r>
            <w:r w:rsidR="007633FC">
              <w:rPr>
                <w:bCs/>
              </w:rPr>
              <w:t>ba</w:t>
            </w:r>
            <w:r w:rsidRPr="001E2BCC">
              <w:rPr>
                <w:bCs/>
              </w:rPr>
              <w:t xml:space="preserve"> instalada directamente en contacto con el suelo</w:t>
            </w:r>
            <w:r w:rsidR="000741FE" w:rsidRPr="001E2BCC">
              <w:rPr>
                <w:bCs/>
              </w:rPr>
              <w:t xml:space="preserve"> (fotografía 10)</w:t>
            </w:r>
            <w:r w:rsidRPr="001E2BCC">
              <w:rPr>
                <w:bCs/>
              </w:rPr>
              <w:t>.</w:t>
            </w:r>
          </w:p>
          <w:p w14:paraId="62478459" w14:textId="77777777" w:rsidR="0082270F" w:rsidRPr="001E2BCC" w:rsidRDefault="0082270F" w:rsidP="001E2BCC">
            <w:pPr>
              <w:pStyle w:val="Prrafodelista"/>
              <w:rPr>
                <w:bCs/>
              </w:rPr>
            </w:pPr>
          </w:p>
          <w:p w14:paraId="7A95F951" w14:textId="1A4544D8" w:rsidR="00F808F9" w:rsidRPr="001E2BCC" w:rsidRDefault="00F808F9" w:rsidP="001E2BCC">
            <w:pPr>
              <w:pStyle w:val="Prrafodelista"/>
              <w:numPr>
                <w:ilvl w:val="0"/>
                <w:numId w:val="6"/>
              </w:numPr>
              <w:rPr>
                <w:bCs/>
              </w:rPr>
            </w:pPr>
            <w:r w:rsidRPr="001E2BCC">
              <w:rPr>
                <w:bCs/>
              </w:rPr>
              <w:t xml:space="preserve">En </w:t>
            </w:r>
            <w:r w:rsidR="007633FC">
              <w:rPr>
                <w:bCs/>
              </w:rPr>
              <w:t xml:space="preserve">el </w:t>
            </w:r>
            <w:r w:rsidRPr="001E2BCC">
              <w:rPr>
                <w:bCs/>
              </w:rPr>
              <w:t xml:space="preserve">Acta de Inspección Ambiental </w:t>
            </w:r>
            <w:r w:rsidR="001D51A5" w:rsidRPr="001E2BCC">
              <w:rPr>
                <w:bCs/>
              </w:rPr>
              <w:t>(Anexo 1)</w:t>
            </w:r>
            <w:r w:rsidR="007633FC">
              <w:rPr>
                <w:bCs/>
              </w:rPr>
              <w:t xml:space="preserve"> de</w:t>
            </w:r>
            <w:r w:rsidRPr="001E2BCC">
              <w:rPr>
                <w:bCs/>
              </w:rPr>
              <w:t xml:space="preserve"> fecha </w:t>
            </w:r>
            <w:r w:rsidR="003B5EB6" w:rsidRPr="001E2BCC">
              <w:rPr>
                <w:bCs/>
              </w:rPr>
              <w:t>24</w:t>
            </w:r>
            <w:r w:rsidRPr="001E2BCC">
              <w:rPr>
                <w:bCs/>
              </w:rPr>
              <w:t xml:space="preserve"> de </w:t>
            </w:r>
            <w:r w:rsidR="003B5EB6" w:rsidRPr="001E2BCC">
              <w:rPr>
                <w:bCs/>
              </w:rPr>
              <w:t>Julio</w:t>
            </w:r>
            <w:r w:rsidRPr="001E2BCC">
              <w:rPr>
                <w:bCs/>
              </w:rPr>
              <w:t>, en el punto 9.1 se solicitó al titular documentar:</w:t>
            </w:r>
          </w:p>
          <w:p w14:paraId="7C0F7442" w14:textId="77777777" w:rsidR="00941D58" w:rsidRPr="001E2BCC" w:rsidRDefault="00941D58" w:rsidP="001E2BCC">
            <w:pPr>
              <w:pStyle w:val="Prrafodelista"/>
            </w:pPr>
          </w:p>
          <w:p w14:paraId="27C4D51A" w14:textId="0F9D0B63" w:rsidR="00F808F9" w:rsidRPr="001E2BCC" w:rsidRDefault="003E681C" w:rsidP="001E2BCC">
            <w:pPr>
              <w:pStyle w:val="Prrafodelista"/>
              <w:numPr>
                <w:ilvl w:val="0"/>
                <w:numId w:val="8"/>
              </w:numPr>
            </w:pPr>
            <w:r w:rsidRPr="001E2BCC">
              <w:rPr>
                <w:iCs/>
              </w:rPr>
              <w:t>Descripción del sistema de aducción de agua de mar actualmente utilizado (en relación a</w:t>
            </w:r>
            <w:r w:rsidR="007633FC">
              <w:rPr>
                <w:iCs/>
              </w:rPr>
              <w:t>l</w:t>
            </w:r>
            <w:r w:rsidRPr="001E2BCC">
              <w:rPr>
                <w:iCs/>
              </w:rPr>
              <w:t xml:space="preserve"> Considerando 3.1 Descripción de Proyecto</w:t>
            </w:r>
            <w:r w:rsidR="007633FC">
              <w:rPr>
                <w:iCs/>
              </w:rPr>
              <w:t xml:space="preserve"> de la RCA 18/2012</w:t>
            </w:r>
            <w:r w:rsidRPr="001E2BCC">
              <w:rPr>
                <w:iCs/>
              </w:rPr>
              <w:t>).</w:t>
            </w:r>
          </w:p>
          <w:p w14:paraId="11868961" w14:textId="77777777" w:rsidR="0099116A" w:rsidRPr="001E2BCC" w:rsidRDefault="0099116A" w:rsidP="001E2BCC">
            <w:pPr>
              <w:pStyle w:val="Prrafodelista"/>
              <w:ind w:left="765"/>
            </w:pPr>
          </w:p>
          <w:p w14:paraId="6759F104" w14:textId="77777777" w:rsidR="007C329F" w:rsidRPr="001E2BCC" w:rsidRDefault="007C329F" w:rsidP="001E2BCC">
            <w:pPr>
              <w:rPr>
                <w:b/>
              </w:rPr>
            </w:pPr>
          </w:p>
          <w:p w14:paraId="32AC011F" w14:textId="16814FD9" w:rsidR="001073E3" w:rsidRPr="001E2BCC" w:rsidRDefault="00D12CAE" w:rsidP="001E2BCC">
            <w:pPr>
              <w:rPr>
                <w:b/>
              </w:rPr>
            </w:pPr>
            <w:r w:rsidRPr="001E2BCC">
              <w:rPr>
                <w:b/>
              </w:rPr>
              <w:t>Resultados del examen de Información:</w:t>
            </w:r>
          </w:p>
          <w:p w14:paraId="5A7E27D8" w14:textId="77777777" w:rsidR="00C46C39" w:rsidRPr="001E2BCC" w:rsidRDefault="00C46C39" w:rsidP="001E2BCC">
            <w:pPr>
              <w:rPr>
                <w:b/>
              </w:rPr>
            </w:pPr>
          </w:p>
          <w:p w14:paraId="057EC62C" w14:textId="2ED1F1A2" w:rsidR="00106BAA" w:rsidRPr="001E2BCC" w:rsidRDefault="00D91A53" w:rsidP="001E2BCC">
            <w:pPr>
              <w:pStyle w:val="Prrafodelista"/>
              <w:numPr>
                <w:ilvl w:val="0"/>
                <w:numId w:val="6"/>
              </w:numPr>
            </w:pPr>
            <w:r w:rsidRPr="001E2BCC">
              <w:t xml:space="preserve">El Titular, a través de carta de fecha </w:t>
            </w:r>
            <w:r w:rsidR="001D51A5" w:rsidRPr="001E2BCC">
              <w:t>31</w:t>
            </w:r>
            <w:r w:rsidRPr="001E2BCC">
              <w:t xml:space="preserve"> de </w:t>
            </w:r>
            <w:r w:rsidR="001D51A5" w:rsidRPr="001E2BCC">
              <w:t>julio</w:t>
            </w:r>
            <w:r w:rsidRPr="001E2BCC">
              <w:t xml:space="preserve"> del 2017</w:t>
            </w:r>
            <w:r w:rsidR="001D51A5" w:rsidRPr="001E2BCC">
              <w:t xml:space="preserve"> (Anexo 2)</w:t>
            </w:r>
            <w:r w:rsidRPr="001E2BCC">
              <w:t xml:space="preserve">, </w:t>
            </w:r>
            <w:r w:rsidR="00D8776E" w:rsidRPr="001E2BCC">
              <w:t>env</w:t>
            </w:r>
            <w:r w:rsidR="00D8776E">
              <w:t>ió</w:t>
            </w:r>
            <w:r w:rsidR="00D8776E" w:rsidRPr="001E2BCC">
              <w:t xml:space="preserve"> </w:t>
            </w:r>
            <w:r w:rsidRPr="001E2BCC">
              <w:t xml:space="preserve">informes de respuesta al Acta de Inspección Ambiental (Anexo 1), realizada con fecha </w:t>
            </w:r>
            <w:r w:rsidR="001D51A5" w:rsidRPr="001E2BCC">
              <w:t>24</w:t>
            </w:r>
            <w:r w:rsidRPr="001E2BCC">
              <w:t xml:space="preserve"> de </w:t>
            </w:r>
            <w:r w:rsidR="001D51A5" w:rsidRPr="001E2BCC">
              <w:t>juli</w:t>
            </w:r>
            <w:r w:rsidRPr="001E2BCC">
              <w:t>o del 2017, el que incluye</w:t>
            </w:r>
            <w:r w:rsidR="00FB23E8" w:rsidRPr="001E2BCC">
              <w:t xml:space="preserve"> </w:t>
            </w:r>
            <w:r w:rsidR="0009744F" w:rsidRPr="001E2BCC">
              <w:t>“Documentos complementarios fiscalización 24-07-17. RCA N°18/12”</w:t>
            </w:r>
            <w:r w:rsidR="00CA33F7">
              <w:t>.</w:t>
            </w:r>
          </w:p>
          <w:p w14:paraId="1359DF5B" w14:textId="77777777" w:rsidR="00362CFD" w:rsidRPr="001E2BCC" w:rsidRDefault="00362CFD" w:rsidP="001E2BCC">
            <w:pPr>
              <w:pStyle w:val="Prrafodelista"/>
              <w:ind w:left="405"/>
              <w:rPr>
                <w:highlight w:val="yellow"/>
              </w:rPr>
            </w:pPr>
          </w:p>
          <w:p w14:paraId="79DA58DB" w14:textId="3E6954DB" w:rsidR="00380E04" w:rsidRPr="001E2BCC" w:rsidRDefault="0009744F" w:rsidP="001E2BCC">
            <w:pPr>
              <w:pStyle w:val="Prrafodelista"/>
              <w:numPr>
                <w:ilvl w:val="0"/>
                <w:numId w:val="6"/>
              </w:numPr>
            </w:pPr>
            <w:r w:rsidRPr="001E2BCC">
              <w:t xml:space="preserve">Respecto a la descripción </w:t>
            </w:r>
            <w:r w:rsidRPr="001E2BCC">
              <w:rPr>
                <w:iCs/>
              </w:rPr>
              <w:t xml:space="preserve">del sistema de aducción de agua de mar actualmente utilizado, </w:t>
            </w:r>
            <w:r w:rsidR="008F62F4" w:rsidRPr="001E2BCC">
              <w:rPr>
                <w:iCs/>
              </w:rPr>
              <w:t>en el punto 4.2. de la carta antes señalada,</w:t>
            </w:r>
            <w:r w:rsidR="008F62F4" w:rsidRPr="001E2BCC">
              <w:t xml:space="preserve"> </w:t>
            </w:r>
            <w:r w:rsidRPr="001E2BCC">
              <w:rPr>
                <w:iCs/>
              </w:rPr>
              <w:t>el titular entreg</w:t>
            </w:r>
            <w:r w:rsidR="000741FE" w:rsidRPr="001E2BCC">
              <w:rPr>
                <w:iCs/>
              </w:rPr>
              <w:t>ó</w:t>
            </w:r>
            <w:r w:rsidRPr="001E2BCC">
              <w:rPr>
                <w:iCs/>
              </w:rPr>
              <w:t xml:space="preserve"> la descripción del sistema de aducción que se encuentra </w:t>
            </w:r>
            <w:r w:rsidR="00DD4632">
              <w:rPr>
                <w:iCs/>
              </w:rPr>
              <w:t xml:space="preserve">establecido </w:t>
            </w:r>
            <w:r w:rsidRPr="001E2BCC">
              <w:rPr>
                <w:iCs/>
              </w:rPr>
              <w:t>en la RCA 18/2012</w:t>
            </w:r>
            <w:r w:rsidR="00165660" w:rsidRPr="001E2BCC">
              <w:rPr>
                <w:iCs/>
              </w:rPr>
              <w:t xml:space="preserve">, Considerando 3.1. </w:t>
            </w:r>
            <w:r w:rsidR="00DD4632">
              <w:rPr>
                <w:iCs/>
              </w:rPr>
              <w:t>“</w:t>
            </w:r>
            <w:r w:rsidR="00165660" w:rsidRPr="001E2BCC">
              <w:rPr>
                <w:iCs/>
              </w:rPr>
              <w:t>Descripción de Proyecto</w:t>
            </w:r>
            <w:r w:rsidR="00DD4632">
              <w:rPr>
                <w:iCs/>
              </w:rPr>
              <w:t>”</w:t>
            </w:r>
            <w:r w:rsidRPr="001E2BCC">
              <w:rPr>
                <w:iCs/>
              </w:rPr>
              <w:t>. En relación a lo anterior se describ</w:t>
            </w:r>
            <w:r w:rsidR="000741FE" w:rsidRPr="001E2BCC">
              <w:rPr>
                <w:iCs/>
              </w:rPr>
              <w:t>ió</w:t>
            </w:r>
            <w:r w:rsidRPr="001E2BCC">
              <w:rPr>
                <w:iCs/>
              </w:rPr>
              <w:t>, entre otro</w:t>
            </w:r>
            <w:r w:rsidR="00DD4632">
              <w:rPr>
                <w:iCs/>
              </w:rPr>
              <w:t>s</w:t>
            </w:r>
            <w:r w:rsidRPr="001E2BCC">
              <w:rPr>
                <w:iCs/>
              </w:rPr>
              <w:t>, lo siguiente:</w:t>
            </w:r>
          </w:p>
          <w:p w14:paraId="500F0621" w14:textId="77777777" w:rsidR="0009744F" w:rsidRPr="001E2BCC" w:rsidRDefault="0009744F" w:rsidP="001E2BCC">
            <w:pPr>
              <w:pStyle w:val="Prrafodelista"/>
            </w:pPr>
          </w:p>
          <w:p w14:paraId="0A871673" w14:textId="77777777" w:rsidR="0009744F" w:rsidRPr="001E2BCC" w:rsidRDefault="0009744F" w:rsidP="001E2BCC">
            <w:pPr>
              <w:pStyle w:val="Prrafodelista"/>
              <w:ind w:left="405"/>
              <w:rPr>
                <w:b/>
                <w:bCs/>
                <w:i/>
                <w:iCs/>
              </w:rPr>
            </w:pPr>
            <w:r w:rsidRPr="001E2BCC">
              <w:t>“</w:t>
            </w:r>
            <w:r w:rsidRPr="001E2BCC">
              <w:rPr>
                <w:bCs/>
                <w:i/>
                <w:iCs/>
              </w:rPr>
              <w:t>3.1.1. Descripción de sus Partes, Acciones y Obras Físicas</w:t>
            </w:r>
            <w:r w:rsidRPr="001E2BCC">
              <w:rPr>
                <w:b/>
                <w:bCs/>
                <w:i/>
                <w:iCs/>
              </w:rPr>
              <w:t xml:space="preserve"> </w:t>
            </w:r>
          </w:p>
          <w:p w14:paraId="5DD64DBB" w14:textId="728EACE0" w:rsidR="0009744F" w:rsidRPr="001E2BCC" w:rsidRDefault="0009744F" w:rsidP="001E2BCC">
            <w:pPr>
              <w:pStyle w:val="Prrafodelista"/>
              <w:ind w:left="405"/>
              <w:rPr>
                <w:i/>
                <w:iCs/>
              </w:rPr>
            </w:pPr>
            <w:r w:rsidRPr="001E2BCC">
              <w:rPr>
                <w:i/>
                <w:iCs/>
              </w:rPr>
              <w:t xml:space="preserve">El sistema de bombeo se divide en 4 partes; Captación, Estación Elevación N°1, Estación Elevación N°2 y Piscina de Almacenamiento. </w:t>
            </w:r>
          </w:p>
          <w:p w14:paraId="1D77C11E" w14:textId="0D6E97D4" w:rsidR="0009744F" w:rsidRPr="001E2BCC" w:rsidRDefault="0009744F" w:rsidP="001E2BCC">
            <w:pPr>
              <w:pStyle w:val="Prrafodelista"/>
              <w:ind w:left="405"/>
              <w:rPr>
                <w:bCs/>
                <w:i/>
                <w:iCs/>
              </w:rPr>
            </w:pPr>
            <w:r w:rsidRPr="001E2BCC">
              <w:rPr>
                <w:bCs/>
                <w:i/>
                <w:iCs/>
              </w:rPr>
              <w:lastRenderedPageBreak/>
              <w:t>El área de captación es el sector donde se ubican las bombas de captación sobre nivel del agua de mar y piscinas de decantación compuesto por los siguientes equipos:</w:t>
            </w:r>
          </w:p>
          <w:p w14:paraId="4E7ED7C6" w14:textId="786E615A" w:rsidR="0009744F" w:rsidRPr="001E2BCC" w:rsidRDefault="0009744F" w:rsidP="001E2BCC">
            <w:pPr>
              <w:pStyle w:val="Prrafodelista"/>
              <w:ind w:left="405"/>
              <w:rPr>
                <w:i/>
                <w:iCs/>
              </w:rPr>
            </w:pPr>
            <w:r w:rsidRPr="001E2BCC">
              <w:rPr>
                <w:bCs/>
                <w:i/>
                <w:iCs/>
              </w:rPr>
              <w:t>Bóveda succión de bombas: ubicación del punto de succión de bombas de captación dotadas de malla filtrante para retener elementos no deseados contenidos en el agua de mar.</w:t>
            </w:r>
          </w:p>
          <w:p w14:paraId="57679C14" w14:textId="132AF09C" w:rsidR="0009744F" w:rsidRPr="001E2BCC" w:rsidRDefault="0009744F" w:rsidP="001E2BCC">
            <w:pPr>
              <w:pStyle w:val="Prrafodelista"/>
              <w:ind w:left="405"/>
              <w:rPr>
                <w:i/>
                <w:iCs/>
              </w:rPr>
            </w:pPr>
            <w:r w:rsidRPr="001E2BCC">
              <w:rPr>
                <w:bCs/>
                <w:i/>
                <w:iCs/>
              </w:rPr>
              <w:t>Bombas de Captación:</w:t>
            </w:r>
            <w:r w:rsidRPr="001E2BCC">
              <w:rPr>
                <w:b/>
                <w:bCs/>
                <w:i/>
                <w:iCs/>
              </w:rPr>
              <w:t xml:space="preserve"> </w:t>
            </w:r>
            <w:r w:rsidRPr="001E2BCC">
              <w:rPr>
                <w:i/>
                <w:iCs/>
              </w:rPr>
              <w:t xml:space="preserve">Tendrán la función </w:t>
            </w:r>
            <w:r w:rsidR="0009595D" w:rsidRPr="001E2BCC">
              <w:rPr>
                <w:i/>
                <w:iCs/>
              </w:rPr>
              <w:t xml:space="preserve">de </w:t>
            </w:r>
            <w:r w:rsidRPr="001E2BCC">
              <w:rPr>
                <w:i/>
                <w:iCs/>
              </w:rPr>
              <w:t>tomar el agua desde el mar y enviarla a la piscina de decantación. Está compuesta por 2 unidades, tipo centrífuga horizontal, una bomba en operación y otra stand‐by, de 168 HP cada una de potencia absorbida/máxima.</w:t>
            </w:r>
          </w:p>
          <w:p w14:paraId="668B0662" w14:textId="3E827953" w:rsidR="00757B2B" w:rsidRPr="001E2BCC" w:rsidRDefault="00757B2B" w:rsidP="001E2BCC">
            <w:pPr>
              <w:pStyle w:val="Prrafodelista"/>
              <w:ind w:left="405"/>
              <w:rPr>
                <w:i/>
                <w:iCs/>
              </w:rPr>
            </w:pPr>
            <w:r w:rsidRPr="001E2BCC">
              <w:rPr>
                <w:bCs/>
                <w:i/>
                <w:iCs/>
              </w:rPr>
              <w:t>Piscina de Decantación:</w:t>
            </w:r>
            <w:r w:rsidRPr="001E2BCC">
              <w:rPr>
                <w:b/>
                <w:bCs/>
                <w:i/>
                <w:iCs/>
              </w:rPr>
              <w:t xml:space="preserve"> </w:t>
            </w:r>
            <w:r w:rsidRPr="001E2BCC">
              <w:rPr>
                <w:i/>
                <w:iCs/>
              </w:rPr>
              <w:t>Tiene por objetivo, decantar y separar todos los elementos no deseados que podría tomar el sistema de captación. Construida con carpeta impermeable de PVC/HDPE 1 mm de espesor, de 2.0 m de altura y un área de 1.800 m2. El traspaso al estanque de la siguiente etapa se hace por rebalse, lugar donde se inicia la</w:t>
            </w:r>
            <w:r w:rsidR="0026278E" w:rsidRPr="001E2BCC">
              <w:rPr>
                <w:i/>
                <w:iCs/>
              </w:rPr>
              <w:t xml:space="preserve"> </w:t>
            </w:r>
            <w:r w:rsidRPr="001E2BCC">
              <w:rPr>
                <w:i/>
                <w:iCs/>
              </w:rPr>
              <w:t>primera</w:t>
            </w:r>
            <w:r w:rsidR="0026278E" w:rsidRPr="001E2BCC">
              <w:rPr>
                <w:i/>
                <w:iCs/>
              </w:rPr>
              <w:t xml:space="preserve"> </w:t>
            </w:r>
            <w:r w:rsidRPr="001E2BCC">
              <w:rPr>
                <w:i/>
                <w:iCs/>
              </w:rPr>
              <w:t>etapa</w:t>
            </w:r>
            <w:r w:rsidR="0026278E" w:rsidRPr="001E2BCC">
              <w:rPr>
                <w:i/>
                <w:iCs/>
              </w:rPr>
              <w:t xml:space="preserve"> </w:t>
            </w:r>
            <w:r w:rsidRPr="001E2BCC">
              <w:rPr>
                <w:i/>
                <w:iCs/>
              </w:rPr>
              <w:t>de</w:t>
            </w:r>
            <w:r w:rsidR="0026278E" w:rsidRPr="001E2BCC">
              <w:rPr>
                <w:i/>
                <w:iCs/>
              </w:rPr>
              <w:t xml:space="preserve"> </w:t>
            </w:r>
            <w:r w:rsidRPr="001E2BCC">
              <w:rPr>
                <w:i/>
                <w:iCs/>
              </w:rPr>
              <w:t>elevación.</w:t>
            </w:r>
          </w:p>
          <w:p w14:paraId="16B615A0" w14:textId="29824899" w:rsidR="0026278E" w:rsidRPr="001E2BCC" w:rsidRDefault="0026278E" w:rsidP="001E2BCC">
            <w:pPr>
              <w:pStyle w:val="Prrafodelista"/>
              <w:ind w:left="405"/>
              <w:rPr>
                <w:i/>
              </w:rPr>
            </w:pPr>
            <w:r w:rsidRPr="001E2BCC">
              <w:rPr>
                <w:bCs/>
                <w:i/>
              </w:rPr>
              <w:t>Tuberías:</w:t>
            </w:r>
            <w:r w:rsidRPr="001E2BCC">
              <w:rPr>
                <w:b/>
                <w:bCs/>
                <w:i/>
              </w:rPr>
              <w:t xml:space="preserve"> </w:t>
            </w:r>
            <w:r w:rsidRPr="001E2BCC">
              <w:rPr>
                <w:i/>
              </w:rPr>
              <w:t>En material HDPE de 465 mm de diámetro con un largo aproximado de 120 m, para llevar el agua de mar desde bombas de captación hasta piscina decantadora.</w:t>
            </w:r>
          </w:p>
          <w:p w14:paraId="7BE8AEB7" w14:textId="4A6474B6" w:rsidR="0026278E" w:rsidRPr="001E2BCC" w:rsidRDefault="0026278E" w:rsidP="001E2BCC">
            <w:pPr>
              <w:pStyle w:val="Prrafodelista"/>
              <w:ind w:left="405"/>
              <w:rPr>
                <w:b/>
                <w:bCs/>
                <w:i/>
              </w:rPr>
            </w:pPr>
            <w:r w:rsidRPr="001E2BCC">
              <w:rPr>
                <w:b/>
                <w:bCs/>
                <w:i/>
              </w:rPr>
              <w:t>Características del Sistema de Succión</w:t>
            </w:r>
          </w:p>
          <w:p w14:paraId="45994FA7" w14:textId="5A6A7A3E" w:rsidR="0026278E" w:rsidRPr="001E2BCC" w:rsidRDefault="00521DC9" w:rsidP="001E2BCC">
            <w:pPr>
              <w:pStyle w:val="Prrafodelista"/>
              <w:ind w:left="405"/>
            </w:pPr>
            <w:r w:rsidRPr="001E2BCC">
              <w:rPr>
                <w:i/>
              </w:rPr>
              <w:t xml:space="preserve">• </w:t>
            </w:r>
            <w:r w:rsidR="0026278E" w:rsidRPr="001E2BCC">
              <w:rPr>
                <w:i/>
              </w:rPr>
              <w:t>La</w:t>
            </w:r>
            <w:r w:rsidR="00FB23E8" w:rsidRPr="001E2BCC">
              <w:rPr>
                <w:i/>
              </w:rPr>
              <w:t xml:space="preserve"> </w:t>
            </w:r>
            <w:r w:rsidR="0026278E" w:rsidRPr="001E2BCC">
              <w:rPr>
                <w:i/>
              </w:rPr>
              <w:t>bocatoma (captación) tendrá</w:t>
            </w:r>
            <w:r w:rsidR="00FB23E8" w:rsidRPr="001E2BCC">
              <w:rPr>
                <w:i/>
              </w:rPr>
              <w:t xml:space="preserve"> </w:t>
            </w:r>
            <w:r w:rsidR="0026278E" w:rsidRPr="001E2BCC">
              <w:rPr>
                <w:i/>
              </w:rPr>
              <w:t>la</w:t>
            </w:r>
            <w:r w:rsidR="00FB23E8" w:rsidRPr="001E2BCC">
              <w:rPr>
                <w:i/>
              </w:rPr>
              <w:t xml:space="preserve"> </w:t>
            </w:r>
            <w:r w:rsidR="0026278E" w:rsidRPr="001E2BCC">
              <w:rPr>
                <w:i/>
              </w:rPr>
              <w:t>siguiente ubicación geográfica: Datum</w:t>
            </w:r>
            <w:r w:rsidRPr="001E2BCC">
              <w:rPr>
                <w:i/>
              </w:rPr>
              <w:t xml:space="preserve"> </w:t>
            </w:r>
            <w:r w:rsidR="0026278E" w:rsidRPr="001E2BCC">
              <w:rPr>
                <w:i/>
              </w:rPr>
              <w:t>WGS 84 E: 377.184; N: 7.825.146</w:t>
            </w:r>
          </w:p>
          <w:p w14:paraId="5FABF32D" w14:textId="353EC38C" w:rsidR="0026278E" w:rsidRPr="001E2BCC" w:rsidRDefault="00CF0334" w:rsidP="001E2BCC">
            <w:pPr>
              <w:pStyle w:val="Prrafodelista"/>
              <w:ind w:left="405"/>
            </w:pPr>
            <w:r w:rsidRPr="001E2BCC">
              <w:rPr>
                <w:i/>
              </w:rPr>
              <w:t xml:space="preserve">• </w:t>
            </w:r>
            <w:r w:rsidR="0026278E" w:rsidRPr="001E2BCC">
              <w:rPr>
                <w:i/>
              </w:rPr>
              <w:t>La profundidad de la bocatoma será de 2 metros.</w:t>
            </w:r>
          </w:p>
          <w:p w14:paraId="3BD3F071" w14:textId="3AE63A8B" w:rsidR="0026278E" w:rsidRPr="001E2BCC" w:rsidRDefault="00CF0334" w:rsidP="001E2BCC">
            <w:pPr>
              <w:pStyle w:val="Prrafodelista"/>
              <w:ind w:left="405"/>
            </w:pPr>
            <w:r w:rsidRPr="001E2BCC">
              <w:rPr>
                <w:i/>
              </w:rPr>
              <w:t xml:space="preserve">• </w:t>
            </w:r>
            <w:r w:rsidR="0026278E" w:rsidRPr="001E2BCC">
              <w:rPr>
                <w:i/>
              </w:rPr>
              <w:t>La distancia entre la bocatoma y el fondo marino será de 1 m. La siguiente figura muestra el perfil de profundidad del sector de captación;</w:t>
            </w:r>
          </w:p>
          <w:p w14:paraId="5EE11BAF" w14:textId="28E1DD34" w:rsidR="0026278E" w:rsidRPr="001E2BCC" w:rsidRDefault="0026278E" w:rsidP="001E2BCC">
            <w:pPr>
              <w:pStyle w:val="Prrafodelista"/>
              <w:ind w:left="405"/>
            </w:pPr>
            <w:r w:rsidRPr="001E2BCC">
              <w:rPr>
                <w:i/>
              </w:rPr>
              <w:t>• Distancia a la línea de costa del punto de succión de la bocatoma marina</w:t>
            </w:r>
          </w:p>
          <w:p w14:paraId="1CE44A9E" w14:textId="25638ECA" w:rsidR="0026278E" w:rsidRPr="001E2BCC" w:rsidRDefault="0026278E" w:rsidP="001E2BCC">
            <w:pPr>
              <w:pStyle w:val="Prrafodelista"/>
              <w:ind w:left="405"/>
            </w:pPr>
            <w:r w:rsidRPr="001E2BCC">
              <w:rPr>
                <w:i/>
              </w:rPr>
              <w:t>•</w:t>
            </w:r>
            <w:r w:rsidR="00CF0334" w:rsidRPr="001E2BCC">
              <w:rPr>
                <w:i/>
              </w:rPr>
              <w:t xml:space="preserve"> </w:t>
            </w:r>
            <w:r w:rsidRPr="001E2BCC">
              <w:rPr>
                <w:i/>
              </w:rPr>
              <w:t>La distancia desde la bocatoma a la línea de costa será de 40 m. En el ANEXO N°3 "Plano distancia bocatoma" de la DIA, se muestra la ubicación de la bocatoma respecto de la línea de costa.</w:t>
            </w:r>
          </w:p>
          <w:p w14:paraId="63BF4B0F" w14:textId="11FFEEC9" w:rsidR="00941D58" w:rsidRPr="001E2BCC" w:rsidRDefault="0026278E" w:rsidP="001E2BCC">
            <w:pPr>
              <w:pStyle w:val="Prrafodelista"/>
              <w:ind w:left="405"/>
              <w:rPr>
                <w:i/>
              </w:rPr>
            </w:pPr>
            <w:r w:rsidRPr="001E2BCC">
              <w:rPr>
                <w:i/>
              </w:rPr>
              <w:t>• La tubería, en la sección de la bocatoma tendrá un diámetro interno de 930 mm, para posteriormente reducirse a 465 mm. Este diseño está directamente relacionado con la velocidad de succión. (…)</w:t>
            </w:r>
          </w:p>
          <w:p w14:paraId="7DB0B4BF" w14:textId="2749F5E4" w:rsidR="00CF0334" w:rsidRPr="001E2BCC" w:rsidRDefault="0026278E" w:rsidP="001E2BCC">
            <w:pPr>
              <w:pStyle w:val="Prrafodelista"/>
              <w:ind w:left="405"/>
              <w:rPr>
                <w:i/>
              </w:rPr>
            </w:pPr>
            <w:r w:rsidRPr="001E2BCC">
              <w:rPr>
                <w:i/>
              </w:rPr>
              <w:t>•</w:t>
            </w:r>
            <w:r w:rsidR="00FB23E8" w:rsidRPr="001E2BCC">
              <w:rPr>
                <w:i/>
              </w:rPr>
              <w:t xml:space="preserve"> </w:t>
            </w:r>
            <w:r w:rsidRPr="001E2BCC">
              <w:rPr>
                <w:i/>
              </w:rPr>
              <w:t>La cañería de HDPE sumergida en el mar, de diámetro 465 mm, en su extremo tendrá un ensanchamiento de a lo menos 2 veces el diámetro nominal (930mm), con rejilla, de tal forma de dirigir las líneas de flujo en forma laminar y evitar perturbaciones en el contorno de la misma. El sistema será soportado en una estructura metálica en</w:t>
            </w:r>
            <w:r w:rsidR="00FB23E8" w:rsidRPr="001E2BCC">
              <w:rPr>
                <w:i/>
              </w:rPr>
              <w:t xml:space="preserve"> </w:t>
            </w:r>
            <w:r w:rsidRPr="001E2BCC">
              <w:rPr>
                <w:i/>
              </w:rPr>
              <w:t>su</w:t>
            </w:r>
            <w:r w:rsidR="00FB23E8" w:rsidRPr="001E2BCC">
              <w:rPr>
                <w:i/>
              </w:rPr>
              <w:t xml:space="preserve"> </w:t>
            </w:r>
            <w:r w:rsidRPr="001E2BCC">
              <w:rPr>
                <w:i/>
              </w:rPr>
              <w:t>extremo, con la</w:t>
            </w:r>
            <w:r w:rsidR="00FB23E8" w:rsidRPr="001E2BCC">
              <w:rPr>
                <w:i/>
              </w:rPr>
              <w:t xml:space="preserve"> </w:t>
            </w:r>
            <w:r w:rsidRPr="001E2BCC">
              <w:rPr>
                <w:i/>
              </w:rPr>
              <w:t>finalidad de</w:t>
            </w:r>
            <w:r w:rsidR="00FB23E8" w:rsidRPr="001E2BCC">
              <w:rPr>
                <w:i/>
              </w:rPr>
              <w:t xml:space="preserve"> </w:t>
            </w:r>
            <w:r w:rsidRPr="001E2BCC">
              <w:rPr>
                <w:i/>
              </w:rPr>
              <w:t>dar altura respecto del fondo, apoyo y fijación. Este diseño tiene como condición dar estabilidad y evitar el contacto directo de la succión con el lecho marino disminuyendo como</w:t>
            </w:r>
            <w:r w:rsidR="00CF0334" w:rsidRPr="001E2BCC">
              <w:rPr>
                <w:i/>
              </w:rPr>
              <w:t xml:space="preserve"> consecuencia la cantidad de sedimento en el área captada. (ANEXO N°4 "Sección</w:t>
            </w:r>
            <w:r w:rsidR="00FB23E8" w:rsidRPr="001E2BCC">
              <w:rPr>
                <w:i/>
              </w:rPr>
              <w:t xml:space="preserve"> </w:t>
            </w:r>
            <w:r w:rsidR="00CF0334" w:rsidRPr="001E2BCC">
              <w:rPr>
                <w:i/>
              </w:rPr>
              <w:t>Transversal Sistema de Captación" de la DIA).</w:t>
            </w:r>
          </w:p>
          <w:p w14:paraId="7D7384BE" w14:textId="77777777" w:rsidR="00521DC9" w:rsidRPr="005E1708" w:rsidRDefault="00CF0334" w:rsidP="001E2BCC">
            <w:pPr>
              <w:pStyle w:val="Prrafodelista"/>
              <w:ind w:left="405"/>
              <w:rPr>
                <w:i/>
              </w:rPr>
            </w:pPr>
            <w:r w:rsidRPr="001E2BCC">
              <w:rPr>
                <w:i/>
              </w:rPr>
              <w:t xml:space="preserve">La rejilla de acero inoxidable, evitará la introducción de elementos a la deriva durante los cambios de marea. Es importante considerar que uno de los elementos integrados dentro del proyecto consiste en evitar al máximo el ingreso de algas y animales al acueducto de extracción dado que esto aumentaría el costo de energía de las bombas y significaría mayores costos de mantención. </w:t>
            </w:r>
            <w:r w:rsidRPr="005E1708">
              <w:rPr>
                <w:i/>
              </w:rPr>
              <w:t>(ANEXO N°5 "Diseño Rejilla" de la DIA).</w:t>
            </w:r>
          </w:p>
          <w:p w14:paraId="14E37547" w14:textId="1918F340" w:rsidR="00CF0334" w:rsidRPr="001E2BCC" w:rsidRDefault="00CF0334" w:rsidP="001E2BCC">
            <w:pPr>
              <w:pStyle w:val="Prrafodelista"/>
              <w:ind w:left="405"/>
              <w:rPr>
                <w:i/>
              </w:rPr>
            </w:pPr>
            <w:r w:rsidRPr="001E2BCC">
              <w:rPr>
                <w:i/>
              </w:rPr>
              <w:t>• El tramado de la rejilla de protección, será de forma rectangular y tendrá 2,5 cm de alto por 0.5 cm de ancho.</w:t>
            </w:r>
          </w:p>
          <w:p w14:paraId="41482A42" w14:textId="77777777" w:rsidR="00521DC9" w:rsidRPr="001E2BCC" w:rsidRDefault="00521DC9" w:rsidP="001E2BCC">
            <w:pPr>
              <w:pStyle w:val="Prrafodelista"/>
              <w:ind w:left="405"/>
              <w:rPr>
                <w:b/>
                <w:bCs/>
                <w:i/>
              </w:rPr>
            </w:pPr>
          </w:p>
          <w:p w14:paraId="73FE38AB" w14:textId="0A22D64C" w:rsidR="00521DC9" w:rsidRPr="001E2BCC" w:rsidRDefault="00521DC9" w:rsidP="001E2BCC">
            <w:pPr>
              <w:pStyle w:val="Prrafodelista"/>
              <w:ind w:left="405"/>
              <w:rPr>
                <w:i/>
              </w:rPr>
            </w:pPr>
            <w:r w:rsidRPr="001E2BCC">
              <w:rPr>
                <w:b/>
                <w:bCs/>
                <w:i/>
              </w:rPr>
              <w:t>3.1.1.2</w:t>
            </w:r>
            <w:r w:rsidR="00FB23E8" w:rsidRPr="001E2BCC">
              <w:rPr>
                <w:b/>
                <w:bCs/>
                <w:i/>
              </w:rPr>
              <w:t xml:space="preserve"> </w:t>
            </w:r>
            <w:r w:rsidRPr="001E2BCC">
              <w:rPr>
                <w:b/>
                <w:bCs/>
                <w:i/>
              </w:rPr>
              <w:t>Estación de Elevación N°1</w:t>
            </w:r>
          </w:p>
          <w:p w14:paraId="3D9F9C3A" w14:textId="77777777" w:rsidR="00521DC9" w:rsidRPr="001E2BCC" w:rsidRDefault="00521DC9" w:rsidP="001E2BCC">
            <w:pPr>
              <w:pStyle w:val="Prrafodelista"/>
              <w:ind w:left="405"/>
              <w:rPr>
                <w:i/>
              </w:rPr>
            </w:pPr>
            <w:r w:rsidRPr="001E2BCC">
              <w:rPr>
                <w:i/>
              </w:rPr>
              <w:t>La primera etapa de elevación tiene por objeto impulsar el agua recibida de la etapa anterior (captación) desde el estanque ubicado en terreno de playa hasta una altura de 665 msnm, que correspondería a la segunda etapa de elevación. Los elementos que conforman esta estación son los siguientes:</w:t>
            </w:r>
          </w:p>
          <w:p w14:paraId="41979355" w14:textId="2C36412B" w:rsidR="00521DC9" w:rsidRPr="001E2BCC" w:rsidRDefault="00521DC9" w:rsidP="001E2BCC">
            <w:pPr>
              <w:pStyle w:val="Prrafodelista"/>
              <w:ind w:left="405"/>
              <w:rPr>
                <w:i/>
              </w:rPr>
            </w:pPr>
            <w:r w:rsidRPr="001E2BCC">
              <w:rPr>
                <w:i/>
              </w:rPr>
              <w:t xml:space="preserve">• </w:t>
            </w:r>
            <w:r w:rsidRPr="001E2BCC">
              <w:rPr>
                <w:bCs/>
                <w:i/>
              </w:rPr>
              <w:t>Estanque:</w:t>
            </w:r>
            <w:r w:rsidRPr="001E2BCC">
              <w:rPr>
                <w:b/>
                <w:bCs/>
                <w:i/>
              </w:rPr>
              <w:t xml:space="preserve"> </w:t>
            </w:r>
            <w:r w:rsidRPr="001E2BCC">
              <w:rPr>
                <w:i/>
              </w:rPr>
              <w:t>Recibe el agua de la etapa de captación. Hecho en acero al carbono de 450 m3 de capacidad, suficiente para mantener un equivalente de flujo de media hora.</w:t>
            </w:r>
          </w:p>
          <w:p w14:paraId="55554119" w14:textId="5973F3D5" w:rsidR="00521DC9" w:rsidRPr="001E2BCC" w:rsidRDefault="00521DC9" w:rsidP="001E2BCC">
            <w:pPr>
              <w:pStyle w:val="Prrafodelista"/>
              <w:ind w:left="405"/>
              <w:rPr>
                <w:i/>
              </w:rPr>
            </w:pPr>
            <w:r w:rsidRPr="001E2BCC">
              <w:rPr>
                <w:i/>
              </w:rPr>
              <w:t>•</w:t>
            </w:r>
            <w:r w:rsidR="00FB23E8" w:rsidRPr="001E2BCC">
              <w:rPr>
                <w:i/>
              </w:rPr>
              <w:t xml:space="preserve"> </w:t>
            </w:r>
            <w:r w:rsidRPr="001E2BCC">
              <w:rPr>
                <w:bCs/>
                <w:i/>
              </w:rPr>
              <w:t>Bombas</w:t>
            </w:r>
            <w:r w:rsidR="00FB23E8" w:rsidRPr="001E2BCC">
              <w:rPr>
                <w:bCs/>
                <w:i/>
              </w:rPr>
              <w:t xml:space="preserve"> </w:t>
            </w:r>
            <w:r w:rsidRPr="001E2BCC">
              <w:rPr>
                <w:bCs/>
                <w:i/>
              </w:rPr>
              <w:t>de</w:t>
            </w:r>
            <w:r w:rsidR="00FB23E8" w:rsidRPr="001E2BCC">
              <w:rPr>
                <w:bCs/>
                <w:i/>
              </w:rPr>
              <w:t xml:space="preserve"> </w:t>
            </w:r>
            <w:r w:rsidRPr="001E2BCC">
              <w:rPr>
                <w:bCs/>
                <w:i/>
              </w:rPr>
              <w:t>Elevación</w:t>
            </w:r>
            <w:r w:rsidRPr="001E2BCC">
              <w:rPr>
                <w:b/>
                <w:bCs/>
                <w:i/>
              </w:rPr>
              <w:t>:</w:t>
            </w:r>
            <w:r w:rsidR="00FB23E8" w:rsidRPr="001E2BCC">
              <w:rPr>
                <w:b/>
                <w:bCs/>
                <w:i/>
              </w:rPr>
              <w:t xml:space="preserve"> </w:t>
            </w:r>
            <w:r w:rsidRPr="001E2BCC">
              <w:rPr>
                <w:i/>
              </w:rPr>
              <w:t>Tendrá</w:t>
            </w:r>
            <w:r w:rsidR="00FB23E8" w:rsidRPr="001E2BCC">
              <w:rPr>
                <w:i/>
              </w:rPr>
              <w:t xml:space="preserve"> </w:t>
            </w:r>
            <w:r w:rsidRPr="001E2BCC">
              <w:rPr>
                <w:i/>
              </w:rPr>
              <w:t>como</w:t>
            </w:r>
            <w:r w:rsidR="00FB23E8" w:rsidRPr="001E2BCC">
              <w:rPr>
                <w:i/>
              </w:rPr>
              <w:t xml:space="preserve"> </w:t>
            </w:r>
            <w:r w:rsidRPr="001E2BCC">
              <w:rPr>
                <w:i/>
              </w:rPr>
              <w:t>función</w:t>
            </w:r>
            <w:r w:rsidR="00FB23E8" w:rsidRPr="001E2BCC">
              <w:rPr>
                <w:i/>
              </w:rPr>
              <w:t xml:space="preserve"> </w:t>
            </w:r>
            <w:r w:rsidRPr="001E2BCC">
              <w:rPr>
                <w:i/>
              </w:rPr>
              <w:t>tomar</w:t>
            </w:r>
            <w:r w:rsidR="00FB23E8" w:rsidRPr="001E2BCC">
              <w:rPr>
                <w:i/>
              </w:rPr>
              <w:t xml:space="preserve"> </w:t>
            </w:r>
            <w:r w:rsidRPr="001E2BCC">
              <w:rPr>
                <w:i/>
              </w:rPr>
              <w:t>el</w:t>
            </w:r>
            <w:r w:rsidR="00FB23E8" w:rsidRPr="001E2BCC">
              <w:rPr>
                <w:i/>
              </w:rPr>
              <w:t xml:space="preserve"> </w:t>
            </w:r>
            <w:r w:rsidRPr="001E2BCC">
              <w:rPr>
                <w:i/>
              </w:rPr>
              <w:t>agua</w:t>
            </w:r>
            <w:r w:rsidR="00FB23E8" w:rsidRPr="001E2BCC">
              <w:rPr>
                <w:i/>
              </w:rPr>
              <w:t xml:space="preserve"> </w:t>
            </w:r>
            <w:r w:rsidRPr="001E2BCC">
              <w:rPr>
                <w:i/>
              </w:rPr>
              <w:t>del</w:t>
            </w:r>
            <w:r w:rsidR="00FB23E8" w:rsidRPr="001E2BCC">
              <w:rPr>
                <w:i/>
              </w:rPr>
              <w:t xml:space="preserve"> </w:t>
            </w:r>
            <w:r w:rsidRPr="001E2BCC">
              <w:rPr>
                <w:i/>
              </w:rPr>
              <w:t>estanque anterior y llevarla al estanque de la segunda etapa de elevación. Serán 2 bombas operando y una stand-­‐by. Son de tipo multietapa, de alta presión con una potencia absorbida de 1.544 HP.</w:t>
            </w:r>
          </w:p>
          <w:p w14:paraId="5A9703A8" w14:textId="28A97A46" w:rsidR="00521DC9" w:rsidRPr="001E2BCC" w:rsidRDefault="00521DC9" w:rsidP="001E2BCC">
            <w:pPr>
              <w:pStyle w:val="Prrafodelista"/>
              <w:ind w:left="405"/>
              <w:rPr>
                <w:i/>
              </w:rPr>
            </w:pPr>
            <w:r w:rsidRPr="001E2BCC">
              <w:rPr>
                <w:i/>
              </w:rPr>
              <w:t xml:space="preserve">• </w:t>
            </w:r>
            <w:r w:rsidRPr="001E2BCC">
              <w:rPr>
                <w:bCs/>
                <w:i/>
              </w:rPr>
              <w:t>Tuberías:</w:t>
            </w:r>
            <w:r w:rsidRPr="001E2BCC">
              <w:rPr>
                <w:b/>
                <w:bCs/>
                <w:i/>
              </w:rPr>
              <w:t xml:space="preserve"> </w:t>
            </w:r>
            <w:r w:rsidRPr="001E2BCC">
              <w:rPr>
                <w:i/>
              </w:rPr>
              <w:t xml:space="preserve">Se requerirán 2 tipos de tuberías de acuerdo a la presión interna. Para aquella de alta presión será de acero al carbono y la de menor, de HDPE. Ambos </w:t>
            </w:r>
            <w:r w:rsidRPr="001E2BCC">
              <w:rPr>
                <w:i/>
              </w:rPr>
              <w:lastRenderedPageBreak/>
              <w:t>diámetro será de 465 mm y su trazado total es de 1.240 m. El punto de descarga de la parte final de esta tubería es donde comienza la segunda etapa de elevación.</w:t>
            </w:r>
          </w:p>
          <w:p w14:paraId="6E743D56" w14:textId="77777777" w:rsidR="00521DC9" w:rsidRPr="001E2BCC" w:rsidRDefault="00521DC9" w:rsidP="001E2BCC">
            <w:pPr>
              <w:pStyle w:val="Prrafodelista"/>
              <w:ind w:left="405"/>
              <w:rPr>
                <w:i/>
              </w:rPr>
            </w:pPr>
          </w:p>
          <w:p w14:paraId="7C620F5D" w14:textId="5E8C9369" w:rsidR="00521DC9" w:rsidRPr="001E2BCC" w:rsidRDefault="00521DC9" w:rsidP="001E2BCC">
            <w:pPr>
              <w:pStyle w:val="Prrafodelista"/>
              <w:ind w:left="405"/>
              <w:rPr>
                <w:i/>
              </w:rPr>
            </w:pPr>
            <w:r w:rsidRPr="001E2BCC">
              <w:rPr>
                <w:b/>
                <w:bCs/>
                <w:i/>
              </w:rPr>
              <w:t>3.1.1.3</w:t>
            </w:r>
            <w:r w:rsidR="00FB23E8" w:rsidRPr="001E2BCC">
              <w:rPr>
                <w:b/>
                <w:bCs/>
                <w:i/>
              </w:rPr>
              <w:t xml:space="preserve"> </w:t>
            </w:r>
            <w:r w:rsidRPr="001E2BCC">
              <w:rPr>
                <w:b/>
                <w:bCs/>
                <w:i/>
              </w:rPr>
              <w:t>Estación Elevación N°2</w:t>
            </w:r>
          </w:p>
          <w:p w14:paraId="31C89E32" w14:textId="77777777" w:rsidR="00521DC9" w:rsidRPr="001E2BCC" w:rsidRDefault="00521DC9" w:rsidP="001E2BCC">
            <w:pPr>
              <w:pStyle w:val="Prrafodelista"/>
              <w:ind w:left="405"/>
              <w:rPr>
                <w:i/>
              </w:rPr>
            </w:pPr>
            <w:r w:rsidRPr="001E2BCC">
              <w:rPr>
                <w:i/>
              </w:rPr>
              <w:t>La segunda etapa de elevación tiene por objeto impulsar el agua recibida de la etapa anterior (primera etapa de elevación) desde el estanque ubicado en la cota</w:t>
            </w:r>
          </w:p>
          <w:p w14:paraId="61118BFD" w14:textId="4FFC4956" w:rsidR="00521DC9" w:rsidRPr="001E2BCC" w:rsidRDefault="00521DC9" w:rsidP="001E2BCC">
            <w:pPr>
              <w:pStyle w:val="Prrafodelista"/>
              <w:ind w:left="405"/>
              <w:rPr>
                <w:i/>
              </w:rPr>
            </w:pPr>
            <w:r w:rsidRPr="001E2BCC">
              <w:rPr>
                <w:i/>
              </w:rPr>
              <w:t>665 msnm hasta la piscina de descarga final a una elevación de 1.190 msnm, que</w:t>
            </w:r>
            <w:r w:rsidRPr="001E2BCC">
              <w:rPr>
                <w:rFonts w:cs="Calibri"/>
                <w:i/>
                <w:color w:val="2E74B5"/>
              </w:rPr>
              <w:t xml:space="preserve"> </w:t>
            </w:r>
            <w:r w:rsidRPr="001E2BCC">
              <w:rPr>
                <w:i/>
              </w:rPr>
              <w:t>correspondería a la última etapa. Los elementos que conforman esta área son los siguientes:</w:t>
            </w:r>
          </w:p>
          <w:p w14:paraId="30B7A2CA" w14:textId="4D7BDFC1" w:rsidR="00521DC9" w:rsidRPr="001E2BCC" w:rsidRDefault="00521DC9" w:rsidP="001E2BCC">
            <w:pPr>
              <w:pStyle w:val="Prrafodelista"/>
              <w:ind w:left="405"/>
              <w:rPr>
                <w:i/>
              </w:rPr>
            </w:pPr>
            <w:r w:rsidRPr="001E2BCC">
              <w:rPr>
                <w:i/>
              </w:rPr>
              <w:t>•</w:t>
            </w:r>
            <w:r w:rsidR="00E87927" w:rsidRPr="001E2BCC">
              <w:rPr>
                <w:i/>
              </w:rPr>
              <w:t xml:space="preserve"> </w:t>
            </w:r>
            <w:r w:rsidRPr="001E2BCC">
              <w:rPr>
                <w:bCs/>
                <w:i/>
              </w:rPr>
              <w:t>Estanque:</w:t>
            </w:r>
            <w:r w:rsidRPr="001E2BCC">
              <w:rPr>
                <w:b/>
                <w:bCs/>
                <w:i/>
              </w:rPr>
              <w:t xml:space="preserve"> </w:t>
            </w:r>
            <w:r w:rsidRPr="001E2BCC">
              <w:rPr>
                <w:i/>
              </w:rPr>
              <w:t>Recibe el agua de la etapa anterior. Hecho en acero al carbono de 450 m3 de capacidad, suficiente para mantener un equivalente de flujo de media hora.</w:t>
            </w:r>
          </w:p>
          <w:p w14:paraId="3C284407" w14:textId="7CB87622" w:rsidR="00521DC9" w:rsidRPr="001E2BCC" w:rsidRDefault="00E87927" w:rsidP="001E2BCC">
            <w:pPr>
              <w:pStyle w:val="Prrafodelista"/>
              <w:ind w:left="405"/>
              <w:rPr>
                <w:i/>
              </w:rPr>
            </w:pPr>
            <w:r w:rsidRPr="001E2BCC">
              <w:rPr>
                <w:i/>
              </w:rPr>
              <w:t xml:space="preserve">• </w:t>
            </w:r>
            <w:r w:rsidR="00521DC9" w:rsidRPr="001E2BCC">
              <w:rPr>
                <w:bCs/>
                <w:i/>
              </w:rPr>
              <w:t>Bombas de Elevación</w:t>
            </w:r>
            <w:r w:rsidR="00521DC9" w:rsidRPr="001E2BCC">
              <w:rPr>
                <w:b/>
                <w:bCs/>
                <w:i/>
              </w:rPr>
              <w:t xml:space="preserve">: </w:t>
            </w:r>
            <w:r w:rsidR="00521DC9" w:rsidRPr="001E2BCC">
              <w:rPr>
                <w:i/>
              </w:rPr>
              <w:t>Tendrá como</w:t>
            </w:r>
            <w:r w:rsidR="00FB23E8" w:rsidRPr="001E2BCC">
              <w:rPr>
                <w:i/>
              </w:rPr>
              <w:t xml:space="preserve"> </w:t>
            </w:r>
            <w:r w:rsidR="00521DC9" w:rsidRPr="001E2BCC">
              <w:rPr>
                <w:i/>
              </w:rPr>
              <w:t>función</w:t>
            </w:r>
            <w:r w:rsidR="00FB23E8" w:rsidRPr="001E2BCC">
              <w:rPr>
                <w:i/>
              </w:rPr>
              <w:t xml:space="preserve"> </w:t>
            </w:r>
            <w:r w:rsidR="00521DC9" w:rsidRPr="001E2BCC">
              <w:rPr>
                <w:i/>
              </w:rPr>
              <w:t>tomar</w:t>
            </w:r>
            <w:r w:rsidR="00FB23E8" w:rsidRPr="001E2BCC">
              <w:rPr>
                <w:i/>
              </w:rPr>
              <w:t xml:space="preserve"> </w:t>
            </w:r>
            <w:r w:rsidR="00521DC9" w:rsidRPr="001E2BCC">
              <w:rPr>
                <w:i/>
              </w:rPr>
              <w:t>el</w:t>
            </w:r>
            <w:r w:rsidR="00FB23E8" w:rsidRPr="001E2BCC">
              <w:rPr>
                <w:i/>
              </w:rPr>
              <w:t xml:space="preserve"> </w:t>
            </w:r>
            <w:r w:rsidR="00521DC9" w:rsidRPr="001E2BCC">
              <w:rPr>
                <w:i/>
              </w:rPr>
              <w:t>agua</w:t>
            </w:r>
            <w:r w:rsidR="00FB23E8" w:rsidRPr="001E2BCC">
              <w:rPr>
                <w:i/>
              </w:rPr>
              <w:t xml:space="preserve"> </w:t>
            </w:r>
            <w:r w:rsidR="00521DC9" w:rsidRPr="001E2BCC">
              <w:rPr>
                <w:i/>
              </w:rPr>
              <w:t>del</w:t>
            </w:r>
            <w:r w:rsidR="00FB23E8" w:rsidRPr="001E2BCC">
              <w:rPr>
                <w:i/>
              </w:rPr>
              <w:t xml:space="preserve"> </w:t>
            </w:r>
            <w:r w:rsidR="00521DC9" w:rsidRPr="001E2BCC">
              <w:rPr>
                <w:i/>
              </w:rPr>
              <w:t>estanque anterior y llevarla a la piscina de almacenamiento final. Serán 2 bombas operando y una stand-­‐by. Son de tipo multietapa, de alta presión con una potencia absorbida 1.414 HP.</w:t>
            </w:r>
          </w:p>
          <w:p w14:paraId="2EA1B6E9" w14:textId="4F130373" w:rsidR="001E2677" w:rsidRPr="001E2BCC" w:rsidRDefault="00521DC9" w:rsidP="001E2BCC">
            <w:pPr>
              <w:pStyle w:val="Prrafodelista"/>
              <w:ind w:left="405"/>
              <w:rPr>
                <w:i/>
              </w:rPr>
            </w:pPr>
            <w:r w:rsidRPr="001E2BCC">
              <w:rPr>
                <w:i/>
              </w:rPr>
              <w:t>•</w:t>
            </w:r>
            <w:r w:rsidR="00FB23E8" w:rsidRPr="001E2BCC">
              <w:rPr>
                <w:i/>
              </w:rPr>
              <w:t xml:space="preserve"> </w:t>
            </w:r>
            <w:r w:rsidRPr="001E2BCC">
              <w:rPr>
                <w:bCs/>
                <w:i/>
              </w:rPr>
              <w:t>Tuberías</w:t>
            </w:r>
            <w:r w:rsidRPr="001E2BCC">
              <w:rPr>
                <w:b/>
                <w:bCs/>
                <w:i/>
              </w:rPr>
              <w:t xml:space="preserve">: </w:t>
            </w:r>
            <w:r w:rsidRPr="001E2BCC">
              <w:rPr>
                <w:i/>
              </w:rPr>
              <w:t>Se requerirán 2 tipos de tuberías de acuerdo a la presión interna. Para aquella de alta presión se requerirá en acero al carbono y la de menor valor, a línea de HDPE. Ambos diámetro será de 465 mm y su trazado total es de 13.640 m. El punto de descarga de la parte final de esta tubería es la piscina de descarga del sistema o almacenamiento.</w:t>
            </w:r>
            <w:r w:rsidR="00165660" w:rsidRPr="001E2BCC">
              <w:rPr>
                <w:i/>
              </w:rPr>
              <w:t>”</w:t>
            </w:r>
          </w:p>
          <w:p w14:paraId="5863F4B5" w14:textId="77777777" w:rsidR="001E2677" w:rsidRPr="001E2BCC" w:rsidRDefault="001E2677" w:rsidP="001E2BCC">
            <w:pPr>
              <w:pStyle w:val="Prrafodelista"/>
              <w:ind w:left="405"/>
              <w:rPr>
                <w:i/>
              </w:rPr>
            </w:pPr>
          </w:p>
          <w:p w14:paraId="192501B3" w14:textId="7955B699" w:rsidR="00165660" w:rsidRPr="001E2BCC" w:rsidRDefault="00165660" w:rsidP="001E2BCC">
            <w:pPr>
              <w:pStyle w:val="Prrafodelista"/>
              <w:numPr>
                <w:ilvl w:val="0"/>
                <w:numId w:val="6"/>
              </w:numPr>
            </w:pPr>
            <w:r w:rsidRPr="001E2BCC">
              <w:t>Por otra parte, en el mismo documento</w:t>
            </w:r>
            <w:r w:rsidR="001E2677" w:rsidRPr="001E2BCC">
              <w:t xml:space="preserve"> </w:t>
            </w:r>
            <w:r w:rsidRPr="001E2BCC">
              <w:t>anteriormente mencionado (“Documentos complementarios fiscalización 24-07-17. RCA N°18/12” Anexo 2)</w:t>
            </w:r>
            <w:r w:rsidR="00DD4632">
              <w:t>, el titular</w:t>
            </w:r>
            <w:r w:rsidRPr="001E2BCC">
              <w:t xml:space="preserve"> indicó</w:t>
            </w:r>
            <w:r w:rsidR="00DD4632">
              <w:t xml:space="preserve"> textualmente lo siguiente</w:t>
            </w:r>
            <w:r w:rsidRPr="001E2BCC">
              <w:t>:</w:t>
            </w:r>
          </w:p>
          <w:p w14:paraId="057CC780" w14:textId="77777777" w:rsidR="00165660" w:rsidRPr="001E2BCC" w:rsidRDefault="00165660" w:rsidP="001E2BCC">
            <w:pPr>
              <w:pStyle w:val="Prrafodelista"/>
              <w:ind w:left="405"/>
              <w:rPr>
                <w:i/>
              </w:rPr>
            </w:pPr>
          </w:p>
          <w:p w14:paraId="2DEC6E07" w14:textId="1ECBA4C4" w:rsidR="001E2677" w:rsidRPr="001E2BCC" w:rsidRDefault="00165660" w:rsidP="001E2BCC">
            <w:pPr>
              <w:pStyle w:val="Prrafodelista"/>
              <w:ind w:left="405"/>
              <w:rPr>
                <w:i/>
              </w:rPr>
            </w:pPr>
            <w:r w:rsidRPr="001E2BCC">
              <w:rPr>
                <w:i/>
              </w:rPr>
              <w:t xml:space="preserve">“A </w:t>
            </w:r>
            <w:r w:rsidR="001E2677" w:rsidRPr="001E2BCC">
              <w:rPr>
                <w:i/>
              </w:rPr>
              <w:t>continuación se presenta la descripción del sistema de aducción de agua de mar actualmente utilizado.</w:t>
            </w:r>
          </w:p>
          <w:p w14:paraId="5BD027DE" w14:textId="77777777" w:rsidR="00CC4EB3" w:rsidRPr="001E2BCC" w:rsidRDefault="00CC4EB3" w:rsidP="001E2BCC">
            <w:pPr>
              <w:pStyle w:val="Prrafodelista"/>
              <w:ind w:left="405"/>
              <w:rPr>
                <w:i/>
              </w:rPr>
            </w:pPr>
          </w:p>
          <w:p w14:paraId="2BA8FE59" w14:textId="77777777" w:rsidR="001E2677" w:rsidRPr="001E2BCC" w:rsidRDefault="001E2677" w:rsidP="001E2BCC">
            <w:pPr>
              <w:pStyle w:val="Prrafodelista"/>
              <w:ind w:left="405"/>
              <w:rPr>
                <w:i/>
              </w:rPr>
            </w:pPr>
            <w:r w:rsidRPr="001E2BCC">
              <w:rPr>
                <w:b/>
                <w:bCs/>
                <w:i/>
                <w:u w:val="single"/>
              </w:rPr>
              <w:t>Descripción</w:t>
            </w:r>
            <w:r w:rsidRPr="001E2BCC">
              <w:rPr>
                <w:i/>
                <w:u w:val="single"/>
              </w:rPr>
              <w:t xml:space="preserve"> </w:t>
            </w:r>
            <w:r w:rsidRPr="001E2BCC">
              <w:rPr>
                <w:b/>
                <w:bCs/>
                <w:i/>
                <w:u w:val="single"/>
              </w:rPr>
              <w:t>del</w:t>
            </w:r>
            <w:r w:rsidRPr="001E2BCC">
              <w:rPr>
                <w:i/>
                <w:u w:val="single"/>
              </w:rPr>
              <w:t xml:space="preserve"> </w:t>
            </w:r>
            <w:r w:rsidRPr="001E2BCC">
              <w:rPr>
                <w:b/>
                <w:bCs/>
                <w:i/>
                <w:u w:val="single"/>
              </w:rPr>
              <w:t>proyecto.</w:t>
            </w:r>
          </w:p>
          <w:p w14:paraId="727A2D26" w14:textId="296B6B34" w:rsidR="001E2677" w:rsidRPr="001E2BCC" w:rsidRDefault="001E2677" w:rsidP="001E2BCC">
            <w:pPr>
              <w:pStyle w:val="Prrafodelista"/>
              <w:ind w:left="405"/>
              <w:rPr>
                <w:i/>
              </w:rPr>
            </w:pPr>
            <w:r w:rsidRPr="001E2BCC">
              <w:rPr>
                <w:i/>
              </w:rPr>
              <w:t>El</w:t>
            </w:r>
            <w:r w:rsidR="00FB23E8" w:rsidRPr="001E2BCC">
              <w:rPr>
                <w:i/>
              </w:rPr>
              <w:t xml:space="preserve"> </w:t>
            </w:r>
            <w:r w:rsidRPr="001E2BCC">
              <w:rPr>
                <w:i/>
              </w:rPr>
              <w:t>proyecto</w:t>
            </w:r>
            <w:r w:rsidR="00FB23E8" w:rsidRPr="001E2BCC">
              <w:rPr>
                <w:i/>
              </w:rPr>
              <w:t xml:space="preserve"> </w:t>
            </w:r>
            <w:r w:rsidRPr="001E2BCC">
              <w:rPr>
                <w:i/>
              </w:rPr>
              <w:t>cuenta</w:t>
            </w:r>
            <w:r w:rsidR="00FB23E8" w:rsidRPr="001E2BCC">
              <w:rPr>
                <w:i/>
              </w:rPr>
              <w:t xml:space="preserve"> </w:t>
            </w:r>
            <w:r w:rsidRPr="001E2BCC">
              <w:rPr>
                <w:i/>
              </w:rPr>
              <w:t>con</w:t>
            </w:r>
            <w:r w:rsidR="00FB23E8" w:rsidRPr="001E2BCC">
              <w:rPr>
                <w:i/>
              </w:rPr>
              <w:t xml:space="preserve"> </w:t>
            </w:r>
            <w:r w:rsidRPr="001E2BCC">
              <w:rPr>
                <w:i/>
              </w:rPr>
              <w:t>Sistema</w:t>
            </w:r>
            <w:r w:rsidR="00FB23E8" w:rsidRPr="001E2BCC">
              <w:rPr>
                <w:i/>
              </w:rPr>
              <w:t xml:space="preserve"> </w:t>
            </w:r>
            <w:r w:rsidRPr="001E2BCC">
              <w:rPr>
                <w:i/>
              </w:rPr>
              <w:t>de</w:t>
            </w:r>
            <w:r w:rsidR="00FB23E8" w:rsidRPr="001E2BCC">
              <w:rPr>
                <w:i/>
              </w:rPr>
              <w:t xml:space="preserve"> </w:t>
            </w:r>
            <w:r w:rsidRPr="001E2BCC">
              <w:rPr>
                <w:i/>
              </w:rPr>
              <w:t>Captación, Estación de Elevación Nº01 y Estación de Elevación Nº02.</w:t>
            </w:r>
          </w:p>
          <w:p w14:paraId="411F9F91" w14:textId="2158FFDB" w:rsidR="00E64D59" w:rsidRPr="001E2BCC" w:rsidRDefault="00E64D59" w:rsidP="001E2BCC">
            <w:pPr>
              <w:pStyle w:val="Prrafodelista"/>
              <w:ind w:left="405"/>
              <w:rPr>
                <w:i/>
              </w:rPr>
            </w:pPr>
            <w:r w:rsidRPr="001E2BCC">
              <w:rPr>
                <w:b/>
                <w:bCs/>
                <w:i/>
                <w:u w:val="single"/>
              </w:rPr>
              <w:t>Captación:</w:t>
            </w:r>
          </w:p>
          <w:p w14:paraId="75394707" w14:textId="77777777" w:rsidR="00E64D59" w:rsidRPr="001E2BCC" w:rsidRDefault="00E64D59" w:rsidP="001E2BCC">
            <w:pPr>
              <w:pStyle w:val="Prrafodelista"/>
              <w:ind w:left="405"/>
              <w:rPr>
                <w:i/>
              </w:rPr>
            </w:pPr>
            <w:r w:rsidRPr="001E2BCC">
              <w:rPr>
                <w:i/>
              </w:rPr>
              <w:t>El área de captación es el sector donde se ubican la bomba de captación y compuesto por los siguientes equipos:</w:t>
            </w:r>
          </w:p>
          <w:p w14:paraId="68E22491" w14:textId="767C15A3" w:rsidR="00E64D59" w:rsidRPr="001E2BCC" w:rsidRDefault="00E64D59" w:rsidP="001E2BCC">
            <w:pPr>
              <w:pStyle w:val="Prrafodelista"/>
              <w:ind w:left="405"/>
              <w:rPr>
                <w:i/>
              </w:rPr>
            </w:pPr>
            <w:r w:rsidRPr="001E2BCC">
              <w:rPr>
                <w:i/>
              </w:rPr>
              <w:t xml:space="preserve">• </w:t>
            </w:r>
            <w:r w:rsidRPr="001E2BCC">
              <w:rPr>
                <w:b/>
                <w:bCs/>
                <w:i/>
              </w:rPr>
              <w:t xml:space="preserve">Bóveda succión de bombas: </w:t>
            </w:r>
            <w:r w:rsidRPr="001E2BCC">
              <w:rPr>
                <w:i/>
              </w:rPr>
              <w:t xml:space="preserve">ubicación del punto de succión de bomba de captación dotadas de reja filtrante para retener elementos no deseados contenidos en el agua de mar. </w:t>
            </w:r>
          </w:p>
          <w:p w14:paraId="478D6ACA" w14:textId="1B788B69" w:rsidR="00E64D59" w:rsidRPr="001E2BCC" w:rsidRDefault="00E64D59" w:rsidP="001E2BCC">
            <w:pPr>
              <w:pStyle w:val="Prrafodelista"/>
              <w:ind w:left="405"/>
              <w:rPr>
                <w:i/>
              </w:rPr>
            </w:pPr>
            <w:r w:rsidRPr="001E2BCC">
              <w:rPr>
                <w:i/>
              </w:rPr>
              <w:t xml:space="preserve">• </w:t>
            </w:r>
            <w:r w:rsidRPr="001E2BCC">
              <w:rPr>
                <w:b/>
                <w:bCs/>
                <w:i/>
              </w:rPr>
              <w:t>Bomba</w:t>
            </w:r>
            <w:r w:rsidR="00FB23E8" w:rsidRPr="001E2BCC">
              <w:rPr>
                <w:b/>
                <w:bCs/>
                <w:i/>
              </w:rPr>
              <w:t xml:space="preserve"> </w:t>
            </w:r>
            <w:r w:rsidRPr="001E2BCC">
              <w:rPr>
                <w:b/>
                <w:bCs/>
                <w:i/>
              </w:rPr>
              <w:t>de</w:t>
            </w:r>
            <w:r w:rsidR="00FB23E8" w:rsidRPr="001E2BCC">
              <w:rPr>
                <w:b/>
                <w:bCs/>
                <w:i/>
              </w:rPr>
              <w:t xml:space="preserve"> </w:t>
            </w:r>
            <w:r w:rsidRPr="001E2BCC">
              <w:rPr>
                <w:b/>
                <w:bCs/>
                <w:i/>
              </w:rPr>
              <w:t xml:space="preserve">Captación: </w:t>
            </w:r>
            <w:r w:rsidRPr="001E2BCC">
              <w:rPr>
                <w:i/>
              </w:rPr>
              <w:t>Tendrán</w:t>
            </w:r>
            <w:r w:rsidR="00FB23E8" w:rsidRPr="001E2BCC">
              <w:rPr>
                <w:i/>
              </w:rPr>
              <w:t xml:space="preserve"> </w:t>
            </w:r>
            <w:r w:rsidRPr="001E2BCC">
              <w:rPr>
                <w:i/>
              </w:rPr>
              <w:t>la</w:t>
            </w:r>
            <w:r w:rsidR="00FB23E8" w:rsidRPr="001E2BCC">
              <w:rPr>
                <w:i/>
              </w:rPr>
              <w:t xml:space="preserve"> </w:t>
            </w:r>
            <w:r w:rsidRPr="001E2BCC">
              <w:rPr>
                <w:i/>
              </w:rPr>
              <w:t>función</w:t>
            </w:r>
            <w:r w:rsidR="00FB23E8" w:rsidRPr="001E2BCC">
              <w:rPr>
                <w:i/>
              </w:rPr>
              <w:t xml:space="preserve"> </w:t>
            </w:r>
            <w:r w:rsidRPr="001E2BCC">
              <w:rPr>
                <w:i/>
              </w:rPr>
              <w:t>tomar</w:t>
            </w:r>
            <w:r w:rsidR="00FB23E8" w:rsidRPr="001E2BCC">
              <w:rPr>
                <w:i/>
              </w:rPr>
              <w:t xml:space="preserve"> </w:t>
            </w:r>
            <w:r w:rsidRPr="001E2BCC">
              <w:rPr>
                <w:i/>
              </w:rPr>
              <w:t>el</w:t>
            </w:r>
            <w:r w:rsidR="00FB23E8" w:rsidRPr="001E2BCC">
              <w:rPr>
                <w:i/>
              </w:rPr>
              <w:t xml:space="preserve"> </w:t>
            </w:r>
            <w:r w:rsidRPr="001E2BCC">
              <w:rPr>
                <w:i/>
              </w:rPr>
              <w:t>agua</w:t>
            </w:r>
            <w:r w:rsidR="00FB23E8" w:rsidRPr="001E2BCC">
              <w:rPr>
                <w:i/>
              </w:rPr>
              <w:t xml:space="preserve"> </w:t>
            </w:r>
            <w:r w:rsidRPr="001E2BCC">
              <w:rPr>
                <w:i/>
              </w:rPr>
              <w:t>desde</w:t>
            </w:r>
            <w:r w:rsidR="00FB23E8" w:rsidRPr="001E2BCC">
              <w:rPr>
                <w:i/>
              </w:rPr>
              <w:t xml:space="preserve"> </w:t>
            </w:r>
            <w:r w:rsidRPr="001E2BCC">
              <w:rPr>
                <w:i/>
              </w:rPr>
              <w:t>el</w:t>
            </w:r>
            <w:r w:rsidR="00FB23E8" w:rsidRPr="001E2BCC">
              <w:rPr>
                <w:i/>
              </w:rPr>
              <w:t xml:space="preserve"> </w:t>
            </w:r>
            <w:r w:rsidRPr="001E2BCC">
              <w:rPr>
                <w:i/>
              </w:rPr>
              <w:t>mar</w:t>
            </w:r>
            <w:r w:rsidR="00FB23E8" w:rsidRPr="001E2BCC">
              <w:rPr>
                <w:i/>
              </w:rPr>
              <w:t xml:space="preserve"> </w:t>
            </w:r>
            <w:r w:rsidRPr="001E2BCC">
              <w:rPr>
                <w:i/>
              </w:rPr>
              <w:t xml:space="preserve">y enviarla a Estación Elevadora Nº01. Está compuesta por 1 unidad, tipo centrífuga horizontal de 180 HP de potencia. </w:t>
            </w:r>
          </w:p>
          <w:p w14:paraId="0E2D7C28" w14:textId="1985883A" w:rsidR="00E64D59" w:rsidRPr="001E2BCC" w:rsidRDefault="00E64D59" w:rsidP="001E2BCC">
            <w:pPr>
              <w:pStyle w:val="Prrafodelista"/>
              <w:ind w:left="405"/>
              <w:rPr>
                <w:i/>
              </w:rPr>
            </w:pPr>
            <w:r w:rsidRPr="001E2BCC">
              <w:rPr>
                <w:i/>
              </w:rPr>
              <w:t xml:space="preserve">• </w:t>
            </w:r>
            <w:r w:rsidRPr="001E2BCC">
              <w:rPr>
                <w:b/>
                <w:bCs/>
                <w:i/>
              </w:rPr>
              <w:t xml:space="preserve">Sistema de Filtros e inyección de solución protectora de tubería: </w:t>
            </w:r>
            <w:r w:rsidRPr="001E2BCC">
              <w:rPr>
                <w:i/>
              </w:rPr>
              <w:t>Sistema de filtros auto limpiante Amiad, los cuales permiten descartar sólidos del sistema de manera automática por línea de flushing de vuelta al mar.</w:t>
            </w:r>
          </w:p>
          <w:p w14:paraId="6FDCB789" w14:textId="32C7E86C" w:rsidR="00E64D59" w:rsidRPr="001E2BCC" w:rsidRDefault="00E64D59" w:rsidP="001E2BCC">
            <w:pPr>
              <w:pStyle w:val="Prrafodelista"/>
              <w:ind w:left="405"/>
              <w:rPr>
                <w:i/>
              </w:rPr>
            </w:pPr>
            <w:r w:rsidRPr="001E2BCC">
              <w:rPr>
                <w:i/>
              </w:rPr>
              <w:t>El sistema está compuesto por 3 filtros Auto limpiantes (dos funcionando y uno de reserva) de malla 100 micrones los cuales en el proceso de limpieza consumen 0.75 kW cada uno. El flujo de agua de limpieza se vuelve al mar en la playa inmediatamente al sur de la captación. (Agua de mar, sin aditivos)</w:t>
            </w:r>
          </w:p>
          <w:p w14:paraId="402A3AA2" w14:textId="3A2C386C" w:rsidR="00E64D59" w:rsidRPr="001E2BCC" w:rsidRDefault="00E64D59" w:rsidP="001E2BCC">
            <w:pPr>
              <w:pStyle w:val="Prrafodelista"/>
              <w:ind w:left="405"/>
              <w:rPr>
                <w:i/>
              </w:rPr>
            </w:pPr>
            <w:r w:rsidRPr="001E2BCC">
              <w:rPr>
                <w:i/>
              </w:rPr>
              <w:t>El agua filtrada y no enviada a flushing, continúa hacia Estación Elevadora Nº01 (con aditivos de protección de tubería).</w:t>
            </w:r>
          </w:p>
          <w:p w14:paraId="24193F96" w14:textId="158975F7" w:rsidR="00E64D59" w:rsidRPr="001E2BCC" w:rsidRDefault="00E64D59" w:rsidP="001E2BCC">
            <w:pPr>
              <w:pStyle w:val="Prrafodelista"/>
              <w:ind w:left="405"/>
              <w:rPr>
                <w:i/>
              </w:rPr>
            </w:pPr>
            <w:r w:rsidRPr="001E2BCC">
              <w:rPr>
                <w:i/>
              </w:rPr>
              <w:t xml:space="preserve">• </w:t>
            </w:r>
            <w:r w:rsidRPr="001E2BCC">
              <w:rPr>
                <w:b/>
                <w:bCs/>
                <w:i/>
              </w:rPr>
              <w:t xml:space="preserve">Sistema de Electro cloración: </w:t>
            </w:r>
            <w:r w:rsidRPr="001E2BCC">
              <w:rPr>
                <w:i/>
              </w:rPr>
              <w:t>Se consideró un sistema de cloración con el objeto de evitar la proliferación de moluscos y otro tipo de vida acuática que pueda desarrollarse en el sistema de impulsión. El equipo de electrocloración se alimenta de la impulsión de la captación aguas abajo de los filtros y acumula hipoclorito de sodio en dos estanques de fibra de vidrio desde los que se dosifica a la salida de las bombas de captación.</w:t>
            </w:r>
          </w:p>
          <w:p w14:paraId="53B09023" w14:textId="64C5CF8A" w:rsidR="00CC4EB3" w:rsidRPr="001E2BCC" w:rsidRDefault="00CC4EB3" w:rsidP="001E2BCC">
            <w:pPr>
              <w:pStyle w:val="Prrafodelista"/>
              <w:ind w:left="405"/>
              <w:rPr>
                <w:i/>
              </w:rPr>
            </w:pPr>
            <w:r w:rsidRPr="001E2BCC">
              <w:rPr>
                <w:i/>
              </w:rPr>
              <w:t>El consumo de potencia del equipo de electro cloración durante su operación es de 52 kW.</w:t>
            </w:r>
          </w:p>
          <w:p w14:paraId="379677B1" w14:textId="57BC4836" w:rsidR="00CC4EB3" w:rsidRPr="001E2BCC" w:rsidRDefault="00CC4EB3" w:rsidP="001E2BCC">
            <w:pPr>
              <w:pStyle w:val="Prrafodelista"/>
              <w:ind w:left="405"/>
              <w:rPr>
                <w:i/>
              </w:rPr>
            </w:pPr>
            <w:r w:rsidRPr="001E2BCC">
              <w:rPr>
                <w:i/>
              </w:rPr>
              <w:t xml:space="preserve">• </w:t>
            </w:r>
            <w:r w:rsidRPr="001E2BCC">
              <w:rPr>
                <w:b/>
                <w:bCs/>
                <w:i/>
              </w:rPr>
              <w:t xml:space="preserve">Tuberías: </w:t>
            </w:r>
            <w:r w:rsidRPr="001E2BCC">
              <w:rPr>
                <w:i/>
              </w:rPr>
              <w:t xml:space="preserve">En material HDPE de 500 mm de diámetro con un largo aproximado de 60 m, para llevar el agua de mar desde bombas de captación hasta sistema de </w:t>
            </w:r>
            <w:r w:rsidRPr="001E2BCC">
              <w:rPr>
                <w:i/>
              </w:rPr>
              <w:lastRenderedPageBreak/>
              <w:t>filtros. La cañería de HDPE que conecta sistema de filtros con la Estación Elevadora Nº1 tiene un largo de 314 m y un diámetro de 500 mm.</w:t>
            </w:r>
          </w:p>
          <w:p w14:paraId="227A8723" w14:textId="77777777" w:rsidR="00CC4EB3" w:rsidRPr="001E2BCC" w:rsidRDefault="00CC4EB3" w:rsidP="001E2BCC">
            <w:pPr>
              <w:pStyle w:val="Prrafodelista"/>
              <w:ind w:left="405"/>
              <w:rPr>
                <w:i/>
              </w:rPr>
            </w:pPr>
          </w:p>
          <w:p w14:paraId="519F0847" w14:textId="77777777" w:rsidR="00CC4EB3" w:rsidRPr="001E2BCC" w:rsidRDefault="00CC4EB3" w:rsidP="001E2BCC">
            <w:pPr>
              <w:pStyle w:val="Prrafodelista"/>
              <w:ind w:left="405"/>
              <w:rPr>
                <w:i/>
              </w:rPr>
            </w:pPr>
            <w:r w:rsidRPr="001E2BCC">
              <w:rPr>
                <w:b/>
                <w:bCs/>
                <w:i/>
              </w:rPr>
              <w:t>Características del Sistema de Succión</w:t>
            </w:r>
          </w:p>
          <w:p w14:paraId="669C3D50" w14:textId="74C67DF2" w:rsidR="00CC4EB3" w:rsidRPr="001E2BCC" w:rsidRDefault="00CC4EB3" w:rsidP="001E2BCC">
            <w:pPr>
              <w:pStyle w:val="Prrafodelista"/>
              <w:ind w:left="405"/>
              <w:rPr>
                <w:i/>
              </w:rPr>
            </w:pPr>
            <w:r w:rsidRPr="001E2BCC">
              <w:rPr>
                <w:i/>
              </w:rPr>
              <w:t>• La bocatoma (captación) tiene la siguiente ubicación geográfica: Datum WGS</w:t>
            </w:r>
            <w:r w:rsidR="00FB23E8" w:rsidRPr="001E2BCC">
              <w:rPr>
                <w:i/>
              </w:rPr>
              <w:t xml:space="preserve"> </w:t>
            </w:r>
            <w:r w:rsidRPr="001E2BCC">
              <w:rPr>
                <w:i/>
              </w:rPr>
              <w:t>84 E: 377.205; N: 7.825.142</w:t>
            </w:r>
          </w:p>
          <w:p w14:paraId="72AD0A0B" w14:textId="4CE1F6DA" w:rsidR="00CC4EB3" w:rsidRPr="001E2BCC" w:rsidRDefault="00CC4EB3" w:rsidP="001E2BCC">
            <w:pPr>
              <w:pStyle w:val="Prrafodelista"/>
              <w:ind w:left="405"/>
              <w:rPr>
                <w:i/>
              </w:rPr>
            </w:pPr>
            <w:r w:rsidRPr="001E2BCC">
              <w:rPr>
                <w:i/>
              </w:rPr>
              <w:t>• La frecuencia de succión será continua (24 hrs. al día).</w:t>
            </w:r>
          </w:p>
          <w:p w14:paraId="59024409" w14:textId="13C7D4CD" w:rsidR="00CC4EB3" w:rsidRPr="001E2BCC" w:rsidRDefault="00CC4EB3" w:rsidP="001E2BCC">
            <w:pPr>
              <w:pStyle w:val="Prrafodelista"/>
              <w:ind w:left="405"/>
              <w:rPr>
                <w:i/>
              </w:rPr>
            </w:pPr>
            <w:r w:rsidRPr="001E2BCC">
              <w:rPr>
                <w:i/>
              </w:rPr>
              <w:t>• La cañería de HDPE sumergida en el mar, de diámetro 315 mm.</w:t>
            </w:r>
          </w:p>
          <w:p w14:paraId="58E04B26" w14:textId="6EE4141F" w:rsidR="00CC4EB3" w:rsidRPr="001E2BCC" w:rsidRDefault="00CC4EB3" w:rsidP="001E2BCC">
            <w:pPr>
              <w:pStyle w:val="Prrafodelista"/>
              <w:ind w:left="405"/>
              <w:rPr>
                <w:i/>
              </w:rPr>
            </w:pPr>
            <w:r w:rsidRPr="001E2BCC">
              <w:rPr>
                <w:i/>
              </w:rPr>
              <w:t>• El tramado de la rejilla de protección, será de forma rectangular y tendrá 9,5 cm de alto por 2,5 cm de ancho.</w:t>
            </w:r>
          </w:p>
          <w:p w14:paraId="07F2171D" w14:textId="22A50303" w:rsidR="00CC4EB3" w:rsidRPr="001E2BCC" w:rsidRDefault="00CC4EB3" w:rsidP="001E2BCC">
            <w:pPr>
              <w:pStyle w:val="Prrafodelista"/>
              <w:ind w:left="405"/>
              <w:rPr>
                <w:i/>
              </w:rPr>
            </w:pPr>
            <w:r w:rsidRPr="001E2BCC">
              <w:rPr>
                <w:i/>
              </w:rPr>
              <w:t>•</w:t>
            </w:r>
            <w:r w:rsidR="00FB23E8" w:rsidRPr="001E2BCC">
              <w:rPr>
                <w:i/>
              </w:rPr>
              <w:t xml:space="preserve"> </w:t>
            </w:r>
            <w:r w:rsidRPr="001E2BCC">
              <w:rPr>
                <w:i/>
              </w:rPr>
              <w:t>En el caso de las estructuras metálicas que conformarán la rejilla del sistema de succión, están protegidos e impermeabilizados con esquema de pintura anti- incrustante o repelente de la Marca Hempel presentación UnderWater y Hempasil, productos de aplicación para ambiente marítimo, libre de biocidas, cobre y compuestos orgánicos volátiles.</w:t>
            </w:r>
          </w:p>
          <w:p w14:paraId="1ACA9C1B" w14:textId="12D2AE58" w:rsidR="00CC4EB3" w:rsidRPr="001E2BCC" w:rsidRDefault="00CC4EB3" w:rsidP="001E2BCC">
            <w:pPr>
              <w:pStyle w:val="Prrafodelista"/>
              <w:ind w:left="405"/>
              <w:rPr>
                <w:i/>
              </w:rPr>
            </w:pPr>
            <w:r w:rsidRPr="001E2BCC">
              <w:rPr>
                <w:i/>
              </w:rPr>
              <w:t>• La</w:t>
            </w:r>
            <w:r w:rsidR="00FB23E8" w:rsidRPr="001E2BCC">
              <w:rPr>
                <w:i/>
              </w:rPr>
              <w:t xml:space="preserve"> </w:t>
            </w:r>
            <w:r w:rsidRPr="001E2BCC">
              <w:rPr>
                <w:i/>
              </w:rPr>
              <w:t>aplicación</w:t>
            </w:r>
            <w:r w:rsidR="00FB23E8" w:rsidRPr="001E2BCC">
              <w:rPr>
                <w:i/>
              </w:rPr>
              <w:t xml:space="preserve"> </w:t>
            </w:r>
            <w:r w:rsidRPr="001E2BCC">
              <w:rPr>
                <w:i/>
              </w:rPr>
              <w:t>de</w:t>
            </w:r>
            <w:r w:rsidR="00FB23E8" w:rsidRPr="001E2BCC">
              <w:rPr>
                <w:i/>
              </w:rPr>
              <w:t xml:space="preserve"> </w:t>
            </w:r>
            <w:r w:rsidRPr="001E2BCC">
              <w:rPr>
                <w:i/>
              </w:rPr>
              <w:t>este</w:t>
            </w:r>
            <w:r w:rsidR="00FB23E8" w:rsidRPr="001E2BCC">
              <w:rPr>
                <w:i/>
              </w:rPr>
              <w:t xml:space="preserve"> </w:t>
            </w:r>
            <w:r w:rsidRPr="001E2BCC">
              <w:rPr>
                <w:i/>
              </w:rPr>
              <w:t>producto</w:t>
            </w:r>
            <w:r w:rsidR="00FB23E8" w:rsidRPr="001E2BCC">
              <w:rPr>
                <w:i/>
              </w:rPr>
              <w:t xml:space="preserve"> </w:t>
            </w:r>
            <w:r w:rsidRPr="001E2BCC">
              <w:rPr>
                <w:i/>
              </w:rPr>
              <w:t>impermeabilizante,</w:t>
            </w:r>
            <w:r w:rsidR="00FB23E8" w:rsidRPr="001E2BCC">
              <w:rPr>
                <w:i/>
              </w:rPr>
              <w:t xml:space="preserve"> </w:t>
            </w:r>
            <w:r w:rsidRPr="001E2BCC">
              <w:rPr>
                <w:i/>
              </w:rPr>
              <w:t>permitirá</w:t>
            </w:r>
            <w:r w:rsidR="00FB23E8" w:rsidRPr="001E2BCC">
              <w:rPr>
                <w:i/>
              </w:rPr>
              <w:t xml:space="preserve"> </w:t>
            </w:r>
            <w:r w:rsidRPr="001E2BCC">
              <w:rPr>
                <w:i/>
              </w:rPr>
              <w:t xml:space="preserve">realizar actividades de mantenimientos cada 2 años. </w:t>
            </w:r>
          </w:p>
          <w:p w14:paraId="69D3849C" w14:textId="41BEF042" w:rsidR="00CC4EB3" w:rsidRPr="001E2BCC" w:rsidRDefault="00CC4EB3" w:rsidP="001E2BCC">
            <w:pPr>
              <w:pStyle w:val="Prrafodelista"/>
              <w:ind w:left="405"/>
              <w:rPr>
                <w:i/>
              </w:rPr>
            </w:pPr>
            <w:r w:rsidRPr="001E2BCC">
              <w:rPr>
                <w:i/>
              </w:rPr>
              <w:t>• La bóveda de succión se reemplazada cada semestre.</w:t>
            </w:r>
          </w:p>
          <w:p w14:paraId="7293357A" w14:textId="77777777" w:rsidR="00CC4EB3" w:rsidRPr="001E2BCC" w:rsidRDefault="00CC4EB3" w:rsidP="001E2BCC">
            <w:pPr>
              <w:pStyle w:val="Prrafodelista"/>
              <w:ind w:left="405"/>
              <w:rPr>
                <w:i/>
              </w:rPr>
            </w:pPr>
          </w:p>
          <w:p w14:paraId="470C40A3" w14:textId="3377633E" w:rsidR="00CC4EB3" w:rsidRPr="005E1708" w:rsidRDefault="00CC4EB3" w:rsidP="001E2BCC">
            <w:pPr>
              <w:pStyle w:val="Prrafodelista"/>
              <w:ind w:left="405"/>
              <w:rPr>
                <w:i/>
              </w:rPr>
            </w:pPr>
            <w:r w:rsidRPr="005E1708">
              <w:rPr>
                <w:b/>
                <w:bCs/>
                <w:i/>
                <w:u w:val="single"/>
              </w:rPr>
              <w:t>Estación</w:t>
            </w:r>
            <w:r w:rsidRPr="005E1708">
              <w:rPr>
                <w:i/>
                <w:u w:val="single"/>
              </w:rPr>
              <w:t xml:space="preserve"> </w:t>
            </w:r>
            <w:r w:rsidRPr="005E1708">
              <w:rPr>
                <w:b/>
                <w:bCs/>
                <w:i/>
                <w:u w:val="single"/>
              </w:rPr>
              <w:t>de</w:t>
            </w:r>
            <w:r w:rsidRPr="005E1708">
              <w:rPr>
                <w:i/>
                <w:u w:val="single"/>
              </w:rPr>
              <w:t xml:space="preserve"> </w:t>
            </w:r>
            <w:r w:rsidRPr="005E1708">
              <w:rPr>
                <w:b/>
                <w:bCs/>
                <w:i/>
                <w:u w:val="single"/>
              </w:rPr>
              <w:t>Elevación</w:t>
            </w:r>
            <w:r w:rsidRPr="005E1708">
              <w:rPr>
                <w:i/>
                <w:u w:val="single"/>
              </w:rPr>
              <w:t xml:space="preserve"> </w:t>
            </w:r>
            <w:r w:rsidRPr="005E1708">
              <w:rPr>
                <w:b/>
                <w:bCs/>
                <w:i/>
                <w:u w:val="single"/>
              </w:rPr>
              <w:t>N°1</w:t>
            </w:r>
          </w:p>
          <w:p w14:paraId="43DD9BBF" w14:textId="2F714343" w:rsidR="00FB23E8" w:rsidRPr="001E2BCC" w:rsidRDefault="00CC4EB3" w:rsidP="001E2BCC">
            <w:pPr>
              <w:pStyle w:val="Prrafodelista"/>
              <w:ind w:left="405"/>
              <w:rPr>
                <w:i/>
              </w:rPr>
            </w:pPr>
            <w:r w:rsidRPr="001E2BCC">
              <w:rPr>
                <w:i/>
              </w:rPr>
              <w:t>La primera etapa de elevación tiene por objeto impulsar el agua recibida de la etapa anterior (captación) desde el estanque ubicado en terreno de playa hasta</w:t>
            </w:r>
            <w:r w:rsidR="00FB23E8" w:rsidRPr="001E2BCC">
              <w:rPr>
                <w:i/>
              </w:rPr>
              <w:t xml:space="preserve"> una altura de 665 msnm, que correspondería a la segunda etapa de elevación. Los elementos que conforman esta estación son los siguientes:</w:t>
            </w:r>
          </w:p>
          <w:p w14:paraId="2B170468" w14:textId="717F2068" w:rsidR="00FB23E8" w:rsidRPr="001E2BCC" w:rsidRDefault="00FB23E8" w:rsidP="001E2BCC">
            <w:pPr>
              <w:pStyle w:val="Prrafodelista"/>
              <w:ind w:left="405"/>
              <w:rPr>
                <w:i/>
              </w:rPr>
            </w:pPr>
            <w:r w:rsidRPr="001E2BCC">
              <w:rPr>
                <w:i/>
              </w:rPr>
              <w:t xml:space="preserve">• </w:t>
            </w:r>
            <w:r w:rsidRPr="001E2BCC">
              <w:rPr>
                <w:bCs/>
                <w:i/>
              </w:rPr>
              <w:t xml:space="preserve">Estanque: </w:t>
            </w:r>
            <w:r w:rsidRPr="001E2BCC">
              <w:rPr>
                <w:i/>
              </w:rPr>
              <w:t>Recibe el agua de la etapa de captación. Hecho en acero al carbono de 450 m3 de capacidad, suficiente para mantener un equivalente de flujo de media hora.</w:t>
            </w:r>
          </w:p>
          <w:p w14:paraId="7A63CEAA" w14:textId="246D30D0" w:rsidR="00FB23E8" w:rsidRPr="001E2BCC" w:rsidRDefault="00FB23E8" w:rsidP="001E2BCC">
            <w:pPr>
              <w:pStyle w:val="Prrafodelista"/>
              <w:ind w:left="405"/>
              <w:rPr>
                <w:i/>
              </w:rPr>
            </w:pPr>
            <w:r w:rsidRPr="001E2BCC">
              <w:rPr>
                <w:i/>
              </w:rPr>
              <w:t xml:space="preserve">• </w:t>
            </w:r>
            <w:r w:rsidRPr="001E2BCC">
              <w:rPr>
                <w:bCs/>
                <w:i/>
              </w:rPr>
              <w:t xml:space="preserve">Bombas de Elevación: </w:t>
            </w:r>
            <w:r w:rsidRPr="001E2BCC">
              <w:rPr>
                <w:i/>
              </w:rPr>
              <w:t>Tendrá como función tomar el agua del estanque anterior y llevarla al estanque de la segunda etapa de elevación. Serán 2 bombas operando y una stand‐by. Son de tipo multietapa, de alta presión con una potencia absorbida de 1.544 HP.</w:t>
            </w:r>
          </w:p>
          <w:p w14:paraId="285AB91E" w14:textId="66C82538" w:rsidR="00FB23E8" w:rsidRPr="001E2BCC" w:rsidRDefault="00FB23E8" w:rsidP="001E2BCC">
            <w:pPr>
              <w:pStyle w:val="Prrafodelista"/>
              <w:ind w:left="405"/>
              <w:rPr>
                <w:i/>
              </w:rPr>
            </w:pPr>
            <w:r w:rsidRPr="001E2BCC">
              <w:rPr>
                <w:i/>
              </w:rPr>
              <w:t xml:space="preserve">• </w:t>
            </w:r>
            <w:r w:rsidRPr="001E2BCC">
              <w:rPr>
                <w:bCs/>
                <w:i/>
              </w:rPr>
              <w:t xml:space="preserve">Tuberías: </w:t>
            </w:r>
            <w:r w:rsidRPr="001E2BCC">
              <w:rPr>
                <w:i/>
              </w:rPr>
              <w:t>Se requerirán 2 tipos de tuberías de acuerdo a la presión interna. Para aquella de alta presión será de acero al carbono y la de menor, de HDPE. Ambos diámetro será de 465 mm y su trazado total es de 1.240 m. El punto de descarga de la parte final de esta tubería es donde comienza la segunda etapa de elevación.</w:t>
            </w:r>
          </w:p>
          <w:p w14:paraId="2748C4B0" w14:textId="77777777" w:rsidR="009B107B" w:rsidRPr="001E2BCC" w:rsidRDefault="009B107B" w:rsidP="001E2BCC">
            <w:pPr>
              <w:pStyle w:val="Prrafodelista"/>
              <w:ind w:left="405"/>
              <w:rPr>
                <w:i/>
              </w:rPr>
            </w:pPr>
          </w:p>
          <w:p w14:paraId="31E69966" w14:textId="0CF373E5" w:rsidR="00FB23E8" w:rsidRPr="001E2BCC" w:rsidRDefault="00FB23E8" w:rsidP="001E2BCC">
            <w:pPr>
              <w:pStyle w:val="Prrafodelista"/>
              <w:ind w:left="405"/>
              <w:rPr>
                <w:i/>
              </w:rPr>
            </w:pPr>
            <w:r w:rsidRPr="001E2BCC">
              <w:rPr>
                <w:b/>
                <w:bCs/>
                <w:i/>
                <w:u w:val="single"/>
              </w:rPr>
              <w:t>Estación</w:t>
            </w:r>
            <w:r w:rsidRPr="001E2BCC">
              <w:rPr>
                <w:i/>
                <w:u w:val="single"/>
              </w:rPr>
              <w:t xml:space="preserve"> </w:t>
            </w:r>
            <w:r w:rsidRPr="001E2BCC">
              <w:rPr>
                <w:b/>
                <w:bCs/>
                <w:i/>
                <w:u w:val="single"/>
              </w:rPr>
              <w:t>Elevación</w:t>
            </w:r>
            <w:r w:rsidRPr="001E2BCC">
              <w:rPr>
                <w:i/>
                <w:u w:val="single"/>
              </w:rPr>
              <w:t xml:space="preserve"> </w:t>
            </w:r>
            <w:r w:rsidRPr="001E2BCC">
              <w:rPr>
                <w:b/>
                <w:bCs/>
                <w:i/>
                <w:u w:val="single"/>
              </w:rPr>
              <w:t>N°2</w:t>
            </w:r>
          </w:p>
          <w:p w14:paraId="76979CFE" w14:textId="77777777" w:rsidR="00FB23E8" w:rsidRPr="001E2BCC" w:rsidRDefault="00FB23E8" w:rsidP="001E2BCC">
            <w:pPr>
              <w:pStyle w:val="Prrafodelista"/>
              <w:ind w:left="405"/>
              <w:rPr>
                <w:i/>
              </w:rPr>
            </w:pPr>
            <w:r w:rsidRPr="001E2BCC">
              <w:rPr>
                <w:i/>
              </w:rPr>
              <w:t>La segunda etapa de elevación tiene por objeto impulsar el agua recibida de la etapa anterior (primera etapa de elevación) desde el estanque ubicado en la cota</w:t>
            </w:r>
          </w:p>
          <w:p w14:paraId="7DD481FF" w14:textId="72B1D22F" w:rsidR="00FB23E8" w:rsidRPr="001E2BCC" w:rsidRDefault="00FB23E8" w:rsidP="001E2BCC">
            <w:pPr>
              <w:pStyle w:val="Prrafodelista"/>
              <w:ind w:left="405"/>
              <w:rPr>
                <w:i/>
              </w:rPr>
            </w:pPr>
            <w:r w:rsidRPr="001E2BCC">
              <w:rPr>
                <w:i/>
              </w:rPr>
              <w:t>665 msnm hasta la piscina de descarga final a una elevación de 1.190 msnm, que correspondería a la última etapa. Los elementos que conforman esta área son los siguientes:</w:t>
            </w:r>
          </w:p>
          <w:p w14:paraId="788E6D86" w14:textId="09A18D37" w:rsidR="00FB23E8" w:rsidRPr="001E2BCC" w:rsidRDefault="00FB23E8" w:rsidP="001E2BCC">
            <w:pPr>
              <w:pStyle w:val="Prrafodelista"/>
              <w:ind w:left="405"/>
              <w:rPr>
                <w:i/>
              </w:rPr>
            </w:pPr>
            <w:r w:rsidRPr="001E2BCC">
              <w:rPr>
                <w:i/>
              </w:rPr>
              <w:t xml:space="preserve">• </w:t>
            </w:r>
            <w:r w:rsidRPr="001E2BCC">
              <w:rPr>
                <w:bCs/>
                <w:i/>
              </w:rPr>
              <w:t xml:space="preserve">Estanque: </w:t>
            </w:r>
            <w:r w:rsidRPr="001E2BCC">
              <w:rPr>
                <w:i/>
              </w:rPr>
              <w:t>Recibe el agua de la etapa anterior. Hecho en acero al carbono de 450 m3 de capacidad, suficiente para mantener un equivalente de flujo de media hora.</w:t>
            </w:r>
          </w:p>
          <w:p w14:paraId="10EFCFB7" w14:textId="4EA80369" w:rsidR="00FB23E8" w:rsidRPr="001E2BCC" w:rsidRDefault="00FB23E8" w:rsidP="001E2BCC">
            <w:pPr>
              <w:pStyle w:val="Prrafodelista"/>
              <w:ind w:left="405"/>
              <w:rPr>
                <w:i/>
              </w:rPr>
            </w:pPr>
            <w:r w:rsidRPr="001E2BCC">
              <w:rPr>
                <w:i/>
              </w:rPr>
              <w:t xml:space="preserve">• </w:t>
            </w:r>
            <w:r w:rsidRPr="001E2BCC">
              <w:rPr>
                <w:bCs/>
                <w:i/>
              </w:rPr>
              <w:t xml:space="preserve">Bombas de Elevación: </w:t>
            </w:r>
            <w:r w:rsidRPr="001E2BCC">
              <w:rPr>
                <w:i/>
              </w:rPr>
              <w:t>Tendrá como función tomar el agua del estanque anterior y llevarla a la piscina de almacenamiento final. Serán dos bombas operando y una stand-by. Son de tipo multietapa, de alta presión con una potencia absorbida 1.414 HP.</w:t>
            </w:r>
          </w:p>
          <w:p w14:paraId="44E8B0FD" w14:textId="6C20191F" w:rsidR="00CC4EB3" w:rsidRPr="001E2BCC" w:rsidRDefault="00FB23E8" w:rsidP="001E2BCC">
            <w:pPr>
              <w:pStyle w:val="Prrafodelista"/>
              <w:ind w:left="405"/>
              <w:rPr>
                <w:i/>
              </w:rPr>
            </w:pPr>
            <w:r w:rsidRPr="001E2BCC">
              <w:rPr>
                <w:i/>
              </w:rPr>
              <w:t xml:space="preserve">• </w:t>
            </w:r>
            <w:r w:rsidRPr="001E2BCC">
              <w:rPr>
                <w:bCs/>
                <w:i/>
              </w:rPr>
              <w:t xml:space="preserve">Tuberías: </w:t>
            </w:r>
            <w:r w:rsidRPr="001E2BCC">
              <w:rPr>
                <w:i/>
              </w:rPr>
              <w:t>Se requerirán 2 tipos de tuberías de acuerdo a la presión interna. Para aquella de alta presión se requerirá en acero al carbono (500 mm de diámetro) y la de menor valor, a línea de HDPE (400 mm de diámetro).</w:t>
            </w:r>
          </w:p>
          <w:p w14:paraId="3C747BFF" w14:textId="77777777" w:rsidR="0026278E" w:rsidRPr="001E2BCC" w:rsidRDefault="0026278E" w:rsidP="001E2BCC">
            <w:pPr>
              <w:pStyle w:val="Prrafodelista"/>
              <w:ind w:left="405"/>
              <w:rPr>
                <w:highlight w:val="yellow"/>
              </w:rPr>
            </w:pPr>
          </w:p>
          <w:p w14:paraId="60C3547C" w14:textId="4EC62F2F" w:rsidR="00D91A53" w:rsidRPr="001E2BCC" w:rsidRDefault="00461FE3" w:rsidP="001E2BCC">
            <w:pPr>
              <w:pStyle w:val="Prrafodelista"/>
              <w:numPr>
                <w:ilvl w:val="0"/>
                <w:numId w:val="6"/>
              </w:numPr>
            </w:pPr>
            <w:r w:rsidRPr="001E2BCC">
              <w:t xml:space="preserve">Respecto a la información entregada por el titular en relación a la </w:t>
            </w:r>
            <w:r w:rsidRPr="001E2BCC">
              <w:rPr>
                <w:iCs/>
              </w:rPr>
              <w:t>descripción del sistema de aducción de agua de mar actualmente utilizado,</w:t>
            </w:r>
            <w:r w:rsidRPr="001E2BCC">
              <w:t xml:space="preserve"> se puede indicar que éste entregó una descripción en la que indica que es la </w:t>
            </w:r>
            <w:r w:rsidRPr="001E2BCC">
              <w:rPr>
                <w:i/>
              </w:rPr>
              <w:t>“actualmente utilizada (en relación a Considerando 3.1. Descripción de Proyecto)”</w:t>
            </w:r>
            <w:r w:rsidR="00AB06DA" w:rsidRPr="001E2BCC">
              <w:rPr>
                <w:i/>
              </w:rPr>
              <w:t xml:space="preserve"> </w:t>
            </w:r>
            <w:r w:rsidR="00AB06DA" w:rsidRPr="001E2BCC">
              <w:t>(punto h, página 10)</w:t>
            </w:r>
            <w:r w:rsidRPr="001E2BCC">
              <w:t>,</w:t>
            </w:r>
            <w:r w:rsidR="00997521" w:rsidRPr="001E2BCC">
              <w:t xml:space="preserve"> haciendo mención</w:t>
            </w:r>
            <w:r w:rsidR="00B05D4E">
              <w:t xml:space="preserve"> a</w:t>
            </w:r>
            <w:r w:rsidR="00997521" w:rsidRPr="001E2BCC">
              <w:t xml:space="preserve"> </w:t>
            </w:r>
            <w:r w:rsidR="00DD4632">
              <w:t>dicho</w:t>
            </w:r>
            <w:r w:rsidR="00DD4632" w:rsidRPr="001E2BCC">
              <w:t xml:space="preserve"> </w:t>
            </w:r>
            <w:r w:rsidR="00997521" w:rsidRPr="001E2BCC">
              <w:t>Considerando de la RCA 18/2012,</w:t>
            </w:r>
            <w:r w:rsidRPr="001E2BCC">
              <w:t xml:space="preserve"> y posteriormente otra descripción</w:t>
            </w:r>
            <w:r w:rsidR="00DD4632">
              <w:t>,</w:t>
            </w:r>
            <w:r w:rsidRPr="001E2BCC">
              <w:t xml:space="preserve"> en la que </w:t>
            </w:r>
            <w:r w:rsidR="00DD4632">
              <w:t>individualizó como</w:t>
            </w:r>
            <w:r w:rsidR="00DD4632" w:rsidRPr="001E2BCC">
              <w:t xml:space="preserve"> </w:t>
            </w:r>
            <w:r w:rsidRPr="001E2BCC">
              <w:rPr>
                <w:i/>
              </w:rPr>
              <w:t xml:space="preserve">“A continuación se presenta la </w:t>
            </w:r>
            <w:r w:rsidRPr="001E2BCC">
              <w:rPr>
                <w:i/>
              </w:rPr>
              <w:lastRenderedPageBreak/>
              <w:t>descripción del sistema de aducción de agua de mar actualmente utilizado”</w:t>
            </w:r>
            <w:r w:rsidR="00AB06DA" w:rsidRPr="001E2BCC">
              <w:rPr>
                <w:i/>
              </w:rPr>
              <w:t xml:space="preserve"> </w:t>
            </w:r>
            <w:r w:rsidR="00AB06DA" w:rsidRPr="001E2BCC">
              <w:t>(punto i, página 12)</w:t>
            </w:r>
            <w:r w:rsidRPr="001E2BCC">
              <w:rPr>
                <w:i/>
              </w:rPr>
              <w:t xml:space="preserve">. </w:t>
            </w:r>
            <w:r w:rsidR="00AB06DA" w:rsidRPr="001E2BCC">
              <w:t xml:space="preserve">Según lo constatado en terreno, el sistema de aducción utilizado </w:t>
            </w:r>
            <w:r w:rsidR="00DD4632">
              <w:t>al momento de la actividad de inspección ambiental</w:t>
            </w:r>
            <w:r w:rsidR="00DD4632" w:rsidRPr="001E2BCC">
              <w:t xml:space="preserve"> </w:t>
            </w:r>
            <w:r w:rsidR="00AB06DA" w:rsidRPr="001E2BCC">
              <w:t>e</w:t>
            </w:r>
            <w:r w:rsidR="00DD4632">
              <w:t>ra</w:t>
            </w:r>
            <w:r w:rsidR="00AB06DA" w:rsidRPr="001E2BCC">
              <w:t xml:space="preserve"> el que se describ</w:t>
            </w:r>
            <w:r w:rsidR="00DD4632">
              <w:t>ió</w:t>
            </w:r>
            <w:r w:rsidR="00AB06DA" w:rsidRPr="001E2BCC">
              <w:t xml:space="preserve"> en el punto i, página 12.</w:t>
            </w:r>
          </w:p>
          <w:p w14:paraId="13765E7E" w14:textId="77777777" w:rsidR="00AB06DA" w:rsidRPr="001E2BCC" w:rsidRDefault="00AB06DA" w:rsidP="001E2BCC">
            <w:pPr>
              <w:pStyle w:val="Prrafodelista"/>
              <w:ind w:left="405"/>
            </w:pPr>
          </w:p>
          <w:p w14:paraId="02ECCD2F" w14:textId="6AB3F829" w:rsidR="00461FE3" w:rsidRPr="001E2BCC" w:rsidRDefault="008D25F5" w:rsidP="001E2BCC">
            <w:pPr>
              <w:pStyle w:val="Prrafodelista"/>
              <w:numPr>
                <w:ilvl w:val="0"/>
                <w:numId w:val="6"/>
              </w:numPr>
            </w:pPr>
            <w:r w:rsidRPr="001E2BCC">
              <w:t>Se constat</w:t>
            </w:r>
            <w:r w:rsidR="00686427" w:rsidRPr="001E2BCC">
              <w:t>ó que l</w:t>
            </w:r>
            <w:r w:rsidR="00997521" w:rsidRPr="001E2BCC">
              <w:t xml:space="preserve">as coordenadas de ubicación de la bocatoma </w:t>
            </w:r>
            <w:r w:rsidR="00686427" w:rsidRPr="001E2BCC">
              <w:t>informad</w:t>
            </w:r>
            <w:r w:rsidR="00DD4632">
              <w:t>as</w:t>
            </w:r>
            <w:r w:rsidR="00686427" w:rsidRPr="001E2BCC">
              <w:t xml:space="preserve"> por el titular como </w:t>
            </w:r>
            <w:r w:rsidRPr="001E2BCC">
              <w:t xml:space="preserve">el sistema </w:t>
            </w:r>
            <w:r w:rsidR="00DD4632">
              <w:t>“</w:t>
            </w:r>
            <w:r w:rsidRPr="001E2BCC">
              <w:t>actualmente</w:t>
            </w:r>
            <w:r w:rsidR="00686427" w:rsidRPr="001E2BCC">
              <w:t xml:space="preserve"> utilizado</w:t>
            </w:r>
            <w:r w:rsidR="00DD4632">
              <w:t>”</w:t>
            </w:r>
            <w:r w:rsidRPr="001E2BCC">
              <w:rPr>
                <w:i/>
              </w:rPr>
              <w:t xml:space="preserve">, </w:t>
            </w:r>
            <w:r w:rsidR="00997521" w:rsidRPr="001E2BCC">
              <w:t xml:space="preserve">son distintas a las </w:t>
            </w:r>
            <w:r w:rsidRPr="001E2BCC">
              <w:t>entregadas por DIRECTEMAR, existiendo entre ellas una distancia aproximada de 50 m. (</w:t>
            </w:r>
            <w:r w:rsidR="00DD4632">
              <w:t xml:space="preserve">Lo anterior calculado utilizando software Google Earth, </w:t>
            </w:r>
            <w:r w:rsidRPr="001E2BCC">
              <w:t>imagen 1)</w:t>
            </w:r>
            <w:r w:rsidR="003711B2" w:rsidRPr="001E2BCC">
              <w:t>.</w:t>
            </w:r>
          </w:p>
          <w:p w14:paraId="365B5959" w14:textId="77777777" w:rsidR="003711B2" w:rsidRPr="001E2BCC" w:rsidRDefault="003711B2" w:rsidP="001E2BCC">
            <w:pPr>
              <w:pStyle w:val="Prrafodelista"/>
            </w:pPr>
          </w:p>
          <w:p w14:paraId="23AB7021" w14:textId="72D3AFDA" w:rsidR="003711B2" w:rsidRPr="001E2BCC" w:rsidRDefault="00DD4632" w:rsidP="001E2BCC">
            <w:pPr>
              <w:pStyle w:val="Prrafodelista"/>
              <w:numPr>
                <w:ilvl w:val="0"/>
                <w:numId w:val="6"/>
              </w:numPr>
            </w:pPr>
            <w:r>
              <w:t>En consideración a lo expuesto anteriormente, s</w:t>
            </w:r>
            <w:r w:rsidR="00585FCB" w:rsidRPr="001E2BCC">
              <w:t xml:space="preserve">e constató que el sistema de aducción utilizado por el titular </w:t>
            </w:r>
            <w:r>
              <w:t xml:space="preserve">al momento de la inspección ambiental </w:t>
            </w:r>
            <w:r w:rsidR="00585FCB" w:rsidRPr="001E2BCC">
              <w:t>e</w:t>
            </w:r>
            <w:r>
              <w:t>ra</w:t>
            </w:r>
            <w:r w:rsidR="00585FCB" w:rsidRPr="001E2BCC">
              <w:t xml:space="preserve"> distinto al autorizado en la RCA 18/2012. </w:t>
            </w:r>
            <w:r>
              <w:t>Al respecto. l</w:t>
            </w:r>
            <w:r w:rsidR="00585FCB" w:rsidRPr="001E2BCC">
              <w:t xml:space="preserve">as diferencias </w:t>
            </w:r>
            <w:r w:rsidR="00DD3A6B" w:rsidRPr="001E2BCC">
              <w:t xml:space="preserve">constatadas </w:t>
            </w:r>
            <w:r w:rsidR="00585FCB" w:rsidRPr="001E2BCC">
              <w:t>son</w:t>
            </w:r>
            <w:r>
              <w:t xml:space="preserve"> las siguientes</w:t>
            </w:r>
            <w:r w:rsidR="00585FCB" w:rsidRPr="001E2BCC">
              <w:t>:</w:t>
            </w:r>
          </w:p>
          <w:p w14:paraId="1408A6C7" w14:textId="77777777" w:rsidR="00585FCB" w:rsidRPr="001E2BCC" w:rsidRDefault="00585FCB" w:rsidP="001E2BCC">
            <w:pPr>
              <w:pStyle w:val="Prrafodelista"/>
            </w:pPr>
          </w:p>
          <w:p w14:paraId="7402071F" w14:textId="772C8048" w:rsidR="00941D58" w:rsidRPr="001E2BCC" w:rsidRDefault="00585FCB" w:rsidP="001E2BCC">
            <w:pPr>
              <w:pStyle w:val="Prrafodelista"/>
              <w:numPr>
                <w:ilvl w:val="0"/>
                <w:numId w:val="8"/>
              </w:numPr>
            </w:pPr>
            <w:r w:rsidRPr="001E2BCC">
              <w:t>El tramado de la rejilla de protección de la bocatoma</w:t>
            </w:r>
            <w:r w:rsidR="009F2560" w:rsidRPr="001E2BCC">
              <w:t xml:space="preserve"> actualmente utilizado, destinada para evitar la introducción de elementos algas y animales al acueducto de extracción</w:t>
            </w:r>
            <w:r w:rsidRPr="001E2BCC">
              <w:t xml:space="preserve"> e</w:t>
            </w:r>
            <w:r w:rsidR="00DD4632">
              <w:t>ra de dimensiones superiores al autorizado (</w:t>
            </w:r>
            <w:r w:rsidRPr="001E2BCC">
              <w:t xml:space="preserve"> 9,5 cms</w:t>
            </w:r>
            <w:r w:rsidR="009F2560" w:rsidRPr="001E2BCC">
              <w:t>.</w:t>
            </w:r>
            <w:r w:rsidRPr="001E2BCC">
              <w:t xml:space="preserve"> por 2,5 cms</w:t>
            </w:r>
            <w:r w:rsidR="009F2560" w:rsidRPr="001E2BCC">
              <w:t>.</w:t>
            </w:r>
            <w:r w:rsidRPr="001E2BCC">
              <w:t>, mientras que lo autorizado es de 2.5 cm</w:t>
            </w:r>
            <w:r w:rsidR="009F2560" w:rsidRPr="001E2BCC">
              <w:t>s.</w:t>
            </w:r>
            <w:r w:rsidRPr="001E2BCC">
              <w:t xml:space="preserve"> por 0,5 cms</w:t>
            </w:r>
            <w:r w:rsidR="00DD4632">
              <w:t>)</w:t>
            </w:r>
            <w:r w:rsidR="00B248BE">
              <w:t xml:space="preserve">, y con evidencias de corrosión. </w:t>
            </w:r>
            <w:r w:rsidR="00FA35AA" w:rsidRPr="001E2BCC">
              <w:t>La inspección de buceo dio cuenta de la presencia de restos de canastillo en abandono y mal estado</w:t>
            </w:r>
            <w:r w:rsidR="00FA35AA">
              <w:t>.</w:t>
            </w:r>
          </w:p>
          <w:p w14:paraId="2B284769" w14:textId="1BADE85E" w:rsidR="00DD3A6B" w:rsidRPr="001E2BCC" w:rsidRDefault="009F2560" w:rsidP="001E2BCC">
            <w:pPr>
              <w:pStyle w:val="Prrafodelista"/>
              <w:numPr>
                <w:ilvl w:val="0"/>
                <w:numId w:val="8"/>
              </w:numPr>
            </w:pPr>
            <w:r w:rsidRPr="001E2BCC">
              <w:t>La bomba de captación informada por el titular ten</w:t>
            </w:r>
            <w:r w:rsidR="00DD4632">
              <w:t>ía</w:t>
            </w:r>
            <w:r w:rsidRPr="001E2BCC">
              <w:t xml:space="preserve"> una potencia </w:t>
            </w:r>
            <w:r w:rsidR="00DD4632">
              <w:t>superior a la autorizada</w:t>
            </w:r>
            <w:r w:rsidRPr="001E2BCC">
              <w:t xml:space="preserve"> </w:t>
            </w:r>
            <w:r w:rsidR="00DD4632">
              <w:t>(</w:t>
            </w:r>
            <w:r w:rsidRPr="001E2BCC">
              <w:t>180 HP, mientras que la potencia de la bomba de captaci</w:t>
            </w:r>
            <w:r w:rsidR="00DD3A6B" w:rsidRPr="001E2BCC">
              <w:t>ón autorizada es de 168 HP</w:t>
            </w:r>
            <w:r w:rsidR="00DD4632">
              <w:t>)</w:t>
            </w:r>
            <w:r w:rsidR="00DD3A6B" w:rsidRPr="001E2BCC">
              <w:t xml:space="preserve">. </w:t>
            </w:r>
          </w:p>
          <w:p w14:paraId="4750BCAA" w14:textId="77777777" w:rsidR="009F2560" w:rsidRPr="001E2BCC" w:rsidRDefault="008838C4" w:rsidP="001E2BCC">
            <w:pPr>
              <w:pStyle w:val="Prrafodelista"/>
              <w:numPr>
                <w:ilvl w:val="0"/>
                <w:numId w:val="8"/>
              </w:numPr>
            </w:pPr>
            <w:r w:rsidRPr="001E2BCC">
              <w:t xml:space="preserve">La tubería informada por el titular de la sección de la bocatoma es de un diámetro 315 mm., mientras que la autorizada es de 930 mm. en la bocatoma, para posteriormente reducirse a </w:t>
            </w:r>
            <w:r w:rsidR="00DD3A6B" w:rsidRPr="001E2BCC">
              <w:t>465 mm., lo que está directamente relacionado con la velocidad de succión.</w:t>
            </w:r>
          </w:p>
          <w:p w14:paraId="055048F8" w14:textId="69A4F44C" w:rsidR="00DD3A6B" w:rsidRPr="001E2BCC" w:rsidRDefault="00DD3A6B" w:rsidP="001E2BCC">
            <w:pPr>
              <w:pStyle w:val="Prrafodelista"/>
              <w:numPr>
                <w:ilvl w:val="0"/>
                <w:numId w:val="8"/>
              </w:numPr>
            </w:pPr>
            <w:r w:rsidRPr="001E2BCC">
              <w:t xml:space="preserve">La bocatoma actualmente utilizada se encuentra a </w:t>
            </w:r>
            <w:r w:rsidR="00DD4632">
              <w:t>una distancia del fondo marino inferior a la autorizada (</w:t>
            </w:r>
            <w:r w:rsidRPr="001E2BCC">
              <w:t>0.76 m. de distancia del fondo marino, mientras que la distancia autorizada es de 1 m</w:t>
            </w:r>
            <w:r w:rsidR="00DD4632">
              <w:t>)</w:t>
            </w:r>
            <w:r w:rsidRPr="001E2BCC">
              <w:t>.</w:t>
            </w:r>
          </w:p>
          <w:p w14:paraId="43EAA576" w14:textId="042472AF" w:rsidR="00DD3A6B" w:rsidRPr="00D91A53" w:rsidRDefault="00DD3A6B" w:rsidP="00DD3A6B">
            <w:pPr>
              <w:pStyle w:val="Prrafodelista"/>
              <w:ind w:left="765"/>
            </w:pPr>
          </w:p>
        </w:tc>
      </w:tr>
    </w:tbl>
    <w:p w14:paraId="291F938C" w14:textId="6E1C8D28" w:rsidR="00EF05F5" w:rsidRDefault="00EF05F5" w:rsidP="00A40853">
      <w:pPr>
        <w:jc w:val="left"/>
        <w:rPr>
          <w:rFonts w:cstheme="minorHAnsi"/>
          <w:b/>
          <w:sz w:val="14"/>
          <w:szCs w:val="24"/>
        </w:rPr>
      </w:pPr>
    </w:p>
    <w:p w14:paraId="142A35E4" w14:textId="77777777" w:rsidR="00EF05F5" w:rsidRDefault="00EF05F5">
      <w:pPr>
        <w:jc w:val="left"/>
        <w:rPr>
          <w:rFonts w:cstheme="minorHAnsi"/>
          <w:b/>
          <w:sz w:val="14"/>
          <w:szCs w:val="24"/>
        </w:rPr>
      </w:pPr>
      <w:r>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4070"/>
        <w:gridCol w:w="2871"/>
        <w:gridCol w:w="3743"/>
        <w:gridCol w:w="3028"/>
      </w:tblGrid>
      <w:tr w:rsidR="005E34FB" w:rsidRPr="00892A05" w14:paraId="159174DE" w14:textId="77777777" w:rsidTr="0046361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C786F7" w14:textId="77777777" w:rsidR="005E34FB" w:rsidRPr="00892A05" w:rsidRDefault="005E34FB" w:rsidP="00463618">
            <w:pPr>
              <w:jc w:val="center"/>
              <w:rPr>
                <w:rFonts w:eastAsia="Times New Roman"/>
                <w:b/>
                <w:bCs/>
                <w:color w:val="000000"/>
                <w:sz w:val="20"/>
                <w:szCs w:val="20"/>
                <w:lang w:eastAsia="es-CL"/>
              </w:rPr>
            </w:pPr>
            <w:r w:rsidRPr="00892A05">
              <w:rPr>
                <w:color w:val="FF0000"/>
              </w:rPr>
              <w:lastRenderedPageBreak/>
              <w:br w:type="page"/>
            </w:r>
            <w:r w:rsidRPr="00892A05">
              <w:rPr>
                <w:color w:val="FF0000"/>
              </w:rPr>
              <w:br w:type="page"/>
            </w:r>
            <w:r w:rsidRPr="00892A05">
              <w:rPr>
                <w:rFonts w:eastAsia="Times New Roman"/>
                <w:b/>
                <w:bCs/>
                <w:color w:val="000000"/>
                <w:sz w:val="20"/>
                <w:szCs w:val="20"/>
                <w:lang w:eastAsia="es-CL"/>
              </w:rPr>
              <w:t>Registros</w:t>
            </w:r>
          </w:p>
        </w:tc>
      </w:tr>
      <w:tr w:rsidR="005E34FB" w:rsidRPr="00892A05" w14:paraId="71121803" w14:textId="77777777" w:rsidTr="00463618">
        <w:trPr>
          <w:trHeight w:val="6079"/>
          <w:jc w:val="center"/>
        </w:trPr>
        <w:tc>
          <w:tcPr>
            <w:tcW w:w="2531" w:type="pct"/>
            <w:gridSpan w:val="2"/>
            <w:tcBorders>
              <w:top w:val="nil"/>
              <w:left w:val="single" w:sz="4" w:space="0" w:color="auto"/>
              <w:right w:val="single" w:sz="4" w:space="0" w:color="auto"/>
            </w:tcBorders>
            <w:shd w:val="clear" w:color="auto" w:fill="auto"/>
            <w:noWrap/>
            <w:vAlign w:val="center"/>
            <w:hideMark/>
          </w:tcPr>
          <w:p w14:paraId="083D38E6" w14:textId="5CC08E4D" w:rsidR="005E34FB" w:rsidRPr="00892A05" w:rsidRDefault="008D3E52" w:rsidP="00463618">
            <w:pPr>
              <w:jc w:val="center"/>
              <w:rPr>
                <w:rFonts w:eastAsia="Times New Roman"/>
                <w:color w:val="000000"/>
                <w:sz w:val="20"/>
                <w:szCs w:val="20"/>
                <w:lang w:eastAsia="es-CL"/>
              </w:rPr>
            </w:pPr>
            <w:r w:rsidRPr="00FA35AA">
              <w:rPr>
                <w:rFonts w:ascii="Verdana" w:hAnsi="Verdana"/>
                <w:noProof/>
                <w:sz w:val="20"/>
                <w:szCs w:val="20"/>
                <w:lang w:eastAsia="es-CL"/>
              </w:rPr>
              <mc:AlternateContent>
                <mc:Choice Requires="wps">
                  <w:drawing>
                    <wp:anchor distT="0" distB="0" distL="114300" distR="114300" simplePos="0" relativeHeight="251679744" behindDoc="0" locked="0" layoutInCell="1" allowOverlap="1" wp14:anchorId="11BC7DF5" wp14:editId="627A32DB">
                      <wp:simplePos x="0" y="0"/>
                      <wp:positionH relativeFrom="column">
                        <wp:posOffset>1816100</wp:posOffset>
                      </wp:positionH>
                      <wp:positionV relativeFrom="paragraph">
                        <wp:posOffset>1157605</wp:posOffset>
                      </wp:positionV>
                      <wp:extent cx="390525" cy="371475"/>
                      <wp:effectExtent l="0" t="0" r="28575" b="28575"/>
                      <wp:wrapNone/>
                      <wp:docPr id="3" name="Rectángulo 3"/>
                      <wp:cNvGraphicFramePr/>
                      <a:graphic xmlns:a="http://schemas.openxmlformats.org/drawingml/2006/main">
                        <a:graphicData uri="http://schemas.microsoft.com/office/word/2010/wordprocessingShape">
                          <wps:wsp>
                            <wps:cNvSpPr/>
                            <wps:spPr>
                              <a:xfrm>
                                <a:off x="0" y="0"/>
                                <a:ext cx="390525" cy="3714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61CF75EF" id="Rectángulo 3" o:spid="_x0000_s1026" style="position:absolute;margin-left:143pt;margin-top:91.15pt;width:30.75pt;height:29.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" filled="f" strokecolor="red" strokeweight="2pt"/>
                  </w:pict>
                </mc:Fallback>
              </mc:AlternateContent>
            </w:r>
            <w:r w:rsidR="00F84236" w:rsidRPr="00597649">
              <w:rPr>
                <w:rFonts w:ascii="Verdana" w:hAnsi="Verdana"/>
                <w:noProof/>
                <w:sz w:val="20"/>
                <w:szCs w:val="20"/>
                <w:lang w:eastAsia="es-CL"/>
              </w:rPr>
              <w:drawing>
                <wp:inline distT="0" distB="0" distL="0" distR="0" wp14:anchorId="37FAB403" wp14:editId="63CB486A">
                  <wp:extent cx="4238625" cy="3177800"/>
                  <wp:effectExtent l="0" t="0" r="0" b="3810"/>
                  <wp:docPr id="6" name="Imagen 6" descr="C:\Users\privas\Desktop\SMA JUNÍN\Fotos Armad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ivas\Desktop\SMA JUNÍN\Fotos Armada\b.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15490" cy="3235427"/>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14:paraId="2FBC97A3" w14:textId="25710368" w:rsidR="005E34FB" w:rsidRPr="00892A05" w:rsidRDefault="008D3E52" w:rsidP="00463618">
            <w:pPr>
              <w:jc w:val="center"/>
              <w:rPr>
                <w:rFonts w:eastAsia="Times New Roman"/>
                <w:color w:val="000000"/>
                <w:sz w:val="20"/>
                <w:szCs w:val="20"/>
                <w:lang w:eastAsia="es-CL"/>
              </w:rPr>
            </w:pPr>
            <w:r w:rsidRPr="00FA35AA">
              <w:rPr>
                <w:rFonts w:ascii="Verdana" w:hAnsi="Verdana"/>
                <w:noProof/>
                <w:sz w:val="20"/>
                <w:szCs w:val="20"/>
                <w:lang w:eastAsia="es-CL"/>
              </w:rPr>
              <mc:AlternateContent>
                <mc:Choice Requires="wps">
                  <w:drawing>
                    <wp:anchor distT="0" distB="0" distL="114300" distR="114300" simplePos="0" relativeHeight="251654656" behindDoc="0" locked="0" layoutInCell="1" allowOverlap="1" wp14:anchorId="13F8D0CD" wp14:editId="0142A3D2">
                      <wp:simplePos x="0" y="0"/>
                      <wp:positionH relativeFrom="column">
                        <wp:posOffset>2252345</wp:posOffset>
                      </wp:positionH>
                      <wp:positionV relativeFrom="paragraph">
                        <wp:posOffset>1630680</wp:posOffset>
                      </wp:positionV>
                      <wp:extent cx="400050" cy="381000"/>
                      <wp:effectExtent l="0" t="0" r="19050" b="19050"/>
                      <wp:wrapNone/>
                      <wp:docPr id="5" name="Rectángulo 5"/>
                      <wp:cNvGraphicFramePr/>
                      <a:graphic xmlns:a="http://schemas.openxmlformats.org/drawingml/2006/main">
                        <a:graphicData uri="http://schemas.microsoft.com/office/word/2010/wordprocessingShape">
                          <wps:wsp>
                            <wps:cNvSpPr/>
                            <wps:spPr>
                              <a:xfrm>
                                <a:off x="0" y="0"/>
                                <a:ext cx="400050" cy="381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06581B1D" id="Rectángulo 5" o:spid="_x0000_s1026" style="position:absolute;margin-left:177.35pt;margin-top:128.4pt;width:31.5pt;height:30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" filled="f" strokecolor="red" strokeweight="2pt"/>
                  </w:pict>
                </mc:Fallback>
              </mc:AlternateContent>
            </w:r>
            <w:r w:rsidR="00F84236" w:rsidRPr="00597649">
              <w:rPr>
                <w:rFonts w:ascii="Verdana" w:hAnsi="Verdana"/>
                <w:noProof/>
                <w:sz w:val="20"/>
                <w:szCs w:val="20"/>
                <w:lang w:eastAsia="es-CL"/>
              </w:rPr>
              <w:drawing>
                <wp:inline distT="0" distB="0" distL="0" distR="0" wp14:anchorId="3258EAE6" wp14:editId="18033B9B">
                  <wp:extent cx="4191014" cy="3142110"/>
                  <wp:effectExtent l="0" t="0" r="0" b="1270"/>
                  <wp:docPr id="41" name="Imagen 41" descr="C:\Users\privas\Desktop\SMA JUNÍN\Fotos Armad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ivas\Desktop\SMA JUNÍN\Fotos Armada\g.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39432" cy="3178410"/>
                          </a:xfrm>
                          <a:prstGeom prst="rect">
                            <a:avLst/>
                          </a:prstGeom>
                          <a:noFill/>
                          <a:ln>
                            <a:noFill/>
                          </a:ln>
                        </pic:spPr>
                      </pic:pic>
                    </a:graphicData>
                  </a:graphic>
                </wp:inline>
              </w:drawing>
            </w:r>
          </w:p>
        </w:tc>
      </w:tr>
      <w:tr w:rsidR="005E34FB" w:rsidRPr="00892A05" w14:paraId="2A24BE81" w14:textId="77777777" w:rsidTr="00463618">
        <w:trPr>
          <w:trHeight w:val="300"/>
          <w:jc w:val="center"/>
        </w:trPr>
        <w:tc>
          <w:tcPr>
            <w:tcW w:w="1484" w:type="pct"/>
            <w:tcBorders>
              <w:top w:val="single" w:sz="4" w:space="0" w:color="auto"/>
              <w:left w:val="single" w:sz="4" w:space="0" w:color="auto"/>
              <w:bottom w:val="single" w:sz="4" w:space="0" w:color="auto"/>
              <w:right w:val="nil"/>
            </w:tcBorders>
            <w:shd w:val="clear" w:color="auto" w:fill="auto"/>
            <w:noWrap/>
            <w:vAlign w:val="center"/>
            <w:hideMark/>
          </w:tcPr>
          <w:p w14:paraId="5E301616" w14:textId="62FA7815" w:rsidR="005E34FB" w:rsidRPr="00892A05" w:rsidRDefault="005E34FB" w:rsidP="00463618">
            <w:pPr>
              <w:pStyle w:val="Epgrafe"/>
              <w:rPr>
                <w:rFonts w:eastAsia="Times New Roman"/>
                <w:color w:val="000000"/>
                <w:szCs w:val="18"/>
                <w:lang w:eastAsia="es-CL"/>
              </w:rPr>
            </w:pPr>
            <w:r w:rsidRPr="00892A05">
              <w:t xml:space="preserve">Fotografía </w:t>
            </w:r>
            <w:r w:rsidR="00653996">
              <w:t>1</w:t>
            </w:r>
            <w:r>
              <w:t>.</w:t>
            </w:r>
          </w:p>
        </w:tc>
        <w:tc>
          <w:tcPr>
            <w:tcW w:w="10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CC3284" w14:textId="7A7861E7" w:rsidR="005E34FB" w:rsidRPr="00892A05" w:rsidRDefault="005E34FB" w:rsidP="00F84236">
            <w:pPr>
              <w:jc w:val="left"/>
              <w:rPr>
                <w:rFonts w:eastAsia="Times New Roman"/>
                <w:b/>
                <w:color w:val="000000"/>
                <w:sz w:val="18"/>
                <w:szCs w:val="18"/>
                <w:lang w:eastAsia="es-CL"/>
              </w:rPr>
            </w:pPr>
            <w:r w:rsidRPr="00892A05">
              <w:rPr>
                <w:rFonts w:eastAsia="Times New Roman"/>
                <w:b/>
                <w:color w:val="000000"/>
                <w:sz w:val="18"/>
                <w:szCs w:val="18"/>
                <w:lang w:eastAsia="es-CL"/>
              </w:rPr>
              <w:t>Fecha:</w:t>
            </w:r>
            <w:r w:rsidR="00F84236">
              <w:rPr>
                <w:rFonts w:eastAsia="Times New Roman"/>
                <w:b/>
                <w:color w:val="000000"/>
                <w:sz w:val="18"/>
                <w:szCs w:val="18"/>
                <w:lang w:eastAsia="es-CL"/>
              </w:rPr>
              <w:t xml:space="preserve"> </w:t>
            </w:r>
            <w:r w:rsidR="00F84236" w:rsidRPr="00F84236">
              <w:rPr>
                <w:rFonts w:eastAsia="Times New Roman"/>
                <w:color w:val="000000"/>
                <w:sz w:val="18"/>
                <w:szCs w:val="18"/>
                <w:lang w:eastAsia="es-CL"/>
              </w:rPr>
              <w:t>24</w:t>
            </w:r>
            <w:r w:rsidR="00653996">
              <w:rPr>
                <w:rFonts w:eastAsia="Times New Roman"/>
                <w:color w:val="000000"/>
                <w:sz w:val="18"/>
                <w:szCs w:val="18"/>
                <w:lang w:eastAsia="es-CL"/>
              </w:rPr>
              <w:t>-0</w:t>
            </w:r>
            <w:r w:rsidR="00F84236">
              <w:rPr>
                <w:rFonts w:eastAsia="Times New Roman"/>
                <w:color w:val="000000"/>
                <w:sz w:val="18"/>
                <w:szCs w:val="18"/>
                <w:lang w:eastAsia="es-CL"/>
              </w:rPr>
              <w:t>7</w:t>
            </w:r>
            <w:r w:rsidR="00653996">
              <w:rPr>
                <w:rFonts w:eastAsia="Times New Roman"/>
                <w:color w:val="000000"/>
                <w:sz w:val="18"/>
                <w:szCs w:val="18"/>
                <w:lang w:eastAsia="es-CL"/>
              </w:rPr>
              <w:t>-17</w:t>
            </w:r>
          </w:p>
        </w:tc>
        <w:tc>
          <w:tcPr>
            <w:tcW w:w="1365" w:type="pct"/>
            <w:tcBorders>
              <w:top w:val="single" w:sz="4" w:space="0" w:color="auto"/>
              <w:left w:val="nil"/>
              <w:bottom w:val="single" w:sz="4" w:space="0" w:color="auto"/>
              <w:right w:val="nil"/>
            </w:tcBorders>
            <w:shd w:val="clear" w:color="auto" w:fill="auto"/>
            <w:noWrap/>
            <w:vAlign w:val="center"/>
            <w:hideMark/>
          </w:tcPr>
          <w:p w14:paraId="35BADAB4" w14:textId="5C03E263" w:rsidR="005E34FB" w:rsidRPr="00892A05" w:rsidRDefault="005E34FB" w:rsidP="00463618">
            <w:pPr>
              <w:pStyle w:val="Epgrafe"/>
              <w:rPr>
                <w:rFonts w:eastAsia="Times New Roman"/>
                <w:color w:val="000000"/>
                <w:szCs w:val="18"/>
                <w:lang w:eastAsia="es-CL"/>
              </w:rPr>
            </w:pPr>
            <w:r w:rsidRPr="00892A05">
              <w:t xml:space="preserve">Fotografía </w:t>
            </w:r>
            <w:r w:rsidR="00792102">
              <w:t>2</w:t>
            </w:r>
            <w:r>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6502AE" w14:textId="5D1D8A2C" w:rsidR="005E34FB" w:rsidRPr="00892A05" w:rsidRDefault="005E34FB" w:rsidP="00463618">
            <w:pPr>
              <w:jc w:val="left"/>
              <w:rPr>
                <w:rFonts w:eastAsia="Times New Roman"/>
                <w:b/>
                <w:color w:val="000000"/>
                <w:sz w:val="18"/>
                <w:szCs w:val="18"/>
                <w:lang w:eastAsia="es-CL"/>
              </w:rPr>
            </w:pPr>
            <w:r w:rsidRPr="00892A05">
              <w:rPr>
                <w:rFonts w:eastAsia="Times New Roman"/>
                <w:b/>
                <w:color w:val="000000"/>
                <w:sz w:val="18"/>
                <w:szCs w:val="18"/>
                <w:lang w:eastAsia="es-CL"/>
              </w:rPr>
              <w:t>Fecha:</w:t>
            </w:r>
            <w:r w:rsidR="00FB23E8">
              <w:rPr>
                <w:rFonts w:eastAsia="Times New Roman"/>
                <w:color w:val="000000"/>
                <w:sz w:val="18"/>
                <w:szCs w:val="18"/>
                <w:lang w:eastAsia="es-CL"/>
              </w:rPr>
              <w:t xml:space="preserve"> </w:t>
            </w:r>
            <w:r w:rsidR="00F84236" w:rsidRPr="00F84236">
              <w:rPr>
                <w:rFonts w:eastAsia="Times New Roman"/>
                <w:color w:val="000000"/>
                <w:sz w:val="18"/>
                <w:szCs w:val="18"/>
                <w:lang w:eastAsia="es-CL"/>
              </w:rPr>
              <w:t>24</w:t>
            </w:r>
            <w:r w:rsidR="00F84236">
              <w:rPr>
                <w:rFonts w:eastAsia="Times New Roman"/>
                <w:color w:val="000000"/>
                <w:sz w:val="18"/>
                <w:szCs w:val="18"/>
                <w:lang w:eastAsia="es-CL"/>
              </w:rPr>
              <w:t>-07-17</w:t>
            </w:r>
          </w:p>
        </w:tc>
      </w:tr>
      <w:tr w:rsidR="005E34FB" w:rsidRPr="00892A05" w14:paraId="023E3DD0" w14:textId="77777777" w:rsidTr="00463618">
        <w:trPr>
          <w:trHeight w:val="453"/>
          <w:jc w:val="center"/>
        </w:trPr>
        <w:tc>
          <w:tcPr>
            <w:tcW w:w="253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EAD26EA" w14:textId="21D586FB" w:rsidR="005E34FB" w:rsidRPr="00892A05" w:rsidRDefault="005E34FB" w:rsidP="00F84236">
            <w:pPr>
              <w:rPr>
                <w:rFonts w:eastAsia="Times New Roman"/>
                <w:color w:val="000000"/>
                <w:sz w:val="18"/>
                <w:szCs w:val="18"/>
                <w:lang w:eastAsia="es-CL"/>
              </w:rPr>
            </w:pPr>
            <w:r w:rsidRPr="00892A05">
              <w:rPr>
                <w:rFonts w:eastAsia="Times New Roman"/>
                <w:b/>
                <w:color w:val="000000"/>
                <w:sz w:val="18"/>
                <w:szCs w:val="18"/>
                <w:lang w:eastAsia="es-CL"/>
              </w:rPr>
              <w:t>Descripción medio de prueba:</w:t>
            </w:r>
            <w:r w:rsidRPr="00892A05">
              <w:rPr>
                <w:rFonts w:eastAsia="Times New Roman"/>
                <w:color w:val="000000"/>
                <w:sz w:val="18"/>
                <w:szCs w:val="18"/>
                <w:lang w:eastAsia="es-CL"/>
              </w:rPr>
              <w:t xml:space="preserve"> </w:t>
            </w:r>
            <w:r w:rsidR="00F84236">
              <w:rPr>
                <w:rFonts w:eastAsia="Times New Roman"/>
                <w:color w:val="000000"/>
                <w:sz w:val="18"/>
                <w:szCs w:val="18"/>
                <w:lang w:eastAsia="es-CL"/>
              </w:rPr>
              <w:t>Instrumento muestra la medición hecha por DIRECTEMAR en relación a la profundidad a la que se enc</w:t>
            </w:r>
            <w:r w:rsidR="008D3E52">
              <w:rPr>
                <w:rFonts w:eastAsia="Times New Roman"/>
                <w:color w:val="000000"/>
                <w:sz w:val="18"/>
                <w:szCs w:val="18"/>
                <w:lang w:eastAsia="es-CL"/>
              </w:rPr>
              <w:t>o</w:t>
            </w:r>
            <w:r w:rsidR="00F84236">
              <w:rPr>
                <w:rFonts w:eastAsia="Times New Roman"/>
                <w:color w:val="000000"/>
                <w:sz w:val="18"/>
                <w:szCs w:val="18"/>
                <w:lang w:eastAsia="es-CL"/>
              </w:rPr>
              <w:t>ntra</w:t>
            </w:r>
            <w:r w:rsidR="008D3E52">
              <w:rPr>
                <w:rFonts w:eastAsia="Times New Roman"/>
                <w:color w:val="000000"/>
                <w:sz w:val="18"/>
                <w:szCs w:val="18"/>
                <w:lang w:eastAsia="es-CL"/>
              </w:rPr>
              <w:t>ba</w:t>
            </w:r>
            <w:r w:rsidR="00F84236">
              <w:rPr>
                <w:rFonts w:eastAsia="Times New Roman"/>
                <w:color w:val="000000"/>
                <w:sz w:val="18"/>
                <w:szCs w:val="18"/>
                <w:lang w:eastAsia="es-CL"/>
              </w:rPr>
              <w:t xml:space="preserve"> la bocatoma</w:t>
            </w:r>
            <w:r w:rsidR="00C77349">
              <w:rPr>
                <w:rFonts w:eastAsia="Times New Roman"/>
                <w:color w:val="000000"/>
                <w:sz w:val="18"/>
                <w:szCs w:val="18"/>
                <w:lang w:eastAsia="es-CL"/>
              </w:rPr>
              <w:t>, el cual registra 2,2 metros de profundidad.</w:t>
            </w:r>
          </w:p>
        </w:tc>
        <w:tc>
          <w:tcPr>
            <w:tcW w:w="246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F6BB652" w14:textId="17A80B2D" w:rsidR="005E34FB" w:rsidRPr="00892A05" w:rsidRDefault="005E34FB" w:rsidP="00F84236">
            <w:pPr>
              <w:rPr>
                <w:rFonts w:eastAsia="Times New Roman"/>
                <w:color w:val="000000"/>
                <w:sz w:val="18"/>
                <w:szCs w:val="18"/>
                <w:lang w:eastAsia="es-CL"/>
              </w:rPr>
            </w:pPr>
            <w:r w:rsidRPr="00892A05">
              <w:rPr>
                <w:rFonts w:eastAsia="Times New Roman"/>
                <w:b/>
                <w:color w:val="000000"/>
                <w:sz w:val="18"/>
                <w:szCs w:val="18"/>
                <w:lang w:eastAsia="es-CL"/>
              </w:rPr>
              <w:t>Descripción medio de prueba:</w:t>
            </w:r>
            <w:r w:rsidRPr="00892A05">
              <w:rPr>
                <w:rFonts w:eastAsia="Times New Roman"/>
                <w:color w:val="000000"/>
                <w:sz w:val="18"/>
                <w:szCs w:val="18"/>
                <w:lang w:eastAsia="es-CL"/>
              </w:rPr>
              <w:t xml:space="preserve"> </w:t>
            </w:r>
            <w:r w:rsidR="00F84236">
              <w:rPr>
                <w:rFonts w:eastAsia="Times New Roman"/>
                <w:color w:val="000000"/>
                <w:sz w:val="18"/>
                <w:szCs w:val="18"/>
                <w:lang w:eastAsia="es-CL"/>
              </w:rPr>
              <w:t>Se observa en imagen medición hecha por DIRECTEMAR en relación a la distancia que exist</w:t>
            </w:r>
            <w:r w:rsidR="008D3E52">
              <w:rPr>
                <w:rFonts w:eastAsia="Times New Roman"/>
                <w:color w:val="000000"/>
                <w:sz w:val="18"/>
                <w:szCs w:val="18"/>
                <w:lang w:eastAsia="es-CL"/>
              </w:rPr>
              <w:t>ía</w:t>
            </w:r>
            <w:r w:rsidR="00F84236">
              <w:rPr>
                <w:rFonts w:eastAsia="Times New Roman"/>
                <w:color w:val="000000"/>
                <w:sz w:val="18"/>
                <w:szCs w:val="18"/>
                <w:lang w:eastAsia="es-CL"/>
              </w:rPr>
              <w:t xml:space="preserve"> entre la bocatoma y el fondo marino, la cual fue registrada en 0,76 m.</w:t>
            </w:r>
          </w:p>
        </w:tc>
      </w:tr>
      <w:tr w:rsidR="005E34FB" w:rsidRPr="00892A05" w14:paraId="00296869" w14:textId="77777777" w:rsidTr="00463618">
        <w:trPr>
          <w:trHeight w:val="269"/>
          <w:jc w:val="center"/>
        </w:trPr>
        <w:tc>
          <w:tcPr>
            <w:tcW w:w="2531" w:type="pct"/>
            <w:gridSpan w:val="2"/>
            <w:vMerge/>
            <w:tcBorders>
              <w:top w:val="single" w:sz="4" w:space="0" w:color="auto"/>
              <w:left w:val="single" w:sz="4" w:space="0" w:color="auto"/>
              <w:bottom w:val="single" w:sz="4" w:space="0" w:color="000000"/>
              <w:right w:val="single" w:sz="4" w:space="0" w:color="000000"/>
            </w:tcBorders>
            <w:vAlign w:val="center"/>
            <w:hideMark/>
          </w:tcPr>
          <w:p w14:paraId="28D5F5C2" w14:textId="77777777" w:rsidR="005E34FB" w:rsidRPr="00892A05" w:rsidRDefault="005E34FB" w:rsidP="00463618">
            <w:pPr>
              <w:jc w:val="left"/>
              <w:rPr>
                <w:rFonts w:eastAsia="Times New Roman"/>
                <w:color w:val="000000"/>
                <w:sz w:val="20"/>
                <w:szCs w:val="20"/>
                <w:lang w:eastAsia="es-CL"/>
              </w:rPr>
            </w:pPr>
          </w:p>
        </w:tc>
        <w:tc>
          <w:tcPr>
            <w:tcW w:w="2469" w:type="pct"/>
            <w:gridSpan w:val="2"/>
            <w:vMerge/>
            <w:tcBorders>
              <w:top w:val="single" w:sz="4" w:space="0" w:color="auto"/>
              <w:left w:val="single" w:sz="4" w:space="0" w:color="auto"/>
              <w:bottom w:val="single" w:sz="4" w:space="0" w:color="000000"/>
              <w:right w:val="single" w:sz="4" w:space="0" w:color="000000"/>
            </w:tcBorders>
            <w:vAlign w:val="center"/>
            <w:hideMark/>
          </w:tcPr>
          <w:p w14:paraId="3341D8DD" w14:textId="77777777" w:rsidR="005E34FB" w:rsidRPr="00892A05" w:rsidRDefault="005E34FB" w:rsidP="00463618">
            <w:pPr>
              <w:jc w:val="left"/>
              <w:rPr>
                <w:rFonts w:eastAsia="Times New Roman"/>
                <w:color w:val="000000"/>
                <w:sz w:val="20"/>
                <w:szCs w:val="20"/>
                <w:lang w:eastAsia="es-CL"/>
              </w:rPr>
            </w:pPr>
          </w:p>
        </w:tc>
      </w:tr>
    </w:tbl>
    <w:p w14:paraId="0FB4BBF4" w14:textId="4D4135BA" w:rsidR="005E34FB" w:rsidRDefault="005E34FB" w:rsidP="00A40853">
      <w:pPr>
        <w:jc w:val="left"/>
        <w:rPr>
          <w:rFonts w:cstheme="minorHAnsi"/>
          <w:b/>
          <w:sz w:val="14"/>
          <w:szCs w:val="24"/>
        </w:rPr>
      </w:pPr>
    </w:p>
    <w:p w14:paraId="59B6F90F" w14:textId="348D227E" w:rsidR="005E34FB" w:rsidRDefault="005E34FB">
      <w:pPr>
        <w:jc w:val="left"/>
        <w:rPr>
          <w:rFonts w:cstheme="minorHAnsi"/>
          <w:b/>
          <w:sz w:val="14"/>
          <w:szCs w:val="24"/>
        </w:rPr>
      </w:pPr>
      <w:r>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4070"/>
        <w:gridCol w:w="2871"/>
        <w:gridCol w:w="3743"/>
        <w:gridCol w:w="3028"/>
      </w:tblGrid>
      <w:tr w:rsidR="00B20B0A" w:rsidRPr="00892A05" w14:paraId="7C2DE1BE" w14:textId="77777777" w:rsidTr="0046361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597016" w14:textId="77777777" w:rsidR="00B20B0A" w:rsidRPr="00892A05" w:rsidRDefault="00B20B0A" w:rsidP="00463618">
            <w:pPr>
              <w:jc w:val="center"/>
              <w:rPr>
                <w:rFonts w:eastAsia="Times New Roman"/>
                <w:b/>
                <w:bCs/>
                <w:color w:val="000000"/>
                <w:sz w:val="20"/>
                <w:szCs w:val="20"/>
                <w:lang w:eastAsia="es-CL"/>
              </w:rPr>
            </w:pPr>
            <w:r w:rsidRPr="00892A05">
              <w:rPr>
                <w:color w:val="FF0000"/>
              </w:rPr>
              <w:lastRenderedPageBreak/>
              <w:br w:type="page"/>
            </w:r>
            <w:r w:rsidRPr="00892A05">
              <w:rPr>
                <w:color w:val="FF0000"/>
              </w:rPr>
              <w:br w:type="page"/>
            </w:r>
            <w:r w:rsidRPr="00892A05">
              <w:rPr>
                <w:rFonts w:eastAsia="Times New Roman"/>
                <w:b/>
                <w:bCs/>
                <w:color w:val="000000"/>
                <w:sz w:val="20"/>
                <w:szCs w:val="20"/>
                <w:lang w:eastAsia="es-CL"/>
              </w:rPr>
              <w:t>Registros</w:t>
            </w:r>
          </w:p>
        </w:tc>
      </w:tr>
      <w:tr w:rsidR="00B20B0A" w:rsidRPr="00892A05" w14:paraId="591880DF" w14:textId="77777777" w:rsidTr="00463618">
        <w:trPr>
          <w:trHeight w:val="6079"/>
          <w:jc w:val="center"/>
        </w:trPr>
        <w:tc>
          <w:tcPr>
            <w:tcW w:w="2531" w:type="pct"/>
            <w:gridSpan w:val="2"/>
            <w:tcBorders>
              <w:top w:val="nil"/>
              <w:left w:val="single" w:sz="4" w:space="0" w:color="auto"/>
              <w:right w:val="single" w:sz="4" w:space="0" w:color="auto"/>
            </w:tcBorders>
            <w:shd w:val="clear" w:color="auto" w:fill="auto"/>
            <w:noWrap/>
            <w:vAlign w:val="center"/>
            <w:hideMark/>
          </w:tcPr>
          <w:p w14:paraId="073A297E" w14:textId="160B76C4" w:rsidR="00B20B0A" w:rsidRPr="00892A05" w:rsidRDefault="008D3E52" w:rsidP="00463618">
            <w:pPr>
              <w:jc w:val="center"/>
              <w:rPr>
                <w:rFonts w:eastAsia="Times New Roman"/>
                <w:color w:val="000000"/>
                <w:sz w:val="20"/>
                <w:szCs w:val="20"/>
                <w:lang w:eastAsia="es-CL"/>
              </w:rPr>
            </w:pPr>
            <w:r w:rsidRPr="00FA35AA">
              <w:rPr>
                <w:rFonts w:ascii="Verdana" w:hAnsi="Verdana"/>
                <w:noProof/>
                <w:sz w:val="20"/>
                <w:szCs w:val="20"/>
                <w:lang w:eastAsia="es-CL"/>
              </w:rPr>
              <mc:AlternateContent>
                <mc:Choice Requires="wps">
                  <w:drawing>
                    <wp:anchor distT="0" distB="0" distL="114300" distR="114300" simplePos="0" relativeHeight="251657728" behindDoc="0" locked="0" layoutInCell="1" allowOverlap="1" wp14:anchorId="408C4E65" wp14:editId="2DE548D8">
                      <wp:simplePos x="0" y="0"/>
                      <wp:positionH relativeFrom="column">
                        <wp:posOffset>3018155</wp:posOffset>
                      </wp:positionH>
                      <wp:positionV relativeFrom="paragraph">
                        <wp:posOffset>1285875</wp:posOffset>
                      </wp:positionV>
                      <wp:extent cx="601980" cy="586740"/>
                      <wp:effectExtent l="0" t="0" r="26670" b="22860"/>
                      <wp:wrapNone/>
                      <wp:docPr id="12" name="Rectángulo 12"/>
                      <wp:cNvGraphicFramePr/>
                      <a:graphic xmlns:a="http://schemas.openxmlformats.org/drawingml/2006/main">
                        <a:graphicData uri="http://schemas.microsoft.com/office/word/2010/wordprocessingShape">
                          <wps:wsp>
                            <wps:cNvSpPr/>
                            <wps:spPr>
                              <a:xfrm>
                                <a:off x="0" y="0"/>
                                <a:ext cx="601980" cy="5867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0934B66E" id="Rectángulo 12" o:spid="_x0000_s1026" style="position:absolute;margin-left:237.65pt;margin-top:101.25pt;width:47.4pt;height:46.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" filled="f" strokecolor="red" strokeweight="2pt"/>
                  </w:pict>
                </mc:Fallback>
              </mc:AlternateContent>
            </w:r>
            <w:r w:rsidR="00C77349" w:rsidRPr="001D5F80">
              <w:rPr>
                <w:rFonts w:ascii="Verdana" w:hAnsi="Verdana"/>
                <w:noProof/>
                <w:sz w:val="20"/>
                <w:szCs w:val="20"/>
                <w:lang w:eastAsia="es-CL"/>
              </w:rPr>
              <w:drawing>
                <wp:inline distT="0" distB="0" distL="0" distR="0" wp14:anchorId="60D5F5C4" wp14:editId="35B1386A">
                  <wp:extent cx="4248150" cy="3184942"/>
                  <wp:effectExtent l="0" t="0" r="0" b="0"/>
                  <wp:docPr id="8" name="Imagen 8" descr="C:\Users\privas\Desktop\SMA JUNÍN\Fotos Armad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ivas\Desktop\SMA JUNÍN\Fotos Armada\c.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95263" cy="3220264"/>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14:paraId="5D5676CD" w14:textId="23BA5A40" w:rsidR="00B20B0A" w:rsidRPr="00892A05" w:rsidRDefault="008D3E52" w:rsidP="00463618">
            <w:pPr>
              <w:jc w:val="center"/>
              <w:rPr>
                <w:rFonts w:eastAsia="Times New Roman"/>
                <w:color w:val="000000"/>
                <w:sz w:val="20"/>
                <w:szCs w:val="20"/>
                <w:lang w:eastAsia="es-CL"/>
              </w:rPr>
            </w:pPr>
            <w:r w:rsidRPr="00FA35AA">
              <w:rPr>
                <w:rFonts w:ascii="Verdana" w:hAnsi="Verdana"/>
                <w:noProof/>
                <w:sz w:val="20"/>
                <w:szCs w:val="20"/>
                <w:lang w:eastAsia="es-CL"/>
              </w:rPr>
              <mc:AlternateContent>
                <mc:Choice Requires="wps">
                  <w:drawing>
                    <wp:anchor distT="0" distB="0" distL="114300" distR="114300" simplePos="0" relativeHeight="251659776" behindDoc="0" locked="0" layoutInCell="1" allowOverlap="1" wp14:anchorId="0B3829B3" wp14:editId="52F426FD">
                      <wp:simplePos x="0" y="0"/>
                      <wp:positionH relativeFrom="column">
                        <wp:posOffset>2050415</wp:posOffset>
                      </wp:positionH>
                      <wp:positionV relativeFrom="paragraph">
                        <wp:posOffset>1256030</wp:posOffset>
                      </wp:positionV>
                      <wp:extent cx="472440" cy="457200"/>
                      <wp:effectExtent l="0" t="0" r="22860" b="19050"/>
                      <wp:wrapNone/>
                      <wp:docPr id="14" name="Rectángulo 14"/>
                      <wp:cNvGraphicFramePr/>
                      <a:graphic xmlns:a="http://schemas.openxmlformats.org/drawingml/2006/main">
                        <a:graphicData uri="http://schemas.microsoft.com/office/word/2010/wordprocessingShape">
                          <wps:wsp>
                            <wps:cNvSpPr/>
                            <wps:spPr>
                              <a:xfrm>
                                <a:off x="0" y="0"/>
                                <a:ext cx="472440" cy="4572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5AD96423" id="Rectángulo 14" o:spid="_x0000_s1026" style="position:absolute;margin-left:161.45pt;margin-top:98.9pt;width:37.2pt;height:3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" filled="f" strokecolor="red" strokeweight="2pt"/>
                  </w:pict>
                </mc:Fallback>
              </mc:AlternateContent>
            </w:r>
            <w:r w:rsidR="00C77349" w:rsidRPr="001D5F80">
              <w:rPr>
                <w:rFonts w:ascii="Verdana" w:hAnsi="Verdana"/>
                <w:noProof/>
                <w:sz w:val="20"/>
                <w:szCs w:val="20"/>
                <w:lang w:eastAsia="es-CL"/>
              </w:rPr>
              <w:drawing>
                <wp:inline distT="0" distB="0" distL="0" distR="0" wp14:anchorId="7AFF3BB8" wp14:editId="3B01CF8A">
                  <wp:extent cx="4203719" cy="3151630"/>
                  <wp:effectExtent l="0" t="0" r="6350" b="0"/>
                  <wp:docPr id="9" name="Imagen 9" descr="C:\Users\privas\Desktop\SMA JUNÍN\Fotos Arma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ivas\Desktop\SMA JUNÍN\Fotos Armada\d.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68663" cy="3200320"/>
                          </a:xfrm>
                          <a:prstGeom prst="rect">
                            <a:avLst/>
                          </a:prstGeom>
                          <a:noFill/>
                          <a:ln>
                            <a:noFill/>
                          </a:ln>
                        </pic:spPr>
                      </pic:pic>
                    </a:graphicData>
                  </a:graphic>
                </wp:inline>
              </w:drawing>
            </w:r>
          </w:p>
        </w:tc>
      </w:tr>
      <w:tr w:rsidR="00344D29" w:rsidRPr="00892A05" w14:paraId="721E7163" w14:textId="77777777" w:rsidTr="00463618">
        <w:trPr>
          <w:trHeight w:val="300"/>
          <w:jc w:val="center"/>
        </w:trPr>
        <w:tc>
          <w:tcPr>
            <w:tcW w:w="1484" w:type="pct"/>
            <w:tcBorders>
              <w:top w:val="single" w:sz="4" w:space="0" w:color="auto"/>
              <w:left w:val="single" w:sz="4" w:space="0" w:color="auto"/>
              <w:bottom w:val="single" w:sz="4" w:space="0" w:color="auto"/>
              <w:right w:val="nil"/>
            </w:tcBorders>
            <w:shd w:val="clear" w:color="auto" w:fill="auto"/>
            <w:noWrap/>
            <w:vAlign w:val="center"/>
            <w:hideMark/>
          </w:tcPr>
          <w:p w14:paraId="1C14C228" w14:textId="74578380" w:rsidR="00B20B0A" w:rsidRPr="00892A05" w:rsidRDefault="00B20B0A" w:rsidP="00B20B0A">
            <w:pPr>
              <w:pStyle w:val="Epgrafe"/>
              <w:rPr>
                <w:rFonts w:eastAsia="Times New Roman"/>
                <w:color w:val="000000"/>
                <w:szCs w:val="18"/>
                <w:lang w:eastAsia="es-CL"/>
              </w:rPr>
            </w:pPr>
            <w:r w:rsidRPr="00892A05">
              <w:t xml:space="preserve">Fotografía </w:t>
            </w:r>
            <w:r>
              <w:t>3.</w:t>
            </w:r>
          </w:p>
        </w:tc>
        <w:tc>
          <w:tcPr>
            <w:tcW w:w="10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693585" w14:textId="070AE6DB" w:rsidR="00B20B0A" w:rsidRPr="00892A05" w:rsidRDefault="00B20B0A" w:rsidP="00C77349">
            <w:pPr>
              <w:jc w:val="left"/>
              <w:rPr>
                <w:rFonts w:eastAsia="Times New Roman"/>
                <w:b/>
                <w:color w:val="000000"/>
                <w:sz w:val="18"/>
                <w:szCs w:val="18"/>
                <w:lang w:eastAsia="es-CL"/>
              </w:rPr>
            </w:pPr>
            <w:r w:rsidRPr="00892A05">
              <w:rPr>
                <w:rFonts w:eastAsia="Times New Roman"/>
                <w:b/>
                <w:color w:val="000000"/>
                <w:sz w:val="18"/>
                <w:szCs w:val="18"/>
                <w:lang w:eastAsia="es-CL"/>
              </w:rPr>
              <w:t>Fecha:</w:t>
            </w:r>
            <w:r w:rsidRPr="00892A05">
              <w:rPr>
                <w:rFonts w:eastAsia="Times New Roman"/>
                <w:color w:val="000000"/>
                <w:sz w:val="18"/>
                <w:szCs w:val="18"/>
                <w:lang w:eastAsia="es-CL"/>
              </w:rPr>
              <w:t xml:space="preserve"> </w:t>
            </w:r>
            <w:r w:rsidR="00C77349">
              <w:rPr>
                <w:rFonts w:eastAsia="Times New Roman"/>
                <w:color w:val="000000"/>
                <w:sz w:val="18"/>
                <w:szCs w:val="18"/>
                <w:lang w:eastAsia="es-CL"/>
              </w:rPr>
              <w:t>24</w:t>
            </w:r>
            <w:r>
              <w:rPr>
                <w:rFonts w:eastAsia="Times New Roman"/>
                <w:color w:val="000000"/>
                <w:sz w:val="18"/>
                <w:szCs w:val="18"/>
                <w:lang w:eastAsia="es-CL"/>
              </w:rPr>
              <w:t>-0</w:t>
            </w:r>
            <w:r w:rsidR="00C77349">
              <w:rPr>
                <w:rFonts w:eastAsia="Times New Roman"/>
                <w:color w:val="000000"/>
                <w:sz w:val="18"/>
                <w:szCs w:val="18"/>
                <w:lang w:eastAsia="es-CL"/>
              </w:rPr>
              <w:t>7</w:t>
            </w:r>
            <w:r>
              <w:rPr>
                <w:rFonts w:eastAsia="Times New Roman"/>
                <w:color w:val="000000"/>
                <w:sz w:val="18"/>
                <w:szCs w:val="18"/>
                <w:lang w:eastAsia="es-CL"/>
              </w:rPr>
              <w:t>-17</w:t>
            </w:r>
          </w:p>
        </w:tc>
        <w:tc>
          <w:tcPr>
            <w:tcW w:w="1365" w:type="pct"/>
            <w:tcBorders>
              <w:top w:val="single" w:sz="4" w:space="0" w:color="auto"/>
              <w:left w:val="nil"/>
              <w:bottom w:val="single" w:sz="4" w:space="0" w:color="auto"/>
              <w:right w:val="nil"/>
            </w:tcBorders>
            <w:shd w:val="clear" w:color="auto" w:fill="auto"/>
            <w:noWrap/>
            <w:vAlign w:val="center"/>
            <w:hideMark/>
          </w:tcPr>
          <w:p w14:paraId="563729F9" w14:textId="57D223C1" w:rsidR="00B20B0A" w:rsidRPr="00892A05" w:rsidRDefault="00B20B0A" w:rsidP="006F0268">
            <w:pPr>
              <w:pStyle w:val="Epgrafe"/>
              <w:rPr>
                <w:rFonts w:eastAsia="Times New Roman"/>
                <w:color w:val="000000"/>
                <w:szCs w:val="18"/>
                <w:lang w:eastAsia="es-CL"/>
              </w:rPr>
            </w:pPr>
            <w:r w:rsidRPr="00892A05">
              <w:t xml:space="preserve">Fotografía </w:t>
            </w:r>
            <w:r w:rsidR="006F0268">
              <w:t>4</w:t>
            </w:r>
            <w:r>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521C90" w14:textId="3FC98B7F" w:rsidR="00B20B0A" w:rsidRPr="00892A05" w:rsidRDefault="00B20B0A" w:rsidP="00C77349">
            <w:pPr>
              <w:jc w:val="left"/>
              <w:rPr>
                <w:rFonts w:eastAsia="Times New Roman"/>
                <w:b/>
                <w:color w:val="000000"/>
                <w:sz w:val="18"/>
                <w:szCs w:val="18"/>
                <w:lang w:eastAsia="es-CL"/>
              </w:rPr>
            </w:pPr>
            <w:r w:rsidRPr="00892A05">
              <w:rPr>
                <w:rFonts w:eastAsia="Times New Roman"/>
                <w:b/>
                <w:color w:val="000000"/>
                <w:sz w:val="18"/>
                <w:szCs w:val="18"/>
                <w:lang w:eastAsia="es-CL"/>
              </w:rPr>
              <w:t>Fecha:</w:t>
            </w:r>
            <w:r w:rsidR="00FB23E8">
              <w:rPr>
                <w:rFonts w:eastAsia="Times New Roman"/>
                <w:color w:val="000000"/>
                <w:sz w:val="18"/>
                <w:szCs w:val="18"/>
                <w:lang w:eastAsia="es-CL"/>
              </w:rPr>
              <w:t xml:space="preserve"> </w:t>
            </w:r>
            <w:r w:rsidR="00C77349">
              <w:rPr>
                <w:rFonts w:eastAsia="Times New Roman"/>
                <w:color w:val="000000"/>
                <w:sz w:val="18"/>
                <w:szCs w:val="18"/>
                <w:lang w:eastAsia="es-CL"/>
              </w:rPr>
              <w:t>24</w:t>
            </w:r>
            <w:r>
              <w:rPr>
                <w:rFonts w:eastAsia="Times New Roman"/>
                <w:color w:val="000000"/>
                <w:sz w:val="18"/>
                <w:szCs w:val="18"/>
                <w:lang w:eastAsia="es-CL"/>
              </w:rPr>
              <w:t>-0</w:t>
            </w:r>
            <w:r w:rsidR="00C77349">
              <w:rPr>
                <w:rFonts w:eastAsia="Times New Roman"/>
                <w:color w:val="000000"/>
                <w:sz w:val="18"/>
                <w:szCs w:val="18"/>
                <w:lang w:eastAsia="es-CL"/>
              </w:rPr>
              <w:t>7</w:t>
            </w:r>
            <w:r>
              <w:rPr>
                <w:rFonts w:eastAsia="Times New Roman"/>
                <w:color w:val="000000"/>
                <w:sz w:val="18"/>
                <w:szCs w:val="18"/>
                <w:lang w:eastAsia="es-CL"/>
              </w:rPr>
              <w:t>-17</w:t>
            </w:r>
          </w:p>
        </w:tc>
      </w:tr>
      <w:tr w:rsidR="00B20B0A" w:rsidRPr="00892A05" w14:paraId="05EC30CF" w14:textId="77777777" w:rsidTr="00463618">
        <w:trPr>
          <w:trHeight w:val="453"/>
          <w:jc w:val="center"/>
        </w:trPr>
        <w:tc>
          <w:tcPr>
            <w:tcW w:w="253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4F0E232" w14:textId="271E9A3D" w:rsidR="00B20B0A" w:rsidRPr="00892A05" w:rsidRDefault="00B20B0A" w:rsidP="005F5BD8">
            <w:pPr>
              <w:rPr>
                <w:rFonts w:eastAsia="Times New Roman"/>
                <w:color w:val="000000"/>
                <w:sz w:val="18"/>
                <w:szCs w:val="18"/>
                <w:lang w:eastAsia="es-CL"/>
              </w:rPr>
            </w:pPr>
            <w:r w:rsidRPr="00892A05">
              <w:rPr>
                <w:rFonts w:eastAsia="Times New Roman"/>
                <w:b/>
                <w:color w:val="000000"/>
                <w:sz w:val="18"/>
                <w:szCs w:val="18"/>
                <w:lang w:eastAsia="es-CL"/>
              </w:rPr>
              <w:t>Descripción medio de prueba:</w:t>
            </w:r>
            <w:r w:rsidRPr="00892A05">
              <w:rPr>
                <w:rFonts w:eastAsia="Times New Roman"/>
                <w:color w:val="000000"/>
                <w:sz w:val="18"/>
                <w:szCs w:val="18"/>
                <w:lang w:eastAsia="es-CL"/>
              </w:rPr>
              <w:t xml:space="preserve"> </w:t>
            </w:r>
            <w:r w:rsidR="00C77349" w:rsidRPr="00C77349">
              <w:rPr>
                <w:rFonts w:eastAsia="Times New Roman"/>
                <w:color w:val="000000"/>
                <w:sz w:val="18"/>
                <w:szCs w:val="18"/>
                <w:lang w:eastAsia="es-CL"/>
              </w:rPr>
              <w:t>Medición de trama de rejilla de canastillo de ducto de captación de agua de mar.</w:t>
            </w:r>
            <w:r w:rsidR="00C77349">
              <w:rPr>
                <w:rFonts w:eastAsia="Times New Roman"/>
                <w:color w:val="000000"/>
                <w:sz w:val="18"/>
                <w:szCs w:val="18"/>
                <w:lang w:eastAsia="es-CL"/>
              </w:rPr>
              <w:t xml:space="preserve"> Medición indica 9,5 cms.</w:t>
            </w:r>
            <w:r w:rsidR="00FB23E8">
              <w:rPr>
                <w:rFonts w:eastAsia="Times New Roman"/>
                <w:color w:val="000000"/>
                <w:sz w:val="18"/>
                <w:szCs w:val="18"/>
                <w:lang w:eastAsia="es-CL"/>
              </w:rPr>
              <w:t xml:space="preserve"> </w:t>
            </w:r>
          </w:p>
        </w:tc>
        <w:tc>
          <w:tcPr>
            <w:tcW w:w="246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92F480E" w14:textId="40257D9A" w:rsidR="00B20B0A" w:rsidRPr="00892A05" w:rsidRDefault="00B20B0A" w:rsidP="00C77349">
            <w:pPr>
              <w:rPr>
                <w:rFonts w:eastAsia="Times New Roman"/>
                <w:color w:val="000000"/>
                <w:sz w:val="18"/>
                <w:szCs w:val="18"/>
                <w:lang w:eastAsia="es-CL"/>
              </w:rPr>
            </w:pPr>
            <w:r w:rsidRPr="00892A05">
              <w:rPr>
                <w:rFonts w:eastAsia="Times New Roman"/>
                <w:b/>
                <w:color w:val="000000"/>
                <w:sz w:val="18"/>
                <w:szCs w:val="18"/>
                <w:lang w:eastAsia="es-CL"/>
              </w:rPr>
              <w:t>Descripción medio de prueba:</w:t>
            </w:r>
            <w:r w:rsidRPr="00892A05">
              <w:rPr>
                <w:rFonts w:eastAsia="Times New Roman"/>
                <w:color w:val="000000"/>
                <w:sz w:val="18"/>
                <w:szCs w:val="18"/>
                <w:lang w:eastAsia="es-CL"/>
              </w:rPr>
              <w:t xml:space="preserve"> </w:t>
            </w:r>
            <w:r w:rsidR="00C77349" w:rsidRPr="00C77349">
              <w:rPr>
                <w:rFonts w:eastAsia="Times New Roman"/>
                <w:color w:val="000000"/>
                <w:sz w:val="18"/>
                <w:szCs w:val="18"/>
                <w:lang w:eastAsia="es-CL"/>
              </w:rPr>
              <w:t>Medición de trama de rejilla de canastillo de ducto de captación de agua de mar.</w:t>
            </w:r>
            <w:r w:rsidR="00C77349">
              <w:rPr>
                <w:rFonts w:eastAsia="Times New Roman"/>
                <w:color w:val="000000"/>
                <w:sz w:val="18"/>
                <w:szCs w:val="18"/>
                <w:lang w:eastAsia="es-CL"/>
              </w:rPr>
              <w:t xml:space="preserve"> Medición indica 2,5 cms. </w:t>
            </w:r>
          </w:p>
        </w:tc>
      </w:tr>
      <w:tr w:rsidR="00B20B0A" w:rsidRPr="00892A05" w14:paraId="7935656F" w14:textId="77777777" w:rsidTr="00463618">
        <w:trPr>
          <w:trHeight w:val="269"/>
          <w:jc w:val="center"/>
        </w:trPr>
        <w:tc>
          <w:tcPr>
            <w:tcW w:w="2531" w:type="pct"/>
            <w:gridSpan w:val="2"/>
            <w:vMerge/>
            <w:tcBorders>
              <w:top w:val="single" w:sz="4" w:space="0" w:color="auto"/>
              <w:left w:val="single" w:sz="4" w:space="0" w:color="auto"/>
              <w:bottom w:val="single" w:sz="4" w:space="0" w:color="000000"/>
              <w:right w:val="single" w:sz="4" w:space="0" w:color="000000"/>
            </w:tcBorders>
            <w:vAlign w:val="center"/>
            <w:hideMark/>
          </w:tcPr>
          <w:p w14:paraId="51192201" w14:textId="77777777" w:rsidR="00B20B0A" w:rsidRPr="00892A05" w:rsidRDefault="00B20B0A" w:rsidP="00463618">
            <w:pPr>
              <w:jc w:val="left"/>
              <w:rPr>
                <w:rFonts w:eastAsia="Times New Roman"/>
                <w:color w:val="000000"/>
                <w:sz w:val="20"/>
                <w:szCs w:val="20"/>
                <w:lang w:eastAsia="es-CL"/>
              </w:rPr>
            </w:pPr>
          </w:p>
        </w:tc>
        <w:tc>
          <w:tcPr>
            <w:tcW w:w="2469" w:type="pct"/>
            <w:gridSpan w:val="2"/>
            <w:vMerge/>
            <w:tcBorders>
              <w:top w:val="single" w:sz="4" w:space="0" w:color="auto"/>
              <w:left w:val="single" w:sz="4" w:space="0" w:color="auto"/>
              <w:bottom w:val="single" w:sz="4" w:space="0" w:color="000000"/>
              <w:right w:val="single" w:sz="4" w:space="0" w:color="000000"/>
            </w:tcBorders>
            <w:vAlign w:val="center"/>
            <w:hideMark/>
          </w:tcPr>
          <w:p w14:paraId="4C3A7207" w14:textId="77777777" w:rsidR="00B20B0A" w:rsidRPr="00892A05" w:rsidRDefault="00B20B0A" w:rsidP="00463618">
            <w:pPr>
              <w:jc w:val="left"/>
              <w:rPr>
                <w:rFonts w:eastAsia="Times New Roman"/>
                <w:color w:val="000000"/>
                <w:sz w:val="20"/>
                <w:szCs w:val="20"/>
                <w:lang w:eastAsia="es-CL"/>
              </w:rPr>
            </w:pPr>
          </w:p>
        </w:tc>
      </w:tr>
    </w:tbl>
    <w:p w14:paraId="77B09B42" w14:textId="47809CF1" w:rsidR="00B20B0A" w:rsidRDefault="00B20B0A" w:rsidP="00A40853">
      <w:pPr>
        <w:jc w:val="left"/>
        <w:rPr>
          <w:rFonts w:cstheme="minorHAnsi"/>
          <w:b/>
          <w:sz w:val="14"/>
          <w:szCs w:val="24"/>
        </w:rPr>
      </w:pPr>
    </w:p>
    <w:p w14:paraId="2D83FF67" w14:textId="016F3E6C" w:rsidR="00B20B0A" w:rsidRDefault="00B20B0A">
      <w:pPr>
        <w:jc w:val="left"/>
        <w:rPr>
          <w:rFonts w:cstheme="minorHAnsi"/>
          <w:b/>
          <w:sz w:val="14"/>
          <w:szCs w:val="24"/>
        </w:rPr>
      </w:pPr>
      <w:r>
        <w:rPr>
          <w:rFonts w:cstheme="minorHAnsi"/>
          <w:b/>
          <w:sz w:val="14"/>
          <w:szCs w:val="24"/>
        </w:rPr>
        <w:br w:type="page"/>
      </w:r>
    </w:p>
    <w:p w14:paraId="4EA94496" w14:textId="77777777" w:rsidR="00A40853" w:rsidRDefault="00A40853" w:rsidP="00A40853">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975"/>
        <w:gridCol w:w="2804"/>
        <w:gridCol w:w="3834"/>
        <w:gridCol w:w="3099"/>
      </w:tblGrid>
      <w:tr w:rsidR="00C77349" w:rsidRPr="00892A05" w14:paraId="36417EA9" w14:textId="77777777" w:rsidTr="006A497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90E8D8" w14:textId="77777777" w:rsidR="00C77349" w:rsidRPr="00892A05" w:rsidRDefault="00C77349" w:rsidP="006A4971">
            <w:pPr>
              <w:jc w:val="center"/>
              <w:rPr>
                <w:rFonts w:eastAsia="Times New Roman"/>
                <w:b/>
                <w:bCs/>
                <w:color w:val="000000"/>
                <w:sz w:val="20"/>
                <w:szCs w:val="20"/>
                <w:lang w:eastAsia="es-CL"/>
              </w:rPr>
            </w:pPr>
            <w:r w:rsidRPr="00892A05">
              <w:rPr>
                <w:color w:val="FF0000"/>
              </w:rPr>
              <w:br w:type="page"/>
            </w:r>
            <w:r w:rsidRPr="00892A05">
              <w:rPr>
                <w:color w:val="FF0000"/>
              </w:rPr>
              <w:br w:type="page"/>
            </w:r>
            <w:r w:rsidRPr="00892A05">
              <w:rPr>
                <w:rFonts w:eastAsia="Times New Roman"/>
                <w:b/>
                <w:bCs/>
                <w:color w:val="000000"/>
                <w:sz w:val="20"/>
                <w:szCs w:val="20"/>
                <w:lang w:eastAsia="es-CL"/>
              </w:rPr>
              <w:t>Registros</w:t>
            </w:r>
          </w:p>
        </w:tc>
      </w:tr>
      <w:tr w:rsidR="00C77349" w:rsidRPr="00892A05" w14:paraId="3E4090AF" w14:textId="77777777" w:rsidTr="006A4971">
        <w:trPr>
          <w:trHeight w:val="6079"/>
          <w:jc w:val="center"/>
        </w:trPr>
        <w:tc>
          <w:tcPr>
            <w:tcW w:w="2531" w:type="pct"/>
            <w:gridSpan w:val="2"/>
            <w:tcBorders>
              <w:top w:val="nil"/>
              <w:left w:val="single" w:sz="4" w:space="0" w:color="auto"/>
              <w:right w:val="single" w:sz="4" w:space="0" w:color="auto"/>
            </w:tcBorders>
            <w:shd w:val="clear" w:color="auto" w:fill="auto"/>
            <w:noWrap/>
            <w:vAlign w:val="center"/>
            <w:hideMark/>
          </w:tcPr>
          <w:p w14:paraId="09A4EB38" w14:textId="189ED586" w:rsidR="00C77349" w:rsidRPr="00892A05" w:rsidRDefault="00C77349" w:rsidP="006A4971">
            <w:pPr>
              <w:jc w:val="center"/>
              <w:rPr>
                <w:rFonts w:eastAsia="Times New Roman"/>
                <w:color w:val="000000"/>
                <w:sz w:val="20"/>
                <w:szCs w:val="20"/>
                <w:lang w:eastAsia="es-CL"/>
              </w:rPr>
            </w:pPr>
            <w:r w:rsidRPr="00AC77F9">
              <w:rPr>
                <w:rFonts w:ascii="Verdana" w:hAnsi="Verdana"/>
                <w:noProof/>
                <w:sz w:val="20"/>
                <w:szCs w:val="20"/>
                <w:lang w:eastAsia="es-CL"/>
              </w:rPr>
              <w:drawing>
                <wp:inline distT="0" distB="0" distL="0" distR="0" wp14:anchorId="207232C0" wp14:editId="6491A0EC">
                  <wp:extent cx="4217949" cy="3162300"/>
                  <wp:effectExtent l="0" t="0" r="0" b="0"/>
                  <wp:docPr id="10" name="Imagen 10" descr="C:\Users\privas\Desktop\SMA JUNÍN\Fotos Armad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ivas\Desktop\SMA JUNÍN\Fotos Armada\e.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99161" cy="3223186"/>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14:paraId="16E0844F" w14:textId="33916E56" w:rsidR="00C77349" w:rsidRPr="00892A05" w:rsidRDefault="004E14AB" w:rsidP="006A4971">
            <w:pPr>
              <w:jc w:val="center"/>
              <w:rPr>
                <w:rFonts w:eastAsia="Times New Roman"/>
                <w:color w:val="000000"/>
                <w:sz w:val="20"/>
                <w:szCs w:val="20"/>
                <w:lang w:eastAsia="es-CL"/>
              </w:rPr>
            </w:pPr>
            <w:r w:rsidRPr="000C30E7">
              <w:rPr>
                <w:rFonts w:ascii="Verdana" w:hAnsi="Verdana"/>
                <w:b/>
                <w:noProof/>
                <w:lang w:eastAsia="es-CL"/>
              </w:rPr>
              <w:drawing>
                <wp:inline distT="0" distB="0" distL="0" distR="0" wp14:anchorId="6D429A34" wp14:editId="74D816A8">
                  <wp:extent cx="4314825" cy="3234950"/>
                  <wp:effectExtent l="0" t="0" r="0" b="3810"/>
                  <wp:docPr id="46" name="Imagen 46" descr="C:\Users\privas\Desktop\SMA JUNÍN\Fotos Sernapesc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ivas\Desktop\SMA JUNÍN\Fotos Sernapesca\1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30791" cy="3246920"/>
                          </a:xfrm>
                          <a:prstGeom prst="rect">
                            <a:avLst/>
                          </a:prstGeom>
                          <a:noFill/>
                          <a:ln>
                            <a:noFill/>
                          </a:ln>
                        </pic:spPr>
                      </pic:pic>
                    </a:graphicData>
                  </a:graphic>
                </wp:inline>
              </w:drawing>
            </w:r>
          </w:p>
        </w:tc>
      </w:tr>
      <w:tr w:rsidR="00C77349" w:rsidRPr="00892A05" w14:paraId="65FA5E8E" w14:textId="77777777" w:rsidTr="006A4971">
        <w:trPr>
          <w:trHeight w:val="300"/>
          <w:jc w:val="center"/>
        </w:trPr>
        <w:tc>
          <w:tcPr>
            <w:tcW w:w="1484" w:type="pct"/>
            <w:tcBorders>
              <w:top w:val="single" w:sz="4" w:space="0" w:color="auto"/>
              <w:left w:val="single" w:sz="4" w:space="0" w:color="auto"/>
              <w:bottom w:val="single" w:sz="4" w:space="0" w:color="auto"/>
              <w:right w:val="nil"/>
            </w:tcBorders>
            <w:shd w:val="clear" w:color="auto" w:fill="auto"/>
            <w:noWrap/>
            <w:vAlign w:val="center"/>
            <w:hideMark/>
          </w:tcPr>
          <w:p w14:paraId="4DFB5613" w14:textId="2A80C755" w:rsidR="00C77349" w:rsidRPr="00892A05" w:rsidRDefault="00C77349" w:rsidP="00C77349">
            <w:pPr>
              <w:pStyle w:val="Epgrafe"/>
              <w:rPr>
                <w:rFonts w:eastAsia="Times New Roman"/>
                <w:color w:val="000000"/>
                <w:szCs w:val="18"/>
                <w:lang w:eastAsia="es-CL"/>
              </w:rPr>
            </w:pPr>
            <w:r w:rsidRPr="00892A05">
              <w:t xml:space="preserve">Fotografía </w:t>
            </w:r>
            <w:r>
              <w:t>5.</w:t>
            </w:r>
          </w:p>
        </w:tc>
        <w:tc>
          <w:tcPr>
            <w:tcW w:w="10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220233" w14:textId="77777777" w:rsidR="00C77349" w:rsidRPr="00892A05" w:rsidRDefault="00C77349" w:rsidP="006A4971">
            <w:pPr>
              <w:jc w:val="left"/>
              <w:rPr>
                <w:rFonts w:eastAsia="Times New Roman"/>
                <w:b/>
                <w:color w:val="000000"/>
                <w:sz w:val="18"/>
                <w:szCs w:val="18"/>
                <w:lang w:eastAsia="es-CL"/>
              </w:rPr>
            </w:pPr>
            <w:r w:rsidRPr="00892A05">
              <w:rPr>
                <w:rFonts w:eastAsia="Times New Roman"/>
                <w:b/>
                <w:color w:val="000000"/>
                <w:sz w:val="18"/>
                <w:szCs w:val="18"/>
                <w:lang w:eastAsia="es-CL"/>
              </w:rPr>
              <w:t>Fecha:</w:t>
            </w:r>
            <w:r w:rsidRPr="00892A05">
              <w:rPr>
                <w:rFonts w:eastAsia="Times New Roman"/>
                <w:color w:val="000000"/>
                <w:sz w:val="18"/>
                <w:szCs w:val="18"/>
                <w:lang w:eastAsia="es-CL"/>
              </w:rPr>
              <w:t xml:space="preserve"> </w:t>
            </w:r>
            <w:r>
              <w:rPr>
                <w:rFonts w:eastAsia="Times New Roman"/>
                <w:color w:val="000000"/>
                <w:sz w:val="18"/>
                <w:szCs w:val="18"/>
                <w:lang w:eastAsia="es-CL"/>
              </w:rPr>
              <w:t>24-07-17</w:t>
            </w:r>
          </w:p>
        </w:tc>
        <w:tc>
          <w:tcPr>
            <w:tcW w:w="1365" w:type="pct"/>
            <w:tcBorders>
              <w:top w:val="single" w:sz="4" w:space="0" w:color="auto"/>
              <w:left w:val="nil"/>
              <w:bottom w:val="single" w:sz="4" w:space="0" w:color="auto"/>
              <w:right w:val="nil"/>
            </w:tcBorders>
            <w:shd w:val="clear" w:color="auto" w:fill="auto"/>
            <w:noWrap/>
            <w:vAlign w:val="center"/>
            <w:hideMark/>
          </w:tcPr>
          <w:p w14:paraId="39BB3C90" w14:textId="1ED220F2" w:rsidR="00C77349" w:rsidRPr="00892A05" w:rsidRDefault="00C77349" w:rsidP="004E14AB">
            <w:pPr>
              <w:pStyle w:val="Epgrafe"/>
              <w:rPr>
                <w:rFonts w:eastAsia="Times New Roman"/>
                <w:color w:val="000000"/>
                <w:szCs w:val="18"/>
                <w:lang w:eastAsia="es-CL"/>
              </w:rPr>
            </w:pPr>
            <w:r w:rsidRPr="00892A05">
              <w:t xml:space="preserve">Fotografía </w:t>
            </w:r>
            <w:r w:rsidR="004E14AB">
              <w:t>6</w:t>
            </w:r>
            <w:r>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0F3894" w14:textId="77777777" w:rsidR="00C77349" w:rsidRPr="00892A05" w:rsidRDefault="00C77349" w:rsidP="006A4971">
            <w:pPr>
              <w:jc w:val="left"/>
              <w:rPr>
                <w:rFonts w:eastAsia="Times New Roman"/>
                <w:b/>
                <w:color w:val="000000"/>
                <w:sz w:val="18"/>
                <w:szCs w:val="18"/>
                <w:lang w:eastAsia="es-CL"/>
              </w:rPr>
            </w:pPr>
            <w:r w:rsidRPr="00892A05">
              <w:rPr>
                <w:rFonts w:eastAsia="Times New Roman"/>
                <w:b/>
                <w:color w:val="000000"/>
                <w:sz w:val="18"/>
                <w:szCs w:val="18"/>
                <w:lang w:eastAsia="es-CL"/>
              </w:rPr>
              <w:t>Fecha:</w:t>
            </w:r>
            <w:r>
              <w:rPr>
                <w:rFonts w:eastAsia="Times New Roman"/>
                <w:color w:val="000000"/>
                <w:sz w:val="18"/>
                <w:szCs w:val="18"/>
                <w:lang w:eastAsia="es-CL"/>
              </w:rPr>
              <w:t xml:space="preserve"> 24-07-17</w:t>
            </w:r>
          </w:p>
        </w:tc>
      </w:tr>
      <w:tr w:rsidR="00C77349" w:rsidRPr="00892A05" w14:paraId="5156CECA" w14:textId="77777777" w:rsidTr="006A4971">
        <w:trPr>
          <w:trHeight w:val="453"/>
          <w:jc w:val="center"/>
        </w:trPr>
        <w:tc>
          <w:tcPr>
            <w:tcW w:w="253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10A50CA" w14:textId="24C17579" w:rsidR="00C77349" w:rsidRPr="00892A05" w:rsidRDefault="00C77349" w:rsidP="00C77349">
            <w:pPr>
              <w:rPr>
                <w:rFonts w:eastAsia="Times New Roman"/>
                <w:color w:val="000000"/>
                <w:sz w:val="18"/>
                <w:szCs w:val="18"/>
                <w:lang w:eastAsia="es-CL"/>
              </w:rPr>
            </w:pPr>
            <w:r w:rsidRPr="00892A05">
              <w:rPr>
                <w:rFonts w:eastAsia="Times New Roman"/>
                <w:b/>
                <w:color w:val="000000"/>
                <w:sz w:val="18"/>
                <w:szCs w:val="18"/>
                <w:lang w:eastAsia="es-CL"/>
              </w:rPr>
              <w:t>Descripción medio de prueba:</w:t>
            </w:r>
            <w:r w:rsidRPr="00892A05">
              <w:rPr>
                <w:rFonts w:eastAsia="Times New Roman"/>
                <w:color w:val="000000"/>
                <w:sz w:val="18"/>
                <w:szCs w:val="18"/>
                <w:lang w:eastAsia="es-CL"/>
              </w:rPr>
              <w:t xml:space="preserve"> </w:t>
            </w:r>
            <w:r w:rsidRPr="00C77349">
              <w:rPr>
                <w:rFonts w:eastAsia="Times New Roman"/>
                <w:color w:val="000000"/>
                <w:sz w:val="18"/>
                <w:szCs w:val="18"/>
                <w:lang w:eastAsia="es-CL"/>
              </w:rPr>
              <w:t xml:space="preserve">Medición </w:t>
            </w:r>
            <w:r>
              <w:rPr>
                <w:rFonts w:eastAsia="Times New Roman"/>
                <w:color w:val="000000"/>
                <w:sz w:val="18"/>
                <w:szCs w:val="18"/>
                <w:lang w:eastAsia="es-CL"/>
              </w:rPr>
              <w:t xml:space="preserve">de las </w:t>
            </w:r>
            <w:r w:rsidRPr="00C77349">
              <w:rPr>
                <w:rFonts w:eastAsia="Times New Roman"/>
                <w:color w:val="000000"/>
                <w:sz w:val="18"/>
                <w:szCs w:val="18"/>
                <w:lang w:eastAsia="es-CL"/>
              </w:rPr>
              <w:t>dimensi</w:t>
            </w:r>
            <w:r>
              <w:rPr>
                <w:rFonts w:eastAsia="Times New Roman"/>
                <w:color w:val="000000"/>
                <w:sz w:val="18"/>
                <w:szCs w:val="18"/>
                <w:lang w:eastAsia="es-CL"/>
              </w:rPr>
              <w:t>o</w:t>
            </w:r>
            <w:r w:rsidRPr="00C77349">
              <w:rPr>
                <w:rFonts w:eastAsia="Times New Roman"/>
                <w:color w:val="000000"/>
                <w:sz w:val="18"/>
                <w:szCs w:val="18"/>
                <w:lang w:eastAsia="es-CL"/>
              </w:rPr>
              <w:t>n</w:t>
            </w:r>
            <w:r>
              <w:rPr>
                <w:rFonts w:eastAsia="Times New Roman"/>
                <w:color w:val="000000"/>
                <w:sz w:val="18"/>
                <w:szCs w:val="18"/>
                <w:lang w:eastAsia="es-CL"/>
              </w:rPr>
              <w:t>es</w:t>
            </w:r>
            <w:r w:rsidRPr="00C77349">
              <w:rPr>
                <w:rFonts w:eastAsia="Times New Roman"/>
                <w:color w:val="000000"/>
                <w:sz w:val="18"/>
                <w:szCs w:val="18"/>
                <w:lang w:eastAsia="es-CL"/>
              </w:rPr>
              <w:t xml:space="preserve"> de </w:t>
            </w:r>
            <w:r>
              <w:rPr>
                <w:rFonts w:eastAsia="Times New Roman"/>
                <w:color w:val="000000"/>
                <w:sz w:val="18"/>
                <w:szCs w:val="18"/>
                <w:lang w:eastAsia="es-CL"/>
              </w:rPr>
              <w:t xml:space="preserve">la </w:t>
            </w:r>
            <w:r w:rsidRPr="00C77349">
              <w:rPr>
                <w:rFonts w:eastAsia="Times New Roman"/>
                <w:color w:val="000000"/>
                <w:sz w:val="18"/>
                <w:szCs w:val="18"/>
                <w:lang w:eastAsia="es-CL"/>
              </w:rPr>
              <w:t>rejilla externa de canasti</w:t>
            </w:r>
            <w:r>
              <w:rPr>
                <w:rFonts w:eastAsia="Times New Roman"/>
                <w:color w:val="000000"/>
                <w:sz w:val="18"/>
                <w:szCs w:val="18"/>
                <w:lang w:eastAsia="es-CL"/>
              </w:rPr>
              <w:t xml:space="preserve">llo de captación de agua de mar, las que fueron registradas en </w:t>
            </w:r>
            <w:r w:rsidR="008D3E52">
              <w:rPr>
                <w:rFonts w:eastAsia="Times New Roman"/>
                <w:color w:val="000000"/>
                <w:sz w:val="18"/>
                <w:szCs w:val="18"/>
                <w:lang w:eastAsia="es-CL"/>
              </w:rPr>
              <w:t xml:space="preserve">el </w:t>
            </w:r>
            <w:r>
              <w:rPr>
                <w:rFonts w:eastAsia="Times New Roman"/>
                <w:color w:val="000000"/>
                <w:sz w:val="18"/>
                <w:szCs w:val="18"/>
                <w:lang w:eastAsia="es-CL"/>
              </w:rPr>
              <w:t xml:space="preserve">Acta de </w:t>
            </w:r>
            <w:r w:rsidR="004E14AB">
              <w:rPr>
                <w:rFonts w:eastAsia="Times New Roman"/>
                <w:color w:val="000000"/>
                <w:sz w:val="18"/>
                <w:szCs w:val="18"/>
                <w:lang w:eastAsia="es-CL"/>
              </w:rPr>
              <w:t xml:space="preserve">Inspección Ambiental </w:t>
            </w:r>
            <w:r w:rsidR="008D3E52">
              <w:rPr>
                <w:rFonts w:eastAsia="Times New Roman"/>
                <w:color w:val="000000"/>
                <w:sz w:val="18"/>
                <w:szCs w:val="18"/>
                <w:lang w:eastAsia="es-CL"/>
              </w:rPr>
              <w:t>(</w:t>
            </w:r>
            <w:r w:rsidR="004E14AB">
              <w:rPr>
                <w:rFonts w:eastAsia="Times New Roman"/>
                <w:color w:val="000000"/>
                <w:sz w:val="18"/>
                <w:szCs w:val="18"/>
                <w:lang w:eastAsia="es-CL"/>
              </w:rPr>
              <w:t>61 cms por 53 cms</w:t>
            </w:r>
            <w:r w:rsidR="008D3E52">
              <w:rPr>
                <w:rFonts w:eastAsia="Times New Roman"/>
                <w:color w:val="000000"/>
                <w:sz w:val="18"/>
                <w:szCs w:val="18"/>
                <w:lang w:eastAsia="es-CL"/>
              </w:rPr>
              <w:t>)</w:t>
            </w:r>
            <w:r w:rsidR="004E14AB">
              <w:rPr>
                <w:rFonts w:eastAsia="Times New Roman"/>
                <w:color w:val="000000"/>
                <w:sz w:val="18"/>
                <w:szCs w:val="18"/>
                <w:lang w:eastAsia="es-CL"/>
              </w:rPr>
              <w:t>.</w:t>
            </w:r>
          </w:p>
        </w:tc>
        <w:tc>
          <w:tcPr>
            <w:tcW w:w="246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3CA421B" w14:textId="64C1A257" w:rsidR="00C77349" w:rsidRPr="00892A05" w:rsidRDefault="00C77349" w:rsidP="004E14AB">
            <w:pPr>
              <w:rPr>
                <w:rFonts w:eastAsia="Times New Roman"/>
                <w:color w:val="000000"/>
                <w:sz w:val="18"/>
                <w:szCs w:val="18"/>
                <w:lang w:eastAsia="es-CL"/>
              </w:rPr>
            </w:pPr>
            <w:r w:rsidRPr="00892A05">
              <w:rPr>
                <w:rFonts w:eastAsia="Times New Roman"/>
                <w:b/>
                <w:color w:val="000000"/>
                <w:sz w:val="18"/>
                <w:szCs w:val="18"/>
                <w:lang w:eastAsia="es-CL"/>
              </w:rPr>
              <w:t>Descripción medio de prueba:</w:t>
            </w:r>
            <w:r w:rsidRPr="00892A05">
              <w:rPr>
                <w:rFonts w:eastAsia="Times New Roman"/>
                <w:color w:val="000000"/>
                <w:sz w:val="18"/>
                <w:szCs w:val="18"/>
                <w:lang w:eastAsia="es-CL"/>
              </w:rPr>
              <w:t xml:space="preserve"> </w:t>
            </w:r>
            <w:r w:rsidR="004E14AB" w:rsidRPr="004E14AB">
              <w:rPr>
                <w:rFonts w:eastAsia="Times New Roman"/>
                <w:color w:val="000000"/>
                <w:sz w:val="18"/>
                <w:szCs w:val="18"/>
                <w:lang w:eastAsia="es-CL"/>
              </w:rPr>
              <w:t xml:space="preserve">Bomba SIHI instalada en </w:t>
            </w:r>
            <w:r w:rsidR="008D3E52">
              <w:rPr>
                <w:rFonts w:eastAsia="Times New Roman"/>
                <w:color w:val="000000"/>
                <w:sz w:val="18"/>
                <w:szCs w:val="18"/>
                <w:lang w:eastAsia="es-CL"/>
              </w:rPr>
              <w:t xml:space="preserve">la </w:t>
            </w:r>
            <w:r w:rsidR="004E14AB" w:rsidRPr="004E14AB">
              <w:rPr>
                <w:rFonts w:eastAsia="Times New Roman"/>
                <w:color w:val="000000"/>
                <w:sz w:val="18"/>
                <w:szCs w:val="18"/>
                <w:lang w:eastAsia="es-CL"/>
              </w:rPr>
              <w:t>zona de captación de agua de mar.</w:t>
            </w:r>
          </w:p>
        </w:tc>
      </w:tr>
      <w:tr w:rsidR="00C77349" w:rsidRPr="00892A05" w14:paraId="0358CC39" w14:textId="77777777" w:rsidTr="006A4971">
        <w:trPr>
          <w:trHeight w:val="269"/>
          <w:jc w:val="center"/>
        </w:trPr>
        <w:tc>
          <w:tcPr>
            <w:tcW w:w="2531" w:type="pct"/>
            <w:gridSpan w:val="2"/>
            <w:vMerge/>
            <w:tcBorders>
              <w:top w:val="single" w:sz="4" w:space="0" w:color="auto"/>
              <w:left w:val="single" w:sz="4" w:space="0" w:color="auto"/>
              <w:bottom w:val="single" w:sz="4" w:space="0" w:color="000000"/>
              <w:right w:val="single" w:sz="4" w:space="0" w:color="000000"/>
            </w:tcBorders>
            <w:vAlign w:val="center"/>
            <w:hideMark/>
          </w:tcPr>
          <w:p w14:paraId="0A47F214" w14:textId="77777777" w:rsidR="00C77349" w:rsidRPr="00892A05" w:rsidRDefault="00C77349" w:rsidP="006A4971">
            <w:pPr>
              <w:jc w:val="left"/>
              <w:rPr>
                <w:rFonts w:eastAsia="Times New Roman"/>
                <w:color w:val="000000"/>
                <w:sz w:val="20"/>
                <w:szCs w:val="20"/>
                <w:lang w:eastAsia="es-CL"/>
              </w:rPr>
            </w:pPr>
          </w:p>
        </w:tc>
        <w:tc>
          <w:tcPr>
            <w:tcW w:w="2469" w:type="pct"/>
            <w:gridSpan w:val="2"/>
            <w:vMerge/>
            <w:tcBorders>
              <w:top w:val="single" w:sz="4" w:space="0" w:color="auto"/>
              <w:left w:val="single" w:sz="4" w:space="0" w:color="auto"/>
              <w:bottom w:val="single" w:sz="4" w:space="0" w:color="000000"/>
              <w:right w:val="single" w:sz="4" w:space="0" w:color="000000"/>
            </w:tcBorders>
            <w:vAlign w:val="center"/>
            <w:hideMark/>
          </w:tcPr>
          <w:p w14:paraId="051EA2D1" w14:textId="77777777" w:rsidR="00C77349" w:rsidRPr="00892A05" w:rsidRDefault="00C77349" w:rsidP="006A4971">
            <w:pPr>
              <w:jc w:val="left"/>
              <w:rPr>
                <w:rFonts w:eastAsia="Times New Roman"/>
                <w:color w:val="000000"/>
                <w:sz w:val="20"/>
                <w:szCs w:val="20"/>
                <w:lang w:eastAsia="es-CL"/>
              </w:rPr>
            </w:pPr>
          </w:p>
        </w:tc>
      </w:tr>
    </w:tbl>
    <w:p w14:paraId="62781A2C" w14:textId="77777777" w:rsidR="00C77349" w:rsidRDefault="00C77349" w:rsidP="00A40853">
      <w:pPr>
        <w:jc w:val="left"/>
        <w:rPr>
          <w:rFonts w:cstheme="minorHAnsi"/>
          <w:b/>
          <w:sz w:val="14"/>
          <w:szCs w:val="24"/>
        </w:rPr>
      </w:pPr>
    </w:p>
    <w:p w14:paraId="552C2F78" w14:textId="1B25F4CC" w:rsidR="00C77349" w:rsidRDefault="00C77349">
      <w:pPr>
        <w:jc w:val="left"/>
        <w:rPr>
          <w:rFonts w:cstheme="minorHAnsi"/>
          <w:b/>
          <w:sz w:val="14"/>
          <w:szCs w:val="24"/>
        </w:rPr>
      </w:pPr>
      <w:r>
        <w:rPr>
          <w:rFonts w:cstheme="minorHAnsi"/>
          <w:b/>
          <w:sz w:val="14"/>
          <w:szCs w:val="24"/>
        </w:rPr>
        <w:br w:type="page"/>
      </w:r>
    </w:p>
    <w:p w14:paraId="5A73BA86" w14:textId="77777777" w:rsidR="005E34FB" w:rsidRDefault="005E34FB" w:rsidP="00A40853">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4075"/>
        <w:gridCol w:w="2875"/>
        <w:gridCol w:w="3738"/>
        <w:gridCol w:w="3024"/>
      </w:tblGrid>
      <w:tr w:rsidR="004E14AB" w:rsidRPr="00892A05" w14:paraId="7FEC404C" w14:textId="77777777" w:rsidTr="006A497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56B1B6" w14:textId="77777777" w:rsidR="004E14AB" w:rsidRPr="00892A05" w:rsidRDefault="004E14AB" w:rsidP="006A4971">
            <w:pPr>
              <w:jc w:val="center"/>
              <w:rPr>
                <w:rFonts w:eastAsia="Times New Roman"/>
                <w:b/>
                <w:bCs/>
                <w:color w:val="000000"/>
                <w:sz w:val="20"/>
                <w:szCs w:val="20"/>
                <w:lang w:eastAsia="es-CL"/>
              </w:rPr>
            </w:pPr>
            <w:r w:rsidRPr="00892A05">
              <w:rPr>
                <w:color w:val="FF0000"/>
              </w:rPr>
              <w:br w:type="page"/>
            </w:r>
            <w:r w:rsidRPr="00892A05">
              <w:rPr>
                <w:color w:val="FF0000"/>
              </w:rPr>
              <w:br w:type="page"/>
            </w:r>
            <w:r w:rsidRPr="00892A05">
              <w:rPr>
                <w:rFonts w:eastAsia="Times New Roman"/>
                <w:b/>
                <w:bCs/>
                <w:color w:val="000000"/>
                <w:sz w:val="20"/>
                <w:szCs w:val="20"/>
                <w:lang w:eastAsia="es-CL"/>
              </w:rPr>
              <w:t>Registros</w:t>
            </w:r>
          </w:p>
        </w:tc>
      </w:tr>
      <w:tr w:rsidR="004E14AB" w:rsidRPr="00892A05" w14:paraId="4668F9B0" w14:textId="77777777" w:rsidTr="006A4971">
        <w:trPr>
          <w:trHeight w:val="6079"/>
          <w:jc w:val="center"/>
        </w:trPr>
        <w:tc>
          <w:tcPr>
            <w:tcW w:w="2531" w:type="pct"/>
            <w:gridSpan w:val="2"/>
            <w:tcBorders>
              <w:top w:val="nil"/>
              <w:left w:val="single" w:sz="4" w:space="0" w:color="auto"/>
              <w:right w:val="single" w:sz="4" w:space="0" w:color="auto"/>
            </w:tcBorders>
            <w:shd w:val="clear" w:color="auto" w:fill="auto"/>
            <w:noWrap/>
            <w:vAlign w:val="center"/>
            <w:hideMark/>
          </w:tcPr>
          <w:p w14:paraId="256B9D42" w14:textId="4D2A3B44" w:rsidR="004E14AB" w:rsidRPr="00892A05" w:rsidRDefault="004E14AB" w:rsidP="006A4971">
            <w:pPr>
              <w:jc w:val="center"/>
              <w:rPr>
                <w:rFonts w:eastAsia="Times New Roman"/>
                <w:color w:val="000000"/>
                <w:sz w:val="20"/>
                <w:szCs w:val="20"/>
                <w:lang w:eastAsia="es-CL"/>
              </w:rPr>
            </w:pPr>
            <w:r w:rsidRPr="003A60BE">
              <w:rPr>
                <w:rFonts w:ascii="Verdana" w:hAnsi="Verdana"/>
                <w:noProof/>
                <w:sz w:val="20"/>
                <w:szCs w:val="20"/>
                <w:lang w:eastAsia="es-CL"/>
              </w:rPr>
              <w:drawing>
                <wp:inline distT="0" distB="0" distL="0" distR="0" wp14:anchorId="68307CD6" wp14:editId="4C90497D">
                  <wp:extent cx="4324350" cy="3242093"/>
                  <wp:effectExtent l="0" t="0" r="0" b="0"/>
                  <wp:docPr id="15" name="Imagen 15" descr="C:\Users\privas\Desktop\SMA JUNÍN\Fotos Sernapesc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ivas\Desktop\SMA JUNÍN\Fotos Sernapesca\9.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75807" cy="3280672"/>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14:paraId="2C7CAF97" w14:textId="6E425836" w:rsidR="004E14AB" w:rsidRPr="00892A05" w:rsidRDefault="000741FE" w:rsidP="006A4971">
            <w:pPr>
              <w:jc w:val="center"/>
              <w:rPr>
                <w:rFonts w:eastAsia="Times New Roman"/>
                <w:color w:val="000000"/>
                <w:sz w:val="20"/>
                <w:szCs w:val="20"/>
                <w:lang w:eastAsia="es-CL"/>
              </w:rPr>
            </w:pPr>
            <w:r w:rsidRPr="008C4300">
              <w:rPr>
                <w:rFonts w:ascii="Verdana" w:hAnsi="Verdana"/>
                <w:noProof/>
                <w:sz w:val="20"/>
                <w:szCs w:val="20"/>
                <w:lang w:eastAsia="es-CL"/>
              </w:rPr>
              <w:drawing>
                <wp:inline distT="0" distB="0" distL="0" distR="0" wp14:anchorId="023EFBF8" wp14:editId="4554FF3B">
                  <wp:extent cx="4167102" cy="3124200"/>
                  <wp:effectExtent l="0" t="0" r="5080" b="0"/>
                  <wp:docPr id="50" name="Imagen 50" descr="C:\Users\privas\Desktop\SMA JUNÍN\Fotos Sernapesc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ivas\Desktop\SMA JUNÍN\Fotos Sernapesca\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298084" cy="3222401"/>
                          </a:xfrm>
                          <a:prstGeom prst="rect">
                            <a:avLst/>
                          </a:prstGeom>
                          <a:noFill/>
                          <a:ln>
                            <a:noFill/>
                          </a:ln>
                        </pic:spPr>
                      </pic:pic>
                    </a:graphicData>
                  </a:graphic>
                </wp:inline>
              </w:drawing>
            </w:r>
          </w:p>
        </w:tc>
      </w:tr>
      <w:tr w:rsidR="004E14AB" w:rsidRPr="00892A05" w14:paraId="310092C6" w14:textId="77777777" w:rsidTr="006A4971">
        <w:trPr>
          <w:trHeight w:val="300"/>
          <w:jc w:val="center"/>
        </w:trPr>
        <w:tc>
          <w:tcPr>
            <w:tcW w:w="1484" w:type="pct"/>
            <w:tcBorders>
              <w:top w:val="single" w:sz="4" w:space="0" w:color="auto"/>
              <w:left w:val="single" w:sz="4" w:space="0" w:color="auto"/>
              <w:bottom w:val="single" w:sz="4" w:space="0" w:color="auto"/>
              <w:right w:val="nil"/>
            </w:tcBorders>
            <w:shd w:val="clear" w:color="auto" w:fill="auto"/>
            <w:noWrap/>
            <w:vAlign w:val="center"/>
            <w:hideMark/>
          </w:tcPr>
          <w:p w14:paraId="443FB9DE" w14:textId="10AD2C09" w:rsidR="004E14AB" w:rsidRPr="00892A05" w:rsidRDefault="004E14AB" w:rsidP="004E14AB">
            <w:pPr>
              <w:pStyle w:val="Epgrafe"/>
              <w:rPr>
                <w:rFonts w:eastAsia="Times New Roman"/>
                <w:color w:val="000000"/>
                <w:szCs w:val="18"/>
                <w:lang w:eastAsia="es-CL"/>
              </w:rPr>
            </w:pPr>
            <w:r w:rsidRPr="00892A05">
              <w:t xml:space="preserve">Fotografía </w:t>
            </w:r>
            <w:r>
              <w:t>7.</w:t>
            </w:r>
          </w:p>
        </w:tc>
        <w:tc>
          <w:tcPr>
            <w:tcW w:w="10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CA46D3" w14:textId="77777777" w:rsidR="004E14AB" w:rsidRPr="00892A05" w:rsidRDefault="004E14AB" w:rsidP="006A4971">
            <w:pPr>
              <w:jc w:val="left"/>
              <w:rPr>
                <w:rFonts w:eastAsia="Times New Roman"/>
                <w:b/>
                <w:color w:val="000000"/>
                <w:sz w:val="18"/>
                <w:szCs w:val="18"/>
                <w:lang w:eastAsia="es-CL"/>
              </w:rPr>
            </w:pPr>
            <w:r w:rsidRPr="00892A05">
              <w:rPr>
                <w:rFonts w:eastAsia="Times New Roman"/>
                <w:b/>
                <w:color w:val="000000"/>
                <w:sz w:val="18"/>
                <w:szCs w:val="18"/>
                <w:lang w:eastAsia="es-CL"/>
              </w:rPr>
              <w:t>Fecha:</w:t>
            </w:r>
            <w:r w:rsidRPr="00892A05">
              <w:rPr>
                <w:rFonts w:eastAsia="Times New Roman"/>
                <w:color w:val="000000"/>
                <w:sz w:val="18"/>
                <w:szCs w:val="18"/>
                <w:lang w:eastAsia="es-CL"/>
              </w:rPr>
              <w:t xml:space="preserve"> </w:t>
            </w:r>
            <w:r>
              <w:rPr>
                <w:rFonts w:eastAsia="Times New Roman"/>
                <w:color w:val="000000"/>
                <w:sz w:val="18"/>
                <w:szCs w:val="18"/>
                <w:lang w:eastAsia="es-CL"/>
              </w:rPr>
              <w:t>24-07-17</w:t>
            </w:r>
          </w:p>
        </w:tc>
        <w:tc>
          <w:tcPr>
            <w:tcW w:w="1365" w:type="pct"/>
            <w:tcBorders>
              <w:top w:val="single" w:sz="4" w:space="0" w:color="auto"/>
              <w:left w:val="nil"/>
              <w:bottom w:val="single" w:sz="4" w:space="0" w:color="auto"/>
              <w:right w:val="nil"/>
            </w:tcBorders>
            <w:shd w:val="clear" w:color="auto" w:fill="auto"/>
            <w:noWrap/>
            <w:vAlign w:val="center"/>
            <w:hideMark/>
          </w:tcPr>
          <w:p w14:paraId="7A0BE9EF" w14:textId="2A732492" w:rsidR="004E14AB" w:rsidRPr="00892A05" w:rsidRDefault="004E14AB" w:rsidP="004E14AB">
            <w:pPr>
              <w:pStyle w:val="Epgrafe"/>
              <w:rPr>
                <w:rFonts w:eastAsia="Times New Roman"/>
                <w:color w:val="000000"/>
                <w:szCs w:val="18"/>
                <w:lang w:eastAsia="es-CL"/>
              </w:rPr>
            </w:pPr>
            <w:r w:rsidRPr="00892A05">
              <w:t xml:space="preserve">Fotografía </w:t>
            </w:r>
            <w:r>
              <w:t>8.</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1A7B7F" w14:textId="77777777" w:rsidR="004E14AB" w:rsidRPr="00892A05" w:rsidRDefault="004E14AB" w:rsidP="006A4971">
            <w:pPr>
              <w:jc w:val="left"/>
              <w:rPr>
                <w:rFonts w:eastAsia="Times New Roman"/>
                <w:b/>
                <w:color w:val="000000"/>
                <w:sz w:val="18"/>
                <w:szCs w:val="18"/>
                <w:lang w:eastAsia="es-CL"/>
              </w:rPr>
            </w:pPr>
            <w:r w:rsidRPr="00892A05">
              <w:rPr>
                <w:rFonts w:eastAsia="Times New Roman"/>
                <w:b/>
                <w:color w:val="000000"/>
                <w:sz w:val="18"/>
                <w:szCs w:val="18"/>
                <w:lang w:eastAsia="es-CL"/>
              </w:rPr>
              <w:t>Fecha:</w:t>
            </w:r>
            <w:r>
              <w:rPr>
                <w:rFonts w:eastAsia="Times New Roman"/>
                <w:color w:val="000000"/>
                <w:sz w:val="18"/>
                <w:szCs w:val="18"/>
                <w:lang w:eastAsia="es-CL"/>
              </w:rPr>
              <w:t xml:space="preserve"> 24-07-17</w:t>
            </w:r>
          </w:p>
        </w:tc>
      </w:tr>
      <w:tr w:rsidR="004E14AB" w:rsidRPr="00892A05" w14:paraId="41A8E56D" w14:textId="77777777" w:rsidTr="006A4971">
        <w:trPr>
          <w:trHeight w:val="453"/>
          <w:jc w:val="center"/>
        </w:trPr>
        <w:tc>
          <w:tcPr>
            <w:tcW w:w="253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E0B9563" w14:textId="037C8EC4" w:rsidR="004E14AB" w:rsidRPr="00892A05" w:rsidRDefault="004E14AB" w:rsidP="004E14AB">
            <w:pPr>
              <w:rPr>
                <w:rFonts w:eastAsia="Times New Roman"/>
                <w:color w:val="000000"/>
                <w:sz w:val="18"/>
                <w:szCs w:val="18"/>
                <w:lang w:eastAsia="es-CL"/>
              </w:rPr>
            </w:pPr>
            <w:r w:rsidRPr="00892A05">
              <w:rPr>
                <w:rFonts w:eastAsia="Times New Roman"/>
                <w:b/>
                <w:color w:val="000000"/>
                <w:sz w:val="18"/>
                <w:szCs w:val="18"/>
                <w:lang w:eastAsia="es-CL"/>
              </w:rPr>
              <w:t>Descripción medio de prueba:</w:t>
            </w:r>
            <w:r w:rsidRPr="00892A05">
              <w:rPr>
                <w:rFonts w:eastAsia="Times New Roman"/>
                <w:color w:val="000000"/>
                <w:sz w:val="18"/>
                <w:szCs w:val="18"/>
                <w:lang w:eastAsia="es-CL"/>
              </w:rPr>
              <w:t xml:space="preserve"> </w:t>
            </w:r>
            <w:r w:rsidRPr="004E14AB">
              <w:rPr>
                <w:rFonts w:eastAsia="Times New Roman"/>
                <w:color w:val="000000"/>
                <w:sz w:val="18"/>
                <w:szCs w:val="18"/>
                <w:lang w:eastAsia="es-CL"/>
              </w:rPr>
              <w:t xml:space="preserve">Tubería reemplazada en </w:t>
            </w:r>
            <w:r w:rsidR="00A63A24">
              <w:rPr>
                <w:rFonts w:eastAsia="Times New Roman"/>
                <w:color w:val="000000"/>
                <w:sz w:val="18"/>
                <w:szCs w:val="18"/>
                <w:lang w:eastAsia="es-CL"/>
              </w:rPr>
              <w:t xml:space="preserve">el </w:t>
            </w:r>
            <w:r w:rsidRPr="004E14AB">
              <w:rPr>
                <w:rFonts w:eastAsia="Times New Roman"/>
                <w:color w:val="000000"/>
                <w:sz w:val="18"/>
                <w:szCs w:val="18"/>
                <w:lang w:eastAsia="es-CL"/>
              </w:rPr>
              <w:t>ducto de captación de agua de mar</w:t>
            </w:r>
            <w:r>
              <w:rPr>
                <w:rFonts w:eastAsia="Times New Roman"/>
                <w:color w:val="000000"/>
                <w:sz w:val="18"/>
                <w:szCs w:val="18"/>
                <w:lang w:eastAsia="es-CL"/>
              </w:rPr>
              <w:t>, cuya u</w:t>
            </w:r>
            <w:r w:rsidRPr="004E14AB">
              <w:rPr>
                <w:rFonts w:eastAsia="Times New Roman"/>
                <w:color w:val="000000"/>
                <w:sz w:val="18"/>
                <w:szCs w:val="18"/>
                <w:lang w:eastAsia="es-CL"/>
              </w:rPr>
              <w:t xml:space="preserve">bicación </w:t>
            </w:r>
            <w:r>
              <w:rPr>
                <w:rFonts w:eastAsia="Times New Roman"/>
                <w:color w:val="000000"/>
                <w:sz w:val="18"/>
                <w:szCs w:val="18"/>
                <w:lang w:eastAsia="es-CL"/>
              </w:rPr>
              <w:t>e</w:t>
            </w:r>
            <w:r w:rsidR="00A63A24">
              <w:rPr>
                <w:rFonts w:eastAsia="Times New Roman"/>
                <w:color w:val="000000"/>
                <w:sz w:val="18"/>
                <w:szCs w:val="18"/>
                <w:lang w:eastAsia="es-CL"/>
              </w:rPr>
              <w:t>ra</w:t>
            </w:r>
            <w:r>
              <w:rPr>
                <w:rFonts w:eastAsia="Times New Roman"/>
                <w:color w:val="000000"/>
                <w:sz w:val="18"/>
                <w:szCs w:val="18"/>
                <w:lang w:eastAsia="es-CL"/>
              </w:rPr>
              <w:t xml:space="preserve"> </w:t>
            </w:r>
            <w:r w:rsidRPr="004E14AB">
              <w:rPr>
                <w:rFonts w:eastAsia="Times New Roman"/>
                <w:color w:val="000000"/>
                <w:sz w:val="18"/>
                <w:szCs w:val="18"/>
                <w:lang w:eastAsia="es-CL"/>
              </w:rPr>
              <w:t>temporal por secado y remoción de fouling</w:t>
            </w:r>
            <w:r>
              <w:rPr>
                <w:rFonts w:eastAsia="Times New Roman"/>
                <w:color w:val="000000"/>
                <w:sz w:val="18"/>
                <w:szCs w:val="18"/>
                <w:lang w:eastAsia="es-CL"/>
              </w:rPr>
              <w:t>, según lo indicado por el Sr</w:t>
            </w:r>
            <w:r w:rsidR="000741FE">
              <w:rPr>
                <w:rFonts w:eastAsia="Times New Roman"/>
                <w:color w:val="000000"/>
                <w:sz w:val="18"/>
                <w:szCs w:val="18"/>
                <w:lang w:eastAsia="es-CL"/>
              </w:rPr>
              <w:t xml:space="preserve"> Diego Cejas Cárcamo, Supervisor de Medio Ambiente.</w:t>
            </w:r>
          </w:p>
        </w:tc>
        <w:tc>
          <w:tcPr>
            <w:tcW w:w="246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D6EE08B" w14:textId="5C7DB44B" w:rsidR="004E14AB" w:rsidRPr="00892A05" w:rsidRDefault="004E14AB" w:rsidP="006A4971">
            <w:pPr>
              <w:rPr>
                <w:rFonts w:eastAsia="Times New Roman"/>
                <w:color w:val="000000"/>
                <w:sz w:val="18"/>
                <w:szCs w:val="18"/>
                <w:lang w:eastAsia="es-CL"/>
              </w:rPr>
            </w:pPr>
            <w:r w:rsidRPr="00892A05">
              <w:rPr>
                <w:rFonts w:eastAsia="Times New Roman"/>
                <w:b/>
                <w:color w:val="000000"/>
                <w:sz w:val="18"/>
                <w:szCs w:val="18"/>
                <w:lang w:eastAsia="es-CL"/>
              </w:rPr>
              <w:t>Descripción medio de prueba:</w:t>
            </w:r>
            <w:r w:rsidRPr="00892A05">
              <w:rPr>
                <w:rFonts w:eastAsia="Times New Roman"/>
                <w:color w:val="000000"/>
                <w:sz w:val="18"/>
                <w:szCs w:val="18"/>
                <w:lang w:eastAsia="es-CL"/>
              </w:rPr>
              <w:t xml:space="preserve"> </w:t>
            </w:r>
            <w:r w:rsidR="000741FE" w:rsidRPr="000741FE">
              <w:rPr>
                <w:rFonts w:eastAsia="Times New Roman"/>
                <w:color w:val="000000"/>
                <w:sz w:val="18"/>
                <w:szCs w:val="18"/>
                <w:lang w:eastAsia="es-CL"/>
              </w:rPr>
              <w:t>Disposición de tubería que conduc</w:t>
            </w:r>
            <w:r w:rsidR="00A63A24">
              <w:rPr>
                <w:rFonts w:eastAsia="Times New Roman"/>
                <w:color w:val="000000"/>
                <w:sz w:val="18"/>
                <w:szCs w:val="18"/>
                <w:lang w:eastAsia="es-CL"/>
              </w:rPr>
              <w:t>ía</w:t>
            </w:r>
            <w:r w:rsidR="000741FE" w:rsidRPr="000741FE">
              <w:rPr>
                <w:rFonts w:eastAsia="Times New Roman"/>
                <w:color w:val="000000"/>
                <w:sz w:val="18"/>
                <w:szCs w:val="18"/>
                <w:lang w:eastAsia="es-CL"/>
              </w:rPr>
              <w:t xml:space="preserve"> aguas de descarte de</w:t>
            </w:r>
            <w:r w:rsidR="00A63A24">
              <w:rPr>
                <w:rFonts w:eastAsia="Times New Roman"/>
                <w:color w:val="000000"/>
                <w:sz w:val="18"/>
                <w:szCs w:val="18"/>
                <w:lang w:eastAsia="es-CL"/>
              </w:rPr>
              <w:t>l</w:t>
            </w:r>
            <w:r w:rsidR="000741FE" w:rsidRPr="000741FE">
              <w:rPr>
                <w:rFonts w:eastAsia="Times New Roman"/>
                <w:color w:val="000000"/>
                <w:sz w:val="18"/>
                <w:szCs w:val="18"/>
                <w:lang w:eastAsia="es-CL"/>
              </w:rPr>
              <w:t xml:space="preserve"> retrolavado de filtros</w:t>
            </w:r>
          </w:p>
        </w:tc>
      </w:tr>
      <w:tr w:rsidR="004E14AB" w:rsidRPr="00892A05" w14:paraId="01CCA493" w14:textId="77777777" w:rsidTr="006A4971">
        <w:trPr>
          <w:trHeight w:val="269"/>
          <w:jc w:val="center"/>
        </w:trPr>
        <w:tc>
          <w:tcPr>
            <w:tcW w:w="2531" w:type="pct"/>
            <w:gridSpan w:val="2"/>
            <w:vMerge/>
            <w:tcBorders>
              <w:top w:val="single" w:sz="4" w:space="0" w:color="auto"/>
              <w:left w:val="single" w:sz="4" w:space="0" w:color="auto"/>
              <w:bottom w:val="single" w:sz="4" w:space="0" w:color="000000"/>
              <w:right w:val="single" w:sz="4" w:space="0" w:color="000000"/>
            </w:tcBorders>
            <w:vAlign w:val="center"/>
            <w:hideMark/>
          </w:tcPr>
          <w:p w14:paraId="07765188" w14:textId="77777777" w:rsidR="004E14AB" w:rsidRPr="00892A05" w:rsidRDefault="004E14AB" w:rsidP="006A4971">
            <w:pPr>
              <w:jc w:val="left"/>
              <w:rPr>
                <w:rFonts w:eastAsia="Times New Roman"/>
                <w:color w:val="000000"/>
                <w:sz w:val="20"/>
                <w:szCs w:val="20"/>
                <w:lang w:eastAsia="es-CL"/>
              </w:rPr>
            </w:pPr>
          </w:p>
        </w:tc>
        <w:tc>
          <w:tcPr>
            <w:tcW w:w="2469" w:type="pct"/>
            <w:gridSpan w:val="2"/>
            <w:vMerge/>
            <w:tcBorders>
              <w:top w:val="single" w:sz="4" w:space="0" w:color="auto"/>
              <w:left w:val="single" w:sz="4" w:space="0" w:color="auto"/>
              <w:bottom w:val="single" w:sz="4" w:space="0" w:color="000000"/>
              <w:right w:val="single" w:sz="4" w:space="0" w:color="000000"/>
            </w:tcBorders>
            <w:vAlign w:val="center"/>
            <w:hideMark/>
          </w:tcPr>
          <w:p w14:paraId="61227418" w14:textId="77777777" w:rsidR="004E14AB" w:rsidRPr="00892A05" w:rsidRDefault="004E14AB" w:rsidP="006A4971">
            <w:pPr>
              <w:jc w:val="left"/>
              <w:rPr>
                <w:rFonts w:eastAsia="Times New Roman"/>
                <w:color w:val="000000"/>
                <w:sz w:val="20"/>
                <w:szCs w:val="20"/>
                <w:lang w:eastAsia="es-CL"/>
              </w:rPr>
            </w:pPr>
          </w:p>
        </w:tc>
      </w:tr>
    </w:tbl>
    <w:p w14:paraId="013CC4CE" w14:textId="77777777" w:rsidR="004E14AB" w:rsidRDefault="004E14AB" w:rsidP="00A40853">
      <w:pPr>
        <w:jc w:val="left"/>
        <w:rPr>
          <w:rFonts w:cstheme="minorHAnsi"/>
          <w:b/>
          <w:sz w:val="14"/>
          <w:szCs w:val="24"/>
        </w:rPr>
      </w:pPr>
    </w:p>
    <w:p w14:paraId="5E193CAB" w14:textId="0BAA3755" w:rsidR="004E14AB" w:rsidRDefault="004E14AB">
      <w:pPr>
        <w:jc w:val="left"/>
        <w:rPr>
          <w:rFonts w:cstheme="minorHAnsi"/>
          <w:b/>
          <w:sz w:val="14"/>
          <w:szCs w:val="24"/>
        </w:rPr>
      </w:pPr>
      <w:r>
        <w:rPr>
          <w:rFonts w:cstheme="minorHAnsi"/>
          <w:b/>
          <w:sz w:val="14"/>
          <w:szCs w:val="24"/>
        </w:rPr>
        <w:br w:type="page"/>
      </w:r>
    </w:p>
    <w:p w14:paraId="1C197758" w14:textId="77777777" w:rsidR="00B77375" w:rsidRDefault="00B77375">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4075"/>
        <w:gridCol w:w="2875"/>
        <w:gridCol w:w="3738"/>
        <w:gridCol w:w="3024"/>
      </w:tblGrid>
      <w:tr w:rsidR="000741FE" w:rsidRPr="00892A05" w14:paraId="583E02A1" w14:textId="77777777" w:rsidTr="006A497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D7E376" w14:textId="77777777" w:rsidR="000741FE" w:rsidRPr="00892A05" w:rsidRDefault="000741FE" w:rsidP="006A4971">
            <w:pPr>
              <w:jc w:val="center"/>
              <w:rPr>
                <w:rFonts w:eastAsia="Times New Roman"/>
                <w:b/>
                <w:bCs/>
                <w:color w:val="000000"/>
                <w:sz w:val="20"/>
                <w:szCs w:val="20"/>
                <w:lang w:eastAsia="es-CL"/>
              </w:rPr>
            </w:pPr>
            <w:r w:rsidRPr="00892A05">
              <w:rPr>
                <w:color w:val="FF0000"/>
              </w:rPr>
              <w:br w:type="page"/>
            </w:r>
            <w:r w:rsidRPr="00892A05">
              <w:rPr>
                <w:color w:val="FF0000"/>
              </w:rPr>
              <w:br w:type="page"/>
            </w:r>
            <w:r w:rsidRPr="00892A05">
              <w:rPr>
                <w:rFonts w:eastAsia="Times New Roman"/>
                <w:b/>
                <w:bCs/>
                <w:color w:val="000000"/>
                <w:sz w:val="20"/>
                <w:szCs w:val="20"/>
                <w:lang w:eastAsia="es-CL"/>
              </w:rPr>
              <w:t>Registros</w:t>
            </w:r>
          </w:p>
        </w:tc>
      </w:tr>
      <w:tr w:rsidR="000741FE" w:rsidRPr="00892A05" w14:paraId="3DF7DA0B" w14:textId="77777777" w:rsidTr="006A4971">
        <w:trPr>
          <w:trHeight w:val="6079"/>
          <w:jc w:val="center"/>
        </w:trPr>
        <w:tc>
          <w:tcPr>
            <w:tcW w:w="2531" w:type="pct"/>
            <w:gridSpan w:val="2"/>
            <w:tcBorders>
              <w:top w:val="nil"/>
              <w:left w:val="single" w:sz="4" w:space="0" w:color="auto"/>
              <w:right w:val="single" w:sz="4" w:space="0" w:color="auto"/>
            </w:tcBorders>
            <w:shd w:val="clear" w:color="auto" w:fill="auto"/>
            <w:noWrap/>
            <w:vAlign w:val="center"/>
            <w:hideMark/>
          </w:tcPr>
          <w:p w14:paraId="5DF7AF61" w14:textId="54CEDD97" w:rsidR="000741FE" w:rsidRPr="00892A05" w:rsidRDefault="000741FE" w:rsidP="006A4971">
            <w:pPr>
              <w:jc w:val="center"/>
              <w:rPr>
                <w:rFonts w:eastAsia="Times New Roman"/>
                <w:color w:val="000000"/>
                <w:sz w:val="20"/>
                <w:szCs w:val="20"/>
                <w:lang w:eastAsia="es-CL"/>
              </w:rPr>
            </w:pPr>
            <w:r w:rsidRPr="001750FC">
              <w:rPr>
                <w:rFonts w:ascii="Verdana" w:hAnsi="Verdana"/>
                <w:noProof/>
                <w:sz w:val="20"/>
                <w:szCs w:val="20"/>
                <w:lang w:eastAsia="es-CL"/>
              </w:rPr>
              <w:drawing>
                <wp:inline distT="0" distB="0" distL="0" distR="0" wp14:anchorId="1F17C917" wp14:editId="5D43252D">
                  <wp:extent cx="4318114" cy="3237425"/>
                  <wp:effectExtent l="0" t="0" r="6350" b="1270"/>
                  <wp:docPr id="31" name="Imagen 31" descr="C:\Users\privas\Desktop\SMA JUNÍN\Fotos Sernapesc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ivas\Desktop\SMA JUNÍN\Fotos Sernapesca\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0800000" flipV="1">
                            <a:off x="0" y="0"/>
                            <a:ext cx="4491475" cy="3367399"/>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14:paraId="021014BA" w14:textId="6A6433C5" w:rsidR="000741FE" w:rsidRPr="00892A05" w:rsidRDefault="000741FE" w:rsidP="006A4971">
            <w:pPr>
              <w:jc w:val="center"/>
              <w:rPr>
                <w:rFonts w:eastAsia="Times New Roman"/>
                <w:color w:val="000000"/>
                <w:sz w:val="20"/>
                <w:szCs w:val="20"/>
                <w:lang w:eastAsia="es-CL"/>
              </w:rPr>
            </w:pPr>
            <w:r w:rsidRPr="00E106C0">
              <w:rPr>
                <w:rFonts w:ascii="Verdana" w:hAnsi="Verdana"/>
                <w:noProof/>
                <w:sz w:val="20"/>
                <w:szCs w:val="20"/>
                <w:lang w:eastAsia="es-CL"/>
              </w:rPr>
              <w:drawing>
                <wp:inline distT="0" distB="0" distL="0" distR="0" wp14:anchorId="21230C19" wp14:editId="367AFC11">
                  <wp:extent cx="4190972" cy="3142094"/>
                  <wp:effectExtent l="0" t="0" r="635" b="1270"/>
                  <wp:docPr id="33" name="Imagen 33" descr="C:\Users\privas\Desktop\SMA JUNÍN\Fotos Sernapesc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ivas\Desktop\SMA JUNÍN\Fotos Sernapesca\6.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19310" cy="3163340"/>
                          </a:xfrm>
                          <a:prstGeom prst="rect">
                            <a:avLst/>
                          </a:prstGeom>
                          <a:noFill/>
                          <a:ln>
                            <a:noFill/>
                          </a:ln>
                        </pic:spPr>
                      </pic:pic>
                    </a:graphicData>
                  </a:graphic>
                </wp:inline>
              </w:drawing>
            </w:r>
          </w:p>
        </w:tc>
      </w:tr>
      <w:tr w:rsidR="000741FE" w:rsidRPr="00892A05" w14:paraId="38617DA0" w14:textId="77777777" w:rsidTr="006A4971">
        <w:trPr>
          <w:trHeight w:val="300"/>
          <w:jc w:val="center"/>
        </w:trPr>
        <w:tc>
          <w:tcPr>
            <w:tcW w:w="1484" w:type="pct"/>
            <w:tcBorders>
              <w:top w:val="single" w:sz="4" w:space="0" w:color="auto"/>
              <w:left w:val="single" w:sz="4" w:space="0" w:color="auto"/>
              <w:bottom w:val="single" w:sz="4" w:space="0" w:color="auto"/>
              <w:right w:val="nil"/>
            </w:tcBorders>
            <w:shd w:val="clear" w:color="auto" w:fill="auto"/>
            <w:noWrap/>
            <w:vAlign w:val="center"/>
            <w:hideMark/>
          </w:tcPr>
          <w:p w14:paraId="6874B3DC" w14:textId="6E13CCE3" w:rsidR="000741FE" w:rsidRPr="00892A05" w:rsidRDefault="000741FE" w:rsidP="000741FE">
            <w:pPr>
              <w:pStyle w:val="Epgrafe"/>
              <w:rPr>
                <w:rFonts w:eastAsia="Times New Roman"/>
                <w:color w:val="000000"/>
                <w:szCs w:val="18"/>
                <w:lang w:eastAsia="es-CL"/>
              </w:rPr>
            </w:pPr>
            <w:r w:rsidRPr="00892A05">
              <w:t xml:space="preserve">Fotografía </w:t>
            </w:r>
            <w:r>
              <w:t>9.</w:t>
            </w:r>
          </w:p>
        </w:tc>
        <w:tc>
          <w:tcPr>
            <w:tcW w:w="10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24E3EC" w14:textId="77777777" w:rsidR="000741FE" w:rsidRPr="00892A05" w:rsidRDefault="000741FE" w:rsidP="006A4971">
            <w:pPr>
              <w:jc w:val="left"/>
              <w:rPr>
                <w:rFonts w:eastAsia="Times New Roman"/>
                <w:b/>
                <w:color w:val="000000"/>
                <w:sz w:val="18"/>
                <w:szCs w:val="18"/>
                <w:lang w:eastAsia="es-CL"/>
              </w:rPr>
            </w:pPr>
            <w:r w:rsidRPr="00892A05">
              <w:rPr>
                <w:rFonts w:eastAsia="Times New Roman"/>
                <w:b/>
                <w:color w:val="000000"/>
                <w:sz w:val="18"/>
                <w:szCs w:val="18"/>
                <w:lang w:eastAsia="es-CL"/>
              </w:rPr>
              <w:t>Fecha:</w:t>
            </w:r>
            <w:r w:rsidRPr="00892A05">
              <w:rPr>
                <w:rFonts w:eastAsia="Times New Roman"/>
                <w:color w:val="000000"/>
                <w:sz w:val="18"/>
                <w:szCs w:val="18"/>
                <w:lang w:eastAsia="es-CL"/>
              </w:rPr>
              <w:t xml:space="preserve"> </w:t>
            </w:r>
            <w:r>
              <w:rPr>
                <w:rFonts w:eastAsia="Times New Roman"/>
                <w:color w:val="000000"/>
                <w:sz w:val="18"/>
                <w:szCs w:val="18"/>
                <w:lang w:eastAsia="es-CL"/>
              </w:rPr>
              <w:t>24-07-17</w:t>
            </w:r>
          </w:p>
        </w:tc>
        <w:tc>
          <w:tcPr>
            <w:tcW w:w="1365" w:type="pct"/>
            <w:tcBorders>
              <w:top w:val="single" w:sz="4" w:space="0" w:color="auto"/>
              <w:left w:val="nil"/>
              <w:bottom w:val="single" w:sz="4" w:space="0" w:color="auto"/>
              <w:right w:val="nil"/>
            </w:tcBorders>
            <w:shd w:val="clear" w:color="auto" w:fill="auto"/>
            <w:noWrap/>
            <w:vAlign w:val="center"/>
            <w:hideMark/>
          </w:tcPr>
          <w:p w14:paraId="0248CF3F" w14:textId="33E8FE14" w:rsidR="000741FE" w:rsidRPr="00892A05" w:rsidRDefault="000741FE" w:rsidP="000741FE">
            <w:pPr>
              <w:pStyle w:val="Epgrafe"/>
              <w:rPr>
                <w:rFonts w:eastAsia="Times New Roman"/>
                <w:color w:val="000000"/>
                <w:szCs w:val="18"/>
                <w:lang w:eastAsia="es-CL"/>
              </w:rPr>
            </w:pPr>
            <w:r w:rsidRPr="00892A05">
              <w:t xml:space="preserve">Fotografía </w:t>
            </w:r>
            <w:r>
              <w:t>10.</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4356B0" w14:textId="77777777" w:rsidR="000741FE" w:rsidRPr="00892A05" w:rsidRDefault="000741FE" w:rsidP="006A4971">
            <w:pPr>
              <w:jc w:val="left"/>
              <w:rPr>
                <w:rFonts w:eastAsia="Times New Roman"/>
                <w:b/>
                <w:color w:val="000000"/>
                <w:sz w:val="18"/>
                <w:szCs w:val="18"/>
                <w:lang w:eastAsia="es-CL"/>
              </w:rPr>
            </w:pPr>
            <w:r w:rsidRPr="00892A05">
              <w:rPr>
                <w:rFonts w:eastAsia="Times New Roman"/>
                <w:b/>
                <w:color w:val="000000"/>
                <w:sz w:val="18"/>
                <w:szCs w:val="18"/>
                <w:lang w:eastAsia="es-CL"/>
              </w:rPr>
              <w:t>Fecha:</w:t>
            </w:r>
            <w:r>
              <w:rPr>
                <w:rFonts w:eastAsia="Times New Roman"/>
                <w:color w:val="000000"/>
                <w:sz w:val="18"/>
                <w:szCs w:val="18"/>
                <w:lang w:eastAsia="es-CL"/>
              </w:rPr>
              <w:t xml:space="preserve"> 24-07-17</w:t>
            </w:r>
          </w:p>
        </w:tc>
      </w:tr>
      <w:tr w:rsidR="000741FE" w:rsidRPr="00892A05" w14:paraId="625E76BC" w14:textId="77777777" w:rsidTr="006A4971">
        <w:trPr>
          <w:trHeight w:val="453"/>
          <w:jc w:val="center"/>
        </w:trPr>
        <w:tc>
          <w:tcPr>
            <w:tcW w:w="253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F1D2BE2" w14:textId="5D7A78D6" w:rsidR="000741FE" w:rsidRPr="00892A05" w:rsidRDefault="000741FE" w:rsidP="006A4971">
            <w:pPr>
              <w:rPr>
                <w:rFonts w:eastAsia="Times New Roman"/>
                <w:color w:val="000000"/>
                <w:sz w:val="18"/>
                <w:szCs w:val="18"/>
                <w:lang w:eastAsia="es-CL"/>
              </w:rPr>
            </w:pPr>
            <w:r w:rsidRPr="00892A05">
              <w:rPr>
                <w:rFonts w:eastAsia="Times New Roman"/>
                <w:b/>
                <w:color w:val="000000"/>
                <w:sz w:val="18"/>
                <w:szCs w:val="18"/>
                <w:lang w:eastAsia="es-CL"/>
              </w:rPr>
              <w:t>Descripción medio de prueba:</w:t>
            </w:r>
            <w:r w:rsidRPr="00892A05">
              <w:rPr>
                <w:rFonts w:eastAsia="Times New Roman"/>
                <w:color w:val="000000"/>
                <w:sz w:val="18"/>
                <w:szCs w:val="18"/>
                <w:lang w:eastAsia="es-CL"/>
              </w:rPr>
              <w:t xml:space="preserve"> </w:t>
            </w:r>
            <w:r w:rsidRPr="000741FE">
              <w:rPr>
                <w:rFonts w:eastAsia="Times New Roman"/>
                <w:color w:val="000000"/>
                <w:sz w:val="18"/>
                <w:szCs w:val="18"/>
                <w:lang w:eastAsia="es-CL"/>
              </w:rPr>
              <w:t>Disposición de tubería que conduc</w:t>
            </w:r>
            <w:r w:rsidR="00A63A24">
              <w:rPr>
                <w:rFonts w:eastAsia="Times New Roman"/>
                <w:color w:val="000000"/>
                <w:sz w:val="18"/>
                <w:szCs w:val="18"/>
                <w:lang w:eastAsia="es-CL"/>
              </w:rPr>
              <w:t>ía</w:t>
            </w:r>
            <w:r w:rsidRPr="000741FE">
              <w:rPr>
                <w:rFonts w:eastAsia="Times New Roman"/>
                <w:color w:val="000000"/>
                <w:sz w:val="18"/>
                <w:szCs w:val="18"/>
                <w:lang w:eastAsia="es-CL"/>
              </w:rPr>
              <w:t xml:space="preserve"> aguas de descarte de</w:t>
            </w:r>
            <w:r w:rsidR="00A63A24">
              <w:rPr>
                <w:rFonts w:eastAsia="Times New Roman"/>
                <w:color w:val="000000"/>
                <w:sz w:val="18"/>
                <w:szCs w:val="18"/>
                <w:lang w:eastAsia="es-CL"/>
              </w:rPr>
              <w:t>l</w:t>
            </w:r>
            <w:r w:rsidRPr="000741FE">
              <w:rPr>
                <w:rFonts w:eastAsia="Times New Roman"/>
                <w:color w:val="000000"/>
                <w:sz w:val="18"/>
                <w:szCs w:val="18"/>
                <w:lang w:eastAsia="es-CL"/>
              </w:rPr>
              <w:t xml:space="preserve"> retrolavado de filtros</w:t>
            </w:r>
          </w:p>
        </w:tc>
        <w:tc>
          <w:tcPr>
            <w:tcW w:w="246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D293EE3" w14:textId="0E9F0327" w:rsidR="000741FE" w:rsidRPr="00892A05" w:rsidRDefault="000741FE" w:rsidP="000741FE">
            <w:pPr>
              <w:rPr>
                <w:rFonts w:eastAsia="Times New Roman"/>
                <w:color w:val="000000"/>
                <w:sz w:val="18"/>
                <w:szCs w:val="18"/>
                <w:lang w:eastAsia="es-CL"/>
              </w:rPr>
            </w:pPr>
            <w:r w:rsidRPr="00892A05">
              <w:rPr>
                <w:rFonts w:eastAsia="Times New Roman"/>
                <w:b/>
                <w:color w:val="000000"/>
                <w:sz w:val="18"/>
                <w:szCs w:val="18"/>
                <w:lang w:eastAsia="es-CL"/>
              </w:rPr>
              <w:t>Descripción medio de prueba:</w:t>
            </w:r>
            <w:r w:rsidRPr="00892A05">
              <w:rPr>
                <w:rFonts w:eastAsia="Times New Roman"/>
                <w:color w:val="000000"/>
                <w:sz w:val="18"/>
                <w:szCs w:val="18"/>
                <w:lang w:eastAsia="es-CL"/>
              </w:rPr>
              <w:t xml:space="preserve"> </w:t>
            </w:r>
            <w:r w:rsidRPr="000741FE">
              <w:rPr>
                <w:rFonts w:eastAsia="Times New Roman"/>
                <w:color w:val="000000"/>
                <w:sz w:val="18"/>
                <w:szCs w:val="18"/>
                <w:lang w:eastAsia="es-CL"/>
              </w:rPr>
              <w:t>Sección de ducto de conducción de ag</w:t>
            </w:r>
            <w:r>
              <w:rPr>
                <w:rFonts w:eastAsia="Times New Roman"/>
                <w:color w:val="000000"/>
                <w:sz w:val="18"/>
                <w:szCs w:val="18"/>
                <w:lang w:eastAsia="es-CL"/>
              </w:rPr>
              <w:t xml:space="preserve">ua de mar desde sector de </w:t>
            </w:r>
            <w:r w:rsidRPr="000741FE">
              <w:rPr>
                <w:rFonts w:eastAsia="Times New Roman"/>
                <w:color w:val="000000"/>
                <w:sz w:val="18"/>
                <w:szCs w:val="18"/>
                <w:lang w:eastAsia="es-CL"/>
              </w:rPr>
              <w:t>Captación hasta Estación Elevadora N° 1.</w:t>
            </w:r>
          </w:p>
        </w:tc>
      </w:tr>
      <w:tr w:rsidR="000741FE" w:rsidRPr="00892A05" w14:paraId="6E479CE4" w14:textId="77777777" w:rsidTr="006A4971">
        <w:trPr>
          <w:trHeight w:val="269"/>
          <w:jc w:val="center"/>
        </w:trPr>
        <w:tc>
          <w:tcPr>
            <w:tcW w:w="2531" w:type="pct"/>
            <w:gridSpan w:val="2"/>
            <w:vMerge/>
            <w:tcBorders>
              <w:top w:val="single" w:sz="4" w:space="0" w:color="auto"/>
              <w:left w:val="single" w:sz="4" w:space="0" w:color="auto"/>
              <w:bottom w:val="single" w:sz="4" w:space="0" w:color="000000"/>
              <w:right w:val="single" w:sz="4" w:space="0" w:color="000000"/>
            </w:tcBorders>
            <w:vAlign w:val="center"/>
            <w:hideMark/>
          </w:tcPr>
          <w:p w14:paraId="5CFDF644" w14:textId="77777777" w:rsidR="000741FE" w:rsidRPr="00892A05" w:rsidRDefault="000741FE" w:rsidP="006A4971">
            <w:pPr>
              <w:jc w:val="left"/>
              <w:rPr>
                <w:rFonts w:eastAsia="Times New Roman"/>
                <w:color w:val="000000"/>
                <w:sz w:val="20"/>
                <w:szCs w:val="20"/>
                <w:lang w:eastAsia="es-CL"/>
              </w:rPr>
            </w:pPr>
          </w:p>
        </w:tc>
        <w:tc>
          <w:tcPr>
            <w:tcW w:w="2469" w:type="pct"/>
            <w:gridSpan w:val="2"/>
            <w:vMerge/>
            <w:tcBorders>
              <w:top w:val="single" w:sz="4" w:space="0" w:color="auto"/>
              <w:left w:val="single" w:sz="4" w:space="0" w:color="auto"/>
              <w:bottom w:val="single" w:sz="4" w:space="0" w:color="000000"/>
              <w:right w:val="single" w:sz="4" w:space="0" w:color="000000"/>
            </w:tcBorders>
            <w:vAlign w:val="center"/>
            <w:hideMark/>
          </w:tcPr>
          <w:p w14:paraId="15DD8518" w14:textId="77777777" w:rsidR="000741FE" w:rsidRPr="00892A05" w:rsidRDefault="000741FE" w:rsidP="006A4971">
            <w:pPr>
              <w:jc w:val="left"/>
              <w:rPr>
                <w:rFonts w:eastAsia="Times New Roman"/>
                <w:color w:val="000000"/>
                <w:sz w:val="20"/>
                <w:szCs w:val="20"/>
                <w:lang w:eastAsia="es-CL"/>
              </w:rPr>
            </w:pPr>
          </w:p>
        </w:tc>
      </w:tr>
    </w:tbl>
    <w:p w14:paraId="18043F0B" w14:textId="77777777" w:rsidR="004E14AB" w:rsidRDefault="004E14AB">
      <w:pPr>
        <w:jc w:val="left"/>
        <w:rPr>
          <w:rFonts w:cstheme="minorHAnsi"/>
          <w:b/>
          <w:sz w:val="14"/>
          <w:szCs w:val="24"/>
        </w:rPr>
      </w:pPr>
    </w:p>
    <w:p w14:paraId="539CC254" w14:textId="4B671CC4" w:rsidR="000741FE" w:rsidRDefault="000741FE">
      <w:pPr>
        <w:jc w:val="left"/>
        <w:rPr>
          <w:rFonts w:cstheme="minorHAnsi"/>
          <w:b/>
          <w:sz w:val="14"/>
          <w:szCs w:val="24"/>
        </w:rPr>
      </w:pPr>
      <w:r>
        <w:rPr>
          <w:rFonts w:cstheme="minorHAnsi"/>
          <w:b/>
          <w:sz w:val="14"/>
          <w:szCs w:val="24"/>
        </w:rPr>
        <w:br w:type="page"/>
      </w:r>
    </w:p>
    <w:p w14:paraId="4DC7650B" w14:textId="77777777" w:rsidR="000741FE" w:rsidRDefault="000741FE">
      <w:pPr>
        <w:jc w:val="left"/>
        <w:rPr>
          <w:rFonts w:cstheme="minorHAnsi"/>
          <w:b/>
          <w:sz w:val="14"/>
          <w:szCs w:val="24"/>
        </w:rPr>
      </w:pPr>
    </w:p>
    <w:p w14:paraId="757C28AA" w14:textId="77777777" w:rsidR="000741FE" w:rsidRDefault="000741FE">
      <w:pPr>
        <w:jc w:val="left"/>
        <w:rPr>
          <w:rFonts w:cstheme="minorHAnsi"/>
          <w:b/>
          <w:sz w:val="14"/>
          <w:szCs w:val="24"/>
        </w:rPr>
      </w:pPr>
    </w:p>
    <w:tbl>
      <w:tblPr>
        <w:tblpPr w:leftFromText="141" w:rightFromText="141" w:vertAnchor="text" w:tblpY="8"/>
        <w:tblW w:w="13842" w:type="dxa"/>
        <w:tblCellMar>
          <w:left w:w="70" w:type="dxa"/>
          <w:right w:w="70" w:type="dxa"/>
        </w:tblCellMar>
        <w:tblLook w:val="04A0" w:firstRow="1" w:lastRow="0" w:firstColumn="1" w:lastColumn="0" w:noHBand="0" w:noVBand="1"/>
      </w:tblPr>
      <w:tblGrid>
        <w:gridCol w:w="7040"/>
        <w:gridCol w:w="6802"/>
      </w:tblGrid>
      <w:tr w:rsidR="00B77375" w:rsidRPr="0025129B" w14:paraId="216A683C" w14:textId="77777777" w:rsidTr="00625F22">
        <w:trPr>
          <w:trHeight w:val="33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06E420" w14:textId="77777777" w:rsidR="00B77375" w:rsidRPr="0025129B" w:rsidRDefault="00B77375" w:rsidP="00625F22">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B77375" w:rsidRPr="0025129B" w14:paraId="0DA0A375" w14:textId="77777777" w:rsidTr="003F77F1">
        <w:trPr>
          <w:trHeight w:val="6026"/>
        </w:trPr>
        <w:tc>
          <w:tcPr>
            <w:tcW w:w="5000" w:type="pct"/>
            <w:gridSpan w:val="2"/>
            <w:tcBorders>
              <w:top w:val="nil"/>
              <w:left w:val="single" w:sz="4" w:space="0" w:color="auto"/>
              <w:right w:val="single" w:sz="4" w:space="0" w:color="auto"/>
            </w:tcBorders>
            <w:shd w:val="clear" w:color="auto" w:fill="auto"/>
            <w:noWrap/>
            <w:vAlign w:val="center"/>
            <w:hideMark/>
          </w:tcPr>
          <w:p w14:paraId="0A2D79A7" w14:textId="0673F370" w:rsidR="00B77375" w:rsidRPr="0025129B" w:rsidRDefault="00686427" w:rsidP="00625F22">
            <w:pPr>
              <w:jc w:val="center"/>
              <w:rPr>
                <w:rFonts w:eastAsia="Times New Roman"/>
                <w:color w:val="000000"/>
                <w:sz w:val="20"/>
                <w:szCs w:val="20"/>
                <w:lang w:eastAsia="es-CL"/>
              </w:rPr>
            </w:pPr>
            <w:r>
              <w:rPr>
                <w:noProof/>
                <w:lang w:eastAsia="es-CL"/>
              </w:rPr>
              <w:drawing>
                <wp:inline distT="0" distB="0" distL="0" distR="0" wp14:anchorId="294EC916" wp14:editId="0476906B">
                  <wp:extent cx="6438900" cy="3744003"/>
                  <wp:effectExtent l="0" t="0" r="0" b="889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6441087" cy="3745274"/>
                          </a:xfrm>
                          <a:prstGeom prst="rect">
                            <a:avLst/>
                          </a:prstGeom>
                        </pic:spPr>
                      </pic:pic>
                    </a:graphicData>
                  </a:graphic>
                </wp:inline>
              </w:drawing>
            </w:r>
          </w:p>
        </w:tc>
      </w:tr>
      <w:tr w:rsidR="00B77375" w:rsidRPr="0025129B" w14:paraId="3823AFB1" w14:textId="77777777" w:rsidTr="00625F22">
        <w:trPr>
          <w:trHeight w:val="330"/>
        </w:trPr>
        <w:tc>
          <w:tcPr>
            <w:tcW w:w="2543" w:type="pct"/>
            <w:tcBorders>
              <w:top w:val="single" w:sz="4" w:space="0" w:color="auto"/>
              <w:left w:val="single" w:sz="4" w:space="0" w:color="auto"/>
              <w:bottom w:val="single" w:sz="4" w:space="0" w:color="000000"/>
              <w:right w:val="single" w:sz="4" w:space="0" w:color="000000"/>
            </w:tcBorders>
            <w:noWrap/>
            <w:vAlign w:val="center"/>
            <w:hideMark/>
          </w:tcPr>
          <w:p w14:paraId="66AB8449" w14:textId="261D33F2" w:rsidR="00B77375" w:rsidRPr="003F77F1" w:rsidRDefault="006F0268" w:rsidP="007B22E9">
            <w:pPr>
              <w:pStyle w:val="Epgrafe"/>
              <w:rPr>
                <w:rFonts w:eastAsia="Times New Roman"/>
                <w:color w:val="000000"/>
                <w:lang w:eastAsia="es-CL"/>
              </w:rPr>
            </w:pPr>
            <w:r>
              <w:t xml:space="preserve">Imagen </w:t>
            </w:r>
            <w:r w:rsidR="007B22E9">
              <w:t>1</w:t>
            </w:r>
            <w:r w:rsidR="00B77375" w:rsidRPr="003F77F1">
              <w:t>.</w:t>
            </w:r>
          </w:p>
        </w:tc>
        <w:tc>
          <w:tcPr>
            <w:tcW w:w="2457" w:type="pct"/>
            <w:tcBorders>
              <w:top w:val="single" w:sz="4" w:space="0" w:color="auto"/>
              <w:left w:val="single" w:sz="4" w:space="0" w:color="auto"/>
              <w:bottom w:val="single" w:sz="4" w:space="0" w:color="000000"/>
              <w:right w:val="single" w:sz="4" w:space="0" w:color="000000"/>
            </w:tcBorders>
            <w:noWrap/>
            <w:vAlign w:val="center"/>
            <w:hideMark/>
          </w:tcPr>
          <w:p w14:paraId="5CFEDAFB" w14:textId="77777777" w:rsidR="00B77375" w:rsidRPr="0025129B" w:rsidRDefault="00B77375" w:rsidP="00625F2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00AB9">
              <w:rPr>
                <w:rFonts w:eastAsia="Times New Roman"/>
                <w:color w:val="000000"/>
                <w:sz w:val="18"/>
                <w:szCs w:val="18"/>
                <w:lang w:eastAsia="es-CL"/>
              </w:rPr>
              <w:t>s/i</w:t>
            </w:r>
          </w:p>
        </w:tc>
      </w:tr>
      <w:tr w:rsidR="00B77375" w:rsidRPr="0025129B" w14:paraId="08661AC4" w14:textId="77777777" w:rsidTr="00625F22">
        <w:trPr>
          <w:trHeight w:val="495"/>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C17F157" w14:textId="5D14BE0C" w:rsidR="00B77375" w:rsidRPr="00966618" w:rsidRDefault="00B77375" w:rsidP="001A7BF7">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966618">
              <w:rPr>
                <w:rFonts w:eastAsia="Times New Roman"/>
                <w:color w:val="000000"/>
                <w:sz w:val="18"/>
                <w:szCs w:val="18"/>
                <w:lang w:eastAsia="es-CL"/>
              </w:rPr>
              <w:t xml:space="preserve"> </w:t>
            </w:r>
            <w:r w:rsidR="00686427">
              <w:rPr>
                <w:rFonts w:eastAsia="Times New Roman"/>
                <w:color w:val="000000"/>
                <w:sz w:val="18"/>
                <w:szCs w:val="18"/>
                <w:lang w:eastAsia="es-CL"/>
              </w:rPr>
              <w:t>Distancia entre ubicación de bocatoma informada por el titular y ubicación constatada en terreno por DIRECTEMAR</w:t>
            </w:r>
            <w:r w:rsidR="00A63A24">
              <w:rPr>
                <w:rFonts w:eastAsia="Times New Roman"/>
                <w:color w:val="000000"/>
                <w:sz w:val="18"/>
                <w:szCs w:val="18"/>
                <w:lang w:eastAsia="es-CL"/>
              </w:rPr>
              <w:t xml:space="preserve"> durante la actividad de inspección ambiental de fecha 24-07-2017</w:t>
            </w:r>
            <w:r w:rsidR="00686427">
              <w:rPr>
                <w:rFonts w:eastAsia="Times New Roman"/>
                <w:color w:val="000000"/>
                <w:sz w:val="18"/>
                <w:szCs w:val="18"/>
                <w:lang w:eastAsia="es-CL"/>
              </w:rPr>
              <w:t>. Distancia corresponde a aproximadamente 50 m.</w:t>
            </w:r>
          </w:p>
          <w:p w14:paraId="4D9280DA" w14:textId="77777777" w:rsidR="00B77375" w:rsidRPr="0025129B" w:rsidRDefault="00B77375" w:rsidP="00625F22">
            <w:pPr>
              <w:jc w:val="left"/>
              <w:rPr>
                <w:rFonts w:eastAsia="Times New Roman"/>
                <w:color w:val="000000"/>
                <w:sz w:val="18"/>
                <w:szCs w:val="18"/>
                <w:lang w:eastAsia="es-CL"/>
              </w:rPr>
            </w:pPr>
          </w:p>
        </w:tc>
      </w:tr>
      <w:tr w:rsidR="00B77375" w:rsidRPr="0025129B" w14:paraId="1A211A3C" w14:textId="77777777" w:rsidTr="00625F22">
        <w:trPr>
          <w:trHeight w:val="269"/>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01D9670" w14:textId="77777777" w:rsidR="00B77375" w:rsidRPr="0025129B" w:rsidRDefault="00B77375" w:rsidP="00625F22">
            <w:pPr>
              <w:jc w:val="left"/>
              <w:rPr>
                <w:rFonts w:eastAsia="Times New Roman"/>
                <w:color w:val="000000"/>
                <w:lang w:eastAsia="es-CL"/>
              </w:rPr>
            </w:pPr>
          </w:p>
        </w:tc>
      </w:tr>
    </w:tbl>
    <w:p w14:paraId="4C5448ED" w14:textId="77777777" w:rsidR="00434077" w:rsidRDefault="00434077">
      <w:pPr>
        <w:jc w:val="left"/>
        <w:rPr>
          <w:rFonts w:cstheme="minorHAnsi"/>
          <w:b/>
          <w:sz w:val="14"/>
          <w:szCs w:val="24"/>
        </w:rPr>
      </w:pPr>
    </w:p>
    <w:p w14:paraId="1C6760D6" w14:textId="48770535" w:rsidR="00B77375" w:rsidRDefault="00B77375">
      <w:pPr>
        <w:jc w:val="left"/>
        <w:rPr>
          <w:rFonts w:cstheme="minorHAnsi"/>
          <w:b/>
          <w:sz w:val="14"/>
          <w:szCs w:val="24"/>
        </w:rPr>
      </w:pPr>
      <w:r>
        <w:rPr>
          <w:rFonts w:cstheme="minorHAnsi"/>
          <w:b/>
          <w:sz w:val="14"/>
          <w:szCs w:val="24"/>
        </w:rPr>
        <w:br w:type="page"/>
      </w:r>
    </w:p>
    <w:p w14:paraId="0EE74282" w14:textId="1F6253B5" w:rsidR="00D91A53" w:rsidRDefault="002F3E97" w:rsidP="002F3E97">
      <w:pPr>
        <w:pStyle w:val="Ttulo2"/>
      </w:pPr>
      <w:r w:rsidRPr="002F3E97">
        <w:lastRenderedPageBreak/>
        <w:t>Pérdida/afectación de hábitat acuático</w:t>
      </w:r>
      <w:r w:rsidR="00A63A24">
        <w:t>.</w:t>
      </w:r>
    </w:p>
    <w:p w14:paraId="4E66D75E" w14:textId="77777777" w:rsidR="002F3E97" w:rsidRPr="002F3E97" w:rsidRDefault="002F3E97" w:rsidP="002F3E97"/>
    <w:tbl>
      <w:tblPr>
        <w:tblStyle w:val="Tablaconcuadrcula"/>
        <w:tblW w:w="5000" w:type="pct"/>
        <w:tblLayout w:type="fixed"/>
        <w:tblLook w:val="04A0" w:firstRow="1" w:lastRow="0" w:firstColumn="1" w:lastColumn="0" w:noHBand="0" w:noVBand="1"/>
      </w:tblPr>
      <w:tblGrid>
        <w:gridCol w:w="3830"/>
        <w:gridCol w:w="9958"/>
      </w:tblGrid>
      <w:tr w:rsidR="00D91A53" w:rsidRPr="0025129B" w14:paraId="3AB2E63B" w14:textId="77777777" w:rsidTr="00237FA4">
        <w:trPr>
          <w:trHeight w:val="142"/>
        </w:trPr>
        <w:tc>
          <w:tcPr>
            <w:tcW w:w="1389" w:type="pct"/>
          </w:tcPr>
          <w:p w14:paraId="58EF2076" w14:textId="5C26B2A7" w:rsidR="00D91A53" w:rsidRPr="0025129B" w:rsidRDefault="00D91A53" w:rsidP="00237FA4">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B64DA9">
              <w:rPr>
                <w:rFonts w:eastAsia="Times New Roman"/>
                <w:color w:val="000000"/>
                <w:lang w:eastAsia="es-CL"/>
              </w:rPr>
              <w:t>2</w:t>
            </w:r>
          </w:p>
        </w:tc>
        <w:tc>
          <w:tcPr>
            <w:tcW w:w="3611" w:type="pct"/>
          </w:tcPr>
          <w:p w14:paraId="68BD2149" w14:textId="31C1FBB0" w:rsidR="00D91A53" w:rsidRPr="0025129B" w:rsidRDefault="00D91A53" w:rsidP="00237FA4">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1907B3">
              <w:rPr>
                <w:rFonts w:eastAsia="Times New Roman"/>
                <w:color w:val="000000"/>
                <w:lang w:eastAsia="es-CL"/>
              </w:rPr>
              <w:t xml:space="preserve"> 1</w:t>
            </w:r>
          </w:p>
        </w:tc>
      </w:tr>
      <w:tr w:rsidR="00D91A53" w:rsidRPr="0025129B" w14:paraId="0ADE76F3" w14:textId="77777777" w:rsidTr="00237FA4">
        <w:trPr>
          <w:trHeight w:val="319"/>
        </w:trPr>
        <w:tc>
          <w:tcPr>
            <w:tcW w:w="5000" w:type="pct"/>
            <w:gridSpan w:val="2"/>
            <w:tcBorders>
              <w:bottom w:val="single" w:sz="4" w:space="0" w:color="auto"/>
            </w:tcBorders>
          </w:tcPr>
          <w:p w14:paraId="7C3730CF" w14:textId="77777777" w:rsidR="00D91A53" w:rsidRPr="001E2BCC" w:rsidRDefault="00D91A53" w:rsidP="001E2BCC">
            <w:pPr>
              <w:rPr>
                <w:b/>
              </w:rPr>
            </w:pPr>
            <w:r w:rsidRPr="001E2BCC">
              <w:rPr>
                <w:b/>
              </w:rPr>
              <w:t xml:space="preserve">Exigencias: </w:t>
            </w:r>
          </w:p>
          <w:p w14:paraId="38FA8E79" w14:textId="77777777" w:rsidR="00C5388E" w:rsidRPr="001E2BCC" w:rsidRDefault="00C5388E" w:rsidP="001E2BCC">
            <w:pPr>
              <w:rPr>
                <w:b/>
              </w:rPr>
            </w:pPr>
            <w:r w:rsidRPr="001E2BCC">
              <w:rPr>
                <w:b/>
              </w:rPr>
              <w:t>Adenda 1. Descripción del Proyecto</w:t>
            </w:r>
          </w:p>
          <w:p w14:paraId="7F3880A2" w14:textId="77777777" w:rsidR="00C5388E" w:rsidRPr="001E2BCC" w:rsidRDefault="00C5388E" w:rsidP="001E2BCC">
            <w:pPr>
              <w:rPr>
                <w:i/>
              </w:rPr>
            </w:pPr>
            <w:r w:rsidRPr="001E2BCC">
              <w:rPr>
                <w:i/>
              </w:rPr>
              <w:t>“10. De acuerdo a lo señalado en el Anexo 12 de la DIA “Línea de Base Oceanográfica”, respecto del avistamiento de la especie Lontra Felina (Chungungo) hacia el sur del emplazamiento del proyecto, el titular deberá presentar los antecedentes técnicos ambientales respecto de si la estructura de aducción de agua a instalar, se encuentra cercana a madrigueras de dicha especie.</w:t>
            </w:r>
          </w:p>
          <w:p w14:paraId="35ABCE66" w14:textId="77777777" w:rsidR="00C5388E" w:rsidRPr="001E2BCC" w:rsidRDefault="00C5388E" w:rsidP="001E2BCC">
            <w:pPr>
              <w:rPr>
                <w:i/>
              </w:rPr>
            </w:pPr>
            <w:r w:rsidRPr="001E2BCC">
              <w:rPr>
                <w:i/>
              </w:rPr>
              <w:t>Respuesta I.10.</w:t>
            </w:r>
          </w:p>
          <w:p w14:paraId="1B19E929" w14:textId="77777777" w:rsidR="00C5388E" w:rsidRPr="001E2BCC" w:rsidRDefault="00C5388E" w:rsidP="001E2BCC">
            <w:pPr>
              <w:rPr>
                <w:i/>
              </w:rPr>
            </w:pPr>
            <w:r w:rsidRPr="001E2BCC">
              <w:rPr>
                <w:i/>
              </w:rPr>
              <w:t>(...)Según información recogida durante el taller con pescadores realizado en los días posteriores, se obtuvo que la distribución de la especie (en términos de avistamientos) limita en su parte norte con el sector sur de la Concesión Marítima solicitada.</w:t>
            </w:r>
          </w:p>
          <w:p w14:paraId="4C129605" w14:textId="77777777" w:rsidR="00C5388E" w:rsidRPr="001E2BCC" w:rsidRDefault="00C5388E" w:rsidP="001E2BCC">
            <w:pPr>
              <w:rPr>
                <w:i/>
              </w:rPr>
            </w:pPr>
            <w:r w:rsidRPr="001E2BCC">
              <w:rPr>
                <w:i/>
              </w:rPr>
              <w:t>Se efectuó una búsqueda exhaustiva de madrigueras y parideros en el sector, búsqueda que resultó infructuosa, aunque, por las características de la zona, se asume que éstos deberían estar ubicados hacia el sur del Punto de Aducción, en lugares donde el tránsito humano sea casi nulo y de difícil acceso.</w:t>
            </w:r>
          </w:p>
          <w:p w14:paraId="00122CA4" w14:textId="77777777" w:rsidR="00C5388E" w:rsidRPr="001E2BCC" w:rsidRDefault="00C5388E" w:rsidP="001E2BCC">
            <w:pPr>
              <w:rPr>
                <w:i/>
              </w:rPr>
            </w:pPr>
            <w:r w:rsidRPr="001E2BCC">
              <w:rPr>
                <w:i/>
              </w:rPr>
              <w:t>Se infiere que al menos hay dos ejemplares en el sector, dando seguridad de ello, el hecho de haber sido observados dos ejemplares simultáneamente, en lugares distintos.”</w:t>
            </w:r>
          </w:p>
          <w:p w14:paraId="2626C905" w14:textId="77777777" w:rsidR="00C5388E" w:rsidRPr="001E2BCC" w:rsidRDefault="00C5388E" w:rsidP="001E2BCC">
            <w:pPr>
              <w:spacing w:line="276" w:lineRule="auto"/>
              <w:rPr>
                <w:b/>
              </w:rPr>
            </w:pPr>
          </w:p>
          <w:p w14:paraId="6C586B0F" w14:textId="76D7585F" w:rsidR="00D91A53" w:rsidRPr="001E2BCC" w:rsidRDefault="004C2706" w:rsidP="001E2BCC">
            <w:pPr>
              <w:spacing w:line="276" w:lineRule="auto"/>
              <w:rPr>
                <w:b/>
              </w:rPr>
            </w:pPr>
            <w:r w:rsidRPr="001E2BCC">
              <w:rPr>
                <w:b/>
              </w:rPr>
              <w:t>Adenda 1. VI. Otras Consideraciones Relacionadas con el Proceso de Evaluación de Impacto Ambiental del Proyecto</w:t>
            </w:r>
            <w:r w:rsidR="00D91A53" w:rsidRPr="001E2BCC">
              <w:rPr>
                <w:b/>
              </w:rPr>
              <w:t xml:space="preserve"> </w:t>
            </w:r>
          </w:p>
          <w:p w14:paraId="3052932C" w14:textId="77777777" w:rsidR="004C2706" w:rsidRPr="001E2BCC" w:rsidRDefault="00D91A53" w:rsidP="001E2BCC">
            <w:pPr>
              <w:spacing w:line="276" w:lineRule="auto"/>
              <w:rPr>
                <w:i/>
              </w:rPr>
            </w:pPr>
            <w:r w:rsidRPr="001E2BCC">
              <w:rPr>
                <w:b/>
                <w:i/>
              </w:rPr>
              <w:t>“</w:t>
            </w:r>
            <w:r w:rsidR="004C2706" w:rsidRPr="001E2BCC">
              <w:rPr>
                <w:i/>
              </w:rPr>
              <w:t xml:space="preserve">1. Respecto del punto 2.4.1 Sistema de aducción y transporte de agua, se solicita entregar antecedentes respecto de las características y estado de tramitación de la solicitud de concesión marítima respectiva. </w:t>
            </w:r>
          </w:p>
          <w:p w14:paraId="2834B444" w14:textId="6AE4C770" w:rsidR="00D91A53" w:rsidRPr="001E2BCC" w:rsidRDefault="004C2706" w:rsidP="001E2BCC">
            <w:pPr>
              <w:rPr>
                <w:i/>
              </w:rPr>
            </w:pPr>
            <w:r w:rsidRPr="001E2BCC">
              <w:rPr>
                <w:i/>
              </w:rPr>
              <w:t>Respuesta VI.1 La solicitud de concesión fue ingresada a trámite mediante el expediente SIABC Nº 26867 enviado a Subsecretaria de Marina con fecha 22/07/2011 donde actualmente se encuentra en proceso de tramitación. Ver ANEXO N°14 “Visación Concesión Marítima</w:t>
            </w:r>
            <w:r w:rsidR="00D91A53" w:rsidRPr="001E2BCC">
              <w:rPr>
                <w:i/>
              </w:rPr>
              <w:t>”.</w:t>
            </w:r>
          </w:p>
          <w:p w14:paraId="331D6CAA" w14:textId="2E529F2D" w:rsidR="00D91A53" w:rsidRPr="001E2BCC" w:rsidRDefault="00D91A53" w:rsidP="001E2BCC">
            <w:pPr>
              <w:rPr>
                <w:i/>
              </w:rPr>
            </w:pPr>
          </w:p>
        </w:tc>
      </w:tr>
      <w:tr w:rsidR="00D91A53" w:rsidRPr="0025129B" w14:paraId="20E9E2E7" w14:textId="77777777" w:rsidTr="00237FA4">
        <w:trPr>
          <w:trHeight w:val="627"/>
        </w:trPr>
        <w:tc>
          <w:tcPr>
            <w:tcW w:w="5000" w:type="pct"/>
            <w:gridSpan w:val="2"/>
          </w:tcPr>
          <w:p w14:paraId="1385FCCE" w14:textId="048D7945" w:rsidR="00D91A53" w:rsidRPr="001E2BCC" w:rsidRDefault="00D91A53" w:rsidP="001E2BCC">
            <w:pPr>
              <w:rPr>
                <w:rFonts w:ascii="Calibri" w:hAnsi="Calibri"/>
                <w:b/>
              </w:rPr>
            </w:pPr>
            <w:r w:rsidRPr="001E2BCC">
              <w:rPr>
                <w:rFonts w:ascii="Calibri" w:hAnsi="Calibri"/>
                <w:b/>
              </w:rPr>
              <w:t>Hechos:</w:t>
            </w:r>
          </w:p>
          <w:p w14:paraId="36BD7EE1" w14:textId="77777777" w:rsidR="00D91A53" w:rsidRPr="001E2BCC" w:rsidRDefault="00D91A53" w:rsidP="001E2BCC">
            <w:pPr>
              <w:ind w:left="284" w:firstLine="425"/>
              <w:contextualSpacing/>
              <w:rPr>
                <w:iCs/>
              </w:rPr>
            </w:pPr>
          </w:p>
          <w:p w14:paraId="1EB95136" w14:textId="3E7A908B" w:rsidR="00D91A53" w:rsidRPr="001E2BCC" w:rsidRDefault="00380E04" w:rsidP="001E2BCC">
            <w:pPr>
              <w:pStyle w:val="Prrafodelista"/>
              <w:numPr>
                <w:ilvl w:val="0"/>
                <w:numId w:val="4"/>
              </w:numPr>
            </w:pPr>
            <w:r w:rsidRPr="001E2BCC">
              <w:t>En el sector de captación se realizó inspección submarina, mediante la cual se constató</w:t>
            </w:r>
            <w:r w:rsidR="009A78A1" w:rsidRPr="001E2BCC">
              <w:t xml:space="preserve"> que en el área cercana al punto de captación exist</w:t>
            </w:r>
            <w:r w:rsidR="00567B87">
              <w:t>ía</w:t>
            </w:r>
            <w:r w:rsidR="009A78A1" w:rsidRPr="001E2BCC">
              <w:t xml:space="preserve"> presencia de peces </w:t>
            </w:r>
            <w:r w:rsidR="009A78A1" w:rsidRPr="00B7297F">
              <w:rPr>
                <w:i/>
              </w:rPr>
              <w:t>pintacha</w:t>
            </w:r>
            <w:r w:rsidR="009A78A1" w:rsidRPr="001E2BCC">
              <w:t>, entre otras especies, erizo rojo (</w:t>
            </w:r>
            <w:r w:rsidR="009A78A1" w:rsidRPr="001E2BCC">
              <w:rPr>
                <w:i/>
              </w:rPr>
              <w:t>L</w:t>
            </w:r>
            <w:r w:rsidR="004E05DD" w:rsidRPr="001E2BCC">
              <w:rPr>
                <w:i/>
              </w:rPr>
              <w:t>oxechinus</w:t>
            </w:r>
            <w:r w:rsidR="009A78A1" w:rsidRPr="001E2BCC">
              <w:rPr>
                <w:i/>
              </w:rPr>
              <w:t xml:space="preserve"> </w:t>
            </w:r>
            <w:r w:rsidR="004E05DD" w:rsidRPr="001E2BCC">
              <w:rPr>
                <w:i/>
              </w:rPr>
              <w:t>a</w:t>
            </w:r>
            <w:r w:rsidR="009A78A1" w:rsidRPr="001E2BCC">
              <w:rPr>
                <w:i/>
              </w:rPr>
              <w:t>lbus</w:t>
            </w:r>
            <w:r w:rsidR="009A78A1" w:rsidRPr="001E2BCC">
              <w:t>) y negro (</w:t>
            </w:r>
            <w:r w:rsidR="009A78A1" w:rsidRPr="001E2BCC">
              <w:rPr>
                <w:i/>
              </w:rPr>
              <w:t>T</w:t>
            </w:r>
            <w:r w:rsidR="004E05DD" w:rsidRPr="001E2BCC">
              <w:rPr>
                <w:i/>
              </w:rPr>
              <w:t>etrapigus</w:t>
            </w:r>
            <w:r w:rsidR="009A78A1" w:rsidRPr="001E2BCC">
              <w:rPr>
                <w:i/>
              </w:rPr>
              <w:t xml:space="preserve"> niger</w:t>
            </w:r>
            <w:r w:rsidR="009A78A1" w:rsidRPr="001E2BCC">
              <w:t>), y algas pardas en baja abundancia</w:t>
            </w:r>
            <w:r w:rsidR="006A4971" w:rsidRPr="001E2BCC">
              <w:t xml:space="preserve"> (fotografía 11 y 12)</w:t>
            </w:r>
            <w:r w:rsidR="004E05DD" w:rsidRPr="001E2BCC">
              <w:t>.</w:t>
            </w:r>
          </w:p>
          <w:p w14:paraId="6F23E7B5" w14:textId="77777777" w:rsidR="0082270F" w:rsidRPr="001E2BCC" w:rsidRDefault="0082270F" w:rsidP="001E2BCC">
            <w:pPr>
              <w:pStyle w:val="Prrafodelista"/>
            </w:pPr>
          </w:p>
          <w:p w14:paraId="4F7D0B7B" w14:textId="1D1C3942" w:rsidR="0082270F" w:rsidRPr="001E2BCC" w:rsidRDefault="0082270F" w:rsidP="001E2BCC">
            <w:pPr>
              <w:pStyle w:val="Prrafodelista"/>
              <w:numPr>
                <w:ilvl w:val="0"/>
                <w:numId w:val="4"/>
              </w:numPr>
            </w:pPr>
            <w:r w:rsidRPr="001E2BCC">
              <w:t xml:space="preserve">Durante la actividad de inspección en la zona de captación </w:t>
            </w:r>
            <w:r w:rsidR="00B7297F" w:rsidRPr="00B7297F">
              <w:t xml:space="preserve">se constató la inexistencia </w:t>
            </w:r>
            <w:r w:rsidRPr="001E2BCC">
              <w:t>de ejemplares de fauna marina protegida.</w:t>
            </w:r>
          </w:p>
          <w:p w14:paraId="4BBDFC31" w14:textId="77777777" w:rsidR="00F808F9" w:rsidRPr="001E2BCC" w:rsidRDefault="00F808F9" w:rsidP="001E2BCC"/>
          <w:p w14:paraId="0910273D" w14:textId="408B15D6" w:rsidR="00F808F9" w:rsidRPr="001E2BCC" w:rsidRDefault="00F808F9" w:rsidP="001E2BCC">
            <w:pPr>
              <w:pStyle w:val="Prrafodelista"/>
              <w:numPr>
                <w:ilvl w:val="0"/>
                <w:numId w:val="4"/>
              </w:numPr>
            </w:pPr>
            <w:r w:rsidRPr="001E2BCC">
              <w:rPr>
                <w:bCs/>
              </w:rPr>
              <w:t>En</w:t>
            </w:r>
            <w:r w:rsidR="00A7284A" w:rsidRPr="001E2BCC">
              <w:rPr>
                <w:bCs/>
              </w:rPr>
              <w:t xml:space="preserve"> el punto 9.1 del</w:t>
            </w:r>
            <w:r w:rsidRPr="001E2BCC">
              <w:rPr>
                <w:bCs/>
              </w:rPr>
              <w:t xml:space="preserve"> Acta de Inspección Ambiental </w:t>
            </w:r>
            <w:r w:rsidR="001D51A5" w:rsidRPr="001E2BCC">
              <w:rPr>
                <w:bCs/>
              </w:rPr>
              <w:t>(Anexo 1)</w:t>
            </w:r>
            <w:r w:rsidR="00A7284A" w:rsidRPr="001E2BCC">
              <w:rPr>
                <w:bCs/>
              </w:rPr>
              <w:t xml:space="preserve"> de</w:t>
            </w:r>
            <w:r w:rsidRPr="001E2BCC">
              <w:rPr>
                <w:bCs/>
              </w:rPr>
              <w:t xml:space="preserve"> fecha </w:t>
            </w:r>
            <w:r w:rsidR="003E681C" w:rsidRPr="001E2BCC">
              <w:rPr>
                <w:bCs/>
              </w:rPr>
              <w:t>24</w:t>
            </w:r>
            <w:r w:rsidRPr="001E2BCC">
              <w:rPr>
                <w:bCs/>
              </w:rPr>
              <w:t xml:space="preserve"> de </w:t>
            </w:r>
            <w:r w:rsidR="003E681C" w:rsidRPr="001E2BCC">
              <w:rPr>
                <w:bCs/>
              </w:rPr>
              <w:t>Julio</w:t>
            </w:r>
            <w:r w:rsidR="00A7284A" w:rsidRPr="001E2BCC">
              <w:rPr>
                <w:bCs/>
              </w:rPr>
              <w:t xml:space="preserve"> </w:t>
            </w:r>
            <w:r w:rsidRPr="001E2BCC">
              <w:rPr>
                <w:bCs/>
              </w:rPr>
              <w:t>se solicitó al titular documentar:</w:t>
            </w:r>
          </w:p>
          <w:p w14:paraId="22F69E16" w14:textId="77777777" w:rsidR="00D91A53" w:rsidRPr="001E2BCC" w:rsidRDefault="00D91A53" w:rsidP="001E2BCC">
            <w:pPr>
              <w:contextualSpacing/>
              <w:rPr>
                <w:rFonts w:ascii="Calibri" w:hAnsi="Calibri"/>
              </w:rPr>
            </w:pPr>
          </w:p>
          <w:p w14:paraId="42F81505" w14:textId="4BFB5900" w:rsidR="00F808F9" w:rsidRPr="001E2BCC" w:rsidRDefault="003E681C" w:rsidP="001E2BCC">
            <w:pPr>
              <w:pStyle w:val="Prrafodelista"/>
              <w:numPr>
                <w:ilvl w:val="0"/>
                <w:numId w:val="5"/>
              </w:numPr>
            </w:pPr>
            <w:r w:rsidRPr="001E2BCC">
              <w:rPr>
                <w:iCs/>
              </w:rPr>
              <w:t>Concesión marítima autorizada (en relación a Respuesta VI.1 de Adenda 1.)</w:t>
            </w:r>
          </w:p>
          <w:p w14:paraId="3BF50CC7" w14:textId="77777777" w:rsidR="00F808F9" w:rsidRPr="001E2BCC" w:rsidRDefault="00F808F9" w:rsidP="001E2BCC">
            <w:pPr>
              <w:contextualSpacing/>
              <w:rPr>
                <w:rFonts w:ascii="Calibri" w:hAnsi="Calibri"/>
              </w:rPr>
            </w:pPr>
          </w:p>
          <w:p w14:paraId="6A1B6BAF" w14:textId="77777777" w:rsidR="00D91A53" w:rsidRPr="001E2BCC" w:rsidRDefault="00D91A53" w:rsidP="001E2BCC">
            <w:pPr>
              <w:rPr>
                <w:rFonts w:ascii="Calibri" w:hAnsi="Calibri"/>
                <w:b/>
              </w:rPr>
            </w:pPr>
            <w:r w:rsidRPr="001E2BCC">
              <w:rPr>
                <w:rFonts w:ascii="Calibri" w:hAnsi="Calibri"/>
                <w:b/>
              </w:rPr>
              <w:t>Resultados del examen de Información:</w:t>
            </w:r>
          </w:p>
          <w:p w14:paraId="38FF1388" w14:textId="77777777" w:rsidR="00D91A53" w:rsidRPr="001E2BCC" w:rsidRDefault="00D91A53" w:rsidP="001E2BCC">
            <w:pPr>
              <w:rPr>
                <w:rFonts w:ascii="Calibri" w:hAnsi="Calibri"/>
                <w:b/>
              </w:rPr>
            </w:pPr>
          </w:p>
          <w:p w14:paraId="47E3A9AA" w14:textId="14F19145" w:rsidR="009B107B" w:rsidRPr="001E2BCC" w:rsidRDefault="009B107B" w:rsidP="001E2BCC">
            <w:pPr>
              <w:pStyle w:val="Prrafodelista"/>
              <w:numPr>
                <w:ilvl w:val="0"/>
                <w:numId w:val="4"/>
              </w:numPr>
            </w:pPr>
            <w:r w:rsidRPr="001E2BCC">
              <w:t>El Titular, a través de carta de fecha 31 de julio del 2017 (Anexo 2), env</w:t>
            </w:r>
            <w:r w:rsidR="00BB2A73">
              <w:t>ió</w:t>
            </w:r>
            <w:r w:rsidRPr="001E2BCC">
              <w:t xml:space="preserve"> informes de respuesta al Acta de Inspección Ambiental (Anexo 1), realizada con fecha 24 de julio del 2017, el que incluy</w:t>
            </w:r>
            <w:r w:rsidR="006A4971" w:rsidRPr="001E2BCC">
              <w:t>ó</w:t>
            </w:r>
            <w:r w:rsidRPr="001E2BCC">
              <w:t xml:space="preserve"> “Documentos complementarios fiscalización 24-07-17. RCA N°18/12”.</w:t>
            </w:r>
          </w:p>
          <w:p w14:paraId="5D7597B2" w14:textId="77777777" w:rsidR="009B107B" w:rsidRPr="001E2BCC" w:rsidRDefault="009B107B" w:rsidP="001E2BCC">
            <w:pPr>
              <w:pStyle w:val="Prrafodelista"/>
            </w:pPr>
          </w:p>
          <w:p w14:paraId="287BA281" w14:textId="41B75061" w:rsidR="002C0ABF" w:rsidRPr="001E2BCC" w:rsidRDefault="009B107B" w:rsidP="001E2BCC">
            <w:pPr>
              <w:pStyle w:val="Prrafodelista"/>
              <w:numPr>
                <w:ilvl w:val="0"/>
                <w:numId w:val="4"/>
              </w:numPr>
            </w:pPr>
            <w:r w:rsidRPr="001E2BCC">
              <w:t xml:space="preserve">Respecto a lo señalado acerca de la </w:t>
            </w:r>
            <w:r w:rsidRPr="001E2BCC">
              <w:rPr>
                <w:iCs/>
              </w:rPr>
              <w:t>concesión marítima autorizada</w:t>
            </w:r>
            <w:r w:rsidR="003C4497" w:rsidRPr="001E2BCC">
              <w:rPr>
                <w:iCs/>
              </w:rPr>
              <w:t>, en el p</w:t>
            </w:r>
            <w:r w:rsidR="008F62F4" w:rsidRPr="001E2BCC">
              <w:rPr>
                <w:iCs/>
              </w:rPr>
              <w:t>unto</w:t>
            </w:r>
            <w:r w:rsidR="003C4497" w:rsidRPr="001E2BCC">
              <w:rPr>
                <w:iCs/>
              </w:rPr>
              <w:t xml:space="preserve"> 4.3</w:t>
            </w:r>
            <w:r w:rsidR="008F62F4" w:rsidRPr="001E2BCC">
              <w:rPr>
                <w:iCs/>
              </w:rPr>
              <w:t>. de la carta antes señalada,</w:t>
            </w:r>
            <w:r w:rsidRPr="001E2BCC">
              <w:t xml:space="preserve"> el titular </w:t>
            </w:r>
            <w:r w:rsidR="008F62F4" w:rsidRPr="001E2BCC">
              <w:t>indic</w:t>
            </w:r>
            <w:r w:rsidR="006A4971" w:rsidRPr="001E2BCC">
              <w:t>ó</w:t>
            </w:r>
            <w:r w:rsidRPr="001E2BCC">
              <w:t xml:space="preserve"> lo siguiente:</w:t>
            </w:r>
          </w:p>
          <w:p w14:paraId="429E8EDC" w14:textId="77777777" w:rsidR="00724A82" w:rsidRPr="001E2BCC" w:rsidRDefault="00724A82" w:rsidP="001E2BCC">
            <w:pPr>
              <w:pStyle w:val="Prrafodelista"/>
            </w:pPr>
          </w:p>
          <w:p w14:paraId="3EE142B8" w14:textId="77777777" w:rsidR="00724A82" w:rsidRPr="001E2BCC" w:rsidRDefault="00724A82" w:rsidP="001E2BCC">
            <w:pPr>
              <w:pStyle w:val="Prrafodelista"/>
              <w:rPr>
                <w:i/>
              </w:rPr>
            </w:pPr>
            <w:r w:rsidRPr="001E2BCC">
              <w:rPr>
                <w:i/>
              </w:rPr>
              <w:t>“La solicitud de concesión marítima fue aprobada mediante Decreto (M) Nº404 el 11 de Julio de 2013. En el Anexo Nº01 se puede encontrar una copia de Decreto y en el Anexo Nº02 su Plano asociado.</w:t>
            </w:r>
          </w:p>
          <w:p w14:paraId="24E6BAF2" w14:textId="3D1D5736" w:rsidR="00724A82" w:rsidRPr="001E2BCC" w:rsidRDefault="00724A82" w:rsidP="001E2BCC">
            <w:pPr>
              <w:pStyle w:val="Prrafodelista"/>
              <w:rPr>
                <w:i/>
              </w:rPr>
            </w:pPr>
            <w:r w:rsidRPr="001E2BCC">
              <w:rPr>
                <w:i/>
              </w:rPr>
              <w:t>Sin perjuicio de lo anterior, SCM Copiapó requirió modificar el objeto de concesión marítima, por l</w:t>
            </w:r>
            <w:r w:rsidR="006A4971" w:rsidRPr="001E2BCC">
              <w:rPr>
                <w:i/>
              </w:rPr>
              <w:t xml:space="preserve">o cual con fecha 14 de abril de </w:t>
            </w:r>
            <w:r w:rsidRPr="001E2BCC">
              <w:rPr>
                <w:i/>
              </w:rPr>
              <w:t>2016 inició el trámite administrativo que solicita la modificación del objeto de Concesión Marítima.”</w:t>
            </w:r>
            <w:r w:rsidR="00490050" w:rsidRPr="001E2BCC">
              <w:rPr>
                <w:i/>
              </w:rPr>
              <w:t xml:space="preserve"> </w:t>
            </w:r>
            <w:r w:rsidR="00490050" w:rsidRPr="001E2BCC">
              <w:t>(ver Anexo 2).</w:t>
            </w:r>
          </w:p>
          <w:p w14:paraId="34D4E0EF" w14:textId="77777777" w:rsidR="009B107B" w:rsidRPr="001E2BCC" w:rsidRDefault="009B107B" w:rsidP="001E2BCC"/>
          <w:p w14:paraId="02FBD27C" w14:textId="5D4C7D14" w:rsidR="002C0ABF" w:rsidRPr="001E2BCC" w:rsidRDefault="00D72894" w:rsidP="001E2BCC">
            <w:pPr>
              <w:pStyle w:val="Prrafodelista"/>
              <w:numPr>
                <w:ilvl w:val="0"/>
                <w:numId w:val="4"/>
              </w:numPr>
            </w:pPr>
            <w:r w:rsidRPr="001E2BCC">
              <w:t>En relación al Decreto N°404 de fecha 11 de julio de 2016, emitido por el Ministerio de D</w:t>
            </w:r>
            <w:r w:rsidR="007E6693" w:rsidRPr="001E2BCC">
              <w:t>e</w:t>
            </w:r>
            <w:r w:rsidRPr="001E2BCC">
              <w:t>fensa Nacional, el organismo res</w:t>
            </w:r>
            <w:r w:rsidR="00AC3911">
              <w:t>o</w:t>
            </w:r>
            <w:r w:rsidRPr="001E2BCC">
              <w:t>lv</w:t>
            </w:r>
            <w:r w:rsidR="00C5388E" w:rsidRPr="001E2BCC">
              <w:t>ió</w:t>
            </w:r>
            <w:r w:rsidRPr="001E2BCC">
              <w:t xml:space="preserve"> “</w:t>
            </w:r>
            <w:r w:rsidRPr="001E2BCC">
              <w:rPr>
                <w:i/>
              </w:rPr>
              <w:t>otorgar la concesión, con vigencia hasta el 31 de diciembre del 2028</w:t>
            </w:r>
            <w:r w:rsidR="004C3C58" w:rsidRPr="001E2BCC">
              <w:t>”, indicando que ésta se otroga “</w:t>
            </w:r>
            <w:r w:rsidR="004C3C58" w:rsidRPr="001E2BCC">
              <w:rPr>
                <w:i/>
              </w:rPr>
              <w:t xml:space="preserve">sobre un sector </w:t>
            </w:r>
            <w:r w:rsidR="007E6693" w:rsidRPr="001E2BCC">
              <w:rPr>
                <w:i/>
              </w:rPr>
              <w:t xml:space="preserve">de </w:t>
            </w:r>
            <w:r w:rsidR="004C3C58" w:rsidRPr="001E2BCC">
              <w:rPr>
                <w:i/>
              </w:rPr>
              <w:t>terreno de playa, playa y fondo</w:t>
            </w:r>
            <w:r w:rsidR="007E6693" w:rsidRPr="001E2BCC">
              <w:rPr>
                <w:i/>
              </w:rPr>
              <w:t xml:space="preserve"> </w:t>
            </w:r>
            <w:r w:rsidR="004C3C58" w:rsidRPr="001E2BCC">
              <w:rPr>
                <w:i/>
              </w:rPr>
              <w:t>de</w:t>
            </w:r>
            <w:r w:rsidR="007E6693" w:rsidRPr="001E2BCC">
              <w:rPr>
                <w:i/>
              </w:rPr>
              <w:t xml:space="preserve"> </w:t>
            </w:r>
            <w:r w:rsidR="004C3C58" w:rsidRPr="001E2BCC">
              <w:rPr>
                <w:i/>
              </w:rPr>
              <w:t xml:space="preserve">mar, en el lugar denominado </w:t>
            </w:r>
            <w:r w:rsidR="004C3C58" w:rsidRPr="00174CE1">
              <w:rPr>
                <w:i/>
              </w:rPr>
              <w:t>Punta Junín, comuna de Huara, provincia de Tamarugal, Región de Tarapacá, individualizada en la</w:t>
            </w:r>
            <w:r w:rsidR="006A4971" w:rsidRPr="00174CE1">
              <w:rPr>
                <w:i/>
              </w:rPr>
              <w:t xml:space="preserve"> ubicación señalada en el plano</w:t>
            </w:r>
            <w:r w:rsidR="004C3C58" w:rsidRPr="00174CE1">
              <w:rPr>
                <w:i/>
              </w:rPr>
              <w:t xml:space="preserve"> N</w:t>
            </w:r>
            <w:r w:rsidR="007E6693" w:rsidRPr="00174CE1">
              <w:rPr>
                <w:i/>
              </w:rPr>
              <w:t>°</w:t>
            </w:r>
            <w:r w:rsidR="004C3C58" w:rsidRPr="00174CE1">
              <w:rPr>
                <w:i/>
              </w:rPr>
              <w:t xml:space="preserve"> 97/13-S, visado por la Autoridad Marítima de !quique</w:t>
            </w:r>
            <w:r w:rsidR="004C3C58" w:rsidRPr="001E2BCC">
              <w:t>.”</w:t>
            </w:r>
          </w:p>
          <w:p w14:paraId="37D3CBD7" w14:textId="77777777" w:rsidR="007E6693" w:rsidRPr="001E2BCC" w:rsidRDefault="007E6693" w:rsidP="001E2BCC">
            <w:pPr>
              <w:pStyle w:val="Prrafodelista"/>
            </w:pPr>
          </w:p>
          <w:p w14:paraId="7232F752" w14:textId="5C7E4CFB" w:rsidR="007E6693" w:rsidRPr="001E2BCC" w:rsidRDefault="00E67480" w:rsidP="001E2BCC">
            <w:pPr>
              <w:pStyle w:val="Prrafodelista"/>
              <w:numPr>
                <w:ilvl w:val="0"/>
                <w:numId w:val="4"/>
              </w:numPr>
            </w:pPr>
            <w:r w:rsidRPr="001E2BCC">
              <w:t>En relación al mapa entregado por el titular, al georreferenciar y sobreponer la imagen en Googl</w:t>
            </w:r>
            <w:r w:rsidR="00490050" w:rsidRPr="001E2BCC">
              <w:t>e Earth, se puede apreciar como</w:t>
            </w:r>
            <w:r w:rsidRPr="001E2BCC">
              <w:t xml:space="preserve"> la bocatoma informada por el titular </w:t>
            </w:r>
            <w:r w:rsidR="00CC41D4" w:rsidRPr="001E2BCC">
              <w:t>(</w:t>
            </w:r>
            <w:r w:rsidR="00490050" w:rsidRPr="001E2BCC">
              <w:rPr>
                <w:i/>
              </w:rPr>
              <w:t>Datum WGS 84 E: 377.205</w:t>
            </w:r>
            <w:r w:rsidR="00BB2A73">
              <w:rPr>
                <w:i/>
              </w:rPr>
              <w:t xml:space="preserve"> m</w:t>
            </w:r>
            <w:r w:rsidR="00490050" w:rsidRPr="001E2BCC">
              <w:rPr>
                <w:i/>
              </w:rPr>
              <w:t>; N: 7.825.142</w:t>
            </w:r>
            <w:r w:rsidR="00BB2A73">
              <w:rPr>
                <w:i/>
              </w:rPr>
              <w:t xml:space="preserve"> m</w:t>
            </w:r>
            <w:r w:rsidR="00CC41D4" w:rsidRPr="001E2BCC">
              <w:rPr>
                <w:i/>
              </w:rPr>
              <w:t xml:space="preserve">) </w:t>
            </w:r>
            <w:r w:rsidR="00490050" w:rsidRPr="001E2BCC">
              <w:t>y por otro lado, la bocatoma constatada en terreno por DIRECTEMAR</w:t>
            </w:r>
            <w:r w:rsidR="00BB2A73">
              <w:t xml:space="preserve"> durante la actividad de inspección ambiental</w:t>
            </w:r>
            <w:r w:rsidR="00490050" w:rsidRPr="001E2BCC">
              <w:t xml:space="preserve"> (5 metros al Oeste de la coordenada 7.825.124</w:t>
            </w:r>
            <w:r w:rsidR="00BB2A73">
              <w:t xml:space="preserve"> m</w:t>
            </w:r>
            <w:r w:rsidR="00490050" w:rsidRPr="001E2BCC">
              <w:t xml:space="preserve"> N y 377.256</w:t>
            </w:r>
            <w:r w:rsidR="00BB2A73">
              <w:t xml:space="preserve"> m</w:t>
            </w:r>
            <w:r w:rsidR="00490050" w:rsidRPr="001E2BCC">
              <w:t xml:space="preserve"> E coordenadas UTM WGS 84), </w:t>
            </w:r>
            <w:r w:rsidRPr="001E2BCC">
              <w:t xml:space="preserve">se encuentra </w:t>
            </w:r>
            <w:r w:rsidR="00490050" w:rsidRPr="001E2BCC">
              <w:t>dentro</w:t>
            </w:r>
            <w:r w:rsidRPr="001E2BCC">
              <w:t xml:space="preserve"> de la concesión</w:t>
            </w:r>
            <w:r w:rsidR="00490050" w:rsidRPr="001E2BCC">
              <w:t xml:space="preserve"> marítima autorizada</w:t>
            </w:r>
            <w:r w:rsidR="00FF1D8F">
              <w:t xml:space="preserve"> (imagen 2)</w:t>
            </w:r>
            <w:r w:rsidR="00CC41D4" w:rsidRPr="001E2BCC">
              <w:t>.</w:t>
            </w:r>
          </w:p>
          <w:p w14:paraId="70C749C3" w14:textId="49B6172C" w:rsidR="00850813" w:rsidRPr="001E2BCC" w:rsidRDefault="00850813" w:rsidP="001E2BCC">
            <w:pPr>
              <w:rPr>
                <w:noProof/>
                <w:lang w:eastAsia="es-CL"/>
              </w:rPr>
            </w:pPr>
          </w:p>
          <w:p w14:paraId="2016ACA4" w14:textId="4A10D80D" w:rsidR="003C4497" w:rsidRPr="001E2BCC" w:rsidRDefault="003C4497" w:rsidP="0088200F">
            <w:pPr>
              <w:rPr>
                <w:sz w:val="18"/>
                <w:szCs w:val="18"/>
              </w:rPr>
            </w:pPr>
          </w:p>
        </w:tc>
      </w:tr>
    </w:tbl>
    <w:p w14:paraId="3CA5E805" w14:textId="77777777" w:rsidR="00FF1D8F" w:rsidRDefault="00FF1D8F">
      <w:pPr>
        <w:jc w:val="left"/>
        <w:rPr>
          <w:rFonts w:cstheme="minorHAnsi"/>
          <w:b/>
          <w:sz w:val="14"/>
          <w:szCs w:val="24"/>
        </w:rPr>
      </w:pPr>
    </w:p>
    <w:p w14:paraId="48104855" w14:textId="77777777" w:rsidR="0088200F" w:rsidRDefault="0088200F">
      <w:pPr>
        <w:jc w:val="left"/>
        <w:rPr>
          <w:rFonts w:cstheme="minorHAnsi"/>
          <w:b/>
          <w:sz w:val="14"/>
          <w:szCs w:val="24"/>
        </w:rPr>
      </w:pPr>
    </w:p>
    <w:p w14:paraId="33B3C5B0" w14:textId="12B3BE7E" w:rsidR="0088200F" w:rsidRDefault="0088200F">
      <w:pPr>
        <w:jc w:val="left"/>
        <w:rPr>
          <w:rFonts w:cstheme="minorHAnsi"/>
          <w:b/>
          <w:sz w:val="14"/>
          <w:szCs w:val="24"/>
        </w:rPr>
      </w:pPr>
      <w:r>
        <w:rPr>
          <w:rFonts w:cstheme="minorHAnsi"/>
          <w:b/>
          <w:sz w:val="14"/>
          <w:szCs w:val="24"/>
        </w:rPr>
        <w:br w:type="page"/>
      </w:r>
    </w:p>
    <w:p w14:paraId="149F9B2D" w14:textId="77777777" w:rsidR="0088200F" w:rsidRDefault="0088200F">
      <w:pPr>
        <w:jc w:val="left"/>
        <w:rPr>
          <w:rFonts w:cstheme="minorHAnsi"/>
          <w:b/>
          <w:sz w:val="14"/>
          <w:szCs w:val="24"/>
        </w:rPr>
      </w:pPr>
    </w:p>
    <w:tbl>
      <w:tblPr>
        <w:tblpPr w:leftFromText="141" w:rightFromText="141" w:vertAnchor="text" w:tblpY="8"/>
        <w:tblW w:w="13842" w:type="dxa"/>
        <w:tblCellMar>
          <w:left w:w="70" w:type="dxa"/>
          <w:right w:w="70" w:type="dxa"/>
        </w:tblCellMar>
        <w:tblLook w:val="04A0" w:firstRow="1" w:lastRow="0" w:firstColumn="1" w:lastColumn="0" w:noHBand="0" w:noVBand="1"/>
      </w:tblPr>
      <w:tblGrid>
        <w:gridCol w:w="7040"/>
        <w:gridCol w:w="6802"/>
      </w:tblGrid>
      <w:tr w:rsidR="0088200F" w:rsidRPr="0025129B" w14:paraId="0F210935" w14:textId="77777777" w:rsidTr="00B05D4E">
        <w:trPr>
          <w:trHeight w:val="33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58D645" w14:textId="77777777" w:rsidR="0088200F" w:rsidRPr="0025129B" w:rsidRDefault="0088200F" w:rsidP="00B05D4E">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88200F" w:rsidRPr="0025129B" w14:paraId="00B498A8" w14:textId="77777777" w:rsidTr="00B05D4E">
        <w:trPr>
          <w:trHeight w:val="6026"/>
        </w:trPr>
        <w:tc>
          <w:tcPr>
            <w:tcW w:w="5000" w:type="pct"/>
            <w:gridSpan w:val="2"/>
            <w:tcBorders>
              <w:top w:val="nil"/>
              <w:left w:val="single" w:sz="4" w:space="0" w:color="auto"/>
              <w:right w:val="single" w:sz="4" w:space="0" w:color="auto"/>
            </w:tcBorders>
            <w:shd w:val="clear" w:color="auto" w:fill="auto"/>
            <w:noWrap/>
            <w:vAlign w:val="center"/>
            <w:hideMark/>
          </w:tcPr>
          <w:p w14:paraId="7769D717" w14:textId="77777777" w:rsidR="0088200F" w:rsidRDefault="0088200F" w:rsidP="00B05D4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27C3443" wp14:editId="08E2E1B5">
                  <wp:extent cx="7343775" cy="4736720"/>
                  <wp:effectExtent l="0" t="0" r="0" b="6985"/>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catoma y concesión marítima_e.jpg"/>
                          <pic:cNvPicPr/>
                        </pic:nvPicPr>
                        <pic:blipFill>
                          <a:blip r:embed="rId42">
                            <a:extLst>
                              <a:ext uri="{28A0092B-C50C-407E-A947-70E740481C1C}">
                                <a14:useLocalDpi xmlns:a14="http://schemas.microsoft.com/office/drawing/2010/main" val="0"/>
                              </a:ext>
                            </a:extLst>
                          </a:blip>
                          <a:stretch>
                            <a:fillRect/>
                          </a:stretch>
                        </pic:blipFill>
                        <pic:spPr>
                          <a:xfrm>
                            <a:off x="0" y="0"/>
                            <a:ext cx="7354600" cy="4743702"/>
                          </a:xfrm>
                          <a:prstGeom prst="rect">
                            <a:avLst/>
                          </a:prstGeom>
                        </pic:spPr>
                      </pic:pic>
                    </a:graphicData>
                  </a:graphic>
                </wp:inline>
              </w:drawing>
            </w:r>
          </w:p>
          <w:p w14:paraId="016AFE90" w14:textId="2C5E80D8" w:rsidR="0088200F" w:rsidRPr="0025129B" w:rsidRDefault="0088200F" w:rsidP="00B05D4E">
            <w:pPr>
              <w:jc w:val="center"/>
              <w:rPr>
                <w:rFonts w:eastAsia="Times New Roman"/>
                <w:color w:val="000000"/>
                <w:sz w:val="20"/>
                <w:szCs w:val="20"/>
                <w:lang w:eastAsia="es-CL"/>
              </w:rPr>
            </w:pPr>
            <w:r w:rsidRPr="001E2BCC">
              <w:rPr>
                <w:sz w:val="18"/>
                <w:szCs w:val="18"/>
              </w:rPr>
              <w:t>Elaboración propia a partir de plano entregado por titular.</w:t>
            </w:r>
          </w:p>
        </w:tc>
      </w:tr>
      <w:tr w:rsidR="0088200F" w:rsidRPr="0025129B" w14:paraId="1DEA6318" w14:textId="77777777" w:rsidTr="00B05D4E">
        <w:trPr>
          <w:trHeight w:val="330"/>
        </w:trPr>
        <w:tc>
          <w:tcPr>
            <w:tcW w:w="2543" w:type="pct"/>
            <w:tcBorders>
              <w:top w:val="single" w:sz="4" w:space="0" w:color="auto"/>
              <w:left w:val="single" w:sz="4" w:space="0" w:color="auto"/>
              <w:bottom w:val="single" w:sz="4" w:space="0" w:color="000000"/>
              <w:right w:val="single" w:sz="4" w:space="0" w:color="000000"/>
            </w:tcBorders>
            <w:noWrap/>
            <w:vAlign w:val="center"/>
            <w:hideMark/>
          </w:tcPr>
          <w:p w14:paraId="2B511D4E" w14:textId="47A688A8" w:rsidR="0088200F" w:rsidRPr="003F77F1" w:rsidRDefault="003348F8" w:rsidP="00B05D4E">
            <w:pPr>
              <w:pStyle w:val="Epgrafe"/>
              <w:rPr>
                <w:rFonts w:eastAsia="Times New Roman"/>
                <w:color w:val="000000"/>
                <w:lang w:eastAsia="es-CL"/>
              </w:rPr>
            </w:pPr>
            <w:r>
              <w:t>Imagen 2</w:t>
            </w:r>
            <w:r w:rsidR="0088200F" w:rsidRPr="003F77F1">
              <w:t>.</w:t>
            </w:r>
          </w:p>
        </w:tc>
        <w:tc>
          <w:tcPr>
            <w:tcW w:w="2457" w:type="pct"/>
            <w:tcBorders>
              <w:top w:val="single" w:sz="4" w:space="0" w:color="auto"/>
              <w:left w:val="single" w:sz="4" w:space="0" w:color="auto"/>
              <w:bottom w:val="single" w:sz="4" w:space="0" w:color="000000"/>
              <w:right w:val="single" w:sz="4" w:space="0" w:color="000000"/>
            </w:tcBorders>
            <w:noWrap/>
            <w:vAlign w:val="center"/>
            <w:hideMark/>
          </w:tcPr>
          <w:p w14:paraId="61DE081E" w14:textId="77777777" w:rsidR="0088200F" w:rsidRPr="0025129B" w:rsidRDefault="0088200F" w:rsidP="00B05D4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00AB9">
              <w:rPr>
                <w:rFonts w:eastAsia="Times New Roman"/>
                <w:color w:val="000000"/>
                <w:sz w:val="18"/>
                <w:szCs w:val="18"/>
                <w:lang w:eastAsia="es-CL"/>
              </w:rPr>
              <w:t>s/i</w:t>
            </w:r>
          </w:p>
        </w:tc>
      </w:tr>
      <w:tr w:rsidR="0088200F" w:rsidRPr="0025129B" w14:paraId="056C0136" w14:textId="77777777" w:rsidTr="00B05D4E">
        <w:trPr>
          <w:trHeight w:val="495"/>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3AE0113" w14:textId="22F69712" w:rsidR="0088200F" w:rsidRPr="0025129B" w:rsidRDefault="0088200F" w:rsidP="006F7C42">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006F7C42">
              <w:rPr>
                <w:rFonts w:eastAsia="Times New Roman"/>
                <w:b/>
                <w:color w:val="000000"/>
                <w:sz w:val="18"/>
                <w:szCs w:val="18"/>
                <w:lang w:eastAsia="es-CL"/>
              </w:rPr>
              <w:t xml:space="preserve"> </w:t>
            </w:r>
            <w:r w:rsidR="006F7C42" w:rsidRPr="006F7C42">
              <w:rPr>
                <w:rFonts w:eastAsia="Times New Roman"/>
                <w:color w:val="000000"/>
                <w:sz w:val="18"/>
                <w:szCs w:val="18"/>
                <w:lang w:eastAsia="es-CL"/>
              </w:rPr>
              <w:t>Mapa georreferenciado que muestra los puntos de bocatoma informado por el titular, y constatado en terreno por DIRECTEMAR, ambos dentro de la concesión marítima autorizada</w:t>
            </w:r>
            <w:r w:rsidRPr="006F7C42">
              <w:rPr>
                <w:rFonts w:eastAsia="Times New Roman"/>
                <w:color w:val="000000"/>
                <w:sz w:val="18"/>
                <w:szCs w:val="18"/>
                <w:lang w:eastAsia="es-CL"/>
              </w:rPr>
              <w:t>.</w:t>
            </w:r>
          </w:p>
        </w:tc>
      </w:tr>
      <w:tr w:rsidR="0088200F" w:rsidRPr="0025129B" w14:paraId="42B1F044" w14:textId="77777777" w:rsidTr="00B05D4E">
        <w:trPr>
          <w:trHeight w:val="269"/>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B7716C9" w14:textId="77777777" w:rsidR="0088200F" w:rsidRPr="0025129B" w:rsidRDefault="0088200F" w:rsidP="00B05D4E">
            <w:pPr>
              <w:jc w:val="left"/>
              <w:rPr>
                <w:rFonts w:eastAsia="Times New Roman"/>
                <w:color w:val="000000"/>
                <w:lang w:eastAsia="es-CL"/>
              </w:rPr>
            </w:pPr>
          </w:p>
        </w:tc>
      </w:tr>
    </w:tbl>
    <w:p w14:paraId="519B5C0E" w14:textId="3913D0A5" w:rsidR="0088200F" w:rsidRDefault="0088200F">
      <w:pPr>
        <w:jc w:val="left"/>
        <w:rPr>
          <w:rFonts w:cstheme="minorHAnsi"/>
          <w:b/>
          <w:sz w:val="14"/>
          <w:szCs w:val="24"/>
        </w:rPr>
      </w:pPr>
    </w:p>
    <w:p w14:paraId="73F2B84A" w14:textId="77777777" w:rsidR="001D51A5" w:rsidRDefault="001D51A5" w:rsidP="00D91A53">
      <w:pPr>
        <w:jc w:val="left"/>
        <w:rPr>
          <w:rFonts w:cstheme="minorHAnsi"/>
          <w:b/>
          <w:sz w:val="14"/>
          <w:szCs w:val="24"/>
        </w:rPr>
      </w:pPr>
    </w:p>
    <w:p w14:paraId="5447357E" w14:textId="77777777" w:rsidR="00C5388E" w:rsidRDefault="00C5388E" w:rsidP="00D91A53">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4025"/>
        <w:gridCol w:w="2838"/>
        <w:gridCol w:w="3787"/>
        <w:gridCol w:w="3062"/>
      </w:tblGrid>
      <w:tr w:rsidR="00B05CD0" w:rsidRPr="00892A05" w14:paraId="0EE3A50F" w14:textId="77777777" w:rsidTr="006A497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856E41" w14:textId="77777777" w:rsidR="00B05CD0" w:rsidRPr="00892A05" w:rsidRDefault="00B05CD0" w:rsidP="006A4971">
            <w:pPr>
              <w:jc w:val="center"/>
              <w:rPr>
                <w:rFonts w:eastAsia="Times New Roman"/>
                <w:b/>
                <w:bCs/>
                <w:color w:val="000000"/>
                <w:sz w:val="20"/>
                <w:szCs w:val="20"/>
                <w:lang w:eastAsia="es-CL"/>
              </w:rPr>
            </w:pPr>
            <w:r w:rsidRPr="00892A05">
              <w:rPr>
                <w:color w:val="FF0000"/>
              </w:rPr>
              <w:br w:type="page"/>
            </w:r>
            <w:r w:rsidRPr="00892A05">
              <w:rPr>
                <w:color w:val="FF0000"/>
              </w:rPr>
              <w:br w:type="page"/>
            </w:r>
            <w:r w:rsidRPr="00892A05">
              <w:rPr>
                <w:rFonts w:eastAsia="Times New Roman"/>
                <w:b/>
                <w:bCs/>
                <w:color w:val="000000"/>
                <w:sz w:val="20"/>
                <w:szCs w:val="20"/>
                <w:lang w:eastAsia="es-CL"/>
              </w:rPr>
              <w:t>Registros</w:t>
            </w:r>
          </w:p>
        </w:tc>
      </w:tr>
      <w:tr w:rsidR="00F96878" w:rsidRPr="00892A05" w14:paraId="7CA44EBC" w14:textId="77777777" w:rsidTr="006A4971">
        <w:trPr>
          <w:trHeight w:val="6079"/>
          <w:jc w:val="center"/>
        </w:trPr>
        <w:tc>
          <w:tcPr>
            <w:tcW w:w="2531" w:type="pct"/>
            <w:gridSpan w:val="2"/>
            <w:tcBorders>
              <w:top w:val="nil"/>
              <w:left w:val="single" w:sz="4" w:space="0" w:color="auto"/>
              <w:right w:val="single" w:sz="4" w:space="0" w:color="auto"/>
            </w:tcBorders>
            <w:shd w:val="clear" w:color="auto" w:fill="auto"/>
            <w:noWrap/>
            <w:vAlign w:val="center"/>
            <w:hideMark/>
          </w:tcPr>
          <w:p w14:paraId="4E3FE413" w14:textId="230548D3" w:rsidR="00B05CD0" w:rsidRPr="00892A05" w:rsidRDefault="00B05CD0" w:rsidP="006A497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CC79CE6" wp14:editId="5C5EE05B">
                  <wp:extent cx="4276725" cy="3206199"/>
                  <wp:effectExtent l="0" t="0" r="0" b="0"/>
                  <wp:docPr id="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grafía 11.jpg"/>
                          <pic:cNvPicPr/>
                        </pic:nvPicPr>
                        <pic:blipFill>
                          <a:blip r:embed="rId43">
                            <a:extLst>
                              <a:ext uri="{28A0092B-C50C-407E-A947-70E740481C1C}">
                                <a14:useLocalDpi xmlns:a14="http://schemas.microsoft.com/office/drawing/2010/main" val="0"/>
                              </a:ext>
                            </a:extLst>
                          </a:blip>
                          <a:stretch>
                            <a:fillRect/>
                          </a:stretch>
                        </pic:blipFill>
                        <pic:spPr>
                          <a:xfrm>
                            <a:off x="0" y="0"/>
                            <a:ext cx="4283015" cy="3210915"/>
                          </a:xfrm>
                          <a:prstGeom prst="rect">
                            <a:avLst/>
                          </a:prstGeom>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14:paraId="041D8C84" w14:textId="31378C99" w:rsidR="00B05CD0" w:rsidRPr="00892A05" w:rsidRDefault="00F96878" w:rsidP="006A497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B199C9A" wp14:editId="08BA1DB3">
                  <wp:extent cx="4267200" cy="3204427"/>
                  <wp:effectExtent l="0" t="0" r="0" b="0"/>
                  <wp:docPr id="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grafía 12.jpg"/>
                          <pic:cNvPicPr/>
                        </pic:nvPicPr>
                        <pic:blipFill>
                          <a:blip r:embed="rId44">
                            <a:extLst>
                              <a:ext uri="{28A0092B-C50C-407E-A947-70E740481C1C}">
                                <a14:useLocalDpi xmlns:a14="http://schemas.microsoft.com/office/drawing/2010/main" val="0"/>
                              </a:ext>
                            </a:extLst>
                          </a:blip>
                          <a:stretch>
                            <a:fillRect/>
                          </a:stretch>
                        </pic:blipFill>
                        <pic:spPr>
                          <a:xfrm>
                            <a:off x="0" y="0"/>
                            <a:ext cx="4277220" cy="3211951"/>
                          </a:xfrm>
                          <a:prstGeom prst="rect">
                            <a:avLst/>
                          </a:prstGeom>
                        </pic:spPr>
                      </pic:pic>
                    </a:graphicData>
                  </a:graphic>
                </wp:inline>
              </w:drawing>
            </w:r>
          </w:p>
        </w:tc>
      </w:tr>
      <w:tr w:rsidR="00B05CD0" w:rsidRPr="00892A05" w14:paraId="7E235CB1" w14:textId="77777777" w:rsidTr="006A4971">
        <w:trPr>
          <w:trHeight w:val="300"/>
          <w:jc w:val="center"/>
        </w:trPr>
        <w:tc>
          <w:tcPr>
            <w:tcW w:w="1484" w:type="pct"/>
            <w:tcBorders>
              <w:top w:val="single" w:sz="4" w:space="0" w:color="auto"/>
              <w:left w:val="single" w:sz="4" w:space="0" w:color="auto"/>
              <w:bottom w:val="single" w:sz="4" w:space="0" w:color="auto"/>
              <w:right w:val="nil"/>
            </w:tcBorders>
            <w:shd w:val="clear" w:color="auto" w:fill="auto"/>
            <w:noWrap/>
            <w:vAlign w:val="center"/>
            <w:hideMark/>
          </w:tcPr>
          <w:p w14:paraId="466D77A2" w14:textId="777B6A9F" w:rsidR="00B05CD0" w:rsidRPr="00892A05" w:rsidRDefault="00B05CD0" w:rsidP="00B05CD0">
            <w:pPr>
              <w:pStyle w:val="Epgrafe"/>
              <w:rPr>
                <w:rFonts w:eastAsia="Times New Roman"/>
                <w:color w:val="000000"/>
                <w:szCs w:val="18"/>
                <w:lang w:eastAsia="es-CL"/>
              </w:rPr>
            </w:pPr>
            <w:r w:rsidRPr="00892A05">
              <w:t xml:space="preserve">Fotografía </w:t>
            </w:r>
            <w:r>
              <w:t>11.</w:t>
            </w:r>
          </w:p>
        </w:tc>
        <w:tc>
          <w:tcPr>
            <w:tcW w:w="10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936CEC" w14:textId="77777777" w:rsidR="00B05CD0" w:rsidRPr="00892A05" w:rsidRDefault="00B05CD0" w:rsidP="006A4971">
            <w:pPr>
              <w:jc w:val="left"/>
              <w:rPr>
                <w:rFonts w:eastAsia="Times New Roman"/>
                <w:b/>
                <w:color w:val="000000"/>
                <w:sz w:val="18"/>
                <w:szCs w:val="18"/>
                <w:lang w:eastAsia="es-CL"/>
              </w:rPr>
            </w:pPr>
            <w:r w:rsidRPr="00892A05">
              <w:rPr>
                <w:rFonts w:eastAsia="Times New Roman"/>
                <w:b/>
                <w:color w:val="000000"/>
                <w:sz w:val="18"/>
                <w:szCs w:val="18"/>
                <w:lang w:eastAsia="es-CL"/>
              </w:rPr>
              <w:t>Fecha:</w:t>
            </w:r>
            <w:r w:rsidRPr="00892A05">
              <w:rPr>
                <w:rFonts w:eastAsia="Times New Roman"/>
                <w:color w:val="000000"/>
                <w:sz w:val="18"/>
                <w:szCs w:val="18"/>
                <w:lang w:eastAsia="es-CL"/>
              </w:rPr>
              <w:t xml:space="preserve"> </w:t>
            </w:r>
            <w:r>
              <w:rPr>
                <w:rFonts w:eastAsia="Times New Roman"/>
                <w:color w:val="000000"/>
                <w:sz w:val="18"/>
                <w:szCs w:val="18"/>
                <w:lang w:eastAsia="es-CL"/>
              </w:rPr>
              <w:t>24-07-17</w:t>
            </w:r>
          </w:p>
        </w:tc>
        <w:tc>
          <w:tcPr>
            <w:tcW w:w="1365" w:type="pct"/>
            <w:tcBorders>
              <w:top w:val="single" w:sz="4" w:space="0" w:color="auto"/>
              <w:left w:val="nil"/>
              <w:bottom w:val="single" w:sz="4" w:space="0" w:color="auto"/>
              <w:right w:val="nil"/>
            </w:tcBorders>
            <w:shd w:val="clear" w:color="auto" w:fill="auto"/>
            <w:noWrap/>
            <w:vAlign w:val="center"/>
            <w:hideMark/>
          </w:tcPr>
          <w:p w14:paraId="62C6893A" w14:textId="1696FA47" w:rsidR="00B05CD0" w:rsidRPr="00892A05" w:rsidRDefault="00B05CD0" w:rsidP="006A4971">
            <w:pPr>
              <w:pStyle w:val="Epgrafe"/>
              <w:rPr>
                <w:rFonts w:eastAsia="Times New Roman"/>
                <w:color w:val="000000"/>
                <w:szCs w:val="18"/>
                <w:lang w:eastAsia="es-CL"/>
              </w:rPr>
            </w:pPr>
            <w:r w:rsidRPr="00892A05">
              <w:t xml:space="preserve">Fotografía </w:t>
            </w:r>
            <w:r>
              <w:t>12.</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8B5AB2" w14:textId="77777777" w:rsidR="00B05CD0" w:rsidRPr="00892A05" w:rsidRDefault="00B05CD0" w:rsidP="006A4971">
            <w:pPr>
              <w:jc w:val="left"/>
              <w:rPr>
                <w:rFonts w:eastAsia="Times New Roman"/>
                <w:b/>
                <w:color w:val="000000"/>
                <w:sz w:val="18"/>
                <w:szCs w:val="18"/>
                <w:lang w:eastAsia="es-CL"/>
              </w:rPr>
            </w:pPr>
            <w:r w:rsidRPr="00892A05">
              <w:rPr>
                <w:rFonts w:eastAsia="Times New Roman"/>
                <w:b/>
                <w:color w:val="000000"/>
                <w:sz w:val="18"/>
                <w:szCs w:val="18"/>
                <w:lang w:eastAsia="es-CL"/>
              </w:rPr>
              <w:t>Fecha:</w:t>
            </w:r>
            <w:r>
              <w:rPr>
                <w:rFonts w:eastAsia="Times New Roman"/>
                <w:color w:val="000000"/>
                <w:sz w:val="18"/>
                <w:szCs w:val="18"/>
                <w:lang w:eastAsia="es-CL"/>
              </w:rPr>
              <w:t xml:space="preserve"> 24-07-17</w:t>
            </w:r>
          </w:p>
        </w:tc>
      </w:tr>
      <w:tr w:rsidR="00F96878" w:rsidRPr="00892A05" w14:paraId="28534FEE" w14:textId="77777777" w:rsidTr="006A4971">
        <w:trPr>
          <w:trHeight w:val="453"/>
          <w:jc w:val="center"/>
        </w:trPr>
        <w:tc>
          <w:tcPr>
            <w:tcW w:w="253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DA7E012" w14:textId="50766FE5" w:rsidR="00B05CD0" w:rsidRPr="00892A05" w:rsidRDefault="00B05CD0" w:rsidP="00B05CD0">
            <w:pPr>
              <w:rPr>
                <w:rFonts w:eastAsia="Times New Roman"/>
                <w:color w:val="000000"/>
                <w:sz w:val="18"/>
                <w:szCs w:val="18"/>
                <w:lang w:eastAsia="es-CL"/>
              </w:rPr>
            </w:pPr>
            <w:r w:rsidRPr="00892A05">
              <w:rPr>
                <w:rFonts w:eastAsia="Times New Roman"/>
                <w:b/>
                <w:color w:val="000000"/>
                <w:sz w:val="18"/>
                <w:szCs w:val="18"/>
                <w:lang w:eastAsia="es-CL"/>
              </w:rPr>
              <w:t>Descripción medio de prueba:</w:t>
            </w:r>
            <w:r w:rsidRPr="00892A05">
              <w:rPr>
                <w:rFonts w:eastAsia="Times New Roman"/>
                <w:color w:val="000000"/>
                <w:sz w:val="18"/>
                <w:szCs w:val="18"/>
                <w:lang w:eastAsia="es-CL"/>
              </w:rPr>
              <w:t xml:space="preserve"> </w:t>
            </w:r>
            <w:r>
              <w:rPr>
                <w:rFonts w:eastAsia="Times New Roman"/>
                <w:color w:val="000000"/>
                <w:sz w:val="18"/>
                <w:szCs w:val="18"/>
                <w:lang w:eastAsia="es-CL"/>
              </w:rPr>
              <w:t>Presencia de biota marina</w:t>
            </w:r>
            <w:r w:rsidR="00F96878">
              <w:rPr>
                <w:rFonts w:eastAsia="Times New Roman"/>
                <w:color w:val="000000"/>
                <w:sz w:val="18"/>
                <w:szCs w:val="18"/>
                <w:lang w:eastAsia="es-CL"/>
              </w:rPr>
              <w:t xml:space="preserve"> en sector de captación. En fotografía se puede apreciar la presencia de</w:t>
            </w:r>
            <w:r w:rsidR="00BB2A73">
              <w:rPr>
                <w:rFonts w:eastAsia="Times New Roman"/>
                <w:color w:val="000000"/>
                <w:sz w:val="18"/>
                <w:szCs w:val="18"/>
                <w:lang w:eastAsia="es-CL"/>
              </w:rPr>
              <w:t xml:space="preserve"> ejemplares de</w:t>
            </w:r>
            <w:r w:rsidR="00F96878">
              <w:rPr>
                <w:rFonts w:eastAsia="Times New Roman"/>
                <w:color w:val="000000"/>
                <w:sz w:val="18"/>
                <w:szCs w:val="18"/>
                <w:lang w:eastAsia="es-CL"/>
              </w:rPr>
              <w:t xml:space="preserve"> erizo negro y algas pardas.</w:t>
            </w:r>
          </w:p>
        </w:tc>
        <w:tc>
          <w:tcPr>
            <w:tcW w:w="246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C4BF06D" w14:textId="125ECB7A" w:rsidR="00B05CD0" w:rsidRPr="00892A05" w:rsidRDefault="00B05CD0" w:rsidP="00174CE1">
            <w:pPr>
              <w:rPr>
                <w:rFonts w:eastAsia="Times New Roman"/>
                <w:color w:val="000000"/>
                <w:sz w:val="18"/>
                <w:szCs w:val="18"/>
                <w:lang w:eastAsia="es-CL"/>
              </w:rPr>
            </w:pPr>
            <w:r w:rsidRPr="00892A05">
              <w:rPr>
                <w:rFonts w:eastAsia="Times New Roman"/>
                <w:b/>
                <w:color w:val="000000"/>
                <w:sz w:val="18"/>
                <w:szCs w:val="18"/>
                <w:lang w:eastAsia="es-CL"/>
              </w:rPr>
              <w:t>Descripción medio de prueba:</w:t>
            </w:r>
            <w:r w:rsidRPr="00892A05">
              <w:rPr>
                <w:rFonts w:eastAsia="Times New Roman"/>
                <w:color w:val="000000"/>
                <w:sz w:val="18"/>
                <w:szCs w:val="18"/>
                <w:lang w:eastAsia="es-CL"/>
              </w:rPr>
              <w:t xml:space="preserve"> </w:t>
            </w:r>
            <w:r w:rsidR="00F96878">
              <w:rPr>
                <w:rFonts w:eastAsia="Times New Roman"/>
                <w:color w:val="000000"/>
                <w:sz w:val="18"/>
                <w:szCs w:val="18"/>
                <w:lang w:eastAsia="es-CL"/>
              </w:rPr>
              <w:t>Presencia de biota marina en sector de captación. En fotografía se puede apreciar la presencia de</w:t>
            </w:r>
            <w:r w:rsidR="00BB2A73">
              <w:rPr>
                <w:rFonts w:eastAsia="Times New Roman"/>
                <w:color w:val="000000"/>
                <w:sz w:val="18"/>
                <w:szCs w:val="18"/>
                <w:lang w:eastAsia="es-CL"/>
              </w:rPr>
              <w:t xml:space="preserve"> ejemplares de</w:t>
            </w:r>
            <w:r w:rsidR="00F96878">
              <w:rPr>
                <w:rFonts w:eastAsia="Times New Roman"/>
                <w:color w:val="000000"/>
                <w:sz w:val="18"/>
                <w:szCs w:val="18"/>
                <w:lang w:eastAsia="es-CL"/>
              </w:rPr>
              <w:t xml:space="preserve"> erizo rojo y algas pardas.</w:t>
            </w:r>
          </w:p>
        </w:tc>
      </w:tr>
      <w:tr w:rsidR="00F96878" w:rsidRPr="00892A05" w14:paraId="00F8BED2" w14:textId="77777777" w:rsidTr="006A4971">
        <w:trPr>
          <w:trHeight w:val="269"/>
          <w:jc w:val="center"/>
        </w:trPr>
        <w:tc>
          <w:tcPr>
            <w:tcW w:w="2531" w:type="pct"/>
            <w:gridSpan w:val="2"/>
            <w:vMerge/>
            <w:tcBorders>
              <w:top w:val="single" w:sz="4" w:space="0" w:color="auto"/>
              <w:left w:val="single" w:sz="4" w:space="0" w:color="auto"/>
              <w:bottom w:val="single" w:sz="4" w:space="0" w:color="000000"/>
              <w:right w:val="single" w:sz="4" w:space="0" w:color="000000"/>
            </w:tcBorders>
            <w:vAlign w:val="center"/>
            <w:hideMark/>
          </w:tcPr>
          <w:p w14:paraId="1F2E1822" w14:textId="77777777" w:rsidR="00B05CD0" w:rsidRPr="00892A05" w:rsidRDefault="00B05CD0" w:rsidP="006A4971">
            <w:pPr>
              <w:jc w:val="left"/>
              <w:rPr>
                <w:rFonts w:eastAsia="Times New Roman"/>
                <w:color w:val="000000"/>
                <w:sz w:val="20"/>
                <w:szCs w:val="20"/>
                <w:lang w:eastAsia="es-CL"/>
              </w:rPr>
            </w:pPr>
          </w:p>
        </w:tc>
        <w:tc>
          <w:tcPr>
            <w:tcW w:w="2469" w:type="pct"/>
            <w:gridSpan w:val="2"/>
            <w:vMerge/>
            <w:tcBorders>
              <w:top w:val="single" w:sz="4" w:space="0" w:color="auto"/>
              <w:left w:val="single" w:sz="4" w:space="0" w:color="auto"/>
              <w:bottom w:val="single" w:sz="4" w:space="0" w:color="000000"/>
              <w:right w:val="single" w:sz="4" w:space="0" w:color="000000"/>
            </w:tcBorders>
            <w:vAlign w:val="center"/>
            <w:hideMark/>
          </w:tcPr>
          <w:p w14:paraId="46608C72" w14:textId="77777777" w:rsidR="00B05CD0" w:rsidRPr="00892A05" w:rsidRDefault="00B05CD0" w:rsidP="006A4971">
            <w:pPr>
              <w:jc w:val="left"/>
              <w:rPr>
                <w:rFonts w:eastAsia="Times New Roman"/>
                <w:color w:val="000000"/>
                <w:sz w:val="20"/>
                <w:szCs w:val="20"/>
                <w:lang w:eastAsia="es-CL"/>
              </w:rPr>
            </w:pPr>
          </w:p>
        </w:tc>
      </w:tr>
    </w:tbl>
    <w:p w14:paraId="23B20893" w14:textId="77777777" w:rsidR="00B05CD0" w:rsidRDefault="00B05CD0" w:rsidP="00D91A53">
      <w:pPr>
        <w:jc w:val="left"/>
        <w:rPr>
          <w:rFonts w:cstheme="minorHAnsi"/>
          <w:b/>
          <w:sz w:val="14"/>
          <w:szCs w:val="24"/>
        </w:rPr>
      </w:pPr>
    </w:p>
    <w:p w14:paraId="7FFFA9EB" w14:textId="77777777" w:rsidR="00B05CD0" w:rsidRDefault="00B05CD0" w:rsidP="00D91A53">
      <w:pPr>
        <w:jc w:val="left"/>
        <w:rPr>
          <w:rFonts w:cstheme="minorHAnsi"/>
          <w:b/>
          <w:sz w:val="14"/>
          <w:szCs w:val="24"/>
        </w:rPr>
      </w:pPr>
    </w:p>
    <w:p w14:paraId="0E269742" w14:textId="15E7C2FC" w:rsidR="00B05CD0" w:rsidRDefault="00B05CD0">
      <w:pPr>
        <w:jc w:val="left"/>
        <w:rPr>
          <w:rFonts w:cstheme="minorHAnsi"/>
          <w:b/>
          <w:sz w:val="14"/>
          <w:szCs w:val="24"/>
        </w:rPr>
      </w:pPr>
      <w:r>
        <w:rPr>
          <w:rFonts w:cstheme="minorHAnsi"/>
          <w:b/>
          <w:sz w:val="14"/>
          <w:szCs w:val="24"/>
        </w:rPr>
        <w:br w:type="page"/>
      </w:r>
    </w:p>
    <w:p w14:paraId="7FFCB712" w14:textId="77777777" w:rsidR="001D51A5" w:rsidRDefault="001D51A5" w:rsidP="00D91A53">
      <w:pPr>
        <w:jc w:val="left"/>
        <w:rPr>
          <w:rFonts w:cstheme="minorHAnsi"/>
          <w:b/>
          <w:sz w:val="14"/>
          <w:szCs w:val="24"/>
        </w:rPr>
      </w:pPr>
    </w:p>
    <w:p w14:paraId="20C5C8BA" w14:textId="7027BDCF" w:rsidR="002F3E97" w:rsidRDefault="002F3E97" w:rsidP="002F3E97">
      <w:pPr>
        <w:pStyle w:val="Ttulo2"/>
      </w:pPr>
      <w:r w:rsidRPr="002F3E97">
        <w:t>Verificación de volúmenes de extracción permitidos</w:t>
      </w:r>
      <w:r w:rsidR="00BB2A73">
        <w:t>.</w:t>
      </w:r>
    </w:p>
    <w:p w14:paraId="5EB23C51" w14:textId="77777777" w:rsidR="002F3E97" w:rsidRPr="002F3E97" w:rsidRDefault="002F3E97" w:rsidP="002F3E97"/>
    <w:tbl>
      <w:tblPr>
        <w:tblStyle w:val="Tablaconcuadrcula"/>
        <w:tblW w:w="5000" w:type="pct"/>
        <w:tblLayout w:type="fixed"/>
        <w:tblLook w:val="04A0" w:firstRow="1" w:lastRow="0" w:firstColumn="1" w:lastColumn="0" w:noHBand="0" w:noVBand="1"/>
      </w:tblPr>
      <w:tblGrid>
        <w:gridCol w:w="3830"/>
        <w:gridCol w:w="9958"/>
      </w:tblGrid>
      <w:tr w:rsidR="002F3E97" w:rsidRPr="0025129B" w14:paraId="60BF1648" w14:textId="77777777" w:rsidTr="0009744F">
        <w:trPr>
          <w:trHeight w:val="142"/>
        </w:trPr>
        <w:tc>
          <w:tcPr>
            <w:tcW w:w="1389" w:type="pct"/>
          </w:tcPr>
          <w:p w14:paraId="76C0EAD4" w14:textId="57E4E74F" w:rsidR="002F3E97" w:rsidRPr="0025129B" w:rsidRDefault="002F3E97" w:rsidP="0009744F">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1907B3">
              <w:rPr>
                <w:rFonts w:eastAsia="Times New Roman"/>
                <w:color w:val="000000"/>
                <w:lang w:eastAsia="es-CL"/>
              </w:rPr>
              <w:t>3</w:t>
            </w:r>
          </w:p>
        </w:tc>
        <w:tc>
          <w:tcPr>
            <w:tcW w:w="3611" w:type="pct"/>
          </w:tcPr>
          <w:p w14:paraId="61FDCD6F" w14:textId="65813372" w:rsidR="002F3E97" w:rsidRPr="0025129B" w:rsidRDefault="002F3E97" w:rsidP="0009744F">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1907B3">
              <w:rPr>
                <w:rFonts w:eastAsia="Times New Roman"/>
                <w:color w:val="000000"/>
                <w:lang w:eastAsia="es-CL"/>
              </w:rPr>
              <w:t xml:space="preserve"> 1</w:t>
            </w:r>
          </w:p>
        </w:tc>
      </w:tr>
      <w:tr w:rsidR="002F3E97" w:rsidRPr="0025129B" w14:paraId="183A1633" w14:textId="77777777" w:rsidTr="0009744F">
        <w:trPr>
          <w:trHeight w:val="319"/>
        </w:trPr>
        <w:tc>
          <w:tcPr>
            <w:tcW w:w="5000" w:type="pct"/>
            <w:gridSpan w:val="2"/>
            <w:tcBorders>
              <w:bottom w:val="single" w:sz="4" w:space="0" w:color="auto"/>
            </w:tcBorders>
          </w:tcPr>
          <w:p w14:paraId="1DC6A4C5" w14:textId="77777777" w:rsidR="002F3E97" w:rsidRPr="00EE27F2" w:rsidRDefault="002F3E97" w:rsidP="0009744F">
            <w:pPr>
              <w:rPr>
                <w:b/>
              </w:rPr>
            </w:pPr>
            <w:r>
              <w:rPr>
                <w:b/>
              </w:rPr>
              <w:t xml:space="preserve">Exigencias: </w:t>
            </w:r>
          </w:p>
          <w:p w14:paraId="3B872EF1" w14:textId="77777777" w:rsidR="001907B3" w:rsidRDefault="001907B3" w:rsidP="001907B3">
            <w:pPr>
              <w:rPr>
                <w:b/>
              </w:rPr>
            </w:pPr>
            <w:r>
              <w:rPr>
                <w:b/>
              </w:rPr>
              <w:t>RCA 18/</w:t>
            </w:r>
            <w:r w:rsidRPr="004C2706">
              <w:rPr>
                <w:b/>
              </w:rPr>
              <w:t>2012</w:t>
            </w:r>
            <w:r>
              <w:rPr>
                <w:b/>
              </w:rPr>
              <w:t xml:space="preserve">. Considerando </w:t>
            </w:r>
            <w:r w:rsidRPr="004C2706">
              <w:rPr>
                <w:b/>
              </w:rPr>
              <w:t>3.1</w:t>
            </w:r>
            <w:r>
              <w:rPr>
                <w:b/>
              </w:rPr>
              <w:t>.</w:t>
            </w:r>
            <w:r w:rsidRPr="004C2706">
              <w:rPr>
                <w:b/>
              </w:rPr>
              <w:t xml:space="preserve"> Descripción de Proyecto</w:t>
            </w:r>
            <w:r>
              <w:rPr>
                <w:b/>
              </w:rPr>
              <w:t>.</w:t>
            </w:r>
          </w:p>
          <w:p w14:paraId="19334ED6" w14:textId="77777777" w:rsidR="002F3E97" w:rsidRDefault="001907B3" w:rsidP="001907B3">
            <w:pPr>
              <w:rPr>
                <w:i/>
              </w:rPr>
            </w:pPr>
            <w:r w:rsidRPr="003D35DC">
              <w:rPr>
                <w:i/>
              </w:rPr>
              <w:t>“</w:t>
            </w:r>
            <w:r w:rsidRPr="004C2706">
              <w:rPr>
                <w:i/>
              </w:rPr>
              <w:t xml:space="preserve">El proyecto consiste en el montaje de un sistema de aducción de agua de mar a razón de 250 l/s (900 m³/hr.), la cual será bombeada hasta una cota de 1.190 m.s.n.m., donde se ubicará una piscina para almacenar agua que será utilizada en el proceso de lixiviación de proyectos mineros no metálicos de la región: Este sistema contará con Sistema de Captación, Estación de Elevación N°1, Estación de Elevación </w:t>
            </w:r>
            <w:r>
              <w:rPr>
                <w:i/>
              </w:rPr>
              <w:t>N°2 y Piscina de almacenamiento</w:t>
            </w:r>
            <w:r w:rsidRPr="003D35DC">
              <w:rPr>
                <w:i/>
              </w:rPr>
              <w:t>.”</w:t>
            </w:r>
          </w:p>
          <w:p w14:paraId="23D75DE6" w14:textId="4C209650" w:rsidR="001907B3" w:rsidRPr="001F48B1" w:rsidRDefault="001907B3" w:rsidP="001907B3">
            <w:pPr>
              <w:rPr>
                <w:i/>
              </w:rPr>
            </w:pPr>
          </w:p>
        </w:tc>
      </w:tr>
      <w:tr w:rsidR="002F3E97" w:rsidRPr="0025129B" w14:paraId="5DE874C3" w14:textId="77777777" w:rsidTr="0009744F">
        <w:trPr>
          <w:trHeight w:val="627"/>
        </w:trPr>
        <w:tc>
          <w:tcPr>
            <w:tcW w:w="5000" w:type="pct"/>
            <w:gridSpan w:val="2"/>
          </w:tcPr>
          <w:p w14:paraId="07726D9C" w14:textId="77777777" w:rsidR="002F3E97" w:rsidRDefault="002F3E97" w:rsidP="0009744F">
            <w:pPr>
              <w:jc w:val="left"/>
              <w:rPr>
                <w:rFonts w:ascii="Calibri" w:hAnsi="Calibri"/>
                <w:b/>
              </w:rPr>
            </w:pPr>
            <w:r w:rsidRPr="00D12CAE">
              <w:rPr>
                <w:rFonts w:ascii="Calibri" w:hAnsi="Calibri"/>
                <w:b/>
              </w:rPr>
              <w:t>Hechos:</w:t>
            </w:r>
          </w:p>
          <w:p w14:paraId="4BE3AD4C" w14:textId="77777777" w:rsidR="002F3E97" w:rsidRPr="00630A6B" w:rsidRDefault="002F3E97" w:rsidP="0009744F">
            <w:pPr>
              <w:ind w:left="284" w:firstLine="425"/>
              <w:contextualSpacing/>
              <w:rPr>
                <w:iCs/>
              </w:rPr>
            </w:pPr>
          </w:p>
          <w:p w14:paraId="31233D4A" w14:textId="53D1790F" w:rsidR="003E681C" w:rsidRPr="001E2BCC" w:rsidRDefault="003E681C" w:rsidP="00DA3A2C">
            <w:pPr>
              <w:pStyle w:val="Prrafodelista"/>
              <w:numPr>
                <w:ilvl w:val="0"/>
                <w:numId w:val="12"/>
              </w:numPr>
            </w:pPr>
            <w:r w:rsidRPr="001E2BCC">
              <w:rPr>
                <w:bCs/>
              </w:rPr>
              <w:t xml:space="preserve">En el punto 9.1 del Acta de Inspección Ambiental </w:t>
            </w:r>
            <w:r w:rsidR="001D51A5" w:rsidRPr="001E2BCC">
              <w:rPr>
                <w:bCs/>
              </w:rPr>
              <w:t>(Anexo 1)</w:t>
            </w:r>
            <w:r w:rsidRPr="001E2BCC">
              <w:rPr>
                <w:bCs/>
              </w:rPr>
              <w:t xml:space="preserve"> de fecha 24 de Julio se solicitó al titular documentar:</w:t>
            </w:r>
          </w:p>
          <w:p w14:paraId="2FF30FAF" w14:textId="77777777" w:rsidR="003E681C" w:rsidRPr="001E2BCC" w:rsidRDefault="003E681C" w:rsidP="003E681C">
            <w:pPr>
              <w:contextualSpacing/>
            </w:pPr>
          </w:p>
          <w:p w14:paraId="1AAD7136" w14:textId="46339C2F" w:rsidR="003E681C" w:rsidRPr="001E2BCC" w:rsidRDefault="003E681C" w:rsidP="003E681C">
            <w:pPr>
              <w:pStyle w:val="Prrafodelista"/>
              <w:numPr>
                <w:ilvl w:val="0"/>
                <w:numId w:val="5"/>
              </w:numPr>
            </w:pPr>
            <w:r w:rsidRPr="001E2BCC">
              <w:rPr>
                <w:iCs/>
              </w:rPr>
              <w:t>Registro de flujómetro en formato Excel, indicando m³/hr de</w:t>
            </w:r>
            <w:r w:rsidR="00FB23E8" w:rsidRPr="001E2BCC">
              <w:rPr>
                <w:iCs/>
              </w:rPr>
              <w:t xml:space="preserve"> </w:t>
            </w:r>
            <w:r w:rsidRPr="001E2BCC">
              <w:rPr>
                <w:iCs/>
              </w:rPr>
              <w:t>los últimos 6 meses (en relación a Considerando 3.1 Descripción de Proyecto).</w:t>
            </w:r>
          </w:p>
          <w:p w14:paraId="23433959" w14:textId="3941ECB9" w:rsidR="002F3E97" w:rsidRPr="001E2BCC" w:rsidRDefault="002F3E97" w:rsidP="003E681C"/>
          <w:p w14:paraId="64FBDB5B" w14:textId="77777777" w:rsidR="002F3E97" w:rsidRPr="001E2BCC" w:rsidRDefault="002F3E97" w:rsidP="0009744F">
            <w:pPr>
              <w:contextualSpacing/>
            </w:pPr>
          </w:p>
          <w:p w14:paraId="2D1B0B99" w14:textId="77777777" w:rsidR="002F3E97" w:rsidRPr="001E2BCC" w:rsidRDefault="002F3E97" w:rsidP="0009744F">
            <w:pPr>
              <w:rPr>
                <w:b/>
              </w:rPr>
            </w:pPr>
            <w:r w:rsidRPr="001E2BCC">
              <w:rPr>
                <w:b/>
              </w:rPr>
              <w:t>Resultados del examen de Información:</w:t>
            </w:r>
          </w:p>
          <w:p w14:paraId="0198C8BF" w14:textId="77777777" w:rsidR="002F3E97" w:rsidRPr="001E2BCC" w:rsidRDefault="002F3E97" w:rsidP="0009744F">
            <w:pPr>
              <w:rPr>
                <w:b/>
              </w:rPr>
            </w:pPr>
          </w:p>
          <w:p w14:paraId="4363B0EA" w14:textId="23F3F202" w:rsidR="008F62F4" w:rsidRPr="001E2BCC" w:rsidRDefault="008F62F4" w:rsidP="008F62F4">
            <w:pPr>
              <w:pStyle w:val="Prrafodelista"/>
              <w:numPr>
                <w:ilvl w:val="0"/>
                <w:numId w:val="12"/>
              </w:numPr>
            </w:pPr>
            <w:r w:rsidRPr="001E2BCC">
              <w:t>El Titular, a través de carta de fecha 31 de julio del 2017 (Anexo 2) env</w:t>
            </w:r>
            <w:r w:rsidR="00ED4820">
              <w:t>ió</w:t>
            </w:r>
            <w:r w:rsidRPr="001E2BCC">
              <w:t xml:space="preserve"> informes de respuesta al Acta de Inspección Ambiental (Anexo 1) realizada con fecha 24 de julio del 2017, el que incluye “Documentos complementarios fiscalización 24-07-17. RCA N°18/12”.</w:t>
            </w:r>
          </w:p>
          <w:p w14:paraId="6286EA48" w14:textId="77777777" w:rsidR="008F62F4" w:rsidRPr="001E2BCC" w:rsidRDefault="008F62F4" w:rsidP="008F62F4">
            <w:pPr>
              <w:pStyle w:val="Prrafodelista"/>
            </w:pPr>
          </w:p>
          <w:p w14:paraId="1E775EB6" w14:textId="425114FE" w:rsidR="002F3E97" w:rsidRPr="001E2BCC" w:rsidRDefault="008F62F4" w:rsidP="008F62F4">
            <w:pPr>
              <w:pStyle w:val="Prrafodelista"/>
              <w:numPr>
                <w:ilvl w:val="0"/>
                <w:numId w:val="12"/>
              </w:numPr>
            </w:pPr>
            <w:r w:rsidRPr="001E2BCC">
              <w:t>Respecto a lo señalado acerca del registro de flujómetro</w:t>
            </w:r>
            <w:r w:rsidRPr="001E2BCC">
              <w:rPr>
                <w:iCs/>
              </w:rPr>
              <w:t>, en el punto 4.1. de la carta antes señalada,</w:t>
            </w:r>
            <w:r w:rsidRPr="001E2BCC">
              <w:t xml:space="preserve"> el titular indica lo siguiente:</w:t>
            </w:r>
          </w:p>
          <w:p w14:paraId="64793B8A" w14:textId="77777777" w:rsidR="002F3E97" w:rsidRPr="001E2BCC" w:rsidRDefault="002F3E97" w:rsidP="0009744F">
            <w:pPr>
              <w:pStyle w:val="Prrafodelista"/>
            </w:pPr>
          </w:p>
          <w:p w14:paraId="19EE0BA8" w14:textId="78F8CEF1" w:rsidR="002F3E97" w:rsidRPr="001E2BCC" w:rsidRDefault="008F62F4" w:rsidP="0009744F">
            <w:pPr>
              <w:pStyle w:val="Prrafodelista"/>
            </w:pPr>
            <w:r w:rsidRPr="001E2BCC">
              <w:t>“</w:t>
            </w:r>
            <w:r w:rsidRPr="001E2BCC">
              <w:rPr>
                <w:i/>
              </w:rPr>
              <w:t>El proyecto Aducción de Agua de Mar tiene autorizado un caudal de 250 l/s, lo que equivale a 900 m</w:t>
            </w:r>
            <w:r w:rsidRPr="00174CE1">
              <w:rPr>
                <w:i/>
                <w:vertAlign w:val="superscript"/>
              </w:rPr>
              <w:t>3</w:t>
            </w:r>
            <w:r w:rsidRPr="001E2BCC">
              <w:rPr>
                <w:i/>
              </w:rPr>
              <w:t>/hr o 21.600 m</w:t>
            </w:r>
            <w:r w:rsidRPr="00174CE1">
              <w:rPr>
                <w:i/>
                <w:vertAlign w:val="superscript"/>
              </w:rPr>
              <w:t>3</w:t>
            </w:r>
            <w:r w:rsidRPr="001E2BCC">
              <w:rPr>
                <w:i/>
              </w:rPr>
              <w:t>/día o 648.000 m</w:t>
            </w:r>
            <w:r w:rsidRPr="00174CE1">
              <w:rPr>
                <w:i/>
                <w:vertAlign w:val="superscript"/>
              </w:rPr>
              <w:t>3</w:t>
            </w:r>
            <w:r w:rsidRPr="001E2BCC">
              <w:rPr>
                <w:i/>
              </w:rPr>
              <w:t>/mes. Considerando lo anterior, se presenta tabla con el registro de los últimos 6 meses.”</w:t>
            </w:r>
          </w:p>
          <w:p w14:paraId="5C41DC6F" w14:textId="77777777" w:rsidR="002F3E97" w:rsidRPr="001E2BCC" w:rsidRDefault="002F3E97" w:rsidP="0009744F">
            <w:pPr>
              <w:ind w:left="709"/>
            </w:pPr>
          </w:p>
          <w:p w14:paraId="7A76A130" w14:textId="7C27E2F7" w:rsidR="002F3E97" w:rsidRPr="001E2BCC" w:rsidRDefault="002F3E97" w:rsidP="008F62F4">
            <w:pPr>
              <w:pStyle w:val="Prrafodelista"/>
            </w:pPr>
          </w:p>
          <w:p w14:paraId="3412B59C" w14:textId="5478E424" w:rsidR="002F3E97" w:rsidRPr="001E2BCC" w:rsidRDefault="009E6C07" w:rsidP="00174CE1">
            <w:pPr>
              <w:pStyle w:val="Prrafodelista"/>
              <w:jc w:val="center"/>
              <w:rPr>
                <w:sz w:val="22"/>
                <w:szCs w:val="22"/>
              </w:rPr>
            </w:pPr>
            <w:r w:rsidRPr="001E2BCC">
              <w:rPr>
                <w:noProof/>
                <w:lang w:eastAsia="es-CL"/>
              </w:rPr>
              <w:lastRenderedPageBreak/>
              <w:drawing>
                <wp:inline distT="0" distB="0" distL="0" distR="0" wp14:anchorId="3CD50E92" wp14:editId="549CDA8B">
                  <wp:extent cx="3076575" cy="2743200"/>
                  <wp:effectExtent l="0" t="0" r="9525" b="0"/>
                  <wp:docPr id="4" name="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 Image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76575" cy="27432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4CCDEF39" w14:textId="70649DA6" w:rsidR="002F3E97" w:rsidRPr="001E2BCC" w:rsidRDefault="00C5388E" w:rsidP="00174CE1">
            <w:pPr>
              <w:pStyle w:val="Prrafodelista"/>
              <w:jc w:val="center"/>
              <w:rPr>
                <w:sz w:val="22"/>
                <w:szCs w:val="22"/>
              </w:rPr>
            </w:pPr>
            <w:r w:rsidRPr="001E2BCC">
              <w:t>Elaboración propia en base a información entregada por el titular.</w:t>
            </w:r>
          </w:p>
          <w:p w14:paraId="135F3779" w14:textId="77777777" w:rsidR="002F3E97" w:rsidRPr="001E2BCC" w:rsidRDefault="002F3E97" w:rsidP="0009744F">
            <w:pPr>
              <w:pStyle w:val="Prrafodelista"/>
            </w:pPr>
          </w:p>
          <w:p w14:paraId="46DFE7A9" w14:textId="134B04C1" w:rsidR="002F3E97" w:rsidRPr="001E2BCC" w:rsidRDefault="009E6C07" w:rsidP="009E6C07">
            <w:pPr>
              <w:pStyle w:val="Prrafodelista"/>
              <w:numPr>
                <w:ilvl w:val="0"/>
                <w:numId w:val="12"/>
              </w:numPr>
            </w:pPr>
            <w:r w:rsidRPr="001E2BCC">
              <w:t>Respecto de la informaci</w:t>
            </w:r>
            <w:r w:rsidR="00AC409A" w:rsidRPr="001E2BCC">
              <w:t>ón entregada por el titul</w:t>
            </w:r>
            <w:r w:rsidRPr="001E2BCC">
              <w:t xml:space="preserve">ar, se puede indicar </w:t>
            </w:r>
            <w:r w:rsidR="00AC409A" w:rsidRPr="001E2BCC">
              <w:t xml:space="preserve">que el promedio de aducción de agua de mar para el periodo </w:t>
            </w:r>
            <w:r w:rsidR="00ED4820">
              <w:t xml:space="preserve">solicitado </w:t>
            </w:r>
            <w:r w:rsidR="00AC409A" w:rsidRPr="001E2BCC">
              <w:t xml:space="preserve">es de 84,31 l/s, equivalente a 266 m³/hr. Por su parte, </w:t>
            </w:r>
            <w:r w:rsidRPr="001E2BCC">
              <w:t xml:space="preserve">el caudal de extracción </w:t>
            </w:r>
            <w:r w:rsidR="00AC409A" w:rsidRPr="001E2BCC">
              <w:t xml:space="preserve">no ha superado en ninguno de los 6 últimos meses la cantidad autorizada de 250 l/s de aducción. </w:t>
            </w:r>
            <w:r w:rsidRPr="001E2BCC">
              <w:t xml:space="preserve"> </w:t>
            </w:r>
          </w:p>
          <w:p w14:paraId="114924A1" w14:textId="77777777" w:rsidR="002F3E97" w:rsidRPr="009F1BC3" w:rsidRDefault="002F3E97" w:rsidP="0009744F">
            <w:pPr>
              <w:pStyle w:val="Prrafodelista"/>
            </w:pPr>
          </w:p>
          <w:p w14:paraId="3E0EEEB5" w14:textId="77777777" w:rsidR="002F3E97" w:rsidRPr="003B0AC9" w:rsidRDefault="002F3E97" w:rsidP="0009744F">
            <w:pPr>
              <w:pStyle w:val="Prrafodelista"/>
            </w:pPr>
          </w:p>
        </w:tc>
      </w:tr>
    </w:tbl>
    <w:p w14:paraId="39D442F8" w14:textId="77777777" w:rsidR="002F3E97" w:rsidRDefault="002F3E97" w:rsidP="002F3E97">
      <w:pPr>
        <w:jc w:val="left"/>
        <w:rPr>
          <w:rFonts w:cstheme="minorHAnsi"/>
          <w:b/>
          <w:sz w:val="14"/>
          <w:szCs w:val="24"/>
        </w:rPr>
      </w:pPr>
    </w:p>
    <w:p w14:paraId="1F19EDAD" w14:textId="77777777" w:rsidR="002F3E97" w:rsidRDefault="002F3E97" w:rsidP="002F3E97">
      <w:pPr>
        <w:jc w:val="left"/>
        <w:rPr>
          <w:rFonts w:cstheme="minorHAnsi"/>
          <w:b/>
          <w:sz w:val="14"/>
          <w:szCs w:val="24"/>
        </w:rPr>
      </w:pPr>
      <w:r>
        <w:rPr>
          <w:rFonts w:cstheme="minorHAnsi"/>
          <w:b/>
          <w:sz w:val="14"/>
          <w:szCs w:val="24"/>
        </w:rPr>
        <w:br w:type="page"/>
      </w:r>
    </w:p>
    <w:p w14:paraId="751E6101" w14:textId="39ABACC6" w:rsidR="002F3E97" w:rsidRDefault="002F3E97">
      <w:pPr>
        <w:jc w:val="left"/>
        <w:rPr>
          <w:rFonts w:cstheme="minorHAnsi"/>
          <w:b/>
          <w:sz w:val="14"/>
          <w:szCs w:val="24"/>
        </w:rPr>
      </w:pPr>
    </w:p>
    <w:p w14:paraId="1BA43A6E" w14:textId="21A35EAE" w:rsidR="002F3E97" w:rsidRDefault="002F3E97" w:rsidP="002F3E97">
      <w:pPr>
        <w:pStyle w:val="Ttulo2"/>
      </w:pPr>
      <w:r w:rsidRPr="002F3E97">
        <w:t>Afectación de fauna.</w:t>
      </w:r>
    </w:p>
    <w:p w14:paraId="1374068A" w14:textId="77777777" w:rsidR="002F3E97" w:rsidRPr="002F3E97" w:rsidRDefault="002F3E97" w:rsidP="002F3E97"/>
    <w:tbl>
      <w:tblPr>
        <w:tblStyle w:val="Tablaconcuadrcula"/>
        <w:tblW w:w="5000" w:type="pct"/>
        <w:tblLayout w:type="fixed"/>
        <w:tblLook w:val="04A0" w:firstRow="1" w:lastRow="0" w:firstColumn="1" w:lastColumn="0" w:noHBand="0" w:noVBand="1"/>
      </w:tblPr>
      <w:tblGrid>
        <w:gridCol w:w="3830"/>
        <w:gridCol w:w="9958"/>
      </w:tblGrid>
      <w:tr w:rsidR="002F3E97" w:rsidRPr="0025129B" w14:paraId="345B8681" w14:textId="77777777" w:rsidTr="0009744F">
        <w:trPr>
          <w:trHeight w:val="142"/>
        </w:trPr>
        <w:tc>
          <w:tcPr>
            <w:tcW w:w="1389" w:type="pct"/>
          </w:tcPr>
          <w:p w14:paraId="06624BEE" w14:textId="0A48D91D" w:rsidR="002F3E97" w:rsidRPr="0025129B" w:rsidRDefault="002F3E97" w:rsidP="0009744F">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1907B3">
              <w:rPr>
                <w:rFonts w:eastAsia="Times New Roman"/>
                <w:color w:val="000000"/>
                <w:lang w:eastAsia="es-CL"/>
              </w:rPr>
              <w:t>4</w:t>
            </w:r>
          </w:p>
        </w:tc>
        <w:tc>
          <w:tcPr>
            <w:tcW w:w="3611" w:type="pct"/>
          </w:tcPr>
          <w:p w14:paraId="0407A542" w14:textId="7DBB3E53" w:rsidR="002F3E97" w:rsidRPr="0025129B" w:rsidRDefault="002F3E97" w:rsidP="0009744F">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1907B3">
              <w:rPr>
                <w:rFonts w:eastAsia="Times New Roman"/>
                <w:color w:val="000000"/>
                <w:lang w:eastAsia="es-CL"/>
              </w:rPr>
              <w:t xml:space="preserve"> 1</w:t>
            </w:r>
          </w:p>
        </w:tc>
      </w:tr>
      <w:tr w:rsidR="002F3E97" w:rsidRPr="0025129B" w14:paraId="0260BFCE" w14:textId="77777777" w:rsidTr="0009744F">
        <w:trPr>
          <w:trHeight w:val="319"/>
        </w:trPr>
        <w:tc>
          <w:tcPr>
            <w:tcW w:w="5000" w:type="pct"/>
            <w:gridSpan w:val="2"/>
            <w:tcBorders>
              <w:bottom w:val="single" w:sz="4" w:space="0" w:color="auto"/>
            </w:tcBorders>
          </w:tcPr>
          <w:p w14:paraId="3643DF2D" w14:textId="77777777" w:rsidR="002F3E97" w:rsidRPr="00AC409A" w:rsidRDefault="002F3E97" w:rsidP="0009744F">
            <w:pPr>
              <w:rPr>
                <w:b/>
              </w:rPr>
            </w:pPr>
            <w:r w:rsidRPr="00AC409A">
              <w:rPr>
                <w:b/>
              </w:rPr>
              <w:t xml:space="preserve">Exigencias: </w:t>
            </w:r>
          </w:p>
          <w:p w14:paraId="57FB45CA" w14:textId="77777777" w:rsidR="00AF4C4B" w:rsidRPr="00AC409A" w:rsidRDefault="00AF4C4B" w:rsidP="00AF4C4B">
            <w:pPr>
              <w:spacing w:line="276" w:lineRule="auto"/>
              <w:rPr>
                <w:b/>
              </w:rPr>
            </w:pPr>
            <w:r w:rsidRPr="00AC409A">
              <w:rPr>
                <w:b/>
              </w:rPr>
              <w:t xml:space="preserve">Adenda 1. VI. Otras Consideraciones Relacionadas con el Proceso de Evaluación de Impacto Ambiental del Proyecto </w:t>
            </w:r>
          </w:p>
          <w:p w14:paraId="5DB148A6" w14:textId="77777777" w:rsidR="00AF4C4B" w:rsidRPr="00AC409A" w:rsidRDefault="00AF4C4B" w:rsidP="00AF4C4B">
            <w:pPr>
              <w:spacing w:line="276" w:lineRule="auto"/>
              <w:rPr>
                <w:i/>
              </w:rPr>
            </w:pPr>
            <w:r w:rsidRPr="00AC409A">
              <w:rPr>
                <w:b/>
                <w:i/>
              </w:rPr>
              <w:t>“</w:t>
            </w:r>
            <w:r w:rsidRPr="00AC409A">
              <w:rPr>
                <w:i/>
              </w:rPr>
              <w:t>2. Se sugiere al titular se implemente un plan de capacitación al personal involucrado en las distintas fases del proyecto en relación a la protección de los recursos naturales renovables, normativa aplicable y oportuno aviso a la autoridad competente en caso de hallazgos de fauna silvestre protegida viva o muerta dentro del área de influencia del proyecto. Lo anterior deberá estar elaborado por un profesional competente y bajo la supervisión del órgano competente.</w:t>
            </w:r>
          </w:p>
          <w:p w14:paraId="753CE237" w14:textId="77777777" w:rsidR="00AF4C4B" w:rsidRPr="00AC409A" w:rsidRDefault="00AF4C4B" w:rsidP="00AF4C4B">
            <w:pPr>
              <w:spacing w:line="276" w:lineRule="auto"/>
              <w:rPr>
                <w:i/>
              </w:rPr>
            </w:pPr>
            <w:r w:rsidRPr="00AC409A">
              <w:rPr>
                <w:i/>
              </w:rPr>
              <w:t>Respuesta V.2</w:t>
            </w:r>
          </w:p>
          <w:p w14:paraId="6E733BEE" w14:textId="3BBF56FC" w:rsidR="002F3E97" w:rsidRPr="00AC409A" w:rsidRDefault="00AF4C4B" w:rsidP="00AF4C4B">
            <w:pPr>
              <w:rPr>
                <w:i/>
              </w:rPr>
            </w:pPr>
            <w:r w:rsidRPr="00AC409A">
              <w:rPr>
                <w:i/>
              </w:rPr>
              <w:t>Se acoge la observación y se implementará un plan de capacitación al personal en las distintas fases del proyecto, el cual será desarrollado por un profesional con competencias en el tema y supervisado por el órgano competente. El plan de capacitación tendrá relación con la protección de recursos naturales renovables, normativa aplicable y oportuno aviso a la autoridad competente en caso de hallazgos de fauna silvestre protegida o muerta dentro del área de influencia del proyecto”.</w:t>
            </w:r>
          </w:p>
          <w:p w14:paraId="45E76F1C" w14:textId="77777777" w:rsidR="00ED059E" w:rsidRPr="00AC409A" w:rsidRDefault="00ED059E" w:rsidP="00AF4C4B">
            <w:pPr>
              <w:rPr>
                <w:i/>
              </w:rPr>
            </w:pPr>
          </w:p>
          <w:p w14:paraId="5A9E5977" w14:textId="4B0B71EB" w:rsidR="00ED059E" w:rsidRDefault="00ED059E" w:rsidP="00AF4C4B">
            <w:pPr>
              <w:rPr>
                <w:b/>
              </w:rPr>
            </w:pPr>
            <w:r w:rsidRPr="00AC409A">
              <w:rPr>
                <w:b/>
              </w:rPr>
              <w:t>Adenda 1.</w:t>
            </w:r>
            <w:r w:rsidR="00B27C6E" w:rsidRPr="00AC409A">
              <w:rPr>
                <w:b/>
              </w:rPr>
              <w:t xml:space="preserve"> Descripción del Proyecto</w:t>
            </w:r>
          </w:p>
          <w:p w14:paraId="366CBA67" w14:textId="0E3926FC" w:rsidR="00A506A6" w:rsidRPr="00A506A6" w:rsidRDefault="00A506A6" w:rsidP="00A506A6">
            <w:pPr>
              <w:rPr>
                <w:i/>
              </w:rPr>
            </w:pPr>
            <w:r>
              <w:rPr>
                <w:i/>
              </w:rPr>
              <w:t>“</w:t>
            </w:r>
            <w:r w:rsidRPr="00A506A6">
              <w:rPr>
                <w:i/>
              </w:rPr>
              <w:t xml:space="preserve">5. En relación a las obras lineales que considera el proyecto, entre ellas el mejoramiento y habilitación de caminos y el sistema de aducción y transporte de agua, el titular deberá presentar todos los antecedentes técnicos ambientales respecto de lo siguiente: </w:t>
            </w:r>
          </w:p>
          <w:p w14:paraId="0437D8DD" w14:textId="77777777" w:rsidR="00A506A6" w:rsidRPr="00A506A6" w:rsidRDefault="00A506A6" w:rsidP="00A506A6">
            <w:pPr>
              <w:rPr>
                <w:i/>
              </w:rPr>
            </w:pPr>
            <w:r w:rsidRPr="00A506A6">
              <w:rPr>
                <w:i/>
              </w:rPr>
              <w:t xml:space="preserve">(…) Descripción detallada de la instalación de la tubería en el terreno, para todo su trazado (enterrada, semienterrada, profundidad a la que estará respecto del nivel del suelo, etc.). </w:t>
            </w:r>
          </w:p>
          <w:p w14:paraId="7A003131" w14:textId="77777777" w:rsidR="00A506A6" w:rsidRPr="00A506A6" w:rsidRDefault="00A506A6" w:rsidP="00A506A6">
            <w:pPr>
              <w:rPr>
                <w:i/>
              </w:rPr>
            </w:pPr>
            <w:r w:rsidRPr="00A506A6">
              <w:rPr>
                <w:bCs/>
                <w:i/>
              </w:rPr>
              <w:t xml:space="preserve">Respuesta I.5.3 </w:t>
            </w:r>
          </w:p>
          <w:p w14:paraId="746C0D79" w14:textId="59829C46" w:rsidR="00A506A6" w:rsidRDefault="00A506A6" w:rsidP="00A506A6">
            <w:pPr>
              <w:rPr>
                <w:i/>
              </w:rPr>
            </w:pPr>
            <w:r w:rsidRPr="00A506A6">
              <w:rPr>
                <w:i/>
              </w:rPr>
              <w:t>La instalación de la tubería sobre el terreno va a depender del tramo de esta. La tabla que a continuación se presenta muestra este detalle</w:t>
            </w:r>
            <w:r>
              <w:rPr>
                <w:i/>
              </w:rPr>
              <w:t>”</w:t>
            </w:r>
            <w:r w:rsidRPr="00A506A6">
              <w:rPr>
                <w:i/>
              </w:rPr>
              <w:t>;</w:t>
            </w:r>
          </w:p>
          <w:p w14:paraId="5AF599D3" w14:textId="77777777" w:rsidR="001E2BCC" w:rsidRPr="00A506A6" w:rsidRDefault="001E2BCC" w:rsidP="00A506A6">
            <w:pPr>
              <w:rPr>
                <w:b/>
              </w:rPr>
            </w:pPr>
          </w:p>
          <w:p w14:paraId="4371939A" w14:textId="4EDFCB6B" w:rsidR="00A506A6" w:rsidRDefault="008F2982" w:rsidP="00AF4C4B">
            <w:pPr>
              <w:rPr>
                <w:b/>
              </w:rPr>
            </w:pPr>
            <w:r>
              <w:rPr>
                <w:noProof/>
                <w:lang w:eastAsia="es-CL"/>
              </w:rPr>
              <w:drawing>
                <wp:inline distT="0" distB="0" distL="0" distR="0" wp14:anchorId="7A8B9665" wp14:editId="309408C8">
                  <wp:extent cx="8588939" cy="1743075"/>
                  <wp:effectExtent l="0" t="0" r="3175" b="0"/>
                  <wp:docPr id="16"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626051" cy="1750607"/>
                          </a:xfrm>
                          <a:prstGeom prst="rect">
                            <a:avLst/>
                          </a:prstGeom>
                          <a:noFill/>
                          <a:extLst/>
                        </pic:spPr>
                      </pic:pic>
                    </a:graphicData>
                  </a:graphic>
                </wp:inline>
              </w:drawing>
            </w:r>
          </w:p>
          <w:p w14:paraId="49F51A0F" w14:textId="77777777" w:rsidR="001E2BCC" w:rsidRDefault="001E2BCC" w:rsidP="00AF4C4B">
            <w:pPr>
              <w:rPr>
                <w:b/>
              </w:rPr>
            </w:pPr>
          </w:p>
          <w:p w14:paraId="11900BD8" w14:textId="77777777" w:rsidR="004E1454" w:rsidRDefault="004E1454" w:rsidP="004E1454">
            <w:pPr>
              <w:rPr>
                <w:b/>
              </w:rPr>
            </w:pPr>
            <w:r w:rsidRPr="00AC409A">
              <w:rPr>
                <w:b/>
              </w:rPr>
              <w:t>Adenda 1. Descripción del Proyecto</w:t>
            </w:r>
          </w:p>
          <w:p w14:paraId="64266DAC" w14:textId="77777777" w:rsidR="00ED059E" w:rsidRPr="00AC409A" w:rsidRDefault="00ED059E" w:rsidP="00ED059E">
            <w:pPr>
              <w:rPr>
                <w:i/>
              </w:rPr>
            </w:pPr>
            <w:r w:rsidRPr="00AC409A">
              <w:rPr>
                <w:i/>
              </w:rPr>
              <w:t>“15.El titular deberá habilitar atraviesos de fauna sobre la tubería a una distancia no mayor de 100 metros entre uno y otro, con el objetivo de facilitar el libre tránsito de fauna silvestre y evitar la fragmentación del hábitat de estas especies.</w:t>
            </w:r>
          </w:p>
          <w:p w14:paraId="314A5C04" w14:textId="263F25A0" w:rsidR="00ED059E" w:rsidRPr="00AC409A" w:rsidRDefault="00A506A6" w:rsidP="00ED059E">
            <w:pPr>
              <w:rPr>
                <w:i/>
              </w:rPr>
            </w:pPr>
            <w:r>
              <w:rPr>
                <w:i/>
              </w:rPr>
              <w:lastRenderedPageBreak/>
              <w:t xml:space="preserve">Respuesta I </w:t>
            </w:r>
            <w:r w:rsidR="00ED059E" w:rsidRPr="00AC409A">
              <w:rPr>
                <w:i/>
              </w:rPr>
              <w:t>1</w:t>
            </w:r>
            <w:r>
              <w:rPr>
                <w:i/>
              </w:rPr>
              <w:t>.</w:t>
            </w:r>
            <w:r w:rsidR="00ED059E" w:rsidRPr="00AC409A">
              <w:rPr>
                <w:i/>
              </w:rPr>
              <w:t>5</w:t>
            </w:r>
            <w:r>
              <w:rPr>
                <w:i/>
              </w:rPr>
              <w:t>.</w:t>
            </w:r>
          </w:p>
          <w:p w14:paraId="54E93FA7" w14:textId="0F3ECE88" w:rsidR="00ED059E" w:rsidRPr="00AC409A" w:rsidRDefault="00ED059E" w:rsidP="00ED059E">
            <w:pPr>
              <w:rPr>
                <w:i/>
              </w:rPr>
            </w:pPr>
            <w:r w:rsidRPr="00AC409A">
              <w:rPr>
                <w:i/>
              </w:rPr>
              <w:t>Se acoge la observación y de acuerdo a la respuesta de la pregunta N°</w:t>
            </w:r>
            <w:r w:rsidR="00C41A5F">
              <w:rPr>
                <w:i/>
              </w:rPr>
              <w:t xml:space="preserve"> 1</w:t>
            </w:r>
            <w:r w:rsidRPr="00AC409A">
              <w:rPr>
                <w:i/>
              </w:rPr>
              <w:t>5.3, el trazado tendrá tramos cubiertos, enterrados y anclados. El tramo anclado con material del sector corresponde al Tramo 6 que va desde la entrada de la quebrada hasta la salida de la misma. Se anclará cada 100 m a fin de habilitar atraviesos para facilitar el posible tránsito de fauna silvestre y evitar la posible fragmentación del hábitat de estas especies.”</w:t>
            </w:r>
          </w:p>
          <w:p w14:paraId="55CF0788" w14:textId="77777777" w:rsidR="002F3E97" w:rsidRPr="00AC409A" w:rsidRDefault="002F3E97" w:rsidP="0009744F">
            <w:pPr>
              <w:rPr>
                <w:i/>
              </w:rPr>
            </w:pPr>
          </w:p>
        </w:tc>
      </w:tr>
      <w:tr w:rsidR="002F3E97" w:rsidRPr="0025129B" w14:paraId="3C65068A" w14:textId="77777777" w:rsidTr="0009744F">
        <w:trPr>
          <w:trHeight w:val="627"/>
        </w:trPr>
        <w:tc>
          <w:tcPr>
            <w:tcW w:w="5000" w:type="pct"/>
            <w:gridSpan w:val="2"/>
          </w:tcPr>
          <w:p w14:paraId="54AAFBAE" w14:textId="57F377CA" w:rsidR="002F3E97" w:rsidRPr="00AC409A" w:rsidRDefault="002F3E97" w:rsidP="0009744F">
            <w:pPr>
              <w:jc w:val="left"/>
              <w:rPr>
                <w:b/>
              </w:rPr>
            </w:pPr>
            <w:r w:rsidRPr="00AC409A">
              <w:rPr>
                <w:b/>
              </w:rPr>
              <w:lastRenderedPageBreak/>
              <w:t>Hechos:</w:t>
            </w:r>
          </w:p>
          <w:p w14:paraId="3E8624BF" w14:textId="77777777" w:rsidR="002F3E97" w:rsidRPr="00AC409A" w:rsidRDefault="002F3E97" w:rsidP="0009744F">
            <w:pPr>
              <w:ind w:left="284" w:firstLine="425"/>
              <w:contextualSpacing/>
              <w:rPr>
                <w:iCs/>
              </w:rPr>
            </w:pPr>
          </w:p>
          <w:p w14:paraId="216856AE" w14:textId="28742771" w:rsidR="00DA3A2C" w:rsidRPr="001E2BCC" w:rsidRDefault="00DA3A2C" w:rsidP="001E2BCC">
            <w:pPr>
              <w:pStyle w:val="Prrafodelista"/>
              <w:numPr>
                <w:ilvl w:val="0"/>
                <w:numId w:val="13"/>
              </w:numPr>
            </w:pPr>
            <w:r w:rsidRPr="001E2BCC">
              <w:rPr>
                <w:bCs/>
              </w:rPr>
              <w:t xml:space="preserve">En el punto 9.1 del Acta de Inspección Ambiental </w:t>
            </w:r>
            <w:r w:rsidR="001D51A5" w:rsidRPr="001E2BCC">
              <w:rPr>
                <w:bCs/>
              </w:rPr>
              <w:t>(Anexo 1)</w:t>
            </w:r>
            <w:r w:rsidRPr="001E2BCC">
              <w:rPr>
                <w:bCs/>
              </w:rPr>
              <w:t xml:space="preserve"> de fecha 24 de Julio se solicitó al titular documentar:</w:t>
            </w:r>
          </w:p>
          <w:p w14:paraId="3AD22236" w14:textId="77777777" w:rsidR="00DA3A2C" w:rsidRPr="001E2BCC" w:rsidRDefault="00DA3A2C" w:rsidP="001E2BCC">
            <w:pPr>
              <w:contextualSpacing/>
            </w:pPr>
          </w:p>
          <w:p w14:paraId="6BA27747" w14:textId="0B7A3640" w:rsidR="002F3E97" w:rsidRPr="001E2BCC" w:rsidRDefault="00DA3A2C" w:rsidP="001E2BCC">
            <w:pPr>
              <w:pStyle w:val="Prrafodelista"/>
              <w:numPr>
                <w:ilvl w:val="0"/>
                <w:numId w:val="5"/>
              </w:numPr>
            </w:pPr>
            <w:r w:rsidRPr="001E2BCC">
              <w:rPr>
                <w:iCs/>
              </w:rPr>
              <w:t>Registro de plan de capacitación, en relación a la protección de recursos naturales renovables (en relación a Respuesta V.2 de Adenda 1).</w:t>
            </w:r>
          </w:p>
          <w:p w14:paraId="0E84728D" w14:textId="0A2B4A3E" w:rsidR="00DA3A2C" w:rsidRPr="001E2BCC" w:rsidRDefault="00DA3A2C" w:rsidP="001E2BCC">
            <w:pPr>
              <w:pStyle w:val="Prrafodelista"/>
              <w:numPr>
                <w:ilvl w:val="0"/>
                <w:numId w:val="5"/>
              </w:numPr>
            </w:pPr>
            <w:r w:rsidRPr="001E2BCC">
              <w:rPr>
                <w:iCs/>
              </w:rPr>
              <w:t>Registro de hallazgos de fauna silvestre protegida o muerta de los últimos dos años y registro de aviso a autoridad competente (en relación a Respuesta V.2 de Adenda 1).</w:t>
            </w:r>
          </w:p>
          <w:p w14:paraId="5F728C52" w14:textId="487E12A9" w:rsidR="00DA3A2C" w:rsidRPr="001E2BCC" w:rsidRDefault="00DA3A2C" w:rsidP="001E2BCC">
            <w:pPr>
              <w:pStyle w:val="Prrafodelista"/>
              <w:numPr>
                <w:ilvl w:val="0"/>
                <w:numId w:val="5"/>
              </w:numPr>
            </w:pPr>
            <w:r w:rsidRPr="001E2BCC">
              <w:rPr>
                <w:iCs/>
              </w:rPr>
              <w:t>Registro fotográfico de atraviesos de fauna sobre la tubería (en relación a Respuesta I.15 de Adenda 1).</w:t>
            </w:r>
          </w:p>
          <w:p w14:paraId="33C39540" w14:textId="714177DD" w:rsidR="00DA3A2C" w:rsidRPr="001E2BCC" w:rsidRDefault="00DA3A2C" w:rsidP="001E2BCC">
            <w:pPr>
              <w:pStyle w:val="Prrafodelista"/>
              <w:numPr>
                <w:ilvl w:val="0"/>
                <w:numId w:val="5"/>
              </w:numPr>
            </w:pPr>
            <w:r w:rsidRPr="001E2BCC">
              <w:rPr>
                <w:iCs/>
              </w:rPr>
              <w:t>Descripción del sistema de atraviesos y análisis de fragmentación de hábitat de fauna silvestre (en relación a Respuesta I.15 de Adenda 1).</w:t>
            </w:r>
          </w:p>
          <w:p w14:paraId="52C6D1E2" w14:textId="77777777" w:rsidR="002F3E97" w:rsidRPr="001E2BCC" w:rsidRDefault="002F3E97" w:rsidP="001E2BCC">
            <w:pPr>
              <w:contextualSpacing/>
            </w:pPr>
          </w:p>
          <w:p w14:paraId="306EA4F1" w14:textId="77777777" w:rsidR="002F3E97" w:rsidRPr="001E2BCC" w:rsidRDefault="002F3E97" w:rsidP="001E2BCC">
            <w:pPr>
              <w:rPr>
                <w:b/>
              </w:rPr>
            </w:pPr>
            <w:r w:rsidRPr="001E2BCC">
              <w:rPr>
                <w:b/>
              </w:rPr>
              <w:t>Resultados del examen de Información:</w:t>
            </w:r>
          </w:p>
          <w:p w14:paraId="1FBA833A" w14:textId="77777777" w:rsidR="002F3E97" w:rsidRPr="001E2BCC" w:rsidRDefault="002F3E97" w:rsidP="001E2BCC">
            <w:pPr>
              <w:rPr>
                <w:b/>
              </w:rPr>
            </w:pPr>
          </w:p>
          <w:p w14:paraId="13F0C46A" w14:textId="2860D73B" w:rsidR="00AC409A" w:rsidRPr="001E2BCC" w:rsidRDefault="00AC409A" w:rsidP="001E2BCC">
            <w:pPr>
              <w:pStyle w:val="Prrafodelista"/>
              <w:numPr>
                <w:ilvl w:val="0"/>
                <w:numId w:val="13"/>
              </w:numPr>
            </w:pPr>
            <w:r w:rsidRPr="001E2BCC">
              <w:t>El Titular, a través de carta de fecha 31 de julio del 2017 (Anexo 2)</w:t>
            </w:r>
            <w:r w:rsidR="0045691D" w:rsidRPr="001E2BCC">
              <w:t>, envió</w:t>
            </w:r>
            <w:r w:rsidRPr="001E2BCC">
              <w:t xml:space="preserve"> informes de respuesta al Acta de Inspección Ambiental (Anexo 1), realizada con fecha 24 de julio del 2017, el que incluy</w:t>
            </w:r>
            <w:r w:rsidR="00A84E36" w:rsidRPr="001E2BCC">
              <w:t>ó</w:t>
            </w:r>
            <w:r w:rsidRPr="001E2BCC">
              <w:t xml:space="preserve"> “Documentos complementarios fiscalización 24-07-17. RCA N°18/12”.</w:t>
            </w:r>
          </w:p>
          <w:p w14:paraId="16ABC724" w14:textId="77777777" w:rsidR="00AC409A" w:rsidRPr="001E2BCC" w:rsidRDefault="00AC409A" w:rsidP="001E2BCC">
            <w:pPr>
              <w:pStyle w:val="Prrafodelista"/>
            </w:pPr>
          </w:p>
          <w:p w14:paraId="57035F22" w14:textId="32930B2B" w:rsidR="00AC409A" w:rsidRPr="001E2BCC" w:rsidRDefault="00AC409A" w:rsidP="001E2BCC">
            <w:pPr>
              <w:pStyle w:val="Prrafodelista"/>
              <w:numPr>
                <w:ilvl w:val="0"/>
                <w:numId w:val="13"/>
              </w:numPr>
            </w:pPr>
            <w:r w:rsidRPr="001E2BCC">
              <w:t xml:space="preserve">Respecto a lo señalado sobre el </w:t>
            </w:r>
            <w:r w:rsidRPr="001E2BCC">
              <w:rPr>
                <w:iCs/>
              </w:rPr>
              <w:t>Registro de plan de capacitación, en relación a la protección de recursos naturales renovables, en el punto 4.1. de la carta antes señalada,</w:t>
            </w:r>
            <w:r w:rsidRPr="001E2BCC">
              <w:t xml:space="preserve"> el titular indic</w:t>
            </w:r>
            <w:r w:rsidR="0045691D" w:rsidRPr="001E2BCC">
              <w:t>ó</w:t>
            </w:r>
            <w:r w:rsidRPr="001E2BCC">
              <w:t xml:space="preserve"> lo siguiente:</w:t>
            </w:r>
          </w:p>
          <w:p w14:paraId="48E12831" w14:textId="34935A02" w:rsidR="002F3E97" w:rsidRPr="001E2BCC" w:rsidRDefault="002F3E97" w:rsidP="001E2BCC">
            <w:pPr>
              <w:pStyle w:val="Prrafodelista"/>
            </w:pPr>
          </w:p>
          <w:p w14:paraId="0E3CECB6" w14:textId="77777777" w:rsidR="007B780E" w:rsidRPr="001E2BCC" w:rsidRDefault="003A4A25" w:rsidP="001E2BCC">
            <w:pPr>
              <w:pStyle w:val="Prrafodelista"/>
              <w:rPr>
                <w:i/>
              </w:rPr>
            </w:pPr>
            <w:r w:rsidRPr="001E2BCC">
              <w:rPr>
                <w:i/>
              </w:rPr>
              <w:t>“SCM Copiapó como SCM Cosayach, encargadas de la construcción y operación del proyecto ubicado en Junín respectivamente, ha realizado charlas de inducción a todo hombre nuevo contratado. En las charlas de inducción del ámbito ambiental, se dicta una exaustiva presentación que considera ámbitos como el marco normativo vigente (Ley 19.300, Ley 20417, Ley 17288 y Reglamento del SEIA), así como también Las Resoluciones de Calificación Ambiental, Líneas de Base y Patrimonio Cultural.</w:t>
            </w:r>
          </w:p>
          <w:p w14:paraId="7F3E8A09" w14:textId="626CD863" w:rsidR="003A4A25" w:rsidRPr="001E2BCC" w:rsidRDefault="007B780E" w:rsidP="001E2BCC">
            <w:pPr>
              <w:pStyle w:val="Prrafodelista"/>
              <w:rPr>
                <w:i/>
              </w:rPr>
            </w:pPr>
            <w:r w:rsidRPr="001E2BCC">
              <w:rPr>
                <w:i/>
              </w:rPr>
              <w:t>Sin perjuicio de lo anterior, se considerará una charla de Capacitación semestral a cargo de la empresa que se encuentre realizando el Plan de Vigilancia Ambiental, el cual complementará el informe que realiza de manera semestral y que se presenta a la autoridad competente. (SMA y SERNAPESCA)</w:t>
            </w:r>
            <w:r w:rsidR="003A4A25" w:rsidRPr="001E2BCC">
              <w:rPr>
                <w:i/>
              </w:rPr>
              <w:t>”</w:t>
            </w:r>
          </w:p>
          <w:p w14:paraId="4953FD9C" w14:textId="77777777" w:rsidR="002F3E97" w:rsidRPr="001E2BCC" w:rsidRDefault="002F3E97" w:rsidP="001E2BCC">
            <w:pPr>
              <w:ind w:left="709"/>
            </w:pPr>
          </w:p>
          <w:p w14:paraId="55B39CD1" w14:textId="71170550" w:rsidR="003A4A25" w:rsidRPr="001E2BCC" w:rsidRDefault="003A4A25" w:rsidP="001E2BCC">
            <w:pPr>
              <w:pStyle w:val="Prrafodelista"/>
              <w:numPr>
                <w:ilvl w:val="0"/>
                <w:numId w:val="13"/>
              </w:numPr>
            </w:pPr>
            <w:r w:rsidRPr="001E2BCC">
              <w:t xml:space="preserve">El titular entregó además </w:t>
            </w:r>
            <w:r w:rsidR="00255019" w:rsidRPr="001E2BCC">
              <w:t xml:space="preserve">una serie de registros de capacitaciones (imagen </w:t>
            </w:r>
            <w:r w:rsidR="00FF1D8F">
              <w:t>3</w:t>
            </w:r>
            <w:r w:rsidR="00255019" w:rsidRPr="001E2BCC">
              <w:t>) realizadas desde octubre de 2013 a febrero de 201</w:t>
            </w:r>
            <w:r w:rsidR="0045691D" w:rsidRPr="001E2BCC">
              <w:t>6</w:t>
            </w:r>
            <w:r w:rsidR="00255019" w:rsidRPr="001E2BCC">
              <w:t>, las que incluye</w:t>
            </w:r>
            <w:r w:rsidR="000531C3" w:rsidRPr="001E2BCC">
              <w:t>ron</w:t>
            </w:r>
            <w:r w:rsidR="00255019" w:rsidRPr="001E2BCC">
              <w:t xml:space="preserve"> temas relacionados con la Ley </w:t>
            </w:r>
            <w:r w:rsidR="00AF7BB9">
              <w:t>19.300 S</w:t>
            </w:r>
            <w:r w:rsidR="00255019" w:rsidRPr="001E2BCC">
              <w:t xml:space="preserve">obre </w:t>
            </w:r>
            <w:r w:rsidR="00AF7BB9">
              <w:t>B</w:t>
            </w:r>
            <w:r w:rsidR="00255019" w:rsidRPr="001E2BCC">
              <w:t xml:space="preserve">ases </w:t>
            </w:r>
            <w:r w:rsidR="00AF7BB9">
              <w:t>G</w:t>
            </w:r>
            <w:r w:rsidR="00255019" w:rsidRPr="001E2BCC">
              <w:t xml:space="preserve">enerales del </w:t>
            </w:r>
            <w:r w:rsidR="00AF7BB9">
              <w:t>M</w:t>
            </w:r>
            <w:r w:rsidR="00255019" w:rsidRPr="001E2BCC">
              <w:t xml:space="preserve">edio </w:t>
            </w:r>
            <w:r w:rsidR="00AF7BB9">
              <w:t>A</w:t>
            </w:r>
            <w:r w:rsidR="00255019" w:rsidRPr="001E2BCC">
              <w:t xml:space="preserve">mbiente, línea de base RCA 18/2012, patrimonio cultural RCA 18/2012, y </w:t>
            </w:r>
            <w:r w:rsidR="00AF7BB9">
              <w:t>R</w:t>
            </w:r>
            <w:r w:rsidR="00255019" w:rsidRPr="001E2BCC">
              <w:t>eglamento de</w:t>
            </w:r>
            <w:r w:rsidR="00AF7BB9">
              <w:t>l SEIA</w:t>
            </w:r>
            <w:r w:rsidR="00255019" w:rsidRPr="001E2BCC">
              <w:t xml:space="preserve">, </w:t>
            </w:r>
            <w:r w:rsidR="0045691D" w:rsidRPr="001E2BCC">
              <w:t xml:space="preserve">compromisos ambientales, </w:t>
            </w:r>
            <w:r w:rsidR="00255019" w:rsidRPr="001E2BCC">
              <w:t>entre otros. Se cuenta un total de 3</w:t>
            </w:r>
            <w:r w:rsidR="0045691D" w:rsidRPr="001E2BCC">
              <w:t>12</w:t>
            </w:r>
            <w:r w:rsidR="00255019" w:rsidRPr="001E2BCC">
              <w:t xml:space="preserve"> personas capacitadas entre los registros.</w:t>
            </w:r>
          </w:p>
          <w:p w14:paraId="4666D0CB" w14:textId="77777777" w:rsidR="00255019" w:rsidRPr="001E2BCC" w:rsidRDefault="00255019" w:rsidP="001E2BCC">
            <w:pPr>
              <w:ind w:left="709"/>
            </w:pPr>
          </w:p>
          <w:p w14:paraId="36351CC5" w14:textId="7F60CBB7" w:rsidR="00255019" w:rsidRPr="001E2BCC" w:rsidRDefault="007B780E" w:rsidP="001E2BCC">
            <w:pPr>
              <w:pStyle w:val="Prrafodelista"/>
              <w:numPr>
                <w:ilvl w:val="0"/>
                <w:numId w:val="13"/>
              </w:numPr>
            </w:pPr>
            <w:r w:rsidRPr="001E2BCC">
              <w:t xml:space="preserve">Respecto al </w:t>
            </w:r>
            <w:r w:rsidRPr="001E2BCC">
              <w:rPr>
                <w:iCs/>
              </w:rPr>
              <w:t xml:space="preserve">Registro de hallazgos de fauna silvestre protegida o muerta de los últimos dos años y registro de aviso a </w:t>
            </w:r>
            <w:r w:rsidR="000531C3" w:rsidRPr="001E2BCC">
              <w:rPr>
                <w:iCs/>
              </w:rPr>
              <w:t xml:space="preserve">la </w:t>
            </w:r>
            <w:r w:rsidRPr="001E2BCC">
              <w:rPr>
                <w:iCs/>
              </w:rPr>
              <w:t xml:space="preserve">autoridad competente, el titular </w:t>
            </w:r>
            <w:r w:rsidR="0045691D" w:rsidRPr="001E2BCC">
              <w:rPr>
                <w:iCs/>
              </w:rPr>
              <w:t>indicó lo siguiente:</w:t>
            </w:r>
          </w:p>
          <w:p w14:paraId="4745A901" w14:textId="77777777" w:rsidR="0045691D" w:rsidRPr="001E2BCC" w:rsidRDefault="0045691D" w:rsidP="001E2BCC">
            <w:pPr>
              <w:pStyle w:val="Prrafodelista"/>
              <w:rPr>
                <w:iCs/>
              </w:rPr>
            </w:pPr>
          </w:p>
          <w:p w14:paraId="20D38D86" w14:textId="77777777" w:rsidR="0045691D" w:rsidRPr="001E2BCC" w:rsidRDefault="0045691D" w:rsidP="001E2BCC">
            <w:pPr>
              <w:pStyle w:val="Prrafodelista"/>
              <w:rPr>
                <w:i/>
              </w:rPr>
            </w:pPr>
            <w:r w:rsidRPr="001E2BCC">
              <w:rPr>
                <w:i/>
              </w:rPr>
              <w:t xml:space="preserve">“SCM Copiapó (encargada de la construcción del proyecto) y SCM Cosayach (actualmente encargada de la operación del proyecto) ha instruido a su personal </w:t>
            </w:r>
            <w:r w:rsidRPr="001E2BCC">
              <w:rPr>
                <w:i/>
              </w:rPr>
              <w:lastRenderedPageBreak/>
              <w:t>mediante las charlas de inducción de hombre nuevo, el ámbito medio ambiental y en lo particular el de informar el avistamiento de cualquier hallazgo de fauna silvestre muerta dentro del área del proyecto directo.</w:t>
            </w:r>
          </w:p>
          <w:p w14:paraId="006D38B3" w14:textId="77777777" w:rsidR="0045691D" w:rsidRPr="001E2BCC" w:rsidRDefault="0045691D" w:rsidP="001E2BCC">
            <w:pPr>
              <w:pStyle w:val="Prrafodelista"/>
              <w:rPr>
                <w:i/>
              </w:rPr>
            </w:pPr>
            <w:r w:rsidRPr="001E2BCC">
              <w:rPr>
                <w:i/>
              </w:rPr>
              <w:t>Desde el inicio de la construcción del proyecto, no se ha realizado registro de fauna silvestre protegida o muerta dentro del área del proyecto.</w:t>
            </w:r>
          </w:p>
          <w:p w14:paraId="18A0B3B5" w14:textId="6F1519BB" w:rsidR="0045691D" w:rsidRPr="001E2BCC" w:rsidRDefault="0045691D" w:rsidP="001E2BCC">
            <w:pPr>
              <w:pStyle w:val="Prrafodelista"/>
            </w:pPr>
            <w:r w:rsidRPr="001E2BCC">
              <w:rPr>
                <w:i/>
              </w:rPr>
              <w:t>Sin embargo, con fecha 19 y 20 de febrero de 2014, y sin iniciar labores de construcción en el medio marino, se descubre en zona aledañas al área del proyecto la existencia de cuerpos sin vida de fauna marina.</w:t>
            </w:r>
          </w:p>
          <w:p w14:paraId="505584FA" w14:textId="77777777" w:rsidR="0045691D" w:rsidRPr="001E2BCC" w:rsidRDefault="0045691D" w:rsidP="001E2BCC">
            <w:pPr>
              <w:pStyle w:val="Prrafodelista"/>
              <w:rPr>
                <w:i/>
              </w:rPr>
            </w:pPr>
            <w:r w:rsidRPr="001E2BCC">
              <w:rPr>
                <w:i/>
              </w:rPr>
              <w:t>Tras la consulta a los especialistas de los encargados del Plan de Vigilancia Ambiental (Empresa Promar Pacífico), se confirma que los cuerpos corresponden a Lobos Marinos (O. Flavescens)</w:t>
            </w:r>
          </w:p>
          <w:p w14:paraId="547AAEF4" w14:textId="52316C97" w:rsidR="0045691D" w:rsidRPr="001E2BCC" w:rsidRDefault="0045691D" w:rsidP="001E2BCC">
            <w:pPr>
              <w:pStyle w:val="Prrafodelista"/>
              <w:rPr>
                <w:i/>
              </w:rPr>
            </w:pPr>
            <w:r w:rsidRPr="001E2BCC">
              <w:rPr>
                <w:i/>
              </w:rPr>
              <w:t>Sin perjuicio a lo anterior, con fecha 24 de febrero de 2014 la situación descubierta fue informada a la Gobernación Marítima de Iquique para que tuviera conocimiento de la situación y tomara medidas que considerara pertinente.”</w:t>
            </w:r>
          </w:p>
          <w:p w14:paraId="7A886005" w14:textId="77777777" w:rsidR="008B51D7" w:rsidRPr="001E2BCC" w:rsidRDefault="008B51D7" w:rsidP="001E2BCC">
            <w:pPr>
              <w:pStyle w:val="Prrafodelista"/>
              <w:rPr>
                <w:i/>
              </w:rPr>
            </w:pPr>
          </w:p>
          <w:p w14:paraId="595535C4" w14:textId="2C23E7F8" w:rsidR="0045691D" w:rsidRPr="001E2BCC" w:rsidRDefault="0045691D" w:rsidP="001E2BCC">
            <w:pPr>
              <w:pStyle w:val="Prrafodelista"/>
              <w:numPr>
                <w:ilvl w:val="0"/>
                <w:numId w:val="13"/>
              </w:numPr>
            </w:pPr>
            <w:r w:rsidRPr="001E2BCC">
              <w:t>El titular además entregó el informe que da cuenta de</w:t>
            </w:r>
            <w:r w:rsidR="00850813" w:rsidRPr="001E2BCC">
              <w:t>l hallazgo de</w:t>
            </w:r>
            <w:r w:rsidRPr="001E2BCC">
              <w:t xml:space="preserve"> </w:t>
            </w:r>
            <w:r w:rsidR="00850813" w:rsidRPr="001E2BCC">
              <w:t>un centenar de cuerpos de Lobos Marinos (</w:t>
            </w:r>
            <w:r w:rsidR="00850813" w:rsidRPr="001E2BCC">
              <w:rPr>
                <w:i/>
              </w:rPr>
              <w:t>O. Flavescens</w:t>
            </w:r>
            <w:r w:rsidR="00850813" w:rsidRPr="001E2BCC">
              <w:t>)</w:t>
            </w:r>
            <w:r w:rsidR="00B47EA5" w:rsidRPr="001E2BCC">
              <w:t xml:space="preserve"> (fotografía 13)</w:t>
            </w:r>
            <w:r w:rsidRPr="001E2BCC">
              <w:t>,</w:t>
            </w:r>
            <w:r w:rsidR="00850813" w:rsidRPr="001E2BCC">
              <w:t xml:space="preserve"> sitio del hallazgo, y relato cronológico de las medidas tomadas,</w:t>
            </w:r>
            <w:r w:rsidRPr="001E2BCC">
              <w:t xml:space="preserve"> incluyendo la carta conductora por parte de la Go</w:t>
            </w:r>
            <w:r w:rsidR="00850813" w:rsidRPr="001E2BCC">
              <w:t>bernación Marítima de Iquique</w:t>
            </w:r>
            <w:r w:rsidR="00034F2D" w:rsidRPr="001E2BCC">
              <w:t xml:space="preserve"> (</w:t>
            </w:r>
            <w:r w:rsidR="007B22E9" w:rsidRPr="001E2BCC">
              <w:t xml:space="preserve">imagen </w:t>
            </w:r>
            <w:r w:rsidR="00FF1D8F">
              <w:t>4</w:t>
            </w:r>
            <w:r w:rsidR="00034F2D" w:rsidRPr="001E2BCC">
              <w:t>)</w:t>
            </w:r>
            <w:r w:rsidR="00850813" w:rsidRPr="001E2BCC">
              <w:t>, informe en el cual indic</w:t>
            </w:r>
            <w:r w:rsidR="008B51D7" w:rsidRPr="001E2BCC">
              <w:t>ó:</w:t>
            </w:r>
          </w:p>
          <w:p w14:paraId="4920B05D" w14:textId="77777777" w:rsidR="008B51D7" w:rsidRPr="001E2BCC" w:rsidRDefault="008B51D7" w:rsidP="001E2BCC">
            <w:pPr>
              <w:pStyle w:val="Prrafodelista"/>
            </w:pPr>
          </w:p>
          <w:p w14:paraId="01D61E79" w14:textId="3626689F" w:rsidR="008B51D7" w:rsidRPr="001E2BCC" w:rsidRDefault="008B51D7" w:rsidP="001E2BCC">
            <w:pPr>
              <w:pStyle w:val="Prrafodelista"/>
              <w:rPr>
                <w:i/>
              </w:rPr>
            </w:pPr>
            <w:r w:rsidRPr="001E2BCC">
              <w:rPr>
                <w:i/>
              </w:rPr>
              <w:t>“SCM Copiapó y su proyecto “Aducción Agua de Mar Sector Junín”, con RCA favorable N°00018/2012, en ninguna de sus etapas contempla la descarga de elementos ni componentes que pongan en riesgo las condiciones naturales del medio marino.</w:t>
            </w:r>
          </w:p>
          <w:p w14:paraId="6DCE1E8B" w14:textId="77777777" w:rsidR="008B51D7" w:rsidRPr="001E2BCC" w:rsidRDefault="008B51D7" w:rsidP="001E2BCC">
            <w:pPr>
              <w:pStyle w:val="Prrafodelista"/>
              <w:rPr>
                <w:i/>
              </w:rPr>
            </w:pPr>
            <w:r w:rsidRPr="001E2BCC">
              <w:rPr>
                <w:i/>
              </w:rPr>
              <w:t>Es importante destacar que la única actividad con incidencia en el medio marino, corresponde a la instalación de estructuras de soporte y bombas de succión en la zona de captación. Conforme a la minimización total de impacto en la zona de captación, se contempla un Traslado de especies.</w:t>
            </w:r>
          </w:p>
          <w:p w14:paraId="49028FCC" w14:textId="1F272645" w:rsidR="008B51D7" w:rsidRDefault="008B51D7" w:rsidP="001E2BCC">
            <w:pPr>
              <w:pStyle w:val="Prrafodelista"/>
              <w:rPr>
                <w:i/>
              </w:rPr>
            </w:pPr>
            <w:r w:rsidRPr="001E2BCC">
              <w:rPr>
                <w:i/>
              </w:rPr>
              <w:t>SCM Minera Copiapó y su Superintendencia de Construcción realiza su actividad de traslado de especies, conforme a la autorización y aprobación emitida por la Subsecretaría de Pesca y Acuicultura.”</w:t>
            </w:r>
          </w:p>
          <w:p w14:paraId="5A673E22" w14:textId="77777777" w:rsidR="00AC3911" w:rsidRDefault="00AC3911" w:rsidP="001E2BCC">
            <w:pPr>
              <w:pStyle w:val="Prrafodelista"/>
              <w:rPr>
                <w:i/>
              </w:rPr>
            </w:pPr>
          </w:p>
          <w:p w14:paraId="45C77E56" w14:textId="06A6BC35" w:rsidR="00AC3911" w:rsidRPr="00AC3911" w:rsidRDefault="00AC3911" w:rsidP="00AC3911">
            <w:pPr>
              <w:pStyle w:val="Prrafodelista"/>
              <w:numPr>
                <w:ilvl w:val="0"/>
                <w:numId w:val="13"/>
              </w:numPr>
            </w:pPr>
            <w:r w:rsidRPr="00AC3911">
              <w:t>En consideración a l</w:t>
            </w:r>
            <w:r>
              <w:t xml:space="preserve">a información entregada por el titular, entre la que se cuentan la cantidad de ejemplares informados, </w:t>
            </w:r>
            <w:r w:rsidR="004D295D">
              <w:t>fecha estimada de inicio de fase de construcción</w:t>
            </w:r>
            <w:r w:rsidR="00545D74">
              <w:t xml:space="preserve"> (diciembre de 2014)</w:t>
            </w:r>
            <w:r w:rsidR="004D295D">
              <w:t>, fecha del hallazgo</w:t>
            </w:r>
            <w:r w:rsidR="00545D74">
              <w:t xml:space="preserve"> (19 de febrero de 2014)</w:t>
            </w:r>
            <w:r w:rsidR="004D295D">
              <w:t xml:space="preserve">, </w:t>
            </w:r>
            <w:r>
              <w:t>georreferenciación de éstos, distancia a la que se encontraban dichos ejemplares en relación al área de ocupaci</w:t>
            </w:r>
            <w:r w:rsidR="00897BEA">
              <w:t>ón del proyecto</w:t>
            </w:r>
            <w:r w:rsidR="00E80890">
              <w:t>,</w:t>
            </w:r>
            <w:r w:rsidR="00897BEA">
              <w:t xml:space="preserve"> y a que l</w:t>
            </w:r>
            <w:r>
              <w:t>a única intervención</w:t>
            </w:r>
            <w:r w:rsidR="00897BEA">
              <w:t xml:space="preserve"> que el proyecto considera en el medio acuático es la tubería de succión, no es posible establec</w:t>
            </w:r>
            <w:r w:rsidR="004D295D">
              <w:t>er una relación directa</w:t>
            </w:r>
            <w:r w:rsidR="00897BEA">
              <w:t xml:space="preserve"> entre la muerte de los mamíferos y el proyecto. </w:t>
            </w:r>
            <w:r>
              <w:t xml:space="preserve"> </w:t>
            </w:r>
          </w:p>
          <w:p w14:paraId="46CB9D36" w14:textId="77777777" w:rsidR="008B51D7" w:rsidRPr="001E2BCC" w:rsidRDefault="008B51D7" w:rsidP="001E2BCC">
            <w:pPr>
              <w:pStyle w:val="Prrafodelista"/>
            </w:pPr>
          </w:p>
          <w:p w14:paraId="0C5AFD28" w14:textId="0A108C9D" w:rsidR="008B51D7" w:rsidRPr="001E2BCC" w:rsidRDefault="008B51D7" w:rsidP="001E2BCC">
            <w:pPr>
              <w:pStyle w:val="Prrafodelista"/>
              <w:numPr>
                <w:ilvl w:val="0"/>
                <w:numId w:val="13"/>
              </w:numPr>
            </w:pPr>
            <w:r w:rsidRPr="001E2BCC">
              <w:t>En relación a</w:t>
            </w:r>
            <w:r w:rsidR="001F6E58" w:rsidRPr="001E2BCC">
              <w:t xml:space="preserve"> la </w:t>
            </w:r>
            <w:r w:rsidR="001F6E58" w:rsidRPr="001E2BCC">
              <w:rPr>
                <w:bCs/>
              </w:rPr>
              <w:t>descripción del sistema de atraviesos y análisis de fragmentación de hábitat de fauna silvestre, el titular indicó:</w:t>
            </w:r>
          </w:p>
          <w:p w14:paraId="60DEA1D6" w14:textId="77777777" w:rsidR="001F6E58" w:rsidRPr="001E2BCC" w:rsidRDefault="001F6E58" w:rsidP="001E2BCC">
            <w:pPr>
              <w:pStyle w:val="Prrafodelista"/>
              <w:rPr>
                <w:bCs/>
              </w:rPr>
            </w:pPr>
          </w:p>
          <w:p w14:paraId="38DB6B1E" w14:textId="0D04E2F6" w:rsidR="001F6E58" w:rsidRPr="001E2BCC" w:rsidRDefault="001F6E58" w:rsidP="001E2BCC">
            <w:pPr>
              <w:pStyle w:val="Prrafodelista"/>
              <w:rPr>
                <w:bCs/>
                <w:i/>
              </w:rPr>
            </w:pPr>
            <w:r w:rsidRPr="001E2BCC">
              <w:rPr>
                <w:bCs/>
                <w:i/>
              </w:rPr>
              <w:t>“Se presenta una descripción técnica de los atraviesos utilizados sobre la tubería, que tienen como objetivo proteger el sistema, así como también servir como atravieso de fauna silvestre.</w:t>
            </w:r>
          </w:p>
          <w:p w14:paraId="54A9418D" w14:textId="77777777" w:rsidR="001F6E58" w:rsidRPr="001E2BCC" w:rsidRDefault="001F6E58" w:rsidP="001E2BCC">
            <w:pPr>
              <w:pStyle w:val="Prrafodelista"/>
              <w:rPr>
                <w:bCs/>
                <w:i/>
              </w:rPr>
            </w:pPr>
          </w:p>
          <w:p w14:paraId="71E308F1" w14:textId="450B9666" w:rsidR="001F6E58" w:rsidRPr="001E2BCC" w:rsidRDefault="001F6E58" w:rsidP="001E2BCC">
            <w:pPr>
              <w:pStyle w:val="Prrafodelista"/>
              <w:rPr>
                <w:bCs/>
                <w:i/>
              </w:rPr>
            </w:pPr>
            <w:r w:rsidRPr="001E2BCC">
              <w:rPr>
                <w:b/>
                <w:bCs/>
                <w:i/>
                <w:u w:val="single"/>
              </w:rPr>
              <w:t>Preparación</w:t>
            </w:r>
            <w:r w:rsidRPr="001E2BCC">
              <w:rPr>
                <w:bCs/>
                <w:i/>
                <w:u w:val="single"/>
              </w:rPr>
              <w:t xml:space="preserve"> </w:t>
            </w:r>
            <w:r w:rsidRPr="001E2BCC">
              <w:rPr>
                <w:b/>
                <w:bCs/>
                <w:i/>
                <w:u w:val="single"/>
              </w:rPr>
              <w:t>de</w:t>
            </w:r>
            <w:r w:rsidRPr="001E2BCC">
              <w:rPr>
                <w:bCs/>
                <w:i/>
                <w:u w:val="single"/>
              </w:rPr>
              <w:t xml:space="preserve"> </w:t>
            </w:r>
            <w:r w:rsidRPr="001E2BCC">
              <w:rPr>
                <w:b/>
                <w:bCs/>
                <w:i/>
                <w:u w:val="single"/>
              </w:rPr>
              <w:t>la</w:t>
            </w:r>
            <w:r w:rsidRPr="001E2BCC">
              <w:rPr>
                <w:bCs/>
                <w:i/>
                <w:u w:val="single"/>
              </w:rPr>
              <w:t xml:space="preserve"> </w:t>
            </w:r>
            <w:r w:rsidRPr="001E2BCC">
              <w:rPr>
                <w:b/>
                <w:bCs/>
                <w:i/>
                <w:u w:val="single"/>
              </w:rPr>
              <w:t>Base</w:t>
            </w:r>
            <w:r w:rsidRPr="001E2BCC">
              <w:rPr>
                <w:bCs/>
                <w:i/>
                <w:u w:val="single"/>
              </w:rPr>
              <w:t xml:space="preserve"> </w:t>
            </w:r>
            <w:r w:rsidRPr="001E2BCC">
              <w:rPr>
                <w:b/>
                <w:bCs/>
                <w:i/>
                <w:u w:val="single"/>
              </w:rPr>
              <w:t>para</w:t>
            </w:r>
            <w:r w:rsidRPr="001E2BCC">
              <w:rPr>
                <w:bCs/>
                <w:i/>
                <w:u w:val="single"/>
              </w:rPr>
              <w:t xml:space="preserve"> </w:t>
            </w:r>
            <w:r w:rsidRPr="001E2BCC">
              <w:rPr>
                <w:b/>
                <w:bCs/>
                <w:i/>
                <w:u w:val="single"/>
              </w:rPr>
              <w:t>la</w:t>
            </w:r>
            <w:r w:rsidRPr="001E2BCC">
              <w:rPr>
                <w:bCs/>
                <w:i/>
                <w:u w:val="single"/>
              </w:rPr>
              <w:t xml:space="preserve"> </w:t>
            </w:r>
            <w:r w:rsidRPr="001E2BCC">
              <w:rPr>
                <w:b/>
                <w:bCs/>
                <w:i/>
                <w:u w:val="single"/>
              </w:rPr>
              <w:t>colocación</w:t>
            </w:r>
            <w:r w:rsidRPr="001E2BCC">
              <w:rPr>
                <w:bCs/>
                <w:i/>
                <w:u w:val="single"/>
              </w:rPr>
              <w:t xml:space="preserve"> </w:t>
            </w:r>
            <w:r w:rsidRPr="001E2BCC">
              <w:rPr>
                <w:b/>
                <w:bCs/>
                <w:i/>
                <w:u w:val="single"/>
              </w:rPr>
              <w:t>de</w:t>
            </w:r>
            <w:r w:rsidRPr="001E2BCC">
              <w:rPr>
                <w:bCs/>
                <w:i/>
                <w:u w:val="single"/>
              </w:rPr>
              <w:t xml:space="preserve"> </w:t>
            </w:r>
            <w:r w:rsidRPr="001E2BCC">
              <w:rPr>
                <w:b/>
                <w:bCs/>
                <w:i/>
                <w:u w:val="single"/>
              </w:rPr>
              <w:t>Tuberías</w:t>
            </w:r>
          </w:p>
          <w:p w14:paraId="46561069" w14:textId="6895A024" w:rsidR="001F6E58" w:rsidRPr="001E2BCC" w:rsidRDefault="001F6E58" w:rsidP="001E2BCC">
            <w:pPr>
              <w:pStyle w:val="Prrafodelista"/>
              <w:rPr>
                <w:bCs/>
                <w:i/>
              </w:rPr>
            </w:pPr>
            <w:r w:rsidRPr="001E2BCC">
              <w:rPr>
                <w:bCs/>
                <w:i/>
              </w:rPr>
              <w:t>Todas las piedras, terrones duros, rocas sueltas y otros objetos duros son removidos de la base de apoyo de la Cañería.</w:t>
            </w:r>
          </w:p>
          <w:p w14:paraId="6EC07797" w14:textId="77777777" w:rsidR="001F6E58" w:rsidRPr="001E2BCC" w:rsidRDefault="001F6E58" w:rsidP="001E2BCC">
            <w:pPr>
              <w:pStyle w:val="Prrafodelista"/>
              <w:rPr>
                <w:bCs/>
                <w:i/>
              </w:rPr>
            </w:pPr>
            <w:r w:rsidRPr="001E2BCC">
              <w:rPr>
                <w:bCs/>
                <w:i/>
              </w:rPr>
              <w:t>Antes de la colocación, se chequea la base de apoyo para asegurarse que el apoyo especificado haya sido respetado.</w:t>
            </w:r>
          </w:p>
          <w:p w14:paraId="68B8C7D3" w14:textId="77777777" w:rsidR="001F6E58" w:rsidRPr="001E2BCC" w:rsidRDefault="001F6E58" w:rsidP="001E2BCC">
            <w:pPr>
              <w:pStyle w:val="Prrafodelista"/>
              <w:rPr>
                <w:bCs/>
                <w:i/>
              </w:rPr>
            </w:pPr>
          </w:p>
          <w:p w14:paraId="3560990B" w14:textId="4F2D8428" w:rsidR="001F6E58" w:rsidRPr="001E2BCC" w:rsidRDefault="001F6E58" w:rsidP="001E2BCC">
            <w:pPr>
              <w:pStyle w:val="Prrafodelista"/>
              <w:rPr>
                <w:bCs/>
                <w:i/>
              </w:rPr>
            </w:pPr>
            <w:r w:rsidRPr="001E2BCC">
              <w:rPr>
                <w:b/>
                <w:bCs/>
                <w:i/>
                <w:u w:val="single"/>
              </w:rPr>
              <w:t>Rellenos</w:t>
            </w:r>
          </w:p>
          <w:p w14:paraId="55DC1309" w14:textId="49791446" w:rsidR="001F6E58" w:rsidRPr="001E2BCC" w:rsidRDefault="001F6E58" w:rsidP="001E2BCC">
            <w:pPr>
              <w:pStyle w:val="Prrafodelista"/>
              <w:rPr>
                <w:bCs/>
                <w:i/>
              </w:rPr>
            </w:pPr>
            <w:r w:rsidRPr="001E2BCC">
              <w:rPr>
                <w:bCs/>
                <w:i/>
              </w:rPr>
              <w:t>No se deberán rellenar las capas adyacentes en contacto con la Cañería con piedras, rocas o relleno de material grueso mayor a 1" (25 mm) de tamaño.</w:t>
            </w:r>
          </w:p>
          <w:p w14:paraId="76D32A84" w14:textId="77777777" w:rsidR="001F6E58" w:rsidRPr="001E2BCC" w:rsidRDefault="001F6E58" w:rsidP="001E2BCC">
            <w:pPr>
              <w:pStyle w:val="Prrafodelista"/>
              <w:rPr>
                <w:bCs/>
                <w:i/>
              </w:rPr>
            </w:pPr>
          </w:p>
          <w:p w14:paraId="58FB4EFD" w14:textId="2033CEC5" w:rsidR="001F6E58" w:rsidRPr="001E2BCC" w:rsidRDefault="001F6E58" w:rsidP="001E2BCC">
            <w:pPr>
              <w:pStyle w:val="Prrafodelista"/>
              <w:rPr>
                <w:bCs/>
                <w:i/>
              </w:rPr>
            </w:pPr>
            <w:r w:rsidRPr="001E2BCC">
              <w:rPr>
                <w:b/>
                <w:bCs/>
                <w:i/>
                <w:u w:val="single"/>
              </w:rPr>
              <w:lastRenderedPageBreak/>
              <w:t>Relleno</w:t>
            </w:r>
            <w:r w:rsidRPr="001E2BCC">
              <w:rPr>
                <w:bCs/>
                <w:i/>
                <w:u w:val="single"/>
              </w:rPr>
              <w:t xml:space="preserve"> </w:t>
            </w:r>
            <w:r w:rsidRPr="001E2BCC">
              <w:rPr>
                <w:b/>
                <w:bCs/>
                <w:i/>
                <w:u w:val="single"/>
              </w:rPr>
              <w:t>Inicial</w:t>
            </w:r>
            <w:r w:rsidRPr="001E2BCC">
              <w:rPr>
                <w:bCs/>
                <w:i/>
                <w:u w:val="single"/>
              </w:rPr>
              <w:t xml:space="preserve"> </w:t>
            </w:r>
            <w:r w:rsidRPr="001E2BCC">
              <w:rPr>
                <w:b/>
                <w:bCs/>
                <w:i/>
                <w:u w:val="single"/>
              </w:rPr>
              <w:t>(Envoltura</w:t>
            </w:r>
            <w:r w:rsidRPr="001E2BCC">
              <w:rPr>
                <w:bCs/>
                <w:i/>
                <w:u w:val="single"/>
              </w:rPr>
              <w:t xml:space="preserve"> </w:t>
            </w:r>
            <w:r w:rsidRPr="001E2BCC">
              <w:rPr>
                <w:b/>
                <w:bCs/>
                <w:i/>
                <w:u w:val="single"/>
              </w:rPr>
              <w:t>del</w:t>
            </w:r>
            <w:r w:rsidRPr="001E2BCC">
              <w:rPr>
                <w:bCs/>
                <w:i/>
                <w:u w:val="single"/>
              </w:rPr>
              <w:t xml:space="preserve"> </w:t>
            </w:r>
            <w:r w:rsidRPr="001E2BCC">
              <w:rPr>
                <w:b/>
                <w:bCs/>
                <w:i/>
                <w:u w:val="single"/>
              </w:rPr>
              <w:t>Tubo)</w:t>
            </w:r>
          </w:p>
          <w:p w14:paraId="3247738C" w14:textId="3C121A6D" w:rsidR="001F6E58" w:rsidRPr="001E2BCC" w:rsidRDefault="001F6E58" w:rsidP="001E2BCC">
            <w:pPr>
              <w:pStyle w:val="Prrafodelista"/>
              <w:rPr>
                <w:i/>
              </w:rPr>
            </w:pPr>
            <w:r w:rsidRPr="001E2BCC">
              <w:rPr>
                <w:bCs/>
                <w:i/>
              </w:rPr>
              <w:t>Antes de empezar cualquier relleno, se asegura que la Cañería está asentada totalmente sobre el fondo de la zanja y en toda su extensión y no está sobre ninguna piedra, rocas u otros materiales que puedan dañarle.</w:t>
            </w:r>
          </w:p>
          <w:p w14:paraId="48019536" w14:textId="70D76CEB" w:rsidR="00522516" w:rsidRPr="001E2BCC" w:rsidRDefault="00522516" w:rsidP="001E2BCC">
            <w:pPr>
              <w:pStyle w:val="Prrafodelista"/>
              <w:rPr>
                <w:i/>
                <w:iCs/>
              </w:rPr>
            </w:pPr>
            <w:r w:rsidRPr="001E2BCC">
              <w:rPr>
                <w:i/>
                <w:iCs/>
              </w:rPr>
              <w:t>El material de excavación es harneado si es necesario, o si este es inadecuado, deberá usarse una envoltura fina de empréstito alrededor de la Cañería. Este material se coloca cuidadosamente alrededor de la Cañería en no menos de 200 mm sobre la clave.</w:t>
            </w:r>
          </w:p>
          <w:p w14:paraId="7FC606EA" w14:textId="6E019E92" w:rsidR="00522516" w:rsidRPr="001E2BCC" w:rsidRDefault="00522516" w:rsidP="001E2BCC">
            <w:pPr>
              <w:pStyle w:val="Prrafodelista"/>
              <w:rPr>
                <w:i/>
                <w:iCs/>
              </w:rPr>
            </w:pPr>
            <w:r w:rsidRPr="001E2BCC">
              <w:rPr>
                <w:i/>
                <w:iCs/>
              </w:rPr>
              <w:t>Como ya se señaló, este relleno puede ser hecho con materiales provenientes de las excavaciones, libre de materiales orgánicos, sales y piedras de tamaño mayor a 1" (25 mm).</w:t>
            </w:r>
          </w:p>
          <w:p w14:paraId="6B043817" w14:textId="77777777" w:rsidR="00522516" w:rsidRPr="001E2BCC" w:rsidRDefault="00522516" w:rsidP="001E2BCC">
            <w:pPr>
              <w:pStyle w:val="Prrafodelista"/>
              <w:rPr>
                <w:i/>
                <w:iCs/>
              </w:rPr>
            </w:pPr>
          </w:p>
          <w:p w14:paraId="49FDC0BC" w14:textId="137A663D" w:rsidR="00522516" w:rsidRPr="001E2BCC" w:rsidRDefault="00522516" w:rsidP="001E2BCC">
            <w:pPr>
              <w:pStyle w:val="Prrafodelista"/>
              <w:rPr>
                <w:i/>
                <w:iCs/>
              </w:rPr>
            </w:pPr>
            <w:r w:rsidRPr="001E2BCC">
              <w:rPr>
                <w:b/>
                <w:bCs/>
                <w:i/>
                <w:iCs/>
                <w:u w:val="single"/>
              </w:rPr>
              <w:t>Relleno</w:t>
            </w:r>
            <w:r w:rsidRPr="001E2BCC">
              <w:rPr>
                <w:i/>
                <w:iCs/>
                <w:u w:val="single"/>
              </w:rPr>
              <w:t xml:space="preserve"> </w:t>
            </w:r>
            <w:r w:rsidRPr="001E2BCC">
              <w:rPr>
                <w:b/>
                <w:bCs/>
                <w:i/>
                <w:iCs/>
                <w:u w:val="single"/>
              </w:rPr>
              <w:t>Final</w:t>
            </w:r>
          </w:p>
          <w:p w14:paraId="3E91219F" w14:textId="59B0F72B" w:rsidR="00522516" w:rsidRPr="001E2BCC" w:rsidRDefault="00522516" w:rsidP="001E2BCC">
            <w:pPr>
              <w:pStyle w:val="Prrafodelista"/>
              <w:rPr>
                <w:i/>
                <w:iCs/>
              </w:rPr>
            </w:pPr>
            <w:r w:rsidRPr="001E2BCC">
              <w:rPr>
                <w:i/>
                <w:iCs/>
              </w:rPr>
              <w:t>Rocas o piedras grandes, de más de 2 pulgadas, materias vegetales, sales o similares, no se usan como relleno de la Cañería.</w:t>
            </w:r>
          </w:p>
          <w:p w14:paraId="34E1752F" w14:textId="44BC7DC9" w:rsidR="00522516" w:rsidRDefault="00522516" w:rsidP="000037D0">
            <w:pPr>
              <w:pStyle w:val="Prrafodelista"/>
              <w:rPr>
                <w:i/>
                <w:iCs/>
              </w:rPr>
            </w:pPr>
            <w:r w:rsidRPr="001E2BCC">
              <w:rPr>
                <w:i/>
                <w:iCs/>
              </w:rPr>
              <w:t>El subsuelo excavado y excedente, si se produce alguno, se retira del lugar o esparcido sobre el terreno adyacente en forma pareja sin que queden surcos o montículos evidentes.</w:t>
            </w:r>
            <w:r w:rsidR="000037D0">
              <w:rPr>
                <w:i/>
                <w:iCs/>
              </w:rPr>
              <w:t xml:space="preserve"> </w:t>
            </w:r>
            <w:r w:rsidRPr="000037D0">
              <w:rPr>
                <w:i/>
                <w:iCs/>
              </w:rPr>
              <w:t>A  continuación se  presenta  el  detalle  técnico  de  la  disposición  de  tubería  en terreno.</w:t>
            </w:r>
          </w:p>
          <w:p w14:paraId="0E325E7D" w14:textId="77777777" w:rsidR="000037D0" w:rsidRPr="000037D0" w:rsidRDefault="000037D0" w:rsidP="000037D0">
            <w:pPr>
              <w:pStyle w:val="Prrafodelista"/>
              <w:rPr>
                <w:i/>
                <w:iCs/>
              </w:rPr>
            </w:pPr>
          </w:p>
          <w:p w14:paraId="60C076DE" w14:textId="38080789" w:rsidR="00255019" w:rsidRPr="001E2BCC" w:rsidRDefault="00522516" w:rsidP="001E2BCC">
            <w:pPr>
              <w:pStyle w:val="Prrafodelista"/>
            </w:pPr>
            <w:r w:rsidRPr="001E2BCC">
              <w:rPr>
                <w:noProof/>
                <w:lang w:eastAsia="es-CL"/>
              </w:rPr>
              <w:drawing>
                <wp:inline distT="0" distB="0" distL="0" distR="0" wp14:anchorId="2715E4AB" wp14:editId="68A7889C">
                  <wp:extent cx="8027377" cy="2556807"/>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8038717" cy="2560419"/>
                          </a:xfrm>
                          <a:prstGeom prst="rect">
                            <a:avLst/>
                          </a:prstGeom>
                        </pic:spPr>
                      </pic:pic>
                    </a:graphicData>
                  </a:graphic>
                </wp:inline>
              </w:drawing>
            </w:r>
          </w:p>
          <w:p w14:paraId="226108F7" w14:textId="77777777" w:rsidR="00522516" w:rsidRPr="001E2BCC" w:rsidRDefault="00522516" w:rsidP="001E2BCC">
            <w:pPr>
              <w:pStyle w:val="Prrafodelista"/>
            </w:pPr>
          </w:p>
          <w:p w14:paraId="6CFA0AB2" w14:textId="2D329583" w:rsidR="008541EB" w:rsidRPr="001E2BCC" w:rsidRDefault="008541EB" w:rsidP="001E2BCC">
            <w:pPr>
              <w:pStyle w:val="Prrafodelista"/>
              <w:rPr>
                <w:i/>
              </w:rPr>
            </w:pPr>
            <w:r w:rsidRPr="001E2BCC">
              <w:rPr>
                <w:i/>
              </w:rPr>
              <w:t>Teniendo en consideración los antecedentes expuestos respecto a la disposición de tubería en terreno, y los resultados de línea de base en cuanto a la escasa fauna existente   en   área   del   proyecto,   es   posible   aseverar   que   no   existe   una fragmentación de fauna terrestre, toda vez que la tubería es casi imperceptible y permite el fácil atravieso, esto dado gracias a que la tubería se encuentra cubierta con material del sector en prácticamente toda su extensión, solo dejando piezas que son necesarias para el control y seguimiento, descubiertas, como son el caso de uniones mecánicas, válvulas de seguridad y venteos.”</w:t>
            </w:r>
          </w:p>
          <w:p w14:paraId="1CD88388" w14:textId="77777777" w:rsidR="00EC3E86" w:rsidRPr="001E2BCC" w:rsidRDefault="00EC3E86" w:rsidP="001E2BCC">
            <w:pPr>
              <w:pStyle w:val="Prrafodelista"/>
              <w:rPr>
                <w:i/>
              </w:rPr>
            </w:pPr>
          </w:p>
          <w:p w14:paraId="58F14EB3" w14:textId="67FB4C1F" w:rsidR="002F3E97" w:rsidRPr="000037D0" w:rsidRDefault="001E2BCC" w:rsidP="00B15157">
            <w:pPr>
              <w:pStyle w:val="Prrafodelista"/>
              <w:numPr>
                <w:ilvl w:val="0"/>
                <w:numId w:val="13"/>
              </w:numPr>
            </w:pPr>
            <w:r>
              <w:t>Tomando en cuenta</w:t>
            </w:r>
            <w:r w:rsidR="00EC3E86" w:rsidRPr="001E2BCC">
              <w:t xml:space="preserve"> </w:t>
            </w:r>
            <w:r w:rsidR="007B22E9" w:rsidRPr="001E2BCC">
              <w:t>la descripción anteriormente detallada</w:t>
            </w:r>
            <w:r w:rsidR="00EC3E86" w:rsidRPr="001E2BCC">
              <w:t>, y el registro fotográ</w:t>
            </w:r>
            <w:r w:rsidR="007B22E9" w:rsidRPr="001E2BCC">
              <w:t xml:space="preserve">fico </w:t>
            </w:r>
            <w:r w:rsidR="003522DE" w:rsidRPr="001E2BCC">
              <w:t xml:space="preserve">(fotografías </w:t>
            </w:r>
            <w:r w:rsidR="008F2982">
              <w:t xml:space="preserve">14 al 20) </w:t>
            </w:r>
            <w:r w:rsidR="007B22E9" w:rsidRPr="001E2BCC">
              <w:t xml:space="preserve">de los tramos de tubería entregado por el titular, </w:t>
            </w:r>
            <w:r w:rsidR="003522DE" w:rsidRPr="001E2BCC">
              <w:t xml:space="preserve">se </w:t>
            </w:r>
            <w:r w:rsidR="000037D0">
              <w:t>constató que éstos están acorde a lo establecido en la RCA respecto</w:t>
            </w:r>
            <w:r w:rsidR="003522DE" w:rsidRPr="001E2BCC">
              <w:t xml:space="preserve"> de los tramos, permitiendo el objetivo de facilitar el libre tránsito de fauna silvestre y evitar la fragmentación del hábitat de estas especies</w:t>
            </w:r>
            <w:r w:rsidR="00C4760C" w:rsidRPr="001E2BCC">
              <w:t xml:space="preserve"> (fotografías 1</w:t>
            </w:r>
            <w:r w:rsidR="008F2982">
              <w:t>4</w:t>
            </w:r>
            <w:r w:rsidR="00C4760C" w:rsidRPr="001E2BCC">
              <w:t xml:space="preserve"> a 20).</w:t>
            </w:r>
          </w:p>
        </w:tc>
      </w:tr>
    </w:tbl>
    <w:p w14:paraId="79912770" w14:textId="081ED055" w:rsidR="002F3E97" w:rsidRDefault="002F3E97" w:rsidP="002F3E97">
      <w:pPr>
        <w:jc w:val="left"/>
        <w:rPr>
          <w:rFonts w:cstheme="minorHAnsi"/>
          <w:b/>
          <w:sz w:val="14"/>
          <w:szCs w:val="24"/>
        </w:rPr>
      </w:pPr>
    </w:p>
    <w:tbl>
      <w:tblPr>
        <w:tblpPr w:leftFromText="141" w:rightFromText="141" w:vertAnchor="text" w:tblpY="8"/>
        <w:tblW w:w="13842" w:type="dxa"/>
        <w:tblCellMar>
          <w:left w:w="70" w:type="dxa"/>
          <w:right w:w="70" w:type="dxa"/>
        </w:tblCellMar>
        <w:tblLook w:val="04A0" w:firstRow="1" w:lastRow="0" w:firstColumn="1" w:lastColumn="0" w:noHBand="0" w:noVBand="1"/>
      </w:tblPr>
      <w:tblGrid>
        <w:gridCol w:w="7040"/>
        <w:gridCol w:w="6802"/>
      </w:tblGrid>
      <w:tr w:rsidR="00A84E36" w:rsidRPr="0025129B" w14:paraId="6FE73BA3" w14:textId="77777777" w:rsidTr="000A5418">
        <w:trPr>
          <w:trHeight w:val="33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2F5546" w14:textId="77777777" w:rsidR="00A84E36" w:rsidRPr="0025129B" w:rsidRDefault="00A84E36" w:rsidP="000A5418">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A84E36" w:rsidRPr="0025129B" w14:paraId="1DC64935" w14:textId="77777777" w:rsidTr="000A5418">
        <w:trPr>
          <w:trHeight w:val="6026"/>
        </w:trPr>
        <w:tc>
          <w:tcPr>
            <w:tcW w:w="5000" w:type="pct"/>
            <w:gridSpan w:val="2"/>
            <w:tcBorders>
              <w:top w:val="nil"/>
              <w:left w:val="single" w:sz="4" w:space="0" w:color="auto"/>
              <w:right w:val="single" w:sz="4" w:space="0" w:color="auto"/>
            </w:tcBorders>
            <w:shd w:val="clear" w:color="auto" w:fill="auto"/>
            <w:noWrap/>
            <w:vAlign w:val="center"/>
            <w:hideMark/>
          </w:tcPr>
          <w:p w14:paraId="14E7DAEC" w14:textId="54355862" w:rsidR="00A84E36" w:rsidRPr="0025129B" w:rsidRDefault="00A84E36" w:rsidP="000A5418">
            <w:pPr>
              <w:jc w:val="center"/>
              <w:rPr>
                <w:rFonts w:eastAsia="Times New Roman"/>
                <w:color w:val="000000"/>
                <w:sz w:val="20"/>
                <w:szCs w:val="20"/>
                <w:lang w:eastAsia="es-CL"/>
              </w:rPr>
            </w:pPr>
            <w:r>
              <w:rPr>
                <w:noProof/>
                <w:lang w:eastAsia="es-CL"/>
              </w:rPr>
              <w:drawing>
                <wp:inline distT="0" distB="0" distL="0" distR="0" wp14:anchorId="1D8C8916" wp14:editId="3373D088">
                  <wp:extent cx="5612130" cy="4073525"/>
                  <wp:effectExtent l="0" t="0" r="7620" b="317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612130" cy="4073525"/>
                          </a:xfrm>
                          <a:prstGeom prst="rect">
                            <a:avLst/>
                          </a:prstGeom>
                        </pic:spPr>
                      </pic:pic>
                    </a:graphicData>
                  </a:graphic>
                </wp:inline>
              </w:drawing>
            </w:r>
          </w:p>
        </w:tc>
      </w:tr>
      <w:tr w:rsidR="00A84E36" w:rsidRPr="0025129B" w14:paraId="44E9CBE0" w14:textId="77777777" w:rsidTr="000A5418">
        <w:trPr>
          <w:trHeight w:val="330"/>
        </w:trPr>
        <w:tc>
          <w:tcPr>
            <w:tcW w:w="2543" w:type="pct"/>
            <w:tcBorders>
              <w:top w:val="single" w:sz="4" w:space="0" w:color="auto"/>
              <w:left w:val="single" w:sz="4" w:space="0" w:color="auto"/>
              <w:bottom w:val="single" w:sz="4" w:space="0" w:color="000000"/>
              <w:right w:val="single" w:sz="4" w:space="0" w:color="000000"/>
            </w:tcBorders>
            <w:noWrap/>
            <w:vAlign w:val="center"/>
            <w:hideMark/>
          </w:tcPr>
          <w:p w14:paraId="5AF335F1" w14:textId="60704077" w:rsidR="00A84E36" w:rsidRPr="003F77F1" w:rsidRDefault="00A84E36" w:rsidP="00FF1D8F">
            <w:pPr>
              <w:pStyle w:val="Epgrafe"/>
              <w:rPr>
                <w:rFonts w:eastAsia="Times New Roman"/>
                <w:color w:val="000000"/>
                <w:lang w:eastAsia="es-CL"/>
              </w:rPr>
            </w:pPr>
            <w:r>
              <w:t xml:space="preserve">Imagen </w:t>
            </w:r>
            <w:r w:rsidR="00FF1D8F">
              <w:t>3</w:t>
            </w:r>
            <w:r w:rsidRPr="003F77F1">
              <w:t>.</w:t>
            </w:r>
          </w:p>
        </w:tc>
        <w:tc>
          <w:tcPr>
            <w:tcW w:w="2457" w:type="pct"/>
            <w:tcBorders>
              <w:top w:val="single" w:sz="4" w:space="0" w:color="auto"/>
              <w:left w:val="single" w:sz="4" w:space="0" w:color="auto"/>
              <w:bottom w:val="single" w:sz="4" w:space="0" w:color="000000"/>
              <w:right w:val="single" w:sz="4" w:space="0" w:color="000000"/>
            </w:tcBorders>
            <w:noWrap/>
            <w:vAlign w:val="center"/>
            <w:hideMark/>
          </w:tcPr>
          <w:p w14:paraId="3F694787" w14:textId="3718C116" w:rsidR="00A84E36" w:rsidRPr="0025129B" w:rsidRDefault="00A84E36" w:rsidP="0035402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354028">
              <w:rPr>
                <w:rFonts w:eastAsia="Times New Roman"/>
                <w:b/>
                <w:color w:val="000000"/>
                <w:sz w:val="18"/>
                <w:szCs w:val="18"/>
                <w:lang w:eastAsia="es-CL"/>
              </w:rPr>
              <w:t>n</w:t>
            </w:r>
            <w:r w:rsidRPr="00200AB9">
              <w:rPr>
                <w:rFonts w:eastAsia="Times New Roman"/>
                <w:color w:val="000000"/>
                <w:sz w:val="18"/>
                <w:szCs w:val="18"/>
                <w:lang w:eastAsia="es-CL"/>
              </w:rPr>
              <w:t>/</w:t>
            </w:r>
            <w:r w:rsidR="00354028">
              <w:rPr>
                <w:rFonts w:eastAsia="Times New Roman"/>
                <w:color w:val="000000"/>
                <w:sz w:val="18"/>
                <w:szCs w:val="18"/>
                <w:lang w:eastAsia="es-CL"/>
              </w:rPr>
              <w:t>a</w:t>
            </w:r>
          </w:p>
        </w:tc>
      </w:tr>
      <w:tr w:rsidR="00A84E36" w:rsidRPr="0025129B" w14:paraId="145584E1" w14:textId="77777777" w:rsidTr="000A5418">
        <w:trPr>
          <w:trHeight w:val="495"/>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BECBE84" w14:textId="7F9ED217" w:rsidR="00A84E36" w:rsidRPr="0025129B" w:rsidRDefault="00A84E36" w:rsidP="000531C3">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966618">
              <w:rPr>
                <w:rFonts w:eastAsia="Times New Roman"/>
                <w:color w:val="000000"/>
                <w:sz w:val="18"/>
                <w:szCs w:val="18"/>
                <w:lang w:eastAsia="es-CL"/>
              </w:rPr>
              <w:t xml:space="preserve"> </w:t>
            </w:r>
            <w:r w:rsidRPr="005A3713">
              <w:rPr>
                <w:rFonts w:eastAsia="Times New Roman"/>
                <w:color w:val="000000"/>
                <w:sz w:val="18"/>
                <w:szCs w:val="18"/>
                <w:lang w:eastAsia="es-CL"/>
              </w:rPr>
              <w:t xml:space="preserve"> </w:t>
            </w:r>
            <w:r>
              <w:rPr>
                <w:rFonts w:eastAsia="Times New Roman"/>
                <w:color w:val="000000"/>
                <w:sz w:val="18"/>
                <w:szCs w:val="18"/>
                <w:lang w:eastAsia="es-CL"/>
              </w:rPr>
              <w:t>Ejemplo de registro de capacitación entregado por el titular  en documento “</w:t>
            </w:r>
            <w:r w:rsidRPr="00A84E36">
              <w:rPr>
                <w:rFonts w:eastAsia="Times New Roman"/>
                <w:color w:val="000000"/>
                <w:sz w:val="18"/>
                <w:szCs w:val="18"/>
                <w:lang w:eastAsia="es-CL"/>
              </w:rPr>
              <w:t>Apendice Nº02-A Registro Capacitaciones SCMC</w:t>
            </w:r>
            <w:r>
              <w:rPr>
                <w:rFonts w:eastAsia="Times New Roman"/>
                <w:color w:val="000000"/>
                <w:sz w:val="18"/>
                <w:szCs w:val="18"/>
                <w:lang w:eastAsia="es-CL"/>
              </w:rPr>
              <w:t xml:space="preserve">“ (Anexo 2). </w:t>
            </w:r>
            <w:r w:rsidR="000531C3">
              <w:rPr>
                <w:rFonts w:eastAsia="Times New Roman"/>
                <w:color w:val="000000"/>
                <w:sz w:val="18"/>
                <w:szCs w:val="18"/>
                <w:lang w:eastAsia="es-CL"/>
              </w:rPr>
              <w:t>En esta ficha de registro se da cuenta de los</w:t>
            </w:r>
            <w:r w:rsidR="000531C3" w:rsidRPr="000531C3">
              <w:t xml:space="preserve"> </w:t>
            </w:r>
            <w:r w:rsidR="000531C3" w:rsidRPr="000531C3">
              <w:rPr>
                <w:rFonts w:eastAsia="Times New Roman"/>
                <w:color w:val="000000"/>
                <w:sz w:val="18"/>
                <w:szCs w:val="18"/>
                <w:lang w:eastAsia="es-CL"/>
              </w:rPr>
              <w:t xml:space="preserve">temas relacionados con la </w:t>
            </w:r>
            <w:r w:rsidR="000531C3">
              <w:rPr>
                <w:rFonts w:eastAsia="Times New Roman"/>
                <w:color w:val="000000"/>
                <w:sz w:val="18"/>
                <w:szCs w:val="18"/>
                <w:lang w:eastAsia="es-CL"/>
              </w:rPr>
              <w:t xml:space="preserve">la capacitación. </w:t>
            </w:r>
            <w:r w:rsidR="000531C3" w:rsidRPr="000531C3">
              <w:rPr>
                <w:rFonts w:eastAsia="Times New Roman"/>
                <w:color w:val="000000"/>
                <w:sz w:val="18"/>
                <w:szCs w:val="18"/>
                <w:lang w:eastAsia="es-CL"/>
              </w:rPr>
              <w:t xml:space="preserve">Se cuenta un total de 312 personas capacitadas entre </w:t>
            </w:r>
            <w:r w:rsidR="000531C3">
              <w:rPr>
                <w:rFonts w:eastAsia="Times New Roman"/>
                <w:color w:val="000000"/>
                <w:sz w:val="18"/>
                <w:szCs w:val="18"/>
                <w:lang w:eastAsia="es-CL"/>
              </w:rPr>
              <w:t xml:space="preserve">el total de </w:t>
            </w:r>
            <w:r w:rsidR="000531C3" w:rsidRPr="000531C3">
              <w:rPr>
                <w:rFonts w:eastAsia="Times New Roman"/>
                <w:color w:val="000000"/>
                <w:sz w:val="18"/>
                <w:szCs w:val="18"/>
                <w:lang w:eastAsia="es-CL"/>
              </w:rPr>
              <w:t>registros.</w:t>
            </w:r>
          </w:p>
        </w:tc>
      </w:tr>
      <w:tr w:rsidR="00A84E36" w:rsidRPr="0025129B" w14:paraId="753E6935" w14:textId="77777777" w:rsidTr="000A5418">
        <w:trPr>
          <w:trHeight w:val="269"/>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FD764AF" w14:textId="77777777" w:rsidR="00A84E36" w:rsidRPr="0025129B" w:rsidRDefault="00A84E36" w:rsidP="000A5418">
            <w:pPr>
              <w:jc w:val="left"/>
              <w:rPr>
                <w:rFonts w:eastAsia="Times New Roman"/>
                <w:color w:val="000000"/>
                <w:lang w:eastAsia="es-CL"/>
              </w:rPr>
            </w:pPr>
          </w:p>
        </w:tc>
      </w:tr>
    </w:tbl>
    <w:p w14:paraId="50A2F7A3" w14:textId="77777777" w:rsidR="002F3E97" w:rsidRDefault="002F3E97" w:rsidP="002F3E97">
      <w:pPr>
        <w:jc w:val="left"/>
        <w:rPr>
          <w:rFonts w:cstheme="minorHAnsi"/>
          <w:b/>
          <w:sz w:val="14"/>
          <w:szCs w:val="24"/>
        </w:rPr>
      </w:pPr>
      <w:r>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4070"/>
        <w:gridCol w:w="2871"/>
        <w:gridCol w:w="3743"/>
        <w:gridCol w:w="3028"/>
      </w:tblGrid>
      <w:tr w:rsidR="002F3E97" w:rsidRPr="00892A05" w14:paraId="68B4ED4B" w14:textId="77777777" w:rsidTr="0009744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02FD1D" w14:textId="77777777" w:rsidR="002F3E97" w:rsidRPr="00892A05" w:rsidRDefault="002F3E97" w:rsidP="0009744F">
            <w:pPr>
              <w:jc w:val="center"/>
              <w:rPr>
                <w:rFonts w:eastAsia="Times New Roman"/>
                <w:b/>
                <w:bCs/>
                <w:color w:val="000000"/>
                <w:sz w:val="20"/>
                <w:szCs w:val="20"/>
                <w:lang w:eastAsia="es-CL"/>
              </w:rPr>
            </w:pPr>
            <w:r w:rsidRPr="00892A05">
              <w:rPr>
                <w:color w:val="FF0000"/>
              </w:rPr>
              <w:lastRenderedPageBreak/>
              <w:br w:type="page"/>
            </w:r>
            <w:r w:rsidRPr="00892A05">
              <w:rPr>
                <w:color w:val="FF0000"/>
              </w:rPr>
              <w:br w:type="page"/>
            </w:r>
            <w:r w:rsidRPr="00892A05">
              <w:rPr>
                <w:rFonts w:eastAsia="Times New Roman"/>
                <w:b/>
                <w:bCs/>
                <w:color w:val="000000"/>
                <w:sz w:val="20"/>
                <w:szCs w:val="20"/>
                <w:lang w:eastAsia="es-CL"/>
              </w:rPr>
              <w:t>Registros</w:t>
            </w:r>
          </w:p>
        </w:tc>
      </w:tr>
      <w:tr w:rsidR="002F3E97" w:rsidRPr="00892A05" w14:paraId="02E517C7" w14:textId="77777777" w:rsidTr="0009744F">
        <w:trPr>
          <w:trHeight w:val="6079"/>
          <w:jc w:val="center"/>
        </w:trPr>
        <w:tc>
          <w:tcPr>
            <w:tcW w:w="2531" w:type="pct"/>
            <w:gridSpan w:val="2"/>
            <w:tcBorders>
              <w:top w:val="nil"/>
              <w:left w:val="single" w:sz="4" w:space="0" w:color="auto"/>
              <w:right w:val="single" w:sz="4" w:space="0" w:color="auto"/>
            </w:tcBorders>
            <w:shd w:val="clear" w:color="auto" w:fill="auto"/>
            <w:noWrap/>
            <w:vAlign w:val="center"/>
            <w:hideMark/>
          </w:tcPr>
          <w:p w14:paraId="00003316" w14:textId="6BC0AB2B" w:rsidR="002F3E97" w:rsidRPr="00892A05" w:rsidRDefault="00AC02C9" w:rsidP="0009744F">
            <w:pPr>
              <w:jc w:val="center"/>
              <w:rPr>
                <w:rFonts w:eastAsia="Times New Roman"/>
                <w:color w:val="000000"/>
                <w:sz w:val="20"/>
                <w:szCs w:val="20"/>
                <w:lang w:eastAsia="es-CL"/>
              </w:rPr>
            </w:pPr>
            <w:r>
              <w:rPr>
                <w:noProof/>
                <w:lang w:eastAsia="es-CL"/>
              </w:rPr>
              <w:drawing>
                <wp:inline distT="0" distB="0" distL="0" distR="0" wp14:anchorId="59738608" wp14:editId="50DFA6F1">
                  <wp:extent cx="4201760" cy="3761996"/>
                  <wp:effectExtent l="0" t="0" r="8890" b="0"/>
                  <wp:docPr id="2049" name="Imagen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4207216" cy="3766881"/>
                          </a:xfrm>
                          <a:prstGeom prst="rect">
                            <a:avLst/>
                          </a:prstGeom>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14:paraId="22B4887E" w14:textId="2B815CC3" w:rsidR="002F3E97" w:rsidRPr="00892A05" w:rsidRDefault="00034F2D" w:rsidP="0009744F">
            <w:pPr>
              <w:jc w:val="center"/>
              <w:rPr>
                <w:rFonts w:eastAsia="Times New Roman"/>
                <w:color w:val="000000"/>
                <w:sz w:val="20"/>
                <w:szCs w:val="20"/>
                <w:lang w:eastAsia="es-CL"/>
              </w:rPr>
            </w:pPr>
            <w:r>
              <w:rPr>
                <w:noProof/>
                <w:lang w:eastAsia="es-CL"/>
              </w:rPr>
              <w:drawing>
                <wp:inline distT="0" distB="0" distL="0" distR="0" wp14:anchorId="1CD06AE6" wp14:editId="1514DE69">
                  <wp:extent cx="3329480" cy="4779946"/>
                  <wp:effectExtent l="0" t="0" r="4445" b="1905"/>
                  <wp:docPr id="2050" name="Imagen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336307" cy="4789747"/>
                          </a:xfrm>
                          <a:prstGeom prst="rect">
                            <a:avLst/>
                          </a:prstGeom>
                        </pic:spPr>
                      </pic:pic>
                    </a:graphicData>
                  </a:graphic>
                </wp:inline>
              </w:drawing>
            </w:r>
          </w:p>
        </w:tc>
      </w:tr>
      <w:tr w:rsidR="002F3E97" w:rsidRPr="00892A05" w14:paraId="3649B677" w14:textId="77777777" w:rsidTr="0009744F">
        <w:trPr>
          <w:trHeight w:val="300"/>
          <w:jc w:val="center"/>
        </w:trPr>
        <w:tc>
          <w:tcPr>
            <w:tcW w:w="1484" w:type="pct"/>
            <w:tcBorders>
              <w:top w:val="single" w:sz="4" w:space="0" w:color="auto"/>
              <w:left w:val="single" w:sz="4" w:space="0" w:color="auto"/>
              <w:bottom w:val="single" w:sz="4" w:space="0" w:color="auto"/>
              <w:right w:val="nil"/>
            </w:tcBorders>
            <w:shd w:val="clear" w:color="auto" w:fill="auto"/>
            <w:noWrap/>
            <w:vAlign w:val="center"/>
            <w:hideMark/>
          </w:tcPr>
          <w:p w14:paraId="29CDF1EE" w14:textId="007695CF" w:rsidR="002F3E97" w:rsidRPr="00892A05" w:rsidRDefault="002F3E97" w:rsidP="00034F2D">
            <w:pPr>
              <w:pStyle w:val="Epgrafe"/>
              <w:rPr>
                <w:rFonts w:eastAsia="Times New Roman"/>
                <w:color w:val="000000"/>
                <w:szCs w:val="18"/>
                <w:lang w:eastAsia="es-CL"/>
              </w:rPr>
            </w:pPr>
            <w:r w:rsidRPr="00892A05">
              <w:t xml:space="preserve">Fotografía </w:t>
            </w:r>
            <w:r w:rsidR="00034F2D">
              <w:t>13</w:t>
            </w:r>
            <w:r>
              <w:t>.</w:t>
            </w:r>
          </w:p>
        </w:tc>
        <w:tc>
          <w:tcPr>
            <w:tcW w:w="10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C6F9A0" w14:textId="57EB3DB6" w:rsidR="002F3E97" w:rsidRPr="00892A05" w:rsidRDefault="002F3E97" w:rsidP="00034F2D">
            <w:pPr>
              <w:jc w:val="left"/>
              <w:rPr>
                <w:rFonts w:eastAsia="Times New Roman"/>
                <w:b/>
                <w:color w:val="000000"/>
                <w:sz w:val="18"/>
                <w:szCs w:val="18"/>
                <w:lang w:eastAsia="es-CL"/>
              </w:rPr>
            </w:pPr>
            <w:r w:rsidRPr="00892A05">
              <w:rPr>
                <w:rFonts w:eastAsia="Times New Roman"/>
                <w:b/>
                <w:color w:val="000000"/>
                <w:sz w:val="18"/>
                <w:szCs w:val="18"/>
                <w:lang w:eastAsia="es-CL"/>
              </w:rPr>
              <w:t>Fecha:</w:t>
            </w:r>
            <w:r w:rsidRPr="00892A05">
              <w:rPr>
                <w:rFonts w:eastAsia="Times New Roman"/>
                <w:color w:val="000000"/>
                <w:sz w:val="18"/>
                <w:szCs w:val="18"/>
                <w:lang w:eastAsia="es-CL"/>
              </w:rPr>
              <w:t xml:space="preserve"> </w:t>
            </w:r>
            <w:r w:rsidR="00354028" w:rsidRPr="00200AB9">
              <w:rPr>
                <w:rFonts w:eastAsia="Times New Roman"/>
                <w:color w:val="000000"/>
                <w:sz w:val="18"/>
                <w:szCs w:val="18"/>
                <w:lang w:eastAsia="es-CL"/>
              </w:rPr>
              <w:t>s/i</w:t>
            </w:r>
          </w:p>
        </w:tc>
        <w:tc>
          <w:tcPr>
            <w:tcW w:w="1365" w:type="pct"/>
            <w:tcBorders>
              <w:top w:val="single" w:sz="4" w:space="0" w:color="auto"/>
              <w:left w:val="nil"/>
              <w:bottom w:val="single" w:sz="4" w:space="0" w:color="auto"/>
              <w:right w:val="nil"/>
            </w:tcBorders>
            <w:shd w:val="clear" w:color="auto" w:fill="auto"/>
            <w:noWrap/>
            <w:vAlign w:val="center"/>
            <w:hideMark/>
          </w:tcPr>
          <w:p w14:paraId="58634883" w14:textId="5F87DE0C" w:rsidR="002F3E97" w:rsidRPr="00892A05" w:rsidRDefault="007B22E9" w:rsidP="00FF1D8F">
            <w:pPr>
              <w:pStyle w:val="Epgrafe"/>
              <w:rPr>
                <w:rFonts w:eastAsia="Times New Roman"/>
                <w:color w:val="000000"/>
                <w:szCs w:val="18"/>
                <w:lang w:eastAsia="es-CL"/>
              </w:rPr>
            </w:pPr>
            <w:r>
              <w:t xml:space="preserve">Imagen </w:t>
            </w:r>
            <w:r w:rsidR="00FF1D8F">
              <w:t>4</w:t>
            </w:r>
            <w:r w:rsidR="002F3E97">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E1BE2D" w14:textId="7C1483A9" w:rsidR="002F3E97" w:rsidRPr="00892A05" w:rsidRDefault="002F3E97" w:rsidP="00034F2D">
            <w:pPr>
              <w:jc w:val="left"/>
              <w:rPr>
                <w:rFonts w:eastAsia="Times New Roman"/>
                <w:b/>
                <w:color w:val="000000"/>
                <w:sz w:val="18"/>
                <w:szCs w:val="18"/>
                <w:lang w:eastAsia="es-CL"/>
              </w:rPr>
            </w:pPr>
            <w:r w:rsidRPr="00892A05">
              <w:rPr>
                <w:rFonts w:eastAsia="Times New Roman"/>
                <w:b/>
                <w:color w:val="000000"/>
                <w:sz w:val="18"/>
                <w:szCs w:val="18"/>
                <w:lang w:eastAsia="es-CL"/>
              </w:rPr>
              <w:t>Fecha:</w:t>
            </w:r>
            <w:r w:rsidR="00FB23E8">
              <w:rPr>
                <w:rFonts w:eastAsia="Times New Roman"/>
                <w:color w:val="000000"/>
                <w:sz w:val="18"/>
                <w:szCs w:val="18"/>
                <w:lang w:eastAsia="es-CL"/>
              </w:rPr>
              <w:t xml:space="preserve"> </w:t>
            </w:r>
            <w:r w:rsidR="00034F2D">
              <w:rPr>
                <w:rFonts w:eastAsia="Times New Roman"/>
                <w:color w:val="000000"/>
                <w:sz w:val="18"/>
                <w:szCs w:val="18"/>
                <w:lang w:eastAsia="es-CL"/>
              </w:rPr>
              <w:t>n/a</w:t>
            </w:r>
          </w:p>
        </w:tc>
      </w:tr>
      <w:tr w:rsidR="002F3E97" w:rsidRPr="00892A05" w14:paraId="55F0A7A4" w14:textId="77777777" w:rsidTr="0009744F">
        <w:trPr>
          <w:trHeight w:val="453"/>
          <w:jc w:val="center"/>
        </w:trPr>
        <w:tc>
          <w:tcPr>
            <w:tcW w:w="253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44E9BF48" w14:textId="44274070" w:rsidR="002F3E97" w:rsidRPr="00892A05" w:rsidRDefault="002F3E97" w:rsidP="00B248BE">
            <w:pPr>
              <w:rPr>
                <w:rFonts w:eastAsia="Times New Roman"/>
                <w:color w:val="000000"/>
                <w:sz w:val="18"/>
                <w:szCs w:val="18"/>
                <w:lang w:eastAsia="es-CL"/>
              </w:rPr>
            </w:pPr>
            <w:r w:rsidRPr="00892A05">
              <w:rPr>
                <w:rFonts w:eastAsia="Times New Roman"/>
                <w:b/>
                <w:color w:val="000000"/>
                <w:sz w:val="18"/>
                <w:szCs w:val="18"/>
                <w:lang w:eastAsia="es-CL"/>
              </w:rPr>
              <w:t>Descripción medio de prueba:</w:t>
            </w:r>
            <w:r w:rsidRPr="00892A05">
              <w:rPr>
                <w:rFonts w:eastAsia="Times New Roman"/>
                <w:color w:val="000000"/>
                <w:sz w:val="18"/>
                <w:szCs w:val="18"/>
                <w:lang w:eastAsia="es-CL"/>
              </w:rPr>
              <w:t xml:space="preserve"> </w:t>
            </w:r>
            <w:r w:rsidR="00AC02C9">
              <w:rPr>
                <w:rFonts w:eastAsia="Times New Roman"/>
                <w:color w:val="000000"/>
                <w:sz w:val="18"/>
                <w:szCs w:val="18"/>
                <w:lang w:eastAsia="es-CL"/>
              </w:rPr>
              <w:t xml:space="preserve">Ejemplar de </w:t>
            </w:r>
            <w:r w:rsidR="00AC02C9" w:rsidRPr="00AC02C9">
              <w:rPr>
                <w:rFonts w:eastAsia="Times New Roman"/>
                <w:color w:val="000000"/>
                <w:sz w:val="18"/>
                <w:szCs w:val="18"/>
                <w:lang w:eastAsia="es-CL"/>
              </w:rPr>
              <w:t>Lobo Marino (</w:t>
            </w:r>
            <w:r w:rsidR="00AC02C9" w:rsidRPr="00AC02C9">
              <w:rPr>
                <w:rFonts w:eastAsia="Times New Roman"/>
                <w:i/>
                <w:color w:val="000000"/>
                <w:sz w:val="18"/>
                <w:szCs w:val="18"/>
                <w:lang w:eastAsia="es-CL"/>
              </w:rPr>
              <w:t>O. Flavescens</w:t>
            </w:r>
            <w:r w:rsidR="00AC02C9" w:rsidRPr="00AC02C9">
              <w:rPr>
                <w:rFonts w:eastAsia="Times New Roman"/>
                <w:color w:val="000000"/>
                <w:sz w:val="18"/>
                <w:szCs w:val="18"/>
                <w:lang w:eastAsia="es-CL"/>
              </w:rPr>
              <w:t>)</w:t>
            </w:r>
            <w:r w:rsidR="00AC02C9">
              <w:rPr>
                <w:rFonts w:eastAsia="Times New Roman"/>
                <w:color w:val="000000"/>
                <w:sz w:val="18"/>
                <w:szCs w:val="18"/>
                <w:lang w:eastAsia="es-CL"/>
              </w:rPr>
              <w:t xml:space="preserve"> muert</w:t>
            </w:r>
            <w:r w:rsidR="00034F2D">
              <w:rPr>
                <w:rFonts w:eastAsia="Times New Roman"/>
                <w:color w:val="000000"/>
                <w:sz w:val="18"/>
                <w:szCs w:val="18"/>
                <w:lang w:eastAsia="es-CL"/>
              </w:rPr>
              <w:t>o</w:t>
            </w:r>
            <w:r w:rsidR="00AC02C9">
              <w:rPr>
                <w:rFonts w:eastAsia="Times New Roman"/>
                <w:color w:val="000000"/>
                <w:sz w:val="18"/>
                <w:szCs w:val="18"/>
                <w:lang w:eastAsia="es-CL"/>
              </w:rPr>
              <w:t xml:space="preserve">. El ejemplar más cercano al proyecto se encontraba a 250 m. al norte del punto de captación. </w:t>
            </w:r>
          </w:p>
        </w:tc>
        <w:tc>
          <w:tcPr>
            <w:tcW w:w="246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65C1501" w14:textId="30DFEFDD" w:rsidR="002F3E97" w:rsidRPr="00892A05" w:rsidRDefault="002F3E97" w:rsidP="0009744F">
            <w:pPr>
              <w:rPr>
                <w:rFonts w:eastAsia="Times New Roman"/>
                <w:color w:val="000000"/>
                <w:sz w:val="18"/>
                <w:szCs w:val="18"/>
                <w:lang w:eastAsia="es-CL"/>
              </w:rPr>
            </w:pPr>
            <w:r w:rsidRPr="00892A05">
              <w:rPr>
                <w:rFonts w:eastAsia="Times New Roman"/>
                <w:b/>
                <w:color w:val="000000"/>
                <w:sz w:val="18"/>
                <w:szCs w:val="18"/>
                <w:lang w:eastAsia="es-CL"/>
              </w:rPr>
              <w:t>Descripción medio de prueba:</w:t>
            </w:r>
            <w:r w:rsidRPr="00892A05">
              <w:rPr>
                <w:rFonts w:eastAsia="Times New Roman"/>
                <w:color w:val="000000"/>
                <w:sz w:val="18"/>
                <w:szCs w:val="18"/>
                <w:lang w:eastAsia="es-CL"/>
              </w:rPr>
              <w:t xml:space="preserve"> </w:t>
            </w:r>
            <w:r w:rsidR="00034F2D">
              <w:rPr>
                <w:rFonts w:eastAsia="Times New Roman"/>
                <w:color w:val="000000"/>
                <w:sz w:val="18"/>
                <w:szCs w:val="18"/>
                <w:lang w:eastAsia="es-CL"/>
              </w:rPr>
              <w:t>Carta de aviso</w:t>
            </w:r>
            <w:r w:rsidR="00B248BE">
              <w:rPr>
                <w:rFonts w:eastAsia="Times New Roman"/>
                <w:color w:val="000000"/>
                <w:sz w:val="18"/>
                <w:szCs w:val="18"/>
                <w:lang w:eastAsia="es-CL"/>
              </w:rPr>
              <w:t xml:space="preserve"> </w:t>
            </w:r>
            <w:r w:rsidR="00E633E3">
              <w:rPr>
                <w:rFonts w:eastAsia="Times New Roman"/>
                <w:color w:val="000000"/>
                <w:sz w:val="18"/>
                <w:szCs w:val="18"/>
                <w:lang w:eastAsia="es-CL"/>
              </w:rPr>
              <w:t>por parte del titular</w:t>
            </w:r>
            <w:r w:rsidR="00034F2D">
              <w:rPr>
                <w:rFonts w:eastAsia="Times New Roman"/>
                <w:color w:val="000000"/>
                <w:sz w:val="18"/>
                <w:szCs w:val="18"/>
                <w:lang w:eastAsia="es-CL"/>
              </w:rPr>
              <w:t xml:space="preserve"> a la Gobernación Marítima</w:t>
            </w:r>
            <w:r w:rsidR="00E633E3">
              <w:rPr>
                <w:rFonts w:eastAsia="Times New Roman"/>
                <w:color w:val="000000"/>
                <w:sz w:val="18"/>
                <w:szCs w:val="18"/>
                <w:lang w:eastAsia="es-CL"/>
              </w:rPr>
              <w:t xml:space="preserve"> de fecha 24-02-2014</w:t>
            </w:r>
            <w:r w:rsidR="00034F2D">
              <w:rPr>
                <w:rFonts w:eastAsia="Times New Roman"/>
                <w:color w:val="000000"/>
                <w:sz w:val="18"/>
                <w:szCs w:val="18"/>
                <w:lang w:eastAsia="es-CL"/>
              </w:rPr>
              <w:t>, dando cuenta del hallazgo de ejemplares muertos de lobos marinos en las cercanías del proyecto.</w:t>
            </w:r>
          </w:p>
          <w:p w14:paraId="259EBE20" w14:textId="77777777" w:rsidR="002F3E97" w:rsidRPr="00892A05" w:rsidRDefault="002F3E97" w:rsidP="0009744F">
            <w:pPr>
              <w:rPr>
                <w:rFonts w:eastAsia="Times New Roman"/>
                <w:color w:val="000000"/>
                <w:sz w:val="18"/>
                <w:szCs w:val="18"/>
                <w:lang w:eastAsia="es-CL"/>
              </w:rPr>
            </w:pPr>
          </w:p>
        </w:tc>
      </w:tr>
      <w:tr w:rsidR="002F3E97" w:rsidRPr="00892A05" w14:paraId="48B69295" w14:textId="77777777" w:rsidTr="0009744F">
        <w:trPr>
          <w:trHeight w:val="269"/>
          <w:jc w:val="center"/>
        </w:trPr>
        <w:tc>
          <w:tcPr>
            <w:tcW w:w="2531" w:type="pct"/>
            <w:gridSpan w:val="2"/>
            <w:vMerge/>
            <w:tcBorders>
              <w:top w:val="single" w:sz="4" w:space="0" w:color="auto"/>
              <w:left w:val="single" w:sz="4" w:space="0" w:color="auto"/>
              <w:bottom w:val="single" w:sz="4" w:space="0" w:color="000000"/>
              <w:right w:val="single" w:sz="4" w:space="0" w:color="000000"/>
            </w:tcBorders>
            <w:vAlign w:val="center"/>
            <w:hideMark/>
          </w:tcPr>
          <w:p w14:paraId="0C5C2C80" w14:textId="77777777" w:rsidR="002F3E97" w:rsidRPr="00892A05" w:rsidRDefault="002F3E97" w:rsidP="0009744F">
            <w:pPr>
              <w:jc w:val="left"/>
              <w:rPr>
                <w:rFonts w:eastAsia="Times New Roman"/>
                <w:color w:val="000000"/>
                <w:sz w:val="20"/>
                <w:szCs w:val="20"/>
                <w:lang w:eastAsia="es-CL"/>
              </w:rPr>
            </w:pPr>
          </w:p>
        </w:tc>
        <w:tc>
          <w:tcPr>
            <w:tcW w:w="2469" w:type="pct"/>
            <w:gridSpan w:val="2"/>
            <w:vMerge/>
            <w:tcBorders>
              <w:top w:val="single" w:sz="4" w:space="0" w:color="auto"/>
              <w:left w:val="single" w:sz="4" w:space="0" w:color="auto"/>
              <w:bottom w:val="single" w:sz="4" w:space="0" w:color="000000"/>
              <w:right w:val="single" w:sz="4" w:space="0" w:color="000000"/>
            </w:tcBorders>
            <w:vAlign w:val="center"/>
            <w:hideMark/>
          </w:tcPr>
          <w:p w14:paraId="4723EFE2" w14:textId="77777777" w:rsidR="002F3E97" w:rsidRPr="00892A05" w:rsidRDefault="002F3E97" w:rsidP="0009744F">
            <w:pPr>
              <w:jc w:val="left"/>
              <w:rPr>
                <w:rFonts w:eastAsia="Times New Roman"/>
                <w:color w:val="000000"/>
                <w:sz w:val="20"/>
                <w:szCs w:val="20"/>
                <w:lang w:eastAsia="es-CL"/>
              </w:rPr>
            </w:pPr>
          </w:p>
        </w:tc>
      </w:tr>
    </w:tbl>
    <w:p w14:paraId="1F224409" w14:textId="77777777" w:rsidR="002F3E97" w:rsidRDefault="002F3E97" w:rsidP="002F3E97">
      <w:pPr>
        <w:jc w:val="left"/>
        <w:rPr>
          <w:rFonts w:cstheme="minorHAnsi"/>
          <w:b/>
          <w:sz w:val="14"/>
          <w:szCs w:val="24"/>
        </w:rPr>
      </w:pPr>
    </w:p>
    <w:p w14:paraId="59962F77" w14:textId="529BACC7" w:rsidR="007B22E9" w:rsidRDefault="007B22E9" w:rsidP="002F3E97">
      <w:pPr>
        <w:jc w:val="left"/>
        <w:rPr>
          <w:rFonts w:cstheme="minorHAnsi"/>
          <w:b/>
          <w:sz w:val="14"/>
          <w:szCs w:val="24"/>
        </w:rPr>
      </w:pPr>
    </w:p>
    <w:p w14:paraId="71A7CC2F" w14:textId="77777777" w:rsidR="007B22E9" w:rsidRDefault="007B22E9" w:rsidP="002F3E97">
      <w:pPr>
        <w:jc w:val="left"/>
        <w:rPr>
          <w:rFonts w:cstheme="minorHAnsi"/>
          <w:b/>
          <w:sz w:val="14"/>
          <w:szCs w:val="24"/>
        </w:rPr>
      </w:pPr>
    </w:p>
    <w:tbl>
      <w:tblPr>
        <w:tblpPr w:leftFromText="141" w:rightFromText="141" w:vertAnchor="text" w:tblpY="8"/>
        <w:tblW w:w="13842" w:type="dxa"/>
        <w:tblCellMar>
          <w:left w:w="70" w:type="dxa"/>
          <w:right w:w="70" w:type="dxa"/>
        </w:tblCellMar>
        <w:tblLook w:val="04A0" w:firstRow="1" w:lastRow="0" w:firstColumn="1" w:lastColumn="0" w:noHBand="0" w:noVBand="1"/>
      </w:tblPr>
      <w:tblGrid>
        <w:gridCol w:w="7040"/>
        <w:gridCol w:w="6802"/>
      </w:tblGrid>
      <w:tr w:rsidR="007B22E9" w:rsidRPr="0025129B" w14:paraId="28294133" w14:textId="77777777" w:rsidTr="000A5418">
        <w:trPr>
          <w:trHeight w:val="33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630E52" w14:textId="77777777" w:rsidR="007B22E9" w:rsidRPr="0025129B" w:rsidRDefault="007B22E9" w:rsidP="000A5418">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7B22E9" w:rsidRPr="0025129B" w14:paraId="73A5703D" w14:textId="77777777" w:rsidTr="000A5418">
        <w:trPr>
          <w:trHeight w:val="6026"/>
        </w:trPr>
        <w:tc>
          <w:tcPr>
            <w:tcW w:w="5000" w:type="pct"/>
            <w:gridSpan w:val="2"/>
            <w:tcBorders>
              <w:top w:val="nil"/>
              <w:left w:val="single" w:sz="4" w:space="0" w:color="auto"/>
              <w:right w:val="single" w:sz="4" w:space="0" w:color="auto"/>
            </w:tcBorders>
            <w:shd w:val="clear" w:color="auto" w:fill="auto"/>
            <w:noWrap/>
            <w:vAlign w:val="center"/>
            <w:hideMark/>
          </w:tcPr>
          <w:p w14:paraId="51B6FA19" w14:textId="379DC35B" w:rsidR="007B22E9" w:rsidRPr="0025129B" w:rsidRDefault="007B22E9" w:rsidP="000A5418">
            <w:pPr>
              <w:jc w:val="center"/>
              <w:rPr>
                <w:rFonts w:eastAsia="Times New Roman"/>
                <w:color w:val="000000"/>
                <w:sz w:val="20"/>
                <w:szCs w:val="20"/>
                <w:lang w:eastAsia="es-CL"/>
              </w:rPr>
            </w:pPr>
            <w:r>
              <w:rPr>
                <w:noProof/>
                <w:lang w:eastAsia="es-CL"/>
              </w:rPr>
              <w:drawing>
                <wp:inline distT="0" distB="0" distL="0" distR="0" wp14:anchorId="3A5C3DA5" wp14:editId="2B378381">
                  <wp:extent cx="8642037" cy="2905125"/>
                  <wp:effectExtent l="0" t="0" r="6985" b="0"/>
                  <wp:docPr id="2054" name="Imagen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8647213" cy="2906865"/>
                          </a:xfrm>
                          <a:prstGeom prst="rect">
                            <a:avLst/>
                          </a:prstGeom>
                        </pic:spPr>
                      </pic:pic>
                    </a:graphicData>
                  </a:graphic>
                </wp:inline>
              </w:drawing>
            </w:r>
          </w:p>
        </w:tc>
      </w:tr>
      <w:tr w:rsidR="007B22E9" w:rsidRPr="0025129B" w14:paraId="6EA1D079" w14:textId="77777777" w:rsidTr="000A5418">
        <w:trPr>
          <w:trHeight w:val="330"/>
        </w:trPr>
        <w:tc>
          <w:tcPr>
            <w:tcW w:w="2543" w:type="pct"/>
            <w:tcBorders>
              <w:top w:val="single" w:sz="4" w:space="0" w:color="auto"/>
              <w:left w:val="single" w:sz="4" w:space="0" w:color="auto"/>
              <w:bottom w:val="single" w:sz="4" w:space="0" w:color="000000"/>
              <w:right w:val="single" w:sz="4" w:space="0" w:color="000000"/>
            </w:tcBorders>
            <w:noWrap/>
            <w:vAlign w:val="center"/>
            <w:hideMark/>
          </w:tcPr>
          <w:p w14:paraId="2CCFC83A" w14:textId="291E3EDD" w:rsidR="007B22E9" w:rsidRPr="003F77F1" w:rsidRDefault="003522DE" w:rsidP="000A5418">
            <w:pPr>
              <w:pStyle w:val="Epgrafe"/>
              <w:rPr>
                <w:rFonts w:eastAsia="Times New Roman"/>
                <w:color w:val="000000"/>
                <w:lang w:eastAsia="es-CL"/>
              </w:rPr>
            </w:pPr>
            <w:r>
              <w:t>Fotografía 14</w:t>
            </w:r>
            <w:r w:rsidR="007B22E9" w:rsidRPr="003F77F1">
              <w:t>.</w:t>
            </w:r>
          </w:p>
        </w:tc>
        <w:tc>
          <w:tcPr>
            <w:tcW w:w="2457" w:type="pct"/>
            <w:tcBorders>
              <w:top w:val="single" w:sz="4" w:space="0" w:color="auto"/>
              <w:left w:val="single" w:sz="4" w:space="0" w:color="auto"/>
              <w:bottom w:val="single" w:sz="4" w:space="0" w:color="000000"/>
              <w:right w:val="single" w:sz="4" w:space="0" w:color="000000"/>
            </w:tcBorders>
            <w:noWrap/>
            <w:vAlign w:val="center"/>
            <w:hideMark/>
          </w:tcPr>
          <w:p w14:paraId="3A411A7C" w14:textId="77777777" w:rsidR="007B22E9" w:rsidRPr="0025129B" w:rsidRDefault="007B22E9" w:rsidP="000A541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00AB9">
              <w:rPr>
                <w:rFonts w:eastAsia="Times New Roman"/>
                <w:color w:val="000000"/>
                <w:sz w:val="18"/>
                <w:szCs w:val="18"/>
                <w:lang w:eastAsia="es-CL"/>
              </w:rPr>
              <w:t>s/i</w:t>
            </w:r>
          </w:p>
        </w:tc>
      </w:tr>
      <w:tr w:rsidR="007B22E9" w:rsidRPr="0025129B" w14:paraId="18162020" w14:textId="77777777" w:rsidTr="000A5418">
        <w:trPr>
          <w:trHeight w:val="495"/>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0C7B275" w14:textId="441DFD6F" w:rsidR="007B22E9" w:rsidRPr="007B22E9" w:rsidRDefault="007B22E9" w:rsidP="00290A91">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Pr="007B22E9">
              <w:rPr>
                <w:rFonts w:eastAsia="Times New Roman"/>
                <w:bCs/>
                <w:color w:val="000000"/>
                <w:sz w:val="18"/>
                <w:szCs w:val="18"/>
                <w:lang w:eastAsia="es-CL"/>
              </w:rPr>
              <w:t>Tubería</w:t>
            </w:r>
            <w:r>
              <w:rPr>
                <w:rFonts w:eastAsia="Times New Roman"/>
                <w:bCs/>
                <w:color w:val="000000"/>
                <w:sz w:val="18"/>
                <w:szCs w:val="18"/>
                <w:lang w:eastAsia="es-CL"/>
              </w:rPr>
              <w:t xml:space="preserve"> dispuesta sobre terreno </w:t>
            </w:r>
            <w:r w:rsidR="00290A91">
              <w:rPr>
                <w:rFonts w:eastAsia="Times New Roman"/>
                <w:bCs/>
                <w:color w:val="000000"/>
                <w:sz w:val="18"/>
                <w:szCs w:val="18"/>
                <w:lang w:eastAsia="es-CL"/>
              </w:rPr>
              <w:t xml:space="preserve">y descubierta </w:t>
            </w:r>
            <w:r>
              <w:rPr>
                <w:rFonts w:eastAsia="Times New Roman"/>
                <w:bCs/>
                <w:color w:val="000000"/>
                <w:sz w:val="18"/>
                <w:szCs w:val="18"/>
                <w:lang w:eastAsia="es-CL"/>
              </w:rPr>
              <w:t xml:space="preserve">en </w:t>
            </w:r>
            <w:r w:rsidRPr="007B22E9">
              <w:rPr>
                <w:rFonts w:eastAsia="Times New Roman"/>
                <w:bCs/>
                <w:color w:val="000000"/>
                <w:sz w:val="18"/>
                <w:szCs w:val="18"/>
                <w:lang w:eastAsia="es-CL"/>
              </w:rPr>
              <w:t>sector Captación – Filtros.</w:t>
            </w:r>
            <w:r>
              <w:rPr>
                <w:rFonts w:eastAsia="Times New Roman"/>
                <w:bCs/>
                <w:color w:val="000000"/>
                <w:sz w:val="18"/>
                <w:szCs w:val="18"/>
                <w:lang w:eastAsia="es-CL"/>
              </w:rPr>
              <w:t xml:space="preserve"> </w:t>
            </w:r>
          </w:p>
        </w:tc>
      </w:tr>
      <w:tr w:rsidR="007B22E9" w:rsidRPr="0025129B" w14:paraId="2C86691B" w14:textId="77777777" w:rsidTr="000A5418">
        <w:trPr>
          <w:trHeight w:val="269"/>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3DB3B80" w14:textId="77777777" w:rsidR="007B22E9" w:rsidRPr="0025129B" w:rsidRDefault="007B22E9" w:rsidP="000A5418">
            <w:pPr>
              <w:jc w:val="left"/>
              <w:rPr>
                <w:rFonts w:eastAsia="Times New Roman"/>
                <w:color w:val="000000"/>
                <w:lang w:eastAsia="es-CL"/>
              </w:rPr>
            </w:pPr>
          </w:p>
        </w:tc>
      </w:tr>
    </w:tbl>
    <w:p w14:paraId="4D510CC0" w14:textId="77777777" w:rsidR="007B22E9" w:rsidRDefault="007B22E9" w:rsidP="002F3E97">
      <w:pPr>
        <w:jc w:val="left"/>
        <w:rPr>
          <w:rFonts w:cstheme="minorHAnsi"/>
          <w:b/>
          <w:sz w:val="14"/>
          <w:szCs w:val="24"/>
        </w:rPr>
      </w:pPr>
    </w:p>
    <w:p w14:paraId="1F1EE2A8" w14:textId="77777777" w:rsidR="003522DE" w:rsidRDefault="003522DE">
      <w:pPr>
        <w:jc w:val="left"/>
        <w:rPr>
          <w:rFonts w:cstheme="minorHAnsi"/>
          <w:b/>
          <w:sz w:val="14"/>
          <w:szCs w:val="24"/>
        </w:rPr>
      </w:pPr>
      <w:r>
        <w:rPr>
          <w:rFonts w:cstheme="minorHAnsi"/>
          <w:b/>
          <w:sz w:val="14"/>
          <w:szCs w:val="24"/>
        </w:rPr>
        <w:br w:type="page"/>
      </w:r>
    </w:p>
    <w:p w14:paraId="7EE9FC87" w14:textId="77777777" w:rsidR="003522DE" w:rsidRDefault="003522DE" w:rsidP="002F3E97">
      <w:pPr>
        <w:jc w:val="left"/>
        <w:rPr>
          <w:rFonts w:cstheme="minorHAnsi"/>
          <w:b/>
          <w:sz w:val="14"/>
          <w:szCs w:val="24"/>
        </w:rPr>
      </w:pPr>
    </w:p>
    <w:p w14:paraId="7189BB67" w14:textId="77777777" w:rsidR="003522DE" w:rsidRDefault="003522DE" w:rsidP="002F3E97">
      <w:pPr>
        <w:jc w:val="left"/>
        <w:rPr>
          <w:rFonts w:cstheme="minorHAnsi"/>
          <w:b/>
          <w:sz w:val="14"/>
          <w:szCs w:val="24"/>
        </w:rPr>
      </w:pPr>
    </w:p>
    <w:tbl>
      <w:tblPr>
        <w:tblpPr w:leftFromText="141" w:rightFromText="141" w:vertAnchor="text" w:tblpY="8"/>
        <w:tblW w:w="13842" w:type="dxa"/>
        <w:tblCellMar>
          <w:left w:w="70" w:type="dxa"/>
          <w:right w:w="70" w:type="dxa"/>
        </w:tblCellMar>
        <w:tblLook w:val="04A0" w:firstRow="1" w:lastRow="0" w:firstColumn="1" w:lastColumn="0" w:noHBand="0" w:noVBand="1"/>
      </w:tblPr>
      <w:tblGrid>
        <w:gridCol w:w="7040"/>
        <w:gridCol w:w="6802"/>
      </w:tblGrid>
      <w:tr w:rsidR="003522DE" w:rsidRPr="0025129B" w14:paraId="06AA0590" w14:textId="77777777" w:rsidTr="000A5418">
        <w:trPr>
          <w:trHeight w:val="33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E76211" w14:textId="77777777" w:rsidR="003522DE" w:rsidRPr="0025129B" w:rsidRDefault="003522DE" w:rsidP="000A5418">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3522DE" w:rsidRPr="0025129B" w14:paraId="0AA81FED" w14:textId="77777777" w:rsidTr="000A5418">
        <w:trPr>
          <w:trHeight w:val="6026"/>
        </w:trPr>
        <w:tc>
          <w:tcPr>
            <w:tcW w:w="5000" w:type="pct"/>
            <w:gridSpan w:val="2"/>
            <w:tcBorders>
              <w:top w:val="nil"/>
              <w:left w:val="single" w:sz="4" w:space="0" w:color="auto"/>
              <w:right w:val="single" w:sz="4" w:space="0" w:color="auto"/>
            </w:tcBorders>
            <w:shd w:val="clear" w:color="auto" w:fill="auto"/>
            <w:noWrap/>
            <w:vAlign w:val="center"/>
            <w:hideMark/>
          </w:tcPr>
          <w:p w14:paraId="43A4218E" w14:textId="6BB0B3C6" w:rsidR="003522DE" w:rsidRPr="0025129B" w:rsidRDefault="003522DE" w:rsidP="000A5418">
            <w:pPr>
              <w:jc w:val="center"/>
              <w:rPr>
                <w:rFonts w:eastAsia="Times New Roman"/>
                <w:color w:val="000000"/>
                <w:sz w:val="20"/>
                <w:szCs w:val="20"/>
                <w:lang w:eastAsia="es-CL"/>
              </w:rPr>
            </w:pPr>
            <w:r>
              <w:rPr>
                <w:noProof/>
                <w:lang w:eastAsia="es-CL"/>
              </w:rPr>
              <w:drawing>
                <wp:inline distT="0" distB="0" distL="0" distR="0" wp14:anchorId="74EDB514" wp14:editId="31C9F055">
                  <wp:extent cx="8504235" cy="2685599"/>
                  <wp:effectExtent l="0" t="0" r="0" b="635"/>
                  <wp:docPr id="2058" name="Imagen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8508740" cy="2687022"/>
                          </a:xfrm>
                          <a:prstGeom prst="rect">
                            <a:avLst/>
                          </a:prstGeom>
                        </pic:spPr>
                      </pic:pic>
                    </a:graphicData>
                  </a:graphic>
                </wp:inline>
              </w:drawing>
            </w:r>
          </w:p>
        </w:tc>
      </w:tr>
      <w:tr w:rsidR="003522DE" w:rsidRPr="0025129B" w14:paraId="55083FDC" w14:textId="77777777" w:rsidTr="000A5418">
        <w:trPr>
          <w:trHeight w:val="330"/>
        </w:trPr>
        <w:tc>
          <w:tcPr>
            <w:tcW w:w="2543" w:type="pct"/>
            <w:tcBorders>
              <w:top w:val="single" w:sz="4" w:space="0" w:color="auto"/>
              <w:left w:val="single" w:sz="4" w:space="0" w:color="auto"/>
              <w:bottom w:val="single" w:sz="4" w:space="0" w:color="000000"/>
              <w:right w:val="single" w:sz="4" w:space="0" w:color="000000"/>
            </w:tcBorders>
            <w:noWrap/>
            <w:vAlign w:val="center"/>
            <w:hideMark/>
          </w:tcPr>
          <w:p w14:paraId="6EDD8AAE" w14:textId="719BA01E" w:rsidR="003522DE" w:rsidRPr="003F77F1" w:rsidRDefault="003522DE" w:rsidP="003522DE">
            <w:pPr>
              <w:pStyle w:val="Epgrafe"/>
              <w:rPr>
                <w:rFonts w:eastAsia="Times New Roman"/>
                <w:color w:val="000000"/>
                <w:lang w:eastAsia="es-CL"/>
              </w:rPr>
            </w:pPr>
            <w:r>
              <w:t>Fotografía 15</w:t>
            </w:r>
            <w:r w:rsidRPr="003F77F1">
              <w:t>.</w:t>
            </w:r>
          </w:p>
        </w:tc>
        <w:tc>
          <w:tcPr>
            <w:tcW w:w="2457" w:type="pct"/>
            <w:tcBorders>
              <w:top w:val="single" w:sz="4" w:space="0" w:color="auto"/>
              <w:left w:val="single" w:sz="4" w:space="0" w:color="auto"/>
              <w:bottom w:val="single" w:sz="4" w:space="0" w:color="000000"/>
              <w:right w:val="single" w:sz="4" w:space="0" w:color="000000"/>
            </w:tcBorders>
            <w:noWrap/>
            <w:vAlign w:val="center"/>
            <w:hideMark/>
          </w:tcPr>
          <w:p w14:paraId="441E2F45" w14:textId="77777777" w:rsidR="003522DE" w:rsidRPr="0025129B" w:rsidRDefault="003522DE" w:rsidP="000A541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00AB9">
              <w:rPr>
                <w:rFonts w:eastAsia="Times New Roman"/>
                <w:color w:val="000000"/>
                <w:sz w:val="18"/>
                <w:szCs w:val="18"/>
                <w:lang w:eastAsia="es-CL"/>
              </w:rPr>
              <w:t>s/i</w:t>
            </w:r>
          </w:p>
        </w:tc>
      </w:tr>
      <w:tr w:rsidR="003522DE" w:rsidRPr="0025129B" w14:paraId="22B1CFF0" w14:textId="77777777" w:rsidTr="000A5418">
        <w:trPr>
          <w:trHeight w:val="495"/>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886B3F0" w14:textId="1A01CFB3" w:rsidR="003522DE" w:rsidRPr="007B22E9" w:rsidRDefault="003522DE" w:rsidP="003522DE">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Pr="007B22E9">
              <w:rPr>
                <w:rFonts w:eastAsia="Times New Roman"/>
                <w:bCs/>
                <w:color w:val="000000"/>
                <w:sz w:val="18"/>
                <w:szCs w:val="18"/>
                <w:lang w:eastAsia="es-CL"/>
              </w:rPr>
              <w:t>Tubería</w:t>
            </w:r>
            <w:r>
              <w:rPr>
                <w:rFonts w:eastAsia="Times New Roman"/>
                <w:bCs/>
                <w:color w:val="000000"/>
                <w:sz w:val="18"/>
                <w:szCs w:val="18"/>
                <w:lang w:eastAsia="es-CL"/>
              </w:rPr>
              <w:t xml:space="preserve"> dispuesta sobre terreno en </w:t>
            </w:r>
            <w:r w:rsidRPr="007B22E9">
              <w:rPr>
                <w:rFonts w:eastAsia="Times New Roman"/>
                <w:bCs/>
                <w:color w:val="000000"/>
                <w:sz w:val="18"/>
                <w:szCs w:val="18"/>
                <w:lang w:eastAsia="es-CL"/>
              </w:rPr>
              <w:t xml:space="preserve">sector </w:t>
            </w:r>
            <w:r w:rsidRPr="003522DE">
              <w:rPr>
                <w:rFonts w:eastAsia="Times New Roman"/>
                <w:bCs/>
                <w:color w:val="000000"/>
                <w:sz w:val="18"/>
                <w:szCs w:val="18"/>
                <w:lang w:eastAsia="es-CL"/>
              </w:rPr>
              <w:t xml:space="preserve">Tubería Filtros – Estación Elevadora </w:t>
            </w:r>
            <w:r w:rsidRPr="00290A91">
              <w:rPr>
                <w:rFonts w:eastAsia="Times New Roman"/>
                <w:bCs/>
                <w:color w:val="000000"/>
                <w:sz w:val="18"/>
                <w:szCs w:val="18"/>
                <w:lang w:eastAsia="es-CL"/>
              </w:rPr>
              <w:t xml:space="preserve">Nº01. </w:t>
            </w:r>
            <w:r w:rsidR="00290A91">
              <w:rPr>
                <w:rFonts w:eastAsia="Times New Roman"/>
                <w:bCs/>
                <w:color w:val="000000"/>
                <w:sz w:val="18"/>
                <w:szCs w:val="18"/>
                <w:lang w:eastAsia="es-CL"/>
              </w:rPr>
              <w:t xml:space="preserve">Se observa que </w:t>
            </w:r>
            <w:r w:rsidR="003A61C9">
              <w:rPr>
                <w:rFonts w:eastAsia="Times New Roman"/>
                <w:bCs/>
                <w:color w:val="000000"/>
                <w:sz w:val="18"/>
                <w:szCs w:val="18"/>
                <w:lang w:eastAsia="es-CL"/>
              </w:rPr>
              <w:t xml:space="preserve">la </w:t>
            </w:r>
            <w:r w:rsidR="00290A91">
              <w:rPr>
                <w:rFonts w:eastAsia="Times New Roman"/>
                <w:bCs/>
                <w:color w:val="000000"/>
                <w:sz w:val="18"/>
                <w:szCs w:val="18"/>
                <w:lang w:eastAsia="es-CL"/>
              </w:rPr>
              <w:t>tubería se enc</w:t>
            </w:r>
            <w:r w:rsidR="003A61C9">
              <w:rPr>
                <w:rFonts w:eastAsia="Times New Roman"/>
                <w:bCs/>
                <w:color w:val="000000"/>
                <w:sz w:val="18"/>
                <w:szCs w:val="18"/>
                <w:lang w:eastAsia="es-CL"/>
              </w:rPr>
              <w:t>o</w:t>
            </w:r>
            <w:r w:rsidR="00290A91">
              <w:rPr>
                <w:rFonts w:eastAsia="Times New Roman"/>
                <w:bCs/>
                <w:color w:val="000000"/>
                <w:sz w:val="18"/>
                <w:szCs w:val="18"/>
                <w:lang w:eastAsia="es-CL"/>
              </w:rPr>
              <w:t>ntra</w:t>
            </w:r>
            <w:r w:rsidR="003A61C9">
              <w:rPr>
                <w:rFonts w:eastAsia="Times New Roman"/>
                <w:bCs/>
                <w:color w:val="000000"/>
                <w:sz w:val="18"/>
                <w:szCs w:val="18"/>
                <w:lang w:eastAsia="es-CL"/>
              </w:rPr>
              <w:t>ba</w:t>
            </w:r>
            <w:r w:rsidR="00290A91">
              <w:rPr>
                <w:rFonts w:eastAsia="Times New Roman"/>
                <w:bCs/>
                <w:color w:val="000000"/>
                <w:sz w:val="18"/>
                <w:szCs w:val="18"/>
                <w:lang w:eastAsia="es-CL"/>
              </w:rPr>
              <w:t xml:space="preserve"> enterrada y cubierta con material propio del lugar.</w:t>
            </w:r>
          </w:p>
        </w:tc>
      </w:tr>
      <w:tr w:rsidR="003522DE" w:rsidRPr="0025129B" w14:paraId="2A78A92E" w14:textId="77777777" w:rsidTr="000A5418">
        <w:trPr>
          <w:trHeight w:val="269"/>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A82E42F" w14:textId="77777777" w:rsidR="003522DE" w:rsidRPr="0025129B" w:rsidRDefault="003522DE" w:rsidP="000A5418">
            <w:pPr>
              <w:jc w:val="left"/>
              <w:rPr>
                <w:rFonts w:eastAsia="Times New Roman"/>
                <w:color w:val="000000"/>
                <w:lang w:eastAsia="es-CL"/>
              </w:rPr>
            </w:pPr>
          </w:p>
        </w:tc>
      </w:tr>
    </w:tbl>
    <w:p w14:paraId="0098C1F3" w14:textId="53F5FE05" w:rsidR="002F3E97" w:rsidRDefault="002F3E97" w:rsidP="002F3E97">
      <w:pPr>
        <w:jc w:val="left"/>
        <w:rPr>
          <w:rFonts w:cstheme="minorHAnsi"/>
          <w:b/>
          <w:sz w:val="14"/>
          <w:szCs w:val="24"/>
        </w:rPr>
      </w:pPr>
      <w:r>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4070"/>
        <w:gridCol w:w="2871"/>
        <w:gridCol w:w="3743"/>
        <w:gridCol w:w="3028"/>
      </w:tblGrid>
      <w:tr w:rsidR="002F3E97" w:rsidRPr="00892A05" w14:paraId="01F88418" w14:textId="77777777" w:rsidTr="0009744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552EFC" w14:textId="77777777" w:rsidR="002F3E97" w:rsidRPr="00892A05" w:rsidRDefault="002F3E97" w:rsidP="0009744F">
            <w:pPr>
              <w:jc w:val="center"/>
              <w:rPr>
                <w:rFonts w:eastAsia="Times New Roman"/>
                <w:b/>
                <w:bCs/>
                <w:color w:val="000000"/>
                <w:sz w:val="20"/>
                <w:szCs w:val="20"/>
                <w:lang w:eastAsia="es-CL"/>
              </w:rPr>
            </w:pPr>
            <w:r w:rsidRPr="00892A05">
              <w:rPr>
                <w:color w:val="FF0000"/>
              </w:rPr>
              <w:lastRenderedPageBreak/>
              <w:br w:type="page"/>
            </w:r>
            <w:r w:rsidRPr="00892A05">
              <w:rPr>
                <w:color w:val="FF0000"/>
              </w:rPr>
              <w:br w:type="page"/>
            </w:r>
            <w:r w:rsidRPr="00892A05">
              <w:rPr>
                <w:rFonts w:eastAsia="Times New Roman"/>
                <w:b/>
                <w:bCs/>
                <w:color w:val="000000"/>
                <w:sz w:val="20"/>
                <w:szCs w:val="20"/>
                <w:lang w:eastAsia="es-CL"/>
              </w:rPr>
              <w:t>Registros</w:t>
            </w:r>
          </w:p>
        </w:tc>
      </w:tr>
      <w:tr w:rsidR="002F3E97" w:rsidRPr="00892A05" w14:paraId="079E389C" w14:textId="77777777" w:rsidTr="0009744F">
        <w:trPr>
          <w:trHeight w:val="6079"/>
          <w:jc w:val="center"/>
        </w:trPr>
        <w:tc>
          <w:tcPr>
            <w:tcW w:w="2531" w:type="pct"/>
            <w:gridSpan w:val="2"/>
            <w:tcBorders>
              <w:top w:val="nil"/>
              <w:left w:val="single" w:sz="4" w:space="0" w:color="auto"/>
              <w:right w:val="single" w:sz="4" w:space="0" w:color="auto"/>
            </w:tcBorders>
            <w:shd w:val="clear" w:color="auto" w:fill="auto"/>
            <w:noWrap/>
            <w:vAlign w:val="center"/>
            <w:hideMark/>
          </w:tcPr>
          <w:p w14:paraId="35F0460A" w14:textId="7C5B92AC" w:rsidR="002F3E97" w:rsidRPr="00892A05" w:rsidRDefault="00290A91" w:rsidP="0009744F">
            <w:pPr>
              <w:jc w:val="center"/>
              <w:rPr>
                <w:rFonts w:eastAsia="Times New Roman"/>
                <w:color w:val="000000"/>
                <w:sz w:val="20"/>
                <w:szCs w:val="20"/>
                <w:lang w:eastAsia="es-CL"/>
              </w:rPr>
            </w:pPr>
            <w:r>
              <w:rPr>
                <w:noProof/>
                <w:lang w:eastAsia="es-CL"/>
              </w:rPr>
              <w:drawing>
                <wp:inline distT="0" distB="0" distL="0" distR="0" wp14:anchorId="73470CDD" wp14:editId="69D577A4">
                  <wp:extent cx="2916388" cy="3888121"/>
                  <wp:effectExtent l="0" t="0" r="0" b="0"/>
                  <wp:docPr id="2061" name="Imagen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18096" cy="3890398"/>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14:paraId="5DBBC5C0" w14:textId="7FE73CE4" w:rsidR="002F3E97" w:rsidRPr="00892A05" w:rsidRDefault="00290A91" w:rsidP="0009744F">
            <w:pPr>
              <w:jc w:val="center"/>
              <w:rPr>
                <w:rFonts w:eastAsia="Times New Roman"/>
                <w:color w:val="000000"/>
                <w:sz w:val="20"/>
                <w:szCs w:val="20"/>
                <w:lang w:eastAsia="es-CL"/>
              </w:rPr>
            </w:pPr>
            <w:r>
              <w:rPr>
                <w:noProof/>
                <w:lang w:eastAsia="es-CL"/>
              </w:rPr>
              <w:drawing>
                <wp:inline distT="0" distB="0" distL="0" distR="0" wp14:anchorId="6517ECD7" wp14:editId="4EEC6FFF">
                  <wp:extent cx="2907308" cy="3872753"/>
                  <wp:effectExtent l="0" t="0" r="7620" b="0"/>
                  <wp:docPr id="2065" name="Imagen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906607" cy="3871819"/>
                          </a:xfrm>
                          <a:prstGeom prst="rect">
                            <a:avLst/>
                          </a:prstGeom>
                        </pic:spPr>
                      </pic:pic>
                    </a:graphicData>
                  </a:graphic>
                </wp:inline>
              </w:drawing>
            </w:r>
          </w:p>
        </w:tc>
      </w:tr>
      <w:tr w:rsidR="002F3E97" w:rsidRPr="00892A05" w14:paraId="36DDCBCA" w14:textId="77777777" w:rsidTr="0009744F">
        <w:trPr>
          <w:trHeight w:val="300"/>
          <w:jc w:val="center"/>
        </w:trPr>
        <w:tc>
          <w:tcPr>
            <w:tcW w:w="1484" w:type="pct"/>
            <w:tcBorders>
              <w:top w:val="single" w:sz="4" w:space="0" w:color="auto"/>
              <w:left w:val="single" w:sz="4" w:space="0" w:color="auto"/>
              <w:bottom w:val="single" w:sz="4" w:space="0" w:color="auto"/>
              <w:right w:val="nil"/>
            </w:tcBorders>
            <w:shd w:val="clear" w:color="auto" w:fill="auto"/>
            <w:noWrap/>
            <w:vAlign w:val="center"/>
            <w:hideMark/>
          </w:tcPr>
          <w:p w14:paraId="5BEE74B0" w14:textId="44DC1C64" w:rsidR="002F3E97" w:rsidRPr="00892A05" w:rsidRDefault="002F3E97" w:rsidP="00354028">
            <w:pPr>
              <w:pStyle w:val="Epgrafe"/>
              <w:rPr>
                <w:rFonts w:eastAsia="Times New Roman"/>
                <w:color w:val="000000"/>
                <w:szCs w:val="18"/>
                <w:lang w:eastAsia="es-CL"/>
              </w:rPr>
            </w:pPr>
            <w:r w:rsidRPr="00892A05">
              <w:t xml:space="preserve">Fotografía </w:t>
            </w:r>
            <w:r>
              <w:t>1</w:t>
            </w:r>
            <w:r w:rsidR="00354028">
              <w:t>6</w:t>
            </w:r>
            <w:r>
              <w:t>.</w:t>
            </w:r>
          </w:p>
        </w:tc>
        <w:tc>
          <w:tcPr>
            <w:tcW w:w="10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FF70BB" w14:textId="5E047095" w:rsidR="002F3E97" w:rsidRPr="00892A05" w:rsidRDefault="002F3E97" w:rsidP="0009744F">
            <w:pPr>
              <w:jc w:val="left"/>
              <w:rPr>
                <w:rFonts w:eastAsia="Times New Roman"/>
                <w:b/>
                <w:color w:val="000000"/>
                <w:sz w:val="18"/>
                <w:szCs w:val="18"/>
                <w:lang w:eastAsia="es-CL"/>
              </w:rPr>
            </w:pPr>
            <w:r w:rsidRPr="00892A05">
              <w:rPr>
                <w:rFonts w:eastAsia="Times New Roman"/>
                <w:b/>
                <w:color w:val="000000"/>
                <w:sz w:val="18"/>
                <w:szCs w:val="18"/>
                <w:lang w:eastAsia="es-CL"/>
              </w:rPr>
              <w:t>Fecha:</w:t>
            </w:r>
            <w:r w:rsidRPr="00892A05">
              <w:rPr>
                <w:rFonts w:eastAsia="Times New Roman"/>
                <w:color w:val="000000"/>
                <w:sz w:val="18"/>
                <w:szCs w:val="18"/>
                <w:lang w:eastAsia="es-CL"/>
              </w:rPr>
              <w:t xml:space="preserve"> </w:t>
            </w:r>
            <w:r w:rsidR="00354028" w:rsidRPr="00200AB9">
              <w:rPr>
                <w:rFonts w:eastAsia="Times New Roman"/>
                <w:color w:val="000000"/>
                <w:sz w:val="18"/>
                <w:szCs w:val="18"/>
                <w:lang w:eastAsia="es-CL"/>
              </w:rPr>
              <w:t>s/i</w:t>
            </w:r>
          </w:p>
        </w:tc>
        <w:tc>
          <w:tcPr>
            <w:tcW w:w="1365" w:type="pct"/>
            <w:tcBorders>
              <w:top w:val="single" w:sz="4" w:space="0" w:color="auto"/>
              <w:left w:val="nil"/>
              <w:bottom w:val="single" w:sz="4" w:space="0" w:color="auto"/>
              <w:right w:val="nil"/>
            </w:tcBorders>
            <w:shd w:val="clear" w:color="auto" w:fill="auto"/>
            <w:noWrap/>
            <w:vAlign w:val="center"/>
            <w:hideMark/>
          </w:tcPr>
          <w:p w14:paraId="1394AC40" w14:textId="0B35A003" w:rsidR="002F3E97" w:rsidRPr="00892A05" w:rsidRDefault="002F3E97" w:rsidP="00354028">
            <w:pPr>
              <w:pStyle w:val="Epgrafe"/>
              <w:rPr>
                <w:rFonts w:eastAsia="Times New Roman"/>
                <w:color w:val="000000"/>
                <w:szCs w:val="18"/>
                <w:lang w:eastAsia="es-CL"/>
              </w:rPr>
            </w:pPr>
            <w:r w:rsidRPr="00892A05">
              <w:t xml:space="preserve">Fotografía </w:t>
            </w:r>
            <w:r>
              <w:t>1</w:t>
            </w:r>
            <w:r w:rsidR="00354028">
              <w:t>7</w:t>
            </w:r>
            <w:r>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A0BF75" w14:textId="5B5F9BE6" w:rsidR="002F3E97" w:rsidRPr="00892A05" w:rsidRDefault="002F3E97" w:rsidP="0009744F">
            <w:pPr>
              <w:jc w:val="left"/>
              <w:rPr>
                <w:rFonts w:eastAsia="Times New Roman"/>
                <w:b/>
                <w:color w:val="000000"/>
                <w:sz w:val="18"/>
                <w:szCs w:val="18"/>
                <w:lang w:eastAsia="es-CL"/>
              </w:rPr>
            </w:pPr>
            <w:r w:rsidRPr="00892A05">
              <w:rPr>
                <w:rFonts w:eastAsia="Times New Roman"/>
                <w:b/>
                <w:color w:val="000000"/>
                <w:sz w:val="18"/>
                <w:szCs w:val="18"/>
                <w:lang w:eastAsia="es-CL"/>
              </w:rPr>
              <w:t>Fecha:</w:t>
            </w:r>
            <w:r w:rsidR="00FB23E8">
              <w:rPr>
                <w:rFonts w:eastAsia="Times New Roman"/>
                <w:color w:val="000000"/>
                <w:sz w:val="18"/>
                <w:szCs w:val="18"/>
                <w:lang w:eastAsia="es-CL"/>
              </w:rPr>
              <w:t xml:space="preserve"> </w:t>
            </w:r>
            <w:r w:rsidR="00354028" w:rsidRPr="00200AB9">
              <w:rPr>
                <w:rFonts w:eastAsia="Times New Roman"/>
                <w:color w:val="000000"/>
                <w:sz w:val="18"/>
                <w:szCs w:val="18"/>
                <w:lang w:eastAsia="es-CL"/>
              </w:rPr>
              <w:t>s/i</w:t>
            </w:r>
          </w:p>
        </w:tc>
      </w:tr>
      <w:tr w:rsidR="002F3E97" w:rsidRPr="00892A05" w14:paraId="0DD9C7D6" w14:textId="77777777" w:rsidTr="0009744F">
        <w:trPr>
          <w:trHeight w:val="453"/>
          <w:jc w:val="center"/>
        </w:trPr>
        <w:tc>
          <w:tcPr>
            <w:tcW w:w="253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5DFC784" w14:textId="5B344F08" w:rsidR="002F3E97" w:rsidRPr="00290A91" w:rsidRDefault="002F3E97" w:rsidP="00354028">
            <w:pPr>
              <w:rPr>
                <w:rFonts w:eastAsia="Times New Roman"/>
                <w:color w:val="000000"/>
                <w:sz w:val="18"/>
                <w:szCs w:val="18"/>
                <w:lang w:eastAsia="es-CL"/>
              </w:rPr>
            </w:pPr>
            <w:r w:rsidRPr="00892A05">
              <w:rPr>
                <w:rFonts w:eastAsia="Times New Roman"/>
                <w:b/>
                <w:color w:val="000000"/>
                <w:sz w:val="18"/>
                <w:szCs w:val="18"/>
                <w:lang w:eastAsia="es-CL"/>
              </w:rPr>
              <w:t>Descripción medio de prueba:</w:t>
            </w:r>
            <w:r w:rsidRPr="00892A05">
              <w:rPr>
                <w:rFonts w:eastAsia="Times New Roman"/>
                <w:color w:val="000000"/>
                <w:sz w:val="18"/>
                <w:szCs w:val="18"/>
                <w:lang w:eastAsia="es-CL"/>
              </w:rPr>
              <w:t xml:space="preserve"> </w:t>
            </w:r>
            <w:r w:rsidR="00290A91" w:rsidRPr="00290A91">
              <w:rPr>
                <w:rFonts w:eastAsia="Times New Roman"/>
                <w:bCs/>
                <w:color w:val="000000"/>
                <w:sz w:val="18"/>
                <w:szCs w:val="18"/>
                <w:lang w:eastAsia="es-CL"/>
              </w:rPr>
              <w:t xml:space="preserve">Tubería </w:t>
            </w:r>
            <w:r w:rsidR="00354028">
              <w:rPr>
                <w:rFonts w:eastAsia="Times New Roman"/>
                <w:bCs/>
                <w:color w:val="000000"/>
                <w:sz w:val="18"/>
                <w:szCs w:val="18"/>
                <w:lang w:eastAsia="es-CL"/>
              </w:rPr>
              <w:t>sobre terreno cubierta con material del lugar</w:t>
            </w:r>
            <w:r w:rsidR="00290A91">
              <w:rPr>
                <w:rFonts w:eastAsia="Times New Roman"/>
                <w:bCs/>
                <w:color w:val="000000"/>
                <w:sz w:val="18"/>
                <w:szCs w:val="18"/>
                <w:lang w:eastAsia="es-CL"/>
              </w:rPr>
              <w:t xml:space="preserve"> en sector de </w:t>
            </w:r>
            <w:r w:rsidR="00290A91" w:rsidRPr="00290A91">
              <w:rPr>
                <w:rFonts w:eastAsia="Times New Roman"/>
                <w:bCs/>
                <w:color w:val="000000"/>
                <w:sz w:val="18"/>
                <w:szCs w:val="18"/>
                <w:lang w:eastAsia="es-CL"/>
              </w:rPr>
              <w:t>Estación Elevadora Nº01 – Pie Farellón.</w:t>
            </w:r>
          </w:p>
        </w:tc>
        <w:tc>
          <w:tcPr>
            <w:tcW w:w="246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4F60991" w14:textId="66649147" w:rsidR="002F3E97" w:rsidRPr="00892A05" w:rsidRDefault="002F3E97" w:rsidP="0009744F">
            <w:pPr>
              <w:rPr>
                <w:rFonts w:eastAsia="Times New Roman"/>
                <w:color w:val="000000"/>
                <w:sz w:val="18"/>
                <w:szCs w:val="18"/>
                <w:lang w:eastAsia="es-CL"/>
              </w:rPr>
            </w:pPr>
            <w:r w:rsidRPr="00892A05">
              <w:rPr>
                <w:rFonts w:eastAsia="Times New Roman"/>
                <w:b/>
                <w:color w:val="000000"/>
                <w:sz w:val="18"/>
                <w:szCs w:val="18"/>
                <w:lang w:eastAsia="es-CL"/>
              </w:rPr>
              <w:t>Descripción medio de prueba:</w:t>
            </w:r>
            <w:r w:rsidRPr="00892A05">
              <w:rPr>
                <w:rFonts w:eastAsia="Times New Roman"/>
                <w:color w:val="000000"/>
                <w:sz w:val="18"/>
                <w:szCs w:val="18"/>
                <w:lang w:eastAsia="es-CL"/>
              </w:rPr>
              <w:t xml:space="preserve"> </w:t>
            </w:r>
            <w:r w:rsidR="00354028" w:rsidRPr="00290A91">
              <w:rPr>
                <w:rFonts w:eastAsia="Times New Roman"/>
                <w:bCs/>
                <w:color w:val="000000"/>
                <w:sz w:val="18"/>
                <w:szCs w:val="18"/>
                <w:lang w:eastAsia="es-CL"/>
              </w:rPr>
              <w:t xml:space="preserve">Tubería </w:t>
            </w:r>
            <w:r w:rsidR="00354028">
              <w:rPr>
                <w:rFonts w:eastAsia="Times New Roman"/>
                <w:bCs/>
                <w:color w:val="000000"/>
                <w:sz w:val="18"/>
                <w:szCs w:val="18"/>
                <w:lang w:eastAsia="es-CL"/>
              </w:rPr>
              <w:t xml:space="preserve">sobre terreno cubierta con material del lugar en sector de </w:t>
            </w:r>
            <w:r w:rsidR="00354028" w:rsidRPr="00290A91">
              <w:rPr>
                <w:rFonts w:eastAsia="Times New Roman"/>
                <w:bCs/>
                <w:color w:val="000000"/>
                <w:sz w:val="18"/>
                <w:szCs w:val="18"/>
                <w:lang w:eastAsia="es-CL"/>
              </w:rPr>
              <w:t>Estación Elevadora Nº01 – Pie Farellón.</w:t>
            </w:r>
          </w:p>
        </w:tc>
      </w:tr>
      <w:tr w:rsidR="002F3E97" w:rsidRPr="00892A05" w14:paraId="3ACFAB67" w14:textId="77777777" w:rsidTr="0009744F">
        <w:trPr>
          <w:trHeight w:val="269"/>
          <w:jc w:val="center"/>
        </w:trPr>
        <w:tc>
          <w:tcPr>
            <w:tcW w:w="2531" w:type="pct"/>
            <w:gridSpan w:val="2"/>
            <w:vMerge/>
            <w:tcBorders>
              <w:top w:val="single" w:sz="4" w:space="0" w:color="auto"/>
              <w:left w:val="single" w:sz="4" w:space="0" w:color="auto"/>
              <w:bottom w:val="single" w:sz="4" w:space="0" w:color="000000"/>
              <w:right w:val="single" w:sz="4" w:space="0" w:color="000000"/>
            </w:tcBorders>
            <w:vAlign w:val="center"/>
            <w:hideMark/>
          </w:tcPr>
          <w:p w14:paraId="76D40D25" w14:textId="77777777" w:rsidR="002F3E97" w:rsidRPr="00892A05" w:rsidRDefault="002F3E97" w:rsidP="0009744F">
            <w:pPr>
              <w:jc w:val="left"/>
              <w:rPr>
                <w:rFonts w:eastAsia="Times New Roman"/>
                <w:color w:val="000000"/>
                <w:sz w:val="20"/>
                <w:szCs w:val="20"/>
                <w:lang w:eastAsia="es-CL"/>
              </w:rPr>
            </w:pPr>
          </w:p>
        </w:tc>
        <w:tc>
          <w:tcPr>
            <w:tcW w:w="2469" w:type="pct"/>
            <w:gridSpan w:val="2"/>
            <w:vMerge/>
            <w:tcBorders>
              <w:top w:val="single" w:sz="4" w:space="0" w:color="auto"/>
              <w:left w:val="single" w:sz="4" w:space="0" w:color="auto"/>
              <w:bottom w:val="single" w:sz="4" w:space="0" w:color="000000"/>
              <w:right w:val="single" w:sz="4" w:space="0" w:color="000000"/>
            </w:tcBorders>
            <w:vAlign w:val="center"/>
            <w:hideMark/>
          </w:tcPr>
          <w:p w14:paraId="40092B51" w14:textId="77777777" w:rsidR="002F3E97" w:rsidRPr="00892A05" w:rsidRDefault="002F3E97" w:rsidP="0009744F">
            <w:pPr>
              <w:jc w:val="left"/>
              <w:rPr>
                <w:rFonts w:eastAsia="Times New Roman"/>
                <w:color w:val="000000"/>
                <w:sz w:val="20"/>
                <w:szCs w:val="20"/>
                <w:lang w:eastAsia="es-CL"/>
              </w:rPr>
            </w:pPr>
          </w:p>
        </w:tc>
      </w:tr>
    </w:tbl>
    <w:p w14:paraId="4BEF5440" w14:textId="77777777" w:rsidR="002F3E97" w:rsidRDefault="002F3E97" w:rsidP="002F3E97">
      <w:pPr>
        <w:jc w:val="left"/>
        <w:rPr>
          <w:rFonts w:cstheme="minorHAnsi"/>
          <w:b/>
          <w:sz w:val="14"/>
          <w:szCs w:val="24"/>
        </w:rPr>
      </w:pPr>
    </w:p>
    <w:p w14:paraId="4E246FD2" w14:textId="77777777" w:rsidR="00354028" w:rsidRDefault="00354028">
      <w:pPr>
        <w:jc w:val="left"/>
        <w:rPr>
          <w:rFonts w:cstheme="minorHAnsi"/>
          <w:b/>
          <w:sz w:val="14"/>
          <w:szCs w:val="24"/>
        </w:rPr>
      </w:pPr>
      <w:r>
        <w:rPr>
          <w:rFonts w:cstheme="minorHAnsi"/>
          <w:b/>
          <w:sz w:val="14"/>
          <w:szCs w:val="24"/>
        </w:rPr>
        <w:br w:type="page"/>
      </w:r>
    </w:p>
    <w:p w14:paraId="66E2B5C3" w14:textId="77777777" w:rsidR="00354028" w:rsidRDefault="00354028">
      <w:pPr>
        <w:jc w:val="left"/>
        <w:rPr>
          <w:rFonts w:cstheme="minorHAnsi"/>
          <w:b/>
          <w:sz w:val="14"/>
          <w:szCs w:val="24"/>
        </w:rPr>
      </w:pPr>
    </w:p>
    <w:p w14:paraId="2263D7F4" w14:textId="77777777" w:rsidR="00354028" w:rsidRDefault="00354028">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710"/>
        <w:gridCol w:w="2512"/>
        <w:gridCol w:w="4141"/>
        <w:gridCol w:w="3349"/>
      </w:tblGrid>
      <w:tr w:rsidR="00354028" w:rsidRPr="00892A05" w14:paraId="6BFCCA42" w14:textId="77777777" w:rsidTr="000A541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606482" w14:textId="77777777" w:rsidR="00354028" w:rsidRPr="00892A05" w:rsidRDefault="00354028" w:rsidP="000A5418">
            <w:pPr>
              <w:jc w:val="center"/>
              <w:rPr>
                <w:rFonts w:eastAsia="Times New Roman"/>
                <w:b/>
                <w:bCs/>
                <w:color w:val="000000"/>
                <w:sz w:val="20"/>
                <w:szCs w:val="20"/>
                <w:lang w:eastAsia="es-CL"/>
              </w:rPr>
            </w:pPr>
            <w:r w:rsidRPr="00892A05">
              <w:rPr>
                <w:color w:val="FF0000"/>
              </w:rPr>
              <w:br w:type="page"/>
            </w:r>
            <w:r w:rsidRPr="00892A05">
              <w:rPr>
                <w:color w:val="FF0000"/>
              </w:rPr>
              <w:br w:type="page"/>
            </w:r>
            <w:r w:rsidRPr="00892A05">
              <w:rPr>
                <w:rFonts w:eastAsia="Times New Roman"/>
                <w:b/>
                <w:bCs/>
                <w:color w:val="000000"/>
                <w:sz w:val="20"/>
                <w:szCs w:val="20"/>
                <w:lang w:eastAsia="es-CL"/>
              </w:rPr>
              <w:t>Registros</w:t>
            </w:r>
          </w:p>
        </w:tc>
      </w:tr>
      <w:tr w:rsidR="00354028" w:rsidRPr="00892A05" w14:paraId="30467AA1" w14:textId="77777777" w:rsidTr="000A5418">
        <w:trPr>
          <w:trHeight w:val="6079"/>
          <w:jc w:val="center"/>
        </w:trPr>
        <w:tc>
          <w:tcPr>
            <w:tcW w:w="2531" w:type="pct"/>
            <w:gridSpan w:val="2"/>
            <w:tcBorders>
              <w:top w:val="nil"/>
              <w:left w:val="single" w:sz="4" w:space="0" w:color="auto"/>
              <w:right w:val="single" w:sz="4" w:space="0" w:color="auto"/>
            </w:tcBorders>
            <w:shd w:val="clear" w:color="auto" w:fill="auto"/>
            <w:noWrap/>
            <w:vAlign w:val="center"/>
            <w:hideMark/>
          </w:tcPr>
          <w:p w14:paraId="5BE8298E" w14:textId="3E031DB1" w:rsidR="00354028" w:rsidRPr="00892A05" w:rsidRDefault="00354028" w:rsidP="000A5418">
            <w:pPr>
              <w:jc w:val="center"/>
              <w:rPr>
                <w:rFonts w:eastAsia="Times New Roman"/>
                <w:color w:val="000000"/>
                <w:sz w:val="20"/>
                <w:szCs w:val="20"/>
                <w:lang w:eastAsia="es-CL"/>
              </w:rPr>
            </w:pPr>
            <w:r>
              <w:rPr>
                <w:noProof/>
                <w:lang w:eastAsia="es-CL"/>
              </w:rPr>
              <w:drawing>
                <wp:inline distT="0" distB="0" distL="0" distR="0" wp14:anchorId="1896D6A3" wp14:editId="5A23915A">
                  <wp:extent cx="3142770" cy="4174548"/>
                  <wp:effectExtent l="0" t="0" r="635" b="0"/>
                  <wp:docPr id="2068" name="Imagen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143036" cy="4174902"/>
                          </a:xfrm>
                          <a:prstGeom prst="rect">
                            <a:avLst/>
                          </a:prstGeom>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14:paraId="748F15DB" w14:textId="72EC5AA0" w:rsidR="00354028" w:rsidRPr="00892A05" w:rsidRDefault="00C4760C" w:rsidP="000A5418">
            <w:pPr>
              <w:jc w:val="center"/>
              <w:rPr>
                <w:rFonts w:eastAsia="Times New Roman"/>
                <w:color w:val="000000"/>
                <w:sz w:val="20"/>
                <w:szCs w:val="20"/>
                <w:lang w:eastAsia="es-CL"/>
              </w:rPr>
            </w:pPr>
            <w:r>
              <w:rPr>
                <w:noProof/>
                <w:lang w:eastAsia="es-CL"/>
              </w:rPr>
              <w:drawing>
                <wp:inline distT="0" distB="0" distL="0" distR="0" wp14:anchorId="705D94CC" wp14:editId="4A0E2581">
                  <wp:extent cx="4667110" cy="3512214"/>
                  <wp:effectExtent l="0" t="0" r="635" b="0"/>
                  <wp:docPr id="2071" name="Imagen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672079" cy="3515953"/>
                          </a:xfrm>
                          <a:prstGeom prst="rect">
                            <a:avLst/>
                          </a:prstGeom>
                        </pic:spPr>
                      </pic:pic>
                    </a:graphicData>
                  </a:graphic>
                </wp:inline>
              </w:drawing>
            </w:r>
          </w:p>
        </w:tc>
      </w:tr>
      <w:tr w:rsidR="00354028" w:rsidRPr="00892A05" w14:paraId="0056D8B6" w14:textId="77777777" w:rsidTr="000A5418">
        <w:trPr>
          <w:trHeight w:val="300"/>
          <w:jc w:val="center"/>
        </w:trPr>
        <w:tc>
          <w:tcPr>
            <w:tcW w:w="1484" w:type="pct"/>
            <w:tcBorders>
              <w:top w:val="single" w:sz="4" w:space="0" w:color="auto"/>
              <w:left w:val="single" w:sz="4" w:space="0" w:color="auto"/>
              <w:bottom w:val="single" w:sz="4" w:space="0" w:color="auto"/>
              <w:right w:val="nil"/>
            </w:tcBorders>
            <w:shd w:val="clear" w:color="auto" w:fill="auto"/>
            <w:noWrap/>
            <w:vAlign w:val="center"/>
            <w:hideMark/>
          </w:tcPr>
          <w:p w14:paraId="1ADB46EF" w14:textId="6B2D9181" w:rsidR="00354028" w:rsidRPr="00892A05" w:rsidRDefault="00354028" w:rsidP="00354028">
            <w:pPr>
              <w:pStyle w:val="Epgrafe"/>
              <w:rPr>
                <w:rFonts w:eastAsia="Times New Roman"/>
                <w:color w:val="000000"/>
                <w:szCs w:val="18"/>
                <w:lang w:eastAsia="es-CL"/>
              </w:rPr>
            </w:pPr>
            <w:r w:rsidRPr="00892A05">
              <w:t xml:space="preserve">Fotografía </w:t>
            </w:r>
            <w:r>
              <w:t>18.</w:t>
            </w:r>
          </w:p>
        </w:tc>
        <w:tc>
          <w:tcPr>
            <w:tcW w:w="10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3D0D7F" w14:textId="7A115184" w:rsidR="00354028" w:rsidRPr="00892A05" w:rsidRDefault="00354028" w:rsidP="000A5418">
            <w:pPr>
              <w:jc w:val="left"/>
              <w:rPr>
                <w:rFonts w:eastAsia="Times New Roman"/>
                <w:b/>
                <w:color w:val="000000"/>
                <w:sz w:val="18"/>
                <w:szCs w:val="18"/>
                <w:lang w:eastAsia="es-CL"/>
              </w:rPr>
            </w:pPr>
            <w:r w:rsidRPr="00892A05">
              <w:rPr>
                <w:rFonts w:eastAsia="Times New Roman"/>
                <w:b/>
                <w:color w:val="000000"/>
                <w:sz w:val="18"/>
                <w:szCs w:val="18"/>
                <w:lang w:eastAsia="es-CL"/>
              </w:rPr>
              <w:t>Fecha:</w:t>
            </w:r>
            <w:r w:rsidRPr="00892A05">
              <w:rPr>
                <w:rFonts w:eastAsia="Times New Roman"/>
                <w:color w:val="000000"/>
                <w:sz w:val="18"/>
                <w:szCs w:val="18"/>
                <w:lang w:eastAsia="es-CL"/>
              </w:rPr>
              <w:t xml:space="preserve"> </w:t>
            </w:r>
            <w:r w:rsidRPr="00200AB9">
              <w:rPr>
                <w:rFonts w:eastAsia="Times New Roman"/>
                <w:color w:val="000000"/>
                <w:sz w:val="18"/>
                <w:szCs w:val="18"/>
                <w:lang w:eastAsia="es-CL"/>
              </w:rPr>
              <w:t>s/i</w:t>
            </w:r>
          </w:p>
        </w:tc>
        <w:tc>
          <w:tcPr>
            <w:tcW w:w="1365" w:type="pct"/>
            <w:tcBorders>
              <w:top w:val="single" w:sz="4" w:space="0" w:color="auto"/>
              <w:left w:val="nil"/>
              <w:bottom w:val="single" w:sz="4" w:space="0" w:color="auto"/>
              <w:right w:val="nil"/>
            </w:tcBorders>
            <w:shd w:val="clear" w:color="auto" w:fill="auto"/>
            <w:noWrap/>
            <w:vAlign w:val="center"/>
            <w:hideMark/>
          </w:tcPr>
          <w:p w14:paraId="663BB6B2" w14:textId="3AF866AB" w:rsidR="00354028" w:rsidRPr="00892A05" w:rsidRDefault="00354028" w:rsidP="00354028">
            <w:pPr>
              <w:pStyle w:val="Epgrafe"/>
              <w:rPr>
                <w:rFonts w:eastAsia="Times New Roman"/>
                <w:color w:val="000000"/>
                <w:szCs w:val="18"/>
                <w:lang w:eastAsia="es-CL"/>
              </w:rPr>
            </w:pPr>
            <w:r w:rsidRPr="00892A05">
              <w:t xml:space="preserve">Fotografía </w:t>
            </w:r>
            <w:r>
              <w:t>19.</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DCCAA5" w14:textId="60E92A1B" w:rsidR="00354028" w:rsidRPr="00892A05" w:rsidRDefault="00354028" w:rsidP="000A5418">
            <w:pPr>
              <w:jc w:val="left"/>
              <w:rPr>
                <w:rFonts w:eastAsia="Times New Roman"/>
                <w:b/>
                <w:color w:val="000000"/>
                <w:sz w:val="18"/>
                <w:szCs w:val="18"/>
                <w:lang w:eastAsia="es-CL"/>
              </w:rPr>
            </w:pPr>
            <w:r w:rsidRPr="00892A05">
              <w:rPr>
                <w:rFonts w:eastAsia="Times New Roman"/>
                <w:b/>
                <w:color w:val="000000"/>
                <w:sz w:val="18"/>
                <w:szCs w:val="18"/>
                <w:lang w:eastAsia="es-CL"/>
              </w:rPr>
              <w:t>Fecha:</w:t>
            </w:r>
            <w:r>
              <w:rPr>
                <w:rFonts w:eastAsia="Times New Roman"/>
                <w:color w:val="000000"/>
                <w:sz w:val="18"/>
                <w:szCs w:val="18"/>
                <w:lang w:eastAsia="es-CL"/>
              </w:rPr>
              <w:t xml:space="preserve"> </w:t>
            </w:r>
            <w:r w:rsidRPr="00200AB9">
              <w:rPr>
                <w:rFonts w:eastAsia="Times New Roman"/>
                <w:color w:val="000000"/>
                <w:sz w:val="18"/>
                <w:szCs w:val="18"/>
                <w:lang w:eastAsia="es-CL"/>
              </w:rPr>
              <w:t>s/i</w:t>
            </w:r>
          </w:p>
        </w:tc>
      </w:tr>
      <w:tr w:rsidR="00354028" w:rsidRPr="00892A05" w14:paraId="3C12C838" w14:textId="77777777" w:rsidTr="000A5418">
        <w:trPr>
          <w:trHeight w:val="453"/>
          <w:jc w:val="center"/>
        </w:trPr>
        <w:tc>
          <w:tcPr>
            <w:tcW w:w="253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8AB3617" w14:textId="61A9608F" w:rsidR="00354028" w:rsidRDefault="00354028" w:rsidP="000A5418">
            <w:pPr>
              <w:rPr>
                <w:rFonts w:eastAsia="Times New Roman"/>
                <w:bCs/>
                <w:color w:val="000000"/>
                <w:sz w:val="18"/>
                <w:szCs w:val="18"/>
                <w:lang w:eastAsia="es-CL"/>
              </w:rPr>
            </w:pPr>
            <w:r w:rsidRPr="00892A05">
              <w:rPr>
                <w:rFonts w:eastAsia="Times New Roman"/>
                <w:b/>
                <w:color w:val="000000"/>
                <w:sz w:val="18"/>
                <w:szCs w:val="18"/>
                <w:lang w:eastAsia="es-CL"/>
              </w:rPr>
              <w:t>Descripción medio de prueba:</w:t>
            </w:r>
            <w:r w:rsidRPr="00892A05">
              <w:rPr>
                <w:rFonts w:eastAsia="Times New Roman"/>
                <w:color w:val="000000"/>
                <w:sz w:val="18"/>
                <w:szCs w:val="18"/>
                <w:lang w:eastAsia="es-CL"/>
              </w:rPr>
              <w:t xml:space="preserve"> </w:t>
            </w:r>
            <w:r w:rsidRPr="00290A91">
              <w:rPr>
                <w:rFonts w:eastAsia="Times New Roman"/>
                <w:bCs/>
                <w:color w:val="000000"/>
                <w:sz w:val="18"/>
                <w:szCs w:val="18"/>
                <w:lang w:eastAsia="es-CL"/>
              </w:rPr>
              <w:t xml:space="preserve">Tubería </w:t>
            </w:r>
            <w:r>
              <w:rPr>
                <w:rFonts w:eastAsia="Times New Roman"/>
                <w:bCs/>
                <w:color w:val="000000"/>
                <w:sz w:val="18"/>
                <w:szCs w:val="18"/>
                <w:lang w:eastAsia="es-CL"/>
              </w:rPr>
              <w:t xml:space="preserve">sobre terreno descubierta con base de hormigón, en sector de </w:t>
            </w:r>
            <w:r w:rsidR="00C4760C">
              <w:rPr>
                <w:rFonts w:eastAsia="Times New Roman"/>
                <w:bCs/>
                <w:color w:val="000000"/>
                <w:sz w:val="18"/>
                <w:szCs w:val="18"/>
                <w:lang w:eastAsia="es-CL"/>
              </w:rPr>
              <w:t>f</w:t>
            </w:r>
            <w:r w:rsidRPr="00354028">
              <w:rPr>
                <w:rFonts w:eastAsia="Times New Roman"/>
                <w:bCs/>
                <w:color w:val="000000"/>
                <w:sz w:val="18"/>
                <w:szCs w:val="18"/>
                <w:lang w:eastAsia="es-CL"/>
              </w:rPr>
              <w:t xml:space="preserve">arellón </w:t>
            </w:r>
            <w:r w:rsidR="00C4760C">
              <w:rPr>
                <w:rFonts w:eastAsia="Times New Roman"/>
                <w:bCs/>
                <w:color w:val="000000"/>
                <w:sz w:val="18"/>
                <w:szCs w:val="18"/>
                <w:lang w:eastAsia="es-CL"/>
              </w:rPr>
              <w:t>c</w:t>
            </w:r>
            <w:r w:rsidRPr="00354028">
              <w:rPr>
                <w:rFonts w:eastAsia="Times New Roman"/>
                <w:bCs/>
                <w:color w:val="000000"/>
                <w:sz w:val="18"/>
                <w:szCs w:val="18"/>
                <w:lang w:eastAsia="es-CL"/>
              </w:rPr>
              <w:t>ostero – Entrada Estación</w:t>
            </w:r>
            <w:r>
              <w:rPr>
                <w:rFonts w:eastAsia="Times New Roman"/>
                <w:bCs/>
                <w:color w:val="000000"/>
                <w:sz w:val="18"/>
                <w:szCs w:val="18"/>
                <w:lang w:eastAsia="es-CL"/>
              </w:rPr>
              <w:t xml:space="preserve"> </w:t>
            </w:r>
            <w:r w:rsidRPr="00354028">
              <w:rPr>
                <w:rFonts w:eastAsia="Times New Roman"/>
                <w:bCs/>
                <w:color w:val="000000"/>
                <w:sz w:val="18"/>
                <w:szCs w:val="18"/>
                <w:lang w:eastAsia="es-CL"/>
              </w:rPr>
              <w:t>Elevación Nº2</w:t>
            </w:r>
            <w:r>
              <w:rPr>
                <w:rFonts w:eastAsia="Times New Roman"/>
                <w:bCs/>
                <w:color w:val="000000"/>
                <w:sz w:val="18"/>
                <w:szCs w:val="18"/>
                <w:lang w:eastAsia="es-CL"/>
              </w:rPr>
              <w:t>, según información entregada por el titular.</w:t>
            </w:r>
          </w:p>
          <w:p w14:paraId="1EC47D82" w14:textId="1DCA2089" w:rsidR="00354028" w:rsidRPr="00354028" w:rsidRDefault="00354028" w:rsidP="00354028">
            <w:pPr>
              <w:rPr>
                <w:rFonts w:eastAsia="Times New Roman"/>
                <w:color w:val="000000"/>
                <w:sz w:val="18"/>
                <w:szCs w:val="18"/>
                <w:lang w:eastAsia="es-CL"/>
              </w:rPr>
            </w:pPr>
          </w:p>
        </w:tc>
        <w:tc>
          <w:tcPr>
            <w:tcW w:w="246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30FB154" w14:textId="39EA441D" w:rsidR="00354028" w:rsidRPr="00892A05" w:rsidRDefault="00354028" w:rsidP="00C4760C">
            <w:pPr>
              <w:rPr>
                <w:rFonts w:eastAsia="Times New Roman"/>
                <w:color w:val="000000"/>
                <w:sz w:val="18"/>
                <w:szCs w:val="18"/>
                <w:lang w:eastAsia="es-CL"/>
              </w:rPr>
            </w:pPr>
            <w:r w:rsidRPr="00892A05">
              <w:rPr>
                <w:rFonts w:eastAsia="Times New Roman"/>
                <w:b/>
                <w:color w:val="000000"/>
                <w:sz w:val="18"/>
                <w:szCs w:val="18"/>
                <w:lang w:eastAsia="es-CL"/>
              </w:rPr>
              <w:t>Descripción medio de prueba:</w:t>
            </w:r>
            <w:r w:rsidRPr="00892A05">
              <w:rPr>
                <w:rFonts w:eastAsia="Times New Roman"/>
                <w:color w:val="000000"/>
                <w:sz w:val="18"/>
                <w:szCs w:val="18"/>
                <w:lang w:eastAsia="es-CL"/>
              </w:rPr>
              <w:t xml:space="preserve"> </w:t>
            </w:r>
            <w:r w:rsidRPr="00290A91">
              <w:rPr>
                <w:rFonts w:eastAsia="Times New Roman"/>
                <w:bCs/>
                <w:color w:val="000000"/>
                <w:sz w:val="18"/>
                <w:szCs w:val="18"/>
                <w:lang w:eastAsia="es-CL"/>
              </w:rPr>
              <w:t xml:space="preserve">Tubería </w:t>
            </w:r>
            <w:r>
              <w:rPr>
                <w:rFonts w:eastAsia="Times New Roman"/>
                <w:bCs/>
                <w:color w:val="000000"/>
                <w:sz w:val="18"/>
                <w:szCs w:val="18"/>
                <w:lang w:eastAsia="es-CL"/>
              </w:rPr>
              <w:t xml:space="preserve">sobre terreno cubierta con material del lugar en sector de </w:t>
            </w:r>
            <w:r w:rsidR="00C4760C">
              <w:rPr>
                <w:rFonts w:eastAsia="Times New Roman"/>
                <w:bCs/>
                <w:color w:val="000000"/>
                <w:sz w:val="18"/>
                <w:szCs w:val="18"/>
                <w:lang w:eastAsia="es-CL"/>
              </w:rPr>
              <w:t>quebrada.</w:t>
            </w:r>
          </w:p>
        </w:tc>
      </w:tr>
      <w:tr w:rsidR="00354028" w:rsidRPr="00892A05" w14:paraId="5AB473C7" w14:textId="77777777" w:rsidTr="000A5418">
        <w:trPr>
          <w:trHeight w:val="269"/>
          <w:jc w:val="center"/>
        </w:trPr>
        <w:tc>
          <w:tcPr>
            <w:tcW w:w="2531" w:type="pct"/>
            <w:gridSpan w:val="2"/>
            <w:vMerge/>
            <w:tcBorders>
              <w:top w:val="single" w:sz="4" w:space="0" w:color="auto"/>
              <w:left w:val="single" w:sz="4" w:space="0" w:color="auto"/>
              <w:bottom w:val="single" w:sz="4" w:space="0" w:color="000000"/>
              <w:right w:val="single" w:sz="4" w:space="0" w:color="000000"/>
            </w:tcBorders>
            <w:vAlign w:val="center"/>
            <w:hideMark/>
          </w:tcPr>
          <w:p w14:paraId="3797EAFB" w14:textId="77777777" w:rsidR="00354028" w:rsidRPr="00892A05" w:rsidRDefault="00354028" w:rsidP="000A5418">
            <w:pPr>
              <w:jc w:val="left"/>
              <w:rPr>
                <w:rFonts w:eastAsia="Times New Roman"/>
                <w:color w:val="000000"/>
                <w:sz w:val="20"/>
                <w:szCs w:val="20"/>
                <w:lang w:eastAsia="es-CL"/>
              </w:rPr>
            </w:pPr>
          </w:p>
        </w:tc>
        <w:tc>
          <w:tcPr>
            <w:tcW w:w="2469" w:type="pct"/>
            <w:gridSpan w:val="2"/>
            <w:vMerge/>
            <w:tcBorders>
              <w:top w:val="single" w:sz="4" w:space="0" w:color="auto"/>
              <w:left w:val="single" w:sz="4" w:space="0" w:color="auto"/>
              <w:bottom w:val="single" w:sz="4" w:space="0" w:color="000000"/>
              <w:right w:val="single" w:sz="4" w:space="0" w:color="000000"/>
            </w:tcBorders>
            <w:vAlign w:val="center"/>
            <w:hideMark/>
          </w:tcPr>
          <w:p w14:paraId="5A1E6278" w14:textId="77777777" w:rsidR="00354028" w:rsidRPr="00892A05" w:rsidRDefault="00354028" w:rsidP="000A5418">
            <w:pPr>
              <w:jc w:val="left"/>
              <w:rPr>
                <w:rFonts w:eastAsia="Times New Roman"/>
                <w:color w:val="000000"/>
                <w:sz w:val="20"/>
                <w:szCs w:val="20"/>
                <w:lang w:eastAsia="es-CL"/>
              </w:rPr>
            </w:pPr>
          </w:p>
        </w:tc>
      </w:tr>
    </w:tbl>
    <w:p w14:paraId="7338A67F" w14:textId="77777777" w:rsidR="00FA15B1" w:rsidRDefault="00FA15B1">
      <w:pPr>
        <w:jc w:val="left"/>
        <w:rPr>
          <w:rFonts w:cstheme="minorHAnsi"/>
          <w:b/>
          <w:sz w:val="14"/>
          <w:szCs w:val="24"/>
        </w:rPr>
      </w:pPr>
    </w:p>
    <w:p w14:paraId="5ADB3A71" w14:textId="77777777" w:rsidR="00FA15B1" w:rsidRDefault="00FA15B1">
      <w:pPr>
        <w:jc w:val="left"/>
        <w:rPr>
          <w:rFonts w:cstheme="minorHAnsi"/>
          <w:b/>
          <w:sz w:val="14"/>
          <w:szCs w:val="24"/>
        </w:rPr>
      </w:pPr>
      <w:r>
        <w:rPr>
          <w:rFonts w:cstheme="minorHAnsi"/>
          <w:b/>
          <w:sz w:val="14"/>
          <w:szCs w:val="24"/>
        </w:rPr>
        <w:br w:type="page"/>
      </w:r>
    </w:p>
    <w:p w14:paraId="275DD92B" w14:textId="77777777" w:rsidR="00FA15B1" w:rsidRDefault="00FA15B1">
      <w:pPr>
        <w:jc w:val="left"/>
        <w:rPr>
          <w:rFonts w:cstheme="minorHAnsi"/>
          <w:b/>
          <w:sz w:val="14"/>
          <w:szCs w:val="24"/>
        </w:rPr>
      </w:pPr>
    </w:p>
    <w:p w14:paraId="56611179" w14:textId="77777777" w:rsidR="00FA15B1" w:rsidRDefault="00FA15B1">
      <w:pPr>
        <w:jc w:val="left"/>
        <w:rPr>
          <w:rFonts w:cstheme="minorHAnsi"/>
          <w:b/>
          <w:sz w:val="14"/>
          <w:szCs w:val="24"/>
        </w:rPr>
      </w:pPr>
    </w:p>
    <w:tbl>
      <w:tblPr>
        <w:tblpPr w:leftFromText="141" w:rightFromText="141" w:vertAnchor="text" w:tblpY="8"/>
        <w:tblW w:w="13842" w:type="dxa"/>
        <w:tblCellMar>
          <w:left w:w="70" w:type="dxa"/>
          <w:right w:w="70" w:type="dxa"/>
        </w:tblCellMar>
        <w:tblLook w:val="04A0" w:firstRow="1" w:lastRow="0" w:firstColumn="1" w:lastColumn="0" w:noHBand="0" w:noVBand="1"/>
      </w:tblPr>
      <w:tblGrid>
        <w:gridCol w:w="7040"/>
        <w:gridCol w:w="6802"/>
      </w:tblGrid>
      <w:tr w:rsidR="00FA15B1" w:rsidRPr="0025129B" w14:paraId="3C156D64" w14:textId="77777777" w:rsidTr="000A5418">
        <w:trPr>
          <w:trHeight w:val="33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E83A67" w14:textId="77777777" w:rsidR="00FA15B1" w:rsidRPr="0025129B" w:rsidRDefault="00FA15B1" w:rsidP="000A5418">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FA15B1" w:rsidRPr="0025129B" w14:paraId="65C7073C" w14:textId="77777777" w:rsidTr="000A5418">
        <w:trPr>
          <w:trHeight w:val="6026"/>
        </w:trPr>
        <w:tc>
          <w:tcPr>
            <w:tcW w:w="5000" w:type="pct"/>
            <w:gridSpan w:val="2"/>
            <w:tcBorders>
              <w:top w:val="nil"/>
              <w:left w:val="single" w:sz="4" w:space="0" w:color="auto"/>
              <w:right w:val="single" w:sz="4" w:space="0" w:color="auto"/>
            </w:tcBorders>
            <w:shd w:val="clear" w:color="auto" w:fill="auto"/>
            <w:noWrap/>
            <w:vAlign w:val="center"/>
            <w:hideMark/>
          </w:tcPr>
          <w:p w14:paraId="1D12655B" w14:textId="629DEE3E" w:rsidR="00FA15B1" w:rsidRPr="0025129B" w:rsidRDefault="00FA15B1" w:rsidP="000A5418">
            <w:pPr>
              <w:jc w:val="center"/>
              <w:rPr>
                <w:rFonts w:eastAsia="Times New Roman"/>
                <w:color w:val="000000"/>
                <w:sz w:val="20"/>
                <w:szCs w:val="20"/>
                <w:lang w:eastAsia="es-CL"/>
              </w:rPr>
            </w:pPr>
            <w:r>
              <w:rPr>
                <w:noProof/>
                <w:lang w:eastAsia="es-CL"/>
              </w:rPr>
              <w:drawing>
                <wp:inline distT="0" distB="0" distL="0" distR="0" wp14:anchorId="5FC9A740" wp14:editId="56221D36">
                  <wp:extent cx="5612130" cy="4193540"/>
                  <wp:effectExtent l="0" t="0" r="7620" b="0"/>
                  <wp:docPr id="2070" name="Imagen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612130" cy="4193540"/>
                          </a:xfrm>
                          <a:prstGeom prst="rect">
                            <a:avLst/>
                          </a:prstGeom>
                        </pic:spPr>
                      </pic:pic>
                    </a:graphicData>
                  </a:graphic>
                </wp:inline>
              </w:drawing>
            </w:r>
          </w:p>
        </w:tc>
      </w:tr>
      <w:tr w:rsidR="00FA15B1" w:rsidRPr="0025129B" w14:paraId="65AD2876" w14:textId="77777777" w:rsidTr="000A5418">
        <w:trPr>
          <w:trHeight w:val="330"/>
        </w:trPr>
        <w:tc>
          <w:tcPr>
            <w:tcW w:w="2543" w:type="pct"/>
            <w:tcBorders>
              <w:top w:val="single" w:sz="4" w:space="0" w:color="auto"/>
              <w:left w:val="single" w:sz="4" w:space="0" w:color="auto"/>
              <w:bottom w:val="single" w:sz="4" w:space="0" w:color="000000"/>
              <w:right w:val="single" w:sz="4" w:space="0" w:color="000000"/>
            </w:tcBorders>
            <w:noWrap/>
            <w:vAlign w:val="center"/>
            <w:hideMark/>
          </w:tcPr>
          <w:p w14:paraId="1F6D64F6" w14:textId="6B43D12B" w:rsidR="00FA15B1" w:rsidRPr="003F77F1" w:rsidRDefault="00FA15B1" w:rsidP="00FA15B1">
            <w:pPr>
              <w:pStyle w:val="Epgrafe"/>
              <w:rPr>
                <w:rFonts w:eastAsia="Times New Roman"/>
                <w:color w:val="000000"/>
                <w:lang w:eastAsia="es-CL"/>
              </w:rPr>
            </w:pPr>
            <w:r>
              <w:t>Fotografía</w:t>
            </w:r>
            <w:r w:rsidR="00C4760C">
              <w:t xml:space="preserve"> 20</w:t>
            </w:r>
            <w:r>
              <w:t xml:space="preserve"> </w:t>
            </w:r>
            <w:r w:rsidRPr="003F77F1">
              <w:t>.</w:t>
            </w:r>
          </w:p>
        </w:tc>
        <w:tc>
          <w:tcPr>
            <w:tcW w:w="2457" w:type="pct"/>
            <w:tcBorders>
              <w:top w:val="single" w:sz="4" w:space="0" w:color="auto"/>
              <w:left w:val="single" w:sz="4" w:space="0" w:color="auto"/>
              <w:bottom w:val="single" w:sz="4" w:space="0" w:color="000000"/>
              <w:right w:val="single" w:sz="4" w:space="0" w:color="000000"/>
            </w:tcBorders>
            <w:noWrap/>
            <w:vAlign w:val="center"/>
            <w:hideMark/>
          </w:tcPr>
          <w:p w14:paraId="42C6F4E1" w14:textId="77777777" w:rsidR="00FA15B1" w:rsidRPr="0025129B" w:rsidRDefault="00FA15B1" w:rsidP="000A541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00AB9">
              <w:rPr>
                <w:rFonts w:eastAsia="Times New Roman"/>
                <w:color w:val="000000"/>
                <w:sz w:val="18"/>
                <w:szCs w:val="18"/>
                <w:lang w:eastAsia="es-CL"/>
              </w:rPr>
              <w:t>s/i</w:t>
            </w:r>
          </w:p>
        </w:tc>
      </w:tr>
      <w:tr w:rsidR="00FA15B1" w:rsidRPr="0025129B" w14:paraId="06AB7F37" w14:textId="77777777" w:rsidTr="000A5418">
        <w:trPr>
          <w:trHeight w:val="495"/>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EF63712" w14:textId="5289B468" w:rsidR="00FA15B1" w:rsidRPr="00FA15B1" w:rsidRDefault="00FA15B1" w:rsidP="00C4760C">
            <w:pPr>
              <w:rPr>
                <w:rFonts w:eastAsia="Times New Roman"/>
                <w:bCs/>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Pr="00FA15B1">
              <w:rPr>
                <w:rFonts w:eastAsia="Times New Roman"/>
                <w:bCs/>
                <w:color w:val="000000"/>
                <w:sz w:val="18"/>
                <w:szCs w:val="18"/>
                <w:lang w:eastAsia="es-CL"/>
              </w:rPr>
              <w:t xml:space="preserve">Tubería </w:t>
            </w:r>
            <w:r>
              <w:rPr>
                <w:rFonts w:eastAsia="Times New Roman"/>
                <w:bCs/>
                <w:color w:val="000000"/>
                <w:sz w:val="18"/>
                <w:szCs w:val="18"/>
                <w:lang w:eastAsia="es-CL"/>
              </w:rPr>
              <w:t xml:space="preserve">en sector </w:t>
            </w:r>
            <w:r w:rsidR="00C4760C">
              <w:rPr>
                <w:rFonts w:eastAsia="Times New Roman"/>
                <w:bCs/>
                <w:color w:val="000000"/>
                <w:sz w:val="18"/>
                <w:szCs w:val="18"/>
                <w:lang w:eastAsia="es-CL"/>
              </w:rPr>
              <w:t>de</w:t>
            </w:r>
            <w:r w:rsidRPr="00FA15B1">
              <w:rPr>
                <w:rFonts w:eastAsia="Times New Roman"/>
                <w:bCs/>
                <w:color w:val="000000"/>
                <w:sz w:val="18"/>
                <w:szCs w:val="18"/>
                <w:lang w:eastAsia="es-CL"/>
              </w:rPr>
              <w:t xml:space="preserve"> </w:t>
            </w:r>
            <w:r w:rsidR="00C4760C">
              <w:rPr>
                <w:rFonts w:eastAsia="Times New Roman"/>
                <w:bCs/>
                <w:color w:val="000000"/>
                <w:sz w:val="18"/>
                <w:szCs w:val="18"/>
                <w:lang w:eastAsia="es-CL"/>
              </w:rPr>
              <w:t>q</w:t>
            </w:r>
            <w:r w:rsidRPr="00FA15B1">
              <w:rPr>
                <w:rFonts w:eastAsia="Times New Roman"/>
                <w:bCs/>
                <w:color w:val="000000"/>
                <w:sz w:val="18"/>
                <w:szCs w:val="18"/>
                <w:lang w:eastAsia="es-CL"/>
              </w:rPr>
              <w:t>uebrada,</w:t>
            </w:r>
            <w:r>
              <w:rPr>
                <w:rFonts w:eastAsia="Times New Roman"/>
                <w:bCs/>
                <w:color w:val="000000"/>
                <w:sz w:val="18"/>
                <w:szCs w:val="18"/>
                <w:lang w:eastAsia="es-CL"/>
              </w:rPr>
              <w:t xml:space="preserve"> s</w:t>
            </w:r>
            <w:r w:rsidRPr="00FA15B1">
              <w:rPr>
                <w:rFonts w:eastAsia="Times New Roman"/>
                <w:bCs/>
                <w:color w:val="000000"/>
                <w:sz w:val="18"/>
                <w:szCs w:val="18"/>
                <w:lang w:eastAsia="es-CL"/>
              </w:rPr>
              <w:t>obre terreno cubierta con material</w:t>
            </w:r>
            <w:r>
              <w:rPr>
                <w:rFonts w:eastAsia="Times New Roman"/>
                <w:bCs/>
                <w:color w:val="000000"/>
                <w:sz w:val="18"/>
                <w:szCs w:val="18"/>
                <w:lang w:eastAsia="es-CL"/>
              </w:rPr>
              <w:t>,  según información entregada por el titular.</w:t>
            </w:r>
          </w:p>
        </w:tc>
      </w:tr>
      <w:tr w:rsidR="00FA15B1" w:rsidRPr="0025129B" w14:paraId="27D85EF4" w14:textId="77777777" w:rsidTr="000A5418">
        <w:trPr>
          <w:trHeight w:val="269"/>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C3C1401" w14:textId="77777777" w:rsidR="00FA15B1" w:rsidRPr="0025129B" w:rsidRDefault="00FA15B1" w:rsidP="000A5418">
            <w:pPr>
              <w:jc w:val="left"/>
              <w:rPr>
                <w:rFonts w:eastAsia="Times New Roman"/>
                <w:color w:val="000000"/>
                <w:lang w:eastAsia="es-CL"/>
              </w:rPr>
            </w:pPr>
          </w:p>
        </w:tc>
      </w:tr>
    </w:tbl>
    <w:p w14:paraId="07D1062E" w14:textId="5F5855AA" w:rsidR="002F3E97" w:rsidRDefault="002F3E97">
      <w:pPr>
        <w:jc w:val="left"/>
        <w:rPr>
          <w:rFonts w:cstheme="minorHAnsi"/>
          <w:b/>
          <w:sz w:val="14"/>
          <w:szCs w:val="24"/>
        </w:rPr>
      </w:pPr>
      <w:r>
        <w:rPr>
          <w:rFonts w:cstheme="minorHAnsi"/>
          <w:b/>
          <w:sz w:val="14"/>
          <w:szCs w:val="24"/>
        </w:rPr>
        <w:br w:type="page"/>
      </w:r>
    </w:p>
    <w:p w14:paraId="78E6CC1A" w14:textId="77777777" w:rsidR="002F3E97" w:rsidRDefault="002F3E97" w:rsidP="00D91A53">
      <w:pPr>
        <w:jc w:val="left"/>
        <w:rPr>
          <w:rFonts w:cstheme="minorHAnsi"/>
          <w:b/>
          <w:sz w:val="14"/>
          <w:szCs w:val="24"/>
        </w:rPr>
      </w:pPr>
    </w:p>
    <w:p w14:paraId="1AA1DAA1" w14:textId="7BA7F73E" w:rsidR="00C90F8B" w:rsidRDefault="00C90F8B" w:rsidP="0023633D">
      <w:pPr>
        <w:pStyle w:val="Ttulo1"/>
      </w:pPr>
      <w:bookmarkStart w:id="62" w:name="_Toc352840404"/>
      <w:bookmarkStart w:id="63" w:name="_Toc352841464"/>
      <w:bookmarkStart w:id="64" w:name="_Toc469318596"/>
      <w:r w:rsidRPr="0025129B">
        <w:t>CONCLUSIONES.</w:t>
      </w:r>
      <w:bookmarkEnd w:id="62"/>
      <w:bookmarkEnd w:id="63"/>
      <w:bookmarkEnd w:id="64"/>
    </w:p>
    <w:p w14:paraId="1FB93BB9" w14:textId="791B3188" w:rsidR="00671A27" w:rsidRDefault="00671A27" w:rsidP="00893A4E">
      <w:pPr>
        <w:pStyle w:val="Prrafodelista"/>
        <w:ind w:left="0"/>
        <w:rPr>
          <w:rFonts w:cstheme="minorHAnsi"/>
          <w:b/>
          <w:sz w:val="14"/>
          <w:szCs w:val="24"/>
        </w:rPr>
      </w:pPr>
    </w:p>
    <w:p w14:paraId="24BA3AC3" w14:textId="0151FB54" w:rsidR="00671A27" w:rsidRDefault="00C90F8B" w:rsidP="00893A4E">
      <w:pPr>
        <w:pStyle w:val="Prrafodelista"/>
        <w:ind w:left="0"/>
        <w:rPr>
          <w:rFonts w:cstheme="minorHAnsi"/>
          <w:b/>
          <w:sz w:val="14"/>
          <w:szCs w:val="24"/>
        </w:rPr>
      </w:pPr>
      <w:r>
        <w:rPr>
          <w:rFonts w:cstheme="minorHAnsi"/>
          <w:sz w:val="20"/>
          <w:szCs w:val="20"/>
        </w:rPr>
        <w:t>De los resultados de las actividades de fiscalización, asociad</w:t>
      </w:r>
      <w:r w:rsidR="00857EE7">
        <w:rPr>
          <w:rFonts w:cstheme="minorHAnsi"/>
          <w:sz w:val="20"/>
          <w:szCs w:val="20"/>
        </w:rPr>
        <w:t>as a los Instrumentos de Carácter</w:t>
      </w:r>
      <w:r>
        <w:rPr>
          <w:rFonts w:cstheme="minorHAnsi"/>
          <w:sz w:val="20"/>
          <w:szCs w:val="20"/>
        </w:rPr>
        <w:t xml:space="preserve"> Ambiental indicados en el punto 3, se puede indicar que los principales hallazgos detectados se presentan a continuación</w:t>
      </w:r>
      <w:r w:rsidR="00317F64">
        <w:rPr>
          <w:rFonts w:cstheme="minorHAnsi"/>
          <w:sz w:val="20"/>
          <w:szCs w:val="20"/>
        </w:rPr>
        <w:t>:</w:t>
      </w:r>
    </w:p>
    <w:tbl>
      <w:tblPr>
        <w:tblStyle w:val="Tablaconcuadrcula"/>
        <w:tblW w:w="5000" w:type="pct"/>
        <w:jc w:val="center"/>
        <w:tblLook w:val="04A0" w:firstRow="1" w:lastRow="0" w:firstColumn="1" w:lastColumn="0" w:noHBand="0" w:noVBand="1"/>
      </w:tblPr>
      <w:tblGrid>
        <w:gridCol w:w="1177"/>
        <w:gridCol w:w="1602"/>
        <w:gridCol w:w="7148"/>
        <w:gridCol w:w="3861"/>
      </w:tblGrid>
      <w:tr w:rsidR="004068D7" w:rsidRPr="00151FE1" w14:paraId="16544D1E" w14:textId="77777777" w:rsidTr="00A43AB2">
        <w:trPr>
          <w:trHeight w:val="395"/>
          <w:tblHeader/>
          <w:jc w:val="center"/>
        </w:trPr>
        <w:tc>
          <w:tcPr>
            <w:tcW w:w="42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82AED16" w14:textId="77777777" w:rsidR="004068D7" w:rsidRPr="00151FE1" w:rsidRDefault="004068D7" w:rsidP="00F744F6">
            <w:pPr>
              <w:jc w:val="center"/>
              <w:rPr>
                <w:rFonts w:cstheme="minorHAnsi"/>
                <w:b/>
              </w:rPr>
            </w:pPr>
            <w:r w:rsidRPr="00151FE1">
              <w:rPr>
                <w:rFonts w:cstheme="minorHAnsi"/>
                <w:b/>
              </w:rPr>
              <w:t>N° Hecho constatado</w:t>
            </w:r>
          </w:p>
        </w:tc>
        <w:tc>
          <w:tcPr>
            <w:tcW w:w="58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1D64DBF" w14:textId="77777777" w:rsidR="004068D7" w:rsidRPr="00151FE1" w:rsidRDefault="004068D7" w:rsidP="00F744F6">
            <w:pPr>
              <w:jc w:val="center"/>
              <w:rPr>
                <w:rFonts w:cstheme="minorHAnsi"/>
                <w:b/>
                <w:color w:val="A6A6A6" w:themeColor="background1" w:themeShade="A6"/>
              </w:rPr>
            </w:pPr>
            <w:r w:rsidRPr="00151FE1">
              <w:rPr>
                <w:rFonts w:cstheme="minorHAnsi"/>
                <w:b/>
              </w:rPr>
              <w:t>Materia específica objeto de la fiscalización ambiental</w:t>
            </w:r>
          </w:p>
        </w:tc>
        <w:tc>
          <w:tcPr>
            <w:tcW w:w="259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5714951" w14:textId="77777777" w:rsidR="004068D7" w:rsidRPr="00151FE1" w:rsidRDefault="004068D7" w:rsidP="00F744F6">
            <w:pPr>
              <w:jc w:val="center"/>
              <w:rPr>
                <w:rFonts w:cstheme="minorHAnsi"/>
                <w:b/>
              </w:rPr>
            </w:pPr>
            <w:r w:rsidRPr="00151FE1">
              <w:rPr>
                <w:rFonts w:cstheme="minorHAnsi"/>
                <w:b/>
              </w:rPr>
              <w:t>Exigencia asociada</w:t>
            </w:r>
          </w:p>
        </w:tc>
        <w:tc>
          <w:tcPr>
            <w:tcW w:w="14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616735B" w14:textId="77777777" w:rsidR="004068D7" w:rsidRPr="00151FE1" w:rsidRDefault="004068D7" w:rsidP="00F744F6">
            <w:pPr>
              <w:jc w:val="center"/>
              <w:rPr>
                <w:rFonts w:cstheme="minorHAnsi"/>
                <w:b/>
              </w:rPr>
            </w:pPr>
            <w:r w:rsidRPr="00151FE1">
              <w:rPr>
                <w:rFonts w:cstheme="minorHAnsi"/>
                <w:b/>
              </w:rPr>
              <w:t>Hallazgo</w:t>
            </w:r>
          </w:p>
        </w:tc>
      </w:tr>
      <w:tr w:rsidR="00EB4F80" w:rsidRPr="00151FE1" w14:paraId="154347CE" w14:textId="77777777" w:rsidTr="00A43AB2">
        <w:trPr>
          <w:jc w:val="center"/>
        </w:trPr>
        <w:tc>
          <w:tcPr>
            <w:tcW w:w="427" w:type="pct"/>
            <w:tcBorders>
              <w:top w:val="single" w:sz="4" w:space="0" w:color="auto"/>
              <w:left w:val="single" w:sz="4" w:space="0" w:color="auto"/>
              <w:bottom w:val="single" w:sz="4" w:space="0" w:color="auto"/>
              <w:right w:val="single" w:sz="4" w:space="0" w:color="auto"/>
            </w:tcBorders>
            <w:vAlign w:val="center"/>
          </w:tcPr>
          <w:p w14:paraId="273915D7" w14:textId="33773A7A" w:rsidR="00EB4F80" w:rsidRPr="0016699B" w:rsidRDefault="00EB4F80" w:rsidP="00F744F6">
            <w:pPr>
              <w:widowControl w:val="0"/>
              <w:overflowPunct w:val="0"/>
              <w:autoSpaceDE w:val="0"/>
              <w:autoSpaceDN w:val="0"/>
              <w:adjustRightInd w:val="0"/>
              <w:spacing w:after="120" w:line="285" w:lineRule="auto"/>
              <w:jc w:val="center"/>
              <w:rPr>
                <w:rFonts w:cstheme="minorHAnsi"/>
                <w:iCs/>
              </w:rPr>
            </w:pPr>
            <w:r w:rsidRPr="0016699B">
              <w:rPr>
                <w:rFonts w:cstheme="minorHAnsi"/>
                <w:iCs/>
              </w:rPr>
              <w:t>1</w:t>
            </w:r>
          </w:p>
        </w:tc>
        <w:tc>
          <w:tcPr>
            <w:tcW w:w="581" w:type="pct"/>
            <w:tcBorders>
              <w:top w:val="single" w:sz="4" w:space="0" w:color="auto"/>
              <w:left w:val="single" w:sz="4" w:space="0" w:color="auto"/>
              <w:bottom w:val="single" w:sz="4" w:space="0" w:color="auto"/>
              <w:right w:val="single" w:sz="4" w:space="0" w:color="auto"/>
            </w:tcBorders>
            <w:vAlign w:val="center"/>
          </w:tcPr>
          <w:p w14:paraId="54079473" w14:textId="31765760" w:rsidR="00EB4F80" w:rsidRPr="00D731BC" w:rsidRDefault="007A0478" w:rsidP="00F744F6">
            <w:pPr>
              <w:pStyle w:val="Ttulo2"/>
              <w:numPr>
                <w:ilvl w:val="0"/>
                <w:numId w:val="0"/>
              </w:numPr>
              <w:jc w:val="center"/>
              <w:outlineLvl w:val="1"/>
              <w:rPr>
                <w:b w:val="0"/>
                <w:iCs/>
                <w:sz w:val="20"/>
              </w:rPr>
            </w:pPr>
            <w:r>
              <w:rPr>
                <w:b w:val="0"/>
                <w:iCs/>
                <w:sz w:val="20"/>
              </w:rPr>
              <w:t>Manejo de Sistema de Captación y Conducción de A</w:t>
            </w:r>
            <w:r w:rsidRPr="007A0478">
              <w:rPr>
                <w:b w:val="0"/>
                <w:iCs/>
                <w:sz w:val="20"/>
              </w:rPr>
              <w:t>guas.</w:t>
            </w:r>
          </w:p>
        </w:tc>
        <w:tc>
          <w:tcPr>
            <w:tcW w:w="2592" w:type="pct"/>
            <w:tcBorders>
              <w:top w:val="single" w:sz="4" w:space="0" w:color="auto"/>
              <w:left w:val="single" w:sz="4" w:space="0" w:color="auto"/>
              <w:bottom w:val="single" w:sz="4" w:space="0" w:color="auto"/>
              <w:right w:val="single" w:sz="4" w:space="0" w:color="auto"/>
            </w:tcBorders>
            <w:vAlign w:val="center"/>
          </w:tcPr>
          <w:p w14:paraId="6F19DB33" w14:textId="77777777" w:rsidR="00AC3911" w:rsidRDefault="00AC3911" w:rsidP="00AC3911">
            <w:pPr>
              <w:rPr>
                <w:b/>
              </w:rPr>
            </w:pPr>
            <w:r>
              <w:rPr>
                <w:b/>
              </w:rPr>
              <w:t>RCA 18/</w:t>
            </w:r>
            <w:r w:rsidRPr="004C2706">
              <w:rPr>
                <w:b/>
              </w:rPr>
              <w:t>2012</w:t>
            </w:r>
            <w:r>
              <w:rPr>
                <w:b/>
              </w:rPr>
              <w:t xml:space="preserve">. Considerando </w:t>
            </w:r>
            <w:r w:rsidRPr="00E72A77">
              <w:rPr>
                <w:b/>
              </w:rPr>
              <w:t>3.1.1.1 Captación</w:t>
            </w:r>
            <w:r>
              <w:rPr>
                <w:b/>
              </w:rPr>
              <w:t>.</w:t>
            </w:r>
          </w:p>
          <w:p w14:paraId="384FE671" w14:textId="521C5225" w:rsidR="00AC3911" w:rsidRPr="00790C24" w:rsidRDefault="00AC3911" w:rsidP="00AC3911">
            <w:pPr>
              <w:rPr>
                <w:i/>
              </w:rPr>
            </w:pPr>
            <w:r w:rsidRPr="00790C24">
              <w:rPr>
                <w:i/>
              </w:rPr>
              <w:t xml:space="preserve">“El área de captación es el sector donde se ubican las bombas de captación sobre nivel del agua de mar y piscinas de decantación </w:t>
            </w:r>
            <w:r w:rsidR="0096069A">
              <w:rPr>
                <w:i/>
              </w:rPr>
              <w:t xml:space="preserve">está </w:t>
            </w:r>
            <w:r w:rsidRPr="00790C24">
              <w:rPr>
                <w:i/>
              </w:rPr>
              <w:t>compu</w:t>
            </w:r>
            <w:r w:rsidR="0096069A">
              <w:rPr>
                <w:i/>
              </w:rPr>
              <w:t xml:space="preserve">esto por los siguientes equipos: </w:t>
            </w:r>
            <w:r w:rsidRPr="00790C24">
              <w:rPr>
                <w:i/>
              </w:rPr>
              <w:t>Bóveda succión de bombas: ubicación del punto de succión de bombas de captación dotadas de malla filtrante para retener elementos no deseados contenidos en el agua de mar.”</w:t>
            </w:r>
          </w:p>
          <w:p w14:paraId="6C484820" w14:textId="77777777" w:rsidR="00AC3911" w:rsidRDefault="00AC3911" w:rsidP="00AC3911"/>
          <w:p w14:paraId="2C03F3FB" w14:textId="77777777" w:rsidR="00AC3911" w:rsidRDefault="00AC3911" w:rsidP="00AC3911">
            <w:pPr>
              <w:rPr>
                <w:b/>
              </w:rPr>
            </w:pPr>
            <w:r>
              <w:rPr>
                <w:b/>
              </w:rPr>
              <w:t>RCA 18/</w:t>
            </w:r>
            <w:r w:rsidRPr="004C2706">
              <w:rPr>
                <w:b/>
              </w:rPr>
              <w:t>2012</w:t>
            </w:r>
            <w:r>
              <w:rPr>
                <w:b/>
              </w:rPr>
              <w:t xml:space="preserve">. Considerando </w:t>
            </w:r>
            <w:r w:rsidRPr="00E72A77">
              <w:rPr>
                <w:b/>
              </w:rPr>
              <w:t>3.1.1.1 Captación</w:t>
            </w:r>
            <w:r>
              <w:rPr>
                <w:b/>
              </w:rPr>
              <w:t>.</w:t>
            </w:r>
          </w:p>
          <w:p w14:paraId="2370F495" w14:textId="33AE30A7" w:rsidR="00AC3911" w:rsidRDefault="00AC3911" w:rsidP="00AC3911">
            <w:pPr>
              <w:rPr>
                <w:i/>
              </w:rPr>
            </w:pPr>
            <w:r w:rsidRPr="00790C24">
              <w:rPr>
                <w:i/>
              </w:rPr>
              <w:t>“La cañería de HDPE sumergida en el mar, de diámetro 465 mm, en su extremo tendrá un ensanchamiento de a lo menos 2 veces el diámetro nominal (930mm), con rejilla, de tal forma de dirigir las líneas de flujo en forma laminar y evitar perturbaciones en el contorno de la mi</w:t>
            </w:r>
            <w:r w:rsidR="0096069A">
              <w:rPr>
                <w:i/>
              </w:rPr>
              <w:t>sma..</w:t>
            </w:r>
            <w:r w:rsidRPr="00790C24">
              <w:rPr>
                <w:i/>
              </w:rPr>
              <w:t>.”</w:t>
            </w:r>
          </w:p>
          <w:p w14:paraId="1DB893AC" w14:textId="77777777" w:rsidR="00AC3911" w:rsidRDefault="00AC3911" w:rsidP="00AC3911">
            <w:pPr>
              <w:rPr>
                <w:i/>
              </w:rPr>
            </w:pPr>
          </w:p>
          <w:p w14:paraId="754F1224" w14:textId="77777777" w:rsidR="00AC3911" w:rsidRDefault="00AC3911" w:rsidP="00AC3911">
            <w:pPr>
              <w:rPr>
                <w:b/>
              </w:rPr>
            </w:pPr>
            <w:r>
              <w:rPr>
                <w:b/>
              </w:rPr>
              <w:t>RCA 18/</w:t>
            </w:r>
            <w:r w:rsidRPr="004C2706">
              <w:rPr>
                <w:b/>
              </w:rPr>
              <w:t>2012</w:t>
            </w:r>
            <w:r>
              <w:rPr>
                <w:b/>
              </w:rPr>
              <w:t xml:space="preserve">. Considerando </w:t>
            </w:r>
            <w:r w:rsidRPr="00E72A77">
              <w:rPr>
                <w:b/>
              </w:rPr>
              <w:t>3.1.1.1 Captación</w:t>
            </w:r>
            <w:r>
              <w:rPr>
                <w:b/>
              </w:rPr>
              <w:t>.</w:t>
            </w:r>
          </w:p>
          <w:p w14:paraId="7577DEA5" w14:textId="77777777" w:rsidR="00AC3911" w:rsidRDefault="00AC3911" w:rsidP="00AC3911">
            <w:pPr>
              <w:rPr>
                <w:i/>
              </w:rPr>
            </w:pPr>
            <w:r>
              <w:rPr>
                <w:i/>
              </w:rPr>
              <w:t>“</w:t>
            </w:r>
            <w:r w:rsidRPr="00790C24">
              <w:rPr>
                <w:i/>
              </w:rPr>
              <w:t>Características del Sistema de Succión</w:t>
            </w:r>
            <w:r>
              <w:rPr>
                <w:i/>
              </w:rPr>
              <w:t>.</w:t>
            </w:r>
          </w:p>
          <w:p w14:paraId="4D05DF29" w14:textId="13A7866A" w:rsidR="00AC3911" w:rsidRPr="0096069A" w:rsidRDefault="00AC3911" w:rsidP="00AC3911">
            <w:pPr>
              <w:rPr>
                <w:i/>
              </w:rPr>
            </w:pPr>
            <w:r>
              <w:rPr>
                <w:i/>
              </w:rPr>
              <w:t xml:space="preserve">(…) </w:t>
            </w:r>
            <w:r w:rsidRPr="001E2BCC">
              <w:rPr>
                <w:i/>
              </w:rPr>
              <w:t xml:space="preserve">La rejilla de acero inoxidable, evitará la introducción de elementos a la deriva durante los cambios de marea. Es importante considerar que uno de los elementos integrados dentro del proyecto consiste en evitar al máximo el ingreso de algas y animales al acueducto de extracción dado que esto aumentaría el costo de energía de las bombas y significaría mayores costos de mantención. </w:t>
            </w:r>
            <w:r w:rsidRPr="007A0478">
              <w:rPr>
                <w:i/>
              </w:rPr>
              <w:t>(ANEXO N</w:t>
            </w:r>
            <w:r w:rsidR="0096069A">
              <w:rPr>
                <w:i/>
              </w:rPr>
              <w:t xml:space="preserve">°5 "Diseño Rejilla" de la DIA). </w:t>
            </w:r>
            <w:r w:rsidRPr="001E2BCC">
              <w:rPr>
                <w:i/>
              </w:rPr>
              <w:t>• El tramado de la rejilla de protección, será de forma rectangular y tendrá 2,5 cm de alto por 0.5 cm de ancho.</w:t>
            </w:r>
          </w:p>
          <w:p w14:paraId="3F63B4BF" w14:textId="77777777" w:rsidR="00AC3911" w:rsidRDefault="00AC3911" w:rsidP="00AC3911">
            <w:pPr>
              <w:rPr>
                <w:b/>
              </w:rPr>
            </w:pPr>
          </w:p>
          <w:p w14:paraId="2328092A" w14:textId="77777777" w:rsidR="00AC3911" w:rsidRDefault="00AC3911" w:rsidP="00AC3911">
            <w:pPr>
              <w:rPr>
                <w:b/>
              </w:rPr>
            </w:pPr>
            <w:r>
              <w:rPr>
                <w:b/>
              </w:rPr>
              <w:t>RCA 18/</w:t>
            </w:r>
            <w:r w:rsidRPr="004C2706">
              <w:rPr>
                <w:b/>
              </w:rPr>
              <w:t>2012</w:t>
            </w:r>
            <w:r>
              <w:rPr>
                <w:b/>
              </w:rPr>
              <w:t xml:space="preserve">. Considerando </w:t>
            </w:r>
            <w:r w:rsidRPr="00E72A77">
              <w:rPr>
                <w:b/>
              </w:rPr>
              <w:t>3.1.1.1 Captación</w:t>
            </w:r>
            <w:r>
              <w:rPr>
                <w:b/>
              </w:rPr>
              <w:t>.</w:t>
            </w:r>
          </w:p>
          <w:p w14:paraId="51F44289" w14:textId="77777777" w:rsidR="00AC3911" w:rsidRPr="00790C24" w:rsidRDefault="00AC3911" w:rsidP="00AC3911">
            <w:pPr>
              <w:rPr>
                <w:i/>
              </w:rPr>
            </w:pPr>
            <w:r>
              <w:rPr>
                <w:i/>
              </w:rPr>
              <w:t>“</w:t>
            </w:r>
            <w:r w:rsidRPr="00790C24">
              <w:rPr>
                <w:i/>
              </w:rPr>
              <w:t>Características del Sistema de Succión</w:t>
            </w:r>
            <w:r>
              <w:rPr>
                <w:i/>
              </w:rPr>
              <w:t>.</w:t>
            </w:r>
          </w:p>
          <w:p w14:paraId="41D6D439" w14:textId="1F2D7AC5" w:rsidR="003755D0" w:rsidRPr="00D009D0" w:rsidRDefault="00AC3911" w:rsidP="0096069A">
            <w:pPr>
              <w:rPr>
                <w:i/>
              </w:rPr>
            </w:pPr>
            <w:r w:rsidRPr="00790C24">
              <w:rPr>
                <w:i/>
              </w:rPr>
              <w:t>La bocatoma (captación) tendrá la siguiente ubicación geográfica: Datum WGS 84 E: 377.184; N: 7.825.146</w:t>
            </w:r>
            <w:r>
              <w:rPr>
                <w:i/>
              </w:rPr>
              <w:t>”</w:t>
            </w:r>
          </w:p>
        </w:tc>
        <w:tc>
          <w:tcPr>
            <w:tcW w:w="1400" w:type="pct"/>
            <w:tcBorders>
              <w:top w:val="single" w:sz="4" w:space="0" w:color="auto"/>
              <w:left w:val="single" w:sz="4" w:space="0" w:color="auto"/>
              <w:bottom w:val="single" w:sz="4" w:space="0" w:color="auto"/>
              <w:right w:val="single" w:sz="4" w:space="0" w:color="auto"/>
            </w:tcBorders>
            <w:vAlign w:val="center"/>
          </w:tcPr>
          <w:p w14:paraId="723A3C51" w14:textId="7B58D81F" w:rsidR="00945CD8" w:rsidRDefault="00AC3911" w:rsidP="00F744F6">
            <w:r>
              <w:t>E</w:t>
            </w:r>
            <w:r w:rsidRPr="001E2BCC">
              <w:t>l sistema de aducción actualmente utilizado por el titular es distinto al autorizado en la RCA 18/2012</w:t>
            </w:r>
            <w:r w:rsidR="0096069A">
              <w:t xml:space="preserve"> (dimensiones de reji</w:t>
            </w:r>
            <w:r w:rsidR="00FF1D8F">
              <w:t>lla, potencia de bomba de captación, dimensión de tubería de bocatoma y distancia al fondo del mar)</w:t>
            </w:r>
            <w:r>
              <w:t>.</w:t>
            </w:r>
            <w:r w:rsidR="00897BEA">
              <w:t xml:space="preserve"> </w:t>
            </w:r>
          </w:p>
          <w:p w14:paraId="5C5DA0E4" w14:textId="77777777" w:rsidR="00AC3911" w:rsidRDefault="00AC3911" w:rsidP="00F744F6"/>
          <w:p w14:paraId="5B72C947" w14:textId="77777777" w:rsidR="00AC3911" w:rsidRDefault="00AC3911" w:rsidP="00F744F6"/>
          <w:p w14:paraId="3F28EBA8" w14:textId="07DAE455" w:rsidR="00945CD8" w:rsidRPr="00744E8A" w:rsidRDefault="00AC3911" w:rsidP="00F744F6">
            <w:pPr>
              <w:rPr>
                <w:iCs/>
              </w:rPr>
            </w:pPr>
            <w:r>
              <w:t>L</w:t>
            </w:r>
            <w:r w:rsidRPr="001E2BCC">
              <w:t>as coordenadas de ubicación de la bocatoma informado por el titular como el sistema actualmente utilizado</w:t>
            </w:r>
            <w:r w:rsidRPr="001E2BCC">
              <w:rPr>
                <w:i/>
              </w:rPr>
              <w:t xml:space="preserve">, </w:t>
            </w:r>
            <w:r w:rsidRPr="001E2BCC">
              <w:t xml:space="preserve">son distintas a las </w:t>
            </w:r>
            <w:r w:rsidR="00711ADE">
              <w:t>capturadas</w:t>
            </w:r>
            <w:r w:rsidR="00711ADE" w:rsidRPr="001E2BCC">
              <w:t xml:space="preserve"> </w:t>
            </w:r>
            <w:r w:rsidRPr="001E2BCC">
              <w:t>por DIRECTEMAR</w:t>
            </w:r>
            <w:r w:rsidR="00711ADE">
              <w:t xml:space="preserve"> durante la actividad de inspección ambiental</w:t>
            </w:r>
            <w:r w:rsidRPr="001E2BCC">
              <w:t>, existiendo entre ellas una distancia aproximada de 50 m.</w:t>
            </w:r>
          </w:p>
          <w:p w14:paraId="5875BA5B" w14:textId="77777777" w:rsidR="003755D0" w:rsidRDefault="003755D0" w:rsidP="00F744F6">
            <w:pPr>
              <w:rPr>
                <w:rFonts w:ascii="Calibri" w:hAnsi="Calibri"/>
                <w:bCs/>
                <w:lang w:eastAsia="es-ES"/>
              </w:rPr>
            </w:pPr>
          </w:p>
          <w:p w14:paraId="2F97A396" w14:textId="77777777" w:rsidR="00383CBC" w:rsidRDefault="00383CBC" w:rsidP="00F744F6">
            <w:pPr>
              <w:rPr>
                <w:rFonts w:ascii="Calibri" w:hAnsi="Calibri"/>
                <w:bCs/>
                <w:lang w:eastAsia="es-ES"/>
              </w:rPr>
            </w:pPr>
          </w:p>
          <w:p w14:paraId="79FADED2" w14:textId="77777777" w:rsidR="00383CBC" w:rsidRDefault="00383CBC" w:rsidP="00F744F6">
            <w:pPr>
              <w:rPr>
                <w:rFonts w:ascii="Calibri" w:hAnsi="Calibri"/>
                <w:bCs/>
                <w:lang w:eastAsia="es-ES"/>
              </w:rPr>
            </w:pPr>
          </w:p>
          <w:p w14:paraId="69985D61" w14:textId="560E3457" w:rsidR="00383CBC" w:rsidRPr="00B25766" w:rsidRDefault="00383CBC" w:rsidP="00F744F6">
            <w:pPr>
              <w:rPr>
                <w:rFonts w:ascii="Calibri" w:hAnsi="Calibri"/>
                <w:bCs/>
                <w:lang w:eastAsia="es-ES"/>
              </w:rPr>
            </w:pPr>
          </w:p>
        </w:tc>
      </w:tr>
    </w:tbl>
    <w:p w14:paraId="58D05445" w14:textId="77777777" w:rsidR="00671A27" w:rsidRPr="0025129B" w:rsidRDefault="00671A27" w:rsidP="00893A4E">
      <w:pPr>
        <w:pStyle w:val="Prrafodelista"/>
        <w:ind w:left="0"/>
        <w:rPr>
          <w:rFonts w:cstheme="minorHAnsi"/>
          <w:b/>
          <w:sz w:val="14"/>
          <w:szCs w:val="24"/>
        </w:rPr>
        <w:sectPr w:rsidR="00671A27" w:rsidRPr="0025129B" w:rsidSect="00A70F8F">
          <w:pgSz w:w="15840" w:h="12240" w:orient="landscape"/>
          <w:pgMar w:top="1134" w:right="1134" w:bottom="1134" w:left="1134" w:header="709" w:footer="709" w:gutter="0"/>
          <w:cols w:space="708"/>
          <w:docGrid w:linePitch="360"/>
        </w:sectPr>
      </w:pPr>
    </w:p>
    <w:p w14:paraId="09E7B2EC" w14:textId="421415AA" w:rsidR="005B38F1" w:rsidRPr="0025129B" w:rsidRDefault="005B38F1" w:rsidP="000D6637">
      <w:pPr>
        <w:pStyle w:val="Ttulo1"/>
      </w:pPr>
      <w:bookmarkStart w:id="65" w:name="_Toc352840405"/>
      <w:bookmarkStart w:id="66" w:name="_Toc352841465"/>
      <w:bookmarkStart w:id="67" w:name="_Toc390777044"/>
      <w:r w:rsidRPr="0025129B">
        <w:lastRenderedPageBreak/>
        <w:t>ANEXOS.</w:t>
      </w:r>
      <w:bookmarkEnd w:id="65"/>
      <w:bookmarkEnd w:id="66"/>
      <w:bookmarkEnd w:id="67"/>
    </w:p>
    <w:p w14:paraId="7CD0121E" w14:textId="38F016B1"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F551AB" w14:paraId="4FD5B23D" w14:textId="77777777" w:rsidTr="00F551AB">
        <w:trPr>
          <w:trHeight w:val="286"/>
          <w:jc w:val="center"/>
        </w:trPr>
        <w:tc>
          <w:tcPr>
            <w:tcW w:w="1038"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E356481" w14:textId="77777777" w:rsidR="00F551AB" w:rsidRDefault="00F551AB">
            <w:pPr>
              <w:jc w:val="center"/>
              <w:rPr>
                <w:rFonts w:ascii="Calibri" w:hAnsi="Calibri" w:cstheme="minorHAnsi"/>
                <w:b/>
                <w:lang w:eastAsia="es-ES"/>
              </w:rPr>
            </w:pPr>
            <w:r>
              <w:rPr>
                <w:rFonts w:cstheme="minorHAnsi"/>
                <w:b/>
              </w:rPr>
              <w:t>N° Anexo</w:t>
            </w:r>
          </w:p>
        </w:tc>
        <w:tc>
          <w:tcPr>
            <w:tcW w:w="3962"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15DA027" w14:textId="77777777" w:rsidR="00F551AB" w:rsidRDefault="00F551AB">
            <w:pPr>
              <w:jc w:val="center"/>
              <w:rPr>
                <w:rFonts w:cstheme="minorHAnsi"/>
                <w:b/>
              </w:rPr>
            </w:pPr>
            <w:r>
              <w:rPr>
                <w:rFonts w:cstheme="minorHAnsi"/>
                <w:b/>
              </w:rPr>
              <w:t>Nombre Anexo</w:t>
            </w:r>
          </w:p>
        </w:tc>
      </w:tr>
      <w:tr w:rsidR="00F551AB" w14:paraId="22860887" w14:textId="77777777" w:rsidTr="00F551AB">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54239F3B" w14:textId="77777777" w:rsidR="00F551AB" w:rsidRDefault="00F551AB">
            <w:pPr>
              <w:jc w:val="center"/>
              <w:rPr>
                <w:rFonts w:cstheme="minorHAnsi"/>
              </w:rPr>
            </w:pPr>
            <w:r>
              <w:rPr>
                <w:rFonts w:cstheme="minorHAnsi"/>
              </w:rPr>
              <w:t>1</w:t>
            </w:r>
          </w:p>
        </w:tc>
        <w:tc>
          <w:tcPr>
            <w:tcW w:w="3962" w:type="pct"/>
            <w:tcBorders>
              <w:top w:val="single" w:sz="4" w:space="0" w:color="auto"/>
              <w:left w:val="single" w:sz="4" w:space="0" w:color="auto"/>
              <w:bottom w:val="single" w:sz="4" w:space="0" w:color="auto"/>
              <w:right w:val="single" w:sz="4" w:space="0" w:color="auto"/>
            </w:tcBorders>
            <w:vAlign w:val="center"/>
            <w:hideMark/>
          </w:tcPr>
          <w:p w14:paraId="4C3EDBE0" w14:textId="685A0684" w:rsidR="00F551AB" w:rsidRDefault="0029133F" w:rsidP="00897BEA">
            <w:pPr>
              <w:rPr>
                <w:rFonts w:cstheme="minorHAnsi"/>
              </w:rPr>
            </w:pPr>
            <w:r w:rsidRPr="0029133F">
              <w:rPr>
                <w:rFonts w:cstheme="minorHAnsi"/>
              </w:rPr>
              <w:t xml:space="preserve">Acta de Inspección </w:t>
            </w:r>
            <w:r w:rsidR="00897BEA" w:rsidRPr="00897BEA">
              <w:rPr>
                <w:rFonts w:cstheme="minorHAnsi"/>
              </w:rPr>
              <w:t xml:space="preserve">Aducción </w:t>
            </w:r>
            <w:r w:rsidR="00897BEA">
              <w:rPr>
                <w:rFonts w:cstheme="minorHAnsi"/>
              </w:rPr>
              <w:t>d</w:t>
            </w:r>
            <w:r w:rsidR="00897BEA" w:rsidRPr="00897BEA">
              <w:rPr>
                <w:rFonts w:cstheme="minorHAnsi"/>
              </w:rPr>
              <w:t xml:space="preserve">e Agua </w:t>
            </w:r>
            <w:r w:rsidR="00897BEA">
              <w:rPr>
                <w:rFonts w:cstheme="minorHAnsi"/>
              </w:rPr>
              <w:t xml:space="preserve">de Mar en </w:t>
            </w:r>
            <w:r w:rsidR="0096069A">
              <w:rPr>
                <w:rFonts w:cstheme="minorHAnsi"/>
              </w:rPr>
              <w:t>Sector Juní</w:t>
            </w:r>
            <w:r w:rsidR="00897BEA" w:rsidRPr="00897BEA">
              <w:rPr>
                <w:rFonts w:cstheme="minorHAnsi"/>
              </w:rPr>
              <w:t>n - Huara</w:t>
            </w:r>
          </w:p>
        </w:tc>
      </w:tr>
      <w:tr w:rsidR="00F551AB" w14:paraId="738AED66" w14:textId="77777777" w:rsidTr="00F551AB">
        <w:trPr>
          <w:trHeight w:val="264"/>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0B01E8F4" w14:textId="77777777" w:rsidR="00F551AB" w:rsidRDefault="00F551AB">
            <w:pPr>
              <w:jc w:val="center"/>
              <w:rPr>
                <w:rFonts w:cstheme="minorHAnsi"/>
              </w:rPr>
            </w:pPr>
            <w:r>
              <w:rPr>
                <w:rFonts w:cstheme="minorHAnsi"/>
              </w:rPr>
              <w:t>2</w:t>
            </w:r>
          </w:p>
        </w:tc>
        <w:tc>
          <w:tcPr>
            <w:tcW w:w="3962" w:type="pct"/>
            <w:tcBorders>
              <w:top w:val="single" w:sz="4" w:space="0" w:color="auto"/>
              <w:left w:val="single" w:sz="4" w:space="0" w:color="auto"/>
              <w:bottom w:val="single" w:sz="4" w:space="0" w:color="auto"/>
              <w:right w:val="single" w:sz="4" w:space="0" w:color="auto"/>
            </w:tcBorders>
            <w:vAlign w:val="center"/>
            <w:hideMark/>
          </w:tcPr>
          <w:p w14:paraId="62AA5C10" w14:textId="1904E5D0" w:rsidR="001A0A61" w:rsidRDefault="00897BEA" w:rsidP="001A0A61">
            <w:pPr>
              <w:rPr>
                <w:rFonts w:cstheme="minorHAnsi"/>
              </w:rPr>
            </w:pPr>
            <w:r w:rsidRPr="00897BEA">
              <w:rPr>
                <w:rFonts w:cstheme="minorHAnsi"/>
              </w:rPr>
              <w:t xml:space="preserve">Anexo Nº01 - CCMM D.S. No 404 </w:t>
            </w:r>
            <w:r>
              <w:rPr>
                <w:rFonts w:cstheme="minorHAnsi"/>
              </w:rPr>
              <w:t>–</w:t>
            </w:r>
            <w:r w:rsidRPr="00897BEA">
              <w:rPr>
                <w:rFonts w:cstheme="minorHAnsi"/>
              </w:rPr>
              <w:t xml:space="preserve"> 2013</w:t>
            </w:r>
          </w:p>
          <w:p w14:paraId="721E7BA5" w14:textId="77777777" w:rsidR="00897BEA" w:rsidRDefault="00897BEA" w:rsidP="001A0A61">
            <w:pPr>
              <w:rPr>
                <w:rFonts w:cstheme="minorHAnsi"/>
              </w:rPr>
            </w:pPr>
            <w:r w:rsidRPr="00897BEA">
              <w:rPr>
                <w:rFonts w:cstheme="minorHAnsi"/>
              </w:rPr>
              <w:t>Anexo Nº02 - PLANO CCMM D.S. No 404 - 2013-Layout1</w:t>
            </w:r>
          </w:p>
          <w:p w14:paraId="447FE419" w14:textId="77777777" w:rsidR="00897BEA" w:rsidRDefault="00897BEA" w:rsidP="001A0A61">
            <w:pPr>
              <w:rPr>
                <w:rFonts w:cstheme="minorHAnsi"/>
              </w:rPr>
            </w:pPr>
            <w:r w:rsidRPr="00897BEA">
              <w:rPr>
                <w:rFonts w:cstheme="minorHAnsi"/>
              </w:rPr>
              <w:t>Anexo Nº03 - MCO-AMB 16.04.14 Carta de recepción expediente</w:t>
            </w:r>
          </w:p>
          <w:p w14:paraId="09534791" w14:textId="77777777" w:rsidR="00897BEA" w:rsidRDefault="00897BEA" w:rsidP="001A0A61">
            <w:pPr>
              <w:rPr>
                <w:rFonts w:cstheme="minorHAnsi"/>
              </w:rPr>
            </w:pPr>
            <w:r w:rsidRPr="00897BEA">
              <w:rPr>
                <w:rFonts w:cstheme="minorHAnsi"/>
              </w:rPr>
              <w:t>Anexo Nº04 - PLANO DE CCMM Expediente modificacion-Layout1</w:t>
            </w:r>
          </w:p>
          <w:p w14:paraId="1FB9C476" w14:textId="77777777" w:rsidR="00897BEA" w:rsidRDefault="00897BEA" w:rsidP="001A0A61">
            <w:pPr>
              <w:rPr>
                <w:rFonts w:cstheme="minorHAnsi"/>
              </w:rPr>
            </w:pPr>
            <w:r w:rsidRPr="00897BEA">
              <w:rPr>
                <w:rFonts w:cstheme="minorHAnsi"/>
              </w:rPr>
              <w:t>Apendice Nº01 Resumen Anual 2017</w:t>
            </w:r>
          </w:p>
          <w:p w14:paraId="39F71F3A" w14:textId="77777777" w:rsidR="00897BEA" w:rsidRDefault="00897BEA" w:rsidP="001A0A61">
            <w:pPr>
              <w:rPr>
                <w:rFonts w:cstheme="minorHAnsi"/>
              </w:rPr>
            </w:pPr>
            <w:r w:rsidRPr="00897BEA">
              <w:rPr>
                <w:rFonts w:cstheme="minorHAnsi"/>
              </w:rPr>
              <w:t>Apendice Nº02-A Registro Capacitaciones SCMC</w:t>
            </w:r>
          </w:p>
          <w:p w14:paraId="1CA896F1" w14:textId="77777777" w:rsidR="00897BEA" w:rsidRDefault="00897BEA" w:rsidP="001A0A61">
            <w:pPr>
              <w:rPr>
                <w:rFonts w:cstheme="minorHAnsi"/>
              </w:rPr>
            </w:pPr>
            <w:r w:rsidRPr="00897BEA">
              <w:rPr>
                <w:rFonts w:cstheme="minorHAnsi"/>
              </w:rPr>
              <w:t>Apendice Nº02-B Registro Capacitaciones COSAYACH</w:t>
            </w:r>
          </w:p>
          <w:p w14:paraId="2BCEE74B" w14:textId="77777777" w:rsidR="00897BEA" w:rsidRDefault="00897BEA" w:rsidP="001A0A61">
            <w:pPr>
              <w:rPr>
                <w:rFonts w:cstheme="minorHAnsi"/>
              </w:rPr>
            </w:pPr>
            <w:r w:rsidRPr="00897BEA">
              <w:rPr>
                <w:rFonts w:cstheme="minorHAnsi"/>
              </w:rPr>
              <w:t>Apendice Nº03-A SPC-AMB 14.02.20 Informe Evento Muerte Masiva de Otaria flavescens REV-2</w:t>
            </w:r>
          </w:p>
          <w:p w14:paraId="56C7EA9A" w14:textId="77777777" w:rsidR="00897BEA" w:rsidRDefault="00897BEA" w:rsidP="001A0A61">
            <w:pPr>
              <w:rPr>
                <w:rFonts w:cstheme="minorHAnsi"/>
              </w:rPr>
            </w:pPr>
            <w:r w:rsidRPr="00897BEA">
              <w:rPr>
                <w:rFonts w:cstheme="minorHAnsi"/>
              </w:rPr>
              <w:t>Apendice Nº03-B SPC-AMB 14.04.20 Carta recepcion Gob Maritima Informe Evento</w:t>
            </w:r>
          </w:p>
          <w:p w14:paraId="63529E2C" w14:textId="4166D264" w:rsidR="00897BEA" w:rsidRDefault="00897BEA" w:rsidP="001A0A61">
            <w:pPr>
              <w:rPr>
                <w:rFonts w:cstheme="minorHAnsi"/>
              </w:rPr>
            </w:pPr>
            <w:r w:rsidRPr="00897BEA">
              <w:rPr>
                <w:rFonts w:cstheme="minorHAnsi"/>
              </w:rPr>
              <w:t>MCO2017 - JU - RFSM044 - MA - INF001 - REV-2</w:t>
            </w:r>
          </w:p>
        </w:tc>
      </w:tr>
    </w:tbl>
    <w:p w14:paraId="6A067B5C"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54479C4" w14:textId="77777777" w:rsidR="00AE023E" w:rsidRDefault="00AE023E" w:rsidP="00870FF2">
      <w:r>
        <w:separator/>
      </w:r>
    </w:p>
    <w:p w14:paraId="7F000DD2" w14:textId="77777777" w:rsidR="00AE023E" w:rsidRDefault="00AE023E" w:rsidP="00870FF2"/>
    <w:p w14:paraId="401F2547" w14:textId="77777777" w:rsidR="00AE023E" w:rsidRDefault="00AE023E"/>
  </w:endnote>
  <w:endnote w:type="continuationSeparator" w:id="0">
    <w:p w14:paraId="620902A0" w14:textId="77777777" w:rsidR="00AE023E" w:rsidRDefault="00AE023E" w:rsidP="00870FF2">
      <w:r>
        <w:continuationSeparator/>
      </w:r>
    </w:p>
    <w:p w14:paraId="0EB69203" w14:textId="77777777" w:rsidR="00AE023E" w:rsidRDefault="00AE023E" w:rsidP="00870FF2"/>
    <w:p w14:paraId="0D0C476C" w14:textId="77777777" w:rsidR="00AE023E" w:rsidRDefault="00AE023E"/>
  </w:endnote>
  <w:endnote w:type="continuationNotice" w:id="1">
    <w:p w14:paraId="0754E461" w14:textId="77777777" w:rsidR="00AE023E" w:rsidRDefault="00AE023E"/>
    <w:p w14:paraId="5ECA0446" w14:textId="77777777" w:rsidR="00AE023E" w:rsidRDefault="00AE023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92004131"/>
      <w:docPartObj>
        <w:docPartGallery w:val="Page Numbers (Bottom of Page)"/>
        <w:docPartUnique/>
      </w:docPartObj>
    </w:sdtPr>
    <w:sdtEndPr/>
    <w:sdtContent>
      <w:p w14:paraId="12FA055A" w14:textId="0938609B" w:rsidR="00B05D4E" w:rsidRDefault="00B05D4E">
        <w:pPr>
          <w:pStyle w:val="Piedepgina"/>
          <w:jc w:val="right"/>
        </w:pPr>
        <w:r w:rsidRPr="004E5529">
          <w:fldChar w:fldCharType="begin"/>
        </w:r>
        <w:r w:rsidRPr="004E5529">
          <w:instrText>PAGE   \* MERGEFORMAT</w:instrText>
        </w:r>
        <w:r w:rsidRPr="004E5529">
          <w:fldChar w:fldCharType="separate"/>
        </w:r>
        <w:r w:rsidR="007C476B" w:rsidRPr="007C476B">
          <w:rPr>
            <w:noProof/>
            <w:lang w:val="es-ES"/>
          </w:rPr>
          <w:t>2</w:t>
        </w:r>
        <w:r w:rsidRPr="004E5529">
          <w:fldChar w:fldCharType="end"/>
        </w:r>
      </w:p>
    </w:sdtContent>
  </w:sdt>
  <w:p w14:paraId="1CAC01FF" w14:textId="77777777" w:rsidR="00B05D4E" w:rsidRPr="00411E4F" w:rsidRDefault="00B05D4E"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0DD5653D" w14:textId="77777777" w:rsidR="00B05D4E" w:rsidRPr="00411E4F" w:rsidRDefault="00B05D4E"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4E998138" w14:textId="77777777" w:rsidR="00B05D4E" w:rsidRDefault="00B05D4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58E6FC" w14:textId="77777777" w:rsidR="00B05D4E" w:rsidRDefault="00B05D4E" w:rsidP="00870FF2">
    <w:pPr>
      <w:pStyle w:val="Piedepgina"/>
    </w:pPr>
  </w:p>
  <w:p w14:paraId="00A21BF4" w14:textId="77777777" w:rsidR="00B05D4E" w:rsidRDefault="00B05D4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9C2547E" w14:textId="77777777" w:rsidR="00AE023E" w:rsidRDefault="00AE023E" w:rsidP="00870FF2">
      <w:r>
        <w:separator/>
      </w:r>
    </w:p>
    <w:p w14:paraId="1F301F9F" w14:textId="77777777" w:rsidR="00AE023E" w:rsidRDefault="00AE023E" w:rsidP="00870FF2"/>
    <w:p w14:paraId="1439E9EF" w14:textId="77777777" w:rsidR="00AE023E" w:rsidRDefault="00AE023E"/>
  </w:footnote>
  <w:footnote w:type="continuationSeparator" w:id="0">
    <w:p w14:paraId="2C5F5785" w14:textId="77777777" w:rsidR="00AE023E" w:rsidRDefault="00AE023E" w:rsidP="00870FF2">
      <w:r>
        <w:continuationSeparator/>
      </w:r>
    </w:p>
    <w:p w14:paraId="60AD5C8F" w14:textId="77777777" w:rsidR="00AE023E" w:rsidRDefault="00AE023E" w:rsidP="00870FF2"/>
    <w:p w14:paraId="75C4D295" w14:textId="77777777" w:rsidR="00AE023E" w:rsidRDefault="00AE023E"/>
  </w:footnote>
  <w:footnote w:type="continuationNotice" w:id="1">
    <w:p w14:paraId="26C3D99D" w14:textId="77777777" w:rsidR="00AE023E" w:rsidRDefault="00AE023E"/>
    <w:p w14:paraId="428031C1" w14:textId="77777777" w:rsidR="00AE023E" w:rsidRDefault="00AE023E"/>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A338AD" w14:textId="35C3D108" w:rsidR="00B05D4E" w:rsidRDefault="00B05D4E" w:rsidP="00870FF2">
    <w:pPr>
      <w:pStyle w:val="Encabezado"/>
    </w:pPr>
    <w:r>
      <w:rPr>
        <w:noProof/>
        <w:lang w:eastAsia="es-CL"/>
      </w:rPr>
      <w:drawing>
        <wp:anchor distT="0" distB="0" distL="114300" distR="114300" simplePos="0" relativeHeight="251658240" behindDoc="1" locked="0" layoutInCell="1" allowOverlap="1" wp14:anchorId="0BCAC1BE" wp14:editId="2FB8C58C">
          <wp:simplePos x="0" y="0"/>
          <wp:positionH relativeFrom="column">
            <wp:posOffset>2356485</wp:posOffset>
          </wp:positionH>
          <wp:positionV relativeFrom="paragraph">
            <wp:posOffset>559435</wp:posOffset>
          </wp:positionV>
          <wp:extent cx="1590675" cy="1514475"/>
          <wp:effectExtent l="0" t="0" r="9525" b="9525"/>
          <wp:wrapTight wrapText="bothSides">
            <wp:wrapPolygon edited="0">
              <wp:start x="0" y="0"/>
              <wp:lineTo x="0" y="21464"/>
              <wp:lineTo x="21471" y="21464"/>
              <wp:lineTo x="21471" y="0"/>
              <wp:lineTo x="0" y="0"/>
            </wp:wrapPolygon>
          </wp:wrapTight>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SMA.jpg"/>
                  <pic:cNvPicPr/>
                </pic:nvPicPr>
                <pic:blipFill rotWithShape="1">
                  <a:blip r:embed="rId1">
                    <a:extLst>
                      <a:ext uri="{28A0092B-C50C-407E-A947-70E740481C1C}">
                        <a14:useLocalDpi xmlns:a14="http://schemas.microsoft.com/office/drawing/2010/main" val="0"/>
                      </a:ext>
                    </a:extLst>
                  </a:blip>
                  <a:srcRect l="8417" r="8911" b="9142"/>
                  <a:stretch/>
                </pic:blipFill>
                <pic:spPr bwMode="auto">
                  <a:xfrm>
                    <a:off x="0" y="0"/>
                    <a:ext cx="1590675" cy="151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8520B"/>
    <w:multiLevelType w:val="hybridMultilevel"/>
    <w:tmpl w:val="E842EF24"/>
    <w:lvl w:ilvl="0" w:tplc="D5607454">
      <w:start w:val="1"/>
      <w:numFmt w:val="lowerLetter"/>
      <w:lvlText w:val="%1."/>
      <w:lvlJc w:val="left"/>
      <w:pPr>
        <w:ind w:left="720" w:hanging="360"/>
      </w:pPr>
      <w:rPr>
        <w:rFonts w:hint="default"/>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ABC103D"/>
    <w:multiLevelType w:val="hybridMultilevel"/>
    <w:tmpl w:val="6ECA9568"/>
    <w:lvl w:ilvl="0" w:tplc="D5607454">
      <w:start w:val="1"/>
      <w:numFmt w:val="lowerLetter"/>
      <w:lvlText w:val="%1."/>
      <w:lvlJc w:val="left"/>
      <w:pPr>
        <w:ind w:left="720" w:hanging="360"/>
      </w:pPr>
      <w:rPr>
        <w:rFonts w:hint="default"/>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0BC079C2"/>
    <w:multiLevelType w:val="hybridMultilevel"/>
    <w:tmpl w:val="2D5EDAB2"/>
    <w:lvl w:ilvl="0" w:tplc="68DAFAC8">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18B211C8"/>
    <w:multiLevelType w:val="hybridMultilevel"/>
    <w:tmpl w:val="9F225D6E"/>
    <w:lvl w:ilvl="0" w:tplc="E14E0D90">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44EA7F54"/>
    <w:multiLevelType w:val="hybridMultilevel"/>
    <w:tmpl w:val="E842EF24"/>
    <w:lvl w:ilvl="0" w:tplc="D5607454">
      <w:start w:val="1"/>
      <w:numFmt w:val="lowerLetter"/>
      <w:lvlText w:val="%1."/>
      <w:lvlJc w:val="left"/>
      <w:pPr>
        <w:ind w:left="720" w:hanging="360"/>
      </w:pPr>
      <w:rPr>
        <w:rFonts w:hint="default"/>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47525040"/>
    <w:multiLevelType w:val="multilevel"/>
    <w:tmpl w:val="4B488DFE"/>
    <w:lvl w:ilvl="0">
      <w:start w:val="1"/>
      <w:numFmt w:val="decimal"/>
      <w:pStyle w:val="Ttulo1"/>
      <w:lvlText w:val="%1."/>
      <w:lvlJc w:val="left"/>
      <w:pPr>
        <w:ind w:left="432" w:hanging="432"/>
      </w:pPr>
      <w:rPr>
        <w:rFonts w:hint="default"/>
        <w:b/>
        <w:sz w:val="24"/>
        <w:szCs w:val="24"/>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asciiTheme="minorHAnsi" w:hAnsiTheme="minorHAnsi" w:hint="default"/>
        <w:color w:val="auto"/>
        <w:sz w:val="20"/>
        <w:szCs w:val="2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
    <w:nsid w:val="53106310"/>
    <w:multiLevelType w:val="hybridMultilevel"/>
    <w:tmpl w:val="5AE095BE"/>
    <w:lvl w:ilvl="0" w:tplc="05EC6E8C">
      <w:start w:val="1"/>
      <w:numFmt w:val="bullet"/>
      <w:lvlText w:val="•"/>
      <w:lvlJc w:val="left"/>
      <w:pPr>
        <w:tabs>
          <w:tab w:val="num" w:pos="720"/>
        </w:tabs>
        <w:ind w:left="720" w:hanging="360"/>
      </w:pPr>
      <w:rPr>
        <w:rFonts w:ascii="Times New Roman" w:hAnsi="Times New Roman" w:hint="default"/>
      </w:rPr>
    </w:lvl>
    <w:lvl w:ilvl="1" w:tplc="5BF09346" w:tentative="1">
      <w:start w:val="1"/>
      <w:numFmt w:val="bullet"/>
      <w:lvlText w:val="•"/>
      <w:lvlJc w:val="left"/>
      <w:pPr>
        <w:tabs>
          <w:tab w:val="num" w:pos="1440"/>
        </w:tabs>
        <w:ind w:left="1440" w:hanging="360"/>
      </w:pPr>
      <w:rPr>
        <w:rFonts w:ascii="Times New Roman" w:hAnsi="Times New Roman" w:hint="default"/>
      </w:rPr>
    </w:lvl>
    <w:lvl w:ilvl="2" w:tplc="68E81824" w:tentative="1">
      <w:start w:val="1"/>
      <w:numFmt w:val="bullet"/>
      <w:lvlText w:val="•"/>
      <w:lvlJc w:val="left"/>
      <w:pPr>
        <w:tabs>
          <w:tab w:val="num" w:pos="2160"/>
        </w:tabs>
        <w:ind w:left="2160" w:hanging="360"/>
      </w:pPr>
      <w:rPr>
        <w:rFonts w:ascii="Times New Roman" w:hAnsi="Times New Roman" w:hint="default"/>
      </w:rPr>
    </w:lvl>
    <w:lvl w:ilvl="3" w:tplc="8306DC64" w:tentative="1">
      <w:start w:val="1"/>
      <w:numFmt w:val="bullet"/>
      <w:lvlText w:val="•"/>
      <w:lvlJc w:val="left"/>
      <w:pPr>
        <w:tabs>
          <w:tab w:val="num" w:pos="2880"/>
        </w:tabs>
        <w:ind w:left="2880" w:hanging="360"/>
      </w:pPr>
      <w:rPr>
        <w:rFonts w:ascii="Times New Roman" w:hAnsi="Times New Roman" w:hint="default"/>
      </w:rPr>
    </w:lvl>
    <w:lvl w:ilvl="4" w:tplc="96B29800" w:tentative="1">
      <w:start w:val="1"/>
      <w:numFmt w:val="bullet"/>
      <w:lvlText w:val="•"/>
      <w:lvlJc w:val="left"/>
      <w:pPr>
        <w:tabs>
          <w:tab w:val="num" w:pos="3600"/>
        </w:tabs>
        <w:ind w:left="3600" w:hanging="360"/>
      </w:pPr>
      <w:rPr>
        <w:rFonts w:ascii="Times New Roman" w:hAnsi="Times New Roman" w:hint="default"/>
      </w:rPr>
    </w:lvl>
    <w:lvl w:ilvl="5" w:tplc="BC9C20E6" w:tentative="1">
      <w:start w:val="1"/>
      <w:numFmt w:val="bullet"/>
      <w:lvlText w:val="•"/>
      <w:lvlJc w:val="left"/>
      <w:pPr>
        <w:tabs>
          <w:tab w:val="num" w:pos="4320"/>
        </w:tabs>
        <w:ind w:left="4320" w:hanging="360"/>
      </w:pPr>
      <w:rPr>
        <w:rFonts w:ascii="Times New Roman" w:hAnsi="Times New Roman" w:hint="default"/>
      </w:rPr>
    </w:lvl>
    <w:lvl w:ilvl="6" w:tplc="9F3A0366" w:tentative="1">
      <w:start w:val="1"/>
      <w:numFmt w:val="bullet"/>
      <w:lvlText w:val="•"/>
      <w:lvlJc w:val="left"/>
      <w:pPr>
        <w:tabs>
          <w:tab w:val="num" w:pos="5040"/>
        </w:tabs>
        <w:ind w:left="5040" w:hanging="360"/>
      </w:pPr>
      <w:rPr>
        <w:rFonts w:ascii="Times New Roman" w:hAnsi="Times New Roman" w:hint="default"/>
      </w:rPr>
    </w:lvl>
    <w:lvl w:ilvl="7" w:tplc="C5388864" w:tentative="1">
      <w:start w:val="1"/>
      <w:numFmt w:val="bullet"/>
      <w:lvlText w:val="•"/>
      <w:lvlJc w:val="left"/>
      <w:pPr>
        <w:tabs>
          <w:tab w:val="num" w:pos="5760"/>
        </w:tabs>
        <w:ind w:left="5760" w:hanging="360"/>
      </w:pPr>
      <w:rPr>
        <w:rFonts w:ascii="Times New Roman" w:hAnsi="Times New Roman" w:hint="default"/>
      </w:rPr>
    </w:lvl>
    <w:lvl w:ilvl="8" w:tplc="E73A5CEE" w:tentative="1">
      <w:start w:val="1"/>
      <w:numFmt w:val="bullet"/>
      <w:lvlText w:val="•"/>
      <w:lvlJc w:val="left"/>
      <w:pPr>
        <w:tabs>
          <w:tab w:val="num" w:pos="6480"/>
        </w:tabs>
        <w:ind w:left="6480" w:hanging="360"/>
      </w:pPr>
      <w:rPr>
        <w:rFonts w:ascii="Times New Roman" w:hAnsi="Times New Roman" w:hint="default"/>
      </w:rPr>
    </w:lvl>
  </w:abstractNum>
  <w:abstractNum w:abstractNumId="7">
    <w:nsid w:val="562B7946"/>
    <w:multiLevelType w:val="hybridMultilevel"/>
    <w:tmpl w:val="8F286480"/>
    <w:lvl w:ilvl="0" w:tplc="84FE72BC">
      <w:start w:val="1"/>
      <w:numFmt w:val="bullet"/>
      <w:lvlText w:val=""/>
      <w:lvlJc w:val="left"/>
      <w:pPr>
        <w:ind w:left="720" w:hanging="360"/>
      </w:pPr>
      <w:rPr>
        <w:rFonts w:ascii="Symbol" w:hAnsi="Symbol" w:hint="default"/>
        <w:color w:val="auto"/>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5E5B041E"/>
    <w:multiLevelType w:val="hybridMultilevel"/>
    <w:tmpl w:val="A6884488"/>
    <w:lvl w:ilvl="0" w:tplc="05002444">
      <w:start w:val="15"/>
      <w:numFmt w:val="bullet"/>
      <w:lvlText w:val="-"/>
      <w:lvlJc w:val="left"/>
      <w:pPr>
        <w:ind w:left="1069" w:hanging="360"/>
      </w:pPr>
      <w:rPr>
        <w:rFonts w:ascii="Calibri" w:eastAsia="Calibri" w:hAnsi="Calibri" w:cs="Times New Roman" w:hint="default"/>
      </w:rPr>
    </w:lvl>
    <w:lvl w:ilvl="1" w:tplc="340A0003" w:tentative="1">
      <w:start w:val="1"/>
      <w:numFmt w:val="bullet"/>
      <w:lvlText w:val="o"/>
      <w:lvlJc w:val="left"/>
      <w:pPr>
        <w:ind w:left="1789" w:hanging="360"/>
      </w:pPr>
      <w:rPr>
        <w:rFonts w:ascii="Courier New" w:hAnsi="Courier New" w:cs="Courier New" w:hint="default"/>
      </w:rPr>
    </w:lvl>
    <w:lvl w:ilvl="2" w:tplc="340A0005" w:tentative="1">
      <w:start w:val="1"/>
      <w:numFmt w:val="bullet"/>
      <w:lvlText w:val=""/>
      <w:lvlJc w:val="left"/>
      <w:pPr>
        <w:ind w:left="2509" w:hanging="360"/>
      </w:pPr>
      <w:rPr>
        <w:rFonts w:ascii="Wingdings" w:hAnsi="Wingdings" w:hint="default"/>
      </w:rPr>
    </w:lvl>
    <w:lvl w:ilvl="3" w:tplc="340A0001" w:tentative="1">
      <w:start w:val="1"/>
      <w:numFmt w:val="bullet"/>
      <w:lvlText w:val=""/>
      <w:lvlJc w:val="left"/>
      <w:pPr>
        <w:ind w:left="3229" w:hanging="360"/>
      </w:pPr>
      <w:rPr>
        <w:rFonts w:ascii="Symbol" w:hAnsi="Symbol" w:hint="default"/>
      </w:rPr>
    </w:lvl>
    <w:lvl w:ilvl="4" w:tplc="340A0003" w:tentative="1">
      <w:start w:val="1"/>
      <w:numFmt w:val="bullet"/>
      <w:lvlText w:val="o"/>
      <w:lvlJc w:val="left"/>
      <w:pPr>
        <w:ind w:left="3949" w:hanging="360"/>
      </w:pPr>
      <w:rPr>
        <w:rFonts w:ascii="Courier New" w:hAnsi="Courier New" w:cs="Courier New" w:hint="default"/>
      </w:rPr>
    </w:lvl>
    <w:lvl w:ilvl="5" w:tplc="340A0005" w:tentative="1">
      <w:start w:val="1"/>
      <w:numFmt w:val="bullet"/>
      <w:lvlText w:val=""/>
      <w:lvlJc w:val="left"/>
      <w:pPr>
        <w:ind w:left="4669" w:hanging="360"/>
      </w:pPr>
      <w:rPr>
        <w:rFonts w:ascii="Wingdings" w:hAnsi="Wingdings" w:hint="default"/>
      </w:rPr>
    </w:lvl>
    <w:lvl w:ilvl="6" w:tplc="340A0001" w:tentative="1">
      <w:start w:val="1"/>
      <w:numFmt w:val="bullet"/>
      <w:lvlText w:val=""/>
      <w:lvlJc w:val="left"/>
      <w:pPr>
        <w:ind w:left="5389" w:hanging="360"/>
      </w:pPr>
      <w:rPr>
        <w:rFonts w:ascii="Symbol" w:hAnsi="Symbol" w:hint="default"/>
      </w:rPr>
    </w:lvl>
    <w:lvl w:ilvl="7" w:tplc="340A0003" w:tentative="1">
      <w:start w:val="1"/>
      <w:numFmt w:val="bullet"/>
      <w:lvlText w:val="o"/>
      <w:lvlJc w:val="left"/>
      <w:pPr>
        <w:ind w:left="6109" w:hanging="360"/>
      </w:pPr>
      <w:rPr>
        <w:rFonts w:ascii="Courier New" w:hAnsi="Courier New" w:cs="Courier New" w:hint="default"/>
      </w:rPr>
    </w:lvl>
    <w:lvl w:ilvl="8" w:tplc="340A0005" w:tentative="1">
      <w:start w:val="1"/>
      <w:numFmt w:val="bullet"/>
      <w:lvlText w:val=""/>
      <w:lvlJc w:val="left"/>
      <w:pPr>
        <w:ind w:left="6829" w:hanging="360"/>
      </w:pPr>
      <w:rPr>
        <w:rFonts w:ascii="Wingdings" w:hAnsi="Wingdings" w:hint="default"/>
      </w:rPr>
    </w:lvl>
  </w:abstractNum>
  <w:abstractNum w:abstractNumId="9">
    <w:nsid w:val="5F0C194E"/>
    <w:multiLevelType w:val="hybridMultilevel"/>
    <w:tmpl w:val="3BAC90A8"/>
    <w:lvl w:ilvl="0" w:tplc="A2D2CD16">
      <w:start w:val="1"/>
      <w:numFmt w:val="lowerLetter"/>
      <w:lvlText w:val="%1."/>
      <w:lvlJc w:val="left"/>
      <w:pPr>
        <w:ind w:left="405" w:hanging="360"/>
      </w:pPr>
      <w:rPr>
        <w:rFonts w:asciiTheme="minorHAnsi" w:hAnsiTheme="minorHAnsi" w:hint="default"/>
        <w:sz w:val="20"/>
      </w:rPr>
    </w:lvl>
    <w:lvl w:ilvl="1" w:tplc="340A0019" w:tentative="1">
      <w:start w:val="1"/>
      <w:numFmt w:val="lowerLetter"/>
      <w:lvlText w:val="%2."/>
      <w:lvlJc w:val="left"/>
      <w:pPr>
        <w:ind w:left="1125" w:hanging="360"/>
      </w:pPr>
    </w:lvl>
    <w:lvl w:ilvl="2" w:tplc="340A001B" w:tentative="1">
      <w:start w:val="1"/>
      <w:numFmt w:val="lowerRoman"/>
      <w:lvlText w:val="%3."/>
      <w:lvlJc w:val="right"/>
      <w:pPr>
        <w:ind w:left="1845" w:hanging="180"/>
      </w:pPr>
    </w:lvl>
    <w:lvl w:ilvl="3" w:tplc="340A000F" w:tentative="1">
      <w:start w:val="1"/>
      <w:numFmt w:val="decimal"/>
      <w:lvlText w:val="%4."/>
      <w:lvlJc w:val="left"/>
      <w:pPr>
        <w:ind w:left="2565" w:hanging="360"/>
      </w:pPr>
    </w:lvl>
    <w:lvl w:ilvl="4" w:tplc="340A0019" w:tentative="1">
      <w:start w:val="1"/>
      <w:numFmt w:val="lowerLetter"/>
      <w:lvlText w:val="%5."/>
      <w:lvlJc w:val="left"/>
      <w:pPr>
        <w:ind w:left="3285" w:hanging="360"/>
      </w:pPr>
    </w:lvl>
    <w:lvl w:ilvl="5" w:tplc="340A001B" w:tentative="1">
      <w:start w:val="1"/>
      <w:numFmt w:val="lowerRoman"/>
      <w:lvlText w:val="%6."/>
      <w:lvlJc w:val="right"/>
      <w:pPr>
        <w:ind w:left="4005" w:hanging="180"/>
      </w:pPr>
    </w:lvl>
    <w:lvl w:ilvl="6" w:tplc="340A000F" w:tentative="1">
      <w:start w:val="1"/>
      <w:numFmt w:val="decimal"/>
      <w:lvlText w:val="%7."/>
      <w:lvlJc w:val="left"/>
      <w:pPr>
        <w:ind w:left="4725" w:hanging="360"/>
      </w:pPr>
    </w:lvl>
    <w:lvl w:ilvl="7" w:tplc="340A0019" w:tentative="1">
      <w:start w:val="1"/>
      <w:numFmt w:val="lowerLetter"/>
      <w:lvlText w:val="%8."/>
      <w:lvlJc w:val="left"/>
      <w:pPr>
        <w:ind w:left="5445" w:hanging="360"/>
      </w:pPr>
    </w:lvl>
    <w:lvl w:ilvl="8" w:tplc="340A001B" w:tentative="1">
      <w:start w:val="1"/>
      <w:numFmt w:val="lowerRoman"/>
      <w:lvlText w:val="%9."/>
      <w:lvlJc w:val="right"/>
      <w:pPr>
        <w:ind w:left="6165" w:hanging="180"/>
      </w:pPr>
    </w:lvl>
  </w:abstractNum>
  <w:abstractNum w:abstractNumId="10">
    <w:nsid w:val="65EE3441"/>
    <w:multiLevelType w:val="hybridMultilevel"/>
    <w:tmpl w:val="335EEFD6"/>
    <w:lvl w:ilvl="0" w:tplc="79787892">
      <w:start w:val="1"/>
      <w:numFmt w:val="lowerLetter"/>
      <w:lvlText w:val="%1."/>
      <w:lvlJc w:val="left"/>
      <w:pPr>
        <w:ind w:left="405" w:hanging="360"/>
      </w:pPr>
      <w:rPr>
        <w:rFonts w:asciiTheme="minorHAnsi" w:hAnsiTheme="minorHAnsi" w:hint="default"/>
        <w:color w:val="auto"/>
        <w:sz w:val="20"/>
      </w:rPr>
    </w:lvl>
    <w:lvl w:ilvl="1" w:tplc="340A0019" w:tentative="1">
      <w:start w:val="1"/>
      <w:numFmt w:val="lowerLetter"/>
      <w:lvlText w:val="%2."/>
      <w:lvlJc w:val="left"/>
      <w:pPr>
        <w:ind w:left="1125" w:hanging="360"/>
      </w:pPr>
    </w:lvl>
    <w:lvl w:ilvl="2" w:tplc="340A001B" w:tentative="1">
      <w:start w:val="1"/>
      <w:numFmt w:val="lowerRoman"/>
      <w:lvlText w:val="%3."/>
      <w:lvlJc w:val="right"/>
      <w:pPr>
        <w:ind w:left="1845" w:hanging="180"/>
      </w:pPr>
    </w:lvl>
    <w:lvl w:ilvl="3" w:tplc="340A000F" w:tentative="1">
      <w:start w:val="1"/>
      <w:numFmt w:val="decimal"/>
      <w:lvlText w:val="%4."/>
      <w:lvlJc w:val="left"/>
      <w:pPr>
        <w:ind w:left="2565" w:hanging="360"/>
      </w:pPr>
    </w:lvl>
    <w:lvl w:ilvl="4" w:tplc="340A0019" w:tentative="1">
      <w:start w:val="1"/>
      <w:numFmt w:val="lowerLetter"/>
      <w:lvlText w:val="%5."/>
      <w:lvlJc w:val="left"/>
      <w:pPr>
        <w:ind w:left="3285" w:hanging="360"/>
      </w:pPr>
    </w:lvl>
    <w:lvl w:ilvl="5" w:tplc="340A001B" w:tentative="1">
      <w:start w:val="1"/>
      <w:numFmt w:val="lowerRoman"/>
      <w:lvlText w:val="%6."/>
      <w:lvlJc w:val="right"/>
      <w:pPr>
        <w:ind w:left="4005" w:hanging="180"/>
      </w:pPr>
    </w:lvl>
    <w:lvl w:ilvl="6" w:tplc="340A000F" w:tentative="1">
      <w:start w:val="1"/>
      <w:numFmt w:val="decimal"/>
      <w:lvlText w:val="%7."/>
      <w:lvlJc w:val="left"/>
      <w:pPr>
        <w:ind w:left="4725" w:hanging="360"/>
      </w:pPr>
    </w:lvl>
    <w:lvl w:ilvl="7" w:tplc="340A0019" w:tentative="1">
      <w:start w:val="1"/>
      <w:numFmt w:val="lowerLetter"/>
      <w:lvlText w:val="%8."/>
      <w:lvlJc w:val="left"/>
      <w:pPr>
        <w:ind w:left="5445" w:hanging="360"/>
      </w:pPr>
    </w:lvl>
    <w:lvl w:ilvl="8" w:tplc="340A001B" w:tentative="1">
      <w:start w:val="1"/>
      <w:numFmt w:val="lowerRoman"/>
      <w:lvlText w:val="%9."/>
      <w:lvlJc w:val="right"/>
      <w:pPr>
        <w:ind w:left="6165" w:hanging="180"/>
      </w:pPr>
    </w:lvl>
  </w:abstractNum>
  <w:abstractNum w:abstractNumId="11">
    <w:nsid w:val="6D854BE5"/>
    <w:multiLevelType w:val="hybridMultilevel"/>
    <w:tmpl w:val="773CCBBA"/>
    <w:lvl w:ilvl="0" w:tplc="D5607454">
      <w:start w:val="1"/>
      <w:numFmt w:val="lowerLetter"/>
      <w:lvlText w:val="%1."/>
      <w:lvlJc w:val="left"/>
      <w:pPr>
        <w:ind w:left="720" w:hanging="360"/>
      </w:pPr>
      <w:rPr>
        <w:rFonts w:hint="default"/>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79592857"/>
    <w:multiLevelType w:val="hybridMultilevel"/>
    <w:tmpl w:val="1DD020A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7AC102B6"/>
    <w:multiLevelType w:val="hybridMultilevel"/>
    <w:tmpl w:val="6D5CC3C6"/>
    <w:lvl w:ilvl="0" w:tplc="28A487E8">
      <w:start w:val="1"/>
      <w:numFmt w:val="bullet"/>
      <w:lvlText w:val="•"/>
      <w:lvlJc w:val="left"/>
      <w:pPr>
        <w:tabs>
          <w:tab w:val="num" w:pos="720"/>
        </w:tabs>
        <w:ind w:left="720" w:hanging="360"/>
      </w:pPr>
      <w:rPr>
        <w:rFonts w:ascii="Times New Roman" w:hAnsi="Times New Roman" w:hint="default"/>
      </w:rPr>
    </w:lvl>
    <w:lvl w:ilvl="1" w:tplc="615A35A4" w:tentative="1">
      <w:start w:val="1"/>
      <w:numFmt w:val="bullet"/>
      <w:lvlText w:val="•"/>
      <w:lvlJc w:val="left"/>
      <w:pPr>
        <w:tabs>
          <w:tab w:val="num" w:pos="1440"/>
        </w:tabs>
        <w:ind w:left="1440" w:hanging="360"/>
      </w:pPr>
      <w:rPr>
        <w:rFonts w:ascii="Times New Roman" w:hAnsi="Times New Roman" w:hint="default"/>
      </w:rPr>
    </w:lvl>
    <w:lvl w:ilvl="2" w:tplc="4432C214" w:tentative="1">
      <w:start w:val="1"/>
      <w:numFmt w:val="bullet"/>
      <w:lvlText w:val="•"/>
      <w:lvlJc w:val="left"/>
      <w:pPr>
        <w:tabs>
          <w:tab w:val="num" w:pos="2160"/>
        </w:tabs>
        <w:ind w:left="2160" w:hanging="360"/>
      </w:pPr>
      <w:rPr>
        <w:rFonts w:ascii="Times New Roman" w:hAnsi="Times New Roman" w:hint="default"/>
      </w:rPr>
    </w:lvl>
    <w:lvl w:ilvl="3" w:tplc="31028206" w:tentative="1">
      <w:start w:val="1"/>
      <w:numFmt w:val="bullet"/>
      <w:lvlText w:val="•"/>
      <w:lvlJc w:val="left"/>
      <w:pPr>
        <w:tabs>
          <w:tab w:val="num" w:pos="2880"/>
        </w:tabs>
        <w:ind w:left="2880" w:hanging="360"/>
      </w:pPr>
      <w:rPr>
        <w:rFonts w:ascii="Times New Roman" w:hAnsi="Times New Roman" w:hint="default"/>
      </w:rPr>
    </w:lvl>
    <w:lvl w:ilvl="4" w:tplc="9E92DA7A" w:tentative="1">
      <w:start w:val="1"/>
      <w:numFmt w:val="bullet"/>
      <w:lvlText w:val="•"/>
      <w:lvlJc w:val="left"/>
      <w:pPr>
        <w:tabs>
          <w:tab w:val="num" w:pos="3600"/>
        </w:tabs>
        <w:ind w:left="3600" w:hanging="360"/>
      </w:pPr>
      <w:rPr>
        <w:rFonts w:ascii="Times New Roman" w:hAnsi="Times New Roman" w:hint="default"/>
      </w:rPr>
    </w:lvl>
    <w:lvl w:ilvl="5" w:tplc="1096A5AE" w:tentative="1">
      <w:start w:val="1"/>
      <w:numFmt w:val="bullet"/>
      <w:lvlText w:val="•"/>
      <w:lvlJc w:val="left"/>
      <w:pPr>
        <w:tabs>
          <w:tab w:val="num" w:pos="4320"/>
        </w:tabs>
        <w:ind w:left="4320" w:hanging="360"/>
      </w:pPr>
      <w:rPr>
        <w:rFonts w:ascii="Times New Roman" w:hAnsi="Times New Roman" w:hint="default"/>
      </w:rPr>
    </w:lvl>
    <w:lvl w:ilvl="6" w:tplc="B7245018" w:tentative="1">
      <w:start w:val="1"/>
      <w:numFmt w:val="bullet"/>
      <w:lvlText w:val="•"/>
      <w:lvlJc w:val="left"/>
      <w:pPr>
        <w:tabs>
          <w:tab w:val="num" w:pos="5040"/>
        </w:tabs>
        <w:ind w:left="5040" w:hanging="360"/>
      </w:pPr>
      <w:rPr>
        <w:rFonts w:ascii="Times New Roman" w:hAnsi="Times New Roman" w:hint="default"/>
      </w:rPr>
    </w:lvl>
    <w:lvl w:ilvl="7" w:tplc="3D52DD56" w:tentative="1">
      <w:start w:val="1"/>
      <w:numFmt w:val="bullet"/>
      <w:lvlText w:val="•"/>
      <w:lvlJc w:val="left"/>
      <w:pPr>
        <w:tabs>
          <w:tab w:val="num" w:pos="5760"/>
        </w:tabs>
        <w:ind w:left="5760" w:hanging="360"/>
      </w:pPr>
      <w:rPr>
        <w:rFonts w:ascii="Times New Roman" w:hAnsi="Times New Roman" w:hint="default"/>
      </w:rPr>
    </w:lvl>
    <w:lvl w:ilvl="8" w:tplc="CF2C6570" w:tentative="1">
      <w:start w:val="1"/>
      <w:numFmt w:val="bullet"/>
      <w:lvlText w:val="•"/>
      <w:lvlJc w:val="left"/>
      <w:pPr>
        <w:tabs>
          <w:tab w:val="num" w:pos="6480"/>
        </w:tabs>
        <w:ind w:left="6480" w:hanging="360"/>
      </w:pPr>
      <w:rPr>
        <w:rFonts w:ascii="Times New Roman" w:hAnsi="Times New Roman" w:hint="default"/>
      </w:rPr>
    </w:lvl>
  </w:abstractNum>
  <w:abstractNum w:abstractNumId="14">
    <w:nsid w:val="7BC57AC4"/>
    <w:multiLevelType w:val="hybridMultilevel"/>
    <w:tmpl w:val="6A300A28"/>
    <w:lvl w:ilvl="0" w:tplc="2A961372">
      <w:start w:val="5"/>
      <w:numFmt w:val="bullet"/>
      <w:lvlText w:val="-"/>
      <w:lvlJc w:val="left"/>
      <w:pPr>
        <w:ind w:left="765" w:hanging="360"/>
      </w:pPr>
      <w:rPr>
        <w:rFonts w:ascii="Calibri" w:eastAsia="Calibri" w:hAnsi="Calibri" w:cs="Times New Roman" w:hint="default"/>
      </w:rPr>
    </w:lvl>
    <w:lvl w:ilvl="1" w:tplc="340A0003" w:tentative="1">
      <w:start w:val="1"/>
      <w:numFmt w:val="bullet"/>
      <w:lvlText w:val="o"/>
      <w:lvlJc w:val="left"/>
      <w:pPr>
        <w:ind w:left="1485" w:hanging="360"/>
      </w:pPr>
      <w:rPr>
        <w:rFonts w:ascii="Courier New" w:hAnsi="Courier New" w:cs="Courier New" w:hint="default"/>
      </w:rPr>
    </w:lvl>
    <w:lvl w:ilvl="2" w:tplc="340A0005" w:tentative="1">
      <w:start w:val="1"/>
      <w:numFmt w:val="bullet"/>
      <w:lvlText w:val=""/>
      <w:lvlJc w:val="left"/>
      <w:pPr>
        <w:ind w:left="2205" w:hanging="360"/>
      </w:pPr>
      <w:rPr>
        <w:rFonts w:ascii="Wingdings" w:hAnsi="Wingdings" w:hint="default"/>
      </w:rPr>
    </w:lvl>
    <w:lvl w:ilvl="3" w:tplc="340A0001" w:tentative="1">
      <w:start w:val="1"/>
      <w:numFmt w:val="bullet"/>
      <w:lvlText w:val=""/>
      <w:lvlJc w:val="left"/>
      <w:pPr>
        <w:ind w:left="2925" w:hanging="360"/>
      </w:pPr>
      <w:rPr>
        <w:rFonts w:ascii="Symbol" w:hAnsi="Symbol" w:hint="default"/>
      </w:rPr>
    </w:lvl>
    <w:lvl w:ilvl="4" w:tplc="340A0003" w:tentative="1">
      <w:start w:val="1"/>
      <w:numFmt w:val="bullet"/>
      <w:lvlText w:val="o"/>
      <w:lvlJc w:val="left"/>
      <w:pPr>
        <w:ind w:left="3645" w:hanging="360"/>
      </w:pPr>
      <w:rPr>
        <w:rFonts w:ascii="Courier New" w:hAnsi="Courier New" w:cs="Courier New" w:hint="default"/>
      </w:rPr>
    </w:lvl>
    <w:lvl w:ilvl="5" w:tplc="340A0005" w:tentative="1">
      <w:start w:val="1"/>
      <w:numFmt w:val="bullet"/>
      <w:lvlText w:val=""/>
      <w:lvlJc w:val="left"/>
      <w:pPr>
        <w:ind w:left="4365" w:hanging="360"/>
      </w:pPr>
      <w:rPr>
        <w:rFonts w:ascii="Wingdings" w:hAnsi="Wingdings" w:hint="default"/>
      </w:rPr>
    </w:lvl>
    <w:lvl w:ilvl="6" w:tplc="340A0001" w:tentative="1">
      <w:start w:val="1"/>
      <w:numFmt w:val="bullet"/>
      <w:lvlText w:val=""/>
      <w:lvlJc w:val="left"/>
      <w:pPr>
        <w:ind w:left="5085" w:hanging="360"/>
      </w:pPr>
      <w:rPr>
        <w:rFonts w:ascii="Symbol" w:hAnsi="Symbol" w:hint="default"/>
      </w:rPr>
    </w:lvl>
    <w:lvl w:ilvl="7" w:tplc="340A0003" w:tentative="1">
      <w:start w:val="1"/>
      <w:numFmt w:val="bullet"/>
      <w:lvlText w:val="o"/>
      <w:lvlJc w:val="left"/>
      <w:pPr>
        <w:ind w:left="5805" w:hanging="360"/>
      </w:pPr>
      <w:rPr>
        <w:rFonts w:ascii="Courier New" w:hAnsi="Courier New" w:cs="Courier New" w:hint="default"/>
      </w:rPr>
    </w:lvl>
    <w:lvl w:ilvl="8" w:tplc="340A0005" w:tentative="1">
      <w:start w:val="1"/>
      <w:numFmt w:val="bullet"/>
      <w:lvlText w:val=""/>
      <w:lvlJc w:val="left"/>
      <w:pPr>
        <w:ind w:left="6525" w:hanging="360"/>
      </w:pPr>
      <w:rPr>
        <w:rFonts w:ascii="Wingdings" w:hAnsi="Wingdings" w:hint="default"/>
      </w:rPr>
    </w:lvl>
  </w:abstractNum>
  <w:num w:numId="1">
    <w:abstractNumId w:val="5"/>
  </w:num>
  <w:num w:numId="2">
    <w:abstractNumId w:val="7"/>
  </w:num>
  <w:num w:numId="3">
    <w:abstractNumId w:val="2"/>
  </w:num>
  <w:num w:numId="4">
    <w:abstractNumId w:val="4"/>
  </w:num>
  <w:num w:numId="5">
    <w:abstractNumId w:val="8"/>
  </w:num>
  <w:num w:numId="6">
    <w:abstractNumId w:val="10"/>
  </w:num>
  <w:num w:numId="7">
    <w:abstractNumId w:val="3"/>
  </w:num>
  <w:num w:numId="8">
    <w:abstractNumId w:val="14"/>
  </w:num>
  <w:num w:numId="9">
    <w:abstractNumId w:val="12"/>
  </w:num>
  <w:num w:numId="10">
    <w:abstractNumId w:val="6"/>
  </w:num>
  <w:num w:numId="11">
    <w:abstractNumId w:val="13"/>
  </w:num>
  <w:num w:numId="12">
    <w:abstractNumId w:val="11"/>
  </w:num>
  <w:num w:numId="13">
    <w:abstractNumId w:val="1"/>
  </w:num>
  <w:num w:numId="14">
    <w:abstractNumId w:val="9"/>
  </w:num>
  <w:num w:numId="15">
    <w:abstractNumId w:val="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729"/>
    <w:rsid w:val="00000A33"/>
    <w:rsid w:val="00000CA5"/>
    <w:rsid w:val="000014DF"/>
    <w:rsid w:val="000014E8"/>
    <w:rsid w:val="0000196E"/>
    <w:rsid w:val="00001B55"/>
    <w:rsid w:val="00001ED1"/>
    <w:rsid w:val="00002452"/>
    <w:rsid w:val="00002A64"/>
    <w:rsid w:val="000037D0"/>
    <w:rsid w:val="00004C82"/>
    <w:rsid w:val="00004D1D"/>
    <w:rsid w:val="00004DA9"/>
    <w:rsid w:val="0000504B"/>
    <w:rsid w:val="000050B6"/>
    <w:rsid w:val="000063B5"/>
    <w:rsid w:val="0000671C"/>
    <w:rsid w:val="00006AF5"/>
    <w:rsid w:val="00006B3C"/>
    <w:rsid w:val="00006FE0"/>
    <w:rsid w:val="000070A0"/>
    <w:rsid w:val="000071BA"/>
    <w:rsid w:val="00007F36"/>
    <w:rsid w:val="00010951"/>
    <w:rsid w:val="00010B60"/>
    <w:rsid w:val="00010E29"/>
    <w:rsid w:val="000111CD"/>
    <w:rsid w:val="00011B43"/>
    <w:rsid w:val="00011BB8"/>
    <w:rsid w:val="00012236"/>
    <w:rsid w:val="0001223F"/>
    <w:rsid w:val="00012AA2"/>
    <w:rsid w:val="00012EFD"/>
    <w:rsid w:val="000143C8"/>
    <w:rsid w:val="00015199"/>
    <w:rsid w:val="000151C7"/>
    <w:rsid w:val="000165D1"/>
    <w:rsid w:val="00016950"/>
    <w:rsid w:val="00016E28"/>
    <w:rsid w:val="00017147"/>
    <w:rsid w:val="0001781A"/>
    <w:rsid w:val="000179CE"/>
    <w:rsid w:val="0002008E"/>
    <w:rsid w:val="0002019C"/>
    <w:rsid w:val="000201D0"/>
    <w:rsid w:val="000201ED"/>
    <w:rsid w:val="000202C7"/>
    <w:rsid w:val="000207F2"/>
    <w:rsid w:val="000209B6"/>
    <w:rsid w:val="00021268"/>
    <w:rsid w:val="00021B10"/>
    <w:rsid w:val="00021B5D"/>
    <w:rsid w:val="00021EDC"/>
    <w:rsid w:val="00022D91"/>
    <w:rsid w:val="00023F70"/>
    <w:rsid w:val="0002459C"/>
    <w:rsid w:val="00024A72"/>
    <w:rsid w:val="00024ABD"/>
    <w:rsid w:val="00024D6F"/>
    <w:rsid w:val="00024ECF"/>
    <w:rsid w:val="000254B9"/>
    <w:rsid w:val="00025B2E"/>
    <w:rsid w:val="00025CB5"/>
    <w:rsid w:val="00025D19"/>
    <w:rsid w:val="000261BD"/>
    <w:rsid w:val="00026898"/>
    <w:rsid w:val="00026918"/>
    <w:rsid w:val="000276B8"/>
    <w:rsid w:val="00027722"/>
    <w:rsid w:val="0003074D"/>
    <w:rsid w:val="00030FFA"/>
    <w:rsid w:val="0003110A"/>
    <w:rsid w:val="000314CF"/>
    <w:rsid w:val="00031CDC"/>
    <w:rsid w:val="00032BC7"/>
    <w:rsid w:val="00032CEC"/>
    <w:rsid w:val="00032D4D"/>
    <w:rsid w:val="00032DB0"/>
    <w:rsid w:val="000330EE"/>
    <w:rsid w:val="000338DA"/>
    <w:rsid w:val="0003408B"/>
    <w:rsid w:val="000349B1"/>
    <w:rsid w:val="00034F2D"/>
    <w:rsid w:val="00035709"/>
    <w:rsid w:val="0003599B"/>
    <w:rsid w:val="00035E71"/>
    <w:rsid w:val="000361F7"/>
    <w:rsid w:val="00036314"/>
    <w:rsid w:val="000363B4"/>
    <w:rsid w:val="00036D37"/>
    <w:rsid w:val="000378D0"/>
    <w:rsid w:val="00037D08"/>
    <w:rsid w:val="00037F70"/>
    <w:rsid w:val="00040F4E"/>
    <w:rsid w:val="00041C3F"/>
    <w:rsid w:val="00041FA4"/>
    <w:rsid w:val="0004203B"/>
    <w:rsid w:val="00042CA6"/>
    <w:rsid w:val="00043318"/>
    <w:rsid w:val="0004340C"/>
    <w:rsid w:val="0004371C"/>
    <w:rsid w:val="00043B71"/>
    <w:rsid w:val="00044096"/>
    <w:rsid w:val="00044B58"/>
    <w:rsid w:val="00044ED6"/>
    <w:rsid w:val="00045DA2"/>
    <w:rsid w:val="000463A5"/>
    <w:rsid w:val="0004795B"/>
    <w:rsid w:val="00047D2A"/>
    <w:rsid w:val="0005098C"/>
    <w:rsid w:val="00050D4E"/>
    <w:rsid w:val="00050FA9"/>
    <w:rsid w:val="00051C01"/>
    <w:rsid w:val="000531C3"/>
    <w:rsid w:val="000532FE"/>
    <w:rsid w:val="000534A8"/>
    <w:rsid w:val="00053B98"/>
    <w:rsid w:val="00053FAE"/>
    <w:rsid w:val="0005403F"/>
    <w:rsid w:val="000542ED"/>
    <w:rsid w:val="00054F6E"/>
    <w:rsid w:val="00055CA3"/>
    <w:rsid w:val="00055E3E"/>
    <w:rsid w:val="00055E6D"/>
    <w:rsid w:val="000563EB"/>
    <w:rsid w:val="00056B1A"/>
    <w:rsid w:val="00056D41"/>
    <w:rsid w:val="00056D80"/>
    <w:rsid w:val="000570D6"/>
    <w:rsid w:val="000572EE"/>
    <w:rsid w:val="00057509"/>
    <w:rsid w:val="00060CEE"/>
    <w:rsid w:val="000613BF"/>
    <w:rsid w:val="00061882"/>
    <w:rsid w:val="00062407"/>
    <w:rsid w:val="000624CE"/>
    <w:rsid w:val="0006259B"/>
    <w:rsid w:val="00063286"/>
    <w:rsid w:val="00063A86"/>
    <w:rsid w:val="000643D4"/>
    <w:rsid w:val="000644EA"/>
    <w:rsid w:val="00064B76"/>
    <w:rsid w:val="0006599F"/>
    <w:rsid w:val="00065CBB"/>
    <w:rsid w:val="00066188"/>
    <w:rsid w:val="000667E1"/>
    <w:rsid w:val="00066E7A"/>
    <w:rsid w:val="00067155"/>
    <w:rsid w:val="0006721A"/>
    <w:rsid w:val="00067715"/>
    <w:rsid w:val="00067FC0"/>
    <w:rsid w:val="00070111"/>
    <w:rsid w:val="00071004"/>
    <w:rsid w:val="0007139D"/>
    <w:rsid w:val="00071ABB"/>
    <w:rsid w:val="0007229B"/>
    <w:rsid w:val="000728A8"/>
    <w:rsid w:val="000730EC"/>
    <w:rsid w:val="000733DB"/>
    <w:rsid w:val="000741FE"/>
    <w:rsid w:val="000745F3"/>
    <w:rsid w:val="0007466F"/>
    <w:rsid w:val="000747F0"/>
    <w:rsid w:val="000753CD"/>
    <w:rsid w:val="00075A70"/>
    <w:rsid w:val="000766E6"/>
    <w:rsid w:val="00077F36"/>
    <w:rsid w:val="000800A4"/>
    <w:rsid w:val="00081B89"/>
    <w:rsid w:val="00081F19"/>
    <w:rsid w:val="00082230"/>
    <w:rsid w:val="0008249D"/>
    <w:rsid w:val="00082B7A"/>
    <w:rsid w:val="00082C6F"/>
    <w:rsid w:val="00083084"/>
    <w:rsid w:val="000830DD"/>
    <w:rsid w:val="00083A21"/>
    <w:rsid w:val="00083B96"/>
    <w:rsid w:val="00084320"/>
    <w:rsid w:val="00084C87"/>
    <w:rsid w:val="00085CB7"/>
    <w:rsid w:val="00087118"/>
    <w:rsid w:val="00087258"/>
    <w:rsid w:val="0009113B"/>
    <w:rsid w:val="00091159"/>
    <w:rsid w:val="00091455"/>
    <w:rsid w:val="000914A4"/>
    <w:rsid w:val="00091C81"/>
    <w:rsid w:val="00091D16"/>
    <w:rsid w:val="00091F1C"/>
    <w:rsid w:val="000927D0"/>
    <w:rsid w:val="00092FAB"/>
    <w:rsid w:val="0009302D"/>
    <w:rsid w:val="000932E2"/>
    <w:rsid w:val="00093700"/>
    <w:rsid w:val="00094E56"/>
    <w:rsid w:val="000956C7"/>
    <w:rsid w:val="0009595D"/>
    <w:rsid w:val="000959D8"/>
    <w:rsid w:val="00095A4A"/>
    <w:rsid w:val="00096213"/>
    <w:rsid w:val="00096366"/>
    <w:rsid w:val="00096587"/>
    <w:rsid w:val="000967BC"/>
    <w:rsid w:val="0009744F"/>
    <w:rsid w:val="000A004C"/>
    <w:rsid w:val="000A027D"/>
    <w:rsid w:val="000A0A40"/>
    <w:rsid w:val="000A2022"/>
    <w:rsid w:val="000A216C"/>
    <w:rsid w:val="000A2939"/>
    <w:rsid w:val="000A2995"/>
    <w:rsid w:val="000A3133"/>
    <w:rsid w:val="000A321B"/>
    <w:rsid w:val="000A3227"/>
    <w:rsid w:val="000A38C4"/>
    <w:rsid w:val="000A46D4"/>
    <w:rsid w:val="000A48D7"/>
    <w:rsid w:val="000A4D15"/>
    <w:rsid w:val="000A5052"/>
    <w:rsid w:val="000A5418"/>
    <w:rsid w:val="000A6543"/>
    <w:rsid w:val="000A6BEE"/>
    <w:rsid w:val="000A7307"/>
    <w:rsid w:val="000A7992"/>
    <w:rsid w:val="000A7B10"/>
    <w:rsid w:val="000B1041"/>
    <w:rsid w:val="000B12C1"/>
    <w:rsid w:val="000B1B0B"/>
    <w:rsid w:val="000B32AE"/>
    <w:rsid w:val="000B34B2"/>
    <w:rsid w:val="000B41A3"/>
    <w:rsid w:val="000B4852"/>
    <w:rsid w:val="000B4F86"/>
    <w:rsid w:val="000B5555"/>
    <w:rsid w:val="000B5C2E"/>
    <w:rsid w:val="000B5FEC"/>
    <w:rsid w:val="000B6651"/>
    <w:rsid w:val="000B6CA6"/>
    <w:rsid w:val="000B7063"/>
    <w:rsid w:val="000B708A"/>
    <w:rsid w:val="000B76EF"/>
    <w:rsid w:val="000B795B"/>
    <w:rsid w:val="000B7F06"/>
    <w:rsid w:val="000C0369"/>
    <w:rsid w:val="000C052E"/>
    <w:rsid w:val="000C07FD"/>
    <w:rsid w:val="000C128D"/>
    <w:rsid w:val="000C2348"/>
    <w:rsid w:val="000C2811"/>
    <w:rsid w:val="000C3AFC"/>
    <w:rsid w:val="000C3E0F"/>
    <w:rsid w:val="000C420A"/>
    <w:rsid w:val="000C5064"/>
    <w:rsid w:val="000C5078"/>
    <w:rsid w:val="000C63A4"/>
    <w:rsid w:val="000C6A37"/>
    <w:rsid w:val="000C7696"/>
    <w:rsid w:val="000C76C0"/>
    <w:rsid w:val="000D03DA"/>
    <w:rsid w:val="000D079E"/>
    <w:rsid w:val="000D12CB"/>
    <w:rsid w:val="000D1513"/>
    <w:rsid w:val="000D195C"/>
    <w:rsid w:val="000D1CFD"/>
    <w:rsid w:val="000D259C"/>
    <w:rsid w:val="000D3A5C"/>
    <w:rsid w:val="000D3D2A"/>
    <w:rsid w:val="000D4297"/>
    <w:rsid w:val="000D460E"/>
    <w:rsid w:val="000D4E50"/>
    <w:rsid w:val="000D56DF"/>
    <w:rsid w:val="000D577B"/>
    <w:rsid w:val="000D5DA4"/>
    <w:rsid w:val="000D607C"/>
    <w:rsid w:val="000D6468"/>
    <w:rsid w:val="000D6637"/>
    <w:rsid w:val="000D6F8D"/>
    <w:rsid w:val="000D703E"/>
    <w:rsid w:val="000D7453"/>
    <w:rsid w:val="000E0232"/>
    <w:rsid w:val="000E0ADA"/>
    <w:rsid w:val="000E0AF3"/>
    <w:rsid w:val="000E0B34"/>
    <w:rsid w:val="000E0D98"/>
    <w:rsid w:val="000E2165"/>
    <w:rsid w:val="000E257A"/>
    <w:rsid w:val="000E4500"/>
    <w:rsid w:val="000E4809"/>
    <w:rsid w:val="000E5424"/>
    <w:rsid w:val="000E5869"/>
    <w:rsid w:val="000E6410"/>
    <w:rsid w:val="000E6DB6"/>
    <w:rsid w:val="000E70F6"/>
    <w:rsid w:val="000E7F5E"/>
    <w:rsid w:val="000E7F69"/>
    <w:rsid w:val="000F0389"/>
    <w:rsid w:val="000F04B7"/>
    <w:rsid w:val="000F1FC4"/>
    <w:rsid w:val="000F2852"/>
    <w:rsid w:val="000F2C2E"/>
    <w:rsid w:val="000F319E"/>
    <w:rsid w:val="000F57A1"/>
    <w:rsid w:val="000F59DD"/>
    <w:rsid w:val="000F5E49"/>
    <w:rsid w:val="000F63BB"/>
    <w:rsid w:val="000F672C"/>
    <w:rsid w:val="000F6B45"/>
    <w:rsid w:val="000F75A2"/>
    <w:rsid w:val="000F7853"/>
    <w:rsid w:val="000F7BB4"/>
    <w:rsid w:val="000F7BF5"/>
    <w:rsid w:val="000F7CAB"/>
    <w:rsid w:val="0010059B"/>
    <w:rsid w:val="00100AA4"/>
    <w:rsid w:val="00101423"/>
    <w:rsid w:val="00101474"/>
    <w:rsid w:val="00101E3C"/>
    <w:rsid w:val="0010359D"/>
    <w:rsid w:val="00103B5C"/>
    <w:rsid w:val="001046C2"/>
    <w:rsid w:val="00104BE6"/>
    <w:rsid w:val="00104F25"/>
    <w:rsid w:val="001051A0"/>
    <w:rsid w:val="00105331"/>
    <w:rsid w:val="00105976"/>
    <w:rsid w:val="0010602F"/>
    <w:rsid w:val="0010633A"/>
    <w:rsid w:val="0010657A"/>
    <w:rsid w:val="001066B9"/>
    <w:rsid w:val="00106BAA"/>
    <w:rsid w:val="00106E74"/>
    <w:rsid w:val="00106EC8"/>
    <w:rsid w:val="00106F43"/>
    <w:rsid w:val="0010707C"/>
    <w:rsid w:val="001073E3"/>
    <w:rsid w:val="001078C3"/>
    <w:rsid w:val="0011072D"/>
    <w:rsid w:val="00110A0F"/>
    <w:rsid w:val="0011126A"/>
    <w:rsid w:val="0011210B"/>
    <w:rsid w:val="00112EF0"/>
    <w:rsid w:val="00112F5A"/>
    <w:rsid w:val="00113207"/>
    <w:rsid w:val="00114819"/>
    <w:rsid w:val="001148A0"/>
    <w:rsid w:val="00114CDD"/>
    <w:rsid w:val="00114F6F"/>
    <w:rsid w:val="00115250"/>
    <w:rsid w:val="001157D9"/>
    <w:rsid w:val="001173C8"/>
    <w:rsid w:val="00117CCF"/>
    <w:rsid w:val="001213FE"/>
    <w:rsid w:val="001232BD"/>
    <w:rsid w:val="00124E81"/>
    <w:rsid w:val="0012510D"/>
    <w:rsid w:val="001258E8"/>
    <w:rsid w:val="00125EBB"/>
    <w:rsid w:val="001262E8"/>
    <w:rsid w:val="001271F2"/>
    <w:rsid w:val="00127654"/>
    <w:rsid w:val="00127992"/>
    <w:rsid w:val="001308C7"/>
    <w:rsid w:val="00131BE3"/>
    <w:rsid w:val="00132D69"/>
    <w:rsid w:val="00132D8A"/>
    <w:rsid w:val="00133F13"/>
    <w:rsid w:val="0013411C"/>
    <w:rsid w:val="00134757"/>
    <w:rsid w:val="0013592F"/>
    <w:rsid w:val="00136697"/>
    <w:rsid w:val="001367F2"/>
    <w:rsid w:val="001369AA"/>
    <w:rsid w:val="0013718E"/>
    <w:rsid w:val="0013797E"/>
    <w:rsid w:val="00140182"/>
    <w:rsid w:val="00140395"/>
    <w:rsid w:val="001405F0"/>
    <w:rsid w:val="00140D14"/>
    <w:rsid w:val="00140E0D"/>
    <w:rsid w:val="00141036"/>
    <w:rsid w:val="00142515"/>
    <w:rsid w:val="001427F8"/>
    <w:rsid w:val="00142F3A"/>
    <w:rsid w:val="00143D2D"/>
    <w:rsid w:val="00145CEB"/>
    <w:rsid w:val="001462E0"/>
    <w:rsid w:val="001463EF"/>
    <w:rsid w:val="0015012C"/>
    <w:rsid w:val="001502FD"/>
    <w:rsid w:val="00150E4F"/>
    <w:rsid w:val="001516D4"/>
    <w:rsid w:val="00151794"/>
    <w:rsid w:val="00151FAA"/>
    <w:rsid w:val="0015245F"/>
    <w:rsid w:val="00152606"/>
    <w:rsid w:val="001528A4"/>
    <w:rsid w:val="00152BEC"/>
    <w:rsid w:val="00152EB9"/>
    <w:rsid w:val="00153445"/>
    <w:rsid w:val="00154606"/>
    <w:rsid w:val="00154906"/>
    <w:rsid w:val="00154B52"/>
    <w:rsid w:val="00155608"/>
    <w:rsid w:val="00155ECF"/>
    <w:rsid w:val="0015698E"/>
    <w:rsid w:val="00157FB2"/>
    <w:rsid w:val="001600A8"/>
    <w:rsid w:val="001601E6"/>
    <w:rsid w:val="00160935"/>
    <w:rsid w:val="001609DE"/>
    <w:rsid w:val="0016103C"/>
    <w:rsid w:val="0016128E"/>
    <w:rsid w:val="001612E8"/>
    <w:rsid w:val="001619D7"/>
    <w:rsid w:val="00161A44"/>
    <w:rsid w:val="0016238F"/>
    <w:rsid w:val="0016278E"/>
    <w:rsid w:val="00162AC3"/>
    <w:rsid w:val="001630E3"/>
    <w:rsid w:val="001645E4"/>
    <w:rsid w:val="00164C64"/>
    <w:rsid w:val="00165660"/>
    <w:rsid w:val="00165EC3"/>
    <w:rsid w:val="00166855"/>
    <w:rsid w:val="0016699B"/>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A5E"/>
    <w:rsid w:val="00172EB1"/>
    <w:rsid w:val="00172F35"/>
    <w:rsid w:val="00173317"/>
    <w:rsid w:val="001738C0"/>
    <w:rsid w:val="00173BD3"/>
    <w:rsid w:val="00173F2C"/>
    <w:rsid w:val="001745DB"/>
    <w:rsid w:val="0017471F"/>
    <w:rsid w:val="001747E0"/>
    <w:rsid w:val="001749EF"/>
    <w:rsid w:val="00174CE1"/>
    <w:rsid w:val="00175895"/>
    <w:rsid w:val="00175F93"/>
    <w:rsid w:val="001762A9"/>
    <w:rsid w:val="001779AA"/>
    <w:rsid w:val="00180229"/>
    <w:rsid w:val="0018023D"/>
    <w:rsid w:val="00180306"/>
    <w:rsid w:val="001806E7"/>
    <w:rsid w:val="00181EDE"/>
    <w:rsid w:val="00184755"/>
    <w:rsid w:val="00185F16"/>
    <w:rsid w:val="00186447"/>
    <w:rsid w:val="00186C1F"/>
    <w:rsid w:val="00186EF9"/>
    <w:rsid w:val="001870E9"/>
    <w:rsid w:val="001879F6"/>
    <w:rsid w:val="0019037C"/>
    <w:rsid w:val="001905F9"/>
    <w:rsid w:val="001907B3"/>
    <w:rsid w:val="001913B4"/>
    <w:rsid w:val="00191BC7"/>
    <w:rsid w:val="00193576"/>
    <w:rsid w:val="00193926"/>
    <w:rsid w:val="001941E2"/>
    <w:rsid w:val="0019441D"/>
    <w:rsid w:val="0019459C"/>
    <w:rsid w:val="00194AA0"/>
    <w:rsid w:val="00194CB5"/>
    <w:rsid w:val="00194EC6"/>
    <w:rsid w:val="00195342"/>
    <w:rsid w:val="001955C8"/>
    <w:rsid w:val="001958DF"/>
    <w:rsid w:val="001966A1"/>
    <w:rsid w:val="0019673D"/>
    <w:rsid w:val="001967A4"/>
    <w:rsid w:val="00196DD8"/>
    <w:rsid w:val="00197322"/>
    <w:rsid w:val="001A0A61"/>
    <w:rsid w:val="001A0A7C"/>
    <w:rsid w:val="001A13BC"/>
    <w:rsid w:val="001A145E"/>
    <w:rsid w:val="001A1CD5"/>
    <w:rsid w:val="001A1E8F"/>
    <w:rsid w:val="001A20BA"/>
    <w:rsid w:val="001A2123"/>
    <w:rsid w:val="001A2A49"/>
    <w:rsid w:val="001A2E34"/>
    <w:rsid w:val="001A3088"/>
    <w:rsid w:val="001A30A8"/>
    <w:rsid w:val="001A30F9"/>
    <w:rsid w:val="001A3AA6"/>
    <w:rsid w:val="001A4615"/>
    <w:rsid w:val="001A47BC"/>
    <w:rsid w:val="001A58D0"/>
    <w:rsid w:val="001A5F3C"/>
    <w:rsid w:val="001A68CB"/>
    <w:rsid w:val="001A6915"/>
    <w:rsid w:val="001A7197"/>
    <w:rsid w:val="001A7BF7"/>
    <w:rsid w:val="001B168E"/>
    <w:rsid w:val="001B1B99"/>
    <w:rsid w:val="001B2A74"/>
    <w:rsid w:val="001B2C5E"/>
    <w:rsid w:val="001B35C5"/>
    <w:rsid w:val="001B3D23"/>
    <w:rsid w:val="001B3E84"/>
    <w:rsid w:val="001B40C7"/>
    <w:rsid w:val="001B5335"/>
    <w:rsid w:val="001B559A"/>
    <w:rsid w:val="001B5E27"/>
    <w:rsid w:val="001B68F3"/>
    <w:rsid w:val="001B6EFE"/>
    <w:rsid w:val="001B7274"/>
    <w:rsid w:val="001B73DB"/>
    <w:rsid w:val="001C0020"/>
    <w:rsid w:val="001C0959"/>
    <w:rsid w:val="001C0B50"/>
    <w:rsid w:val="001C0C19"/>
    <w:rsid w:val="001C1D5D"/>
    <w:rsid w:val="001C21EB"/>
    <w:rsid w:val="001C249A"/>
    <w:rsid w:val="001C2755"/>
    <w:rsid w:val="001C31CB"/>
    <w:rsid w:val="001C3AF7"/>
    <w:rsid w:val="001C3E70"/>
    <w:rsid w:val="001C4159"/>
    <w:rsid w:val="001C450E"/>
    <w:rsid w:val="001C55A8"/>
    <w:rsid w:val="001C6495"/>
    <w:rsid w:val="001C73A6"/>
    <w:rsid w:val="001C7ADB"/>
    <w:rsid w:val="001D0698"/>
    <w:rsid w:val="001D0E57"/>
    <w:rsid w:val="001D11D0"/>
    <w:rsid w:val="001D1903"/>
    <w:rsid w:val="001D1C40"/>
    <w:rsid w:val="001D2136"/>
    <w:rsid w:val="001D3055"/>
    <w:rsid w:val="001D3CE9"/>
    <w:rsid w:val="001D3E19"/>
    <w:rsid w:val="001D4382"/>
    <w:rsid w:val="001D4892"/>
    <w:rsid w:val="001D4A54"/>
    <w:rsid w:val="001D4E85"/>
    <w:rsid w:val="001D51A5"/>
    <w:rsid w:val="001D5ED2"/>
    <w:rsid w:val="001D628F"/>
    <w:rsid w:val="001D62BA"/>
    <w:rsid w:val="001D671B"/>
    <w:rsid w:val="001D7091"/>
    <w:rsid w:val="001D778B"/>
    <w:rsid w:val="001D7BF0"/>
    <w:rsid w:val="001D7DC5"/>
    <w:rsid w:val="001E034C"/>
    <w:rsid w:val="001E1150"/>
    <w:rsid w:val="001E12E6"/>
    <w:rsid w:val="001E1431"/>
    <w:rsid w:val="001E1A4D"/>
    <w:rsid w:val="001E2073"/>
    <w:rsid w:val="001E2677"/>
    <w:rsid w:val="001E296D"/>
    <w:rsid w:val="001E2BCC"/>
    <w:rsid w:val="001E2E03"/>
    <w:rsid w:val="001E3E66"/>
    <w:rsid w:val="001E42ED"/>
    <w:rsid w:val="001E4527"/>
    <w:rsid w:val="001E57E0"/>
    <w:rsid w:val="001E5BF3"/>
    <w:rsid w:val="001E6904"/>
    <w:rsid w:val="001E6DD9"/>
    <w:rsid w:val="001F0DA6"/>
    <w:rsid w:val="001F1115"/>
    <w:rsid w:val="001F13F3"/>
    <w:rsid w:val="001F19D3"/>
    <w:rsid w:val="001F2440"/>
    <w:rsid w:val="001F2527"/>
    <w:rsid w:val="001F29C4"/>
    <w:rsid w:val="001F2C82"/>
    <w:rsid w:val="001F2CE1"/>
    <w:rsid w:val="001F2D03"/>
    <w:rsid w:val="001F30D1"/>
    <w:rsid w:val="001F316E"/>
    <w:rsid w:val="001F3214"/>
    <w:rsid w:val="001F36D1"/>
    <w:rsid w:val="001F48B1"/>
    <w:rsid w:val="001F4B20"/>
    <w:rsid w:val="001F4C6D"/>
    <w:rsid w:val="001F5098"/>
    <w:rsid w:val="001F510B"/>
    <w:rsid w:val="001F5C4D"/>
    <w:rsid w:val="001F605E"/>
    <w:rsid w:val="001F61FF"/>
    <w:rsid w:val="001F640C"/>
    <w:rsid w:val="001F693A"/>
    <w:rsid w:val="001F6E58"/>
    <w:rsid w:val="001F6F6B"/>
    <w:rsid w:val="001F7F83"/>
    <w:rsid w:val="0020034A"/>
    <w:rsid w:val="00200AB9"/>
    <w:rsid w:val="00201037"/>
    <w:rsid w:val="00201F5E"/>
    <w:rsid w:val="002023A9"/>
    <w:rsid w:val="00202A97"/>
    <w:rsid w:val="00202C10"/>
    <w:rsid w:val="00202D0D"/>
    <w:rsid w:val="00203904"/>
    <w:rsid w:val="002041E0"/>
    <w:rsid w:val="00204F4A"/>
    <w:rsid w:val="00205F3E"/>
    <w:rsid w:val="00206810"/>
    <w:rsid w:val="0020745E"/>
    <w:rsid w:val="002075BD"/>
    <w:rsid w:val="002101DD"/>
    <w:rsid w:val="002108B1"/>
    <w:rsid w:val="00210DC6"/>
    <w:rsid w:val="00211110"/>
    <w:rsid w:val="00211207"/>
    <w:rsid w:val="00211C2E"/>
    <w:rsid w:val="002132B2"/>
    <w:rsid w:val="00213626"/>
    <w:rsid w:val="00213FEE"/>
    <w:rsid w:val="002142CA"/>
    <w:rsid w:val="00215AFD"/>
    <w:rsid w:val="00216C79"/>
    <w:rsid w:val="00216F4B"/>
    <w:rsid w:val="0022015B"/>
    <w:rsid w:val="00220239"/>
    <w:rsid w:val="002205ED"/>
    <w:rsid w:val="00220810"/>
    <w:rsid w:val="0022099E"/>
    <w:rsid w:val="002213F4"/>
    <w:rsid w:val="0022148F"/>
    <w:rsid w:val="002215AB"/>
    <w:rsid w:val="00221A8A"/>
    <w:rsid w:val="00222186"/>
    <w:rsid w:val="00222A33"/>
    <w:rsid w:val="00222AE4"/>
    <w:rsid w:val="00222F60"/>
    <w:rsid w:val="0022319C"/>
    <w:rsid w:val="00223350"/>
    <w:rsid w:val="00223908"/>
    <w:rsid w:val="002239B3"/>
    <w:rsid w:val="00223D5D"/>
    <w:rsid w:val="00224479"/>
    <w:rsid w:val="00224527"/>
    <w:rsid w:val="00224AA8"/>
    <w:rsid w:val="00224FEB"/>
    <w:rsid w:val="00225104"/>
    <w:rsid w:val="00225251"/>
    <w:rsid w:val="0022587E"/>
    <w:rsid w:val="002269DD"/>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528"/>
    <w:rsid w:val="00234A03"/>
    <w:rsid w:val="00234AA0"/>
    <w:rsid w:val="00234EFE"/>
    <w:rsid w:val="00235364"/>
    <w:rsid w:val="00235DC7"/>
    <w:rsid w:val="0023602F"/>
    <w:rsid w:val="0023633D"/>
    <w:rsid w:val="00236356"/>
    <w:rsid w:val="00236583"/>
    <w:rsid w:val="002366E9"/>
    <w:rsid w:val="00237FA4"/>
    <w:rsid w:val="002403C0"/>
    <w:rsid w:val="0024106B"/>
    <w:rsid w:val="00241AF3"/>
    <w:rsid w:val="002430F3"/>
    <w:rsid w:val="0024310D"/>
    <w:rsid w:val="002437CC"/>
    <w:rsid w:val="002437CE"/>
    <w:rsid w:val="0024415D"/>
    <w:rsid w:val="002449F3"/>
    <w:rsid w:val="00244B8C"/>
    <w:rsid w:val="00245881"/>
    <w:rsid w:val="00245C77"/>
    <w:rsid w:val="0024620A"/>
    <w:rsid w:val="00247085"/>
    <w:rsid w:val="0024720C"/>
    <w:rsid w:val="002508D1"/>
    <w:rsid w:val="00250E09"/>
    <w:rsid w:val="00250F03"/>
    <w:rsid w:val="002511A9"/>
    <w:rsid w:val="00251223"/>
    <w:rsid w:val="0025129B"/>
    <w:rsid w:val="002513B2"/>
    <w:rsid w:val="00252113"/>
    <w:rsid w:val="00252A13"/>
    <w:rsid w:val="002536D9"/>
    <w:rsid w:val="00253D08"/>
    <w:rsid w:val="00255019"/>
    <w:rsid w:val="00255BCB"/>
    <w:rsid w:val="00255D3F"/>
    <w:rsid w:val="0025629B"/>
    <w:rsid w:val="0025679A"/>
    <w:rsid w:val="00256CEC"/>
    <w:rsid w:val="00257735"/>
    <w:rsid w:val="00257F3A"/>
    <w:rsid w:val="00257FDA"/>
    <w:rsid w:val="00260F3B"/>
    <w:rsid w:val="002610B0"/>
    <w:rsid w:val="0026117F"/>
    <w:rsid w:val="00261EC8"/>
    <w:rsid w:val="00262345"/>
    <w:rsid w:val="0026265A"/>
    <w:rsid w:val="00262705"/>
    <w:rsid w:val="0026278E"/>
    <w:rsid w:val="002628E3"/>
    <w:rsid w:val="00263DE5"/>
    <w:rsid w:val="00263E2A"/>
    <w:rsid w:val="00265340"/>
    <w:rsid w:val="002663EA"/>
    <w:rsid w:val="002667BF"/>
    <w:rsid w:val="002673F3"/>
    <w:rsid w:val="00270321"/>
    <w:rsid w:val="00270341"/>
    <w:rsid w:val="002706FF"/>
    <w:rsid w:val="00271D6D"/>
    <w:rsid w:val="00272050"/>
    <w:rsid w:val="00273351"/>
    <w:rsid w:val="00273C12"/>
    <w:rsid w:val="00273D9D"/>
    <w:rsid w:val="00273E03"/>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466"/>
    <w:rsid w:val="00284B2B"/>
    <w:rsid w:val="00284C1A"/>
    <w:rsid w:val="00285DFE"/>
    <w:rsid w:val="00285EBE"/>
    <w:rsid w:val="00286E65"/>
    <w:rsid w:val="00290008"/>
    <w:rsid w:val="002906BC"/>
    <w:rsid w:val="00290A91"/>
    <w:rsid w:val="00290C4F"/>
    <w:rsid w:val="00290F0C"/>
    <w:rsid w:val="002911A5"/>
    <w:rsid w:val="0029133F"/>
    <w:rsid w:val="00291C23"/>
    <w:rsid w:val="00293341"/>
    <w:rsid w:val="0029336A"/>
    <w:rsid w:val="002941AB"/>
    <w:rsid w:val="0029468E"/>
    <w:rsid w:val="00294A5D"/>
    <w:rsid w:val="00295E1D"/>
    <w:rsid w:val="002962EE"/>
    <w:rsid w:val="00296401"/>
    <w:rsid w:val="00296EB1"/>
    <w:rsid w:val="002A051E"/>
    <w:rsid w:val="002A0631"/>
    <w:rsid w:val="002A08E2"/>
    <w:rsid w:val="002A145D"/>
    <w:rsid w:val="002A1709"/>
    <w:rsid w:val="002A1F56"/>
    <w:rsid w:val="002A234E"/>
    <w:rsid w:val="002A2426"/>
    <w:rsid w:val="002A2B29"/>
    <w:rsid w:val="002A2E40"/>
    <w:rsid w:val="002A35CA"/>
    <w:rsid w:val="002A3A57"/>
    <w:rsid w:val="002A3BEE"/>
    <w:rsid w:val="002A3F87"/>
    <w:rsid w:val="002A478D"/>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2389"/>
    <w:rsid w:val="002B38EB"/>
    <w:rsid w:val="002B39D3"/>
    <w:rsid w:val="002B3D93"/>
    <w:rsid w:val="002B43F8"/>
    <w:rsid w:val="002B4962"/>
    <w:rsid w:val="002B6071"/>
    <w:rsid w:val="002B6084"/>
    <w:rsid w:val="002B62DC"/>
    <w:rsid w:val="002B6BF8"/>
    <w:rsid w:val="002B6CF4"/>
    <w:rsid w:val="002B70DE"/>
    <w:rsid w:val="002B721F"/>
    <w:rsid w:val="002B745D"/>
    <w:rsid w:val="002B78CB"/>
    <w:rsid w:val="002C0ABF"/>
    <w:rsid w:val="002C104B"/>
    <w:rsid w:val="002C12FB"/>
    <w:rsid w:val="002C149B"/>
    <w:rsid w:val="002C1B31"/>
    <w:rsid w:val="002C2080"/>
    <w:rsid w:val="002C231B"/>
    <w:rsid w:val="002C26EF"/>
    <w:rsid w:val="002C2A84"/>
    <w:rsid w:val="002C2F45"/>
    <w:rsid w:val="002C3114"/>
    <w:rsid w:val="002C31C9"/>
    <w:rsid w:val="002C3879"/>
    <w:rsid w:val="002C3BA1"/>
    <w:rsid w:val="002C3E40"/>
    <w:rsid w:val="002C4227"/>
    <w:rsid w:val="002C445A"/>
    <w:rsid w:val="002C4F99"/>
    <w:rsid w:val="002C5BB7"/>
    <w:rsid w:val="002C6F4A"/>
    <w:rsid w:val="002C6FE7"/>
    <w:rsid w:val="002D0038"/>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664A"/>
    <w:rsid w:val="002D7095"/>
    <w:rsid w:val="002D781C"/>
    <w:rsid w:val="002E0155"/>
    <w:rsid w:val="002E015A"/>
    <w:rsid w:val="002E19F3"/>
    <w:rsid w:val="002E1A50"/>
    <w:rsid w:val="002E28D3"/>
    <w:rsid w:val="002E356D"/>
    <w:rsid w:val="002E49EE"/>
    <w:rsid w:val="002E56AC"/>
    <w:rsid w:val="002E606C"/>
    <w:rsid w:val="002E66B4"/>
    <w:rsid w:val="002E6CF9"/>
    <w:rsid w:val="002E7609"/>
    <w:rsid w:val="002E7867"/>
    <w:rsid w:val="002E7D02"/>
    <w:rsid w:val="002E7E85"/>
    <w:rsid w:val="002F10EE"/>
    <w:rsid w:val="002F1C50"/>
    <w:rsid w:val="002F275D"/>
    <w:rsid w:val="002F2B91"/>
    <w:rsid w:val="002F3175"/>
    <w:rsid w:val="002F3E97"/>
    <w:rsid w:val="002F415C"/>
    <w:rsid w:val="002F4826"/>
    <w:rsid w:val="002F48E2"/>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3F09"/>
    <w:rsid w:val="00304586"/>
    <w:rsid w:val="00304B84"/>
    <w:rsid w:val="00304EE3"/>
    <w:rsid w:val="00305BFA"/>
    <w:rsid w:val="0030651D"/>
    <w:rsid w:val="00307100"/>
    <w:rsid w:val="003078D8"/>
    <w:rsid w:val="00307A56"/>
    <w:rsid w:val="0031049F"/>
    <w:rsid w:val="00310740"/>
    <w:rsid w:val="00311183"/>
    <w:rsid w:val="003117EE"/>
    <w:rsid w:val="003126A6"/>
    <w:rsid w:val="00312859"/>
    <w:rsid w:val="0031288C"/>
    <w:rsid w:val="00313356"/>
    <w:rsid w:val="003138E7"/>
    <w:rsid w:val="00313A76"/>
    <w:rsid w:val="00313C07"/>
    <w:rsid w:val="00313C35"/>
    <w:rsid w:val="00313DCE"/>
    <w:rsid w:val="00313E65"/>
    <w:rsid w:val="0031423A"/>
    <w:rsid w:val="003145BB"/>
    <w:rsid w:val="00314BD9"/>
    <w:rsid w:val="003151B8"/>
    <w:rsid w:val="003152F5"/>
    <w:rsid w:val="003154A4"/>
    <w:rsid w:val="003161C4"/>
    <w:rsid w:val="003165E3"/>
    <w:rsid w:val="00316D2F"/>
    <w:rsid w:val="00317531"/>
    <w:rsid w:val="0031764D"/>
    <w:rsid w:val="00317CDB"/>
    <w:rsid w:val="00317F64"/>
    <w:rsid w:val="00320050"/>
    <w:rsid w:val="0032011E"/>
    <w:rsid w:val="00320209"/>
    <w:rsid w:val="00320535"/>
    <w:rsid w:val="00320B35"/>
    <w:rsid w:val="00321230"/>
    <w:rsid w:val="00321539"/>
    <w:rsid w:val="00322B23"/>
    <w:rsid w:val="00322EAA"/>
    <w:rsid w:val="00323004"/>
    <w:rsid w:val="003230C2"/>
    <w:rsid w:val="00326669"/>
    <w:rsid w:val="003276C8"/>
    <w:rsid w:val="00327870"/>
    <w:rsid w:val="00327B7F"/>
    <w:rsid w:val="00327E47"/>
    <w:rsid w:val="00327E68"/>
    <w:rsid w:val="003301DC"/>
    <w:rsid w:val="00330531"/>
    <w:rsid w:val="003307F8"/>
    <w:rsid w:val="0033131C"/>
    <w:rsid w:val="00331741"/>
    <w:rsid w:val="003317EB"/>
    <w:rsid w:val="0033187B"/>
    <w:rsid w:val="00331CB8"/>
    <w:rsid w:val="00331DE6"/>
    <w:rsid w:val="00332602"/>
    <w:rsid w:val="00332E3C"/>
    <w:rsid w:val="00333255"/>
    <w:rsid w:val="0033325A"/>
    <w:rsid w:val="00333529"/>
    <w:rsid w:val="0033369B"/>
    <w:rsid w:val="00333FEB"/>
    <w:rsid w:val="003348F8"/>
    <w:rsid w:val="00334D6D"/>
    <w:rsid w:val="003354B6"/>
    <w:rsid w:val="0033586E"/>
    <w:rsid w:val="00335E8A"/>
    <w:rsid w:val="00336364"/>
    <w:rsid w:val="00336633"/>
    <w:rsid w:val="003368F3"/>
    <w:rsid w:val="003373BA"/>
    <w:rsid w:val="00337AC4"/>
    <w:rsid w:val="00337C34"/>
    <w:rsid w:val="003402EA"/>
    <w:rsid w:val="003404AB"/>
    <w:rsid w:val="003410F3"/>
    <w:rsid w:val="0034110B"/>
    <w:rsid w:val="0034154F"/>
    <w:rsid w:val="00341A61"/>
    <w:rsid w:val="00341ACD"/>
    <w:rsid w:val="00341B09"/>
    <w:rsid w:val="00341CF8"/>
    <w:rsid w:val="00341E30"/>
    <w:rsid w:val="00342F07"/>
    <w:rsid w:val="00343CD8"/>
    <w:rsid w:val="003440E5"/>
    <w:rsid w:val="00344651"/>
    <w:rsid w:val="00344D29"/>
    <w:rsid w:val="0034592D"/>
    <w:rsid w:val="00345CB7"/>
    <w:rsid w:val="00345DA7"/>
    <w:rsid w:val="003469F6"/>
    <w:rsid w:val="00347146"/>
    <w:rsid w:val="0035002F"/>
    <w:rsid w:val="003506F5"/>
    <w:rsid w:val="00350CC8"/>
    <w:rsid w:val="003516DA"/>
    <w:rsid w:val="00351985"/>
    <w:rsid w:val="0035202D"/>
    <w:rsid w:val="003522DE"/>
    <w:rsid w:val="003528FA"/>
    <w:rsid w:val="00353892"/>
    <w:rsid w:val="00353B02"/>
    <w:rsid w:val="00353D48"/>
    <w:rsid w:val="00354028"/>
    <w:rsid w:val="0035433C"/>
    <w:rsid w:val="00355B73"/>
    <w:rsid w:val="003564D0"/>
    <w:rsid w:val="00356891"/>
    <w:rsid w:val="00356F1D"/>
    <w:rsid w:val="0035792C"/>
    <w:rsid w:val="00357B3F"/>
    <w:rsid w:val="003608D4"/>
    <w:rsid w:val="00360A74"/>
    <w:rsid w:val="003618B3"/>
    <w:rsid w:val="0036257B"/>
    <w:rsid w:val="00362CFD"/>
    <w:rsid w:val="00363099"/>
    <w:rsid w:val="003639D0"/>
    <w:rsid w:val="00364F1D"/>
    <w:rsid w:val="003653BC"/>
    <w:rsid w:val="003653EF"/>
    <w:rsid w:val="00365780"/>
    <w:rsid w:val="00365929"/>
    <w:rsid w:val="003659C7"/>
    <w:rsid w:val="00365E48"/>
    <w:rsid w:val="00365F91"/>
    <w:rsid w:val="003661A8"/>
    <w:rsid w:val="00366B9A"/>
    <w:rsid w:val="003711B2"/>
    <w:rsid w:val="003714C8"/>
    <w:rsid w:val="003726DF"/>
    <w:rsid w:val="00372BA6"/>
    <w:rsid w:val="003730DF"/>
    <w:rsid w:val="00373C3B"/>
    <w:rsid w:val="00373F0F"/>
    <w:rsid w:val="00374A12"/>
    <w:rsid w:val="00374B8B"/>
    <w:rsid w:val="003753AB"/>
    <w:rsid w:val="003755D0"/>
    <w:rsid w:val="003755FC"/>
    <w:rsid w:val="003757B2"/>
    <w:rsid w:val="00375CDF"/>
    <w:rsid w:val="00375F52"/>
    <w:rsid w:val="00376279"/>
    <w:rsid w:val="00376413"/>
    <w:rsid w:val="00377234"/>
    <w:rsid w:val="00377396"/>
    <w:rsid w:val="00377549"/>
    <w:rsid w:val="003808E6"/>
    <w:rsid w:val="00380BC0"/>
    <w:rsid w:val="00380E04"/>
    <w:rsid w:val="00382CA0"/>
    <w:rsid w:val="00382E82"/>
    <w:rsid w:val="0038320F"/>
    <w:rsid w:val="00383341"/>
    <w:rsid w:val="0038378C"/>
    <w:rsid w:val="00383CBC"/>
    <w:rsid w:val="0038423B"/>
    <w:rsid w:val="003846D5"/>
    <w:rsid w:val="00384E8E"/>
    <w:rsid w:val="00385A04"/>
    <w:rsid w:val="00385AC1"/>
    <w:rsid w:val="00386140"/>
    <w:rsid w:val="00386180"/>
    <w:rsid w:val="0038636B"/>
    <w:rsid w:val="0038698F"/>
    <w:rsid w:val="0038772D"/>
    <w:rsid w:val="003903DE"/>
    <w:rsid w:val="00390AC2"/>
    <w:rsid w:val="003911EC"/>
    <w:rsid w:val="00391226"/>
    <w:rsid w:val="003914B1"/>
    <w:rsid w:val="00391C05"/>
    <w:rsid w:val="00392405"/>
    <w:rsid w:val="00393583"/>
    <w:rsid w:val="00393D6E"/>
    <w:rsid w:val="003945FE"/>
    <w:rsid w:val="00394BD6"/>
    <w:rsid w:val="003958B2"/>
    <w:rsid w:val="00396086"/>
    <w:rsid w:val="003960EE"/>
    <w:rsid w:val="003964D4"/>
    <w:rsid w:val="0039671E"/>
    <w:rsid w:val="003968F2"/>
    <w:rsid w:val="00396B2A"/>
    <w:rsid w:val="00396E5D"/>
    <w:rsid w:val="003A0DCD"/>
    <w:rsid w:val="003A141A"/>
    <w:rsid w:val="003A14ED"/>
    <w:rsid w:val="003A15A0"/>
    <w:rsid w:val="003A15AF"/>
    <w:rsid w:val="003A1E28"/>
    <w:rsid w:val="003A1ED9"/>
    <w:rsid w:val="003A231D"/>
    <w:rsid w:val="003A29C8"/>
    <w:rsid w:val="003A3080"/>
    <w:rsid w:val="003A3B4F"/>
    <w:rsid w:val="003A4A25"/>
    <w:rsid w:val="003A526C"/>
    <w:rsid w:val="003A617E"/>
    <w:rsid w:val="003A61C9"/>
    <w:rsid w:val="003A68E5"/>
    <w:rsid w:val="003A68F5"/>
    <w:rsid w:val="003A6D7E"/>
    <w:rsid w:val="003A7450"/>
    <w:rsid w:val="003A7596"/>
    <w:rsid w:val="003A7CCC"/>
    <w:rsid w:val="003A7CEA"/>
    <w:rsid w:val="003B0AC9"/>
    <w:rsid w:val="003B0DA6"/>
    <w:rsid w:val="003B2F78"/>
    <w:rsid w:val="003B306C"/>
    <w:rsid w:val="003B4023"/>
    <w:rsid w:val="003B4468"/>
    <w:rsid w:val="003B471E"/>
    <w:rsid w:val="003B4803"/>
    <w:rsid w:val="003B4F34"/>
    <w:rsid w:val="003B5469"/>
    <w:rsid w:val="003B5DD0"/>
    <w:rsid w:val="003B5EB6"/>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497"/>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5DC"/>
    <w:rsid w:val="003D3E6E"/>
    <w:rsid w:val="003D448D"/>
    <w:rsid w:val="003D44DA"/>
    <w:rsid w:val="003D4D60"/>
    <w:rsid w:val="003D64E2"/>
    <w:rsid w:val="003D6833"/>
    <w:rsid w:val="003D69F3"/>
    <w:rsid w:val="003D6E10"/>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4E56"/>
    <w:rsid w:val="003E52FB"/>
    <w:rsid w:val="003E5948"/>
    <w:rsid w:val="003E5A4D"/>
    <w:rsid w:val="003E5B75"/>
    <w:rsid w:val="003E5BD9"/>
    <w:rsid w:val="003E6633"/>
    <w:rsid w:val="003E677C"/>
    <w:rsid w:val="003E681C"/>
    <w:rsid w:val="003E7370"/>
    <w:rsid w:val="003E73E7"/>
    <w:rsid w:val="003E7B6B"/>
    <w:rsid w:val="003E7DFA"/>
    <w:rsid w:val="003F04C4"/>
    <w:rsid w:val="003F096F"/>
    <w:rsid w:val="003F0CD0"/>
    <w:rsid w:val="003F0E3B"/>
    <w:rsid w:val="003F142C"/>
    <w:rsid w:val="003F2503"/>
    <w:rsid w:val="003F29F5"/>
    <w:rsid w:val="003F2A1E"/>
    <w:rsid w:val="003F2DDE"/>
    <w:rsid w:val="003F2E83"/>
    <w:rsid w:val="003F3382"/>
    <w:rsid w:val="003F348F"/>
    <w:rsid w:val="003F3BF6"/>
    <w:rsid w:val="003F42D1"/>
    <w:rsid w:val="003F445D"/>
    <w:rsid w:val="003F45CD"/>
    <w:rsid w:val="003F4614"/>
    <w:rsid w:val="003F5557"/>
    <w:rsid w:val="003F5E1D"/>
    <w:rsid w:val="003F6359"/>
    <w:rsid w:val="003F68D5"/>
    <w:rsid w:val="003F6A79"/>
    <w:rsid w:val="003F77F1"/>
    <w:rsid w:val="004013DF"/>
    <w:rsid w:val="004013FD"/>
    <w:rsid w:val="0040162E"/>
    <w:rsid w:val="00401ED3"/>
    <w:rsid w:val="00401FDD"/>
    <w:rsid w:val="00402F58"/>
    <w:rsid w:val="00403251"/>
    <w:rsid w:val="0040340B"/>
    <w:rsid w:val="0040396F"/>
    <w:rsid w:val="004041CB"/>
    <w:rsid w:val="004042EC"/>
    <w:rsid w:val="00404306"/>
    <w:rsid w:val="00404652"/>
    <w:rsid w:val="00404685"/>
    <w:rsid w:val="00404AA7"/>
    <w:rsid w:val="00404CB8"/>
    <w:rsid w:val="0040501E"/>
    <w:rsid w:val="00405128"/>
    <w:rsid w:val="004055ED"/>
    <w:rsid w:val="00405BF1"/>
    <w:rsid w:val="00405CC4"/>
    <w:rsid w:val="004068D7"/>
    <w:rsid w:val="00406C7D"/>
    <w:rsid w:val="00407008"/>
    <w:rsid w:val="00410B2C"/>
    <w:rsid w:val="00410E97"/>
    <w:rsid w:val="00411E4F"/>
    <w:rsid w:val="00412A22"/>
    <w:rsid w:val="00412AF1"/>
    <w:rsid w:val="004134DC"/>
    <w:rsid w:val="00413732"/>
    <w:rsid w:val="00413B60"/>
    <w:rsid w:val="00413EC4"/>
    <w:rsid w:val="004142EF"/>
    <w:rsid w:val="004144D0"/>
    <w:rsid w:val="00414F47"/>
    <w:rsid w:val="004150AF"/>
    <w:rsid w:val="004155AC"/>
    <w:rsid w:val="004155C8"/>
    <w:rsid w:val="00415845"/>
    <w:rsid w:val="00417062"/>
    <w:rsid w:val="00417E66"/>
    <w:rsid w:val="004210EA"/>
    <w:rsid w:val="00421B7F"/>
    <w:rsid w:val="00421FA9"/>
    <w:rsid w:val="004226B8"/>
    <w:rsid w:val="004227AB"/>
    <w:rsid w:val="00423337"/>
    <w:rsid w:val="0042374D"/>
    <w:rsid w:val="00423A56"/>
    <w:rsid w:val="00423AEA"/>
    <w:rsid w:val="00425361"/>
    <w:rsid w:val="00425DCB"/>
    <w:rsid w:val="00426252"/>
    <w:rsid w:val="00426407"/>
    <w:rsid w:val="00426952"/>
    <w:rsid w:val="0042727C"/>
    <w:rsid w:val="00430040"/>
    <w:rsid w:val="00430271"/>
    <w:rsid w:val="00430772"/>
    <w:rsid w:val="00430B42"/>
    <w:rsid w:val="00430BF8"/>
    <w:rsid w:val="00431E10"/>
    <w:rsid w:val="004322D7"/>
    <w:rsid w:val="004327CA"/>
    <w:rsid w:val="00432DA1"/>
    <w:rsid w:val="00433E64"/>
    <w:rsid w:val="00434077"/>
    <w:rsid w:val="004343C5"/>
    <w:rsid w:val="00434883"/>
    <w:rsid w:val="004349E8"/>
    <w:rsid w:val="00435985"/>
    <w:rsid w:val="00435D7F"/>
    <w:rsid w:val="00435F87"/>
    <w:rsid w:val="00436541"/>
    <w:rsid w:val="00436FC3"/>
    <w:rsid w:val="00437386"/>
    <w:rsid w:val="004378B5"/>
    <w:rsid w:val="004379EE"/>
    <w:rsid w:val="00437A64"/>
    <w:rsid w:val="004404C2"/>
    <w:rsid w:val="00440575"/>
    <w:rsid w:val="00440BA4"/>
    <w:rsid w:val="00440CF3"/>
    <w:rsid w:val="00441387"/>
    <w:rsid w:val="00441621"/>
    <w:rsid w:val="00442855"/>
    <w:rsid w:val="00442C02"/>
    <w:rsid w:val="004439FF"/>
    <w:rsid w:val="00443E10"/>
    <w:rsid w:val="0044417B"/>
    <w:rsid w:val="00444804"/>
    <w:rsid w:val="004449C5"/>
    <w:rsid w:val="004451A0"/>
    <w:rsid w:val="00445553"/>
    <w:rsid w:val="00445BDA"/>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1D"/>
    <w:rsid w:val="0045696E"/>
    <w:rsid w:val="00456E95"/>
    <w:rsid w:val="00456EC8"/>
    <w:rsid w:val="004602B0"/>
    <w:rsid w:val="00461B5E"/>
    <w:rsid w:val="00461FE3"/>
    <w:rsid w:val="00462BB1"/>
    <w:rsid w:val="00463618"/>
    <w:rsid w:val="004638B4"/>
    <w:rsid w:val="00464461"/>
    <w:rsid w:val="004648A4"/>
    <w:rsid w:val="0046541D"/>
    <w:rsid w:val="00465A70"/>
    <w:rsid w:val="00466427"/>
    <w:rsid w:val="00466594"/>
    <w:rsid w:val="00467477"/>
    <w:rsid w:val="00470927"/>
    <w:rsid w:val="00470E80"/>
    <w:rsid w:val="00471089"/>
    <w:rsid w:val="0047130A"/>
    <w:rsid w:val="004724DF"/>
    <w:rsid w:val="00474868"/>
    <w:rsid w:val="00474B1E"/>
    <w:rsid w:val="0047548F"/>
    <w:rsid w:val="00475A32"/>
    <w:rsid w:val="00476725"/>
    <w:rsid w:val="004772E3"/>
    <w:rsid w:val="0048056A"/>
    <w:rsid w:val="00480C33"/>
    <w:rsid w:val="00481188"/>
    <w:rsid w:val="00481401"/>
    <w:rsid w:val="00481C63"/>
    <w:rsid w:val="00482C11"/>
    <w:rsid w:val="00483231"/>
    <w:rsid w:val="00483B2C"/>
    <w:rsid w:val="00483FB9"/>
    <w:rsid w:val="00485A37"/>
    <w:rsid w:val="00486F12"/>
    <w:rsid w:val="00486F67"/>
    <w:rsid w:val="0048757C"/>
    <w:rsid w:val="00487ACA"/>
    <w:rsid w:val="00490050"/>
    <w:rsid w:val="00490357"/>
    <w:rsid w:val="00492935"/>
    <w:rsid w:val="00492D68"/>
    <w:rsid w:val="004931A6"/>
    <w:rsid w:val="00494E75"/>
    <w:rsid w:val="0049548E"/>
    <w:rsid w:val="00495F0A"/>
    <w:rsid w:val="0049600A"/>
    <w:rsid w:val="0049640A"/>
    <w:rsid w:val="00496D5F"/>
    <w:rsid w:val="00496FB3"/>
    <w:rsid w:val="00497242"/>
    <w:rsid w:val="0049726D"/>
    <w:rsid w:val="0049765A"/>
    <w:rsid w:val="00497690"/>
    <w:rsid w:val="004A034C"/>
    <w:rsid w:val="004A0B4B"/>
    <w:rsid w:val="004A0BCE"/>
    <w:rsid w:val="004A17B4"/>
    <w:rsid w:val="004A18FC"/>
    <w:rsid w:val="004A1D60"/>
    <w:rsid w:val="004A26F7"/>
    <w:rsid w:val="004A2C41"/>
    <w:rsid w:val="004A33DC"/>
    <w:rsid w:val="004A3B87"/>
    <w:rsid w:val="004A3E38"/>
    <w:rsid w:val="004A462A"/>
    <w:rsid w:val="004A5E15"/>
    <w:rsid w:val="004A636C"/>
    <w:rsid w:val="004A643E"/>
    <w:rsid w:val="004A6995"/>
    <w:rsid w:val="004A6A5F"/>
    <w:rsid w:val="004A6FAF"/>
    <w:rsid w:val="004A7056"/>
    <w:rsid w:val="004A7FA3"/>
    <w:rsid w:val="004B0636"/>
    <w:rsid w:val="004B0710"/>
    <w:rsid w:val="004B077C"/>
    <w:rsid w:val="004B08E0"/>
    <w:rsid w:val="004B1613"/>
    <w:rsid w:val="004B1647"/>
    <w:rsid w:val="004B19F7"/>
    <w:rsid w:val="004B1B78"/>
    <w:rsid w:val="004B1F2E"/>
    <w:rsid w:val="004B2736"/>
    <w:rsid w:val="004B2F8D"/>
    <w:rsid w:val="004B35AA"/>
    <w:rsid w:val="004B3828"/>
    <w:rsid w:val="004B3990"/>
    <w:rsid w:val="004B429B"/>
    <w:rsid w:val="004B4B9A"/>
    <w:rsid w:val="004B5875"/>
    <w:rsid w:val="004B61BE"/>
    <w:rsid w:val="004B6A4C"/>
    <w:rsid w:val="004B6F25"/>
    <w:rsid w:val="004C0B67"/>
    <w:rsid w:val="004C0C1E"/>
    <w:rsid w:val="004C19B4"/>
    <w:rsid w:val="004C255C"/>
    <w:rsid w:val="004C2672"/>
    <w:rsid w:val="004C2673"/>
    <w:rsid w:val="004C2706"/>
    <w:rsid w:val="004C2838"/>
    <w:rsid w:val="004C3272"/>
    <w:rsid w:val="004C3542"/>
    <w:rsid w:val="004C3C58"/>
    <w:rsid w:val="004C4105"/>
    <w:rsid w:val="004C4432"/>
    <w:rsid w:val="004C4C3D"/>
    <w:rsid w:val="004C4F88"/>
    <w:rsid w:val="004C5519"/>
    <w:rsid w:val="004C643F"/>
    <w:rsid w:val="004C6A85"/>
    <w:rsid w:val="004C6CC6"/>
    <w:rsid w:val="004C743C"/>
    <w:rsid w:val="004C7C79"/>
    <w:rsid w:val="004C7CCD"/>
    <w:rsid w:val="004D016F"/>
    <w:rsid w:val="004D01C6"/>
    <w:rsid w:val="004D0648"/>
    <w:rsid w:val="004D0BF8"/>
    <w:rsid w:val="004D1812"/>
    <w:rsid w:val="004D1C20"/>
    <w:rsid w:val="004D2283"/>
    <w:rsid w:val="004D2832"/>
    <w:rsid w:val="004D295D"/>
    <w:rsid w:val="004D37E2"/>
    <w:rsid w:val="004D3E8B"/>
    <w:rsid w:val="004D4CB9"/>
    <w:rsid w:val="004D51BF"/>
    <w:rsid w:val="004D5847"/>
    <w:rsid w:val="004D5960"/>
    <w:rsid w:val="004D5D71"/>
    <w:rsid w:val="004D6A25"/>
    <w:rsid w:val="004D7210"/>
    <w:rsid w:val="004D7305"/>
    <w:rsid w:val="004E05DD"/>
    <w:rsid w:val="004E0A82"/>
    <w:rsid w:val="004E0C67"/>
    <w:rsid w:val="004E0D6E"/>
    <w:rsid w:val="004E10D5"/>
    <w:rsid w:val="004E1454"/>
    <w:rsid w:val="004E14AB"/>
    <w:rsid w:val="004E1798"/>
    <w:rsid w:val="004E19E0"/>
    <w:rsid w:val="004E1A8C"/>
    <w:rsid w:val="004E2A8C"/>
    <w:rsid w:val="004E2E7C"/>
    <w:rsid w:val="004E3618"/>
    <w:rsid w:val="004E3CD6"/>
    <w:rsid w:val="004E3F33"/>
    <w:rsid w:val="004E436E"/>
    <w:rsid w:val="004E461D"/>
    <w:rsid w:val="004E4851"/>
    <w:rsid w:val="004E495F"/>
    <w:rsid w:val="004E4E18"/>
    <w:rsid w:val="004E551F"/>
    <w:rsid w:val="004E5529"/>
    <w:rsid w:val="004E583C"/>
    <w:rsid w:val="004E59A5"/>
    <w:rsid w:val="004E659A"/>
    <w:rsid w:val="004E74FC"/>
    <w:rsid w:val="004E7807"/>
    <w:rsid w:val="004F0276"/>
    <w:rsid w:val="004F074C"/>
    <w:rsid w:val="004F0E03"/>
    <w:rsid w:val="004F0FF5"/>
    <w:rsid w:val="004F1096"/>
    <w:rsid w:val="004F129C"/>
    <w:rsid w:val="004F1334"/>
    <w:rsid w:val="004F1733"/>
    <w:rsid w:val="004F1B25"/>
    <w:rsid w:val="004F284D"/>
    <w:rsid w:val="004F3438"/>
    <w:rsid w:val="004F3484"/>
    <w:rsid w:val="004F3C95"/>
    <w:rsid w:val="004F3E7E"/>
    <w:rsid w:val="004F545B"/>
    <w:rsid w:val="004F5DC3"/>
    <w:rsid w:val="004F68EA"/>
    <w:rsid w:val="004F75A5"/>
    <w:rsid w:val="004F789B"/>
    <w:rsid w:val="004F7F2A"/>
    <w:rsid w:val="00500090"/>
    <w:rsid w:val="00500749"/>
    <w:rsid w:val="005007A3"/>
    <w:rsid w:val="00501997"/>
    <w:rsid w:val="00502B80"/>
    <w:rsid w:val="00503112"/>
    <w:rsid w:val="00505225"/>
    <w:rsid w:val="00505AE9"/>
    <w:rsid w:val="005065F1"/>
    <w:rsid w:val="00506F88"/>
    <w:rsid w:val="00507892"/>
    <w:rsid w:val="00510002"/>
    <w:rsid w:val="00510D6F"/>
    <w:rsid w:val="0051123D"/>
    <w:rsid w:val="00511A96"/>
    <w:rsid w:val="00511AE3"/>
    <w:rsid w:val="00511B92"/>
    <w:rsid w:val="00512357"/>
    <w:rsid w:val="00512A7D"/>
    <w:rsid w:val="00512B2D"/>
    <w:rsid w:val="00513796"/>
    <w:rsid w:val="00513B7E"/>
    <w:rsid w:val="005140CE"/>
    <w:rsid w:val="005143C1"/>
    <w:rsid w:val="00514946"/>
    <w:rsid w:val="00514C8B"/>
    <w:rsid w:val="00515A65"/>
    <w:rsid w:val="00516995"/>
    <w:rsid w:val="00516E42"/>
    <w:rsid w:val="005212B3"/>
    <w:rsid w:val="00521D51"/>
    <w:rsid w:val="00521DC9"/>
    <w:rsid w:val="00522516"/>
    <w:rsid w:val="00522616"/>
    <w:rsid w:val="005229F0"/>
    <w:rsid w:val="00522CBC"/>
    <w:rsid w:val="00522EB1"/>
    <w:rsid w:val="005236BD"/>
    <w:rsid w:val="00523BE7"/>
    <w:rsid w:val="00523C18"/>
    <w:rsid w:val="00523DB2"/>
    <w:rsid w:val="00523FE8"/>
    <w:rsid w:val="00524A42"/>
    <w:rsid w:val="00525CD9"/>
    <w:rsid w:val="00525FA6"/>
    <w:rsid w:val="005260C4"/>
    <w:rsid w:val="0052658E"/>
    <w:rsid w:val="00526C6E"/>
    <w:rsid w:val="00527851"/>
    <w:rsid w:val="005279FE"/>
    <w:rsid w:val="0053014F"/>
    <w:rsid w:val="00530545"/>
    <w:rsid w:val="00530687"/>
    <w:rsid w:val="005307F6"/>
    <w:rsid w:val="00530BFB"/>
    <w:rsid w:val="00531EAA"/>
    <w:rsid w:val="00532107"/>
    <w:rsid w:val="00532381"/>
    <w:rsid w:val="005325B1"/>
    <w:rsid w:val="00533637"/>
    <w:rsid w:val="00534223"/>
    <w:rsid w:val="00534C73"/>
    <w:rsid w:val="005366A4"/>
    <w:rsid w:val="00537821"/>
    <w:rsid w:val="00537885"/>
    <w:rsid w:val="005407BF"/>
    <w:rsid w:val="00540978"/>
    <w:rsid w:val="00542757"/>
    <w:rsid w:val="005429C3"/>
    <w:rsid w:val="005429D9"/>
    <w:rsid w:val="005430E2"/>
    <w:rsid w:val="00544322"/>
    <w:rsid w:val="00544A49"/>
    <w:rsid w:val="005456D6"/>
    <w:rsid w:val="00545BA6"/>
    <w:rsid w:val="00545D74"/>
    <w:rsid w:val="005461B1"/>
    <w:rsid w:val="00546E2F"/>
    <w:rsid w:val="0054739D"/>
    <w:rsid w:val="00547741"/>
    <w:rsid w:val="0054784C"/>
    <w:rsid w:val="0055048E"/>
    <w:rsid w:val="00551662"/>
    <w:rsid w:val="00551817"/>
    <w:rsid w:val="00551901"/>
    <w:rsid w:val="00551E33"/>
    <w:rsid w:val="005521FF"/>
    <w:rsid w:val="005522CE"/>
    <w:rsid w:val="0055272F"/>
    <w:rsid w:val="00553469"/>
    <w:rsid w:val="00553D2C"/>
    <w:rsid w:val="00553E0A"/>
    <w:rsid w:val="00554AFE"/>
    <w:rsid w:val="00556C53"/>
    <w:rsid w:val="0055760F"/>
    <w:rsid w:val="00557733"/>
    <w:rsid w:val="00557E63"/>
    <w:rsid w:val="00561FE6"/>
    <w:rsid w:val="00562576"/>
    <w:rsid w:val="005626CB"/>
    <w:rsid w:val="00562E33"/>
    <w:rsid w:val="005631D6"/>
    <w:rsid w:val="00564105"/>
    <w:rsid w:val="00564D1A"/>
    <w:rsid w:val="0056524C"/>
    <w:rsid w:val="00566134"/>
    <w:rsid w:val="0056706A"/>
    <w:rsid w:val="005673EE"/>
    <w:rsid w:val="0056791E"/>
    <w:rsid w:val="00567B87"/>
    <w:rsid w:val="00567BDF"/>
    <w:rsid w:val="00570699"/>
    <w:rsid w:val="005706CE"/>
    <w:rsid w:val="00570BD0"/>
    <w:rsid w:val="00570BEE"/>
    <w:rsid w:val="00570CBA"/>
    <w:rsid w:val="00570CF4"/>
    <w:rsid w:val="0057110E"/>
    <w:rsid w:val="00571A79"/>
    <w:rsid w:val="00571CB4"/>
    <w:rsid w:val="00571F24"/>
    <w:rsid w:val="00572E93"/>
    <w:rsid w:val="005730AA"/>
    <w:rsid w:val="00573427"/>
    <w:rsid w:val="0057395B"/>
    <w:rsid w:val="00574144"/>
    <w:rsid w:val="005741A0"/>
    <w:rsid w:val="005745FB"/>
    <w:rsid w:val="0057471F"/>
    <w:rsid w:val="005749E1"/>
    <w:rsid w:val="00574B15"/>
    <w:rsid w:val="00575467"/>
    <w:rsid w:val="005756E8"/>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5F4"/>
    <w:rsid w:val="0058386E"/>
    <w:rsid w:val="005838CB"/>
    <w:rsid w:val="00583A3A"/>
    <w:rsid w:val="0058506B"/>
    <w:rsid w:val="00585427"/>
    <w:rsid w:val="0058567E"/>
    <w:rsid w:val="00585F85"/>
    <w:rsid w:val="00585FCB"/>
    <w:rsid w:val="005860F6"/>
    <w:rsid w:val="00586943"/>
    <w:rsid w:val="00586F5E"/>
    <w:rsid w:val="00586F88"/>
    <w:rsid w:val="005902C5"/>
    <w:rsid w:val="00590501"/>
    <w:rsid w:val="00590961"/>
    <w:rsid w:val="00590B9E"/>
    <w:rsid w:val="0059145B"/>
    <w:rsid w:val="0059159E"/>
    <w:rsid w:val="0059185C"/>
    <w:rsid w:val="00591882"/>
    <w:rsid w:val="005918FC"/>
    <w:rsid w:val="00591D47"/>
    <w:rsid w:val="005920F3"/>
    <w:rsid w:val="005932E9"/>
    <w:rsid w:val="00593EEB"/>
    <w:rsid w:val="00593F43"/>
    <w:rsid w:val="005941AE"/>
    <w:rsid w:val="0059443D"/>
    <w:rsid w:val="00595253"/>
    <w:rsid w:val="005958F6"/>
    <w:rsid w:val="00595B32"/>
    <w:rsid w:val="00595C0A"/>
    <w:rsid w:val="00595FAB"/>
    <w:rsid w:val="00596346"/>
    <w:rsid w:val="0059679E"/>
    <w:rsid w:val="00596B03"/>
    <w:rsid w:val="00596DB6"/>
    <w:rsid w:val="005A00CD"/>
    <w:rsid w:val="005A046E"/>
    <w:rsid w:val="005A0753"/>
    <w:rsid w:val="005A19DF"/>
    <w:rsid w:val="005A2238"/>
    <w:rsid w:val="005A3194"/>
    <w:rsid w:val="005A36D8"/>
    <w:rsid w:val="005A43D1"/>
    <w:rsid w:val="005A4A73"/>
    <w:rsid w:val="005A5169"/>
    <w:rsid w:val="005A6BE1"/>
    <w:rsid w:val="005A707B"/>
    <w:rsid w:val="005A7B47"/>
    <w:rsid w:val="005B070B"/>
    <w:rsid w:val="005B0A3E"/>
    <w:rsid w:val="005B1122"/>
    <w:rsid w:val="005B2662"/>
    <w:rsid w:val="005B2E2E"/>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1ABE"/>
    <w:rsid w:val="005C20AF"/>
    <w:rsid w:val="005C2A02"/>
    <w:rsid w:val="005C2EB3"/>
    <w:rsid w:val="005C3396"/>
    <w:rsid w:val="005C33EC"/>
    <w:rsid w:val="005C3CB5"/>
    <w:rsid w:val="005C3CEF"/>
    <w:rsid w:val="005C446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BDC"/>
    <w:rsid w:val="005D6F69"/>
    <w:rsid w:val="005D728A"/>
    <w:rsid w:val="005D74DB"/>
    <w:rsid w:val="005D7D17"/>
    <w:rsid w:val="005E0054"/>
    <w:rsid w:val="005E1708"/>
    <w:rsid w:val="005E1B47"/>
    <w:rsid w:val="005E20F9"/>
    <w:rsid w:val="005E2DD9"/>
    <w:rsid w:val="005E30CE"/>
    <w:rsid w:val="005E34FB"/>
    <w:rsid w:val="005E4562"/>
    <w:rsid w:val="005E49C4"/>
    <w:rsid w:val="005E5C17"/>
    <w:rsid w:val="005E652B"/>
    <w:rsid w:val="005E6B2C"/>
    <w:rsid w:val="005E795F"/>
    <w:rsid w:val="005F0594"/>
    <w:rsid w:val="005F0DA4"/>
    <w:rsid w:val="005F165A"/>
    <w:rsid w:val="005F1B04"/>
    <w:rsid w:val="005F1C45"/>
    <w:rsid w:val="005F1D40"/>
    <w:rsid w:val="005F32AE"/>
    <w:rsid w:val="005F3632"/>
    <w:rsid w:val="005F401E"/>
    <w:rsid w:val="005F5433"/>
    <w:rsid w:val="005F5BB2"/>
    <w:rsid w:val="005F5BD8"/>
    <w:rsid w:val="005F6443"/>
    <w:rsid w:val="005F67E9"/>
    <w:rsid w:val="005F6885"/>
    <w:rsid w:val="005F722C"/>
    <w:rsid w:val="005F731A"/>
    <w:rsid w:val="005F7CE3"/>
    <w:rsid w:val="00600E43"/>
    <w:rsid w:val="00601380"/>
    <w:rsid w:val="006013ED"/>
    <w:rsid w:val="00601753"/>
    <w:rsid w:val="0060261D"/>
    <w:rsid w:val="00602DDC"/>
    <w:rsid w:val="00602F5E"/>
    <w:rsid w:val="006030EE"/>
    <w:rsid w:val="00603725"/>
    <w:rsid w:val="00603ED1"/>
    <w:rsid w:val="00604474"/>
    <w:rsid w:val="006044DA"/>
    <w:rsid w:val="00604C81"/>
    <w:rsid w:val="006050FA"/>
    <w:rsid w:val="00605AED"/>
    <w:rsid w:val="0060607F"/>
    <w:rsid w:val="00606764"/>
    <w:rsid w:val="00606C35"/>
    <w:rsid w:val="00606FA5"/>
    <w:rsid w:val="00607071"/>
    <w:rsid w:val="0060748E"/>
    <w:rsid w:val="006100DA"/>
    <w:rsid w:val="00610124"/>
    <w:rsid w:val="006103BA"/>
    <w:rsid w:val="006107B5"/>
    <w:rsid w:val="00610B07"/>
    <w:rsid w:val="00610DD7"/>
    <w:rsid w:val="00611093"/>
    <w:rsid w:val="00611125"/>
    <w:rsid w:val="0061115E"/>
    <w:rsid w:val="006113AF"/>
    <w:rsid w:val="006115FA"/>
    <w:rsid w:val="00611E07"/>
    <w:rsid w:val="006127EB"/>
    <w:rsid w:val="0061288E"/>
    <w:rsid w:val="00612E3B"/>
    <w:rsid w:val="00612EF2"/>
    <w:rsid w:val="006139D9"/>
    <w:rsid w:val="00613F89"/>
    <w:rsid w:val="006145EF"/>
    <w:rsid w:val="00615166"/>
    <w:rsid w:val="006156B8"/>
    <w:rsid w:val="00615757"/>
    <w:rsid w:val="00615937"/>
    <w:rsid w:val="00615BF3"/>
    <w:rsid w:val="00616A6B"/>
    <w:rsid w:val="006173F1"/>
    <w:rsid w:val="00620382"/>
    <w:rsid w:val="00620768"/>
    <w:rsid w:val="00620857"/>
    <w:rsid w:val="0062270E"/>
    <w:rsid w:val="006228F9"/>
    <w:rsid w:val="006229C2"/>
    <w:rsid w:val="00622A41"/>
    <w:rsid w:val="00622DC1"/>
    <w:rsid w:val="00622FC7"/>
    <w:rsid w:val="0062316E"/>
    <w:rsid w:val="006231A5"/>
    <w:rsid w:val="00623394"/>
    <w:rsid w:val="00623F57"/>
    <w:rsid w:val="00624559"/>
    <w:rsid w:val="00624861"/>
    <w:rsid w:val="00624C7F"/>
    <w:rsid w:val="006250F4"/>
    <w:rsid w:val="006251A9"/>
    <w:rsid w:val="0062585B"/>
    <w:rsid w:val="00625F22"/>
    <w:rsid w:val="00626046"/>
    <w:rsid w:val="0062632D"/>
    <w:rsid w:val="006266C6"/>
    <w:rsid w:val="006269AD"/>
    <w:rsid w:val="006270FF"/>
    <w:rsid w:val="00627676"/>
    <w:rsid w:val="00627F19"/>
    <w:rsid w:val="00627F25"/>
    <w:rsid w:val="0063079F"/>
    <w:rsid w:val="006308E9"/>
    <w:rsid w:val="00630A6B"/>
    <w:rsid w:val="0063120E"/>
    <w:rsid w:val="00631F67"/>
    <w:rsid w:val="00632A84"/>
    <w:rsid w:val="00632DBF"/>
    <w:rsid w:val="00632DD4"/>
    <w:rsid w:val="00632EB8"/>
    <w:rsid w:val="00633274"/>
    <w:rsid w:val="006347A4"/>
    <w:rsid w:val="00634A6D"/>
    <w:rsid w:val="00634CAA"/>
    <w:rsid w:val="00634D8A"/>
    <w:rsid w:val="00635D23"/>
    <w:rsid w:val="00636E65"/>
    <w:rsid w:val="00637DDD"/>
    <w:rsid w:val="0064003B"/>
    <w:rsid w:val="0064007E"/>
    <w:rsid w:val="006401B3"/>
    <w:rsid w:val="00640961"/>
    <w:rsid w:val="00641B98"/>
    <w:rsid w:val="00641CF4"/>
    <w:rsid w:val="00641DA9"/>
    <w:rsid w:val="00641DE9"/>
    <w:rsid w:val="00641F01"/>
    <w:rsid w:val="00642529"/>
    <w:rsid w:val="00642600"/>
    <w:rsid w:val="00642823"/>
    <w:rsid w:val="0064325B"/>
    <w:rsid w:val="0064367E"/>
    <w:rsid w:val="00644A2A"/>
    <w:rsid w:val="00644E7B"/>
    <w:rsid w:val="00644F08"/>
    <w:rsid w:val="006451DA"/>
    <w:rsid w:val="00645824"/>
    <w:rsid w:val="00645E4B"/>
    <w:rsid w:val="00646222"/>
    <w:rsid w:val="006512F2"/>
    <w:rsid w:val="0065224C"/>
    <w:rsid w:val="00652A3C"/>
    <w:rsid w:val="00652E48"/>
    <w:rsid w:val="00653159"/>
    <w:rsid w:val="00653573"/>
    <w:rsid w:val="00653686"/>
    <w:rsid w:val="006537F5"/>
    <w:rsid w:val="00653996"/>
    <w:rsid w:val="00653A4C"/>
    <w:rsid w:val="00653DEA"/>
    <w:rsid w:val="006551B5"/>
    <w:rsid w:val="00655D0C"/>
    <w:rsid w:val="00656287"/>
    <w:rsid w:val="00656B5D"/>
    <w:rsid w:val="00657169"/>
    <w:rsid w:val="006577B8"/>
    <w:rsid w:val="006578B4"/>
    <w:rsid w:val="006579A5"/>
    <w:rsid w:val="00660089"/>
    <w:rsid w:val="00661200"/>
    <w:rsid w:val="0066138C"/>
    <w:rsid w:val="0066142F"/>
    <w:rsid w:val="006614F6"/>
    <w:rsid w:val="00661669"/>
    <w:rsid w:val="00662453"/>
    <w:rsid w:val="0066261F"/>
    <w:rsid w:val="006629E9"/>
    <w:rsid w:val="00662BF6"/>
    <w:rsid w:val="006631B7"/>
    <w:rsid w:val="006632E4"/>
    <w:rsid w:val="006641C8"/>
    <w:rsid w:val="00664562"/>
    <w:rsid w:val="006655C3"/>
    <w:rsid w:val="00665ED5"/>
    <w:rsid w:val="0066638E"/>
    <w:rsid w:val="00666AC4"/>
    <w:rsid w:val="00666B2A"/>
    <w:rsid w:val="00667C57"/>
    <w:rsid w:val="00667CD0"/>
    <w:rsid w:val="0067005A"/>
    <w:rsid w:val="006703F2"/>
    <w:rsid w:val="006707F5"/>
    <w:rsid w:val="00670A2B"/>
    <w:rsid w:val="00671017"/>
    <w:rsid w:val="006711FE"/>
    <w:rsid w:val="0067125E"/>
    <w:rsid w:val="00671A27"/>
    <w:rsid w:val="00671A79"/>
    <w:rsid w:val="00671B9A"/>
    <w:rsid w:val="00671C6C"/>
    <w:rsid w:val="006720C7"/>
    <w:rsid w:val="0067245E"/>
    <w:rsid w:val="00672569"/>
    <w:rsid w:val="0067295E"/>
    <w:rsid w:val="006729AB"/>
    <w:rsid w:val="006745B4"/>
    <w:rsid w:val="00674DAB"/>
    <w:rsid w:val="0067540E"/>
    <w:rsid w:val="0067615C"/>
    <w:rsid w:val="00676A0A"/>
    <w:rsid w:val="00677332"/>
    <w:rsid w:val="00677A75"/>
    <w:rsid w:val="00677E91"/>
    <w:rsid w:val="00677FFE"/>
    <w:rsid w:val="00680BBF"/>
    <w:rsid w:val="0068114C"/>
    <w:rsid w:val="006820A1"/>
    <w:rsid w:val="00682516"/>
    <w:rsid w:val="0068279C"/>
    <w:rsid w:val="00683143"/>
    <w:rsid w:val="006831A1"/>
    <w:rsid w:val="006835B8"/>
    <w:rsid w:val="00683ECC"/>
    <w:rsid w:val="00684994"/>
    <w:rsid w:val="00685233"/>
    <w:rsid w:val="0068528C"/>
    <w:rsid w:val="0068563D"/>
    <w:rsid w:val="00685700"/>
    <w:rsid w:val="00685D6C"/>
    <w:rsid w:val="00686427"/>
    <w:rsid w:val="006875CB"/>
    <w:rsid w:val="006905E7"/>
    <w:rsid w:val="00690718"/>
    <w:rsid w:val="00690EE4"/>
    <w:rsid w:val="00690F23"/>
    <w:rsid w:val="00691394"/>
    <w:rsid w:val="0069152D"/>
    <w:rsid w:val="00692519"/>
    <w:rsid w:val="006925CE"/>
    <w:rsid w:val="00692B3B"/>
    <w:rsid w:val="006931B2"/>
    <w:rsid w:val="006931D8"/>
    <w:rsid w:val="00693DC6"/>
    <w:rsid w:val="00693DED"/>
    <w:rsid w:val="0069426F"/>
    <w:rsid w:val="006946B5"/>
    <w:rsid w:val="00694B31"/>
    <w:rsid w:val="00694F27"/>
    <w:rsid w:val="00695DCE"/>
    <w:rsid w:val="00696095"/>
    <w:rsid w:val="00696921"/>
    <w:rsid w:val="00696A8B"/>
    <w:rsid w:val="00696EB7"/>
    <w:rsid w:val="00697171"/>
    <w:rsid w:val="0069738E"/>
    <w:rsid w:val="00697654"/>
    <w:rsid w:val="0069784E"/>
    <w:rsid w:val="00697B17"/>
    <w:rsid w:val="006A01B1"/>
    <w:rsid w:val="006A0C26"/>
    <w:rsid w:val="006A0CFD"/>
    <w:rsid w:val="006A0D3B"/>
    <w:rsid w:val="006A2724"/>
    <w:rsid w:val="006A344E"/>
    <w:rsid w:val="006A3702"/>
    <w:rsid w:val="006A3B93"/>
    <w:rsid w:val="006A3D75"/>
    <w:rsid w:val="006A3DF9"/>
    <w:rsid w:val="006A4971"/>
    <w:rsid w:val="006A53BB"/>
    <w:rsid w:val="006A6500"/>
    <w:rsid w:val="006A7B3F"/>
    <w:rsid w:val="006B0F73"/>
    <w:rsid w:val="006B1328"/>
    <w:rsid w:val="006B1B2C"/>
    <w:rsid w:val="006B1CFF"/>
    <w:rsid w:val="006B1DC3"/>
    <w:rsid w:val="006B217C"/>
    <w:rsid w:val="006B2783"/>
    <w:rsid w:val="006B27B8"/>
    <w:rsid w:val="006B285E"/>
    <w:rsid w:val="006B2A2F"/>
    <w:rsid w:val="006B32DE"/>
    <w:rsid w:val="006B3587"/>
    <w:rsid w:val="006B35F4"/>
    <w:rsid w:val="006B367A"/>
    <w:rsid w:val="006B4087"/>
    <w:rsid w:val="006B422D"/>
    <w:rsid w:val="006B4FA6"/>
    <w:rsid w:val="006B4FB2"/>
    <w:rsid w:val="006B56DA"/>
    <w:rsid w:val="006B67B9"/>
    <w:rsid w:val="006B6AB0"/>
    <w:rsid w:val="006B6C7E"/>
    <w:rsid w:val="006B6D00"/>
    <w:rsid w:val="006B79F9"/>
    <w:rsid w:val="006B7CF0"/>
    <w:rsid w:val="006C0007"/>
    <w:rsid w:val="006C03A6"/>
    <w:rsid w:val="006C0B35"/>
    <w:rsid w:val="006C1A14"/>
    <w:rsid w:val="006C2C03"/>
    <w:rsid w:val="006C300B"/>
    <w:rsid w:val="006C3A04"/>
    <w:rsid w:val="006C4518"/>
    <w:rsid w:val="006C48DD"/>
    <w:rsid w:val="006C4D3C"/>
    <w:rsid w:val="006C4F34"/>
    <w:rsid w:val="006C5B13"/>
    <w:rsid w:val="006C5FB6"/>
    <w:rsid w:val="006C5FF8"/>
    <w:rsid w:val="006C6129"/>
    <w:rsid w:val="006C63B8"/>
    <w:rsid w:val="006C6860"/>
    <w:rsid w:val="006C6AB2"/>
    <w:rsid w:val="006C733E"/>
    <w:rsid w:val="006C7F52"/>
    <w:rsid w:val="006D07A6"/>
    <w:rsid w:val="006D0D49"/>
    <w:rsid w:val="006D104C"/>
    <w:rsid w:val="006D224E"/>
    <w:rsid w:val="006D2D2C"/>
    <w:rsid w:val="006D2E9C"/>
    <w:rsid w:val="006D3AC8"/>
    <w:rsid w:val="006D3D70"/>
    <w:rsid w:val="006D3F12"/>
    <w:rsid w:val="006D4238"/>
    <w:rsid w:val="006D5B98"/>
    <w:rsid w:val="006D5CC9"/>
    <w:rsid w:val="006D659C"/>
    <w:rsid w:val="006D662A"/>
    <w:rsid w:val="006D673F"/>
    <w:rsid w:val="006D6914"/>
    <w:rsid w:val="006D7104"/>
    <w:rsid w:val="006E02D5"/>
    <w:rsid w:val="006E145A"/>
    <w:rsid w:val="006E1660"/>
    <w:rsid w:val="006E16B8"/>
    <w:rsid w:val="006E176C"/>
    <w:rsid w:val="006E2AF7"/>
    <w:rsid w:val="006E4A13"/>
    <w:rsid w:val="006E5FD0"/>
    <w:rsid w:val="006E7463"/>
    <w:rsid w:val="006E76D9"/>
    <w:rsid w:val="006F0268"/>
    <w:rsid w:val="006F19B0"/>
    <w:rsid w:val="006F22A5"/>
    <w:rsid w:val="006F2916"/>
    <w:rsid w:val="006F3F5E"/>
    <w:rsid w:val="006F4936"/>
    <w:rsid w:val="006F4974"/>
    <w:rsid w:val="006F6CAC"/>
    <w:rsid w:val="006F72B5"/>
    <w:rsid w:val="006F74AA"/>
    <w:rsid w:val="006F7C42"/>
    <w:rsid w:val="00700554"/>
    <w:rsid w:val="00700BEE"/>
    <w:rsid w:val="00700FFA"/>
    <w:rsid w:val="007015BE"/>
    <w:rsid w:val="00701801"/>
    <w:rsid w:val="00701906"/>
    <w:rsid w:val="00701A88"/>
    <w:rsid w:val="007027DC"/>
    <w:rsid w:val="0070283B"/>
    <w:rsid w:val="00703ACB"/>
    <w:rsid w:val="0070405D"/>
    <w:rsid w:val="00705869"/>
    <w:rsid w:val="00705BBA"/>
    <w:rsid w:val="00706101"/>
    <w:rsid w:val="00706271"/>
    <w:rsid w:val="007064B8"/>
    <w:rsid w:val="00707679"/>
    <w:rsid w:val="00707B84"/>
    <w:rsid w:val="00707C9B"/>
    <w:rsid w:val="00710073"/>
    <w:rsid w:val="007103CE"/>
    <w:rsid w:val="00710781"/>
    <w:rsid w:val="00710B85"/>
    <w:rsid w:val="00710D1E"/>
    <w:rsid w:val="00711340"/>
    <w:rsid w:val="00711A3E"/>
    <w:rsid w:val="00711ADE"/>
    <w:rsid w:val="00712330"/>
    <w:rsid w:val="0071270C"/>
    <w:rsid w:val="0071289F"/>
    <w:rsid w:val="0071371F"/>
    <w:rsid w:val="0071379D"/>
    <w:rsid w:val="00713C22"/>
    <w:rsid w:val="0071438E"/>
    <w:rsid w:val="00714B77"/>
    <w:rsid w:val="00714C4E"/>
    <w:rsid w:val="00714CAD"/>
    <w:rsid w:val="00715D6A"/>
    <w:rsid w:val="007177D0"/>
    <w:rsid w:val="00720178"/>
    <w:rsid w:val="0072047F"/>
    <w:rsid w:val="00720698"/>
    <w:rsid w:val="007217D2"/>
    <w:rsid w:val="007217F4"/>
    <w:rsid w:val="00721C96"/>
    <w:rsid w:val="00721FD5"/>
    <w:rsid w:val="007223A9"/>
    <w:rsid w:val="007227B4"/>
    <w:rsid w:val="0072442C"/>
    <w:rsid w:val="00724855"/>
    <w:rsid w:val="007248BE"/>
    <w:rsid w:val="00724A82"/>
    <w:rsid w:val="00724B0A"/>
    <w:rsid w:val="007252DB"/>
    <w:rsid w:val="00725AFE"/>
    <w:rsid w:val="0072686F"/>
    <w:rsid w:val="00726DAC"/>
    <w:rsid w:val="0072716C"/>
    <w:rsid w:val="0072757A"/>
    <w:rsid w:val="00727FB0"/>
    <w:rsid w:val="007304B0"/>
    <w:rsid w:val="00730F80"/>
    <w:rsid w:val="0073142A"/>
    <w:rsid w:val="00731C0C"/>
    <w:rsid w:val="00731C3C"/>
    <w:rsid w:val="00732340"/>
    <w:rsid w:val="0073249E"/>
    <w:rsid w:val="0073296E"/>
    <w:rsid w:val="00732F31"/>
    <w:rsid w:val="007334C3"/>
    <w:rsid w:val="00733D76"/>
    <w:rsid w:val="00733ED7"/>
    <w:rsid w:val="00733F81"/>
    <w:rsid w:val="00734CF7"/>
    <w:rsid w:val="00734FB3"/>
    <w:rsid w:val="007351EE"/>
    <w:rsid w:val="00735419"/>
    <w:rsid w:val="00735A8A"/>
    <w:rsid w:val="00735DC4"/>
    <w:rsid w:val="00736349"/>
    <w:rsid w:val="007363A1"/>
    <w:rsid w:val="00737FBF"/>
    <w:rsid w:val="00740AAA"/>
    <w:rsid w:val="00740AFB"/>
    <w:rsid w:val="00741A71"/>
    <w:rsid w:val="007423C9"/>
    <w:rsid w:val="00743879"/>
    <w:rsid w:val="00744E4D"/>
    <w:rsid w:val="00744E8A"/>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57B2B"/>
    <w:rsid w:val="00760457"/>
    <w:rsid w:val="00760531"/>
    <w:rsid w:val="007612B9"/>
    <w:rsid w:val="00761BE8"/>
    <w:rsid w:val="00761F0D"/>
    <w:rsid w:val="00761F40"/>
    <w:rsid w:val="00762039"/>
    <w:rsid w:val="00762CC9"/>
    <w:rsid w:val="007633FC"/>
    <w:rsid w:val="0076498E"/>
    <w:rsid w:val="0076510F"/>
    <w:rsid w:val="007656C4"/>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20A6"/>
    <w:rsid w:val="0077228B"/>
    <w:rsid w:val="00773462"/>
    <w:rsid w:val="00774918"/>
    <w:rsid w:val="00774CC5"/>
    <w:rsid w:val="00774E6D"/>
    <w:rsid w:val="00775147"/>
    <w:rsid w:val="0077655E"/>
    <w:rsid w:val="007765B6"/>
    <w:rsid w:val="007768B9"/>
    <w:rsid w:val="00776EE3"/>
    <w:rsid w:val="0077725A"/>
    <w:rsid w:val="007778B6"/>
    <w:rsid w:val="00777E94"/>
    <w:rsid w:val="00780873"/>
    <w:rsid w:val="00780AB0"/>
    <w:rsid w:val="00780B42"/>
    <w:rsid w:val="00780B8F"/>
    <w:rsid w:val="00780DD9"/>
    <w:rsid w:val="00781488"/>
    <w:rsid w:val="00781587"/>
    <w:rsid w:val="0078202D"/>
    <w:rsid w:val="007826ED"/>
    <w:rsid w:val="007827FB"/>
    <w:rsid w:val="00783AB2"/>
    <w:rsid w:val="00783B82"/>
    <w:rsid w:val="00784368"/>
    <w:rsid w:val="0078470F"/>
    <w:rsid w:val="00784C3B"/>
    <w:rsid w:val="007850B6"/>
    <w:rsid w:val="007853AF"/>
    <w:rsid w:val="00786A25"/>
    <w:rsid w:val="00787EEF"/>
    <w:rsid w:val="00790629"/>
    <w:rsid w:val="00790C24"/>
    <w:rsid w:val="00791465"/>
    <w:rsid w:val="00792102"/>
    <w:rsid w:val="00792D32"/>
    <w:rsid w:val="007934D0"/>
    <w:rsid w:val="00793F34"/>
    <w:rsid w:val="00793F5D"/>
    <w:rsid w:val="007946A1"/>
    <w:rsid w:val="00794AB0"/>
    <w:rsid w:val="00794FE7"/>
    <w:rsid w:val="007951B4"/>
    <w:rsid w:val="007951D2"/>
    <w:rsid w:val="007966D5"/>
    <w:rsid w:val="007968A4"/>
    <w:rsid w:val="007969BF"/>
    <w:rsid w:val="00796AD5"/>
    <w:rsid w:val="00797330"/>
    <w:rsid w:val="007977E1"/>
    <w:rsid w:val="00797832"/>
    <w:rsid w:val="007A0478"/>
    <w:rsid w:val="007A067A"/>
    <w:rsid w:val="007A0DF0"/>
    <w:rsid w:val="007A1839"/>
    <w:rsid w:val="007A1DEE"/>
    <w:rsid w:val="007A1F83"/>
    <w:rsid w:val="007A32C8"/>
    <w:rsid w:val="007A399E"/>
    <w:rsid w:val="007A3A01"/>
    <w:rsid w:val="007A3B50"/>
    <w:rsid w:val="007A3C01"/>
    <w:rsid w:val="007A3DE8"/>
    <w:rsid w:val="007A4189"/>
    <w:rsid w:val="007A434E"/>
    <w:rsid w:val="007A43F4"/>
    <w:rsid w:val="007A552D"/>
    <w:rsid w:val="007A589A"/>
    <w:rsid w:val="007A58F5"/>
    <w:rsid w:val="007A771C"/>
    <w:rsid w:val="007A7FAC"/>
    <w:rsid w:val="007B01D0"/>
    <w:rsid w:val="007B13BC"/>
    <w:rsid w:val="007B1F04"/>
    <w:rsid w:val="007B22E9"/>
    <w:rsid w:val="007B333B"/>
    <w:rsid w:val="007B3BC3"/>
    <w:rsid w:val="007B40B6"/>
    <w:rsid w:val="007B453F"/>
    <w:rsid w:val="007B4F9C"/>
    <w:rsid w:val="007B5E84"/>
    <w:rsid w:val="007B696F"/>
    <w:rsid w:val="007B7525"/>
    <w:rsid w:val="007B780E"/>
    <w:rsid w:val="007B7B0F"/>
    <w:rsid w:val="007B7F16"/>
    <w:rsid w:val="007C03EC"/>
    <w:rsid w:val="007C0593"/>
    <w:rsid w:val="007C06CA"/>
    <w:rsid w:val="007C0893"/>
    <w:rsid w:val="007C099C"/>
    <w:rsid w:val="007C0FF7"/>
    <w:rsid w:val="007C1035"/>
    <w:rsid w:val="007C15CC"/>
    <w:rsid w:val="007C2616"/>
    <w:rsid w:val="007C264D"/>
    <w:rsid w:val="007C2FDE"/>
    <w:rsid w:val="007C329F"/>
    <w:rsid w:val="007C387F"/>
    <w:rsid w:val="007C38A5"/>
    <w:rsid w:val="007C3C2B"/>
    <w:rsid w:val="007C4020"/>
    <w:rsid w:val="007C443C"/>
    <w:rsid w:val="007C476B"/>
    <w:rsid w:val="007C48DF"/>
    <w:rsid w:val="007C4D33"/>
    <w:rsid w:val="007C4E43"/>
    <w:rsid w:val="007C4F64"/>
    <w:rsid w:val="007C546E"/>
    <w:rsid w:val="007C547B"/>
    <w:rsid w:val="007C54FE"/>
    <w:rsid w:val="007C55DF"/>
    <w:rsid w:val="007C5988"/>
    <w:rsid w:val="007C60EE"/>
    <w:rsid w:val="007C6521"/>
    <w:rsid w:val="007C6958"/>
    <w:rsid w:val="007C6C2B"/>
    <w:rsid w:val="007C6CB4"/>
    <w:rsid w:val="007C7437"/>
    <w:rsid w:val="007C7490"/>
    <w:rsid w:val="007C79D3"/>
    <w:rsid w:val="007D0E03"/>
    <w:rsid w:val="007D11D4"/>
    <w:rsid w:val="007D13F1"/>
    <w:rsid w:val="007D1C83"/>
    <w:rsid w:val="007D256A"/>
    <w:rsid w:val="007D2D6A"/>
    <w:rsid w:val="007D2F2F"/>
    <w:rsid w:val="007D30DA"/>
    <w:rsid w:val="007D3E26"/>
    <w:rsid w:val="007D4288"/>
    <w:rsid w:val="007D42BA"/>
    <w:rsid w:val="007D4A9B"/>
    <w:rsid w:val="007D4E0E"/>
    <w:rsid w:val="007D5DEE"/>
    <w:rsid w:val="007D5FCB"/>
    <w:rsid w:val="007D61C8"/>
    <w:rsid w:val="007D639C"/>
    <w:rsid w:val="007D6A09"/>
    <w:rsid w:val="007D6D8A"/>
    <w:rsid w:val="007D6FD4"/>
    <w:rsid w:val="007D703D"/>
    <w:rsid w:val="007D726D"/>
    <w:rsid w:val="007D77D5"/>
    <w:rsid w:val="007D7CB5"/>
    <w:rsid w:val="007E1845"/>
    <w:rsid w:val="007E252B"/>
    <w:rsid w:val="007E2D5C"/>
    <w:rsid w:val="007E37BA"/>
    <w:rsid w:val="007E37F2"/>
    <w:rsid w:val="007E4EAB"/>
    <w:rsid w:val="007E574F"/>
    <w:rsid w:val="007E5C46"/>
    <w:rsid w:val="007E6664"/>
    <w:rsid w:val="007E6693"/>
    <w:rsid w:val="007E698F"/>
    <w:rsid w:val="007E6EBD"/>
    <w:rsid w:val="007E7C90"/>
    <w:rsid w:val="007E7D76"/>
    <w:rsid w:val="007E7F84"/>
    <w:rsid w:val="007E7FA2"/>
    <w:rsid w:val="007F03F9"/>
    <w:rsid w:val="007F1BE8"/>
    <w:rsid w:val="007F2A76"/>
    <w:rsid w:val="007F35DA"/>
    <w:rsid w:val="007F36EC"/>
    <w:rsid w:val="007F3D9D"/>
    <w:rsid w:val="007F4E95"/>
    <w:rsid w:val="007F58CB"/>
    <w:rsid w:val="007F59D0"/>
    <w:rsid w:val="007F5AA1"/>
    <w:rsid w:val="007F5AD0"/>
    <w:rsid w:val="007F5D9D"/>
    <w:rsid w:val="007F6210"/>
    <w:rsid w:val="007F623B"/>
    <w:rsid w:val="007F6685"/>
    <w:rsid w:val="007F69D8"/>
    <w:rsid w:val="007F766C"/>
    <w:rsid w:val="007F7A91"/>
    <w:rsid w:val="0080049E"/>
    <w:rsid w:val="00801D5A"/>
    <w:rsid w:val="00801E75"/>
    <w:rsid w:val="008030B9"/>
    <w:rsid w:val="0080350B"/>
    <w:rsid w:val="00803A01"/>
    <w:rsid w:val="00803E28"/>
    <w:rsid w:val="00803E5C"/>
    <w:rsid w:val="00804063"/>
    <w:rsid w:val="008044F8"/>
    <w:rsid w:val="00804B5E"/>
    <w:rsid w:val="008053A4"/>
    <w:rsid w:val="00805682"/>
    <w:rsid w:val="00805C4A"/>
    <w:rsid w:val="00805F3E"/>
    <w:rsid w:val="008064D5"/>
    <w:rsid w:val="0080660F"/>
    <w:rsid w:val="008069E9"/>
    <w:rsid w:val="00806BF5"/>
    <w:rsid w:val="008070DA"/>
    <w:rsid w:val="00807654"/>
    <w:rsid w:val="00810B33"/>
    <w:rsid w:val="00811341"/>
    <w:rsid w:val="008118D1"/>
    <w:rsid w:val="008132E8"/>
    <w:rsid w:val="00813866"/>
    <w:rsid w:val="00813B13"/>
    <w:rsid w:val="00814355"/>
    <w:rsid w:val="00815765"/>
    <w:rsid w:val="0081689B"/>
    <w:rsid w:val="00816C77"/>
    <w:rsid w:val="00817171"/>
    <w:rsid w:val="0081722E"/>
    <w:rsid w:val="00820A31"/>
    <w:rsid w:val="00820CB0"/>
    <w:rsid w:val="0082113C"/>
    <w:rsid w:val="008216BE"/>
    <w:rsid w:val="00821713"/>
    <w:rsid w:val="0082270F"/>
    <w:rsid w:val="008227BF"/>
    <w:rsid w:val="008229FE"/>
    <w:rsid w:val="00823022"/>
    <w:rsid w:val="00823E00"/>
    <w:rsid w:val="00823EA7"/>
    <w:rsid w:val="00824532"/>
    <w:rsid w:val="0082492D"/>
    <w:rsid w:val="008269B8"/>
    <w:rsid w:val="00826DB9"/>
    <w:rsid w:val="00827D10"/>
    <w:rsid w:val="00830361"/>
    <w:rsid w:val="0083056C"/>
    <w:rsid w:val="008307E5"/>
    <w:rsid w:val="00831E8A"/>
    <w:rsid w:val="00832B81"/>
    <w:rsid w:val="00833225"/>
    <w:rsid w:val="00833532"/>
    <w:rsid w:val="008339B8"/>
    <w:rsid w:val="008342C6"/>
    <w:rsid w:val="00834C85"/>
    <w:rsid w:val="00835E6B"/>
    <w:rsid w:val="008366C7"/>
    <w:rsid w:val="00836848"/>
    <w:rsid w:val="00837502"/>
    <w:rsid w:val="0084123C"/>
    <w:rsid w:val="00842C4E"/>
    <w:rsid w:val="00844132"/>
    <w:rsid w:val="00844837"/>
    <w:rsid w:val="00845984"/>
    <w:rsid w:val="00846F29"/>
    <w:rsid w:val="00847391"/>
    <w:rsid w:val="00847ABE"/>
    <w:rsid w:val="008507A7"/>
    <w:rsid w:val="00850813"/>
    <w:rsid w:val="00851ADB"/>
    <w:rsid w:val="00851DFB"/>
    <w:rsid w:val="0085210F"/>
    <w:rsid w:val="008530DC"/>
    <w:rsid w:val="00853370"/>
    <w:rsid w:val="008539A8"/>
    <w:rsid w:val="008540D5"/>
    <w:rsid w:val="00854180"/>
    <w:rsid w:val="008541EB"/>
    <w:rsid w:val="00854390"/>
    <w:rsid w:val="008549A8"/>
    <w:rsid w:val="008549D3"/>
    <w:rsid w:val="00854AAB"/>
    <w:rsid w:val="00854BCF"/>
    <w:rsid w:val="00855A92"/>
    <w:rsid w:val="00856AC4"/>
    <w:rsid w:val="00856BA3"/>
    <w:rsid w:val="00856F2D"/>
    <w:rsid w:val="008575A4"/>
    <w:rsid w:val="00857743"/>
    <w:rsid w:val="00857784"/>
    <w:rsid w:val="00857BC3"/>
    <w:rsid w:val="00857EE7"/>
    <w:rsid w:val="008600F3"/>
    <w:rsid w:val="00860410"/>
    <w:rsid w:val="008604BE"/>
    <w:rsid w:val="00860731"/>
    <w:rsid w:val="00860FB3"/>
    <w:rsid w:val="008612EB"/>
    <w:rsid w:val="00861787"/>
    <w:rsid w:val="00862596"/>
    <w:rsid w:val="00863726"/>
    <w:rsid w:val="0086377C"/>
    <w:rsid w:val="0086381C"/>
    <w:rsid w:val="008642C8"/>
    <w:rsid w:val="00865023"/>
    <w:rsid w:val="0086595E"/>
    <w:rsid w:val="00865CB8"/>
    <w:rsid w:val="0086631B"/>
    <w:rsid w:val="008668B6"/>
    <w:rsid w:val="008700A3"/>
    <w:rsid w:val="0087071B"/>
    <w:rsid w:val="00870CC2"/>
    <w:rsid w:val="00870FF2"/>
    <w:rsid w:val="00871FEC"/>
    <w:rsid w:val="008723E2"/>
    <w:rsid w:val="00872B8C"/>
    <w:rsid w:val="00872CF9"/>
    <w:rsid w:val="00873408"/>
    <w:rsid w:val="00873D5F"/>
    <w:rsid w:val="00874115"/>
    <w:rsid w:val="0087435B"/>
    <w:rsid w:val="008744BF"/>
    <w:rsid w:val="00874E6F"/>
    <w:rsid w:val="00875939"/>
    <w:rsid w:val="00875C48"/>
    <w:rsid w:val="00875FEB"/>
    <w:rsid w:val="00876696"/>
    <w:rsid w:val="008768B5"/>
    <w:rsid w:val="0087691F"/>
    <w:rsid w:val="00876A69"/>
    <w:rsid w:val="008816F2"/>
    <w:rsid w:val="0088200F"/>
    <w:rsid w:val="00882292"/>
    <w:rsid w:val="00882876"/>
    <w:rsid w:val="0088303A"/>
    <w:rsid w:val="0088305A"/>
    <w:rsid w:val="008836D2"/>
    <w:rsid w:val="00883778"/>
    <w:rsid w:val="008837DB"/>
    <w:rsid w:val="008838C4"/>
    <w:rsid w:val="0088480B"/>
    <w:rsid w:val="00884A4F"/>
    <w:rsid w:val="0088597A"/>
    <w:rsid w:val="00885B91"/>
    <w:rsid w:val="00886702"/>
    <w:rsid w:val="00886D47"/>
    <w:rsid w:val="00887009"/>
    <w:rsid w:val="0088752C"/>
    <w:rsid w:val="00890A91"/>
    <w:rsid w:val="00891877"/>
    <w:rsid w:val="00891AD8"/>
    <w:rsid w:val="00892186"/>
    <w:rsid w:val="008921EB"/>
    <w:rsid w:val="00892629"/>
    <w:rsid w:val="00892BE7"/>
    <w:rsid w:val="00893521"/>
    <w:rsid w:val="00893A4E"/>
    <w:rsid w:val="00893AE4"/>
    <w:rsid w:val="00893B47"/>
    <w:rsid w:val="008945AC"/>
    <w:rsid w:val="00894C7E"/>
    <w:rsid w:val="00894CDD"/>
    <w:rsid w:val="00894DA5"/>
    <w:rsid w:val="00894EAE"/>
    <w:rsid w:val="00894F55"/>
    <w:rsid w:val="008953F0"/>
    <w:rsid w:val="008959EC"/>
    <w:rsid w:val="00896277"/>
    <w:rsid w:val="008962A0"/>
    <w:rsid w:val="00896B2E"/>
    <w:rsid w:val="00896E1E"/>
    <w:rsid w:val="00896E65"/>
    <w:rsid w:val="00897584"/>
    <w:rsid w:val="00897BEA"/>
    <w:rsid w:val="008A03C1"/>
    <w:rsid w:val="008A1729"/>
    <w:rsid w:val="008A175E"/>
    <w:rsid w:val="008A20FE"/>
    <w:rsid w:val="008A21BB"/>
    <w:rsid w:val="008A24C2"/>
    <w:rsid w:val="008A2A7E"/>
    <w:rsid w:val="008A4063"/>
    <w:rsid w:val="008A4793"/>
    <w:rsid w:val="008A4814"/>
    <w:rsid w:val="008A49EF"/>
    <w:rsid w:val="008A4E68"/>
    <w:rsid w:val="008A54EA"/>
    <w:rsid w:val="008A56BD"/>
    <w:rsid w:val="008A653D"/>
    <w:rsid w:val="008A65EF"/>
    <w:rsid w:val="008A6FA0"/>
    <w:rsid w:val="008A74EB"/>
    <w:rsid w:val="008A7EF8"/>
    <w:rsid w:val="008B0374"/>
    <w:rsid w:val="008B0D81"/>
    <w:rsid w:val="008B1371"/>
    <w:rsid w:val="008B16FD"/>
    <w:rsid w:val="008B178D"/>
    <w:rsid w:val="008B2604"/>
    <w:rsid w:val="008B269C"/>
    <w:rsid w:val="008B3E1E"/>
    <w:rsid w:val="008B3ED9"/>
    <w:rsid w:val="008B3F5E"/>
    <w:rsid w:val="008B3FD4"/>
    <w:rsid w:val="008B49A0"/>
    <w:rsid w:val="008B50E8"/>
    <w:rsid w:val="008B5132"/>
    <w:rsid w:val="008B51D7"/>
    <w:rsid w:val="008B52CE"/>
    <w:rsid w:val="008B5498"/>
    <w:rsid w:val="008B5C8D"/>
    <w:rsid w:val="008B5DEC"/>
    <w:rsid w:val="008B5EFC"/>
    <w:rsid w:val="008B6037"/>
    <w:rsid w:val="008B71D0"/>
    <w:rsid w:val="008B7341"/>
    <w:rsid w:val="008B79AC"/>
    <w:rsid w:val="008B7E11"/>
    <w:rsid w:val="008C0040"/>
    <w:rsid w:val="008C0545"/>
    <w:rsid w:val="008C1286"/>
    <w:rsid w:val="008C1301"/>
    <w:rsid w:val="008C1432"/>
    <w:rsid w:val="008C1E10"/>
    <w:rsid w:val="008C26C1"/>
    <w:rsid w:val="008C2A6A"/>
    <w:rsid w:val="008C3190"/>
    <w:rsid w:val="008C329A"/>
    <w:rsid w:val="008C436C"/>
    <w:rsid w:val="008C4867"/>
    <w:rsid w:val="008C495D"/>
    <w:rsid w:val="008C55D7"/>
    <w:rsid w:val="008C6419"/>
    <w:rsid w:val="008C6764"/>
    <w:rsid w:val="008C69E5"/>
    <w:rsid w:val="008C7A84"/>
    <w:rsid w:val="008D004D"/>
    <w:rsid w:val="008D0465"/>
    <w:rsid w:val="008D0A17"/>
    <w:rsid w:val="008D0FD2"/>
    <w:rsid w:val="008D12A1"/>
    <w:rsid w:val="008D14E8"/>
    <w:rsid w:val="008D188D"/>
    <w:rsid w:val="008D25F5"/>
    <w:rsid w:val="008D283B"/>
    <w:rsid w:val="008D35E4"/>
    <w:rsid w:val="008D397B"/>
    <w:rsid w:val="008D3E52"/>
    <w:rsid w:val="008D4C5C"/>
    <w:rsid w:val="008D5521"/>
    <w:rsid w:val="008D5A2A"/>
    <w:rsid w:val="008D5EF9"/>
    <w:rsid w:val="008D612A"/>
    <w:rsid w:val="008D6661"/>
    <w:rsid w:val="008D7DE9"/>
    <w:rsid w:val="008E05D7"/>
    <w:rsid w:val="008E074F"/>
    <w:rsid w:val="008E09A0"/>
    <w:rsid w:val="008E1670"/>
    <w:rsid w:val="008E1747"/>
    <w:rsid w:val="008E2AAC"/>
    <w:rsid w:val="008E34C9"/>
    <w:rsid w:val="008E3CF7"/>
    <w:rsid w:val="008E4AB3"/>
    <w:rsid w:val="008E5601"/>
    <w:rsid w:val="008E5998"/>
    <w:rsid w:val="008E5DB7"/>
    <w:rsid w:val="008E5EDD"/>
    <w:rsid w:val="008E6804"/>
    <w:rsid w:val="008F0091"/>
    <w:rsid w:val="008F031D"/>
    <w:rsid w:val="008F04D6"/>
    <w:rsid w:val="008F0D85"/>
    <w:rsid w:val="008F0EA7"/>
    <w:rsid w:val="008F1858"/>
    <w:rsid w:val="008F18FF"/>
    <w:rsid w:val="008F1938"/>
    <w:rsid w:val="008F1A0A"/>
    <w:rsid w:val="008F2135"/>
    <w:rsid w:val="008F2982"/>
    <w:rsid w:val="008F2F43"/>
    <w:rsid w:val="008F3472"/>
    <w:rsid w:val="008F4965"/>
    <w:rsid w:val="008F4BA2"/>
    <w:rsid w:val="008F4C80"/>
    <w:rsid w:val="008F55BE"/>
    <w:rsid w:val="008F5D99"/>
    <w:rsid w:val="008F5FCE"/>
    <w:rsid w:val="008F62F4"/>
    <w:rsid w:val="008F642B"/>
    <w:rsid w:val="008F6DA0"/>
    <w:rsid w:val="008F74FC"/>
    <w:rsid w:val="008F751D"/>
    <w:rsid w:val="00900164"/>
    <w:rsid w:val="00900418"/>
    <w:rsid w:val="00900640"/>
    <w:rsid w:val="009006C8"/>
    <w:rsid w:val="009009EB"/>
    <w:rsid w:val="009010D5"/>
    <w:rsid w:val="00901C75"/>
    <w:rsid w:val="00901F47"/>
    <w:rsid w:val="0090252F"/>
    <w:rsid w:val="00902969"/>
    <w:rsid w:val="00902FB6"/>
    <w:rsid w:val="009031EC"/>
    <w:rsid w:val="00903909"/>
    <w:rsid w:val="00904793"/>
    <w:rsid w:val="009049CA"/>
    <w:rsid w:val="00904ED6"/>
    <w:rsid w:val="009055C7"/>
    <w:rsid w:val="00905A2B"/>
    <w:rsid w:val="00905C7E"/>
    <w:rsid w:val="009060AA"/>
    <w:rsid w:val="00906386"/>
    <w:rsid w:val="00906AE0"/>
    <w:rsid w:val="00906E52"/>
    <w:rsid w:val="00907280"/>
    <w:rsid w:val="009075D0"/>
    <w:rsid w:val="00907C8C"/>
    <w:rsid w:val="00910CB2"/>
    <w:rsid w:val="00910E39"/>
    <w:rsid w:val="00910E8A"/>
    <w:rsid w:val="00910F90"/>
    <w:rsid w:val="0091154E"/>
    <w:rsid w:val="009117E6"/>
    <w:rsid w:val="0091285E"/>
    <w:rsid w:val="00912F49"/>
    <w:rsid w:val="0091389F"/>
    <w:rsid w:val="00914251"/>
    <w:rsid w:val="0091476C"/>
    <w:rsid w:val="00914ADE"/>
    <w:rsid w:val="00914C65"/>
    <w:rsid w:val="00914FDE"/>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61D"/>
    <w:rsid w:val="00925F4F"/>
    <w:rsid w:val="00926AEC"/>
    <w:rsid w:val="009270FB"/>
    <w:rsid w:val="0093009D"/>
    <w:rsid w:val="00930583"/>
    <w:rsid w:val="00930BFD"/>
    <w:rsid w:val="009310C3"/>
    <w:rsid w:val="00931423"/>
    <w:rsid w:val="009332CC"/>
    <w:rsid w:val="00933373"/>
    <w:rsid w:val="00933771"/>
    <w:rsid w:val="009338F4"/>
    <w:rsid w:val="00934D6C"/>
    <w:rsid w:val="00934F54"/>
    <w:rsid w:val="00935828"/>
    <w:rsid w:val="00935865"/>
    <w:rsid w:val="009359B2"/>
    <w:rsid w:val="00937C17"/>
    <w:rsid w:val="0094023B"/>
    <w:rsid w:val="009402F2"/>
    <w:rsid w:val="00940342"/>
    <w:rsid w:val="00941238"/>
    <w:rsid w:val="009415AA"/>
    <w:rsid w:val="009418E0"/>
    <w:rsid w:val="00941D58"/>
    <w:rsid w:val="00942AF8"/>
    <w:rsid w:val="00943525"/>
    <w:rsid w:val="009443AA"/>
    <w:rsid w:val="00944662"/>
    <w:rsid w:val="00944ACE"/>
    <w:rsid w:val="00945CD8"/>
    <w:rsid w:val="00945D84"/>
    <w:rsid w:val="00945E33"/>
    <w:rsid w:val="00945F0D"/>
    <w:rsid w:val="00945FC7"/>
    <w:rsid w:val="0094634D"/>
    <w:rsid w:val="009463AB"/>
    <w:rsid w:val="00946463"/>
    <w:rsid w:val="00946650"/>
    <w:rsid w:val="00946A3C"/>
    <w:rsid w:val="00946F38"/>
    <w:rsid w:val="00947052"/>
    <w:rsid w:val="00947CDE"/>
    <w:rsid w:val="00947E0F"/>
    <w:rsid w:val="00950A96"/>
    <w:rsid w:val="00950FE3"/>
    <w:rsid w:val="00951B2F"/>
    <w:rsid w:val="00951D45"/>
    <w:rsid w:val="009524F3"/>
    <w:rsid w:val="00952620"/>
    <w:rsid w:val="00953453"/>
    <w:rsid w:val="0095362A"/>
    <w:rsid w:val="00953634"/>
    <w:rsid w:val="00953C51"/>
    <w:rsid w:val="009540E4"/>
    <w:rsid w:val="00954454"/>
    <w:rsid w:val="00955724"/>
    <w:rsid w:val="0095611C"/>
    <w:rsid w:val="0095619B"/>
    <w:rsid w:val="00956C23"/>
    <w:rsid w:val="009574B7"/>
    <w:rsid w:val="009578F3"/>
    <w:rsid w:val="00960216"/>
    <w:rsid w:val="009604F6"/>
    <w:rsid w:val="0096069A"/>
    <w:rsid w:val="0096071F"/>
    <w:rsid w:val="00961031"/>
    <w:rsid w:val="009612C8"/>
    <w:rsid w:val="00961564"/>
    <w:rsid w:val="00961A80"/>
    <w:rsid w:val="00961F07"/>
    <w:rsid w:val="00962135"/>
    <w:rsid w:val="009629D4"/>
    <w:rsid w:val="00962BED"/>
    <w:rsid w:val="00963323"/>
    <w:rsid w:val="00963E94"/>
    <w:rsid w:val="0096428C"/>
    <w:rsid w:val="00964F01"/>
    <w:rsid w:val="00966075"/>
    <w:rsid w:val="009664D4"/>
    <w:rsid w:val="00966618"/>
    <w:rsid w:val="00967134"/>
    <w:rsid w:val="009674D0"/>
    <w:rsid w:val="009708B0"/>
    <w:rsid w:val="0097096B"/>
    <w:rsid w:val="00970D41"/>
    <w:rsid w:val="00971668"/>
    <w:rsid w:val="009717A5"/>
    <w:rsid w:val="00972374"/>
    <w:rsid w:val="00972693"/>
    <w:rsid w:val="00972887"/>
    <w:rsid w:val="00972E0C"/>
    <w:rsid w:val="0097351F"/>
    <w:rsid w:val="0097354C"/>
    <w:rsid w:val="00973B40"/>
    <w:rsid w:val="009742AE"/>
    <w:rsid w:val="00974953"/>
    <w:rsid w:val="00974DC0"/>
    <w:rsid w:val="00975D30"/>
    <w:rsid w:val="00975D9B"/>
    <w:rsid w:val="009762AA"/>
    <w:rsid w:val="0097744F"/>
    <w:rsid w:val="00977A4B"/>
    <w:rsid w:val="00977F00"/>
    <w:rsid w:val="0098022D"/>
    <w:rsid w:val="009802F2"/>
    <w:rsid w:val="009805A9"/>
    <w:rsid w:val="00980829"/>
    <w:rsid w:val="00980EA2"/>
    <w:rsid w:val="009819B1"/>
    <w:rsid w:val="00981A14"/>
    <w:rsid w:val="00981DA6"/>
    <w:rsid w:val="00982E88"/>
    <w:rsid w:val="00983159"/>
    <w:rsid w:val="009835CE"/>
    <w:rsid w:val="009838FC"/>
    <w:rsid w:val="0098394F"/>
    <w:rsid w:val="00983AF9"/>
    <w:rsid w:val="00983CAE"/>
    <w:rsid w:val="009847C7"/>
    <w:rsid w:val="00984DBE"/>
    <w:rsid w:val="009855D7"/>
    <w:rsid w:val="0098563D"/>
    <w:rsid w:val="00985990"/>
    <w:rsid w:val="009860C3"/>
    <w:rsid w:val="009863F9"/>
    <w:rsid w:val="0098640F"/>
    <w:rsid w:val="009867CF"/>
    <w:rsid w:val="00986A2B"/>
    <w:rsid w:val="00987436"/>
    <w:rsid w:val="00987CD6"/>
    <w:rsid w:val="00987FC9"/>
    <w:rsid w:val="009900D8"/>
    <w:rsid w:val="009902C4"/>
    <w:rsid w:val="0099058E"/>
    <w:rsid w:val="00990903"/>
    <w:rsid w:val="0099116A"/>
    <w:rsid w:val="00991382"/>
    <w:rsid w:val="009914AB"/>
    <w:rsid w:val="0099175E"/>
    <w:rsid w:val="00991D9A"/>
    <w:rsid w:val="00991DA4"/>
    <w:rsid w:val="00992B09"/>
    <w:rsid w:val="0099308E"/>
    <w:rsid w:val="00995041"/>
    <w:rsid w:val="00995083"/>
    <w:rsid w:val="00995276"/>
    <w:rsid w:val="00995411"/>
    <w:rsid w:val="009954FB"/>
    <w:rsid w:val="009958EF"/>
    <w:rsid w:val="00996448"/>
    <w:rsid w:val="00997521"/>
    <w:rsid w:val="00997B98"/>
    <w:rsid w:val="009A1344"/>
    <w:rsid w:val="009A1BC1"/>
    <w:rsid w:val="009A1CAD"/>
    <w:rsid w:val="009A229D"/>
    <w:rsid w:val="009A2735"/>
    <w:rsid w:val="009A2912"/>
    <w:rsid w:val="009A2C3E"/>
    <w:rsid w:val="009A2CF1"/>
    <w:rsid w:val="009A361F"/>
    <w:rsid w:val="009A3D79"/>
    <w:rsid w:val="009A468A"/>
    <w:rsid w:val="009A4B80"/>
    <w:rsid w:val="009A5C0A"/>
    <w:rsid w:val="009A5CBA"/>
    <w:rsid w:val="009A6259"/>
    <w:rsid w:val="009A6566"/>
    <w:rsid w:val="009A65D7"/>
    <w:rsid w:val="009A6C5D"/>
    <w:rsid w:val="009A6DA0"/>
    <w:rsid w:val="009A78A1"/>
    <w:rsid w:val="009A7A51"/>
    <w:rsid w:val="009B0594"/>
    <w:rsid w:val="009B0824"/>
    <w:rsid w:val="009B09F5"/>
    <w:rsid w:val="009B0D07"/>
    <w:rsid w:val="009B0F6F"/>
    <w:rsid w:val="009B107B"/>
    <w:rsid w:val="009B139A"/>
    <w:rsid w:val="009B1C81"/>
    <w:rsid w:val="009B2E8F"/>
    <w:rsid w:val="009B4061"/>
    <w:rsid w:val="009B5943"/>
    <w:rsid w:val="009B65ED"/>
    <w:rsid w:val="009B68F1"/>
    <w:rsid w:val="009B6BC9"/>
    <w:rsid w:val="009B76C6"/>
    <w:rsid w:val="009B76F0"/>
    <w:rsid w:val="009B7A0E"/>
    <w:rsid w:val="009B7F46"/>
    <w:rsid w:val="009C016D"/>
    <w:rsid w:val="009C0300"/>
    <w:rsid w:val="009C0A27"/>
    <w:rsid w:val="009C0C29"/>
    <w:rsid w:val="009C176A"/>
    <w:rsid w:val="009C2389"/>
    <w:rsid w:val="009C24C6"/>
    <w:rsid w:val="009C28C7"/>
    <w:rsid w:val="009C2B42"/>
    <w:rsid w:val="009C2D43"/>
    <w:rsid w:val="009C318A"/>
    <w:rsid w:val="009C3EC8"/>
    <w:rsid w:val="009C4537"/>
    <w:rsid w:val="009C4E09"/>
    <w:rsid w:val="009C5488"/>
    <w:rsid w:val="009C60CE"/>
    <w:rsid w:val="009C672C"/>
    <w:rsid w:val="009C6AAE"/>
    <w:rsid w:val="009C6AFF"/>
    <w:rsid w:val="009C74D5"/>
    <w:rsid w:val="009C7B04"/>
    <w:rsid w:val="009D08D8"/>
    <w:rsid w:val="009D1727"/>
    <w:rsid w:val="009D2491"/>
    <w:rsid w:val="009D2610"/>
    <w:rsid w:val="009D2AE5"/>
    <w:rsid w:val="009D2C75"/>
    <w:rsid w:val="009D36A5"/>
    <w:rsid w:val="009D3C60"/>
    <w:rsid w:val="009D4C53"/>
    <w:rsid w:val="009D4D3C"/>
    <w:rsid w:val="009D600F"/>
    <w:rsid w:val="009D622F"/>
    <w:rsid w:val="009D6725"/>
    <w:rsid w:val="009D68DF"/>
    <w:rsid w:val="009D6EB5"/>
    <w:rsid w:val="009D6FC0"/>
    <w:rsid w:val="009D7433"/>
    <w:rsid w:val="009D7A2B"/>
    <w:rsid w:val="009E0D6A"/>
    <w:rsid w:val="009E0F70"/>
    <w:rsid w:val="009E126A"/>
    <w:rsid w:val="009E166B"/>
    <w:rsid w:val="009E2D14"/>
    <w:rsid w:val="009E36FA"/>
    <w:rsid w:val="009E38BB"/>
    <w:rsid w:val="009E391B"/>
    <w:rsid w:val="009E436C"/>
    <w:rsid w:val="009E44A7"/>
    <w:rsid w:val="009E4760"/>
    <w:rsid w:val="009E5166"/>
    <w:rsid w:val="009E5A55"/>
    <w:rsid w:val="009E6449"/>
    <w:rsid w:val="009E69C9"/>
    <w:rsid w:val="009E6C07"/>
    <w:rsid w:val="009E734E"/>
    <w:rsid w:val="009E775E"/>
    <w:rsid w:val="009E7B68"/>
    <w:rsid w:val="009F056B"/>
    <w:rsid w:val="009F0A83"/>
    <w:rsid w:val="009F0C43"/>
    <w:rsid w:val="009F0D3E"/>
    <w:rsid w:val="009F15D8"/>
    <w:rsid w:val="009F18DE"/>
    <w:rsid w:val="009F1BC3"/>
    <w:rsid w:val="009F2560"/>
    <w:rsid w:val="009F2BD4"/>
    <w:rsid w:val="009F3293"/>
    <w:rsid w:val="009F3839"/>
    <w:rsid w:val="009F3C40"/>
    <w:rsid w:val="009F3CF6"/>
    <w:rsid w:val="009F5946"/>
    <w:rsid w:val="009F5B94"/>
    <w:rsid w:val="009F5DB6"/>
    <w:rsid w:val="009F72D3"/>
    <w:rsid w:val="009F7681"/>
    <w:rsid w:val="009F7A6E"/>
    <w:rsid w:val="009F7B8C"/>
    <w:rsid w:val="009F7E49"/>
    <w:rsid w:val="00A004BA"/>
    <w:rsid w:val="00A00D33"/>
    <w:rsid w:val="00A02130"/>
    <w:rsid w:val="00A021FF"/>
    <w:rsid w:val="00A0340E"/>
    <w:rsid w:val="00A03532"/>
    <w:rsid w:val="00A036D4"/>
    <w:rsid w:val="00A03AD6"/>
    <w:rsid w:val="00A03D28"/>
    <w:rsid w:val="00A03E27"/>
    <w:rsid w:val="00A04A04"/>
    <w:rsid w:val="00A04B1E"/>
    <w:rsid w:val="00A0533C"/>
    <w:rsid w:val="00A058BC"/>
    <w:rsid w:val="00A05A96"/>
    <w:rsid w:val="00A062E1"/>
    <w:rsid w:val="00A063F8"/>
    <w:rsid w:val="00A10812"/>
    <w:rsid w:val="00A11393"/>
    <w:rsid w:val="00A123AA"/>
    <w:rsid w:val="00A126FA"/>
    <w:rsid w:val="00A12FE1"/>
    <w:rsid w:val="00A137D3"/>
    <w:rsid w:val="00A14BFC"/>
    <w:rsid w:val="00A1554F"/>
    <w:rsid w:val="00A15B20"/>
    <w:rsid w:val="00A16E8F"/>
    <w:rsid w:val="00A1701D"/>
    <w:rsid w:val="00A20507"/>
    <w:rsid w:val="00A20BD7"/>
    <w:rsid w:val="00A21157"/>
    <w:rsid w:val="00A217DE"/>
    <w:rsid w:val="00A224C7"/>
    <w:rsid w:val="00A22D7D"/>
    <w:rsid w:val="00A22DDE"/>
    <w:rsid w:val="00A22E32"/>
    <w:rsid w:val="00A23366"/>
    <w:rsid w:val="00A249A6"/>
    <w:rsid w:val="00A24E57"/>
    <w:rsid w:val="00A252E0"/>
    <w:rsid w:val="00A25A85"/>
    <w:rsid w:val="00A25A9C"/>
    <w:rsid w:val="00A2659D"/>
    <w:rsid w:val="00A26E23"/>
    <w:rsid w:val="00A30059"/>
    <w:rsid w:val="00A30716"/>
    <w:rsid w:val="00A3099D"/>
    <w:rsid w:val="00A312D0"/>
    <w:rsid w:val="00A3196E"/>
    <w:rsid w:val="00A32423"/>
    <w:rsid w:val="00A32B22"/>
    <w:rsid w:val="00A32C6F"/>
    <w:rsid w:val="00A33267"/>
    <w:rsid w:val="00A336AB"/>
    <w:rsid w:val="00A34796"/>
    <w:rsid w:val="00A3497F"/>
    <w:rsid w:val="00A349BD"/>
    <w:rsid w:val="00A34FCF"/>
    <w:rsid w:val="00A35185"/>
    <w:rsid w:val="00A3538B"/>
    <w:rsid w:val="00A35783"/>
    <w:rsid w:val="00A35D21"/>
    <w:rsid w:val="00A36377"/>
    <w:rsid w:val="00A366CA"/>
    <w:rsid w:val="00A37A87"/>
    <w:rsid w:val="00A37C59"/>
    <w:rsid w:val="00A4026E"/>
    <w:rsid w:val="00A40853"/>
    <w:rsid w:val="00A40FB0"/>
    <w:rsid w:val="00A41177"/>
    <w:rsid w:val="00A415D5"/>
    <w:rsid w:val="00A42490"/>
    <w:rsid w:val="00A43AB2"/>
    <w:rsid w:val="00A43C65"/>
    <w:rsid w:val="00A443AE"/>
    <w:rsid w:val="00A45ECD"/>
    <w:rsid w:val="00A461DD"/>
    <w:rsid w:val="00A46A36"/>
    <w:rsid w:val="00A46C2F"/>
    <w:rsid w:val="00A4794E"/>
    <w:rsid w:val="00A47EF9"/>
    <w:rsid w:val="00A50454"/>
    <w:rsid w:val="00A5049B"/>
    <w:rsid w:val="00A506A6"/>
    <w:rsid w:val="00A50DCA"/>
    <w:rsid w:val="00A511B5"/>
    <w:rsid w:val="00A51D54"/>
    <w:rsid w:val="00A51E07"/>
    <w:rsid w:val="00A52439"/>
    <w:rsid w:val="00A52783"/>
    <w:rsid w:val="00A5317D"/>
    <w:rsid w:val="00A53B3C"/>
    <w:rsid w:val="00A552BC"/>
    <w:rsid w:val="00A55CAD"/>
    <w:rsid w:val="00A56071"/>
    <w:rsid w:val="00A56141"/>
    <w:rsid w:val="00A56B1E"/>
    <w:rsid w:val="00A56B67"/>
    <w:rsid w:val="00A57469"/>
    <w:rsid w:val="00A608D5"/>
    <w:rsid w:val="00A61199"/>
    <w:rsid w:val="00A61985"/>
    <w:rsid w:val="00A61F91"/>
    <w:rsid w:val="00A627BC"/>
    <w:rsid w:val="00A635C5"/>
    <w:rsid w:val="00A63A24"/>
    <w:rsid w:val="00A63A28"/>
    <w:rsid w:val="00A64445"/>
    <w:rsid w:val="00A64564"/>
    <w:rsid w:val="00A64D8A"/>
    <w:rsid w:val="00A64F10"/>
    <w:rsid w:val="00A65031"/>
    <w:rsid w:val="00A6521A"/>
    <w:rsid w:val="00A6522A"/>
    <w:rsid w:val="00A6542D"/>
    <w:rsid w:val="00A658F4"/>
    <w:rsid w:val="00A65C7B"/>
    <w:rsid w:val="00A66B67"/>
    <w:rsid w:val="00A66BAF"/>
    <w:rsid w:val="00A66E6B"/>
    <w:rsid w:val="00A66F45"/>
    <w:rsid w:val="00A671BF"/>
    <w:rsid w:val="00A672B3"/>
    <w:rsid w:val="00A677EF"/>
    <w:rsid w:val="00A678C3"/>
    <w:rsid w:val="00A70F8F"/>
    <w:rsid w:val="00A72357"/>
    <w:rsid w:val="00A7265C"/>
    <w:rsid w:val="00A7272E"/>
    <w:rsid w:val="00A7284A"/>
    <w:rsid w:val="00A735FA"/>
    <w:rsid w:val="00A736E5"/>
    <w:rsid w:val="00A74310"/>
    <w:rsid w:val="00A74956"/>
    <w:rsid w:val="00A749C8"/>
    <w:rsid w:val="00A755F7"/>
    <w:rsid w:val="00A75789"/>
    <w:rsid w:val="00A764D6"/>
    <w:rsid w:val="00A7676D"/>
    <w:rsid w:val="00A767A5"/>
    <w:rsid w:val="00A767F5"/>
    <w:rsid w:val="00A768C0"/>
    <w:rsid w:val="00A81875"/>
    <w:rsid w:val="00A8192B"/>
    <w:rsid w:val="00A823C2"/>
    <w:rsid w:val="00A830EB"/>
    <w:rsid w:val="00A8353A"/>
    <w:rsid w:val="00A83BB7"/>
    <w:rsid w:val="00A83D8B"/>
    <w:rsid w:val="00A84A3F"/>
    <w:rsid w:val="00A84B82"/>
    <w:rsid w:val="00A84E36"/>
    <w:rsid w:val="00A85AAA"/>
    <w:rsid w:val="00A86792"/>
    <w:rsid w:val="00A8710E"/>
    <w:rsid w:val="00A87C51"/>
    <w:rsid w:val="00A90028"/>
    <w:rsid w:val="00A904C3"/>
    <w:rsid w:val="00A911D3"/>
    <w:rsid w:val="00A91326"/>
    <w:rsid w:val="00A915CE"/>
    <w:rsid w:val="00A920A2"/>
    <w:rsid w:val="00A92AA4"/>
    <w:rsid w:val="00A938C0"/>
    <w:rsid w:val="00A93A68"/>
    <w:rsid w:val="00A9424B"/>
    <w:rsid w:val="00A95797"/>
    <w:rsid w:val="00A966B7"/>
    <w:rsid w:val="00A96712"/>
    <w:rsid w:val="00A96A22"/>
    <w:rsid w:val="00A96D7D"/>
    <w:rsid w:val="00A97507"/>
    <w:rsid w:val="00A975E9"/>
    <w:rsid w:val="00AA0A35"/>
    <w:rsid w:val="00AA0D84"/>
    <w:rsid w:val="00AA11B0"/>
    <w:rsid w:val="00AA125A"/>
    <w:rsid w:val="00AA15A1"/>
    <w:rsid w:val="00AA1C25"/>
    <w:rsid w:val="00AA31BD"/>
    <w:rsid w:val="00AA3E7B"/>
    <w:rsid w:val="00AA554E"/>
    <w:rsid w:val="00AA57AB"/>
    <w:rsid w:val="00AA632E"/>
    <w:rsid w:val="00AA7464"/>
    <w:rsid w:val="00AA7528"/>
    <w:rsid w:val="00AA773A"/>
    <w:rsid w:val="00AA7E5C"/>
    <w:rsid w:val="00AB04F5"/>
    <w:rsid w:val="00AB06DA"/>
    <w:rsid w:val="00AB0996"/>
    <w:rsid w:val="00AB0E28"/>
    <w:rsid w:val="00AB196F"/>
    <w:rsid w:val="00AB212F"/>
    <w:rsid w:val="00AB23E0"/>
    <w:rsid w:val="00AB2FCC"/>
    <w:rsid w:val="00AB3D28"/>
    <w:rsid w:val="00AB41AD"/>
    <w:rsid w:val="00AB51EC"/>
    <w:rsid w:val="00AB5E6C"/>
    <w:rsid w:val="00AB60F4"/>
    <w:rsid w:val="00AB711F"/>
    <w:rsid w:val="00AB77BD"/>
    <w:rsid w:val="00AB7AB1"/>
    <w:rsid w:val="00AB7C65"/>
    <w:rsid w:val="00AB7D21"/>
    <w:rsid w:val="00AC016D"/>
    <w:rsid w:val="00AC0243"/>
    <w:rsid w:val="00AC02C9"/>
    <w:rsid w:val="00AC061F"/>
    <w:rsid w:val="00AC1CFA"/>
    <w:rsid w:val="00AC2103"/>
    <w:rsid w:val="00AC22AB"/>
    <w:rsid w:val="00AC28DD"/>
    <w:rsid w:val="00AC3602"/>
    <w:rsid w:val="00AC3887"/>
    <w:rsid w:val="00AC3911"/>
    <w:rsid w:val="00AC409A"/>
    <w:rsid w:val="00AC48B5"/>
    <w:rsid w:val="00AC4B53"/>
    <w:rsid w:val="00AC5F18"/>
    <w:rsid w:val="00AC67FF"/>
    <w:rsid w:val="00AC74E8"/>
    <w:rsid w:val="00AC798C"/>
    <w:rsid w:val="00AD0173"/>
    <w:rsid w:val="00AD02E0"/>
    <w:rsid w:val="00AD0A96"/>
    <w:rsid w:val="00AD0C36"/>
    <w:rsid w:val="00AD1552"/>
    <w:rsid w:val="00AD190F"/>
    <w:rsid w:val="00AD24A4"/>
    <w:rsid w:val="00AD2572"/>
    <w:rsid w:val="00AD2644"/>
    <w:rsid w:val="00AD27E5"/>
    <w:rsid w:val="00AD2C84"/>
    <w:rsid w:val="00AD3AA8"/>
    <w:rsid w:val="00AD3B93"/>
    <w:rsid w:val="00AD4ECA"/>
    <w:rsid w:val="00AD5AC1"/>
    <w:rsid w:val="00AD5DAF"/>
    <w:rsid w:val="00AD624F"/>
    <w:rsid w:val="00AD68AF"/>
    <w:rsid w:val="00AD7EC9"/>
    <w:rsid w:val="00AE023E"/>
    <w:rsid w:val="00AE1D04"/>
    <w:rsid w:val="00AE2439"/>
    <w:rsid w:val="00AE3F4C"/>
    <w:rsid w:val="00AE4069"/>
    <w:rsid w:val="00AE52B0"/>
    <w:rsid w:val="00AE549D"/>
    <w:rsid w:val="00AE655B"/>
    <w:rsid w:val="00AE6B78"/>
    <w:rsid w:val="00AE6F5B"/>
    <w:rsid w:val="00AE7B2F"/>
    <w:rsid w:val="00AF135B"/>
    <w:rsid w:val="00AF158A"/>
    <w:rsid w:val="00AF1A13"/>
    <w:rsid w:val="00AF1E07"/>
    <w:rsid w:val="00AF2309"/>
    <w:rsid w:val="00AF28FD"/>
    <w:rsid w:val="00AF2AEC"/>
    <w:rsid w:val="00AF37A3"/>
    <w:rsid w:val="00AF3FDB"/>
    <w:rsid w:val="00AF4041"/>
    <w:rsid w:val="00AF4903"/>
    <w:rsid w:val="00AF4C4B"/>
    <w:rsid w:val="00AF4E8B"/>
    <w:rsid w:val="00AF537F"/>
    <w:rsid w:val="00AF5E61"/>
    <w:rsid w:val="00AF6071"/>
    <w:rsid w:val="00AF60FF"/>
    <w:rsid w:val="00AF61A0"/>
    <w:rsid w:val="00AF68A8"/>
    <w:rsid w:val="00AF7431"/>
    <w:rsid w:val="00AF7B53"/>
    <w:rsid w:val="00AF7BB9"/>
    <w:rsid w:val="00AF7CB8"/>
    <w:rsid w:val="00AF7FC5"/>
    <w:rsid w:val="00B0060D"/>
    <w:rsid w:val="00B00771"/>
    <w:rsid w:val="00B01A1B"/>
    <w:rsid w:val="00B02BA6"/>
    <w:rsid w:val="00B030E8"/>
    <w:rsid w:val="00B0336D"/>
    <w:rsid w:val="00B03680"/>
    <w:rsid w:val="00B0380E"/>
    <w:rsid w:val="00B03DB8"/>
    <w:rsid w:val="00B0406A"/>
    <w:rsid w:val="00B04D1C"/>
    <w:rsid w:val="00B051A2"/>
    <w:rsid w:val="00B05624"/>
    <w:rsid w:val="00B0594B"/>
    <w:rsid w:val="00B05CD0"/>
    <w:rsid w:val="00B05D4E"/>
    <w:rsid w:val="00B06300"/>
    <w:rsid w:val="00B063F2"/>
    <w:rsid w:val="00B06493"/>
    <w:rsid w:val="00B064CE"/>
    <w:rsid w:val="00B06670"/>
    <w:rsid w:val="00B10621"/>
    <w:rsid w:val="00B10DE2"/>
    <w:rsid w:val="00B12680"/>
    <w:rsid w:val="00B133EA"/>
    <w:rsid w:val="00B136BF"/>
    <w:rsid w:val="00B13BF4"/>
    <w:rsid w:val="00B15157"/>
    <w:rsid w:val="00B15D50"/>
    <w:rsid w:val="00B1722C"/>
    <w:rsid w:val="00B172D9"/>
    <w:rsid w:val="00B173F7"/>
    <w:rsid w:val="00B175A0"/>
    <w:rsid w:val="00B17E47"/>
    <w:rsid w:val="00B20B0A"/>
    <w:rsid w:val="00B213A4"/>
    <w:rsid w:val="00B21618"/>
    <w:rsid w:val="00B21D89"/>
    <w:rsid w:val="00B21DB3"/>
    <w:rsid w:val="00B239A7"/>
    <w:rsid w:val="00B23A82"/>
    <w:rsid w:val="00B23D61"/>
    <w:rsid w:val="00B23D9D"/>
    <w:rsid w:val="00B23F58"/>
    <w:rsid w:val="00B2442B"/>
    <w:rsid w:val="00B245DB"/>
    <w:rsid w:val="00B248BE"/>
    <w:rsid w:val="00B24B40"/>
    <w:rsid w:val="00B25211"/>
    <w:rsid w:val="00B25766"/>
    <w:rsid w:val="00B25995"/>
    <w:rsid w:val="00B25ACB"/>
    <w:rsid w:val="00B25E7D"/>
    <w:rsid w:val="00B261DA"/>
    <w:rsid w:val="00B265AE"/>
    <w:rsid w:val="00B27C6E"/>
    <w:rsid w:val="00B31532"/>
    <w:rsid w:val="00B31608"/>
    <w:rsid w:val="00B318E7"/>
    <w:rsid w:val="00B31C3E"/>
    <w:rsid w:val="00B31CD2"/>
    <w:rsid w:val="00B32054"/>
    <w:rsid w:val="00B3224D"/>
    <w:rsid w:val="00B32288"/>
    <w:rsid w:val="00B32895"/>
    <w:rsid w:val="00B32903"/>
    <w:rsid w:val="00B3354E"/>
    <w:rsid w:val="00B336E0"/>
    <w:rsid w:val="00B34588"/>
    <w:rsid w:val="00B34A01"/>
    <w:rsid w:val="00B34B82"/>
    <w:rsid w:val="00B34D80"/>
    <w:rsid w:val="00B351D8"/>
    <w:rsid w:val="00B35541"/>
    <w:rsid w:val="00B35A06"/>
    <w:rsid w:val="00B360D2"/>
    <w:rsid w:val="00B364B3"/>
    <w:rsid w:val="00B36A24"/>
    <w:rsid w:val="00B3758D"/>
    <w:rsid w:val="00B375F5"/>
    <w:rsid w:val="00B376BF"/>
    <w:rsid w:val="00B4051B"/>
    <w:rsid w:val="00B40A59"/>
    <w:rsid w:val="00B40DD6"/>
    <w:rsid w:val="00B417C3"/>
    <w:rsid w:val="00B41C1F"/>
    <w:rsid w:val="00B42044"/>
    <w:rsid w:val="00B4206A"/>
    <w:rsid w:val="00B421C6"/>
    <w:rsid w:val="00B42446"/>
    <w:rsid w:val="00B4328A"/>
    <w:rsid w:val="00B45152"/>
    <w:rsid w:val="00B45EC3"/>
    <w:rsid w:val="00B464A0"/>
    <w:rsid w:val="00B464BC"/>
    <w:rsid w:val="00B467E5"/>
    <w:rsid w:val="00B47A11"/>
    <w:rsid w:val="00B47B3A"/>
    <w:rsid w:val="00B47EA5"/>
    <w:rsid w:val="00B513D3"/>
    <w:rsid w:val="00B51B11"/>
    <w:rsid w:val="00B51DCC"/>
    <w:rsid w:val="00B53B9B"/>
    <w:rsid w:val="00B53D6D"/>
    <w:rsid w:val="00B54365"/>
    <w:rsid w:val="00B5481C"/>
    <w:rsid w:val="00B54979"/>
    <w:rsid w:val="00B54C06"/>
    <w:rsid w:val="00B551FC"/>
    <w:rsid w:val="00B55C4E"/>
    <w:rsid w:val="00B55D9C"/>
    <w:rsid w:val="00B55DD0"/>
    <w:rsid w:val="00B560F1"/>
    <w:rsid w:val="00B56DB9"/>
    <w:rsid w:val="00B56F0A"/>
    <w:rsid w:val="00B5753B"/>
    <w:rsid w:val="00B57D84"/>
    <w:rsid w:val="00B61F3C"/>
    <w:rsid w:val="00B61FA1"/>
    <w:rsid w:val="00B627F5"/>
    <w:rsid w:val="00B6360B"/>
    <w:rsid w:val="00B639FD"/>
    <w:rsid w:val="00B63D7B"/>
    <w:rsid w:val="00B63F3D"/>
    <w:rsid w:val="00B63FD3"/>
    <w:rsid w:val="00B64407"/>
    <w:rsid w:val="00B644CF"/>
    <w:rsid w:val="00B64910"/>
    <w:rsid w:val="00B64A51"/>
    <w:rsid w:val="00B64DA9"/>
    <w:rsid w:val="00B6557E"/>
    <w:rsid w:val="00B65D57"/>
    <w:rsid w:val="00B666D4"/>
    <w:rsid w:val="00B668BA"/>
    <w:rsid w:val="00B67463"/>
    <w:rsid w:val="00B678D9"/>
    <w:rsid w:val="00B702B7"/>
    <w:rsid w:val="00B70AED"/>
    <w:rsid w:val="00B70B8C"/>
    <w:rsid w:val="00B70BC3"/>
    <w:rsid w:val="00B7184A"/>
    <w:rsid w:val="00B71A3A"/>
    <w:rsid w:val="00B7297F"/>
    <w:rsid w:val="00B734AF"/>
    <w:rsid w:val="00B73556"/>
    <w:rsid w:val="00B73B23"/>
    <w:rsid w:val="00B74E24"/>
    <w:rsid w:val="00B75474"/>
    <w:rsid w:val="00B75F92"/>
    <w:rsid w:val="00B77375"/>
    <w:rsid w:val="00B77677"/>
    <w:rsid w:val="00B777EF"/>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43F"/>
    <w:rsid w:val="00B87A80"/>
    <w:rsid w:val="00B87DEA"/>
    <w:rsid w:val="00B907C8"/>
    <w:rsid w:val="00B90DA2"/>
    <w:rsid w:val="00B90EC4"/>
    <w:rsid w:val="00B91847"/>
    <w:rsid w:val="00B919EC"/>
    <w:rsid w:val="00B929EC"/>
    <w:rsid w:val="00B935CF"/>
    <w:rsid w:val="00B93F43"/>
    <w:rsid w:val="00B94C7A"/>
    <w:rsid w:val="00B950E2"/>
    <w:rsid w:val="00B95EAC"/>
    <w:rsid w:val="00B9732F"/>
    <w:rsid w:val="00B97CF7"/>
    <w:rsid w:val="00BA0FDE"/>
    <w:rsid w:val="00BA154A"/>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73"/>
    <w:rsid w:val="00BB2AA3"/>
    <w:rsid w:val="00BB2D52"/>
    <w:rsid w:val="00BB2ECB"/>
    <w:rsid w:val="00BB3476"/>
    <w:rsid w:val="00BB383A"/>
    <w:rsid w:val="00BB40A9"/>
    <w:rsid w:val="00BB413F"/>
    <w:rsid w:val="00BB4EE6"/>
    <w:rsid w:val="00BB6A4D"/>
    <w:rsid w:val="00BB7F9D"/>
    <w:rsid w:val="00BC035B"/>
    <w:rsid w:val="00BC05D6"/>
    <w:rsid w:val="00BC0B4F"/>
    <w:rsid w:val="00BC1518"/>
    <w:rsid w:val="00BC19A0"/>
    <w:rsid w:val="00BC1BC6"/>
    <w:rsid w:val="00BC2D9F"/>
    <w:rsid w:val="00BC32EF"/>
    <w:rsid w:val="00BC3906"/>
    <w:rsid w:val="00BC4897"/>
    <w:rsid w:val="00BC4D3F"/>
    <w:rsid w:val="00BC56FA"/>
    <w:rsid w:val="00BC59AA"/>
    <w:rsid w:val="00BC59E7"/>
    <w:rsid w:val="00BC6619"/>
    <w:rsid w:val="00BC6A16"/>
    <w:rsid w:val="00BC77A3"/>
    <w:rsid w:val="00BC7F97"/>
    <w:rsid w:val="00BD0010"/>
    <w:rsid w:val="00BD0449"/>
    <w:rsid w:val="00BD0C3A"/>
    <w:rsid w:val="00BD154F"/>
    <w:rsid w:val="00BD21AE"/>
    <w:rsid w:val="00BD22B6"/>
    <w:rsid w:val="00BD22E7"/>
    <w:rsid w:val="00BD2661"/>
    <w:rsid w:val="00BD28FC"/>
    <w:rsid w:val="00BD3E3A"/>
    <w:rsid w:val="00BD3ED0"/>
    <w:rsid w:val="00BD3FD5"/>
    <w:rsid w:val="00BD44A3"/>
    <w:rsid w:val="00BD4654"/>
    <w:rsid w:val="00BD475F"/>
    <w:rsid w:val="00BD4B0C"/>
    <w:rsid w:val="00BD4E2F"/>
    <w:rsid w:val="00BD4E3B"/>
    <w:rsid w:val="00BD55ED"/>
    <w:rsid w:val="00BD577F"/>
    <w:rsid w:val="00BD5823"/>
    <w:rsid w:val="00BD6515"/>
    <w:rsid w:val="00BD7904"/>
    <w:rsid w:val="00BD7911"/>
    <w:rsid w:val="00BE188F"/>
    <w:rsid w:val="00BE19E9"/>
    <w:rsid w:val="00BE1DA3"/>
    <w:rsid w:val="00BE1F6F"/>
    <w:rsid w:val="00BE2CAB"/>
    <w:rsid w:val="00BE35C5"/>
    <w:rsid w:val="00BE36C3"/>
    <w:rsid w:val="00BE4515"/>
    <w:rsid w:val="00BE465D"/>
    <w:rsid w:val="00BE4856"/>
    <w:rsid w:val="00BE49D4"/>
    <w:rsid w:val="00BE5F83"/>
    <w:rsid w:val="00BE617A"/>
    <w:rsid w:val="00BE6566"/>
    <w:rsid w:val="00BE6698"/>
    <w:rsid w:val="00BE68C0"/>
    <w:rsid w:val="00BE7153"/>
    <w:rsid w:val="00BE7985"/>
    <w:rsid w:val="00BE7BD0"/>
    <w:rsid w:val="00BE7C25"/>
    <w:rsid w:val="00BF0C97"/>
    <w:rsid w:val="00BF1147"/>
    <w:rsid w:val="00BF1AE9"/>
    <w:rsid w:val="00BF1CCA"/>
    <w:rsid w:val="00BF2245"/>
    <w:rsid w:val="00BF255F"/>
    <w:rsid w:val="00BF2CB3"/>
    <w:rsid w:val="00BF33CB"/>
    <w:rsid w:val="00BF36B0"/>
    <w:rsid w:val="00BF4957"/>
    <w:rsid w:val="00BF53BB"/>
    <w:rsid w:val="00BF5561"/>
    <w:rsid w:val="00BF5674"/>
    <w:rsid w:val="00BF5833"/>
    <w:rsid w:val="00BF6264"/>
    <w:rsid w:val="00BF6459"/>
    <w:rsid w:val="00BF67FE"/>
    <w:rsid w:val="00BF6DB8"/>
    <w:rsid w:val="00BF7010"/>
    <w:rsid w:val="00BF7234"/>
    <w:rsid w:val="00C0025D"/>
    <w:rsid w:val="00C0057A"/>
    <w:rsid w:val="00C00947"/>
    <w:rsid w:val="00C01444"/>
    <w:rsid w:val="00C01A2D"/>
    <w:rsid w:val="00C01E79"/>
    <w:rsid w:val="00C021E2"/>
    <w:rsid w:val="00C027FB"/>
    <w:rsid w:val="00C02D36"/>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06EA"/>
    <w:rsid w:val="00C11035"/>
    <w:rsid w:val="00C11CA9"/>
    <w:rsid w:val="00C11E1E"/>
    <w:rsid w:val="00C126E9"/>
    <w:rsid w:val="00C12775"/>
    <w:rsid w:val="00C12ADF"/>
    <w:rsid w:val="00C12E77"/>
    <w:rsid w:val="00C134DE"/>
    <w:rsid w:val="00C148DE"/>
    <w:rsid w:val="00C1538E"/>
    <w:rsid w:val="00C1544B"/>
    <w:rsid w:val="00C15588"/>
    <w:rsid w:val="00C17BC0"/>
    <w:rsid w:val="00C17DEC"/>
    <w:rsid w:val="00C203CA"/>
    <w:rsid w:val="00C2061C"/>
    <w:rsid w:val="00C20CCD"/>
    <w:rsid w:val="00C20F9D"/>
    <w:rsid w:val="00C21754"/>
    <w:rsid w:val="00C21C1D"/>
    <w:rsid w:val="00C21F50"/>
    <w:rsid w:val="00C220A1"/>
    <w:rsid w:val="00C22876"/>
    <w:rsid w:val="00C228D0"/>
    <w:rsid w:val="00C22B45"/>
    <w:rsid w:val="00C22EAD"/>
    <w:rsid w:val="00C23BB5"/>
    <w:rsid w:val="00C23C1B"/>
    <w:rsid w:val="00C24D89"/>
    <w:rsid w:val="00C25400"/>
    <w:rsid w:val="00C25E42"/>
    <w:rsid w:val="00C25F27"/>
    <w:rsid w:val="00C260BE"/>
    <w:rsid w:val="00C26EEB"/>
    <w:rsid w:val="00C2799E"/>
    <w:rsid w:val="00C30833"/>
    <w:rsid w:val="00C30F00"/>
    <w:rsid w:val="00C31811"/>
    <w:rsid w:val="00C320AF"/>
    <w:rsid w:val="00C320CD"/>
    <w:rsid w:val="00C3257A"/>
    <w:rsid w:val="00C32C7E"/>
    <w:rsid w:val="00C33030"/>
    <w:rsid w:val="00C333F3"/>
    <w:rsid w:val="00C33ACA"/>
    <w:rsid w:val="00C344A1"/>
    <w:rsid w:val="00C3500F"/>
    <w:rsid w:val="00C37013"/>
    <w:rsid w:val="00C3748F"/>
    <w:rsid w:val="00C37579"/>
    <w:rsid w:val="00C37DEB"/>
    <w:rsid w:val="00C40993"/>
    <w:rsid w:val="00C41A5F"/>
    <w:rsid w:val="00C42183"/>
    <w:rsid w:val="00C42310"/>
    <w:rsid w:val="00C426ED"/>
    <w:rsid w:val="00C42A31"/>
    <w:rsid w:val="00C42B93"/>
    <w:rsid w:val="00C431D3"/>
    <w:rsid w:val="00C4366B"/>
    <w:rsid w:val="00C43C86"/>
    <w:rsid w:val="00C4430C"/>
    <w:rsid w:val="00C44806"/>
    <w:rsid w:val="00C448FC"/>
    <w:rsid w:val="00C4511A"/>
    <w:rsid w:val="00C452D7"/>
    <w:rsid w:val="00C46C39"/>
    <w:rsid w:val="00C475B6"/>
    <w:rsid w:val="00C4760C"/>
    <w:rsid w:val="00C476C4"/>
    <w:rsid w:val="00C476F5"/>
    <w:rsid w:val="00C47A6B"/>
    <w:rsid w:val="00C47AD6"/>
    <w:rsid w:val="00C47D40"/>
    <w:rsid w:val="00C47D51"/>
    <w:rsid w:val="00C514DE"/>
    <w:rsid w:val="00C51BB5"/>
    <w:rsid w:val="00C51EFB"/>
    <w:rsid w:val="00C52E77"/>
    <w:rsid w:val="00C5323D"/>
    <w:rsid w:val="00C53723"/>
    <w:rsid w:val="00C5388E"/>
    <w:rsid w:val="00C53A1A"/>
    <w:rsid w:val="00C540BB"/>
    <w:rsid w:val="00C549BF"/>
    <w:rsid w:val="00C54CAD"/>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AE0"/>
    <w:rsid w:val="00C65C51"/>
    <w:rsid w:val="00C65CAD"/>
    <w:rsid w:val="00C67037"/>
    <w:rsid w:val="00C6720B"/>
    <w:rsid w:val="00C678F7"/>
    <w:rsid w:val="00C67F64"/>
    <w:rsid w:val="00C71210"/>
    <w:rsid w:val="00C71838"/>
    <w:rsid w:val="00C71F0D"/>
    <w:rsid w:val="00C72709"/>
    <w:rsid w:val="00C728DE"/>
    <w:rsid w:val="00C72B79"/>
    <w:rsid w:val="00C73674"/>
    <w:rsid w:val="00C736BF"/>
    <w:rsid w:val="00C75104"/>
    <w:rsid w:val="00C76DBD"/>
    <w:rsid w:val="00C77247"/>
    <w:rsid w:val="00C77349"/>
    <w:rsid w:val="00C773EA"/>
    <w:rsid w:val="00C80592"/>
    <w:rsid w:val="00C81090"/>
    <w:rsid w:val="00C81456"/>
    <w:rsid w:val="00C8180B"/>
    <w:rsid w:val="00C82327"/>
    <w:rsid w:val="00C847E7"/>
    <w:rsid w:val="00C84B8D"/>
    <w:rsid w:val="00C84C69"/>
    <w:rsid w:val="00C854E4"/>
    <w:rsid w:val="00C85545"/>
    <w:rsid w:val="00C8580D"/>
    <w:rsid w:val="00C85B56"/>
    <w:rsid w:val="00C86752"/>
    <w:rsid w:val="00C86D0B"/>
    <w:rsid w:val="00C871C7"/>
    <w:rsid w:val="00C87C41"/>
    <w:rsid w:val="00C87D64"/>
    <w:rsid w:val="00C87FC8"/>
    <w:rsid w:val="00C9098B"/>
    <w:rsid w:val="00C90F84"/>
    <w:rsid w:val="00C90F8B"/>
    <w:rsid w:val="00C91525"/>
    <w:rsid w:val="00C91BD0"/>
    <w:rsid w:val="00C931BB"/>
    <w:rsid w:val="00C93288"/>
    <w:rsid w:val="00C9351C"/>
    <w:rsid w:val="00C9353B"/>
    <w:rsid w:val="00C93811"/>
    <w:rsid w:val="00C93E35"/>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1535"/>
    <w:rsid w:val="00CA279C"/>
    <w:rsid w:val="00CA33F7"/>
    <w:rsid w:val="00CA3589"/>
    <w:rsid w:val="00CA3F78"/>
    <w:rsid w:val="00CA44D2"/>
    <w:rsid w:val="00CA45C6"/>
    <w:rsid w:val="00CA525A"/>
    <w:rsid w:val="00CA53FD"/>
    <w:rsid w:val="00CA61DB"/>
    <w:rsid w:val="00CA6620"/>
    <w:rsid w:val="00CA76ED"/>
    <w:rsid w:val="00CA7C95"/>
    <w:rsid w:val="00CB0AC4"/>
    <w:rsid w:val="00CB106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5E0"/>
    <w:rsid w:val="00CB6A41"/>
    <w:rsid w:val="00CB6C25"/>
    <w:rsid w:val="00CC076B"/>
    <w:rsid w:val="00CC0F95"/>
    <w:rsid w:val="00CC1273"/>
    <w:rsid w:val="00CC1D1F"/>
    <w:rsid w:val="00CC30A3"/>
    <w:rsid w:val="00CC390A"/>
    <w:rsid w:val="00CC39FE"/>
    <w:rsid w:val="00CC3A4F"/>
    <w:rsid w:val="00CC41D4"/>
    <w:rsid w:val="00CC44D2"/>
    <w:rsid w:val="00CC4D97"/>
    <w:rsid w:val="00CC4EB3"/>
    <w:rsid w:val="00CC5D34"/>
    <w:rsid w:val="00CC5E4B"/>
    <w:rsid w:val="00CC5E64"/>
    <w:rsid w:val="00CC5E66"/>
    <w:rsid w:val="00CC5F87"/>
    <w:rsid w:val="00CC754B"/>
    <w:rsid w:val="00CD1295"/>
    <w:rsid w:val="00CD1EE9"/>
    <w:rsid w:val="00CD263C"/>
    <w:rsid w:val="00CD3244"/>
    <w:rsid w:val="00CD3643"/>
    <w:rsid w:val="00CD3E54"/>
    <w:rsid w:val="00CD4CBC"/>
    <w:rsid w:val="00CD511E"/>
    <w:rsid w:val="00CD558A"/>
    <w:rsid w:val="00CD5BB1"/>
    <w:rsid w:val="00CD61B5"/>
    <w:rsid w:val="00CD6228"/>
    <w:rsid w:val="00CD6491"/>
    <w:rsid w:val="00CD66DE"/>
    <w:rsid w:val="00CD6E57"/>
    <w:rsid w:val="00CD74F1"/>
    <w:rsid w:val="00CD7E0B"/>
    <w:rsid w:val="00CE010E"/>
    <w:rsid w:val="00CE08BD"/>
    <w:rsid w:val="00CE15CB"/>
    <w:rsid w:val="00CE18B2"/>
    <w:rsid w:val="00CE29A9"/>
    <w:rsid w:val="00CE3BBB"/>
    <w:rsid w:val="00CE46D3"/>
    <w:rsid w:val="00CE4A93"/>
    <w:rsid w:val="00CE4AD5"/>
    <w:rsid w:val="00CE505A"/>
    <w:rsid w:val="00CE5380"/>
    <w:rsid w:val="00CE5E8F"/>
    <w:rsid w:val="00CE6369"/>
    <w:rsid w:val="00CE63CD"/>
    <w:rsid w:val="00CE7C7A"/>
    <w:rsid w:val="00CF0334"/>
    <w:rsid w:val="00CF0863"/>
    <w:rsid w:val="00CF1B87"/>
    <w:rsid w:val="00CF2530"/>
    <w:rsid w:val="00CF27C9"/>
    <w:rsid w:val="00CF2EA6"/>
    <w:rsid w:val="00CF333E"/>
    <w:rsid w:val="00CF4394"/>
    <w:rsid w:val="00CF45B4"/>
    <w:rsid w:val="00CF687F"/>
    <w:rsid w:val="00CF68E5"/>
    <w:rsid w:val="00CF6EE7"/>
    <w:rsid w:val="00CF7100"/>
    <w:rsid w:val="00CF7C2F"/>
    <w:rsid w:val="00CF7C92"/>
    <w:rsid w:val="00D0095D"/>
    <w:rsid w:val="00D009D0"/>
    <w:rsid w:val="00D00F57"/>
    <w:rsid w:val="00D0121B"/>
    <w:rsid w:val="00D0182D"/>
    <w:rsid w:val="00D01C91"/>
    <w:rsid w:val="00D03836"/>
    <w:rsid w:val="00D03E8A"/>
    <w:rsid w:val="00D03F37"/>
    <w:rsid w:val="00D04A32"/>
    <w:rsid w:val="00D04DB5"/>
    <w:rsid w:val="00D05C25"/>
    <w:rsid w:val="00D064D5"/>
    <w:rsid w:val="00D0655F"/>
    <w:rsid w:val="00D06D30"/>
    <w:rsid w:val="00D06FA1"/>
    <w:rsid w:val="00D11000"/>
    <w:rsid w:val="00D110D4"/>
    <w:rsid w:val="00D112A1"/>
    <w:rsid w:val="00D124C5"/>
    <w:rsid w:val="00D128CB"/>
    <w:rsid w:val="00D12CAE"/>
    <w:rsid w:val="00D14EA8"/>
    <w:rsid w:val="00D14EB5"/>
    <w:rsid w:val="00D1576F"/>
    <w:rsid w:val="00D1586A"/>
    <w:rsid w:val="00D1626B"/>
    <w:rsid w:val="00D16926"/>
    <w:rsid w:val="00D16F25"/>
    <w:rsid w:val="00D1710B"/>
    <w:rsid w:val="00D17284"/>
    <w:rsid w:val="00D1782B"/>
    <w:rsid w:val="00D17CB6"/>
    <w:rsid w:val="00D20651"/>
    <w:rsid w:val="00D207B6"/>
    <w:rsid w:val="00D20991"/>
    <w:rsid w:val="00D20C2A"/>
    <w:rsid w:val="00D21006"/>
    <w:rsid w:val="00D21DF9"/>
    <w:rsid w:val="00D2315A"/>
    <w:rsid w:val="00D23510"/>
    <w:rsid w:val="00D235C7"/>
    <w:rsid w:val="00D240DC"/>
    <w:rsid w:val="00D24A4F"/>
    <w:rsid w:val="00D25326"/>
    <w:rsid w:val="00D25333"/>
    <w:rsid w:val="00D26767"/>
    <w:rsid w:val="00D274C5"/>
    <w:rsid w:val="00D279C6"/>
    <w:rsid w:val="00D27F7A"/>
    <w:rsid w:val="00D30623"/>
    <w:rsid w:val="00D31243"/>
    <w:rsid w:val="00D31B4E"/>
    <w:rsid w:val="00D326CB"/>
    <w:rsid w:val="00D33105"/>
    <w:rsid w:val="00D33859"/>
    <w:rsid w:val="00D34031"/>
    <w:rsid w:val="00D34F14"/>
    <w:rsid w:val="00D35A1A"/>
    <w:rsid w:val="00D37352"/>
    <w:rsid w:val="00D374C7"/>
    <w:rsid w:val="00D377D7"/>
    <w:rsid w:val="00D40229"/>
    <w:rsid w:val="00D42111"/>
    <w:rsid w:val="00D42C4A"/>
    <w:rsid w:val="00D43010"/>
    <w:rsid w:val="00D4329E"/>
    <w:rsid w:val="00D433DB"/>
    <w:rsid w:val="00D43979"/>
    <w:rsid w:val="00D43C5B"/>
    <w:rsid w:val="00D4418B"/>
    <w:rsid w:val="00D4468B"/>
    <w:rsid w:val="00D448A4"/>
    <w:rsid w:val="00D448EA"/>
    <w:rsid w:val="00D45169"/>
    <w:rsid w:val="00D45335"/>
    <w:rsid w:val="00D456EC"/>
    <w:rsid w:val="00D457C3"/>
    <w:rsid w:val="00D45967"/>
    <w:rsid w:val="00D45E51"/>
    <w:rsid w:val="00D46ECD"/>
    <w:rsid w:val="00D47C59"/>
    <w:rsid w:val="00D50732"/>
    <w:rsid w:val="00D520B3"/>
    <w:rsid w:val="00D526FD"/>
    <w:rsid w:val="00D52F07"/>
    <w:rsid w:val="00D53FCF"/>
    <w:rsid w:val="00D55400"/>
    <w:rsid w:val="00D55861"/>
    <w:rsid w:val="00D55D5E"/>
    <w:rsid w:val="00D5601B"/>
    <w:rsid w:val="00D560B0"/>
    <w:rsid w:val="00D5620A"/>
    <w:rsid w:val="00D56DE1"/>
    <w:rsid w:val="00D56ECD"/>
    <w:rsid w:val="00D56FC8"/>
    <w:rsid w:val="00D578E2"/>
    <w:rsid w:val="00D605EB"/>
    <w:rsid w:val="00D6150F"/>
    <w:rsid w:val="00D62B0A"/>
    <w:rsid w:val="00D63CD6"/>
    <w:rsid w:val="00D63E36"/>
    <w:rsid w:val="00D63F3A"/>
    <w:rsid w:val="00D64262"/>
    <w:rsid w:val="00D65EE0"/>
    <w:rsid w:val="00D65F23"/>
    <w:rsid w:val="00D6772E"/>
    <w:rsid w:val="00D701C7"/>
    <w:rsid w:val="00D70312"/>
    <w:rsid w:val="00D70AB8"/>
    <w:rsid w:val="00D70CF5"/>
    <w:rsid w:val="00D719AD"/>
    <w:rsid w:val="00D71B77"/>
    <w:rsid w:val="00D72441"/>
    <w:rsid w:val="00D72663"/>
    <w:rsid w:val="00D72734"/>
    <w:rsid w:val="00D72894"/>
    <w:rsid w:val="00D72C06"/>
    <w:rsid w:val="00D731BC"/>
    <w:rsid w:val="00D735AF"/>
    <w:rsid w:val="00D738F0"/>
    <w:rsid w:val="00D750DB"/>
    <w:rsid w:val="00D754AF"/>
    <w:rsid w:val="00D76376"/>
    <w:rsid w:val="00D7739F"/>
    <w:rsid w:val="00D8072F"/>
    <w:rsid w:val="00D80E20"/>
    <w:rsid w:val="00D81229"/>
    <w:rsid w:val="00D81C34"/>
    <w:rsid w:val="00D8227F"/>
    <w:rsid w:val="00D82629"/>
    <w:rsid w:val="00D84313"/>
    <w:rsid w:val="00D8486B"/>
    <w:rsid w:val="00D84A17"/>
    <w:rsid w:val="00D84ACF"/>
    <w:rsid w:val="00D84BD0"/>
    <w:rsid w:val="00D84E71"/>
    <w:rsid w:val="00D85BF9"/>
    <w:rsid w:val="00D85C73"/>
    <w:rsid w:val="00D85D5E"/>
    <w:rsid w:val="00D86113"/>
    <w:rsid w:val="00D86114"/>
    <w:rsid w:val="00D86230"/>
    <w:rsid w:val="00D866B2"/>
    <w:rsid w:val="00D869D7"/>
    <w:rsid w:val="00D8776E"/>
    <w:rsid w:val="00D878CB"/>
    <w:rsid w:val="00D91A53"/>
    <w:rsid w:val="00D91C47"/>
    <w:rsid w:val="00D927E4"/>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2BF9"/>
    <w:rsid w:val="00DA316F"/>
    <w:rsid w:val="00DA3A2C"/>
    <w:rsid w:val="00DA4C90"/>
    <w:rsid w:val="00DA4EEC"/>
    <w:rsid w:val="00DA5256"/>
    <w:rsid w:val="00DA5A4B"/>
    <w:rsid w:val="00DA6040"/>
    <w:rsid w:val="00DA662B"/>
    <w:rsid w:val="00DA6A16"/>
    <w:rsid w:val="00DA6CCD"/>
    <w:rsid w:val="00DA6FEA"/>
    <w:rsid w:val="00DA7727"/>
    <w:rsid w:val="00DA77EB"/>
    <w:rsid w:val="00DA7841"/>
    <w:rsid w:val="00DA7EF1"/>
    <w:rsid w:val="00DB0281"/>
    <w:rsid w:val="00DB13D1"/>
    <w:rsid w:val="00DB1ADB"/>
    <w:rsid w:val="00DB2101"/>
    <w:rsid w:val="00DB25C3"/>
    <w:rsid w:val="00DB28A7"/>
    <w:rsid w:val="00DB3C10"/>
    <w:rsid w:val="00DB3CFF"/>
    <w:rsid w:val="00DB47B2"/>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760"/>
    <w:rsid w:val="00DC2890"/>
    <w:rsid w:val="00DC2BD1"/>
    <w:rsid w:val="00DC2E56"/>
    <w:rsid w:val="00DC32B4"/>
    <w:rsid w:val="00DC3DF6"/>
    <w:rsid w:val="00DC40B5"/>
    <w:rsid w:val="00DC44B8"/>
    <w:rsid w:val="00DC46C3"/>
    <w:rsid w:val="00DC49B5"/>
    <w:rsid w:val="00DC4D1C"/>
    <w:rsid w:val="00DC57B3"/>
    <w:rsid w:val="00DC64E0"/>
    <w:rsid w:val="00DC64EC"/>
    <w:rsid w:val="00DC7B96"/>
    <w:rsid w:val="00DD0275"/>
    <w:rsid w:val="00DD032D"/>
    <w:rsid w:val="00DD06FC"/>
    <w:rsid w:val="00DD0A7B"/>
    <w:rsid w:val="00DD0BC8"/>
    <w:rsid w:val="00DD16A0"/>
    <w:rsid w:val="00DD17CE"/>
    <w:rsid w:val="00DD1EF0"/>
    <w:rsid w:val="00DD2172"/>
    <w:rsid w:val="00DD22B9"/>
    <w:rsid w:val="00DD3396"/>
    <w:rsid w:val="00DD34C0"/>
    <w:rsid w:val="00DD35BD"/>
    <w:rsid w:val="00DD39BE"/>
    <w:rsid w:val="00DD3A6B"/>
    <w:rsid w:val="00DD4632"/>
    <w:rsid w:val="00DD4B76"/>
    <w:rsid w:val="00DD508D"/>
    <w:rsid w:val="00DD5DA3"/>
    <w:rsid w:val="00DD66FB"/>
    <w:rsid w:val="00DD7953"/>
    <w:rsid w:val="00DD79B6"/>
    <w:rsid w:val="00DD7F9F"/>
    <w:rsid w:val="00DE0AF4"/>
    <w:rsid w:val="00DE0CF3"/>
    <w:rsid w:val="00DE1FC2"/>
    <w:rsid w:val="00DE24C6"/>
    <w:rsid w:val="00DE2C76"/>
    <w:rsid w:val="00DE2CB4"/>
    <w:rsid w:val="00DE2F31"/>
    <w:rsid w:val="00DE35D8"/>
    <w:rsid w:val="00DE3CA7"/>
    <w:rsid w:val="00DE4429"/>
    <w:rsid w:val="00DE4C12"/>
    <w:rsid w:val="00DE4E9E"/>
    <w:rsid w:val="00DE65E4"/>
    <w:rsid w:val="00DE7039"/>
    <w:rsid w:val="00DE7656"/>
    <w:rsid w:val="00DE7686"/>
    <w:rsid w:val="00DF077D"/>
    <w:rsid w:val="00DF115E"/>
    <w:rsid w:val="00DF1545"/>
    <w:rsid w:val="00DF290B"/>
    <w:rsid w:val="00DF37CC"/>
    <w:rsid w:val="00DF4206"/>
    <w:rsid w:val="00DF4A4A"/>
    <w:rsid w:val="00DF4CE8"/>
    <w:rsid w:val="00DF4F80"/>
    <w:rsid w:val="00DF5091"/>
    <w:rsid w:val="00DF57A5"/>
    <w:rsid w:val="00DF5922"/>
    <w:rsid w:val="00DF6930"/>
    <w:rsid w:val="00DF697F"/>
    <w:rsid w:val="00DF7173"/>
    <w:rsid w:val="00DF7BD2"/>
    <w:rsid w:val="00DF7C4F"/>
    <w:rsid w:val="00E01123"/>
    <w:rsid w:val="00E012C4"/>
    <w:rsid w:val="00E01FFB"/>
    <w:rsid w:val="00E0242B"/>
    <w:rsid w:val="00E02727"/>
    <w:rsid w:val="00E02BBE"/>
    <w:rsid w:val="00E0394F"/>
    <w:rsid w:val="00E03A75"/>
    <w:rsid w:val="00E044D8"/>
    <w:rsid w:val="00E047E4"/>
    <w:rsid w:val="00E0523A"/>
    <w:rsid w:val="00E05A5B"/>
    <w:rsid w:val="00E05F00"/>
    <w:rsid w:val="00E0684E"/>
    <w:rsid w:val="00E100A8"/>
    <w:rsid w:val="00E10D02"/>
    <w:rsid w:val="00E1150A"/>
    <w:rsid w:val="00E1177E"/>
    <w:rsid w:val="00E11937"/>
    <w:rsid w:val="00E11B48"/>
    <w:rsid w:val="00E124DB"/>
    <w:rsid w:val="00E1283B"/>
    <w:rsid w:val="00E1385D"/>
    <w:rsid w:val="00E13F9F"/>
    <w:rsid w:val="00E14537"/>
    <w:rsid w:val="00E14570"/>
    <w:rsid w:val="00E15654"/>
    <w:rsid w:val="00E15860"/>
    <w:rsid w:val="00E15C15"/>
    <w:rsid w:val="00E15D41"/>
    <w:rsid w:val="00E161AF"/>
    <w:rsid w:val="00E16546"/>
    <w:rsid w:val="00E166E2"/>
    <w:rsid w:val="00E200A3"/>
    <w:rsid w:val="00E2010B"/>
    <w:rsid w:val="00E20CAA"/>
    <w:rsid w:val="00E21235"/>
    <w:rsid w:val="00E21D0E"/>
    <w:rsid w:val="00E21F78"/>
    <w:rsid w:val="00E22152"/>
    <w:rsid w:val="00E22AE1"/>
    <w:rsid w:val="00E22D49"/>
    <w:rsid w:val="00E233C6"/>
    <w:rsid w:val="00E23B56"/>
    <w:rsid w:val="00E23B91"/>
    <w:rsid w:val="00E24253"/>
    <w:rsid w:val="00E24499"/>
    <w:rsid w:val="00E24573"/>
    <w:rsid w:val="00E24BEC"/>
    <w:rsid w:val="00E24FCD"/>
    <w:rsid w:val="00E2596A"/>
    <w:rsid w:val="00E25AD8"/>
    <w:rsid w:val="00E25CD6"/>
    <w:rsid w:val="00E25E07"/>
    <w:rsid w:val="00E26CF0"/>
    <w:rsid w:val="00E26E05"/>
    <w:rsid w:val="00E27531"/>
    <w:rsid w:val="00E276AD"/>
    <w:rsid w:val="00E277B3"/>
    <w:rsid w:val="00E3016B"/>
    <w:rsid w:val="00E3038C"/>
    <w:rsid w:val="00E309B4"/>
    <w:rsid w:val="00E30C68"/>
    <w:rsid w:val="00E31662"/>
    <w:rsid w:val="00E31BB0"/>
    <w:rsid w:val="00E321BB"/>
    <w:rsid w:val="00E32590"/>
    <w:rsid w:val="00E32A65"/>
    <w:rsid w:val="00E32CFA"/>
    <w:rsid w:val="00E32E5D"/>
    <w:rsid w:val="00E33120"/>
    <w:rsid w:val="00E33AA0"/>
    <w:rsid w:val="00E33B41"/>
    <w:rsid w:val="00E349AF"/>
    <w:rsid w:val="00E34B8A"/>
    <w:rsid w:val="00E34D61"/>
    <w:rsid w:val="00E34E1D"/>
    <w:rsid w:val="00E3517B"/>
    <w:rsid w:val="00E352D2"/>
    <w:rsid w:val="00E356B9"/>
    <w:rsid w:val="00E36D9C"/>
    <w:rsid w:val="00E37071"/>
    <w:rsid w:val="00E3738A"/>
    <w:rsid w:val="00E4000C"/>
    <w:rsid w:val="00E406CE"/>
    <w:rsid w:val="00E411A1"/>
    <w:rsid w:val="00E41326"/>
    <w:rsid w:val="00E414DA"/>
    <w:rsid w:val="00E41B8D"/>
    <w:rsid w:val="00E41DBA"/>
    <w:rsid w:val="00E42B7E"/>
    <w:rsid w:val="00E42BA2"/>
    <w:rsid w:val="00E42DD0"/>
    <w:rsid w:val="00E438D7"/>
    <w:rsid w:val="00E43D02"/>
    <w:rsid w:val="00E43D53"/>
    <w:rsid w:val="00E44A04"/>
    <w:rsid w:val="00E45419"/>
    <w:rsid w:val="00E471B3"/>
    <w:rsid w:val="00E47677"/>
    <w:rsid w:val="00E508E8"/>
    <w:rsid w:val="00E50AC3"/>
    <w:rsid w:val="00E511DC"/>
    <w:rsid w:val="00E52480"/>
    <w:rsid w:val="00E52659"/>
    <w:rsid w:val="00E5267D"/>
    <w:rsid w:val="00E531A6"/>
    <w:rsid w:val="00E5335C"/>
    <w:rsid w:val="00E54BDD"/>
    <w:rsid w:val="00E54D0B"/>
    <w:rsid w:val="00E54EA3"/>
    <w:rsid w:val="00E551AA"/>
    <w:rsid w:val="00E55BD7"/>
    <w:rsid w:val="00E55D1E"/>
    <w:rsid w:val="00E55FD8"/>
    <w:rsid w:val="00E5656F"/>
    <w:rsid w:val="00E5682F"/>
    <w:rsid w:val="00E571DB"/>
    <w:rsid w:val="00E579D5"/>
    <w:rsid w:val="00E60D58"/>
    <w:rsid w:val="00E6129C"/>
    <w:rsid w:val="00E612E4"/>
    <w:rsid w:val="00E61871"/>
    <w:rsid w:val="00E619FD"/>
    <w:rsid w:val="00E61EA5"/>
    <w:rsid w:val="00E61F33"/>
    <w:rsid w:val="00E6312C"/>
    <w:rsid w:val="00E633E3"/>
    <w:rsid w:val="00E63B50"/>
    <w:rsid w:val="00E63F6A"/>
    <w:rsid w:val="00E645B3"/>
    <w:rsid w:val="00E648DA"/>
    <w:rsid w:val="00E6492B"/>
    <w:rsid w:val="00E64D59"/>
    <w:rsid w:val="00E66902"/>
    <w:rsid w:val="00E67480"/>
    <w:rsid w:val="00E67CBA"/>
    <w:rsid w:val="00E707A0"/>
    <w:rsid w:val="00E70B2C"/>
    <w:rsid w:val="00E70B5D"/>
    <w:rsid w:val="00E70B66"/>
    <w:rsid w:val="00E70BA9"/>
    <w:rsid w:val="00E70EB6"/>
    <w:rsid w:val="00E7144D"/>
    <w:rsid w:val="00E71C3A"/>
    <w:rsid w:val="00E72A77"/>
    <w:rsid w:val="00E72E53"/>
    <w:rsid w:val="00E73715"/>
    <w:rsid w:val="00E73C11"/>
    <w:rsid w:val="00E73ECE"/>
    <w:rsid w:val="00E7400F"/>
    <w:rsid w:val="00E74CC2"/>
    <w:rsid w:val="00E7527E"/>
    <w:rsid w:val="00E75C49"/>
    <w:rsid w:val="00E76295"/>
    <w:rsid w:val="00E7691E"/>
    <w:rsid w:val="00E76CA8"/>
    <w:rsid w:val="00E80890"/>
    <w:rsid w:val="00E80968"/>
    <w:rsid w:val="00E815E2"/>
    <w:rsid w:val="00E81922"/>
    <w:rsid w:val="00E82562"/>
    <w:rsid w:val="00E82F5B"/>
    <w:rsid w:val="00E838DE"/>
    <w:rsid w:val="00E83EC8"/>
    <w:rsid w:val="00E840A1"/>
    <w:rsid w:val="00E841C7"/>
    <w:rsid w:val="00E8429B"/>
    <w:rsid w:val="00E84856"/>
    <w:rsid w:val="00E84997"/>
    <w:rsid w:val="00E84C4D"/>
    <w:rsid w:val="00E856D1"/>
    <w:rsid w:val="00E8635E"/>
    <w:rsid w:val="00E864C6"/>
    <w:rsid w:val="00E86E8B"/>
    <w:rsid w:val="00E86E90"/>
    <w:rsid w:val="00E87141"/>
    <w:rsid w:val="00E872D6"/>
    <w:rsid w:val="00E87378"/>
    <w:rsid w:val="00E87927"/>
    <w:rsid w:val="00E87C1E"/>
    <w:rsid w:val="00E90CA6"/>
    <w:rsid w:val="00E9143C"/>
    <w:rsid w:val="00E914C4"/>
    <w:rsid w:val="00E91730"/>
    <w:rsid w:val="00E91FD3"/>
    <w:rsid w:val="00E92831"/>
    <w:rsid w:val="00E9289C"/>
    <w:rsid w:val="00E92AC2"/>
    <w:rsid w:val="00E92DBB"/>
    <w:rsid w:val="00E9313A"/>
    <w:rsid w:val="00E9364A"/>
    <w:rsid w:val="00E936EE"/>
    <w:rsid w:val="00E9423A"/>
    <w:rsid w:val="00E94BCE"/>
    <w:rsid w:val="00E951D5"/>
    <w:rsid w:val="00E95663"/>
    <w:rsid w:val="00E956D1"/>
    <w:rsid w:val="00E95BBB"/>
    <w:rsid w:val="00E96B20"/>
    <w:rsid w:val="00E96F04"/>
    <w:rsid w:val="00E97B4B"/>
    <w:rsid w:val="00E97E51"/>
    <w:rsid w:val="00EA0104"/>
    <w:rsid w:val="00EA0D97"/>
    <w:rsid w:val="00EA12E7"/>
    <w:rsid w:val="00EA1B50"/>
    <w:rsid w:val="00EA2992"/>
    <w:rsid w:val="00EA2DB9"/>
    <w:rsid w:val="00EA3476"/>
    <w:rsid w:val="00EA4024"/>
    <w:rsid w:val="00EA61DD"/>
    <w:rsid w:val="00EA689E"/>
    <w:rsid w:val="00EA6DA3"/>
    <w:rsid w:val="00EA736B"/>
    <w:rsid w:val="00EA7B6B"/>
    <w:rsid w:val="00EA7C53"/>
    <w:rsid w:val="00EB08B2"/>
    <w:rsid w:val="00EB159B"/>
    <w:rsid w:val="00EB1B1E"/>
    <w:rsid w:val="00EB4622"/>
    <w:rsid w:val="00EB4F80"/>
    <w:rsid w:val="00EB54D2"/>
    <w:rsid w:val="00EB5EC3"/>
    <w:rsid w:val="00EB6473"/>
    <w:rsid w:val="00EB6CCD"/>
    <w:rsid w:val="00EB6F44"/>
    <w:rsid w:val="00EB7CBA"/>
    <w:rsid w:val="00EC00F8"/>
    <w:rsid w:val="00EC05E1"/>
    <w:rsid w:val="00EC1033"/>
    <w:rsid w:val="00EC1C6F"/>
    <w:rsid w:val="00EC1FC4"/>
    <w:rsid w:val="00EC3E86"/>
    <w:rsid w:val="00EC4391"/>
    <w:rsid w:val="00EC4920"/>
    <w:rsid w:val="00EC4BE2"/>
    <w:rsid w:val="00EC4C47"/>
    <w:rsid w:val="00EC4F81"/>
    <w:rsid w:val="00EC500B"/>
    <w:rsid w:val="00EC588E"/>
    <w:rsid w:val="00EC5A18"/>
    <w:rsid w:val="00EC6790"/>
    <w:rsid w:val="00EC742A"/>
    <w:rsid w:val="00EC7450"/>
    <w:rsid w:val="00EC7EAE"/>
    <w:rsid w:val="00ED0235"/>
    <w:rsid w:val="00ED03A1"/>
    <w:rsid w:val="00ED059E"/>
    <w:rsid w:val="00ED0874"/>
    <w:rsid w:val="00ED0C41"/>
    <w:rsid w:val="00ED2098"/>
    <w:rsid w:val="00ED274A"/>
    <w:rsid w:val="00ED2B1C"/>
    <w:rsid w:val="00ED2F45"/>
    <w:rsid w:val="00ED33D1"/>
    <w:rsid w:val="00ED4112"/>
    <w:rsid w:val="00ED4317"/>
    <w:rsid w:val="00ED466D"/>
    <w:rsid w:val="00ED4820"/>
    <w:rsid w:val="00ED48A3"/>
    <w:rsid w:val="00ED48BC"/>
    <w:rsid w:val="00ED4953"/>
    <w:rsid w:val="00ED49FC"/>
    <w:rsid w:val="00ED4D9C"/>
    <w:rsid w:val="00ED685E"/>
    <w:rsid w:val="00ED762E"/>
    <w:rsid w:val="00ED7B31"/>
    <w:rsid w:val="00EE01F7"/>
    <w:rsid w:val="00EE062B"/>
    <w:rsid w:val="00EE07EA"/>
    <w:rsid w:val="00EE0912"/>
    <w:rsid w:val="00EE145C"/>
    <w:rsid w:val="00EE1635"/>
    <w:rsid w:val="00EE19D5"/>
    <w:rsid w:val="00EE25C6"/>
    <w:rsid w:val="00EE26E7"/>
    <w:rsid w:val="00EE27F2"/>
    <w:rsid w:val="00EE2CC6"/>
    <w:rsid w:val="00EE308C"/>
    <w:rsid w:val="00EE336B"/>
    <w:rsid w:val="00EE33BE"/>
    <w:rsid w:val="00EE3915"/>
    <w:rsid w:val="00EE3CD8"/>
    <w:rsid w:val="00EE4598"/>
    <w:rsid w:val="00EE471C"/>
    <w:rsid w:val="00EE4D5A"/>
    <w:rsid w:val="00EE4D9A"/>
    <w:rsid w:val="00EE5A5F"/>
    <w:rsid w:val="00EE5FBE"/>
    <w:rsid w:val="00EE6149"/>
    <w:rsid w:val="00EE6820"/>
    <w:rsid w:val="00EE7BB3"/>
    <w:rsid w:val="00EF0090"/>
    <w:rsid w:val="00EF05F5"/>
    <w:rsid w:val="00EF0949"/>
    <w:rsid w:val="00EF09E6"/>
    <w:rsid w:val="00EF28CA"/>
    <w:rsid w:val="00EF34A7"/>
    <w:rsid w:val="00EF414C"/>
    <w:rsid w:val="00EF4596"/>
    <w:rsid w:val="00EF4C9D"/>
    <w:rsid w:val="00EF4D23"/>
    <w:rsid w:val="00EF5011"/>
    <w:rsid w:val="00EF510F"/>
    <w:rsid w:val="00EF5AE1"/>
    <w:rsid w:val="00EF5BA8"/>
    <w:rsid w:val="00EF5C8D"/>
    <w:rsid w:val="00EF6342"/>
    <w:rsid w:val="00EF6BFE"/>
    <w:rsid w:val="00EF6CDD"/>
    <w:rsid w:val="00EF6CE4"/>
    <w:rsid w:val="00EF7532"/>
    <w:rsid w:val="00EF7CBD"/>
    <w:rsid w:val="00F000B3"/>
    <w:rsid w:val="00F00CB6"/>
    <w:rsid w:val="00F017B0"/>
    <w:rsid w:val="00F02841"/>
    <w:rsid w:val="00F029BF"/>
    <w:rsid w:val="00F031A1"/>
    <w:rsid w:val="00F033B4"/>
    <w:rsid w:val="00F0397D"/>
    <w:rsid w:val="00F039E1"/>
    <w:rsid w:val="00F04D47"/>
    <w:rsid w:val="00F05442"/>
    <w:rsid w:val="00F05738"/>
    <w:rsid w:val="00F06712"/>
    <w:rsid w:val="00F07215"/>
    <w:rsid w:val="00F07225"/>
    <w:rsid w:val="00F074BA"/>
    <w:rsid w:val="00F07A93"/>
    <w:rsid w:val="00F07BDF"/>
    <w:rsid w:val="00F07DC9"/>
    <w:rsid w:val="00F07F3E"/>
    <w:rsid w:val="00F1016F"/>
    <w:rsid w:val="00F106F8"/>
    <w:rsid w:val="00F10739"/>
    <w:rsid w:val="00F10A88"/>
    <w:rsid w:val="00F12041"/>
    <w:rsid w:val="00F1257D"/>
    <w:rsid w:val="00F12885"/>
    <w:rsid w:val="00F12971"/>
    <w:rsid w:val="00F1430E"/>
    <w:rsid w:val="00F14A28"/>
    <w:rsid w:val="00F1516D"/>
    <w:rsid w:val="00F15F8C"/>
    <w:rsid w:val="00F162F9"/>
    <w:rsid w:val="00F163F0"/>
    <w:rsid w:val="00F16F8F"/>
    <w:rsid w:val="00F17B46"/>
    <w:rsid w:val="00F20162"/>
    <w:rsid w:val="00F20AED"/>
    <w:rsid w:val="00F21402"/>
    <w:rsid w:val="00F21B35"/>
    <w:rsid w:val="00F21D37"/>
    <w:rsid w:val="00F21D38"/>
    <w:rsid w:val="00F22B41"/>
    <w:rsid w:val="00F232B7"/>
    <w:rsid w:val="00F2388E"/>
    <w:rsid w:val="00F23FC9"/>
    <w:rsid w:val="00F25566"/>
    <w:rsid w:val="00F265C2"/>
    <w:rsid w:val="00F265EB"/>
    <w:rsid w:val="00F26991"/>
    <w:rsid w:val="00F26A9A"/>
    <w:rsid w:val="00F26DA3"/>
    <w:rsid w:val="00F26ECD"/>
    <w:rsid w:val="00F273C5"/>
    <w:rsid w:val="00F27596"/>
    <w:rsid w:val="00F27915"/>
    <w:rsid w:val="00F27BB3"/>
    <w:rsid w:val="00F27F95"/>
    <w:rsid w:val="00F30200"/>
    <w:rsid w:val="00F30209"/>
    <w:rsid w:val="00F32446"/>
    <w:rsid w:val="00F345A3"/>
    <w:rsid w:val="00F34FE9"/>
    <w:rsid w:val="00F36F7C"/>
    <w:rsid w:val="00F37F13"/>
    <w:rsid w:val="00F4078E"/>
    <w:rsid w:val="00F40832"/>
    <w:rsid w:val="00F415B3"/>
    <w:rsid w:val="00F41C60"/>
    <w:rsid w:val="00F41D0E"/>
    <w:rsid w:val="00F41D2C"/>
    <w:rsid w:val="00F41D7A"/>
    <w:rsid w:val="00F41F66"/>
    <w:rsid w:val="00F42417"/>
    <w:rsid w:val="00F43294"/>
    <w:rsid w:val="00F44919"/>
    <w:rsid w:val="00F45118"/>
    <w:rsid w:val="00F4631A"/>
    <w:rsid w:val="00F478FD"/>
    <w:rsid w:val="00F47E30"/>
    <w:rsid w:val="00F51E04"/>
    <w:rsid w:val="00F525B0"/>
    <w:rsid w:val="00F52607"/>
    <w:rsid w:val="00F52A6E"/>
    <w:rsid w:val="00F53133"/>
    <w:rsid w:val="00F53D5C"/>
    <w:rsid w:val="00F53FC7"/>
    <w:rsid w:val="00F5451D"/>
    <w:rsid w:val="00F548E8"/>
    <w:rsid w:val="00F551AB"/>
    <w:rsid w:val="00F551C3"/>
    <w:rsid w:val="00F556DD"/>
    <w:rsid w:val="00F55C39"/>
    <w:rsid w:val="00F55D0C"/>
    <w:rsid w:val="00F55D44"/>
    <w:rsid w:val="00F56063"/>
    <w:rsid w:val="00F5688D"/>
    <w:rsid w:val="00F57A3A"/>
    <w:rsid w:val="00F600C1"/>
    <w:rsid w:val="00F618D5"/>
    <w:rsid w:val="00F6195C"/>
    <w:rsid w:val="00F63658"/>
    <w:rsid w:val="00F63D03"/>
    <w:rsid w:val="00F64DF2"/>
    <w:rsid w:val="00F65797"/>
    <w:rsid w:val="00F659CA"/>
    <w:rsid w:val="00F672A0"/>
    <w:rsid w:val="00F67AA5"/>
    <w:rsid w:val="00F67BC0"/>
    <w:rsid w:val="00F70158"/>
    <w:rsid w:val="00F70321"/>
    <w:rsid w:val="00F708F4"/>
    <w:rsid w:val="00F713BE"/>
    <w:rsid w:val="00F71E1F"/>
    <w:rsid w:val="00F71E3A"/>
    <w:rsid w:val="00F71F08"/>
    <w:rsid w:val="00F7216E"/>
    <w:rsid w:val="00F72B9C"/>
    <w:rsid w:val="00F738E7"/>
    <w:rsid w:val="00F740FC"/>
    <w:rsid w:val="00F74319"/>
    <w:rsid w:val="00F744F6"/>
    <w:rsid w:val="00F747E9"/>
    <w:rsid w:val="00F74EBC"/>
    <w:rsid w:val="00F752DD"/>
    <w:rsid w:val="00F7553B"/>
    <w:rsid w:val="00F75576"/>
    <w:rsid w:val="00F75E9E"/>
    <w:rsid w:val="00F75F10"/>
    <w:rsid w:val="00F76CFD"/>
    <w:rsid w:val="00F8001F"/>
    <w:rsid w:val="00F80158"/>
    <w:rsid w:val="00F808F9"/>
    <w:rsid w:val="00F80CA6"/>
    <w:rsid w:val="00F8104A"/>
    <w:rsid w:val="00F814D0"/>
    <w:rsid w:val="00F81E2F"/>
    <w:rsid w:val="00F827BB"/>
    <w:rsid w:val="00F8294E"/>
    <w:rsid w:val="00F82E8F"/>
    <w:rsid w:val="00F83F72"/>
    <w:rsid w:val="00F84078"/>
    <w:rsid w:val="00F84236"/>
    <w:rsid w:val="00F84CF6"/>
    <w:rsid w:val="00F853E1"/>
    <w:rsid w:val="00F85F89"/>
    <w:rsid w:val="00F90275"/>
    <w:rsid w:val="00F904B8"/>
    <w:rsid w:val="00F90553"/>
    <w:rsid w:val="00F91989"/>
    <w:rsid w:val="00F91ED4"/>
    <w:rsid w:val="00F92471"/>
    <w:rsid w:val="00F92592"/>
    <w:rsid w:val="00F93893"/>
    <w:rsid w:val="00F93A91"/>
    <w:rsid w:val="00F93D4F"/>
    <w:rsid w:val="00F93F3E"/>
    <w:rsid w:val="00F943DC"/>
    <w:rsid w:val="00F94C2E"/>
    <w:rsid w:val="00F94CDE"/>
    <w:rsid w:val="00F967E4"/>
    <w:rsid w:val="00F96878"/>
    <w:rsid w:val="00F97A3A"/>
    <w:rsid w:val="00F97CD6"/>
    <w:rsid w:val="00F97E5F"/>
    <w:rsid w:val="00FA02DE"/>
    <w:rsid w:val="00FA05AA"/>
    <w:rsid w:val="00FA0A14"/>
    <w:rsid w:val="00FA101E"/>
    <w:rsid w:val="00FA154F"/>
    <w:rsid w:val="00FA15B1"/>
    <w:rsid w:val="00FA1D17"/>
    <w:rsid w:val="00FA2771"/>
    <w:rsid w:val="00FA2B85"/>
    <w:rsid w:val="00FA2F3D"/>
    <w:rsid w:val="00FA3577"/>
    <w:rsid w:val="00FA35AA"/>
    <w:rsid w:val="00FA37A6"/>
    <w:rsid w:val="00FA3C92"/>
    <w:rsid w:val="00FA3D06"/>
    <w:rsid w:val="00FA460D"/>
    <w:rsid w:val="00FA4FC4"/>
    <w:rsid w:val="00FA509D"/>
    <w:rsid w:val="00FA569C"/>
    <w:rsid w:val="00FA5F2C"/>
    <w:rsid w:val="00FA5F38"/>
    <w:rsid w:val="00FA6607"/>
    <w:rsid w:val="00FA72A6"/>
    <w:rsid w:val="00FA76FB"/>
    <w:rsid w:val="00FA7A17"/>
    <w:rsid w:val="00FB03EE"/>
    <w:rsid w:val="00FB0F57"/>
    <w:rsid w:val="00FB0FED"/>
    <w:rsid w:val="00FB111E"/>
    <w:rsid w:val="00FB23E8"/>
    <w:rsid w:val="00FB29E6"/>
    <w:rsid w:val="00FB3342"/>
    <w:rsid w:val="00FB3562"/>
    <w:rsid w:val="00FB36CA"/>
    <w:rsid w:val="00FB451B"/>
    <w:rsid w:val="00FB4539"/>
    <w:rsid w:val="00FB486D"/>
    <w:rsid w:val="00FB4BA9"/>
    <w:rsid w:val="00FB4E1A"/>
    <w:rsid w:val="00FB54D8"/>
    <w:rsid w:val="00FB6A42"/>
    <w:rsid w:val="00FB7616"/>
    <w:rsid w:val="00FB7842"/>
    <w:rsid w:val="00FB7C56"/>
    <w:rsid w:val="00FB7F26"/>
    <w:rsid w:val="00FC0130"/>
    <w:rsid w:val="00FC0918"/>
    <w:rsid w:val="00FC27BF"/>
    <w:rsid w:val="00FC2953"/>
    <w:rsid w:val="00FC340D"/>
    <w:rsid w:val="00FC3995"/>
    <w:rsid w:val="00FC405E"/>
    <w:rsid w:val="00FC423B"/>
    <w:rsid w:val="00FC4DAF"/>
    <w:rsid w:val="00FC5499"/>
    <w:rsid w:val="00FC575F"/>
    <w:rsid w:val="00FC68FC"/>
    <w:rsid w:val="00FC69D0"/>
    <w:rsid w:val="00FC6D04"/>
    <w:rsid w:val="00FC7262"/>
    <w:rsid w:val="00FC743A"/>
    <w:rsid w:val="00FC7832"/>
    <w:rsid w:val="00FD0F0E"/>
    <w:rsid w:val="00FD1CAD"/>
    <w:rsid w:val="00FD2F8E"/>
    <w:rsid w:val="00FD3209"/>
    <w:rsid w:val="00FD49C2"/>
    <w:rsid w:val="00FD4D8C"/>
    <w:rsid w:val="00FD5551"/>
    <w:rsid w:val="00FD6098"/>
    <w:rsid w:val="00FD637C"/>
    <w:rsid w:val="00FD65D8"/>
    <w:rsid w:val="00FD6AF3"/>
    <w:rsid w:val="00FD6FC0"/>
    <w:rsid w:val="00FD7912"/>
    <w:rsid w:val="00FD7F19"/>
    <w:rsid w:val="00FE05AE"/>
    <w:rsid w:val="00FE0A2E"/>
    <w:rsid w:val="00FE0AC9"/>
    <w:rsid w:val="00FE0CFC"/>
    <w:rsid w:val="00FE0F63"/>
    <w:rsid w:val="00FE113F"/>
    <w:rsid w:val="00FE2FE0"/>
    <w:rsid w:val="00FE363A"/>
    <w:rsid w:val="00FE3DB9"/>
    <w:rsid w:val="00FE3F6A"/>
    <w:rsid w:val="00FE473A"/>
    <w:rsid w:val="00FE506A"/>
    <w:rsid w:val="00FE54B5"/>
    <w:rsid w:val="00FE59F7"/>
    <w:rsid w:val="00FE6393"/>
    <w:rsid w:val="00FE64C1"/>
    <w:rsid w:val="00FE6841"/>
    <w:rsid w:val="00FE7758"/>
    <w:rsid w:val="00FF058E"/>
    <w:rsid w:val="00FF08D8"/>
    <w:rsid w:val="00FF091B"/>
    <w:rsid w:val="00FF10A4"/>
    <w:rsid w:val="00FF1D8F"/>
    <w:rsid w:val="00FF230D"/>
    <w:rsid w:val="00FF3167"/>
    <w:rsid w:val="00FF320E"/>
    <w:rsid w:val="00FF33FE"/>
    <w:rsid w:val="00FF3C43"/>
    <w:rsid w:val="00FF4531"/>
    <w:rsid w:val="00FF4CC3"/>
    <w:rsid w:val="00FF513B"/>
    <w:rsid w:val="00FF54EE"/>
    <w:rsid w:val="00FF588D"/>
    <w:rsid w:val="00FF58B2"/>
    <w:rsid w:val="00FF638A"/>
    <w:rsid w:val="00FF64EA"/>
    <w:rsid w:val="00FF6A42"/>
    <w:rsid w:val="00FF728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05771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1C0B50"/>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364F1D"/>
    <w:pPr>
      <w:tabs>
        <w:tab w:val="left" w:pos="440"/>
        <w:tab w:val="right" w:leader="dot" w:pos="9395"/>
      </w:tabs>
      <w:spacing w:before="120" w:after="120"/>
      <w:jc w:val="left"/>
    </w:pPr>
    <w:rPr>
      <w:b/>
      <w:bCs/>
      <w:caps/>
      <w:noProof/>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character" w:customStyle="1" w:styleId="Mencionar1">
    <w:name w:val="Mencionar1"/>
    <w:basedOn w:val="Fuentedeprrafopredeter"/>
    <w:uiPriority w:val="99"/>
    <w:semiHidden/>
    <w:unhideWhenUsed/>
    <w:rsid w:val="00E3016B"/>
    <w:rPr>
      <w:color w:val="2B579A"/>
      <w:shd w:val="clear" w:color="auto" w:fill="E6E6E6"/>
    </w:rPr>
  </w:style>
  <w:style w:type="character" w:customStyle="1" w:styleId="Mencinsinresolver1">
    <w:name w:val="Mención sin resolver1"/>
    <w:basedOn w:val="Fuentedeprrafopredeter"/>
    <w:uiPriority w:val="99"/>
    <w:semiHidden/>
    <w:unhideWhenUsed/>
    <w:rsid w:val="0000196E"/>
    <w:rPr>
      <w:color w:val="808080"/>
      <w:shd w:val="clear" w:color="auto" w:fill="E6E6E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1C0B50"/>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364F1D"/>
    <w:pPr>
      <w:tabs>
        <w:tab w:val="left" w:pos="440"/>
        <w:tab w:val="right" w:leader="dot" w:pos="9395"/>
      </w:tabs>
      <w:spacing w:before="120" w:after="120"/>
      <w:jc w:val="left"/>
    </w:pPr>
    <w:rPr>
      <w:b/>
      <w:bCs/>
      <w:caps/>
      <w:noProof/>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character" w:customStyle="1" w:styleId="Mencionar1">
    <w:name w:val="Mencionar1"/>
    <w:basedOn w:val="Fuentedeprrafopredeter"/>
    <w:uiPriority w:val="99"/>
    <w:semiHidden/>
    <w:unhideWhenUsed/>
    <w:rsid w:val="00E3016B"/>
    <w:rPr>
      <w:color w:val="2B579A"/>
      <w:shd w:val="clear" w:color="auto" w:fill="E6E6E6"/>
    </w:rPr>
  </w:style>
  <w:style w:type="character" w:customStyle="1" w:styleId="Mencinsinresolver1">
    <w:name w:val="Mención sin resolver1"/>
    <w:basedOn w:val="Fuentedeprrafopredeter"/>
    <w:uiPriority w:val="99"/>
    <w:semiHidden/>
    <w:unhideWhenUsed/>
    <w:rsid w:val="0000196E"/>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020347">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6627371">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13196250">
      <w:bodyDiv w:val="1"/>
      <w:marLeft w:val="0"/>
      <w:marRight w:val="0"/>
      <w:marTop w:val="0"/>
      <w:marBottom w:val="0"/>
      <w:divBdr>
        <w:top w:val="none" w:sz="0" w:space="0" w:color="auto"/>
        <w:left w:val="none" w:sz="0" w:space="0" w:color="auto"/>
        <w:bottom w:val="none" w:sz="0" w:space="0" w:color="auto"/>
        <w:right w:val="none" w:sz="0" w:space="0" w:color="auto"/>
      </w:divBdr>
    </w:div>
    <w:div w:id="253636224">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98539790">
      <w:bodyDiv w:val="1"/>
      <w:marLeft w:val="0"/>
      <w:marRight w:val="0"/>
      <w:marTop w:val="0"/>
      <w:marBottom w:val="0"/>
      <w:divBdr>
        <w:top w:val="none" w:sz="0" w:space="0" w:color="auto"/>
        <w:left w:val="none" w:sz="0" w:space="0" w:color="auto"/>
        <w:bottom w:val="none" w:sz="0" w:space="0" w:color="auto"/>
        <w:right w:val="none" w:sz="0" w:space="0" w:color="auto"/>
      </w:divBdr>
      <w:divsChild>
        <w:div w:id="1808745264">
          <w:marLeft w:val="547"/>
          <w:marRight w:val="0"/>
          <w:marTop w:val="0"/>
          <w:marBottom w:val="0"/>
          <w:divBdr>
            <w:top w:val="none" w:sz="0" w:space="0" w:color="auto"/>
            <w:left w:val="none" w:sz="0" w:space="0" w:color="auto"/>
            <w:bottom w:val="none" w:sz="0" w:space="0" w:color="auto"/>
            <w:right w:val="none" w:sz="0" w:space="0" w:color="auto"/>
          </w:divBdr>
        </w:div>
      </w:divsChild>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47755951">
      <w:bodyDiv w:val="1"/>
      <w:marLeft w:val="0"/>
      <w:marRight w:val="0"/>
      <w:marTop w:val="0"/>
      <w:marBottom w:val="0"/>
      <w:divBdr>
        <w:top w:val="none" w:sz="0" w:space="0" w:color="auto"/>
        <w:left w:val="none" w:sz="0" w:space="0" w:color="auto"/>
        <w:bottom w:val="none" w:sz="0" w:space="0" w:color="auto"/>
        <w:right w:val="none" w:sz="0" w:space="0" w:color="auto"/>
      </w:divBdr>
    </w:div>
    <w:div w:id="354623758">
      <w:bodyDiv w:val="1"/>
      <w:marLeft w:val="0"/>
      <w:marRight w:val="0"/>
      <w:marTop w:val="0"/>
      <w:marBottom w:val="0"/>
      <w:divBdr>
        <w:top w:val="none" w:sz="0" w:space="0" w:color="auto"/>
        <w:left w:val="none" w:sz="0" w:space="0" w:color="auto"/>
        <w:bottom w:val="none" w:sz="0" w:space="0" w:color="auto"/>
        <w:right w:val="none" w:sz="0" w:space="0" w:color="auto"/>
      </w:divBdr>
    </w:div>
    <w:div w:id="358356635">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56725364">
      <w:bodyDiv w:val="1"/>
      <w:marLeft w:val="0"/>
      <w:marRight w:val="0"/>
      <w:marTop w:val="0"/>
      <w:marBottom w:val="0"/>
      <w:divBdr>
        <w:top w:val="none" w:sz="0" w:space="0" w:color="auto"/>
        <w:left w:val="none" w:sz="0" w:space="0" w:color="auto"/>
        <w:bottom w:val="none" w:sz="0" w:space="0" w:color="auto"/>
        <w:right w:val="none" w:sz="0" w:space="0" w:color="auto"/>
      </w:divBdr>
    </w:div>
    <w:div w:id="485128613">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61797740">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76674277">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07531340">
      <w:bodyDiv w:val="1"/>
      <w:marLeft w:val="0"/>
      <w:marRight w:val="0"/>
      <w:marTop w:val="0"/>
      <w:marBottom w:val="0"/>
      <w:divBdr>
        <w:top w:val="none" w:sz="0" w:space="0" w:color="auto"/>
        <w:left w:val="none" w:sz="0" w:space="0" w:color="auto"/>
        <w:bottom w:val="none" w:sz="0" w:space="0" w:color="auto"/>
        <w:right w:val="none" w:sz="0" w:space="0" w:color="auto"/>
      </w:divBdr>
    </w:div>
    <w:div w:id="739521565">
      <w:bodyDiv w:val="1"/>
      <w:marLeft w:val="0"/>
      <w:marRight w:val="0"/>
      <w:marTop w:val="0"/>
      <w:marBottom w:val="0"/>
      <w:divBdr>
        <w:top w:val="none" w:sz="0" w:space="0" w:color="auto"/>
        <w:left w:val="none" w:sz="0" w:space="0" w:color="auto"/>
        <w:bottom w:val="none" w:sz="0" w:space="0" w:color="auto"/>
        <w:right w:val="none" w:sz="0" w:space="0" w:color="auto"/>
      </w:divBdr>
    </w:div>
    <w:div w:id="743644495">
      <w:bodyDiv w:val="1"/>
      <w:marLeft w:val="0"/>
      <w:marRight w:val="0"/>
      <w:marTop w:val="0"/>
      <w:marBottom w:val="0"/>
      <w:divBdr>
        <w:top w:val="none" w:sz="0" w:space="0" w:color="auto"/>
        <w:left w:val="none" w:sz="0" w:space="0" w:color="auto"/>
        <w:bottom w:val="none" w:sz="0" w:space="0" w:color="auto"/>
        <w:right w:val="none" w:sz="0" w:space="0" w:color="auto"/>
      </w:divBdr>
    </w:div>
    <w:div w:id="771441027">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783042695">
      <w:bodyDiv w:val="1"/>
      <w:marLeft w:val="0"/>
      <w:marRight w:val="0"/>
      <w:marTop w:val="0"/>
      <w:marBottom w:val="0"/>
      <w:divBdr>
        <w:top w:val="none" w:sz="0" w:space="0" w:color="auto"/>
        <w:left w:val="none" w:sz="0" w:space="0" w:color="auto"/>
        <w:bottom w:val="none" w:sz="0" w:space="0" w:color="auto"/>
        <w:right w:val="none" w:sz="0" w:space="0" w:color="auto"/>
      </w:divBdr>
    </w:div>
    <w:div w:id="784349624">
      <w:bodyDiv w:val="1"/>
      <w:marLeft w:val="0"/>
      <w:marRight w:val="0"/>
      <w:marTop w:val="0"/>
      <w:marBottom w:val="0"/>
      <w:divBdr>
        <w:top w:val="none" w:sz="0" w:space="0" w:color="auto"/>
        <w:left w:val="none" w:sz="0" w:space="0" w:color="auto"/>
        <w:bottom w:val="none" w:sz="0" w:space="0" w:color="auto"/>
        <w:right w:val="none" w:sz="0" w:space="0" w:color="auto"/>
      </w:divBdr>
    </w:div>
    <w:div w:id="802503005">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46022794">
      <w:bodyDiv w:val="1"/>
      <w:marLeft w:val="0"/>
      <w:marRight w:val="0"/>
      <w:marTop w:val="0"/>
      <w:marBottom w:val="0"/>
      <w:divBdr>
        <w:top w:val="none" w:sz="0" w:space="0" w:color="auto"/>
        <w:left w:val="none" w:sz="0" w:space="0" w:color="auto"/>
        <w:bottom w:val="none" w:sz="0" w:space="0" w:color="auto"/>
        <w:right w:val="none" w:sz="0" w:space="0" w:color="auto"/>
      </w:divBdr>
    </w:div>
    <w:div w:id="875778855">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06650037">
      <w:bodyDiv w:val="1"/>
      <w:marLeft w:val="0"/>
      <w:marRight w:val="0"/>
      <w:marTop w:val="0"/>
      <w:marBottom w:val="0"/>
      <w:divBdr>
        <w:top w:val="none" w:sz="0" w:space="0" w:color="auto"/>
        <w:left w:val="none" w:sz="0" w:space="0" w:color="auto"/>
        <w:bottom w:val="none" w:sz="0" w:space="0" w:color="auto"/>
        <w:right w:val="none" w:sz="0" w:space="0" w:color="auto"/>
      </w:divBdr>
    </w:div>
    <w:div w:id="958410804">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995688684">
      <w:bodyDiv w:val="1"/>
      <w:marLeft w:val="0"/>
      <w:marRight w:val="0"/>
      <w:marTop w:val="0"/>
      <w:marBottom w:val="0"/>
      <w:divBdr>
        <w:top w:val="none" w:sz="0" w:space="0" w:color="auto"/>
        <w:left w:val="none" w:sz="0" w:space="0" w:color="auto"/>
        <w:bottom w:val="none" w:sz="0" w:space="0" w:color="auto"/>
        <w:right w:val="none" w:sz="0" w:space="0" w:color="auto"/>
      </w:divBdr>
    </w:div>
    <w:div w:id="995694709">
      <w:bodyDiv w:val="1"/>
      <w:marLeft w:val="0"/>
      <w:marRight w:val="0"/>
      <w:marTop w:val="0"/>
      <w:marBottom w:val="0"/>
      <w:divBdr>
        <w:top w:val="none" w:sz="0" w:space="0" w:color="auto"/>
        <w:left w:val="none" w:sz="0" w:space="0" w:color="auto"/>
        <w:bottom w:val="none" w:sz="0" w:space="0" w:color="auto"/>
        <w:right w:val="none" w:sz="0" w:space="0" w:color="auto"/>
      </w:divBdr>
    </w:div>
    <w:div w:id="995767350">
      <w:bodyDiv w:val="1"/>
      <w:marLeft w:val="0"/>
      <w:marRight w:val="0"/>
      <w:marTop w:val="0"/>
      <w:marBottom w:val="0"/>
      <w:divBdr>
        <w:top w:val="none" w:sz="0" w:space="0" w:color="auto"/>
        <w:left w:val="none" w:sz="0" w:space="0" w:color="auto"/>
        <w:bottom w:val="none" w:sz="0" w:space="0" w:color="auto"/>
        <w:right w:val="none" w:sz="0" w:space="0" w:color="auto"/>
      </w:divBdr>
    </w:div>
    <w:div w:id="1003314316">
      <w:bodyDiv w:val="1"/>
      <w:marLeft w:val="0"/>
      <w:marRight w:val="0"/>
      <w:marTop w:val="0"/>
      <w:marBottom w:val="0"/>
      <w:divBdr>
        <w:top w:val="none" w:sz="0" w:space="0" w:color="auto"/>
        <w:left w:val="none" w:sz="0" w:space="0" w:color="auto"/>
        <w:bottom w:val="none" w:sz="0" w:space="0" w:color="auto"/>
        <w:right w:val="none" w:sz="0" w:space="0" w:color="auto"/>
      </w:divBdr>
    </w:div>
    <w:div w:id="1005397093">
      <w:bodyDiv w:val="1"/>
      <w:marLeft w:val="0"/>
      <w:marRight w:val="0"/>
      <w:marTop w:val="0"/>
      <w:marBottom w:val="0"/>
      <w:divBdr>
        <w:top w:val="none" w:sz="0" w:space="0" w:color="auto"/>
        <w:left w:val="none" w:sz="0" w:space="0" w:color="auto"/>
        <w:bottom w:val="none" w:sz="0" w:space="0" w:color="auto"/>
        <w:right w:val="none" w:sz="0" w:space="0" w:color="auto"/>
      </w:divBdr>
      <w:divsChild>
        <w:div w:id="137117011">
          <w:marLeft w:val="0"/>
          <w:marRight w:val="0"/>
          <w:marTop w:val="0"/>
          <w:marBottom w:val="0"/>
          <w:divBdr>
            <w:top w:val="none" w:sz="0" w:space="0" w:color="auto"/>
            <w:left w:val="none" w:sz="0" w:space="0" w:color="auto"/>
            <w:bottom w:val="none" w:sz="0" w:space="0" w:color="auto"/>
            <w:right w:val="none" w:sz="0" w:space="0" w:color="auto"/>
          </w:divBdr>
        </w:div>
        <w:div w:id="289241237">
          <w:marLeft w:val="0"/>
          <w:marRight w:val="0"/>
          <w:marTop w:val="0"/>
          <w:marBottom w:val="0"/>
          <w:divBdr>
            <w:top w:val="none" w:sz="0" w:space="0" w:color="auto"/>
            <w:left w:val="none" w:sz="0" w:space="0" w:color="auto"/>
            <w:bottom w:val="none" w:sz="0" w:space="0" w:color="auto"/>
            <w:right w:val="none" w:sz="0" w:space="0" w:color="auto"/>
          </w:divBdr>
        </w:div>
        <w:div w:id="306127729">
          <w:marLeft w:val="0"/>
          <w:marRight w:val="0"/>
          <w:marTop w:val="0"/>
          <w:marBottom w:val="0"/>
          <w:divBdr>
            <w:top w:val="none" w:sz="0" w:space="0" w:color="auto"/>
            <w:left w:val="none" w:sz="0" w:space="0" w:color="auto"/>
            <w:bottom w:val="none" w:sz="0" w:space="0" w:color="auto"/>
            <w:right w:val="none" w:sz="0" w:space="0" w:color="auto"/>
          </w:divBdr>
        </w:div>
        <w:div w:id="373503213">
          <w:marLeft w:val="0"/>
          <w:marRight w:val="0"/>
          <w:marTop w:val="0"/>
          <w:marBottom w:val="0"/>
          <w:divBdr>
            <w:top w:val="none" w:sz="0" w:space="0" w:color="auto"/>
            <w:left w:val="none" w:sz="0" w:space="0" w:color="auto"/>
            <w:bottom w:val="none" w:sz="0" w:space="0" w:color="auto"/>
            <w:right w:val="none" w:sz="0" w:space="0" w:color="auto"/>
          </w:divBdr>
        </w:div>
        <w:div w:id="1718775548">
          <w:marLeft w:val="0"/>
          <w:marRight w:val="0"/>
          <w:marTop w:val="0"/>
          <w:marBottom w:val="0"/>
          <w:divBdr>
            <w:top w:val="none" w:sz="0" w:space="0" w:color="auto"/>
            <w:left w:val="none" w:sz="0" w:space="0" w:color="auto"/>
            <w:bottom w:val="none" w:sz="0" w:space="0" w:color="auto"/>
            <w:right w:val="none" w:sz="0" w:space="0" w:color="auto"/>
          </w:divBdr>
        </w:div>
        <w:div w:id="1776753249">
          <w:marLeft w:val="0"/>
          <w:marRight w:val="0"/>
          <w:marTop w:val="0"/>
          <w:marBottom w:val="0"/>
          <w:divBdr>
            <w:top w:val="none" w:sz="0" w:space="0" w:color="auto"/>
            <w:left w:val="none" w:sz="0" w:space="0" w:color="auto"/>
            <w:bottom w:val="none" w:sz="0" w:space="0" w:color="auto"/>
            <w:right w:val="none" w:sz="0" w:space="0" w:color="auto"/>
          </w:divBdr>
        </w:div>
        <w:div w:id="1813138790">
          <w:marLeft w:val="284"/>
          <w:marRight w:val="0"/>
          <w:marTop w:val="0"/>
          <w:marBottom w:val="0"/>
          <w:divBdr>
            <w:top w:val="none" w:sz="0" w:space="0" w:color="auto"/>
            <w:left w:val="none" w:sz="0" w:space="0" w:color="auto"/>
            <w:bottom w:val="none" w:sz="0" w:space="0" w:color="auto"/>
            <w:right w:val="none" w:sz="0" w:space="0" w:color="auto"/>
          </w:divBdr>
        </w:div>
      </w:divsChild>
    </w:div>
    <w:div w:id="1057782462">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94396001">
      <w:bodyDiv w:val="1"/>
      <w:marLeft w:val="0"/>
      <w:marRight w:val="0"/>
      <w:marTop w:val="0"/>
      <w:marBottom w:val="0"/>
      <w:divBdr>
        <w:top w:val="none" w:sz="0" w:space="0" w:color="auto"/>
        <w:left w:val="none" w:sz="0" w:space="0" w:color="auto"/>
        <w:bottom w:val="none" w:sz="0" w:space="0" w:color="auto"/>
        <w:right w:val="none" w:sz="0" w:space="0" w:color="auto"/>
      </w:divBdr>
    </w:div>
    <w:div w:id="1114254144">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17085652">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55280305">
      <w:bodyDiv w:val="1"/>
      <w:marLeft w:val="0"/>
      <w:marRight w:val="0"/>
      <w:marTop w:val="0"/>
      <w:marBottom w:val="0"/>
      <w:divBdr>
        <w:top w:val="none" w:sz="0" w:space="0" w:color="auto"/>
        <w:left w:val="none" w:sz="0" w:space="0" w:color="auto"/>
        <w:bottom w:val="none" w:sz="0" w:space="0" w:color="auto"/>
        <w:right w:val="none" w:sz="0" w:space="0" w:color="auto"/>
      </w:divBdr>
    </w:div>
    <w:div w:id="1280527725">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11522035">
      <w:bodyDiv w:val="1"/>
      <w:marLeft w:val="0"/>
      <w:marRight w:val="0"/>
      <w:marTop w:val="0"/>
      <w:marBottom w:val="0"/>
      <w:divBdr>
        <w:top w:val="none" w:sz="0" w:space="0" w:color="auto"/>
        <w:left w:val="none" w:sz="0" w:space="0" w:color="auto"/>
        <w:bottom w:val="none" w:sz="0" w:space="0" w:color="auto"/>
        <w:right w:val="none" w:sz="0" w:space="0" w:color="auto"/>
      </w:divBdr>
    </w:div>
    <w:div w:id="1340542169">
      <w:bodyDiv w:val="1"/>
      <w:marLeft w:val="0"/>
      <w:marRight w:val="0"/>
      <w:marTop w:val="0"/>
      <w:marBottom w:val="0"/>
      <w:divBdr>
        <w:top w:val="none" w:sz="0" w:space="0" w:color="auto"/>
        <w:left w:val="none" w:sz="0" w:space="0" w:color="auto"/>
        <w:bottom w:val="none" w:sz="0" w:space="0" w:color="auto"/>
        <w:right w:val="none" w:sz="0" w:space="0" w:color="auto"/>
      </w:divBdr>
    </w:div>
    <w:div w:id="1353340392">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7797776">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06944360">
      <w:bodyDiv w:val="1"/>
      <w:marLeft w:val="0"/>
      <w:marRight w:val="0"/>
      <w:marTop w:val="0"/>
      <w:marBottom w:val="0"/>
      <w:divBdr>
        <w:top w:val="none" w:sz="0" w:space="0" w:color="auto"/>
        <w:left w:val="none" w:sz="0" w:space="0" w:color="auto"/>
        <w:bottom w:val="none" w:sz="0" w:space="0" w:color="auto"/>
        <w:right w:val="none" w:sz="0" w:space="0" w:color="auto"/>
      </w:divBdr>
    </w:div>
    <w:div w:id="1522402287">
      <w:bodyDiv w:val="1"/>
      <w:marLeft w:val="0"/>
      <w:marRight w:val="0"/>
      <w:marTop w:val="0"/>
      <w:marBottom w:val="0"/>
      <w:divBdr>
        <w:top w:val="none" w:sz="0" w:space="0" w:color="auto"/>
        <w:left w:val="none" w:sz="0" w:space="0" w:color="auto"/>
        <w:bottom w:val="none" w:sz="0" w:space="0" w:color="auto"/>
        <w:right w:val="none" w:sz="0" w:space="0" w:color="auto"/>
      </w:divBdr>
    </w:div>
    <w:div w:id="1528832241">
      <w:bodyDiv w:val="1"/>
      <w:marLeft w:val="0"/>
      <w:marRight w:val="0"/>
      <w:marTop w:val="0"/>
      <w:marBottom w:val="0"/>
      <w:divBdr>
        <w:top w:val="none" w:sz="0" w:space="0" w:color="auto"/>
        <w:left w:val="none" w:sz="0" w:space="0" w:color="auto"/>
        <w:bottom w:val="none" w:sz="0" w:space="0" w:color="auto"/>
        <w:right w:val="none" w:sz="0" w:space="0" w:color="auto"/>
      </w:divBdr>
    </w:div>
    <w:div w:id="1543327864">
      <w:bodyDiv w:val="1"/>
      <w:marLeft w:val="0"/>
      <w:marRight w:val="0"/>
      <w:marTop w:val="0"/>
      <w:marBottom w:val="0"/>
      <w:divBdr>
        <w:top w:val="none" w:sz="0" w:space="0" w:color="auto"/>
        <w:left w:val="none" w:sz="0" w:space="0" w:color="auto"/>
        <w:bottom w:val="none" w:sz="0" w:space="0" w:color="auto"/>
        <w:right w:val="none" w:sz="0" w:space="0" w:color="auto"/>
      </w:divBdr>
    </w:div>
    <w:div w:id="1545168158">
      <w:bodyDiv w:val="1"/>
      <w:marLeft w:val="0"/>
      <w:marRight w:val="0"/>
      <w:marTop w:val="0"/>
      <w:marBottom w:val="0"/>
      <w:divBdr>
        <w:top w:val="none" w:sz="0" w:space="0" w:color="auto"/>
        <w:left w:val="none" w:sz="0" w:space="0" w:color="auto"/>
        <w:bottom w:val="none" w:sz="0" w:space="0" w:color="auto"/>
        <w:right w:val="none" w:sz="0" w:space="0" w:color="auto"/>
      </w:divBdr>
    </w:div>
    <w:div w:id="1569918043">
      <w:bodyDiv w:val="1"/>
      <w:marLeft w:val="0"/>
      <w:marRight w:val="0"/>
      <w:marTop w:val="0"/>
      <w:marBottom w:val="0"/>
      <w:divBdr>
        <w:top w:val="none" w:sz="0" w:space="0" w:color="auto"/>
        <w:left w:val="none" w:sz="0" w:space="0" w:color="auto"/>
        <w:bottom w:val="none" w:sz="0" w:space="0" w:color="auto"/>
        <w:right w:val="none" w:sz="0" w:space="0" w:color="auto"/>
      </w:divBdr>
    </w:div>
    <w:div w:id="1572891032">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29358831">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79113720">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48902693">
      <w:bodyDiv w:val="1"/>
      <w:marLeft w:val="0"/>
      <w:marRight w:val="0"/>
      <w:marTop w:val="0"/>
      <w:marBottom w:val="0"/>
      <w:divBdr>
        <w:top w:val="none" w:sz="0" w:space="0" w:color="auto"/>
        <w:left w:val="none" w:sz="0" w:space="0" w:color="auto"/>
        <w:bottom w:val="none" w:sz="0" w:space="0" w:color="auto"/>
        <w:right w:val="none" w:sz="0" w:space="0" w:color="auto"/>
      </w:divBdr>
      <w:divsChild>
        <w:div w:id="1933851538">
          <w:marLeft w:val="547"/>
          <w:marRight w:val="0"/>
          <w:marTop w:val="0"/>
          <w:marBottom w:val="0"/>
          <w:divBdr>
            <w:top w:val="none" w:sz="0" w:space="0" w:color="auto"/>
            <w:left w:val="none" w:sz="0" w:space="0" w:color="auto"/>
            <w:bottom w:val="none" w:sz="0" w:space="0" w:color="auto"/>
            <w:right w:val="none" w:sz="0" w:space="0" w:color="auto"/>
          </w:divBdr>
        </w:div>
      </w:divsChild>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63944786">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 w:id="21350980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hyperlink" Target="mailto:mfuentes@scmmineracopiapo.cl" TargetMode="External"/><Relationship Id="rId39" Type="http://schemas.openxmlformats.org/officeDocument/2006/relationships/image" Target="media/image15.jpeg"/><Relationship Id="rId21" Type="http://schemas.openxmlformats.org/officeDocument/2006/relationships/image" Target="media/image2.emf"/><Relationship Id="rId34" Type="http://schemas.openxmlformats.org/officeDocument/2006/relationships/image" Target="media/image10.jpeg"/><Relationship Id="rId42" Type="http://schemas.openxmlformats.org/officeDocument/2006/relationships/image" Target="media/image18.jpg"/><Relationship Id="rId47" Type="http://schemas.openxmlformats.org/officeDocument/2006/relationships/image" Target="media/image23.png"/><Relationship Id="rId50" Type="http://schemas.openxmlformats.org/officeDocument/2006/relationships/image" Target="media/image26.png"/><Relationship Id="rId55" Type="http://schemas.openxmlformats.org/officeDocument/2006/relationships/image" Target="media/image31.pn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hyperlink" Target="mailto:secretariagerencia@scmmineracopiapo.cl" TargetMode="External"/><Relationship Id="rId33" Type="http://schemas.openxmlformats.org/officeDocument/2006/relationships/image" Target="media/image9.jpeg"/><Relationship Id="rId38" Type="http://schemas.openxmlformats.org/officeDocument/2006/relationships/image" Target="media/image14.jpeg"/><Relationship Id="rId46" Type="http://schemas.openxmlformats.org/officeDocument/2006/relationships/image" Target="media/image22.emf"/><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image" Target="media/image6.png"/><Relationship Id="rId41" Type="http://schemas.openxmlformats.org/officeDocument/2006/relationships/image" Target="media/image17.png"/><Relationship Id="rId54"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8.jpeg"/><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image" Target="media/image21.emf"/><Relationship Id="rId53" Type="http://schemas.openxmlformats.org/officeDocument/2006/relationships/image" Target="media/image29.jpeg"/><Relationship Id="rId58" Type="http://schemas.openxmlformats.org/officeDocument/2006/relationships/fontTable" Target="fontTable.xml"/><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header" Target="header1.xml"/><Relationship Id="rId28" Type="http://schemas.openxmlformats.org/officeDocument/2006/relationships/image" Target="media/image5.png"/><Relationship Id="rId36" Type="http://schemas.openxmlformats.org/officeDocument/2006/relationships/image" Target="media/image12.jpeg"/><Relationship Id="rId49" Type="http://schemas.openxmlformats.org/officeDocument/2006/relationships/image" Target="media/image25.png"/><Relationship Id="rId57" Type="http://schemas.openxmlformats.org/officeDocument/2006/relationships/image" Target="media/image33.png"/><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7.jpeg"/><Relationship Id="rId44" Type="http://schemas.openxmlformats.org/officeDocument/2006/relationships/image" Target="media/image20.jpg"/><Relationship Id="rId52" Type="http://schemas.openxmlformats.org/officeDocument/2006/relationships/image" Target="media/image28.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4.png"/><Relationship Id="rId30" Type="http://schemas.openxmlformats.org/officeDocument/2006/relationships/image" Target="media/image60.png"/><Relationship Id="rId35" Type="http://schemas.openxmlformats.org/officeDocument/2006/relationships/image" Target="media/image11.jpeg"/><Relationship Id="rId43" Type="http://schemas.openxmlformats.org/officeDocument/2006/relationships/image" Target="media/image19.jpg"/><Relationship Id="rId48" Type="http://schemas.openxmlformats.org/officeDocument/2006/relationships/image" Target="media/image24.png"/><Relationship Id="rId56" Type="http://schemas.openxmlformats.org/officeDocument/2006/relationships/image" Target="media/image32.png"/><Relationship Id="rId8" Type="http://schemas.openxmlformats.org/officeDocument/2006/relationships/customXml" Target="../customXml/item8.xml"/><Relationship Id="rId51" Type="http://schemas.openxmlformats.org/officeDocument/2006/relationships/image" Target="media/image27.png"/><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2.sigs.rels><?xml version="1.0" encoding="UTF-8" standalone="yes"?>
<Relationships xmlns="http://schemas.openxmlformats.org/package/2006/relationships"><Relationship Id="rId2" Type="http://schemas.openxmlformats.org/package/2006/relationships/digital-signature/signature" Target="sig1.xml"/><Relationship Id="rId1" Type="http://schemas.openxmlformats.org/package/2006/relationships/digital-signature/signature" Target="sig3.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PgmeD2Xs1W9JqZODZDxk6dABvMwTvYJf90yvug+oHKg=</DigestValue>
    </Reference>
    <Reference Type="http://www.w3.org/2000/09/xmldsig#Object" URI="#idOfficeObject">
      <DigestMethod Algorithm="http://www.w3.org/2001/04/xmlenc#sha256"/>
      <DigestValue>j+fSAkat1u5Q8c69kM6Nb5dE7NWeMERwyFGkuNK+Ums=</DigestValue>
    </Reference>
    <Reference Type="http://uri.etsi.org/01903#SignedProperties" URI="#idSignedProperties">
      <Transforms>
        <Transform Algorithm="http://www.w3.org/TR/2001/REC-xml-c14n-20010315"/>
      </Transforms>
      <DigestMethod Algorithm="http://www.w3.org/2001/04/xmlenc#sha256"/>
      <DigestValue>gVfQAffPicvFiwYQCU+5HT3fjODUMaLrkv9DmTrAd9c=</DigestValue>
    </Reference>
    <Reference Type="http://www.w3.org/2000/09/xmldsig#Object" URI="#idValidSigLnImg">
      <DigestMethod Algorithm="http://www.w3.org/2001/04/xmlenc#sha256"/>
      <DigestValue>cb/ECAdI9UGliBjI7ePrBa5F1aNSONKPaaYfiRT7qDM=</DigestValue>
    </Reference>
    <Reference Type="http://www.w3.org/2000/09/xmldsig#Object" URI="#idInvalidSigLnImg">
      <DigestMethod Algorithm="http://www.w3.org/2001/04/xmlenc#sha256"/>
      <DigestValue>Zg9zxDtkyGpPz6F9xVtAJnnuttFuJ/zGOsCIWn0FSj8=</DigestValue>
    </Reference>
  </SignedInfo>
  <SignatureValue>igePiIKJTFawfH1CDlxMyGxBIrnQMr9BSx4Cu3fIt/4mrJbRvKCQ44NkT/KlCh2pdgV/pbpdh9x5
EXsRl+z82s/Ei1iWL5jpUIaNDcbLEwt3p/fpOvs8dqQLNM3KnbX+uAyuKFnaErTgGmIiYo219QDV
cdIMKFKnI8h4/sNQ1g2HFAJLiR0MfFMuFeFPNlqcE4ff+RsKeAiCC183hpdIS9wzouIx7qCKDvX3
2HKFtb7UpafLoe3fWaGbAp0ImzIrMyQoem/UIbLBHy0uwWa5j9+IfhiUHnFfT0JJfsVZfJQWOnjF
MItt6uvoOOdS7I34dMmPWsF5P0/X7BXmE1iTkQ==</SignatureValue>
  <KeyInfo>
    <X509Data>
      <X509Certificate>MIIHPjCCBiagAwIBAgIQZBzRHkMiqyHjP6Fpi+vgx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HsX9Etrm2z7pm1//7uCEVM3YADe6prAvfyZuWz5p6ZhAhuXuaL8BCz0Du8wn/0tifLjJwm2aO0DtC2pzy9cnZ16Gahou1EoQW61P/WJtCWOpgj2fn6UsqRreBDqoLdCfWwEtNtMpxmsWeHoG+uMrgKUHVX58wIJS8STl6JXVydHXKI4wEeLt5dCymHjncbq6LPcFughojEfdYARXBInxMZXxn6Ul/VSBQeGwoERSda+ZaJvmz2m59SOEMqa8ijR4F/miQGAKVnu9kFmJFows1ZJZJkCPKspduXz9fmi/XA2WKW4ty/V/89+fyyFnkGfulf/+e5+kgqLmYB7UWx+bM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Transform>
          <Transform Algorithm="http://www.w3.org/TR/2001/REC-xml-c14n-20010315"/>
        </Transforms>
        <DigestMethod Algorithm="http://www.w3.org/2001/04/xmlenc#sha256"/>
        <DigestValue>MSZAP5OIkJWWC3rpVAt4JgnlXTW6UE4mnNccbCtbBD0=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XjuIAdkl3loNaLch6W4wmmZpQNSIQAIoiWNGa9Og/zM=</DigestValue>
      </Reference>
      <Reference URI="/word/document.xml?ContentType=application/vnd.openxmlformats-officedocument.wordprocessingml.document.main+xml">
        <DigestMethod Algorithm="http://www.w3.org/2001/04/xmlenc#sha256"/>
        <DigestValue>IOglRYyrjafACeko7VvMzhPhF1vBb70+ivjawJCG24g=</DigestValue>
      </Reference>
      <Reference URI="/word/endnotes.xml?ContentType=application/vnd.openxmlformats-officedocument.wordprocessingml.endnotes+xml">
        <DigestMethod Algorithm="http://www.w3.org/2001/04/xmlenc#sha256"/>
        <DigestValue>oo5U2X5FQZr98+TlVg3TlGaZ0Yu7GLJdoodJ/Q3qD3g=</DigestValue>
      </Reference>
      <Reference URI="/word/fontTable.xml?ContentType=application/vnd.openxmlformats-officedocument.wordprocessingml.fontTable+xml">
        <DigestMethod Algorithm="http://www.w3.org/2001/04/xmlenc#sha256"/>
        <DigestValue>w4K9AxBmGy2xYt7CDBn2of2aP8lW6r7nqbB9igdQJFM=</DigestValue>
      </Reference>
      <Reference URI="/word/footer1.xml?ContentType=application/vnd.openxmlformats-officedocument.wordprocessingml.footer+xml">
        <DigestMethod Algorithm="http://www.w3.org/2001/04/xmlenc#sha256"/>
        <DigestValue>5iVaX8BqwIVg0qAO6Vu5d9lRQzS9mh+8k3wP6o3I46U=</DigestValue>
      </Reference>
      <Reference URI="/word/footer2.xml?ContentType=application/vnd.openxmlformats-officedocument.wordprocessingml.footer+xml">
        <DigestMethod Algorithm="http://www.w3.org/2001/04/xmlenc#sha256"/>
        <DigestValue>BERWxclIF2+OqudP9ah+EAxIKQkVxH+JmidM1j5jYpw=</DigestValue>
      </Reference>
      <Reference URI="/word/footnotes.xml?ContentType=application/vnd.openxmlformats-officedocument.wordprocessingml.footnotes+xml">
        <DigestMethod Algorithm="http://www.w3.org/2001/04/xmlenc#sha256"/>
        <DigestValue>E6RIni6nBDVSW5ajtxWFgXX5CwwPArb9a03AWFRxUOE=</DigestValue>
      </Reference>
      <Reference URI="/word/header1.xml?ContentType=application/vnd.openxmlformats-officedocument.wordprocessingml.header+xml">
        <DigestMethod Algorithm="http://www.w3.org/2001/04/xmlenc#sha256"/>
        <DigestValue>iFxLLRxXY4M0Vg2FdQOB58SVfUHSmSHbTC+v+BvreXE=</DigestValue>
      </Reference>
      <Reference URI="/word/media/image1.emf?ContentType=image/x-emf">
        <DigestMethod Algorithm="http://www.w3.org/2001/04/xmlenc#sha256"/>
        <DigestValue>MphAqF9swceacA8T8kCYEgNHxs124oTAfmqZkl497Zo=</DigestValue>
      </Reference>
      <Reference URI="/word/media/image10.jpeg?ContentType=image/jpeg">
        <DigestMethod Algorithm="http://www.w3.org/2001/04/xmlenc#sha256"/>
        <DigestValue>lufjXbyJgyxH98oigDiBktpDncWyOK9iO6HUzdeB/ak=</DigestValue>
      </Reference>
      <Reference URI="/word/media/image11.jpeg?ContentType=image/jpeg">
        <DigestMethod Algorithm="http://www.w3.org/2001/04/xmlenc#sha256"/>
        <DigestValue>FdwxBCxSvwgyny2hMILBPvJKs2Nw6KzVDYveqbOGsdg=</DigestValue>
      </Reference>
      <Reference URI="/word/media/image12.jpeg?ContentType=image/jpeg">
        <DigestMethod Algorithm="http://www.w3.org/2001/04/xmlenc#sha256"/>
        <DigestValue>7XD8CNWOUjRjkjIQ3aqk+3wlPaEfx/w3KY5JUrSQbbE=</DigestValue>
      </Reference>
      <Reference URI="/word/media/image13.jpeg?ContentType=image/jpeg">
        <DigestMethod Algorithm="http://www.w3.org/2001/04/xmlenc#sha256"/>
        <DigestValue>fsQJgUlZOZAPDVHjN9htW4M3+s+svqverYeWUSA8q3E=</DigestValue>
      </Reference>
      <Reference URI="/word/media/image14.jpeg?ContentType=image/jpeg">
        <DigestMethod Algorithm="http://www.w3.org/2001/04/xmlenc#sha256"/>
        <DigestValue>gp/Y8sJckxBrCr44e/Y4u/fHpqGRXXthEiw+ekLDJtI=</DigestValue>
      </Reference>
      <Reference URI="/word/media/image15.jpeg?ContentType=image/jpeg">
        <DigestMethod Algorithm="http://www.w3.org/2001/04/xmlenc#sha256"/>
        <DigestValue>lsgMp/7J689K5jDAnGPfzwO18hB9ADfBRr2r/gA0E+4=</DigestValue>
      </Reference>
      <Reference URI="/word/media/image16.jpeg?ContentType=image/jpeg">
        <DigestMethod Algorithm="http://www.w3.org/2001/04/xmlenc#sha256"/>
        <DigestValue>e9AEOBewThXkGw+NS6b2ibDS1G2sW7lPF//c790zs3Q=</DigestValue>
      </Reference>
      <Reference URI="/word/media/image17.png?ContentType=image/png">
        <DigestMethod Algorithm="http://www.w3.org/2001/04/xmlenc#sha256"/>
        <DigestValue>35/FlEDpAAK7YdqPaX5h0yu+CoNYaTG4Vo+eTMpwgpw=</DigestValue>
      </Reference>
      <Reference URI="/word/media/image18.jpg?ContentType=image/jpeg">
        <DigestMethod Algorithm="http://www.w3.org/2001/04/xmlenc#sha256"/>
        <DigestValue>pAr0p9TgjQS2Kmjb+jNDBieKARWXjepvpt7FiuoOKzo=</DigestValue>
      </Reference>
      <Reference URI="/word/media/image19.jpg?ContentType=image/jpeg">
        <DigestMethod Algorithm="http://www.w3.org/2001/04/xmlenc#sha256"/>
        <DigestValue>5pjgKSJl+bFTJAKEej+huvzJ00pEQ5TuwrzzKAPgYWE=</DigestValue>
      </Reference>
      <Reference URI="/word/media/image2.emf?ContentType=image/x-emf">
        <DigestMethod Algorithm="http://www.w3.org/2001/04/xmlenc#sha256"/>
        <DigestValue>mvbpTHt5cJUIwtIawBHiRMe6/sYeHiW0DAJJl+tp4iQ=</DigestValue>
      </Reference>
      <Reference URI="/word/media/image20.jpg?ContentType=image/jpeg">
        <DigestMethod Algorithm="http://www.w3.org/2001/04/xmlenc#sha256"/>
        <DigestValue>/kwPFKbenNdB+p22Egcg9a2HkcGOGgDIIcfL/BHvfMY=</DigestValue>
      </Reference>
      <Reference URI="/word/media/image21.emf?ContentType=image/x-emf">
        <DigestMethod Algorithm="http://www.w3.org/2001/04/xmlenc#sha256"/>
        <DigestValue>+geJFRQrxKRrFMU8JLzWDcZfn+uBWawn0lLXusLe6AQ=</DigestValue>
      </Reference>
      <Reference URI="/word/media/image22.emf?ContentType=image/x-emf">
        <DigestMethod Algorithm="http://www.w3.org/2001/04/xmlenc#sha256"/>
        <DigestValue>svU/fcwi0lYAto8+DG+jAhpGvqlJXOieX0EVDDtb61Q=</DigestValue>
      </Reference>
      <Reference URI="/word/media/image23.png?ContentType=image/png">
        <DigestMethod Algorithm="http://www.w3.org/2001/04/xmlenc#sha256"/>
        <DigestValue>cb4DQZ0BJlEhdxQZyz7p9zUGmxVhIvulZb2i2xapxig=</DigestValue>
      </Reference>
      <Reference URI="/word/media/image24.png?ContentType=image/png">
        <DigestMethod Algorithm="http://www.w3.org/2001/04/xmlenc#sha256"/>
        <DigestValue>RxQie1x/HdCJg7wTIfAccepRDNIp861JLUw+ahWdFeM=</DigestValue>
      </Reference>
      <Reference URI="/word/media/image25.png?ContentType=image/png">
        <DigestMethod Algorithm="http://www.w3.org/2001/04/xmlenc#sha256"/>
        <DigestValue>73xTybYLe9kRqNLVIPjixooWizcDU9HcxWa7d284SrI=</DigestValue>
      </Reference>
      <Reference URI="/word/media/image26.png?ContentType=image/png">
        <DigestMethod Algorithm="http://www.w3.org/2001/04/xmlenc#sha256"/>
        <DigestValue>EXC2X6/Jq5ZEV+WuhKgnEZlFwaTDuezCmrzMGOSBCX8=</DigestValue>
      </Reference>
      <Reference URI="/word/media/image27.png?ContentType=image/png">
        <DigestMethod Algorithm="http://www.w3.org/2001/04/xmlenc#sha256"/>
        <DigestValue>/JVU4b2ceAIgj/YCu93XTKvvUikSE1TCWBLx0QVZZgY=</DigestValue>
      </Reference>
      <Reference URI="/word/media/image28.png?ContentType=image/png">
        <DigestMethod Algorithm="http://www.w3.org/2001/04/xmlenc#sha256"/>
        <DigestValue>HJh2x8BYnDTETV0eh4gGckzgJD6PLhRWFRDm7C7nMXI=</DigestValue>
      </Reference>
      <Reference URI="/word/media/image29.jpeg?ContentType=image/jpeg">
        <DigestMethod Algorithm="http://www.w3.org/2001/04/xmlenc#sha256"/>
        <DigestValue>FY4UmG7BFbrxQHmmdn5lcsWijZF4veN0KREATHQ/5Gw=</DigestValue>
      </Reference>
      <Reference URI="/word/media/image3.jpg?ContentType=image/jpeg">
        <DigestMethod Algorithm="http://www.w3.org/2001/04/xmlenc#sha256"/>
        <DigestValue>gQ3VoO2ubJ0q6sYAsIiursbHDvujqJVM+cmflxPN75E=</DigestValue>
      </Reference>
      <Reference URI="/word/media/image30.png?ContentType=image/png">
        <DigestMethod Algorithm="http://www.w3.org/2001/04/xmlenc#sha256"/>
        <DigestValue>I6SWr9sOzoFLjGgKkzRwIaNEwJRHhMrHrCEv8F6RqeQ=</DigestValue>
      </Reference>
      <Reference URI="/word/media/image31.png?ContentType=image/png">
        <DigestMethod Algorithm="http://www.w3.org/2001/04/xmlenc#sha256"/>
        <DigestValue>dJf1BQQJojuk9E4BLpzpZLo+W8oMXZuCT+hj4J5dG+c=</DigestValue>
      </Reference>
      <Reference URI="/word/media/image32.png?ContentType=image/png">
        <DigestMethod Algorithm="http://www.w3.org/2001/04/xmlenc#sha256"/>
        <DigestValue>BZnm0IjonbZR6EG+Zhe8REZ71DHjUBjewQhj39tE4Bw=</DigestValue>
      </Reference>
      <Reference URI="/word/media/image33.png?ContentType=image/png">
        <DigestMethod Algorithm="http://www.w3.org/2001/04/xmlenc#sha256"/>
        <DigestValue>J4CdsRHDWJOylyjPsRmlrkG+BHl9ZoKEVeYLP0K1GkA=</DigestValue>
      </Reference>
      <Reference URI="/word/media/image4.png?ContentType=image/png">
        <DigestMethod Algorithm="http://www.w3.org/2001/04/xmlenc#sha256"/>
        <DigestValue>z5Kl6yzGAF3DWtg6t1FWm5cgQsxhr5+gh+hqqTREP5k=</DigestValue>
      </Reference>
      <Reference URI="/word/media/image5.png?ContentType=image/png">
        <DigestMethod Algorithm="http://www.w3.org/2001/04/xmlenc#sha256"/>
        <DigestValue>RDIGzx0gHXS4SKZO4p5rAEplkpLEMst5kqyK3SS2nK0=</DigestValue>
      </Reference>
      <Reference URI="/word/media/image6.png?ContentType=image/png">
        <DigestMethod Algorithm="http://www.w3.org/2001/04/xmlenc#sha256"/>
        <DigestValue>uEXrQV5iCgCHyS3B6R/JlDRziSoMV2/EouNPjcIjqGQ=</DigestValue>
      </Reference>
      <Reference URI="/word/media/image60.png?ContentType=image/png">
        <DigestMethod Algorithm="http://www.w3.org/2001/04/xmlenc#sha256"/>
        <DigestValue>uEXrQV5iCgCHyS3B6R/JlDRziSoMV2/EouNPjcIjqGQ=</DigestValue>
      </Reference>
      <Reference URI="/word/media/image7.jpeg?ContentType=image/jpeg">
        <DigestMethod Algorithm="http://www.w3.org/2001/04/xmlenc#sha256"/>
        <DigestValue>xN7GcZ/73eEOBijILLYQn/0euTGLOR7hHLs/D6BH0nk=</DigestValue>
      </Reference>
      <Reference URI="/word/media/image8.jpeg?ContentType=image/jpeg">
        <DigestMethod Algorithm="http://www.w3.org/2001/04/xmlenc#sha256"/>
        <DigestValue>3bgx9KjoQDBuVUi2GKOodU56gcnhYr4S4Gybo566Ywc=</DigestValue>
      </Reference>
      <Reference URI="/word/media/image9.jpeg?ContentType=image/jpeg">
        <DigestMethod Algorithm="http://www.w3.org/2001/04/xmlenc#sha256"/>
        <DigestValue>PCN416BvaMiiE71uGGKtr0+RIs4GoqmluMUgbCQvaYk=</DigestValue>
      </Reference>
      <Reference URI="/word/numbering.xml?ContentType=application/vnd.openxmlformats-officedocument.wordprocessingml.numbering+xml">
        <DigestMethod Algorithm="http://www.w3.org/2001/04/xmlenc#sha256"/>
        <DigestValue>VWEOyWVaa0vDM8IG/zgWu0QYMz3C3znDDEmLlgbTZfo=</DigestValue>
      </Reference>
      <Reference URI="/word/settings.xml?ContentType=application/vnd.openxmlformats-officedocument.wordprocessingml.settings+xml">
        <DigestMethod Algorithm="http://www.w3.org/2001/04/xmlenc#sha256"/>
        <DigestValue>uLBiBhPT3zE+hw7FgT2sJ0phWcKuRLeZdMfpVI/EKvo=</DigestValue>
      </Reference>
      <Reference URI="/word/styles.xml?ContentType=application/vnd.openxmlformats-officedocument.wordprocessingml.styles+xml">
        <DigestMethod Algorithm="http://www.w3.org/2001/04/xmlenc#sha256"/>
        <DigestValue>itkJd+QaAQBIivtdiO/TVJ4Ws8CNrngoGrE2gmrqTjI=</DigestValue>
      </Reference>
      <Reference URI="/word/stylesWithEffects.xml?ContentType=application/vnd.ms-word.stylesWithEffects+xml">
        <DigestMethod Algorithm="http://www.w3.org/2001/04/xmlenc#sha256"/>
        <DigestValue>vzw2dlDPcRTAtT5vsCgP35bmG1IV10qytLcNmRIY1fA=</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00BZbSUbRwa8FwHPFqIxjOHCDhMcGGTigFA5OpfXA5c=</DigestValue>
      </Reference>
    </Manifest>
    <SignatureProperties>
      <SignatureProperty Id="idSignatureTime" Target="#idPackageSignature">
        <mdssi:SignatureTime xmlns:mdssi="http://schemas.openxmlformats.org/package/2006/digital-signature">
          <mdssi:Format>YYYY-MM-DDThh:mm:ssTZD</mdssi:Format>
          <mdssi:Value>2017-08-28T15:27:09Z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GwAAABMAAAAAAAAAAAAAAACDwAAmwoAACBFTUYAAAEAMMUAAAwAAAABAAAAAAAAAAAAAAAAAAAAgAcAADgEAAClAgAAfQEAAAAAAAAAAAAAAAAAANVVCgBI0AU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2017-08-28T15:27:09Z</xd:SigningTime>
          <xd:SigningCertificate>
            <xd:Cert>
              <xd:CertDigest>
                <DigestMethod Algorithm="http://www.w3.org/2001/04/xmlenc#sha256"/>
                <DigestValue>YJFbt8uEOGxVhkkph/0Rth+Pl8Dcqg7Yslhcpe2p8os=</DigestValue>
              </xd:CertDigest>
              <xd:IssuerSerial>
                <X509IssuerName>E=e-sign@e-sign.cl, CN=E-Sign Firma Electronica Avanzada para Estado de Chile CA, OU=Class 2 Managed PKI Individual Subscriber CA, OU=Symantec Trust Network, O=E-Sign S.A., C=CL</X509IssuerName>
                <X509SerialNumber>133072425311760008376711419090170536133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INA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ee957/3//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9//3/ee/9//3//f/9//3//f/9//3//f/9//3//f/9//3//f/9//3//f/9//3//f/9//3//f/9//3//f/9//3//f/9//3//f/9//3//f/9//3//f/9//3//f/9//3//f/9//3//f/9//3//f/9//3//f/9//3//f/9//3//f/9//3//f/9//3//f/9//3//f/9//3//f/9//3//f/9//3//f/9//3//f/9//3//f/9//3//f/9//3//f/9//3//f/9//3//f/9//3//f/9//3//f/9//3//f/9//3//f/9//3//f/9//3//f/9//3//f/9//3//f/9//3//f/9//3//f/9//3//f/9/3nv/f/9//3//f/9//3//f/9//3//f/9//3//f/9//3//f/9//3//f/9//3//f/9//3//f/9//3//f/9//3//f/9//3//f/9//3//f/9//3//f/9//3//f/9//397b/de/3/ee/9//3//f/9//3//f/9//3//f/9//3//f/9//3//f/9//3//f/9//3//f/9//3//f/9//3//f/9//3//f/9//3//f/9//3//f/9//3//f/9//3//f/9//3//f/9//3//f/9//3//f/9//3//f/9//3//f/9//3//f/9//3//f/9//3//f/9//3//f/9//3//f/9//3//f/9//3//f/9//3//f/9//3//f/9//3//f/9//3//f/9//3//f/9//3//f/9//3//f/9//3//f/9//3//f/9//3//f/9//3//f/9//3//f/9//3//f/9//3//f/9//3//f/9//3//f/9//3//f/9//3//f/9//3//f/9//3//f/9//3//f/9//3//f/9//3//f/9//3//f/9//3//f/9//3//f/9//3//f/9//3//f/9//3//f/9//3//f/9//3//f/9//3//f/9/3nv/f5RS1lr/f/9//3//f/9//3//f/9//3//f/9//3//f/9//3//f/9//3//f/9//3//f/9//3//f/9//3//f/9//3//f/9//3//f/9//3//f/9//3//f/9//3//f/9//3//f/9//3//f/9//3//f/9//3//f/9//3//f/9//3//f/9//3//f/9//3//f/9//3//f/9//3//f/9//3//f/9//3//f/9//3//f/9//3//f/9//3//f/9//3//f/9//3//f/9//3//f/9//3//f/9//3//f/9//3//f/9//3//f/9//3//f/9//3//f/9//3//f/9//3//f/9//3//f/9//3//f/9//3//f/9//3//f/9//3//f/9//3//f/9//3//f/9//3//f/9//3//f/9//3//f/9//3//f/9//3//f/9//3//f/9//3//f/9//3//f/9//3//f/9//3//f/9//3//f/9//3//f/9/jDH/f/9//3//f/9//3//f/9//3//f/9//3//f/9//3//f/9//3//f/9//3//f/9//3//f/9//3//f/9//3//f/9//3//f/9//3//f/9//3//f/9//3//f/9//3//f/9//3//f/9//3//f/9//3//f/9//3//f/9//3//f/9//3//f/9//3//f/9//3//f/9//3//f/9//3//f/9//3//f/9//3//f/9//3//f/9//3//f/9//3//f/9//3//f/9//3//f/9//3//f/9//3//f/9//3//f/9//3//f/9//3//f/9//3//f/9//3//f/9//3//f/9//3//f/9//3//f/9/3nsYY/de3nv/f/9//3//f/9//3//f/9//3//f/9//3//f/9//3//f/9//3//f/9//3//f/9//3//f/9//3//f/9//3//f/9//3//f/9//3//f/9//3//f/9//3//f/9/3nv/f/9//39rLd57/3//f/9//3//f/9//3//f/9//3//f/9//3//f/9//3//f/9//3//f/9//3//f/9//3//f/9//3//f/9//3//f/9//3//f/9//3//f/9//3//f/9//3//f/9//3//f/9//3//f/9//3//f/9//3//f/9//3//f/9//3//f/9//3//f/9//3//f/9//3//f/9//3//f/9//3//f/9//3//f/9//3//f/9//3//f/9//3//f/9//3//f/9//3//f/9//3//f/9//3//f/9//3//f/9//3//f/9//3//f/9//3//f/9//3//f/9//3//f/9//3//f/9/3nv/f/9//3//f957rTWdc/9//3//f917/3//f957/3//f/9/nHP/f957/3//f/9//3//f/9//3//f/9//3//f/9/c06cc/9//3//f/9//3//f/9//3//f/9//3//f/9//3//f/9//3//f/9//3+9d4wx/3//f/9//3//f/9//3//f/9//3//f/9//3//f/9//3//f/9//3//f/9//3//f/9//3//f/9//3//f/9//3//f/9//3//f/9//3//f/9//3//f/9//3//f/9//3//f/9//3//f/9//3//f/9//3//f/9//3//f/9//3//f/9//3//f/9//3//f/9//3//f/9//3//f/9//3//f/9//3//f/9//3//f/9//3//f/9//3//f/9//3//f/9//3//f/9//3//f/9//3//f/9//3//f/9//3//f/9//3//f/9//3//f/9//3//f/9//3//f/9//3//f957nXNKKf9/Wmv/f/9/33sxRrVW/3+9d/9//n/ee/9//3//f/9//3//f/9//3/ee/9//3//f/9//3//f/9//3//f/9/3ntzTpRS/3++d/9//3//f/9//3//f/9//3//f/9//3//f/9//3//f713/3//f1prrjX/f/9//3+9d957/3//f/9//3//f/9//3//f/9//3//f/9//3//f/9//3//f/9//3//f/9//3/ee/9/3nv/f957/3//f/9//3//f/9//3//f/9//3//f/9//3//f/9//3//f/9//3//f/9//3//f/9//3//f/9//3//f/9//3//f/9//3//f/9//3//f/9//3//f/9//3//f/9//3//f/9//3//f/9//3//f/9//3//f/9//3//f/9/3nvee/9//3//f/9//3//f/9//3//f/9//3//f/9//3//f/9//3//f/9//3//f/9//3//f/9//3//f/9//3//f/9//3//f713/3//f9Zaay3/f/9//3//f957/3//f/9//3//f1pr/3+9d4QQ/3//f/9//3//f/9//3//f/9//3//f9Zac07/f/9//3/fe/9/vXfee997/3//f/9//3//f/9//3//f/9//3//f/9/GGNSSv9//3//f/9//3/fe/9//3//f/9//3//f/9//3//f/9//3//f/9//3//f/9//3//f/9//3//f/9//3//f/9//3//f/9//3//f/9/3nv/f/9//3//f/9//3//f/9//3//f/9//3//f/9//3//f/9//3//f/9//3//f/9//3//f/9//3//f/9//3//f/9//3//f/9//3//f/9//3//f/9//3//f/9//3//f/9//3//f/9//3//f/9/e2+1VpRS1lo5Z5xz/3//f/9//3//f/9//3//f/9//3//f/9//3//f/9//3//f/9//3//f/9//3//f/9//3//f/9//3+cc/9//3/fe/9//39rLb13/3//f/9//3//f/9//3//f/9//3/ee/9/3nv/f/9//3//f/9//3//f/9//3//f95711oQQv9/3nv/f/9//3//f/9//3//f1trEUL/f/9//3//f/9//3/ee/9//38YYxBC33v/f/9/vXf/f/9//3//f/9//3//f/9//3//f/9//3//f/9//3//f/9//3//f/9/3nvee/9//3//f/9//3//f/9//3//f/9//3//f/9//3//f/9//3//f/9//3//f/9//3//f/9//3//f/9//3//f/9//3//f/9//3//f/9//3//f/9//3//f/9//3//f/9//3//f/9//3//f/9//3//f/9//3//f/9//3//f/9//3//f/9/nHM5Zxhj915zTu89jDGMMWstbC1rLYwxjDGNMYwxlFKVUtZa9146Z1trnHOcc/9//3//f/9//3//f/9//3//f/9//3//f/9//3/ee/9//3+9d601OWf/f/9//3//f/9//3//f713/3//f/9//3//f/9//3//f/9//3//f/9//3//f/9/3ns5Z+893nv/f/9//3//f/9//3//f/9//3//f/9//3/ee/9//3//f/9//3/fe9daUkr/f997/3//f/9//3//f/9//3//f/9//3//f/9//3//f/9//3//f/9//3//f/9//3//f/9//3//f/9//3//f/9//3//f/9//3//f/9//3//f/9//3//f/9//3//f/9//3//f/9//3//f/9//3//f/9//3//f/9//3//f/9//3//f/9//3//f/9//3//f/9//3//f/9//3//f/9//3//f/9//3//f/9//3//f/9//3//f/9//3//f/9//3//f/9//3//f/9//3//f/9//3//f/9/WmtaazlnGGPWWrVWc05zTu897z3OOc45rTWtNY0xrTWtNe89MkZ0TrVWWmucc957/3//f/9/EEK1Vv9/nHP/f/9//3/ee/9//3+9d/9//3//f/9//3//f/9//3//f/9//3//f/9//3/ee3tvEUJba/9//3//f/9//3//f997/3/fe/9//3//f/9//3//f/9//3//f957914xRv9//3//f/9//3//f/9//3//f/9//3//f/9//3//f/9//3//f/9//3//f/9//3/ee5xzOWcYY7VWc05SStZanHP/f/9//3//f/9//3//f/9//3//f/9//3//f/9//3//f/9//3//f/9//3//f/9//3//f/9//3//f/9//3//f/9//3//f/9//3//f/9//3//f/9//3//f/9//3//f/9//3//f/9//3//f/9//3//f/9//3//f/9//3//f/9//3//f/9//3//f/9//3//f/9//3//f/9//3//f/9//3//f/9//3//f/9//3//f/9//3//f5xzvnecc1prlVLWWnNO8D3vPY0xjTEIIa41tVb4XvdeWmt7b71333vfe/9/vXf/f/9//3//f/9//3//f/9//3/ee/9//3//f957vXetNf9//3//f957/3//f/9//3//f/9//3//f/9//3//f/9//3//f/9//3+1VlJK/3//f/9//3//f713nHN7b1prOmf3XtZa1lqUUnNOUkoxRhBCUkoQQhBCEEJSSpRSGGNaa7133nv/f/9//3/ee/9//3//f/9//3//f/9//3//f/9//3//f/9//3//f/9//3//f/9//3//f/9//3//f/9//3//f/9//3//f/9//3//f/9//3//f/9//3//f/9//3//f/9//3//f/9//3//f/9//3//f/9//3//f/9//3//f713e2/ee/9//3//f/9//3//f/9//3//f/9//3//f/9//3//f/9//3//f/9//3//f/9//3//f/9//3//f/9/3nv/f/9//3//f/9//3//f/9/33v/fxhjjDF7b1tr917WWrVW7z1TSs457z3vPe897z3wPfA9EEIQQhBCMUZTSlJKU0p0TpVSEUJSSucclFLWWnNOlFK1VlJKc05TSjFGEEIxRhFCMUYQQhBCEEIxRs857z0xRs45CCEQQlJKc06UUrZW11oZYzlnWmt7b5xzvXf/f/9//3//f/9//3//f/9//3//f/9//3//f/9//3//f/9//3//f/9//3//f/9//3//f/9//3//f/9//3//f/9//3//f/9//3//f/9//3//f/9//3//f/9//3//f/9//3//f/9//3//f/9//3//f/9//3//f/9//3//f/9//3//f/9//3//f/9//3//f/9//3//f/9/vXf/f/9/tVYxRv9/vXf/f/9//3//f/9//3//f/9//3//f/9//3//f/9//3//f/9//3//f/9//3//f/9//3//f/9//3//f/9/33v/f95733//f/9/vnf/f/9/nHNrLd97/3//f/9//3//f/9//3//f/9//3//f95733v/f/9//3//f957/39ba957e2+9d713CCFaa957nXN7b/9/3nv/f/9//3//f/9//3//f/9/33v/f/9/vnf/f957tVZTSt97/3/fe957/3//f/9//3//f/9//3//f/9//3//f/9//3//f/9//3//f/9//3//f/9//3//f/9//3//f/9//3//f/9//3//f/9//3//f/9//3//f/9//3//f/9//3//f/9//3//f/9//3//f/9//3//f/9//3//f/9//3//f/9//3//f/9//3//f/9//3//f/9//3//f/9//3//f/9//3/ee/9//3//f/9//3//f713/3+MMXtv/3//f713/3//f/9//3//f713+F61VhBCzjmNMa41zjnPOY0xzjnvPc45ay2NMc45zjkxRtdavXf/f3NOMUYxRrVWGWO+d753/3++d/9/33v/f2wt3nvfe/9/nXP/f/9//3/fe/9//3/fe/9//3//f957nHP/f/9//3//f713/3//f/9//39rLZ1z/3//f713/3//f/9//3//f/9/33v/f/9//3/ee/9//3/ee/9//3+1Vs85vXf/f/9//3/ee/9//3//f/9//3//f957/3//f/9//3//f/9//3//f/9//3//f/9//3//f/9//3//f/9//3//f/9//3//f/9//3//f/9//3//f/9//3//f/9//3//f/9//3//f/9//3//f/9//3//f/9//3//f/9//3//f/9//3//f/9//3//f/9//3//f/9//3//f/9//3//f/9//3//f/9//3//f/9//3/ee/9//3//f6013ns5Z3NOc05rLaYUZAxjDOcczjlzTntv/3//f/9//3//f/9//3//f997914QQs45rTXOOc45SinnHKUUbC1zTlprtlrwPa41jDEQQvdeWmtLKUspYwyuNfBBGWc5Z957/38YYxBC7z2UUhhje2//f/9//3/ee/9//3/ee/9//3//f95733v/fykl/3+9d/9//3//f/9//3+9d/9//3//f/9/33vee/9/3nv/f997/3//f957bC3/f/9//3//f/9//3//f/9//3//f/9//3//f/9//3//f/9//3//f/9//3//f/9//3//f/9//3//f/9//3//f/9//3//f/9//3//f/9//3//f/9//3//f/9//3//f/9//3//f/9//3//f/9//3//f/9//3//f/9//3//f/9//3//f/9//3//f/9//3//f/9//3//f/9//3//f957/3//f/9//3//f/9//38YY3NOay3OOUoprTUqJQghMUYZYzln3nudcxhj1lq2VlJKzjlrLYwxEEK1Vr13/3//f1pr916cc/9//39aazln7z2lFBFCOWd0Tkop7z3/f757/3+dc9daEULoHHNO33tTThFCtVa2VmstKiVjDPde3ntaa5RSrTUqJTFGnHN7bwghKSXPOVpr/3//f1prtVaUUr13rjV8b/9//3/ee997/3//f997/3//f/9//3//f/9//3//f/9//3//f3tvvnetNf9//3//f/9//3//f/9//3//f/9//3//f/9//3//f/9//3//f/9//3//f/9//3//f/9//3//f/9//3//f/9//3//f/9//3//f/9//3//f/9//3//f/9//3//f/9//3//f/9//3//f/9//3//f/9//3//f/9//3//f/9//3//f/9//3//f/9//3//f/9//3//f/9//3//f/9/3nv/f/9/WmvOORBC7z05Z3tv/3//f/9/pRRzTv9//3++d/9/33vee/9//3//f/9//3//f/9/nXM5Z1JKzjnvPbVWfG/fe/9//3//f51z33vOORBCc05sLTJGW2sRRlJK33//f/9//38ZY8cY7z2NMQghU0r/f/9/Omf/f5VSrTWtNdZa/3//fxhjrTWlFFtr/3+dczFGay2uNWstGGP4XjJGjTEhBNZa/3//fxBC5xytNUoprTXee753/3//f957/3//f/9//3//f/9/3nv/f4wx33v/f/9//3+9d/9//3//f/9//3//f957/3//f/9//3//f/9//3//f/9//3//f/9//3//f/9//3//f/9//3//f/9//3//f/9//3//f/9//3//f/9//3//f/9//3//f/9//3//f/9//3//f/9//3//f/9//3//f/9//3//f/9//3//f/9//3//f/9//3//f/9//3/ee/9//38YY4wxMUb/f/9//3//f/9/nHP/f713rTXWWv9//3//f/9//3//f713/3//f9573nv/f/9//3//f/9//3++d51zc06MMc85917ee/9//3//f8458D3/f3xvay0qKVJKzznfe/9//3//f3xvCSG+e/hirTXoHFpr/3/ee/9//3/fexhjrjWtNVtr/3/wPUIIay3ee/9/vndaayEEzjmcc/9//3/ee/A9xxiMMe89/3//f713/3/OOUsplFL/f/9/c05LKRBC9169d/9/3ntrLSolxhhrLSoltVb/f/9//3//f/9//3/ee/9//3//f/9//3//f/9//3//f/9//3//f/9//3//f/9//3//f/9//3//f/9//3//f/9//3//f/9//3//f/9//3//f/9//3//f/9//3//f/9//3//f/9//3//f/9//3//f/9//3//f/9//3//f/9//3//f/9//3//f/9//3//f/9/vXe9d/9//3//f/9//3/ee/9//3/ee/9/zjmMMXxv/3/ee/9//3//f/9//3//f/9//3//f/9//3//f/9//3//f7533nv/f/9/917wPYwx7z0YY/9/GGMJIVpr/3++dzJGCSGMMf9//3//f/9//3+NMRBC/3+9dyopay2+d957/3//f/9//3++d7VWzzmUUlNKjDEpJfde/3/fe/deSymNMRFC/3//f997914xRu89bC3XWv9/33v/f/9/1loJIYwxc07ee1trOWcQQq01xhhSSv9//3/OOb13917OOc45lFKcc/9//3//f/9//3//f/9//3//f/9//3//f/9//3//f/9//3//f/9//3//f/9//3//f/9//3//f/9//3//f/9//3//f/9//3//f/9//3//f/9//3//f/9//3//f/9//3//f/9//3//f/9//3//f/9//3//f/9//3//f/9//3//f/9//3//f/9//3//f/9//3//f/9//3//f/9/3nv/f/9/GGNLKZRS/3//f/9//3//f/9//3//f/9//3//f/9//3//f/9//3//f/9//3//f/9//3//f/9/vXfWWq417z17bxBCrjn/f/9//39TSqUUMkb/f/9/33v/fxhjxxjee/9/EEJCCBBCvXf/f957/3//f/9/3nt7b4wxKSUIISEEWmv/f/9/c07vPVpr5xx7b/9//3+VUjFG3nvWWikl1lr/f/9//3//f9ZahRB7b/9//3//f/9/GGMIIa01ay3ee845GWP/f/9/917OORBCvXf/f/9//3//f/9//3//f/9//3//f/9//3//f/9//3//f/9//3//f/9//3//f/9//3//f/9//3//f/9//3//f/9//3//f/9//3//f/9//3//f/9//3//f/9//3//f/9//3//f/9//3//f/9//3//f/9//3//f/9//3//f/9//3//f/9//3//f/9//3//f/9//3//f/9//3//f/9//39KKfA93nv/f/9//3//f/9//3//f/9//3//f/9//3//f/9//3//f957/3//f/9//3//f/9//3//f/9//n+9d3tve2+tNZRS/3//f2st11opJRhj/3//f/9//38pJZVW/385Z2stSin4Xv9//3//f/9//3//f/9/W2vwPa01/3//f/9//39aawkh3nsxRhFC/3//f1trzjn/f/9/e2+tNVNK/3//f957fG+EEIwx/3/fe/9//38pJb1333utNc45lFIyRv9//3//f957zjnwPf9//3/ee/9//3//f/9//3//f/9//3//f/9//3//f/9//3//f/9//3//f/9//3//f/9//3//f/9//3//f/9//3//f/9//3//f/9//3//f/9//3//f/9//3//f/9//3//f/9//3//f/9//3//f/9//3//f/9//3//f/9//3//f/9//3//f/9//3//f957/3//f/9//3//f/9//3/vPTpnrTX/f/9//3//f/9//3//f/9//3//f/9//3//f/9//3//f/9//3//f/9//3//f/9//3//f/9//3//f/9//3/ee5RSSin3XntvMkb/fxBCjDH/f713/3//f1JKbC2cc5xzrTXnHFNK/3//f/9//3//f/9//3//f/9/SymUUv9//3+cc/9/ay3OOdZarTX/f997vXeNMf9/3nveezlnKiWUUv9//398b8453nv/f957/3//fykle2//f1trSikxRu89/3//f713/398b601MUb/f753/3//f/9//3/ee957/3//f/9//3//f/9//3//f/9//3//f/9//3//f/9//3//f/9//3//f/9//3//f/9//3//f/9//3//f/9//3//f/9//3//f/9//3//f/9//3//f/9//3//f/9//3//f/9//3//f/9//3//f/9//3//f/9//3//f/9//3//f957/3//f/9//3//fyklMkZ7b/9//3/ee/9/33v/f/9//3//f/9//3/ee/9//3//f/9//3//f/9//3//f/9//3//f/9//3//f/9//3//f/9//39SSiklCCH/f/9/OWfnHL13/3+9d/9/vXeMMTFG/3+UUqUUOWf/f/9//3//f/9//3//f/9//3+9d+89EUL/f/9//39aa0oppRT/f/9//3/ee601/3//f/9//39ba0splFL/f/9//3//f/9/vnf/f713EEK1Vv9//3+tNTJGKSX/f/9/3nv/f997nHNrLVtr/3//f/9//3//f/9//3//f/9//3//f/9//3//f/9//3//f/9//3//f/9//3//f/9//3//f/9//3//f/9//3//f/9//3//f/9//3//f/9//3//f/9//3//f/9//3//f/9//3//f/9//3//f/9//3//f/9//3//f/9//3//f/9//3//f/9//3//f/9//3//f/9//3//f9ZalFIpJd97/3//f/9//3//f/9//3//f/9//3//f/9//3//f/9//3//f/9//3//f/9//3//f/9//3//f/9/3nv/f/9//3++d/9/6ByNMRBC/3//fwgh/3//f/9//3//f1trxhgQQgghKSXee/9//3//f/9//3//f/9//3//f/9/fG/OORhj/3//f/9/3nvee/9//3//f/9/jTF7b957/3//f/9/917vPb13/3//f997/3//f/9/33uUUiklnHPfewgh/39rLfde/3//f/9/vXf/fzFGEELee/9//3/ee/9//3//f/9//3//f/9//3//f/9//3//f/9//3//f/9//3//f/9//3//f/9//3//f/9//3//f/9//3//f/9//3//f/9//3//f/9//3//f/9//3//f/9//3//f/9//3//f/9//3//f/9//3//f/9//3//f/9//3//f/9//3//f/9/3nu9d/9//3//f/9/zjlzTtZa/3//f/9//3//f/9//3//f/9//3//f/9//3//f/9//3//f/9//3//f/9//3//f/9//3//f/9//3//f/9/33v/f/9/5xz/fzlnjDFrLVpr/3//f/9//3//f713/3+9d753/3+MMTpn/3//f/9//3+9d/9//3/fe/9//3+9d/dezjmcc/9//3//f957/3//f/9//38QQtZa/3//f997/3//f1JK8D3/f/9/vnf/f/9//3//f/9/EEJrLa01/3//f5RSc07fe/9//3/ee997vXfOOTln/3//f/9/3nv/f/9//3//f/9//3//f/9//3//f/9//3//f/9//3//f/9//3//f/9//3//f/9//3//f/9//3//f/9//3//f/9//3//f/9//3//f/9//3//f/9//3//f/9//3//f/9//3//f/9//3//f/9//3//f/9//3//f/9//3//f/9//3//f/9//3//f/9//39KKSkle2//f/9//3//f/9//3//f/9//3//f/9//3//f/9//3//f/9//3//f/9//3//f/9//3//f/9//3//f/9//3+9d/9/Sin/f/9//3+9d/9/3nv/f/9/33u9d/9/vnf/f713/3//f5RSMUa9d/9//3//f/9//3//f/9//3//f/9//38xRjJGvXfee/9//3//f/9//3//f7VWc07/f/9//3+cc/9//39rLRlj/3//f/9//3//f/9/3nv/f753/3//f/9/914yRv9//3//f/9//3//f1JKEEL/f/9//3//f/9//3//f/9//3//f/9//3//f/9//3//f/9//3//f/9//3//f/9//3//f/9//3//f/9//3//f/9//3//f/9//3//f/9//3//f/9//3//f/9//3//f/9//3//f/9//3//f/9//3//f/9//3//f/9//3//f/9//3//f/9//3+9d7VWrTUQQu89+F6+d2sttVb/f957/3//f/9//3/ee/9//3+9d/9//3//f/9//3//f/9//3//f/9//3//f/9//3//f/9//3++d/9//3//f/9/rTXee/9//3//f/9//3++d/9//3//f/9//3//f/9//3//f/9/nXOtNZ1zvnf/f/9//3//f/9//3+9d/9//3//f713EEL3Xv9/3nv/f/9//3//f/9/WmuNMf9//3//f9973nv/f5VSjDHfe/9//3//f/9//3//f/9//3++d/9//397b4wx/3//f/9/vXf/f957/39LKb13/3//f/9//3//f/9//3//f/9//3//f/9//3//f/9//3//f/9//3//f/9//3//f/9//3//f/9//3//f/9//3//f/9//3//f/9//3//f/9//3//f/9//3//f/9//3//f/9//3//f/9//3//f/9//3//f/9//3//f/9//3//f/9//3//f713nHO9d5xz914xRu89phStNe89lFL3Xt57/3/fe/9/e2+tNWstUko6Z/9//3//f/9//3//f/9//3//f/9//3//f/9//3//f/9//3+9d601nHP/f/9//3/fe/9//3//f/9//3//f957/3//f/9//3//f/9//3//fxBC917/f/9//3//f/9//3//f/9/3nv/f997/38YYxBCvXf/f/9/3nv/f997/3+cc885nXP/f/9//3//f/9/vXeuNdZa/3//f957/3//f/9//3//f/9/33v/f997rTV7b/9//3+9d/9/3nv/f+89Wmv/f/9/3nv/f/9//3//f/9//3//f/9//3//f/9//3//f/9//3//f/9//3//f/9//3//f/9//3//f/9//3//f/9//3//f/9//3//f/9//3//f/9//3//f/9//3//f/9//3//f/9//3//f/9//3//f/9//3//f/9//3//f/9//3//f/9//3//f/9//3//f/9/W2ulFHtvnHP3XnROzznOOfA9SikxRnROUkquOSol8EFba/9//3//f957/3//f99//3//f/9//3//f/9//38QQvde/3//f/9//3//f/9//3//f/9//3//f/9//3//f/9//3//f/9/vXf/f/9/1loyRt97/3//f/9//3//f/9//3//f/9//3//f957c05SSv9//3//f/9//3//f/9/7z2cc957/3//f/9/3nv/f9dajDH/f/9//3//f713/3//f/9//3//f997/3/wPTpn/3//f/9//385Z1pr5xycc713/3//f/9/3nv/f/9//3//f/9//3//f/9//3//f/9//3//f/9//3//f/9//3//f/9//3//f/9//3//f/9//3//f/9//3//f/9//3//f/9//3//f/9//3//f/9//3//f/9//3//f/9//3//f/9//3//f/9//3//f/9//3//f/9//3//f/9//3//f/9//38JIc851lree/9//3//f/9//39aa757GWOUUpVSMUZsLeggKiUQQjFGdFLXXjlnW2s6Z997/3//f957jTEYY/9/33v/f/9//3//f/9//3//f/9//3//f/9//3//f/9//3//f/9//3//f/9/vXe9d2stW2v/f/9//3//f/9/3nv/f/9//3/fe/9//3+9d601Wmv/f71333v/f/9/33tSSpVS/3//f957/3//f/9/nHPOOVpr33v/f/9/3nvee/denHNzTtZaUkoyRikljTEQQnNO9157bzln/38xRntv/3//f3tv/3//f/9//3//f/9//3//f/9//3//f/9//3//f/9//3//f/9//3//f/9//3//f/9//3//f/9//3//f/9//3//f/9//3//f/9//3//f/9//3//f/9//3//f/9//3//f/9//3//f/9//3//f/9//3//f/9//3//f/9//3//f/9//3//f957/385Z5VSlFIxRt97/3//f/9/3nv/f997/3//f/9//3//f/9/vXfwQWstdE5aa1trWmsZY5VSSykiBGst8D1zThBCzjlSSnROdE61VtZaGGM5Z1trW2t7b3tvnXO+d/9//3//f/9//3+dc/9//3/fe/9/c05zTv9//3//f/9//3/fe/9//3//f/9//3/ee/9/UkqUUv9/33v/f957e285ZzFGzzk5Z/hetVZSSjJGUkrvPSklSykxRjFGtlbWWjlnW2u9d5xz/3+9d/9/914xRv9//3//f/9//3//f601/3//f/9//3//f/9//3//f/9//3//f/9//3//f/9//3//f/9//3//f/9//3//f/9//3//f/9//3//f/9//3//f/9//3//f/9//3//f/9//3//f/9//3//f/9//3//f/9//3//f/9//3//f/9//3//f/9//3//f/9//3//f/9//3//f/9//3//f/9//3+dc+89/385Z4wxnXNaawAAIQTGGGst7z2UUltv/3//f/9/33v/f/9/dE7HHEspzjlLKRFC+F7/f/9//3+cc/9//3/ee/9//3//f957nHN7bzlnOWcYYxhj917XWrVWlVJzTnNOdE7XWq01UkoxRhFClFIQQikl7z3WWjFGc04xRpVSUkpTSjJGMUa1VjFGdE4xRgghOWcxRhhj9146Z3tvGGNrLVtr3nv/f/9//3++d/9/GGPvPd57/3//f71333v/f/9//3//f/9//39aa4wx/3//f/9//3//f/9/jDH/f/9//3//f/9//3//f/9//3//f/9//3//f/9//3//f/9//3//f/9//3//f/9//3//f/9//3//f/9//3//f/9//3//f/9//3//f/9//3//f/9//3//f/9//3//f/9//3//f/9//3//f/9//3//f/9//3//f/9//3//f/9//3//f/9//3//f/9//3++dzJGe2//f997jDFaa/9/WmvWWlNK8D2NMSopSikqJQkhxxhsMc85U0rXWntvlVKuOVNK/3//f753/3//f957/3//f/9//3//f/9//3//f/9//3//f/9//3//f/9//3//f/9//3+cc/9//3//f713/3//f/9/EEIyRv9//3//f/9//3//f/9/3nv/f/9//3//f1tray3/f/9//3//f/9//3//fxBCtVbfe/9//3//f/9/vnedcyolnXP/f/9/3nv/f957/3//f/9//3//f/9/bC3ee/9//3//f/9//3+tNf9//3//f/9//3//f/9//3//f/9//3//f/9//3//f/9//3//f/9//3//f/9//3//f/9//3//f/9//3//f/9//3//f/9//3//f/9//3//f/9//3//f/9//3//f/9//3//f/9//3//f/9//3//f/9//3//f/9//3//f/9//3/ee/9//3//f/9//3//f/9/jDH/f/9//3/wPRBC/3//f/9//3//f/9//3//f997W2sQQksptlb/f51z/3//fzpnKikRQv9//3//f/9//3/ee/9//3//f/9//3//f/9//3//f/9//3//f/9//3//f/9//3//f997/3/ee/9//3//f/9//386Z4wx3nv/f/9//3/fe/9//3//f/9/3nv/f/9//39sLf9//3//f/9//3//f957WmutNb53/3//f957/3//f/9/Silaa/9//3//f/9/33v/f753/3//f713/3+MMfdevXf/f/9//385ZzFG/3//f/9//3//f/9//3//f/9//3//f/9//3//f/9//3//f/9//3//f/9//3//f/9//3//f/9//3//f/9//3//f/9//3//f/9//3//f/9//3//f/9//3//f/9//3//f/9//3//f/9//3//f/9//3//f/9//3//f/9//3//f/9/3nv/f/9//3//f753rjWcc/9//3//f957jDF7b/9/33v/f/9//3/fe997/3/fe/9/OmeNMTJGnXP/f/9//397b+89rTUZY/9//3//f/9//3//f/9//3//f/9//3//f/9//3//f/9//3//f/9//3//f/9//3//f713/3//f/9//3//f713jDEYY/9//3/ee/9/3nv/f/9//3+9d/9//3+9d4wxnHP/f/9/3nv/f/9//3//f641dE7/f/9/vnfee/9//38xRlJK/3//f/9//3//f/9/3nv/f/9//3//f5RSc07/f/9/3nv/f3NOe2//f/9//3//f/9//3//f/9//3//f/9//3//f/9//3//f/9//3//f/9//3//f/9//3//f/9//3//f/9//3//f/9//3//f/9//3//f/9//3//f/9//3//f/9//3//f/9//3//f/9//3//f/9//3//f/9//3//f/9//3//f/9//3//f713/3//f/9/e29zTv9//3//f957/38xRnROvnf/f/9/3nv/f/9/33v/f/9/33v/f997EEIqKZxz/3//f/9//3/wPWstnHP/f/9//3//f/9//3//f/9//3//f/9//3//f/9//3//f/9//3//f/9//3//f/9//3//f/9//3/ee/9//3+UUhBCnHP/f/9//3//f/9//3//f/9//3//f713Sin/f/9/3nv/f/9//3+9d/9/1lqNMf9//3//f/9/33v/f/deMkb/f/9//3//f713/3//f/9//3+9d/9/e29KKf9//3//f/9/ay3/f/9//3//f/9//3//f/9//3//f/9//3//f/9//3//f/9//3//f/9//3//f/9//3//f/9//3//f/9//3//f/9//3//f/9//3//f/9//3//f/9//3//f/9//3//f/9//3//f/9//3//f/9//3//f/9//3//f/9//3//f/9//3//f/9//3//f/9//3+MMf9//3/ee/9//3//f3tvjDFba/9//3//f/9/33v/f957/3//f/9//3/eezFGjTHee/9//3//f/9/MUaMMTpn/3//f/9//3//f/9//3//f/9//3//f/9//3//f/9//3//f/9//3//f/9//3//f/9//3//f/9//3//f1prEELWWv9/3nv/f/9//3//f/9//3//f/9/nHNrLf9//3//f/9//3//f/9//3+cc5RSEEL/f/9//3+9d/9/WmuMMf9//3//f/9//3//f/9//3//f/9//3/ee4wxOWf/f/9/nHOtNf9//3//f/9//3//f/9//3//f/9//3//f/9//3//f/9//3//f/9//3//f/9//3//f/9//3//f/9//3//f/9//3//f/9//3//f/9//3//f/9//3//f/9//3//f/9//3//f/9//3//f/9//3//f/9//3//f/9//3//f/9//3//f/9//3//f/9//385ZxBC/3//f/9/3nv/f957/3/OOTFG3nvee/9//3//f/9//3//f957/3//f/9//38qJVJK/3//f957/3++d1JKzzl7b/9/vnf/f/9//3//f/9//3//f/9//3//f/9//3//f/9//3//f/9//3//f/9//3//f/9//3//f/9/3nv3XiklnHP/f957/3/ee/9/3nv/f/9//397bxBC/3+9d/9//3//f/9//3//f5xze2+tNXtv3nv/f/9//3//f4wxvXf/f957/3//f957/3//f/9//3+9d/9/lFJSSv9//3/3Xvde/3//f/9/3nv/f/9//3//f/9//3//f/9//3//f/9//3//f/9//3//f/9//3//f/9//3//f/9//3//f/9//3//f/9//3//f/9//3//f/9//3//f/9//3//f/9//3//f/9//3//f/9//3//f/9//3//f/9//3//f/9//3//f/9//3//f/9//3//f2st/3//f/9//3//f/9//3/ee3tv7z21Vv9/3nv/f/9//3+9d/9//3/ee/9//3//f3tvKiWcc/9/vnf/f957nHMQQhBC/3//f/9/33v/f/9//3//f/9//3//f/9//3//f/9//3//f/9//3//f/9//3//f/9//3//f/9//3/ee/9/c06tNf9//3//f/9//3/ee/9//3/ee1JKe2//f/9//3//f/9//3//f/9//3/ee3NOUkqcc/9/vXf/f/9/rTU5Z/9//3//f713/3//f/9//3//f/9/3nucc4wx/3//f601/3//f/9//3//f/9//3//f/9//3//f/9//3//f/9//3//f/9//3//f/9//3//f/9//3//f/9//3//f/9//3//f/9//3//f/9//3//f/9//3//f/9//3//f/9//3//f/9//3//f/9//3//f/9//3//f/9//3//f/9//3//f/9//3//f/9//3//f9ZatVbee/9//3//f957/3//f713/385Zwgh3nv/f957/3//f/9//3//f957/3//f/9/fG9rLTpn/3//f/9//3//fxhjKSW9d/9//3//f/9//3//f/9//3//f/9//3//f/9//3//f/9//3//f/9//3//f/9//3//f957/3//f9573nvee845c07/f/9/3nv/f/9//3//f/9/Sin/f/9//3//f/9//3//f/9//3//f/9/vXfOOdZa/3//f/9//3+tNVpr/3//f/9//3/ee957/3/ee/9/nHP/f/9/rTXWWlprlFKcc/9//3//f957/3//f/9//3//f/9//3//f/9//3//f/9//3//f/9//3//f/9//3//f/9//3//f/9//3//f/9//3//f/9//3//f/9//3//f/9//3//f/9//3//f/9//3//f/9//3//f/9//3//f/9//3//f/9//3//f/9//3//f/9//3//f/9/jDH/f/9/3nv/f/9//3//f/9//3//f/9/MUbvPZxz/3//f/9/3nv/f/9//3//f957/3//f2stOWf/f/9/vnf/f/9//39rLdZa/3//f/9//3//f/9//3//f/9//3//f/9//3//f/9//3//f/9//3//f/9//3//f/9//3//f/9//3//f/9/e2+MMZRS/3//f/9/3nv/f/9/Ukree/9//3//f/9//3//f/9//3//f/9//3/eezlnrTWUUv9//3//f845GGP/f/9//3//f/9/3nv/f/9//3//f713/3/3Xiklzjn/f9573nv/f/9//3//f/9//3//f/9//3//f/9//3//f/9//3//f/9//3//f/9//3//f/9//3//f/9//3//f/9//3//f/9//3//f/9//3//f/9//3//f/9//3//f/9//3//f/9//3//f/9//3//f/9//3//f/9//3//f/9//3//f/9//3//f/9/c045Z/9//3//f/9//3//f/9//3+9d/9/3nu9d+89EEKcc/9//3//f957/3//f/9//3//f/9/ay05Z/9//3/ee/9//3//f3NO8D2cc/9//3//f/9//3//f/9//3//f/9//3//f/9//3//f/9//3//f/9//3//f/9//3+9d/9//3//f/9//3//fzlnjDEQQntv/3//f/9/tVZ7b/9//3//f/9//3//f/9//3+9d/9//3//f/9/3ntaa601GGPee/9/EELee/9/vXf/f/9//3//f/9//3//f/9//3/ee/9/nHPee/9//3//f957/3//f/9//3//f/9//3//f/9//3//f/9//3//f/9//3//f/9//3//f/9//3//f/9//3//f/9//3//f/9//3//f/9//3//f/9//3//f/9//3//f/9//3//f/9//3//f/9//3//f/9//3//f/9//3//f/9//3//f/9//3/ee/9/vXcQQv9//3/ee/9//3//f/9/3nv/f/9//3//f/9/e28QQpRSnHP/f/9//3//f713/3/ee/9//39sLf9//3//f/9/3nv/f/9/GGO1Vpxz/3//f/9//3//f/9//3//f/9//3//f/9//3//f/9//3//f/9//3//f/9//3//f/9//3//f/9/3nv/f/9//3/ee5RSSinOOTFGay3/f/9//3//f/9//3//f/9//3//f/9//3//f/9//3/ee/9/WmuMMTFGOWfvPd57/3//f/9/3nu9d/9//3//f/9/3nv/f713/3+cc/9//3//f/9//3//f/9//3//f/9//3//f/9//3//f/9//3//f/9//3//f/9//3//f/9//3//f/9//3//f/9//3//f/9//3//f/9//3//f/9//3//f/9//3//f/9//3//f/9//3//f/9//3//f/9//3//f/9//3//f/9//3//f/9/3nv/f/9//39KKf9/3nv/f/9//3/ee/9//3//f957/3//f/9//3//f1prEEIQQt57/3//f/9//3//f/9//3/vPd57/3//f957/3//f/9//3/OOTln/3//f/9//3//f/9//3//f/9//3//f/9//3//f/9//3/ee/9//3//f/9//3//f/9//3//f/9//3/ee/9//3/ee/9//3/ee957/3//f/9//3//f/9//3//f/9//3//f/9//3//f957/3//f/9/3nv/f713lFJaa/9//3//f/9//3//f957/3//f/9//3//f/9//3//f/9//3//f/9//3//f/9//3//f/9//3//f/9//3//f/9//3//f/9//3//f/9//3//f/9//3//f/9//3//f/9//3//f/9//3//f/9//3//f/9//3//f/9//3//f/9//3//f/9//3//f/9//3//f/9//3//f/9/nHNaa/9//3//f/9//3//f/9//397b3NO3nv/f/9//3//f/9//3//f/9//3//f/9//3/ee/9//39aaxBC7z18b/9//3/fe/9//39SSpxz33v/f/9//3//f/9//3//fwgh/3//f/9//3//f957/3//f/9//3//f/9//3//f/9//3//f/9//3//f/9//3//f/9//3//f/9//3//f/9//3//f/9//3//f/9//3//f/9//3//f/9//3//f/9//3//f/9//3//f/9//3//f/9//3//f/9//3//f/9//3//f/9//3//f/9//3//f/9//3//f/9//3//f/9//3//f/9//3//f/9//3//f/9//3//f/9//3//f/9//3//f/9//3//f/9//3//f/9//3//f/9//3//f/9//3//f/9//3//f/9//3//f/9//3//f/9//3//f/9//3//f/9//3//f/9//3//f/9//3//f/9//3/vPVJK/3//f/9//3//f/9//397b601/3/ee/9//3//f/9//3//f/9//3/ee/9//3//f/9//3//f/9/vXdzTowx917/f/9/3ntrLd57/3//f/9//3//f/9//3//f7VWtVb/f/9//3//f/9//3//f/9//3//f/9//3//f/9//3//f/9//3//f/9//3//f/9//3//f/9//3//f/9//3//f/9//3//f/9//3//f/9//3//f/9//3//f/9//3//f/9//3//f/9//3//f/9//3//f/9//3//f/9//3//f/9//3//f/9//3//f/9//3//f/9//3//f/9//3//f/9//3//f/9//3//f/9//3//f/9//3//f/9//3//f/9//3//f/9//3//f/9//3//f/9//3//f/9//3//f/9//3//f/9//3//f/9//3//f/9//3//f/9//3//f/9//3//f/9//3//f/9//3//f/9/vXf/f/deCCEYY/9//3//f/9//3//f601vXf/f/9//3//f/9//3//f/9//3//f/9//3//f/9//3//f/9//3//f/9/OWfOOa41EEI5Z/9//3//f957/3//f/9/3nv/f5xzMUb/f/9//3+9d/9//3//f/9//3//f/9//3//f/9//3//f/9//3//f/9//3//f/9//3//f/9//3//f/9//3//f/9//3//f/9//3//f/9//3//f/9//3//f/9//3//f/9//3//f/9//3//f/9//3//f/9//3//f/9//3//f/9//3//f/9//3//f/9//3//f/9//3//f/9//3//f/9//3//f/9//3//f/9//3//f/9//3//f/9//3//f/9//3//f/9//3//f/9//3//f/9//3//f/9//3//f/9//3//f/9//3//f/9//3//f/9//3//f/9//3//f/9//3//f/9//3//f/9//3//f5xz/3//f/9//39zTq019169d/9//3//f3tvMUb/f/9//3//f/9//3//f/9//3//f/9//3//f/9//3//f/9//3/ee997/39aa601tVbvPa011lree/9//3//f/9//3//fxhj917ee/9//3//f/9//3//f/9//3//f/9//3//f/9//3//f/9//3//f/9//3//f/9//3//f/9//3//f/9//3//f/9//3//f/9//3//f/9//3//f/9//3//f/9//3//f/9//3//f/9//3//f/9//3//f/9//3//f/9//3//f/9//3//f/9//3//f/9//3//f/9//3//f/9//3//f/9//3//f/9//3//f/9//3//f/9//3//f/9//3//f/9//3//f/9//3//f/9//3//f/9//3//f/9//3//f/9//3//f/9//3//f/9//3//f/9//3//f/9//3//f/9//3//f/9//3//f/9//3//f/9//3//f/9//3//f713916MMTFGe2//f957Sin/f/9//3//f/9//3//f/9//3//f/9//3//f/9//3//f713/3//f1prMUZSSv9/vXf/f/9/GGPvPUopzjlzTtda1lqtNa01vXf/f/9//3//f/9//3//f/9//3//f/9//3//f/9//3//f/9//3//f/9//3//f/9//3//f/9//3//f/9//3//f/9//3//f/9//3//f/9//3//f/9//3//f/9//3//f/9//3//f/9//3//f/9//3//f/9//3//f/9//3//f/9//3//f/9//3//f/9//3//f/9//3//f/9//3//f/9//3//f/9//3//f/9//3//f/9//3//f/9//3//f/9//3//f/9//3//f/9//3//f/9//3//f/9//3//f/9//3//f/9//3//f/9//3//f/9//3//f/9//3//f/9//3//f/9//3//f/9//3/ee/9//3//f/9//3//f/9//3//f/9/lFKtNTFGUkq9d/9//3//f/9//3//f/9//3//f/9//3/ee/9//3+9d1przjnvPZRSnHP/f753/3//f/9//3//f/9/vXecc3tve2+9d/9//3//f/9//3//f/9//3//f/9//3//f/9//3//f/9//3//f/9//3//f/9//3//f/9//3//f/9//3//f/9//3//f/9//3//f/9//3//f/9//3//f/9//3//f/9//3//f/9//3//f/9//3//f/9//3//f/9//3//f/9//3//f/9//3//f/9//3//f/9//3//f/9//3//f/9//3//f/9//3//f/9//3//f/9//3//f/9//3//f/9//3//f/9//3//f/9//3//f/9//3//f/9//3//f/9//3//f/9//3//f/9//3//f/9//3//f/9//3//f/9//3//f/9//3//f/9//3//f/9//3//f/9//3//f/9//3+9d/9//3/ee/9/3nv/f957nHNzTs45zjnvPRBCc06UUrVWtVZSSnNOUkrvPa01rTVzTvde3nv/f/9//3//f/9/vXf/f/9//3//f/9//3//f/9//3//f/9/3nvee/9//3//f/9//3//f/9//3//f/9//3//f/9//3//f/9//3//f/9//3//f/9//3//f/9//3//f/9//3//f/9//3//f/9//3//f/9//3//f/9//3//f/9//3//f/9//3//f/9//3//f/9//3//f/9//3//f/9//3//f/9//3//f/9//3//f/9//3//f/9//3//f/9//3//f/9//3//f/9//3//f/9//3//f/9//3//f/9//3//f/9//3//f/9//3//f/9//3//f/9//3//f/9//3//f/9//3//f/9//3//f/9//3//f/9//3//f/9//3//f/9//3//f/9//3//f/9//3/ee/9/vXf/f/9//3//f/9//3//f/9//3//f/9/3nv/f/9//3/ee/9/3nvee713nHPee9573nv/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0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ASAAAADAAAAAEAAAAeAAAAGAAAAAsAAABhAAAANQEAAHIAAAAlAAAADAAAAAEAAABUAAAAtAAAAAwAAABhAAAAdAAAAHEAAAABAAAAqwoNQnIcDUIMAAAAYQAAABEAAABMAAAAAAAAAAAAAAAAAAAA//////////9wAAAAQgBvAHIAaQBzACAAQwBlAHIAZABhACAAUABhAHYA6QBzAAAABwAAAAgAAAAFAAAAAwAAAAYAAAAEAAAACAAAAAcAAAAFAAAACAAAAAcAAAAEAAAABwAAAAcAAAAGAAAABwAAAAY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</Object>
  <Object Id="idInvalidSigLnImg">AQAAAGwAAAAAAAAAAAAAAD8BAACfAAAAAAAAAAAAAAAULAAADRYAACBFTUYAAAEAVNQ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EAA8gLVdyLh1HfIAtV362JNd4D4x14AAAAA//8AAAAA7nZ+WgAA4LFAAGAqdgQAAAAA4HpNADSxQABQ8+92AAAAAAAAQ2hhclVwcGVyVwABxXUNXMB131vAdXixQABkAQAAAAAAAAAAAACWY0B3lmNAd0hidAIACAAAAAIAAAAAAACgsUAAKWtAdwAAAAAAAAAA0rJAAAkAAADAskAACQAAAAAAAAAAAAAAwLJAANixQAD26j93AAAAAAACAAAAAEAACQAAAMCyQAAJAAAATBJBdwAAAAAAAAAAwLJAAAkAAAAAAAAABLJAAJ4uP3cAAAAAAAIAAMCyQAAJAAAA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A0/BoD4//9URCwAYPn//wQDAID/////AwAAAAAAAAAADD8GgPj//z31AAAAAKJt6M7KCUgCwHXMDcB1+BjAdQzxQADpANV3bvFAAMsCAAAAAL91zA3AdSsB1Xd3Ik13bPFAAAAAAABs8UAApyNNdzTxQAAE8kAAAAC/dQAAv3UAAAAA6AAAAOgAv3UAAAAAoPBAAKTwQACWY0B3lmNAdwTyQAAACAAAAAIAAAAAAAAQ8UAAKWtAdwAAAAAAAAAAPvJAAAcAAAAw8kAABwAAAAAAAAAAAAAAMPJAAEjxQAD26j93AAAAAAACAAAAAEAABwAAADDyQAAHAAAATBJBdwAAAAAAAAAAMPJAAAcAAAAAAAAAdPFAAJ4uP3cAAAAAAAIAADDyQ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C0AAAADAAAAGEAAAB0AAAAcQAAAAEAAACrCg1CchwNQgwAAABhAAAAEQAAAEwAAAAAAAAAAAAAAAAAAAD//////////3AAAABCAG8AcgBpAHMAIABDAGUAcgBkAGEAIABQAGEAdgDpAHMAAAAHAAAACAAAAAUAAAADAAAABgAAAAQAAAAIAAAABwAAAAUAAAAIAAAABwAAAAQAAAAHAAAABwAAAAY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I8mqBKnxpUoFReLKKGdm6na3XR4=</DigestValue>
    </Reference>
    <Reference URI="#idOfficeObject" Type="http://www.w3.org/2000/09/xmldsig#Object">
      <DigestMethod Algorithm="http://www.w3.org/2000/09/xmldsig#sha1"/>
      <DigestValue>0wY1BBPbOYP0x5V1JNa6LJXEPYI=</DigestValue>
    </Reference>
    <Reference URI="#idSignedProperties" Type="http://uri.etsi.org/01903#SignedProperties">
      <Transforms>
        <Transform Algorithm="http://www.w3.org/TR/2001/REC-xml-c14n-20010315"/>
      </Transforms>
      <DigestMethod Algorithm="http://www.w3.org/2000/09/xmldsig#sha1"/>
      <DigestValue>6kC2zFWwHVrrSYVy2Wyo3MICzCs=</DigestValue>
    </Reference>
    <Reference URI="#idValidSigLnImg" Type="http://www.w3.org/2000/09/xmldsig#Object">
      <DigestMethod Algorithm="http://www.w3.org/2000/09/xmldsig#sha1"/>
      <DigestValue>havRehr86q/OGF4cFD8JLqnjKdw=</DigestValue>
    </Reference>
    <Reference URI="#idInvalidSigLnImg" Type="http://www.w3.org/2000/09/xmldsig#Object">
      <DigestMethod Algorithm="http://www.w3.org/2000/09/xmldsig#sha1"/>
      <DigestValue>GGaqJWfQbjoIwJvOhH+KeelHQVc=</DigestValue>
    </Reference>
  </SignedInfo>
  <SignatureValue>rFwUhLwMezno4kTC8xeFm5IrLRCYrdkvQTDbBi9ux+pPNbdxXr9IhC3G8K+OYQByMF5p8eH1DvL+
QDXlo1Gwm184bO49sO/5vY/tNFYBO73CVnhz+AqvZN/qka/py8D2e3naXSQ41Q30CUb+d64SQaBU
qQygWuvGXIxYKHRSWhyI/WJyjm7tlHQxs6wZLcz5bVMNV6y0dQDa1ILahtQKJ/Usond5fRSx6AaX
1++qU+fUJnNKO2VnPfAq4dgPk8b1qtSVly+sUZtWfGqH8AclX5DA0SaTiy/KyJxQJWWvtvD9W8K1
ca9alnyhGgq5hIdfy8sLgEQu/KxdarD47kEZ5A==</SignatureValue>
  <KeyInfo>
    <X509Data>
      <X509Certificate>MIIHQjCCBiqgAwIBAgIQdd+2/irHvfb54Fvg9QshkDANBgkqhkiG9w0BAQsFADCB4DELMAkGA1UE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IGRlIENoaWxlIENBMR8wHQYJKoZIhvcNAQkBFhBlLXNpZ25AZS1zaWduLmNsMB4XDTE2MTIxOTAw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</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ufWT8vj1vtrIqy7RJpr6JIGWwE4=</DigestValue>
      </Reference>
      <Reference URI="/word/media/image18.jpg?ContentType=image/jpeg">
        <DigestMethod Algorithm="http://www.w3.org/2000/09/xmldsig#sha1"/>
        <DigestValue>KRfo9L/hSaXJnHy6nCZDM3Jw9rU=</DigestValue>
      </Reference>
      <Reference URI="/word/media/image19.jpg?ContentType=image/jpeg">
        <DigestMethod Algorithm="http://www.w3.org/2000/09/xmldsig#sha1"/>
        <DigestValue>m+nns3Ra0t2jMwJaCkcLbqYXkWo=</DigestValue>
      </Reference>
      <Reference URI="/word/media/image20.jpg?ContentType=image/jpeg">
        <DigestMethod Algorithm="http://www.w3.org/2000/09/xmldsig#sha1"/>
        <DigestValue>5B0bJ3iX1ygHrA2AcMnGtSUISBs=</DigestValue>
      </Reference>
      <Reference URI="/word/media/image21.emf?ContentType=image/x-emf">
        <DigestMethod Algorithm="http://www.w3.org/2000/09/xmldsig#sha1"/>
        <DigestValue>r+4GhoxicIBYT/v+ABRVduyFTAE=</DigestValue>
      </Reference>
      <Reference URI="/word/media/image23.png?ContentType=image/png">
        <DigestMethod Algorithm="http://www.w3.org/2000/09/xmldsig#sha1"/>
        <DigestValue>6hg6waApf+q9OsQVLFnCCC8tYsk=</DigestValue>
      </Reference>
      <Reference URI="/word/media/image24.png?ContentType=image/png">
        <DigestMethod Algorithm="http://www.w3.org/2000/09/xmldsig#sha1"/>
        <DigestValue>Q+oGgqPeSOSnFSpRDUdG08XBbxw=</DigestValue>
      </Reference>
      <Reference URI="/word/media/image25.png?ContentType=image/png">
        <DigestMethod Algorithm="http://www.w3.org/2000/09/xmldsig#sha1"/>
        <DigestValue>xrcEyJDa8qtH7aXFvOD/YP7yd5I=</DigestValue>
      </Reference>
      <Reference URI="/word/media/image31.png?ContentType=image/png">
        <DigestMethod Algorithm="http://www.w3.org/2000/09/xmldsig#sha1"/>
        <DigestValue>aMaK9y7UDE3ump2BUl+quEgcEUE=</DigestValue>
      </Reference>
      <Reference URI="/word/media/image30.png?ContentType=image/png">
        <DigestMethod Algorithm="http://www.w3.org/2000/09/xmldsig#sha1"/>
        <DigestValue>mx5cx5ilBVxAp+e05RmBXuhouCI=</DigestValue>
      </Reference>
      <Reference URI="/word/media/image29.jpeg?ContentType=image/jpeg">
        <DigestMethod Algorithm="http://www.w3.org/2000/09/xmldsig#sha1"/>
        <DigestValue>sUoYpZMgsQ/BpZRdNttcRSzpfO0=</DigestValue>
      </Reference>
      <Reference URI="/word/media/image22.emf?ContentType=image/x-emf">
        <DigestMethod Algorithm="http://www.w3.org/2000/09/xmldsig#sha1"/>
        <DigestValue>DHt8esxRD/0ROcgTteJGeNaVvys=</DigestValue>
      </Reference>
      <Reference URI="/word/media/image16.jpeg?ContentType=image/jpeg">
        <DigestMethod Algorithm="http://www.w3.org/2000/09/xmldsig#sha1"/>
        <DigestValue>fY1+iYLOMlIAByPNkua2RJ0fzew=</DigestValue>
      </Reference>
      <Reference URI="/word/media/image33.png?ContentType=image/png">
        <DigestMethod Algorithm="http://www.w3.org/2000/09/xmldsig#sha1"/>
        <DigestValue>qGtUl20LGPytzq1lZXyCnWMA9CE=</DigestValue>
      </Reference>
      <Reference URI="/word/fontTable.xml?ContentType=application/vnd.openxmlformats-officedocument.wordprocessingml.fontTable+xml">
        <DigestMethod Algorithm="http://www.w3.org/2000/09/xmldsig#sha1"/>
        <DigestValue>v8IbHIvwb88HlZLKNh9kKlBgVRE=</DigestValue>
      </Reference>
      <Reference URI="/word/stylesWithEffects.xml?ContentType=application/vnd.ms-word.stylesWithEffects+xml">
        <DigestMethod Algorithm="http://www.w3.org/2000/09/xmldsig#sha1"/>
        <DigestValue>oSDpII/lpf5PQkP/CoBkLDXjAGU=</DigestValue>
      </Reference>
      <Reference URI="/word/numbering.xml?ContentType=application/vnd.openxmlformats-officedocument.wordprocessingml.numbering+xml">
        <DigestMethod Algorithm="http://www.w3.org/2000/09/xmldsig#sha1"/>
        <DigestValue>yEOsgOqKEcyPrZxjwRW0jHPxqRI=</DigestValue>
      </Reference>
      <Reference URI="/word/styles.xml?ContentType=application/vnd.openxmlformats-officedocument.wordprocessingml.styles+xml">
        <DigestMethod Algorithm="http://www.w3.org/2000/09/xmldsig#sha1"/>
        <DigestValue>DT9vVAtTbgSPFkyoVo8kYZJWgx4=</DigestValue>
      </Reference>
      <Reference URI="/word/settings.xml?ContentType=application/vnd.openxmlformats-officedocument.wordprocessingml.settings+xml">
        <DigestMethod Algorithm="http://www.w3.org/2000/09/xmldsig#sha1"/>
        <DigestValue>DPb/frQvMEssMiS2gk1zYt/YAUs=</DigestValue>
      </Reference>
      <Reference URI="/word/media/image2.emf?ContentType=image/x-emf">
        <DigestMethod Algorithm="http://www.w3.org/2000/09/xmldsig#sha1"/>
        <DigestValue>k0gvpOIL1JkkbebdI6etTb/FL5s=</DigestValue>
      </Reference>
      <Reference URI="/word/media/image1.emf?ContentType=image/x-emf">
        <DigestMethod Algorithm="http://www.w3.org/2000/09/xmldsig#sha1"/>
        <DigestValue>+dZxySnUHhx11YxqyCsPkFeuLxs=</DigestValue>
      </Reference>
      <Reference URI="/word/media/image4.png?ContentType=image/png">
        <DigestMethod Algorithm="http://www.w3.org/2000/09/xmldsig#sha1"/>
        <DigestValue>bR62Rgn0GW9dtEppdz6N3JW14lQ=</DigestValue>
      </Reference>
      <Reference URI="/word/theme/theme1.xml?ContentType=application/vnd.openxmlformats-officedocument.theme+xml">
        <DigestMethod Algorithm="http://www.w3.org/2000/09/xmldsig#sha1"/>
        <DigestValue>aed2ly2g7prYFMNM9yD108Dh+QE=</DigestValue>
      </Reference>
      <Reference URI="/word/media/image3.jpg?ContentType=image/jpeg">
        <DigestMethod Algorithm="http://www.w3.org/2000/09/xmldsig#sha1"/>
        <DigestValue>VHIU09gKwUVKkLaJH7VEY7lhrwE=</DigestValue>
      </Reference>
      <Reference URI="/word/media/image60.png?ContentType=image/png">
        <DigestMethod Algorithm="http://www.w3.org/2000/09/xmldsig#sha1"/>
        <DigestValue>vUTUJLJVB2g+vECVcEHeTreDvwY=</DigestValue>
      </Reference>
      <Reference URI="/word/media/image28.png?ContentType=image/png">
        <DigestMethod Algorithm="http://www.w3.org/2000/09/xmldsig#sha1"/>
        <DigestValue>mrL5cglmVXKrCtSqi6TlfiCrP/0=</DigestValue>
      </Reference>
      <Reference URI="/word/media/image26.png?ContentType=image/png">
        <DigestMethod Algorithm="http://www.w3.org/2000/09/xmldsig#sha1"/>
        <DigestValue>cuooz9VKylQDm94ie1zT9xzeBjA=</DigestValue>
      </Reference>
      <Reference URI="/word/media/image27.png?ContentType=image/png">
        <DigestMethod Algorithm="http://www.w3.org/2000/09/xmldsig#sha1"/>
        <DigestValue>TYBoY7Po5bYMaS3UFapd0xSK+vI=</DigestValue>
      </Reference>
      <Reference URI="/word/media/image32.png?ContentType=image/png">
        <DigestMethod Algorithm="http://www.w3.org/2000/09/xmldsig#sha1"/>
        <DigestValue>DTI+oBnGtBDGBrew7tRihtykJVU=</DigestValue>
      </Reference>
      <Reference URI="/word/endnotes.xml?ContentType=application/vnd.openxmlformats-officedocument.wordprocessingml.endnotes+xml">
        <DigestMethod Algorithm="http://www.w3.org/2000/09/xmldsig#sha1"/>
        <DigestValue>OjnoZOLAiRd6WGuEYoL48tiLsR8=</DigestValue>
      </Reference>
      <Reference URI="/word/footer2.xml?ContentType=application/vnd.openxmlformats-officedocument.wordprocessingml.footer+xml">
        <DigestMethod Algorithm="http://www.w3.org/2000/09/xmldsig#sha1"/>
        <DigestValue>pZhosGwt9T4A6X7KoJtrmwEk54Y=</DigestValue>
      </Reference>
      <Reference URI="/word/footnotes.xml?ContentType=application/vnd.openxmlformats-officedocument.wordprocessingml.footnotes+xml">
        <DigestMethod Algorithm="http://www.w3.org/2000/09/xmldsig#sha1"/>
        <DigestValue>KoX93OKq8YMiNE4eTWUDVowfeGU=</DigestValue>
      </Reference>
      <Reference URI="/word/header1.xml?ContentType=application/vnd.openxmlformats-officedocument.wordprocessingml.header+xml">
        <DigestMethod Algorithm="http://www.w3.org/2000/09/xmldsig#sha1"/>
        <DigestValue>ca7L67+PgD8TdtetCtxRlDskIFM=</DigestValue>
      </Reference>
      <Reference URI="/word/footer1.xml?ContentType=application/vnd.openxmlformats-officedocument.wordprocessingml.footer+xml">
        <DigestMethod Algorithm="http://www.w3.org/2000/09/xmldsig#sha1"/>
        <DigestValue>C77kcJ4pZ+KepnY/Lr4+zn9fv8U=</DigestValue>
      </Reference>
      <Reference URI="/word/document.xml?ContentType=application/vnd.openxmlformats-officedocument.wordprocessingml.document.main+xml">
        <DigestMethod Algorithm="http://www.w3.org/2000/09/xmldsig#sha1"/>
        <DigestValue>lvANO/4d7Fp29aCTpiMVsrjS5g4=</DigestValue>
      </Reference>
      <Reference URI="/word/media/image13.jpeg?ContentType=image/jpeg">
        <DigestMethod Algorithm="http://www.w3.org/2000/09/xmldsig#sha1"/>
        <DigestValue>9Tomlo3gH4MEevTuJwO2ehGu8g4=</DigestValue>
      </Reference>
      <Reference URI="/word/media/image11.jpeg?ContentType=image/jpeg">
        <DigestMethod Algorithm="http://www.w3.org/2000/09/xmldsig#sha1"/>
        <DigestValue>zwnSiqXzFVyPyXWkvYNmHxFOB7M=</DigestValue>
      </Reference>
      <Reference URI="/word/media/image12.jpeg?ContentType=image/jpeg">
        <DigestMethod Algorithm="http://www.w3.org/2000/09/xmldsig#sha1"/>
        <DigestValue>zgpyPbDtFsNJIQmpoj8aXsA1KrE=</DigestValue>
      </Reference>
      <Reference URI="/word/media/image5.png?ContentType=image/png">
        <DigestMethod Algorithm="http://www.w3.org/2000/09/xmldsig#sha1"/>
        <DigestValue>5npOTVEYbwJn7wbTY+HfV1dK4jY=</DigestValue>
      </Reference>
      <Reference URI="/word/media/image17.png?ContentType=image/png">
        <DigestMethod Algorithm="http://www.w3.org/2000/09/xmldsig#sha1"/>
        <DigestValue>oJXdJVuquL+imTfwkb0IA2lt78I=</DigestValue>
      </Reference>
      <Reference URI="/word/media/image10.jpeg?ContentType=image/jpeg">
        <DigestMethod Algorithm="http://www.w3.org/2000/09/xmldsig#sha1"/>
        <DigestValue>+TznnpmlxDZZBNqvTXlAc+7fWDA=</DigestValue>
      </Reference>
      <Reference URI="/word/media/image6.png?ContentType=image/png">
        <DigestMethod Algorithm="http://www.w3.org/2000/09/xmldsig#sha1"/>
        <DigestValue>vUTUJLJVB2g+vECVcEHeTreDvwY=</DigestValue>
      </Reference>
      <Reference URI="/word/media/image14.jpeg?ContentType=image/jpeg">
        <DigestMethod Algorithm="http://www.w3.org/2000/09/xmldsig#sha1"/>
        <DigestValue>ZLJrfz5xGUfL+i4PG+EKb0KfieE=</DigestValue>
      </Reference>
      <Reference URI="/word/media/image8.jpeg?ContentType=image/jpeg">
        <DigestMethod Algorithm="http://www.w3.org/2000/09/xmldsig#sha1"/>
        <DigestValue>1Qquum+0IdW5m4v2myKxQVD2GPc=</DigestValue>
      </Reference>
      <Reference URI="/word/media/image7.jpeg?ContentType=image/jpeg">
        <DigestMethod Algorithm="http://www.w3.org/2000/09/xmldsig#sha1"/>
        <DigestValue>Dx6UqYoXtUXSq60p69OYXYOM8aI=</DigestValue>
      </Reference>
      <Reference URI="/word/media/image9.jpeg?ContentType=image/jpeg">
        <DigestMethod Algorithm="http://www.w3.org/2000/09/xmldsig#sha1"/>
        <DigestValue>N6KuVXiyHj3CincrFCeDx8nMS5A=</DigestValue>
      </Reference>
      <Reference URI="/word/media/image15.jpeg?ContentType=image/jpeg">
        <DigestMethod Algorithm="http://www.w3.org/2000/09/xmldsig#sha1"/>
        <DigestValue>pf/+p6kZb7s5GY43/K3yc7YHKtI=</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Pu764kJPialQz+gDsYR2plSP5GU=</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16"/>
            <mdssi:RelationshipReference SourceId="rId20"/>
            <mdssi:RelationshipReference SourceId="rId29"/>
            <mdssi:RelationshipReference SourceId="rId41"/>
            <mdssi:RelationshipReference SourceId="rId54"/>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9"/>
            <mdssi:RelationshipReference SourceId="rId31"/>
            <mdssi:RelationshipReference SourceId="rId44"/>
            <mdssi:RelationshipReference SourceId="rId52"/>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51"/>
          </Transform>
          <Transform Algorithm="http://www.w3.org/TR/2001/REC-xml-c14n-20010315"/>
        </Transforms>
        <DigestMethod Algorithm="http://www.w3.org/2000/09/xmldsig#sha1"/>
        <DigestValue>QQB0BHAODyDa5TWx5LTt5cOd0JM=</DigestValue>
      </Reference>
    </Manifest>
    <SignatureProperties>
      <SignatureProperty Id="idSignatureTime" Target="#idPackageSignature">
        <mdssi:SignatureTime>
          <mdssi:Format>YYYY-MM-DDThh:mm:ssTZD</mdssi:Format>
          <mdssi:Value>2017-08-28T16:22:16Z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UFBQUFBQUFBQUFBQUFBQUDAwMDAwMDAwMDAwMDAwMDAwMDAwMDAwMDAwMDAwMDAwMDAwMDAwMDAwMDAwMDAwMDAwMDAwMDAwMDAwMDAwMDAwMDAwMDAwMDAwMDAwMDAwMDAwMDAwMDAwMDAwMDAwMDAwMDAwMDAwMDAwMDAwMDAwMDAwMDAwMDAwMDAwMDAwMDAwMDAwMDAwMDAwMDAwMDAwMDBQUFBQUFBQUFBQUFBQUFBQMDAwMDAwMDAwMDAwMDAwMDAwMDAwMDAwMDAwMDAwMDAwMDAw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UFBQUFBQUFBQUFBQUFBQUDAwMDAwMDAwMDAwMDAwMDAwMDAwMDAwMDAwMDAwMDAwMDAwMDAwMDAwMDAwMDAwMDAwMDAwMDAwMDAwMDAwMDAwMDAwMDAwMDAwMDAwMDAwMDAwMDAwMDAwMDAwMDAwMDAwMDAwMDAwMDAwMDAwMDAwMDAwMDAwMDAwMDAwMDAwMDAwMDAwMDAwMDAwMDAwMDAwMDBQUFBQUFBQUFBQUFBQUFBQMDAwMDAwMDAwMDAwMDAwMDAwMDAwMDAwMDAwMDAwMDAwMDAw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BAQEBAQEBAQEBAQEBAQEBAQEBAQEBAQEBAQEBAQEBAQEBAQEBAQEBAQEBAQEBAQEBAQEBAQEBAQEBAQEBAQEBAQEBAQEBAQEBAQEBAQEBAQEBAQEBAQEBAQEBAQEBAQEBAQEBAQEBAQEBAQEBAQEBAQEBAQEBAQEBAQEBAQEBAQEBAQEBAQEBAQEBAQEBAQEBAQEBAQEBAQEBAQEBAQEBAQEBAQYGBgYGBgYGBgYGBgYGBgYGBgYGBgYGBgYGBgYGBgYGBgYGBgYGBgYGBgYGBgYGBgYGBgYGBgYGBgYGBgYGBgYGBgYGBgYGBgYGBgYGBgYGBgYGBgYGBgYGBgYGBgYGBgYGBgYGBgYGBgYGBgYGBgYGBgYGBgYGBgYGBgYGBgYGBgYGBgYGBgYGBgYGBgYGBgYGBgYGBgYGBgYGBgYGBgYGBgYGAQEBAQEBAQEBAQEBAQEBAQEBAQEBAQEBAQEBAQEBAQEBAQEBAQEBAQEBAQEBAQEBAQEBAQEBAQEBAQEBAQEBAQEBAQEBAQEBAQEBAQEBAQEBAQEBAQEBAQEBAQEBAQEBAQEBAQEBAQEBAQEBAQEBAQEBAQEBAQEBAQEBAQEBAQEBAQEBAQEBAQEBAQEBAQEBAQEBAQEBAQEBAQEBAQEBAQEBAQEFBQUFBQUFBQUFBQUFBQUFBQUFBQUFBQUFBQUFBQUFBQUFBQUFBQUFBQUFBQUFBQUFBQUFBQUFBQUFBQUFBQUFBQUFBQUFBQUFBQUFBQUFBQUFBQUFBQUFBQUFBQUFBQUFBQUFBQUFBQUFBQUFBQUFBQUFBQUFBQUFBQUFBQUFBQUFBQUFBQUFBQUFBQUFBQUFBQUFBQUFBQUFBQUFBQUFBQUFBQMDAwMDAwMDAwMDAwMDAwMDAwMDAwMDAwMDAwMDAwMDAwMDAwMDAwMDAwMDAwMDAwMDAwMDAwMDAwMDAwMDAwMDAwMDAwMDAwMDAwMDAwMDAwMDAwMDAwMDAwMDAwMDAwMDAwMDAwMDAwMDAwMDAwMDAwMDAwMDAwMDAwMDAwMDAwMDAwMDAwMDAwMDAwMDAwMDAwMDAwMDAwMDAwMDAwMDAwMDBAQEBAQEBAQEBAQEBAQEBAQEBAQEBAQEBAQEBAQEBAQEBAQEBAQEBAQEBAQEBAQEBAQEBAQEBAQEBAQEBAQEBAQEBAQEBAQEBAQEBAQEBAQEBAQEBAQEBAQEBAQEBAQEBAQEBAQEBAQEBAQEBAQEBAQEBAQEBAQEBAQEBAQEBAQEBAQEBAQEBAQEBAQEBAQEBAQEBAQEBAQEBAQEBAQEBAQEBAQDAwMDAwMDAwMDAwMDAwMDAwMDAwMDAwMDAwMDAwMDAwMDAwMDAwMDAwMDAwMDAwMDAwMDAwMDAwMDAwMDAwMDAwMDAwMDAwMDAwMDAwMDAwMDAwMDAwMDAwMDAwMDAwMDAwMDAwMDAwMDAwMDAwMDAwMDAwMDAwMDAwMDAwMDAwMDAwMDAwMDAwMDAwMDAwMDAwMDAwMDAwMDAwMDAwMDAwMDAwICAgICAgICAgICAgICAgICAgICAgICAgICAgICAgICAgICAgICAgICAgICAgICAgICAgICAgICAgICAgICAgICAgICAgICAgICAgICAgICAgICAgICAgICAgICAgICAgICAgICAgICAgICAgICAgICAgICAgICAgICAgICAgICAgICAgICAgICAgICAgICAgICAgICAgICAgICAgICAgICAgICTAAAAGQAAAAAAAAAAAAAAE4AAAA8AAAAAAAAAAAAAABPAAAAP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2017-08-28T16:22:16Z</xd:SigningTime>
          <xd:SigningCertificate>
            <xd:Cert>
              <xd:CertDigest>
                <DigestMethod Algorithm="http://www.w3.org/2000/09/xmldsig#sha1"/>
                <DigestValue>7/qnIil9KbhGH/qK+VwkP6lDK0Q=</DigestValue>
              </xd:CertDigest>
              <xd:IssuerSerial>
                <X509IssuerName>C=CL, O=E-Sign S.A., OU=Symantec Trust Network, OU=Class 2 Managed PKI Individual Subscriber CA, CN=E-Sign Firma Electronica Avanzada para Estado de Chile CA, E=e-sign@e-sign.cl</X509IssuerName>
                <X509SerialNumber>156681269242029410651836234813785448848</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P8AAAB/AAAAAAAAAAAAAABDIwAApBEAACBFTUYAAAEAPH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xmJJwtALq6MWaQNVpmAQAAAIyJVWbwjlZmoLC7BJA1WmYBAAAAjIlVZqSJVWZAJrsEQCa7BGycLQAdgSxmVAZaZgEAAACMiVVmeJwtAIAB9nYOXPF24FvxdnicLQBkAQAAAAAAAAAAAACBYk93gWJPd2BXNgAACAAAAAIAAAAAAACgnC0AFmpPdwAAAAAAAAAA0J0tAAYAAADEnS0ABgAAAAAAAAAAAAAAxJ0tANicLQDi6k53AAAAAAACAAAAAC0ABgAAAMSdLQAGAAAATBJQdwAAAAAAAAAAxJ0tAAYAAADgLmMABJ0tAIouTncAAAAAAAIAAMSdLQ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UFBQUFBQUFBQUFBQUFBQUDAwMDAwMDAwMDAwMDAwMDAwMDAwMDAwMDAwMDAwMDAwMDAwMDAwMDAwMDAwMDAwMDAwMDAwMDAwMDAwMDAwMDAwMDAwMDAwMDAwMDAwMDAwMDAwMDAwMDAwMDAwMDAwMDAwMDAwMDAwMDAwMDAwMDAwMDAwMDAwMDAwMDAwMDAwMDAwMDAwMDAwMDAwMDAwMDAwMDBQUFBQUFBQUFBQUFBQUFBQMDAwMDAwMDAwMDAwMDAwMDAwMDAwMDAwMDAwMDAwMDAwMDAw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UFBQUFBQUFBQUFBQUFBQUDAwMDAwMDAwMDAwMDAwMDAwMDAwMDAwMDAwMDAwMDAwMDAwMDAwMDAwMDAwMDAwMDAwMDAwMDAwMDAwMDAwMDAwMDAwMDAwMDAwMDAwMDAwMDAwMDAwMDAwMDAwMDAwMDAwMDAwMDAwMDAwMDAwMDAwMDAwMDAwMDAwMDAwMDAwMDAwMDAwMDAwMDAwMDAwMDAwMDBQUFBQUFBQUFBQUFBQUFBQMDAwMDAwMDAwMDAwMDAwMDAwMDAwMDAwMDAwMDAwMDAwMDAw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BAQEBAQEBAQEBAQEBAQEBAQEBAQEBAQEBAQEBAQEBAQEBAQEBAQEBAQEBAQEBAQEBAQEBAQEBAQEBAQEBAQEBAQEBAQEBAQEBAQEBAQEBAQEBAQEBAQEBAQEBAQEBAQEBAQEBAQEBAQEBAQEBAQEBAQEBAQEBAQEBAQEBAQEBAQEBAQEBAQEBAQEBAQEBAQEBAQEBAQEBAQEBAQEBAQEBAQEBAwYGBgYGBgYGBgYGBgYGBgYGBgYGBgYGBgYGBgYGBgYGBgYGBgYGBgYGBgYGBgYGBgYGBgYGBgYGBgYGBgYGBgYGBgYGBgYGBgYGBgYGBgYGBgYGBgYGBgYGBgYGBgYGBgYGBgYGBgYGBgYGBgYGBgYGBgYGBgYGBgYGBgYGBgYGBgYGBgYGBgYGBgYGBgYGBgYGBgYGBgYGBgYGBgYGBgYGBgYBAQEBAQEBAQEBAQEBAQEBAQEBAQEBAQEBAQEBAQEBAQEBAQEBAQEBAQEBAQEBAQEBAQEBAQEBAQEBAQEBAQEBAQEBAQEBAQEBAQEBAQEBAQEBAQEBAQEBAQEBAQEBAQEBAQEBAQEBAQEBAQEBAQEBAQEBAQEBAQEBAQEBAQEBAQEBAQEBAQEBAQEBAQEBAQEBAQEBAQEBAQEBAQEBAQEBAQEBAQYFBQUFBQUFBQUFBQUFBQUFBQUFBQUFBQUFBQUFBQUFBQUFBQUFBQUFBQUFBQUFBQUFBQUFBQUFBQUFBQUFBQUFBQUFBQUFBQUFBQUFBQUFBQUFBQUFBQUFBQUFBQUFBQUFBQUFBQUFBQUFBQUFBQUFBQUFBQUFBQUFBQUFBQUFBQUFBQUFBQUFBQUFBQUFBQUFBQUFBQUFBQUFBQUFBQUFBQUFAQMDAwMDAwMDAwMDAwMDAwMDAwMDAwMDAwMDAwMDAwMDAwMDAwMDAwMDAwMDAwMDAwMDAwMDAwMDAwMDAwMDAwMDAwMDAwMDAwMDAwMDAwMDAwMDAwMDAwMDAwMDAwMDAwMDAwMDAwMDAwMDAwMDAwMDAwMDAwMDAwMDAwMDAwMDAwMDAwMDAwMDAwMDAwMDAwMDAwMDAwMDAwMDAwMDAwMDAwMFBAQEBAQEBAQEBAQEBAQEBAQEBAQEBAQEBAQEBAQEBAQEBAQEBAQEBAQEBAQEBAQEBAQEBAQEBAQEBAQEBAQEBAQEBAQEBAQEBAQEBAQEBAQEBAQEBAQEBAQEBAQEBAQEBAQEBAQEBAQEBAQEBAQEBAQEBAQEBAQEBAQEBAQEBAQEBAQEBAQEBAQEBAQEBAQEBAQEBAQEBAQEBAQEBAQEBAQEBAMDAwMDAwMDAwMDAwMDAwMDAwMDAwMDAwMDAwMDAwMDAwMDAwMDAwMDAwMDAwMDAwMDAwMDAwMDAwMDAwMDAwMDAwMDAwMDAwMDAwMDAwMDAwMDAwMDAwMDAwMDAwMDAwMDAwMDAwMDAwMDAwMDAwMDAwMDAwMDAwMDAwMDAwMDAwMDAwMDAwMDAwMDAwMDAwMDAwMDAwMDAwMDAwMDAwMDAwMDBAICAgICAgICAgICAgICAgICAgICAgICAgICAgICAgICAgICAgICAgICAgICAgICAgICAgICAgICAgICAgICAgICAgICAgICAgICAgICAgICAgICAgICAgICAgICAgICAgICAgICAgICAgICAgICAgICAgICAgICAgICAgICAgICAgICAgICAgICAgICAgICAgICAgICAgICAgICAgICAgICAgID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CrCg1CchwNQgoAAABQAAAAFgAAAEwAAAAAAAAAAAAAAAAAAAD//////////3gAAABMAGUAbwBuAGEAcgBkAG8AIABUAG8AcgByAGUAcwAgAFAAYQB0AGkA8QBvAAUAAAAGAAAABgAAAAYAAAAGAAAABAAAAAYAAAAGAAAAAwAAAAYAAAAGAAAABAAAAAQAAAAGAAAABQAAAAMAAAAGAAAABgAAAAQAAAACAAAABg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WAAAAbAAAAAEAAACrCg1Cchw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</Object>
  <Object Id="idInvalidSigLnImg">AQAAAGwAAAAAAAAAAAAAAP8AAAB/AAAAAAAAAAAAAABDIwAApBEAACBFTUYAAAEA2H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BWALTRLgCkPJh3AAAAAP8HAAAgWVAAxABJANBPSQABAAAAAABJANBPSQAIAAAAEK5XANBPSQALrlcAAAAAAABLTwA7AgAAWwAAAVzRLgCAAfZ2DlzxduBb8XZc0S4AZAEAAAAAAAAAAAAAgWJPd4FiT3dYVjYAAAgAAAACAAAAAAAAhNEuABZqT3cAAAAAAAAAALbSLgAHAAAAqNIuAAcAAAAAAAAAAAAAAKjSLgC80S4A4upOdwAAAAAAAgAAAAAuAAcAAACo0i4ABwAAAEwSUHcAAAAAAAAAAKjSLgAHAAAA4C5jAOjRLgCKLk53AAAAAAACAACo0i4ABwAAAGR2AAgAAAAAJQAAAAwAAAABAAAAGAAAAAwAAAD/AAACEgAAAAwAAAABAAAAHgAAABgAAAAiAAAABAAAAGwAAAARAAAAJQAAAAwAAAABAAAAVAAAAKgAAAAjAAAABAAAAGoAAAAQAAAAAQAAAKsKDUJyHA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I4CoPj///IBAAAAAAAA/Cu3A4D4//8IAFh++/b//wAAAAAAAAAA4Cu3A4D4/////wAAAAAAAA5c8XbgW/F24M8uAGQBAAAAAAAAAAAAAIFiT3eBYk93nWknZgAAAACAFhsAvGI2AIB2XwCdaSdmAAAAAIAVGwDgLmMAAKpWBATQLgAUXCdmEEVMAPwBAABA0C4ADVsnZvwBAAAAAAAAgWJPd4FiT3f8AQAAAAgAAAACAAAAAAAAWNAuABZqT3cAAAAAAAAAAIrRLgAHAAAAfNEuAAcAAAAAAAAAAAAAAHzRLgCQ0C4A4upOdwAAAAAAAgAAAAAuAAcAAAB80S4ABwAAAEwSUHcAAAAAAAAAAHzRLgAHAAAA4C5jALzQLgCKLk53AAAAAAACAAB80S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xmJJwtALq6MWaQNVpmAQAAAIyJVWbwjlZmoLC7BJA1WmYBAAAAjIlVZqSJVWZAJrsEQCa7BGycLQAdgSxmVAZaZgEAAACMiVVmeJwtAIAB9nYOXPF24FvxdnicLQBkAQAAAAAAAAAAAACBYk93gWJPd2BXNgAACAAAAAIAAAAAAACgnC0AFmpPdwAAAAAAAAAA0J0tAAYAAADEnS0ABgAAAAAAAAAAAAAAxJ0tANicLQDi6k53AAAAAAACAAAAAC0ABgAAAMSdLQAGAAAATBJQdwAAAAAAAAAAxJ0tAAYAAADgLmMABJ0tAIouTncAAAAAAAIAAMSdLQ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UFBQUFBQUFBQUFBQUFBQUDAwMDAwMDAwMDAwMDAwMDAwMDAwMDAwMDAwMDAwMDAwMDAwMDAwMDAwMDAwMDAwMDAwMDAwMDAwMDAwMDAwMDAwMDAwMDAwMDAwMDAwMDAwMDAwMDAwMDAwMDAwMDAwMDAwMDAwMDAwMDAwMDAwMDAwMDAwMDAwMDAwMDAwMDAwMDAwMDAwMDAwMDAwMDAwMDAwMDBQUFBQUFBQUFBQUFBQUFBQMDAwMDAwMDAwMDAwMDAwMDAwMDAwMDAwMDAwMDAwMDAwMDAw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UFBQUFBQUFBQUFBQUFBQUDAwMDAwMDAwMDAwMDAwMDAwMDAwMDAwMDAwMDAwMDAwMDAwMDAwMDAwMDAwMDAwMDAwMDAwMDAwMDAwMDAwMDAwMDAwMDAwMDAwMDAwMDAwMDAwMDAwMDAwMDAwMDAwMDAwMDAwMDAwMDAwMDAwMDAwMDAwMDAwMDAwMDAwMDAwMDAwMDAwMDAwMDAwMDAwMDAwMDBQUFBQUFBQUFBQUFBQUFBQMDAwMDAwMDAwMDAwMDAwMDAwMDAwMDAwMDAwMDAwMDAwMDAw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BAQEBAQEBAQEBAQEBAQEBAQEBAQEBAQEBAQEBAQEBAQEBAQEBAQEBAQEBAQEBAQEBAQEBAQEBAQEBAQEBAQEBAQEBAQEBAQEBAQEBAQEBAQEBAQEBAQEBAQEBAQEBAQEBAQEBAQEBAQEBAQEBAQEBAQEBAQEBAQEBAQEBAQEBAQEBAQEBAQEBAQEBAQEBAQEBAQEBAQEBAQEBAQEBAQEBAQEBAwYGBgYGBgYGBgYGBgYGBgYGBgYGBgYGBgYGBgYGBgYGBgYGBgYGBgYGBgYGBgYGBgYGBgYGBgYGBgYGBgYGBgYGBgYGBgYGBgYGBgYGBgYGBgYGBgYGBgYGBgYGBgYGBgYGBgYGBgYGBgYGBgYGBgYGBgYGBgYGBgYGBgYGBgYGBgYGBgYGBgYGBgYGBgYGBgYGBgYGBgYGBgYGBgYGBgYGBgYBAQEBAQEBAQEBAQEBAQEBAQEBAQEBAQEBAQEBAQEBAQEBAQEBAQEBAQEBAQEBAQEBAQEBAQEBAQEBAQEBAQEBAQEBAQEBAQEBAQEBAQEBAQEBAQEBAQEBAQEBAQEBAQEBAQEBAQEBAQEBAQEBAQEBAQEBAQEBAQEBAQEBAQEBAQEBAQEBAQEBAQEBAQEBAQEBAQEBAQEBAQEBAQEBAQEBAQEBAQYFBQUFBQUFBQUFBQUFBQUFBQUFBQUFBQUFBQUFBQUFBQUFBQUFBQUFBQUFBQUFBQUFBQUFBQUFBQUFBQUFBQUFBQUFBQUFBQUFBQUFBQUFBQUFBQUFBQUFBQUFBQUFBQUFBQUFBQUFBQUFBQUFBQUFBQUFBQUFBQUFBQUFBQUFBQUFBQUFBQUFBQUFBQUFBQUFBQUFBQUFBQUFBQUFBQUFBQUFAQMDAwMDAwMDAwMDAwMDAwMDAwMDAwMDAwMDAwMDAwMDAwMDAwMDAwMDAwMDAwMDAwMDAwMDAwMDAwMDAwMDAwMDAwMDAwMDAwMDAwMDAwMDAwMDAwMDAwMDAwMDAwMDAwMDAwMDAwMDAwMDAwMDAwMDAwMDAwMDAwMDAwMDAwMDAwMDAwMDAwMDAwMDAwMDAwMDAwMDAwMDAwMDAwMDAwMDAwMFBAQEBAQEBAQEBAQEBAQEBAQEBAQEBAQEBAQEBAQEBAQEBAQEBAQEBAQEBAQEBAQEBAQEBAQEBAQEBAQEBAQEBAQEBAQEBAQEBAQEBAQEBAQEBAQEBAQEBAQEBAQEBAQEBAQEBAQEBAQEBAQEBAQEBAQEBAQEBAQEBAQEBAQEBAQEBAQEBAQEBAQEBAQEBAQEBAQEBAQEBAQEBAQEBAQEBAQEBAMDAwMDAwMDAwMDAwMDAwMDAwMDAwMDAwMDAwMDAwMDAwMDAwMDAwMDAwMDAwMDAwMDAwMDAwMDAwMDAwMDAwMDAwMDAwMDAwMDAwMDAwMDAwMDAwMDAwMDAwMDAwMDAwMDAwMDAwMDAwMDAwMDAwMDAwMDAwMDAwMDAwMDAwMDAwMDAwMDAwMDAwMDAwMDAwMDAwMDAwMDAwMDAwMDAwMDAwMDBAICAgICAgICAgICAgICAgICAgICAgICAgICAgICAgICAgICAgICAgICAgICAgICAgICAgICAgICAgICAgICAgICAgICAgICAgICAgICAgICAgICAgICAgICAgICAgICAgICAgICAgICAgICAgICAgICAgICAgICAgICAgICAgICAgICAgICAgICAgICAgICAgICAgICAgICAgICAgICAgICAgID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CrCg1CchwNQgoAAABQAAAAFgAAAEwAAAAAAAAAAAAAAAAAAAD//////////3gAAABMAGUAbwBuAGEAcgBkAG8AIABUAG8AcgByAGUAcwAgAFAAYQB0AGkA8QBvAAUAAAAGAAAABgAAAAYAAAAGAAAABAAAAAYAAAAGAAAAAwAAAAYAAAAGAAAABAAAAAQAAAAGAAAABQAAAAMAAAAGAAAABgAAAAQAAAACAAAABg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WAAAAbAAAAAEAAACrCg1Cchw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48391ECD-9502-4017-95A5-31D2F9EFC477}">
  <ds:schemaRefs>
    <ds:schemaRef ds:uri="http://schemas.openxmlformats.org/officeDocument/2006/bibliography"/>
  </ds:schemaRefs>
</ds:datastoreItem>
</file>

<file path=customXml/itemProps11.xml><?xml version="1.0" encoding="utf-8"?>
<ds:datastoreItem xmlns:ds="http://schemas.openxmlformats.org/officeDocument/2006/customXml" ds:itemID="{BE07CEA1-EE21-4AE5-ABA1-7FABF71B6FB8}">
  <ds:schemaRefs>
    <ds:schemaRef ds:uri="http://schemas.openxmlformats.org/officeDocument/2006/bibliography"/>
  </ds:schemaRefs>
</ds:datastoreItem>
</file>

<file path=customXml/itemProps12.xml><?xml version="1.0" encoding="utf-8"?>
<ds:datastoreItem xmlns:ds="http://schemas.openxmlformats.org/officeDocument/2006/customXml" ds:itemID="{0C7DF39C-4C4F-4118-AF52-D2F4A6A2B4E6}">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345AFD14-2372-4772-A712-785282AFA6DB}">
  <ds:schemaRefs>
    <ds:schemaRef ds:uri="http://schemas.openxmlformats.org/officeDocument/2006/bibliography"/>
  </ds:schemaRefs>
</ds:datastoreItem>
</file>

<file path=customXml/itemProps4.xml><?xml version="1.0" encoding="utf-8"?>
<ds:datastoreItem xmlns:ds="http://schemas.openxmlformats.org/officeDocument/2006/customXml" ds:itemID="{29DF50E6-E2C2-4C4E-B03B-7C66C79E0132}">
  <ds:schemaRefs>
    <ds:schemaRef ds:uri="http://schemas.openxmlformats.org/officeDocument/2006/bibliography"/>
  </ds:schemaRefs>
</ds:datastoreItem>
</file>

<file path=customXml/itemProps5.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6.xml><?xml version="1.0" encoding="utf-8"?>
<ds:datastoreItem xmlns:ds="http://schemas.openxmlformats.org/officeDocument/2006/customXml" ds:itemID="{C9A84094-1795-4E22-860D-3046B730EDD0}">
  <ds:schemaRefs>
    <ds:schemaRef ds:uri="http://schemas.openxmlformats.org/officeDocument/2006/bibliography"/>
  </ds:schemaRefs>
</ds:datastoreItem>
</file>

<file path=customXml/itemProps7.xml><?xml version="1.0" encoding="utf-8"?>
<ds:datastoreItem xmlns:ds="http://schemas.openxmlformats.org/officeDocument/2006/customXml" ds:itemID="{B87453B6-3ABD-4E81-A9FB-EF93B3EB04B6}">
  <ds:schemaRefs>
    <ds:schemaRef ds:uri="http://schemas.openxmlformats.org/officeDocument/2006/bibliography"/>
  </ds:schemaRefs>
</ds:datastoreItem>
</file>

<file path=customXml/itemProps8.xml><?xml version="1.0" encoding="utf-8"?>
<ds:datastoreItem xmlns:ds="http://schemas.openxmlformats.org/officeDocument/2006/customXml" ds:itemID="{9E9172CE-53F0-48EB-9F35-558401151AD6}">
  <ds:schemaRefs>
    <ds:schemaRef ds:uri="http://schemas.openxmlformats.org/officeDocument/2006/bibliography"/>
  </ds:schemaRefs>
</ds:datastoreItem>
</file>

<file path=customXml/itemProps9.xml><?xml version="1.0" encoding="utf-8"?>
<ds:datastoreItem xmlns:ds="http://schemas.openxmlformats.org/officeDocument/2006/customXml" ds:itemID="{162BF588-EF6C-40C4-959C-54C21A2276D0}">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39</Pages>
  <Words>8123</Words>
  <Characters>43169</Characters>
  <Application>Microsoft Office Word</Application>
  <DocSecurity>0</DocSecurity>
  <Lines>359</Lines>
  <Paragraphs>102</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51190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Leonardo Torres Patiño</cp:lastModifiedBy>
  <cp:revision>1</cp:revision>
  <cp:lastPrinted>2017-08-22T23:15:00Z</cp:lastPrinted>
  <dcterms:created xsi:type="dcterms:W3CDTF">2017-08-28T16:07:00Z</dcterms:created>
  <dcterms:modified xsi:type="dcterms:W3CDTF">2017-08-28T16:20:00Z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