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7A7DEB" w:rsidRDefault="007A7DEB" w:rsidP="007A7DEB">
      <w:pPr>
        <w:spacing w:after="0" w:line="240" w:lineRule="auto"/>
        <w:jc w:val="center"/>
        <w:rPr>
          <w:rFonts w:ascii="Calibri" w:eastAsia="Calibri" w:hAnsi="Calibri" w:cs="Calibri"/>
          <w:b/>
          <w:sz w:val="24"/>
          <w:szCs w:val="24"/>
        </w:rPr>
      </w:pPr>
    </w:p>
    <w:p w:rsidR="00D22E71" w:rsidRDefault="00D22E71" w:rsidP="007A7DEB">
      <w:pPr>
        <w:spacing w:after="0" w:line="240" w:lineRule="auto"/>
        <w:jc w:val="center"/>
        <w:rPr>
          <w:rFonts w:ascii="Calibri" w:eastAsia="Calibri" w:hAnsi="Calibri" w:cs="Calibri"/>
          <w:b/>
          <w:sz w:val="24"/>
          <w:szCs w:val="24"/>
        </w:rPr>
      </w:pPr>
    </w:p>
    <w:p w:rsidR="004B4617" w:rsidRDefault="004B4617" w:rsidP="007A7DEB">
      <w:pPr>
        <w:spacing w:after="0" w:line="240" w:lineRule="auto"/>
        <w:jc w:val="center"/>
        <w:rPr>
          <w:rFonts w:ascii="Calibri" w:eastAsia="Calibri" w:hAnsi="Calibri" w:cs="Calibri"/>
          <w:b/>
          <w:sz w:val="24"/>
          <w:szCs w:val="24"/>
        </w:rPr>
      </w:pPr>
    </w:p>
    <w:p w:rsidR="004B4617" w:rsidRPr="007A7DEB" w:rsidRDefault="004B4617" w:rsidP="007A7DEB">
      <w:pPr>
        <w:spacing w:after="0" w:line="240" w:lineRule="auto"/>
        <w:jc w:val="center"/>
        <w:rPr>
          <w:rFonts w:ascii="Calibri" w:eastAsia="Calibri" w:hAnsi="Calibri" w:cs="Calibri"/>
          <w:b/>
          <w:sz w:val="24"/>
          <w:szCs w:val="24"/>
        </w:rPr>
      </w:pPr>
    </w:p>
    <w:p w:rsidR="00121B29" w:rsidRPr="00121B29" w:rsidRDefault="00121B29" w:rsidP="00121B29">
      <w:pPr>
        <w:jc w:val="center"/>
        <w:rPr>
          <w:b/>
          <w:sz w:val="24"/>
          <w:szCs w:val="24"/>
        </w:rPr>
      </w:pPr>
      <w:r w:rsidRPr="00121B29">
        <w:rPr>
          <w:b/>
          <w:sz w:val="24"/>
          <w:szCs w:val="24"/>
        </w:rPr>
        <w:t>PTAS INMOBILIARIO DOS DE NOVIEMBRE - HUARA</w:t>
      </w:r>
    </w:p>
    <w:p w:rsidR="007A7DEB" w:rsidRPr="004069A1" w:rsidRDefault="007A7DEB" w:rsidP="007A7DEB">
      <w:pPr>
        <w:spacing w:after="0" w:line="240" w:lineRule="auto"/>
        <w:jc w:val="center"/>
        <w:rPr>
          <w:rFonts w:ascii="Calibri" w:eastAsia="Calibri" w:hAnsi="Calibri" w:cs="Calibri"/>
          <w:b/>
          <w:sz w:val="24"/>
          <w:szCs w:val="24"/>
        </w:rPr>
      </w:pPr>
    </w:p>
    <w:p w:rsidR="004B4617" w:rsidRPr="004069A1" w:rsidRDefault="004B4617" w:rsidP="007A7DEB">
      <w:pPr>
        <w:spacing w:after="0" w:line="240" w:lineRule="auto"/>
        <w:jc w:val="center"/>
        <w:rPr>
          <w:rFonts w:ascii="Calibri" w:eastAsia="Calibri" w:hAnsi="Calibri" w:cs="Calibri"/>
          <w:b/>
          <w:sz w:val="24"/>
          <w:szCs w:val="24"/>
        </w:rPr>
      </w:pPr>
    </w:p>
    <w:p w:rsidR="007A7DEB" w:rsidRPr="00121B29" w:rsidRDefault="00121B29" w:rsidP="007A7DEB">
      <w:pPr>
        <w:spacing w:after="0" w:line="240" w:lineRule="auto"/>
        <w:jc w:val="center"/>
        <w:rPr>
          <w:rFonts w:eastAsia="Calibri" w:cs="Times New Roman"/>
          <w:b/>
          <w:sz w:val="24"/>
          <w:szCs w:val="24"/>
        </w:rPr>
      </w:pPr>
      <w:r w:rsidRPr="00121B29">
        <w:rPr>
          <w:b/>
          <w:bCs/>
          <w:color w:val="000000"/>
          <w:sz w:val="24"/>
          <w:szCs w:val="24"/>
        </w:rPr>
        <w:t>DFZ-2017-5764-I-RCA-IA</w:t>
      </w:r>
    </w:p>
    <w:p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rsidTr="001C2BC9">
        <w:trPr>
          <w:trHeight w:val="567"/>
          <w:jc w:val="center"/>
        </w:trPr>
        <w:tc>
          <w:tcPr>
            <w:tcW w:w="1210"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7A7DEB" w:rsidRDefault="004069A1"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7A7DEB" w:rsidRDefault="00FE504F"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pt">
                  <v:imagedata r:id="rId9" o:title=""/>
                  <o:lock v:ext="edit" ungrouping="t" rotation="t" aspectratio="f" cropping="t" verticies="t" text="t" grouping="t"/>
                  <o:signatureline v:ext="edit" id="{4617164B-0E03-45F4-87AA-F1F547CC8B2B}" provid="{00000000-0000-0000-0000-000000000000}" o:suggestedsigner="Boris Cerda P." o:suggestedsigner2="Jefe Oficina Región de Tarapacá" o:suggestedsigneremail="boris.cerda@sma.gob.cl" issignatureline="t"/>
                </v:shape>
              </w:pict>
            </w:r>
          </w:p>
        </w:tc>
      </w:tr>
      <w:tr w:rsidR="007A7DEB" w:rsidRPr="007A7DEB"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7A7DEB" w:rsidRPr="007A7DEB" w:rsidRDefault="00121B29"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Tamara González G.</w:t>
            </w:r>
          </w:p>
        </w:tc>
        <w:tc>
          <w:tcPr>
            <w:tcW w:w="2662" w:type="dxa"/>
            <w:tcBorders>
              <w:top w:val="single" w:sz="4" w:space="0" w:color="auto"/>
              <w:left w:val="single" w:sz="4" w:space="0" w:color="auto"/>
              <w:bottom w:val="single" w:sz="4" w:space="0" w:color="auto"/>
              <w:right w:val="single" w:sz="4" w:space="0" w:color="auto"/>
            </w:tcBorders>
            <w:vAlign w:val="center"/>
          </w:tcPr>
          <w:p w:rsidR="007A7DEB" w:rsidRPr="007A7DEB" w:rsidRDefault="00FE504F"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v:shape id="_x0000_i1026" type="#_x0000_t75" alt="Línea de firma de Microsoft Office..." style="width:114pt;height:54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Tamara González G." o:suggestedsigner2="Fiscalizador DFZ" o:suggestedsigneremail="tamara.gonzalez@sma.gob.cl" issignatureline="t"/>
                </v:shape>
              </w:pict>
            </w:r>
          </w:p>
        </w:tc>
      </w:tr>
    </w:tbl>
    <w:p w:rsidR="007A7DEB" w:rsidRPr="007A7DEB" w:rsidRDefault="007A7DEB" w:rsidP="007A7DEB">
      <w:pPr>
        <w:spacing w:after="0" w:line="240" w:lineRule="auto"/>
        <w:jc w:val="center"/>
        <w:rPr>
          <w:rFonts w:ascii="Calibri" w:eastAsia="Calibri" w:hAnsi="Calibri" w:cs="Times New Roman"/>
          <w:b/>
          <w:szCs w:val="28"/>
        </w:rPr>
      </w:pPr>
    </w:p>
    <w:p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4"/>
        </w:p>
        <w:p w:rsidR="006F4870" w:rsidRPr="006F4870" w:rsidRDefault="007A7DEB" w:rsidP="007A7DEB">
          <w:pPr>
            <w:spacing w:after="0" w:line="240" w:lineRule="auto"/>
            <w:ind w:left="705" w:hanging="705"/>
            <w:contextualSpacing/>
            <w:outlineLvl w:val="0"/>
            <w:rPr>
              <w:noProof/>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rsidR="006F4870" w:rsidRPr="006F4870" w:rsidRDefault="00FE504F">
          <w:pPr>
            <w:pStyle w:val="TDC1"/>
            <w:tabs>
              <w:tab w:val="left" w:pos="440"/>
              <w:tab w:val="right" w:leader="dot" w:pos="9962"/>
            </w:tabs>
            <w:rPr>
              <w:rFonts w:eastAsiaTheme="minorEastAsia"/>
              <w:noProof/>
              <w:lang w:eastAsia="es-CL"/>
            </w:rPr>
          </w:pPr>
          <w:hyperlink w:anchor="_Toc449106079" w:history="1">
            <w:r w:rsidR="006F4870" w:rsidRPr="006F4870">
              <w:rPr>
                <w:rStyle w:val="Hipervnculo"/>
                <w:rFonts w:ascii="Calibri" w:eastAsia="Calibri" w:hAnsi="Calibri" w:cs="Calibri"/>
                <w:noProof/>
              </w:rPr>
              <w:t>1</w:t>
            </w:r>
            <w:r w:rsidR="006F4870" w:rsidRPr="006F4870">
              <w:rPr>
                <w:rFonts w:eastAsiaTheme="minorEastAsia"/>
                <w:noProof/>
                <w:lang w:eastAsia="es-CL"/>
              </w:rPr>
              <w:tab/>
            </w:r>
            <w:r w:rsidR="006F4870" w:rsidRPr="006F4870">
              <w:rPr>
                <w:rStyle w:val="Hipervnculo"/>
                <w:rFonts w:ascii="Calibri" w:eastAsia="Calibri" w:hAnsi="Calibri" w:cs="Calibri"/>
                <w:noProof/>
              </w:rPr>
              <w:t>RESUMEN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_Toc449106079 \h </w:instrText>
            </w:r>
            <w:r w:rsidR="006F4870" w:rsidRPr="006F4870">
              <w:rPr>
                <w:noProof/>
                <w:webHidden/>
              </w:rPr>
            </w:r>
            <w:r w:rsidR="006F4870" w:rsidRPr="006F4870">
              <w:rPr>
                <w:noProof/>
                <w:webHidden/>
              </w:rPr>
              <w:fldChar w:fldCharType="separate"/>
            </w:r>
            <w:r w:rsidR="004438A3">
              <w:rPr>
                <w:noProof/>
                <w:webHidden/>
              </w:rPr>
              <w:t>2</w:t>
            </w:r>
            <w:r w:rsidR="006F4870" w:rsidRPr="006F4870">
              <w:rPr>
                <w:noProof/>
                <w:webHidden/>
              </w:rPr>
              <w:fldChar w:fldCharType="end"/>
            </w:r>
          </w:hyperlink>
        </w:p>
        <w:p w:rsidR="006F4870" w:rsidRPr="006F4870" w:rsidRDefault="00FE504F">
          <w:pPr>
            <w:pStyle w:val="TDC1"/>
            <w:tabs>
              <w:tab w:val="left" w:pos="440"/>
              <w:tab w:val="right" w:leader="dot" w:pos="9962"/>
            </w:tabs>
            <w:rPr>
              <w:rFonts w:eastAsiaTheme="minorEastAsia"/>
              <w:noProof/>
              <w:lang w:eastAsia="es-CL"/>
            </w:rPr>
          </w:pPr>
          <w:hyperlink w:anchor="_Toc449106080" w:history="1">
            <w:r w:rsidR="006F4870" w:rsidRPr="006F4870">
              <w:rPr>
                <w:rStyle w:val="Hipervnculo"/>
                <w:rFonts w:ascii="Calibri" w:eastAsia="Calibri" w:hAnsi="Calibri" w:cs="Calibri"/>
                <w:noProof/>
              </w:rPr>
              <w:t>2</w:t>
            </w:r>
            <w:r w:rsidR="006F4870" w:rsidRPr="006F4870">
              <w:rPr>
                <w:rFonts w:eastAsiaTheme="minorEastAsia"/>
                <w:noProof/>
                <w:lang w:eastAsia="es-CL"/>
              </w:rPr>
              <w:tab/>
            </w:r>
            <w:r w:rsidR="006F4870" w:rsidRPr="006F4870">
              <w:rPr>
                <w:rStyle w:val="Hipervnculo"/>
                <w:rFonts w:ascii="Calibri" w:eastAsia="Calibri" w:hAnsi="Calibri" w:cs="Calibri"/>
                <w:noProof/>
              </w:rPr>
              <w:t>IDENTIFICACIÓN DE LA UNIDAD FISCALIZABLE</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_Toc449106080 \h </w:instrText>
            </w:r>
            <w:r w:rsidR="006F4870" w:rsidRPr="006F4870">
              <w:rPr>
                <w:noProof/>
                <w:webHidden/>
              </w:rPr>
            </w:r>
            <w:r w:rsidR="006F4870" w:rsidRPr="006F4870">
              <w:rPr>
                <w:noProof/>
                <w:webHidden/>
              </w:rPr>
              <w:fldChar w:fldCharType="separate"/>
            </w:r>
            <w:r w:rsidR="004438A3">
              <w:rPr>
                <w:noProof/>
                <w:webHidden/>
              </w:rPr>
              <w:t>3</w:t>
            </w:r>
            <w:r w:rsidR="006F4870" w:rsidRPr="006F4870">
              <w:rPr>
                <w:noProof/>
                <w:webHidden/>
              </w:rPr>
              <w:fldChar w:fldCharType="end"/>
            </w:r>
          </w:hyperlink>
        </w:p>
        <w:p w:rsidR="006F4870" w:rsidRPr="006F4870" w:rsidRDefault="00FE504F">
          <w:pPr>
            <w:pStyle w:val="TDC1"/>
            <w:tabs>
              <w:tab w:val="left" w:pos="440"/>
              <w:tab w:val="right" w:leader="dot" w:pos="9962"/>
            </w:tabs>
            <w:rPr>
              <w:rFonts w:eastAsiaTheme="minorEastAsia"/>
              <w:noProof/>
              <w:lang w:eastAsia="es-CL"/>
            </w:rPr>
          </w:pPr>
          <w:hyperlink w:anchor="_Toc449106083" w:history="1">
            <w:r w:rsidR="006F4870" w:rsidRPr="006F4870">
              <w:rPr>
                <w:rStyle w:val="Hipervnculo"/>
                <w:rFonts w:ascii="Calibri" w:eastAsia="Calibri" w:hAnsi="Calibri" w:cs="Calibri"/>
                <w:noProof/>
              </w:rPr>
              <w:t>3</w:t>
            </w:r>
            <w:r w:rsidR="006F4870" w:rsidRPr="006F4870">
              <w:rPr>
                <w:rFonts w:eastAsiaTheme="minorEastAsia"/>
                <w:noProof/>
                <w:lang w:eastAsia="es-CL"/>
              </w:rPr>
              <w:tab/>
            </w:r>
            <w:r w:rsidR="006F4870" w:rsidRPr="006F4870">
              <w:rPr>
                <w:rStyle w:val="Hipervnculo"/>
                <w:rFonts w:ascii="Calibri" w:eastAsia="Calibri" w:hAnsi="Calibri" w:cs="Calibri"/>
                <w:noProof/>
              </w:rPr>
              <w:t>INSTRUMENTOS DE CARÁCTER AMBIENTAL FISCALIZADOS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_Toc449106083 \h </w:instrText>
            </w:r>
            <w:r w:rsidR="006F4870" w:rsidRPr="006F4870">
              <w:rPr>
                <w:noProof/>
                <w:webHidden/>
              </w:rPr>
            </w:r>
            <w:r w:rsidR="006F4870" w:rsidRPr="006F4870">
              <w:rPr>
                <w:noProof/>
                <w:webHidden/>
              </w:rPr>
              <w:fldChar w:fldCharType="separate"/>
            </w:r>
            <w:r w:rsidR="004438A3">
              <w:rPr>
                <w:noProof/>
                <w:webHidden/>
              </w:rPr>
              <w:t>6</w:t>
            </w:r>
            <w:r w:rsidR="006F4870" w:rsidRPr="006F4870">
              <w:rPr>
                <w:noProof/>
                <w:webHidden/>
              </w:rPr>
              <w:fldChar w:fldCharType="end"/>
            </w:r>
          </w:hyperlink>
        </w:p>
        <w:p w:rsidR="006F4870" w:rsidRPr="006F4870" w:rsidRDefault="00FE504F">
          <w:pPr>
            <w:pStyle w:val="TDC1"/>
            <w:tabs>
              <w:tab w:val="left" w:pos="440"/>
              <w:tab w:val="right" w:leader="dot" w:pos="9962"/>
            </w:tabs>
            <w:rPr>
              <w:rFonts w:eastAsiaTheme="minorEastAsia"/>
              <w:noProof/>
              <w:lang w:eastAsia="es-CL"/>
            </w:rPr>
          </w:pPr>
          <w:hyperlink w:anchor="_Toc449106084" w:history="1">
            <w:r w:rsidR="006F4870" w:rsidRPr="006F4870">
              <w:rPr>
                <w:rStyle w:val="Hipervnculo"/>
                <w:rFonts w:ascii="Calibri" w:eastAsia="Calibri" w:hAnsi="Calibri" w:cs="Calibri"/>
                <w:noProof/>
              </w:rPr>
              <w:t>4</w:t>
            </w:r>
            <w:r w:rsidR="006F4870" w:rsidRPr="006F4870">
              <w:rPr>
                <w:rFonts w:eastAsiaTheme="minorEastAsia"/>
                <w:noProof/>
                <w:lang w:eastAsia="es-CL"/>
              </w:rPr>
              <w:tab/>
            </w:r>
            <w:r w:rsidR="006F4870" w:rsidRPr="006F4870">
              <w:rPr>
                <w:rStyle w:val="Hipervnculo"/>
                <w:rFonts w:ascii="Calibri" w:eastAsia="Calibri" w:hAnsi="Calibri" w:cs="Calibri"/>
                <w:noProof/>
              </w:rPr>
              <w:t>ANTECEDENTES DE LA ACTIVIDAD DE FISCALIZACIÓN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_Toc449106084 \h </w:instrText>
            </w:r>
            <w:r w:rsidR="006F4870" w:rsidRPr="006F4870">
              <w:rPr>
                <w:noProof/>
                <w:webHidden/>
              </w:rPr>
            </w:r>
            <w:r w:rsidR="006F4870" w:rsidRPr="006F4870">
              <w:rPr>
                <w:noProof/>
                <w:webHidden/>
              </w:rPr>
              <w:fldChar w:fldCharType="separate"/>
            </w:r>
            <w:r w:rsidR="004438A3">
              <w:rPr>
                <w:noProof/>
                <w:webHidden/>
              </w:rPr>
              <w:t>6</w:t>
            </w:r>
            <w:r w:rsidR="006F4870" w:rsidRPr="006F4870">
              <w:rPr>
                <w:noProof/>
                <w:webHidden/>
              </w:rPr>
              <w:fldChar w:fldCharType="end"/>
            </w:r>
          </w:hyperlink>
        </w:p>
        <w:p w:rsidR="006F4870" w:rsidRPr="006F4870" w:rsidRDefault="00FE504F">
          <w:pPr>
            <w:pStyle w:val="TDC1"/>
            <w:tabs>
              <w:tab w:val="left" w:pos="440"/>
              <w:tab w:val="right" w:leader="dot" w:pos="9962"/>
            </w:tabs>
            <w:rPr>
              <w:rFonts w:eastAsiaTheme="minorEastAsia"/>
              <w:noProof/>
              <w:lang w:eastAsia="es-CL"/>
            </w:rPr>
          </w:pPr>
          <w:hyperlink w:anchor="_Toc449106093" w:history="1">
            <w:r w:rsidR="006F4870" w:rsidRPr="006F4870">
              <w:rPr>
                <w:rStyle w:val="Hipervnculo"/>
                <w:rFonts w:ascii="Calibri" w:eastAsia="Calibri" w:hAnsi="Calibri" w:cs="Calibri"/>
                <w:noProof/>
              </w:rPr>
              <w:t>5</w:t>
            </w:r>
            <w:r w:rsidR="006F4870" w:rsidRPr="006F4870">
              <w:rPr>
                <w:rFonts w:eastAsiaTheme="minorEastAsia"/>
                <w:noProof/>
                <w:lang w:eastAsia="es-CL"/>
              </w:rPr>
              <w:tab/>
            </w:r>
            <w:r w:rsidR="006F4870" w:rsidRPr="006F4870">
              <w:rPr>
                <w:rStyle w:val="Hipervnculo"/>
                <w:rFonts w:ascii="Calibri" w:eastAsia="Calibri" w:hAnsi="Calibri" w:cs="Calibri"/>
                <w:noProof/>
              </w:rPr>
              <w:t>HECHOS CONSTATADOS.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_Toc449106093 \h </w:instrText>
            </w:r>
            <w:r w:rsidR="006F4870" w:rsidRPr="006F4870">
              <w:rPr>
                <w:noProof/>
                <w:webHidden/>
              </w:rPr>
            </w:r>
            <w:r w:rsidR="006F4870" w:rsidRPr="006F4870">
              <w:rPr>
                <w:noProof/>
                <w:webHidden/>
              </w:rPr>
              <w:fldChar w:fldCharType="separate"/>
            </w:r>
            <w:r w:rsidR="004438A3">
              <w:rPr>
                <w:noProof/>
                <w:webHidden/>
              </w:rPr>
              <w:t>9</w:t>
            </w:r>
            <w:r w:rsidR="006F4870" w:rsidRPr="006F4870">
              <w:rPr>
                <w:noProof/>
                <w:webHidden/>
              </w:rPr>
              <w:fldChar w:fldCharType="end"/>
            </w:r>
          </w:hyperlink>
        </w:p>
        <w:p w:rsidR="006F4870" w:rsidRPr="006F4870" w:rsidRDefault="00FE504F">
          <w:pPr>
            <w:pStyle w:val="TDC1"/>
            <w:tabs>
              <w:tab w:val="left" w:pos="440"/>
              <w:tab w:val="right" w:leader="dot" w:pos="9962"/>
            </w:tabs>
            <w:rPr>
              <w:rFonts w:eastAsiaTheme="minorEastAsia"/>
              <w:noProof/>
              <w:lang w:eastAsia="es-CL"/>
            </w:rPr>
          </w:pPr>
          <w:hyperlink w:anchor="_Toc449106105" w:history="1">
            <w:r w:rsidR="00D97493">
              <w:rPr>
                <w:rStyle w:val="Hipervnculo"/>
                <w:rFonts w:ascii="Calibri" w:eastAsia="Calibri" w:hAnsi="Calibri" w:cs="Calibri"/>
                <w:noProof/>
              </w:rPr>
              <w:t>6</w:t>
            </w:r>
            <w:r w:rsidR="006F4870" w:rsidRPr="006F4870">
              <w:rPr>
                <w:rFonts w:eastAsiaTheme="minorEastAsia"/>
                <w:noProof/>
                <w:lang w:eastAsia="es-CL"/>
              </w:rPr>
              <w:tab/>
            </w:r>
            <w:r w:rsidR="006F4870" w:rsidRPr="006F4870">
              <w:rPr>
                <w:rStyle w:val="Hipervnculo"/>
                <w:rFonts w:ascii="Calibri" w:eastAsia="Calibri" w:hAnsi="Calibri" w:cs="Calibri"/>
                <w:noProof/>
              </w:rPr>
              <w:t>CONCLUSIONES</w:t>
            </w:r>
            <w:r w:rsidR="006F4870" w:rsidRPr="006F4870">
              <w:rPr>
                <w:noProof/>
                <w:webHidden/>
              </w:rPr>
              <w:tab/>
            </w:r>
            <w:r w:rsidR="00D97493">
              <w:rPr>
                <w:noProof/>
                <w:webHidden/>
              </w:rPr>
              <w:t>2</w:t>
            </w:r>
            <w:r w:rsidR="00436AE9">
              <w:rPr>
                <w:noProof/>
                <w:webHidden/>
              </w:rPr>
              <w:t>6</w:t>
            </w:r>
          </w:hyperlink>
        </w:p>
        <w:p w:rsidR="006F4870" w:rsidRDefault="00FE504F">
          <w:pPr>
            <w:pStyle w:val="TDC1"/>
            <w:tabs>
              <w:tab w:val="left" w:pos="440"/>
              <w:tab w:val="right" w:leader="dot" w:pos="9962"/>
            </w:tabs>
            <w:rPr>
              <w:rFonts w:eastAsiaTheme="minorEastAsia"/>
              <w:noProof/>
              <w:lang w:eastAsia="es-CL"/>
            </w:rPr>
          </w:pPr>
          <w:hyperlink w:anchor="_Toc449106106" w:history="1">
            <w:r w:rsidR="00D97493">
              <w:rPr>
                <w:rStyle w:val="Hipervnculo"/>
                <w:rFonts w:ascii="Calibri" w:eastAsia="Calibri" w:hAnsi="Calibri" w:cs="Calibri"/>
                <w:noProof/>
              </w:rPr>
              <w:t>7</w:t>
            </w:r>
            <w:r w:rsidR="006F4870" w:rsidRPr="006F4870">
              <w:rPr>
                <w:rFonts w:eastAsiaTheme="minorEastAsia"/>
                <w:noProof/>
                <w:lang w:eastAsia="es-CL"/>
              </w:rPr>
              <w:tab/>
            </w:r>
            <w:r w:rsidR="006F4870" w:rsidRPr="006F4870">
              <w:rPr>
                <w:rStyle w:val="Hipervnculo"/>
                <w:rFonts w:ascii="Calibri" w:eastAsia="Calibri" w:hAnsi="Calibri" w:cs="Calibri"/>
                <w:noProof/>
              </w:rPr>
              <w:t>ANEXOS</w:t>
            </w:r>
            <w:r w:rsidR="006F4870" w:rsidRPr="006F4870">
              <w:rPr>
                <w:noProof/>
                <w:webHidden/>
              </w:rPr>
              <w:tab/>
            </w:r>
            <w:r w:rsidR="00436AE9">
              <w:rPr>
                <w:noProof/>
                <w:webHidden/>
              </w:rPr>
              <w:t>30</w:t>
            </w:r>
          </w:hyperlink>
        </w:p>
        <w:p w:rsidR="007A7DEB" w:rsidRPr="007A7DEB" w:rsidRDefault="007A7DEB" w:rsidP="007A7DEB">
          <w:pPr>
            <w:spacing w:line="240" w:lineRule="auto"/>
          </w:pPr>
          <w:r w:rsidRPr="007A7DEB">
            <w:rPr>
              <w:b/>
              <w:bCs/>
              <w:lang w:val="es-ES"/>
            </w:rPr>
            <w:fldChar w:fldCharType="end"/>
          </w:r>
        </w:p>
      </w:sdtContent>
    </w:sdt>
    <w:p w:rsidR="007A7DEB" w:rsidRPr="004438A3" w:rsidRDefault="007A7DEB"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Pr="004438A3" w:rsidRDefault="00D14AAD" w:rsidP="007A7DEB">
      <w:pPr>
        <w:spacing w:after="0" w:line="240" w:lineRule="auto"/>
        <w:jc w:val="center"/>
        <w:rPr>
          <w:rFonts w:ascii="Calibri" w:eastAsia="Calibri" w:hAnsi="Calibri" w:cs="Calibri"/>
          <w:b/>
          <w:sz w:val="20"/>
          <w:szCs w:val="20"/>
        </w:rPr>
      </w:pPr>
    </w:p>
    <w:p w:rsidR="00D14AAD" w:rsidRDefault="00D14AAD"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Default="004438A3" w:rsidP="007A7DEB">
      <w:pPr>
        <w:spacing w:after="0" w:line="240" w:lineRule="auto"/>
        <w:jc w:val="center"/>
        <w:rPr>
          <w:rFonts w:ascii="Calibri" w:eastAsia="Calibri" w:hAnsi="Calibri" w:cs="Calibri"/>
          <w:b/>
          <w:sz w:val="20"/>
          <w:szCs w:val="20"/>
        </w:rPr>
      </w:pPr>
    </w:p>
    <w:p w:rsidR="004438A3" w:rsidRPr="004438A3" w:rsidRDefault="004438A3" w:rsidP="007A7DEB">
      <w:pPr>
        <w:spacing w:after="0" w:line="240" w:lineRule="auto"/>
        <w:jc w:val="center"/>
        <w:rPr>
          <w:rFonts w:ascii="Calibri" w:eastAsia="Calibri" w:hAnsi="Calibri" w:cs="Calibri"/>
          <w:b/>
          <w:sz w:val="20"/>
          <w:szCs w:val="20"/>
        </w:rPr>
      </w:pPr>
    </w:p>
    <w:p w:rsidR="00D14AAD" w:rsidRDefault="00D14AAD"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4069A1" w:rsidRDefault="004069A1" w:rsidP="007A7DEB">
      <w:pPr>
        <w:spacing w:after="0" w:line="240" w:lineRule="auto"/>
        <w:jc w:val="center"/>
        <w:rPr>
          <w:rFonts w:ascii="Calibri" w:eastAsia="Calibri" w:hAnsi="Calibri" w:cs="Calibri"/>
          <w:b/>
          <w:sz w:val="20"/>
          <w:szCs w:val="20"/>
        </w:rPr>
      </w:pPr>
    </w:p>
    <w:p w:rsidR="00D97493" w:rsidRDefault="00D97493" w:rsidP="007A7DEB">
      <w:pPr>
        <w:spacing w:after="0" w:line="240" w:lineRule="auto"/>
        <w:jc w:val="center"/>
        <w:rPr>
          <w:rFonts w:ascii="Calibri" w:eastAsia="Calibri" w:hAnsi="Calibri" w:cs="Calibri"/>
          <w:b/>
          <w:sz w:val="20"/>
          <w:szCs w:val="20"/>
        </w:rPr>
      </w:pPr>
    </w:p>
    <w:p w:rsidR="004069A1" w:rsidRPr="004438A3" w:rsidRDefault="004069A1" w:rsidP="007A7DEB">
      <w:pPr>
        <w:spacing w:after="0" w:line="240" w:lineRule="auto"/>
        <w:jc w:val="center"/>
        <w:rPr>
          <w:rFonts w:ascii="Calibri" w:eastAsia="Calibri" w:hAnsi="Calibri" w:cs="Calibri"/>
          <w:b/>
          <w:sz w:val="20"/>
          <w:szCs w:val="20"/>
        </w:rPr>
      </w:pPr>
    </w:p>
    <w:p w:rsidR="00D42470" w:rsidRPr="00D42470" w:rsidRDefault="00D42470" w:rsidP="00987770">
      <w:pPr>
        <w:pStyle w:val="Ttulo1"/>
      </w:pPr>
      <w:bookmarkStart w:id="5" w:name="_Toc449085405"/>
      <w:bookmarkStart w:id="6" w:name="_Toc449106079"/>
      <w:r w:rsidRPr="00D42470">
        <w:lastRenderedPageBreak/>
        <w:t>RESUMEN</w:t>
      </w:r>
      <w:bookmarkEnd w:id="5"/>
      <w:bookmarkEnd w:id="6"/>
      <w:r w:rsidR="00E805A7">
        <w:t>.</w:t>
      </w:r>
    </w:p>
    <w:p w:rsidR="00D42470" w:rsidRPr="00D42470" w:rsidRDefault="00D42470" w:rsidP="00D42470">
      <w:pPr>
        <w:spacing w:after="0" w:line="240" w:lineRule="auto"/>
        <w:contextualSpacing/>
        <w:outlineLvl w:val="0"/>
        <w:rPr>
          <w:rFonts w:ascii="Calibri" w:eastAsia="Calibri" w:hAnsi="Calibri" w:cs="Calibri"/>
          <w:b/>
          <w:sz w:val="24"/>
          <w:szCs w:val="20"/>
        </w:rPr>
      </w:pPr>
    </w:p>
    <w:p w:rsidR="005A32BF" w:rsidRPr="00121B29" w:rsidRDefault="00D42470" w:rsidP="00121B29">
      <w:pPr>
        <w:jc w:val="both"/>
        <w:rPr>
          <w:rFonts w:cstheme="minorHAnsi"/>
          <w:sz w:val="20"/>
          <w:szCs w:val="20"/>
        </w:rPr>
      </w:pPr>
      <w:r w:rsidRPr="00D42470">
        <w:rPr>
          <w:rFonts w:ascii="Calibri" w:eastAsia="Calibri" w:hAnsi="Calibri" w:cs="Calibri"/>
          <w:sz w:val="20"/>
          <w:szCs w:val="20"/>
        </w:rPr>
        <w:t>El presente documento da c</w:t>
      </w:r>
      <w:r w:rsidR="005A32BF">
        <w:rPr>
          <w:rFonts w:ascii="Calibri" w:eastAsia="Calibri" w:hAnsi="Calibri" w:cs="Calibri"/>
          <w:sz w:val="20"/>
          <w:szCs w:val="20"/>
        </w:rPr>
        <w:t>uenta de los resultados de la actividad</w:t>
      </w:r>
      <w:r w:rsidRPr="00D42470">
        <w:rPr>
          <w:rFonts w:ascii="Calibri" w:eastAsia="Calibri" w:hAnsi="Calibri" w:cs="Calibri"/>
          <w:sz w:val="20"/>
          <w:szCs w:val="20"/>
        </w:rPr>
        <w:t xml:space="preserve"> de fiscaliza</w:t>
      </w:r>
      <w:r w:rsidR="005A32BF">
        <w:rPr>
          <w:rFonts w:ascii="Calibri" w:eastAsia="Calibri" w:hAnsi="Calibri" w:cs="Calibri"/>
          <w:sz w:val="20"/>
          <w:szCs w:val="20"/>
        </w:rPr>
        <w:t>ción ambiental realizada por la Superintendencia del Medio Ambiente</w:t>
      </w:r>
      <w:r w:rsidRPr="00D42470">
        <w:rPr>
          <w:rFonts w:ascii="Calibri" w:eastAsia="Calibri" w:hAnsi="Calibri" w:cs="Calibri"/>
          <w:sz w:val="20"/>
          <w:szCs w:val="20"/>
        </w:rPr>
        <w:t xml:space="preserve"> a la unidad fiscaliza</w:t>
      </w:r>
      <w:r w:rsidR="005A32BF">
        <w:rPr>
          <w:rFonts w:ascii="Calibri" w:eastAsia="Calibri" w:hAnsi="Calibri" w:cs="Calibri"/>
          <w:sz w:val="20"/>
          <w:szCs w:val="20"/>
        </w:rPr>
        <w:t xml:space="preserve">ble </w:t>
      </w:r>
      <w:r w:rsidR="00121B29">
        <w:rPr>
          <w:rFonts w:ascii="Calibri" w:eastAsia="Calibri" w:hAnsi="Calibri" w:cs="Calibri"/>
          <w:sz w:val="20"/>
          <w:szCs w:val="20"/>
        </w:rPr>
        <w:t>“</w:t>
      </w:r>
      <w:r w:rsidR="00121B29">
        <w:rPr>
          <w:rFonts w:cstheme="minorHAnsi"/>
          <w:sz w:val="20"/>
          <w:szCs w:val="20"/>
        </w:rPr>
        <w:t xml:space="preserve">PTAS Inmobiliario Dos de Noviembre - Huara” (RCA </w:t>
      </w:r>
      <w:proofErr w:type="spellStart"/>
      <w:r w:rsidR="00121B29">
        <w:rPr>
          <w:rFonts w:cstheme="minorHAnsi"/>
          <w:sz w:val="20"/>
          <w:szCs w:val="20"/>
        </w:rPr>
        <w:t>N°</w:t>
      </w:r>
      <w:proofErr w:type="spellEnd"/>
      <w:r w:rsidR="00121B29">
        <w:rPr>
          <w:rFonts w:cstheme="minorHAnsi"/>
          <w:sz w:val="20"/>
          <w:szCs w:val="20"/>
        </w:rPr>
        <w:t xml:space="preserve"> 205/2001), del titular SERVIU Región de Tarapacá. La actividad de inspección ambiental se realizó con fecha 30 de agosto de 2017.</w:t>
      </w:r>
    </w:p>
    <w:p w:rsidR="00121B29" w:rsidRDefault="00121B29" w:rsidP="00121B29">
      <w:pPr>
        <w:jc w:val="both"/>
        <w:rPr>
          <w:rFonts w:cstheme="minorHAnsi"/>
          <w:sz w:val="20"/>
          <w:szCs w:val="20"/>
        </w:rPr>
      </w:pPr>
      <w:r w:rsidRPr="00C52CBC">
        <w:rPr>
          <w:rFonts w:cstheme="minorHAnsi"/>
          <w:sz w:val="20"/>
          <w:szCs w:val="20"/>
        </w:rPr>
        <w:t>El proyecto</w:t>
      </w:r>
      <w:r w:rsidR="00734C4A">
        <w:rPr>
          <w:rFonts w:cstheme="minorHAnsi"/>
          <w:sz w:val="20"/>
          <w:szCs w:val="20"/>
        </w:rPr>
        <w:t xml:space="preserve">, calificado ambientalmente mediante la Resolución de Calificación Ambiental (RCA 205/2001), </w:t>
      </w:r>
      <w:r w:rsidRPr="00C52CBC">
        <w:rPr>
          <w:rFonts w:cstheme="minorHAnsi"/>
          <w:sz w:val="20"/>
          <w:szCs w:val="20"/>
        </w:rPr>
        <w:t xml:space="preserve">corresponde a la </w:t>
      </w:r>
      <w:r>
        <w:rPr>
          <w:rFonts w:cstheme="minorHAnsi"/>
          <w:sz w:val="20"/>
          <w:szCs w:val="20"/>
        </w:rPr>
        <w:t>instalación de una Planta de tratamiento de aguas servidas para un total de 37 viviendas básicas del Conjunto Habitacional “Dos de Noviembre”, comuna de Huara. Dicha planta de tratamiento, incluido sus drenajes, está emplazada en una superficie de 3.470 m</w:t>
      </w:r>
      <w:r w:rsidRPr="00910AB9">
        <w:rPr>
          <w:rFonts w:cstheme="minorHAnsi"/>
          <w:sz w:val="20"/>
          <w:szCs w:val="20"/>
          <w:vertAlign w:val="superscript"/>
        </w:rPr>
        <w:t>2</w:t>
      </w:r>
      <w:r>
        <w:rPr>
          <w:rFonts w:cstheme="minorHAnsi"/>
          <w:sz w:val="20"/>
          <w:szCs w:val="20"/>
        </w:rPr>
        <w:t xml:space="preserve"> y su capacidad de diseño de procesamiento de aguas servidas domiciliarias está orientada a una población total de 200 personas. Asimismo, la disposición final de las aguas tratadas será mediante infiltración por drenes enterrados y pozos absorbentes ubicados en terrenos de propiedad del SERVIU Región de Tarapacá.</w:t>
      </w:r>
    </w:p>
    <w:p w:rsidR="00895884" w:rsidRDefault="00121B29" w:rsidP="00121B29">
      <w:pPr>
        <w:spacing w:after="0" w:line="240" w:lineRule="auto"/>
        <w:jc w:val="both"/>
        <w:rPr>
          <w:rFonts w:cstheme="minorHAnsi"/>
          <w:sz w:val="20"/>
          <w:szCs w:val="20"/>
        </w:rPr>
      </w:pPr>
      <w:r>
        <w:rPr>
          <w:rFonts w:cstheme="minorHAnsi"/>
          <w:sz w:val="20"/>
          <w:szCs w:val="20"/>
        </w:rPr>
        <w:t xml:space="preserve">Como principales partes la planta de tratamiento considera una cámara de rejas, una cámara </w:t>
      </w:r>
      <w:proofErr w:type="spellStart"/>
      <w:r>
        <w:rPr>
          <w:rFonts w:cstheme="minorHAnsi"/>
          <w:sz w:val="20"/>
          <w:szCs w:val="20"/>
        </w:rPr>
        <w:t>desgrasadora</w:t>
      </w:r>
      <w:proofErr w:type="spellEnd"/>
      <w:r>
        <w:rPr>
          <w:rFonts w:cstheme="minorHAnsi"/>
          <w:sz w:val="20"/>
          <w:szCs w:val="20"/>
        </w:rPr>
        <w:t>, planta o unidad de tratamiento, cámara de cloración, cámara repartidora, drenes y pozos absorbentes.</w:t>
      </w:r>
    </w:p>
    <w:p w:rsidR="00121B29" w:rsidRDefault="00121B29" w:rsidP="00121B29">
      <w:pPr>
        <w:spacing w:after="0" w:line="240" w:lineRule="auto"/>
        <w:jc w:val="both"/>
        <w:rPr>
          <w:rFonts w:ascii="Calibri" w:eastAsia="Calibri" w:hAnsi="Calibri" w:cs="Calibri"/>
          <w:sz w:val="20"/>
          <w:szCs w:val="20"/>
        </w:rPr>
      </w:pPr>
    </w:p>
    <w:p w:rsidR="00895884" w:rsidRDefault="00895884" w:rsidP="00121B29">
      <w:pPr>
        <w:spacing w:after="0" w:line="240" w:lineRule="auto"/>
        <w:jc w:val="both"/>
        <w:rPr>
          <w:rFonts w:cstheme="minorHAnsi"/>
          <w:sz w:val="20"/>
          <w:szCs w:val="20"/>
        </w:rPr>
      </w:pPr>
      <w:r w:rsidRPr="00121B29">
        <w:rPr>
          <w:rFonts w:cstheme="minorHAnsi"/>
          <w:sz w:val="20"/>
          <w:szCs w:val="20"/>
        </w:rPr>
        <w:t>La actividad de fiscalización ambiental se origina a tr</w:t>
      </w:r>
      <w:r w:rsidR="00F63519" w:rsidRPr="00121B29">
        <w:rPr>
          <w:rFonts w:cstheme="minorHAnsi"/>
          <w:sz w:val="20"/>
          <w:szCs w:val="20"/>
        </w:rPr>
        <w:t>a</w:t>
      </w:r>
      <w:r w:rsidR="00121B29" w:rsidRPr="00121B29">
        <w:rPr>
          <w:rFonts w:cstheme="minorHAnsi"/>
          <w:sz w:val="20"/>
          <w:szCs w:val="20"/>
        </w:rPr>
        <w:t xml:space="preserve">vés de Oficio, en virtud de la Resolución Exenta SMA </w:t>
      </w:r>
      <w:proofErr w:type="spellStart"/>
      <w:r w:rsidR="00121B29" w:rsidRPr="00121B29">
        <w:rPr>
          <w:rFonts w:cstheme="minorHAnsi"/>
          <w:sz w:val="20"/>
          <w:szCs w:val="20"/>
        </w:rPr>
        <w:t>N°</w:t>
      </w:r>
      <w:proofErr w:type="spellEnd"/>
      <w:r w:rsidR="00121B29" w:rsidRPr="00121B29">
        <w:rPr>
          <w:rFonts w:cstheme="minorHAnsi"/>
          <w:sz w:val="20"/>
          <w:szCs w:val="20"/>
        </w:rPr>
        <w:t xml:space="preserve"> 854/2017 de fecha 04-08-2017</w:t>
      </w:r>
      <w:r w:rsidR="00940DDC">
        <w:rPr>
          <w:rFonts w:cstheme="minorHAnsi"/>
          <w:sz w:val="20"/>
          <w:szCs w:val="20"/>
        </w:rPr>
        <w:t xml:space="preserve"> (Anexo 1)</w:t>
      </w:r>
      <w:r w:rsidR="00121B29" w:rsidRPr="00121B29">
        <w:rPr>
          <w:rFonts w:cstheme="minorHAnsi"/>
          <w:sz w:val="20"/>
          <w:szCs w:val="20"/>
        </w:rPr>
        <w:t>, que ordena Medidas Provisionales Pre-procedimentales a dicha unidad fiscalizable, en virtud de lo establecido en el artículo 48 de su Ley Orgánica. Lo anterior debido a que la operación deficiente de la Planta de Tratamien</w:t>
      </w:r>
      <w:r w:rsidR="00F16B6C">
        <w:rPr>
          <w:rFonts w:cstheme="minorHAnsi"/>
          <w:sz w:val="20"/>
          <w:szCs w:val="20"/>
        </w:rPr>
        <w:t>to de aguas servidas (constatada</w:t>
      </w:r>
      <w:r w:rsidR="00121B29" w:rsidRPr="00121B29">
        <w:rPr>
          <w:rFonts w:cstheme="minorHAnsi"/>
          <w:sz w:val="20"/>
          <w:szCs w:val="20"/>
        </w:rPr>
        <w:t xml:space="preserve"> en la actividad de fiscalización ambiental expediente DFZ-2017-628-I-RCA-IA</w:t>
      </w:r>
      <w:r w:rsidR="00121B29">
        <w:rPr>
          <w:rFonts w:cstheme="minorHAnsi"/>
          <w:sz w:val="20"/>
          <w:szCs w:val="20"/>
        </w:rPr>
        <w:t>), genera un foco de insalubridad que se traduce en un daño inminente a la salud y al medio ambiente, asociado a la presencia de olores y vectores sanitarios.</w:t>
      </w:r>
    </w:p>
    <w:p w:rsidR="00F16B6C" w:rsidRDefault="00F16B6C" w:rsidP="00121B29">
      <w:pPr>
        <w:spacing w:after="0" w:line="240" w:lineRule="auto"/>
        <w:jc w:val="both"/>
        <w:rPr>
          <w:rFonts w:cstheme="minorHAnsi"/>
          <w:sz w:val="20"/>
          <w:szCs w:val="20"/>
        </w:rPr>
      </w:pPr>
    </w:p>
    <w:p w:rsidR="00F16B6C" w:rsidRPr="00F16B6C" w:rsidRDefault="00F16B6C" w:rsidP="00121B29">
      <w:pPr>
        <w:spacing w:after="0" w:line="240" w:lineRule="auto"/>
        <w:jc w:val="both"/>
        <w:rPr>
          <w:rFonts w:ascii="Calibri" w:eastAsia="Calibri" w:hAnsi="Calibri" w:cs="Calibri"/>
          <w:sz w:val="20"/>
          <w:szCs w:val="20"/>
        </w:rPr>
      </w:pPr>
      <w:r w:rsidRPr="00F16B6C">
        <w:rPr>
          <w:rFonts w:ascii="Calibri" w:eastAsia="Calibri" w:hAnsi="Calibri" w:cs="Calibri"/>
          <w:sz w:val="20"/>
          <w:szCs w:val="20"/>
        </w:rPr>
        <w:t>La materia objeto de la fiscalización con</w:t>
      </w:r>
      <w:r>
        <w:rPr>
          <w:rFonts w:ascii="Calibri" w:eastAsia="Calibri" w:hAnsi="Calibri" w:cs="Calibri"/>
          <w:sz w:val="20"/>
          <w:szCs w:val="20"/>
        </w:rPr>
        <w:t>sistió en la verificación de las siguientes medida</w:t>
      </w:r>
      <w:r w:rsidRPr="00F16B6C">
        <w:rPr>
          <w:rFonts w:ascii="Calibri" w:eastAsia="Calibri" w:hAnsi="Calibri" w:cs="Calibri"/>
          <w:sz w:val="20"/>
          <w:szCs w:val="20"/>
        </w:rPr>
        <w:t>s, adoptadas por la Superintendencia del Medio Ambiente:</w:t>
      </w:r>
    </w:p>
    <w:p w:rsidR="00D42470" w:rsidRDefault="00D42470" w:rsidP="00D42470">
      <w:pPr>
        <w:spacing w:after="0" w:line="240" w:lineRule="auto"/>
        <w:jc w:val="both"/>
        <w:rPr>
          <w:rFonts w:ascii="Calibri" w:eastAsia="Calibri" w:hAnsi="Calibri" w:cs="Calibri"/>
          <w:sz w:val="20"/>
          <w:szCs w:val="20"/>
        </w:rPr>
      </w:pPr>
    </w:p>
    <w:p w:rsidR="00F16B6C" w:rsidRDefault="00F16B6C" w:rsidP="00F16B6C">
      <w:pPr>
        <w:pStyle w:val="Prrafodelista"/>
        <w:numPr>
          <w:ilvl w:val="0"/>
          <w:numId w:val="34"/>
        </w:numPr>
        <w:rPr>
          <w:rFonts w:ascii="Calibri" w:hAnsi="Calibri" w:cs="Calibri"/>
          <w:sz w:val="20"/>
          <w:szCs w:val="20"/>
        </w:rPr>
      </w:pPr>
      <w:bookmarkStart w:id="7" w:name="_Hlk491773235"/>
      <w:r>
        <w:rPr>
          <w:rFonts w:ascii="Calibri" w:hAnsi="Calibri" w:cs="Calibri"/>
          <w:sz w:val="20"/>
          <w:szCs w:val="20"/>
        </w:rPr>
        <w:t xml:space="preserve">Instalación de equipo caudalímetro permanente a la entrada del sistema de tratamiento de aguas servidas, para registrar el ingreso de éstas a la planta. </w:t>
      </w:r>
    </w:p>
    <w:p w:rsidR="00F16B6C" w:rsidRDefault="00F16B6C" w:rsidP="00F16B6C">
      <w:pPr>
        <w:pStyle w:val="Prrafodelista"/>
        <w:numPr>
          <w:ilvl w:val="0"/>
          <w:numId w:val="34"/>
        </w:numPr>
        <w:rPr>
          <w:rFonts w:ascii="Calibri" w:hAnsi="Calibri" w:cs="Calibri"/>
          <w:sz w:val="20"/>
          <w:szCs w:val="20"/>
        </w:rPr>
      </w:pPr>
      <w:r>
        <w:rPr>
          <w:rFonts w:ascii="Calibri" w:hAnsi="Calibri" w:cs="Calibri"/>
          <w:sz w:val="20"/>
          <w:szCs w:val="20"/>
        </w:rPr>
        <w:t>Instalación de equipo caudalímetro en la cámara de aireación, que permita registrar el caudal de aire inyectado durante el tratamiento, el cual debe ser equivalente a 100 m</w:t>
      </w:r>
      <w:r w:rsidRPr="00F16B6C">
        <w:rPr>
          <w:rFonts w:ascii="Calibri" w:hAnsi="Calibri" w:cs="Calibri"/>
          <w:sz w:val="20"/>
          <w:szCs w:val="20"/>
          <w:vertAlign w:val="superscript"/>
        </w:rPr>
        <w:t>3</w:t>
      </w:r>
      <w:r>
        <w:rPr>
          <w:rFonts w:ascii="Calibri" w:hAnsi="Calibri" w:cs="Calibri"/>
          <w:sz w:val="20"/>
          <w:szCs w:val="20"/>
        </w:rPr>
        <w:t>/h.</w:t>
      </w:r>
    </w:p>
    <w:p w:rsidR="00F16B6C" w:rsidRDefault="00F16B6C" w:rsidP="00F16B6C">
      <w:pPr>
        <w:pStyle w:val="Prrafodelista"/>
        <w:numPr>
          <w:ilvl w:val="0"/>
          <w:numId w:val="34"/>
        </w:numPr>
        <w:rPr>
          <w:rFonts w:ascii="Calibri" w:hAnsi="Calibri" w:cs="Calibri"/>
          <w:sz w:val="20"/>
          <w:szCs w:val="20"/>
        </w:rPr>
      </w:pPr>
      <w:r>
        <w:rPr>
          <w:rFonts w:ascii="Calibri" w:hAnsi="Calibri" w:cs="Calibri"/>
          <w:sz w:val="20"/>
          <w:szCs w:val="20"/>
        </w:rPr>
        <w:t>Operar la cámara de cloración, utilizando tabletas de cloro “</w:t>
      </w:r>
      <w:proofErr w:type="spellStart"/>
      <w:r>
        <w:rPr>
          <w:rFonts w:ascii="Calibri" w:hAnsi="Calibri" w:cs="Calibri"/>
          <w:sz w:val="20"/>
          <w:szCs w:val="20"/>
        </w:rPr>
        <w:t>Sanuril</w:t>
      </w:r>
      <w:proofErr w:type="spellEnd"/>
      <w:r>
        <w:rPr>
          <w:rFonts w:ascii="Calibri" w:hAnsi="Calibri" w:cs="Calibri"/>
          <w:sz w:val="20"/>
          <w:szCs w:val="20"/>
        </w:rPr>
        <w:t>” u otra similar que cumpla el mismo fin, e implementar un regulador de flujo a la salida, que permita controlar el nivel del efluente en su interior.</w:t>
      </w:r>
    </w:p>
    <w:p w:rsidR="00F16B6C" w:rsidRDefault="00F16B6C" w:rsidP="00F16B6C">
      <w:pPr>
        <w:pStyle w:val="Prrafodelista"/>
        <w:numPr>
          <w:ilvl w:val="0"/>
          <w:numId w:val="34"/>
        </w:numPr>
        <w:rPr>
          <w:rFonts w:ascii="Calibri" w:hAnsi="Calibri" w:cs="Calibri"/>
          <w:sz w:val="20"/>
          <w:szCs w:val="20"/>
        </w:rPr>
      </w:pPr>
      <w:r>
        <w:rPr>
          <w:rFonts w:ascii="Calibri" w:hAnsi="Calibri" w:cs="Calibri"/>
          <w:sz w:val="20"/>
          <w:szCs w:val="20"/>
        </w:rPr>
        <w:t>Implementar un sistema de detección de nivel del efluente y reparar las 2 motobombas existentes en la cámara de impulsión, para que cuando se logre el nivel preestablecido para el agua en la cámara, ella sea impulsada hacia el estanque acumulador repartidor.</w:t>
      </w:r>
    </w:p>
    <w:p w:rsidR="00F16B6C" w:rsidRDefault="00F16B6C" w:rsidP="00F16B6C">
      <w:pPr>
        <w:pStyle w:val="Prrafodelista"/>
        <w:numPr>
          <w:ilvl w:val="0"/>
          <w:numId w:val="34"/>
        </w:numPr>
        <w:rPr>
          <w:rFonts w:ascii="Calibri" w:hAnsi="Calibri" w:cs="Calibri"/>
          <w:sz w:val="20"/>
          <w:szCs w:val="20"/>
        </w:rPr>
      </w:pPr>
      <w:r>
        <w:rPr>
          <w:rFonts w:ascii="Calibri" w:hAnsi="Calibri" w:cs="Calibri"/>
          <w:sz w:val="20"/>
          <w:szCs w:val="20"/>
        </w:rPr>
        <w:t>Realizar la limpieza de lodos existentes al exterior e interior de la fosa séptica y disposición en lugar autorizado.</w:t>
      </w:r>
    </w:p>
    <w:p w:rsidR="00F16B6C" w:rsidRDefault="00F16B6C" w:rsidP="00F16B6C">
      <w:pPr>
        <w:pStyle w:val="Prrafodelista"/>
        <w:numPr>
          <w:ilvl w:val="0"/>
          <w:numId w:val="34"/>
        </w:numPr>
        <w:rPr>
          <w:rFonts w:ascii="Calibri" w:hAnsi="Calibri" w:cs="Calibri"/>
          <w:sz w:val="20"/>
          <w:szCs w:val="20"/>
        </w:rPr>
      </w:pPr>
      <w:r>
        <w:rPr>
          <w:rFonts w:ascii="Calibri" w:hAnsi="Calibri" w:cs="Calibri"/>
          <w:sz w:val="20"/>
          <w:szCs w:val="20"/>
        </w:rPr>
        <w:t>Realizar desinfección del área afectada por derrame de lodos, mediante la aspersión de solución clorada en el suelo y paredes de la fosa.</w:t>
      </w:r>
    </w:p>
    <w:p w:rsidR="00F16B6C" w:rsidRDefault="00F16B6C" w:rsidP="00F16B6C">
      <w:pPr>
        <w:pStyle w:val="Prrafodelista"/>
        <w:numPr>
          <w:ilvl w:val="0"/>
          <w:numId w:val="34"/>
        </w:numPr>
        <w:rPr>
          <w:rFonts w:ascii="Calibri" w:hAnsi="Calibri" w:cs="Calibri"/>
          <w:sz w:val="20"/>
          <w:szCs w:val="20"/>
        </w:rPr>
      </w:pPr>
      <w:r>
        <w:rPr>
          <w:rFonts w:ascii="Calibri" w:hAnsi="Calibri" w:cs="Calibri"/>
          <w:sz w:val="20"/>
          <w:szCs w:val="20"/>
        </w:rPr>
        <w:t xml:space="preserve">Presentar un informe que </w:t>
      </w:r>
      <w:r w:rsidR="00734C4A">
        <w:rPr>
          <w:rFonts w:ascii="Calibri" w:hAnsi="Calibri" w:cs="Calibri"/>
          <w:sz w:val="20"/>
          <w:szCs w:val="20"/>
        </w:rPr>
        <w:t>dé</w:t>
      </w:r>
      <w:r>
        <w:rPr>
          <w:rFonts w:ascii="Calibri" w:hAnsi="Calibri" w:cs="Calibri"/>
          <w:sz w:val="20"/>
          <w:szCs w:val="20"/>
        </w:rPr>
        <w:t xml:space="preserve"> cuenta de la ejecución e implementación de la totalidad de medidas impuestas en las letras a), b), c), d), e), f). El referido informe debe contener la descripción pormenorizada de cada una de las medidas ejecutadas, acompañando un registro fotográfico fechado y georreferenciado y copias de las boletas y/o facturas de equipos adquiridos o reparados y servicios entregados. También se debe acreditar el tipo de desinfección aplicado, detallando la extensión del área desinfectada (en formato </w:t>
      </w:r>
      <w:proofErr w:type="spellStart"/>
      <w:r>
        <w:rPr>
          <w:rFonts w:ascii="Calibri" w:hAnsi="Calibri" w:cs="Calibri"/>
          <w:sz w:val="20"/>
          <w:szCs w:val="20"/>
        </w:rPr>
        <w:t>kmz</w:t>
      </w:r>
      <w:proofErr w:type="spellEnd"/>
      <w:r>
        <w:rPr>
          <w:rFonts w:ascii="Calibri" w:hAnsi="Calibri" w:cs="Calibri"/>
          <w:sz w:val="20"/>
          <w:szCs w:val="20"/>
        </w:rPr>
        <w:t>), y acreditar el lugar de destino final de los lodos.</w:t>
      </w:r>
    </w:p>
    <w:p w:rsidR="00F16B6C" w:rsidRPr="00F16B6C" w:rsidRDefault="00F16B6C" w:rsidP="00F16B6C">
      <w:pPr>
        <w:pStyle w:val="Prrafodelista"/>
        <w:numPr>
          <w:ilvl w:val="0"/>
          <w:numId w:val="34"/>
        </w:numPr>
        <w:rPr>
          <w:rFonts w:ascii="Calibri" w:hAnsi="Calibri" w:cs="Calibri"/>
          <w:sz w:val="20"/>
          <w:szCs w:val="20"/>
        </w:rPr>
      </w:pPr>
      <w:r>
        <w:rPr>
          <w:rFonts w:ascii="Calibri" w:hAnsi="Calibri" w:cs="Calibri"/>
          <w:sz w:val="20"/>
          <w:szCs w:val="20"/>
        </w:rPr>
        <w:t>Realizar un programa de monitoreo del cargo del titular, en el estanque distribuidor de la planta, del parámetro Coliformes Fecales del efluente tratado. Dicho monitoreo deberá ejecutarse durante el undécimo al duodécimo día hábil (en frecuencia de dos veces durante el día en horario punta de caudal, para jornada mañana y tarde), debiendo además ser realizado por un laboratorio autorizado por la SMA como Entidad Técnica de Fiscalización Ambiental (ETFA) para la toma de muestra y ensayo de la matriz “Coliformes Fecales”.</w:t>
      </w:r>
    </w:p>
    <w:bookmarkEnd w:id="7"/>
    <w:p w:rsidR="00D42470" w:rsidRPr="005933B2" w:rsidRDefault="00D42470" w:rsidP="00D42470">
      <w:pPr>
        <w:spacing w:after="0" w:line="240" w:lineRule="auto"/>
        <w:jc w:val="both"/>
        <w:rPr>
          <w:rFonts w:ascii="Calibri" w:eastAsia="Calibri" w:hAnsi="Calibri" w:cs="Calibri"/>
          <w:sz w:val="20"/>
          <w:szCs w:val="20"/>
        </w:rPr>
      </w:pPr>
    </w:p>
    <w:p w:rsidR="00895884" w:rsidRPr="004438A3" w:rsidRDefault="00D42470" w:rsidP="00A9656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Entre los hechos constatados que representa</w:t>
      </w:r>
      <w:r w:rsidR="00E805A7">
        <w:rPr>
          <w:rFonts w:ascii="Calibri" w:eastAsia="Calibri" w:hAnsi="Calibri" w:cs="Calibri"/>
          <w:sz w:val="20"/>
          <w:szCs w:val="20"/>
        </w:rPr>
        <w:t>n hallazgos se encuentran:</w:t>
      </w:r>
      <w:r w:rsidR="00381678">
        <w:rPr>
          <w:rFonts w:ascii="Calibri" w:eastAsia="Calibri" w:hAnsi="Calibri" w:cs="Calibri"/>
          <w:sz w:val="20"/>
          <w:szCs w:val="20"/>
        </w:rPr>
        <w:t xml:space="preserve"> </w:t>
      </w:r>
      <w:r w:rsidR="00A96560">
        <w:rPr>
          <w:rFonts w:ascii="Calibri" w:eastAsia="Calibri" w:hAnsi="Calibri" w:cs="Calibri"/>
          <w:sz w:val="20"/>
          <w:szCs w:val="20"/>
        </w:rPr>
        <w:t xml:space="preserve">El titular no implementó ninguna de las medidas provisionales pre-procedimentales ordenadas por la Superintendencia del Medio Ambiente mediante Resolución Exenta </w:t>
      </w:r>
      <w:proofErr w:type="spellStart"/>
      <w:r w:rsidR="00A96560">
        <w:rPr>
          <w:rFonts w:ascii="Calibri" w:eastAsia="Calibri" w:hAnsi="Calibri" w:cs="Calibri"/>
          <w:sz w:val="20"/>
          <w:szCs w:val="20"/>
        </w:rPr>
        <w:t>N°</w:t>
      </w:r>
      <w:proofErr w:type="spellEnd"/>
      <w:r w:rsidR="00A96560">
        <w:rPr>
          <w:rFonts w:ascii="Calibri" w:eastAsia="Calibri" w:hAnsi="Calibri" w:cs="Calibri"/>
          <w:sz w:val="20"/>
          <w:szCs w:val="20"/>
        </w:rPr>
        <w:t xml:space="preserve"> 854 de fecha 04 de agosto de 2017.</w:t>
      </w:r>
    </w:p>
    <w:p w:rsidR="00D42470" w:rsidRDefault="00D42470" w:rsidP="00987770">
      <w:pPr>
        <w:pStyle w:val="Ttulo1"/>
      </w:pPr>
      <w:bookmarkStart w:id="8" w:name="_Toc390777017"/>
      <w:bookmarkStart w:id="9" w:name="_Toc449085406"/>
      <w:bookmarkStart w:id="10" w:name="_Toc449106080"/>
      <w:r w:rsidRPr="00D42470">
        <w:lastRenderedPageBreak/>
        <w:t xml:space="preserve">IDENTIFICACIÓN </w:t>
      </w:r>
      <w:bookmarkEnd w:id="8"/>
      <w:r w:rsidRPr="00D42470">
        <w:t>DE LA UNIDAD FISCALIZABLE</w:t>
      </w:r>
      <w:bookmarkEnd w:id="9"/>
      <w:bookmarkEnd w:id="10"/>
      <w:r w:rsidR="00321BD0">
        <w:t>.</w:t>
      </w:r>
    </w:p>
    <w:p w:rsidR="0007552A" w:rsidRPr="0007552A" w:rsidRDefault="0007552A" w:rsidP="00987770">
      <w:pPr>
        <w:pStyle w:val="Ttulo1"/>
        <w:numPr>
          <w:ilvl w:val="0"/>
          <w:numId w:val="0"/>
        </w:numPr>
        <w:ind w:left="718"/>
      </w:pPr>
    </w:p>
    <w:p w:rsidR="00D42470" w:rsidRPr="00D42470" w:rsidRDefault="00D42470" w:rsidP="00987770">
      <w:pPr>
        <w:pStyle w:val="Ttulo2"/>
      </w:pPr>
      <w:bookmarkStart w:id="11" w:name="_Toc449085407"/>
      <w:bookmarkStart w:id="12" w:name="_Toc449106081"/>
      <w:r w:rsidRPr="00D42470">
        <w:t>Antecedentes Generales</w:t>
      </w:r>
      <w:bookmarkEnd w:id="11"/>
      <w:bookmarkEnd w:id="12"/>
      <w:r w:rsidR="00321BD0">
        <w:t>.</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734C4A" w:rsidRPr="0025129B" w:rsidTr="00F41BEF">
        <w:trPr>
          <w:trHeight w:val="48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34C4A" w:rsidRDefault="00734C4A" w:rsidP="00F41BEF">
            <w:pPr>
              <w:rPr>
                <w:rFonts w:cstheme="minorHAnsi"/>
                <w:b/>
                <w:sz w:val="20"/>
                <w:szCs w:val="20"/>
              </w:rPr>
            </w:pPr>
            <w:r w:rsidRPr="0025129B">
              <w:rPr>
                <w:rFonts w:cstheme="minorHAnsi"/>
                <w:b/>
                <w:sz w:val="20"/>
                <w:szCs w:val="20"/>
              </w:rPr>
              <w:t xml:space="preserve">Identificación de la actividad, </w:t>
            </w:r>
            <w:r>
              <w:rPr>
                <w:rFonts w:cstheme="minorHAnsi"/>
                <w:b/>
                <w:sz w:val="20"/>
                <w:szCs w:val="20"/>
              </w:rPr>
              <w:t xml:space="preserve">instalación, </w:t>
            </w:r>
            <w:r w:rsidRPr="0025129B">
              <w:rPr>
                <w:rFonts w:cstheme="minorHAnsi"/>
                <w:b/>
                <w:sz w:val="20"/>
                <w:szCs w:val="20"/>
              </w:rPr>
              <w:t>proyecto o fuente fiscalizada:</w:t>
            </w:r>
          </w:p>
          <w:p w:rsidR="00734C4A" w:rsidRPr="00982A29" w:rsidRDefault="00734C4A" w:rsidP="00F41BEF">
            <w:pPr>
              <w:rPr>
                <w:rFonts w:cstheme="minorHAnsi"/>
                <w:sz w:val="20"/>
                <w:szCs w:val="20"/>
              </w:rPr>
            </w:pPr>
            <w:r>
              <w:rPr>
                <w:rFonts w:cstheme="minorHAnsi"/>
                <w:sz w:val="20"/>
                <w:szCs w:val="20"/>
              </w:rPr>
              <w:t>“</w:t>
            </w:r>
            <w:r w:rsidRPr="00982A29">
              <w:rPr>
                <w:rFonts w:cstheme="minorHAnsi"/>
                <w:sz w:val="20"/>
                <w:szCs w:val="20"/>
              </w:rPr>
              <w:t xml:space="preserve">Planta de Tratamiento de Aguas Servidas Conjunto Habitacional Dos de Noviembre </w:t>
            </w:r>
            <w:r>
              <w:rPr>
                <w:rFonts w:cstheme="minorHAnsi"/>
                <w:sz w:val="20"/>
                <w:szCs w:val="20"/>
              </w:rPr>
              <w:t>–</w:t>
            </w:r>
            <w:r w:rsidRPr="00982A29">
              <w:rPr>
                <w:rFonts w:cstheme="minorHAnsi"/>
                <w:sz w:val="20"/>
                <w:szCs w:val="20"/>
              </w:rPr>
              <w:t xml:space="preserve"> Huara</w:t>
            </w:r>
            <w:r>
              <w:rPr>
                <w:rFonts w:cstheme="minorHAnsi"/>
                <w:sz w:val="20"/>
                <w:szCs w:val="20"/>
              </w:rPr>
              <w:t>”</w:t>
            </w:r>
          </w:p>
        </w:tc>
      </w:tr>
      <w:tr w:rsidR="00734C4A" w:rsidRPr="0025129B" w:rsidTr="00F41BE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34C4A" w:rsidRPr="0025129B" w:rsidRDefault="00734C4A" w:rsidP="00F41BEF">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734C4A" w:rsidRPr="001D7854" w:rsidRDefault="00734C4A" w:rsidP="00F41BEF">
            <w:pPr>
              <w:rPr>
                <w:rFonts w:cstheme="minorHAnsi"/>
                <w:sz w:val="20"/>
                <w:szCs w:val="20"/>
              </w:rPr>
            </w:pPr>
            <w:r w:rsidRPr="001D7854">
              <w:rPr>
                <w:rFonts w:cstheme="minorHAnsi"/>
                <w:sz w:val="20"/>
                <w:szCs w:val="20"/>
              </w:rPr>
              <w:t>Tarapacá</w:t>
            </w:r>
            <w:r>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rsidR="00734C4A" w:rsidRPr="0025129B" w:rsidRDefault="00734C4A" w:rsidP="00F41BEF">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734C4A" w:rsidRPr="0025129B" w:rsidRDefault="00734C4A" w:rsidP="00F41BEF">
            <w:pPr>
              <w:rPr>
                <w:rFonts w:cstheme="minorHAnsi"/>
                <w:sz w:val="20"/>
                <w:szCs w:val="20"/>
              </w:rPr>
            </w:pPr>
            <w:r>
              <w:rPr>
                <w:rFonts w:cstheme="minorHAnsi"/>
                <w:sz w:val="20"/>
                <w:szCs w:val="20"/>
              </w:rPr>
              <w:t>Caleta Pisagua, Huara.</w:t>
            </w:r>
          </w:p>
        </w:tc>
      </w:tr>
      <w:tr w:rsidR="00734C4A" w:rsidRPr="0025129B" w:rsidTr="00F41BE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4C4A" w:rsidRPr="0025129B" w:rsidRDefault="00734C4A" w:rsidP="00F41BEF">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734C4A" w:rsidRPr="0025129B" w:rsidRDefault="00734C4A" w:rsidP="00F41BEF">
            <w:pPr>
              <w:rPr>
                <w:rFonts w:cstheme="minorHAnsi"/>
                <w:sz w:val="20"/>
                <w:szCs w:val="20"/>
              </w:rPr>
            </w:pPr>
            <w:r w:rsidRPr="00077FFC">
              <w:rPr>
                <w:rFonts w:cstheme="minorHAnsi"/>
                <w:sz w:val="20"/>
                <w:szCs w:val="20"/>
              </w:rPr>
              <w:t>Del Tamarugal</w:t>
            </w:r>
            <w:r>
              <w:rPr>
                <w:rFonts w:cstheme="minorHAnsi"/>
                <w:sz w:val="20"/>
                <w:szCs w:val="20"/>
              </w:rPr>
              <w:t>.</w:t>
            </w:r>
          </w:p>
        </w:tc>
        <w:tc>
          <w:tcPr>
            <w:tcW w:w="2296" w:type="pct"/>
            <w:vMerge/>
            <w:tcBorders>
              <w:left w:val="single" w:sz="4" w:space="0" w:color="auto"/>
              <w:right w:val="single" w:sz="4" w:space="0" w:color="auto"/>
            </w:tcBorders>
            <w:shd w:val="clear" w:color="auto" w:fill="FFFFFF"/>
          </w:tcPr>
          <w:p w:rsidR="00734C4A" w:rsidRPr="0025129B" w:rsidRDefault="00734C4A" w:rsidP="00F41BEF">
            <w:pPr>
              <w:ind w:left="188"/>
              <w:rPr>
                <w:rFonts w:cstheme="minorHAnsi"/>
                <w:b/>
                <w:sz w:val="20"/>
                <w:szCs w:val="20"/>
              </w:rPr>
            </w:pPr>
          </w:p>
        </w:tc>
      </w:tr>
      <w:tr w:rsidR="00734C4A" w:rsidRPr="0025129B" w:rsidTr="00F41BE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4C4A" w:rsidRPr="001D7854" w:rsidRDefault="00734C4A" w:rsidP="00F41BEF">
            <w:pPr>
              <w:rPr>
                <w:rFonts w:cstheme="minorHAnsi"/>
                <w:b/>
                <w:sz w:val="20"/>
                <w:szCs w:val="20"/>
              </w:rPr>
            </w:pPr>
            <w:r w:rsidRPr="0025129B">
              <w:rPr>
                <w:rFonts w:cstheme="minorHAnsi"/>
                <w:b/>
                <w:sz w:val="20"/>
                <w:szCs w:val="20"/>
              </w:rPr>
              <w:t>Comuna:</w:t>
            </w:r>
            <w:r w:rsidRPr="001D7854">
              <w:rPr>
                <w:rFonts w:cstheme="minorHAnsi"/>
                <w:b/>
                <w:sz w:val="20"/>
                <w:szCs w:val="20"/>
              </w:rPr>
              <w:t xml:space="preserve"> </w:t>
            </w:r>
          </w:p>
          <w:p w:rsidR="00734C4A" w:rsidRPr="001D7854" w:rsidRDefault="00734C4A" w:rsidP="00F41BEF">
            <w:pPr>
              <w:rPr>
                <w:rFonts w:cstheme="minorHAnsi"/>
                <w:sz w:val="20"/>
                <w:szCs w:val="20"/>
              </w:rPr>
            </w:pPr>
            <w:r>
              <w:rPr>
                <w:rFonts w:cstheme="minorHAnsi"/>
                <w:sz w:val="20"/>
                <w:szCs w:val="20"/>
              </w:rPr>
              <w:t>Huara</w:t>
            </w:r>
          </w:p>
        </w:tc>
        <w:tc>
          <w:tcPr>
            <w:tcW w:w="2296" w:type="pct"/>
            <w:vMerge/>
            <w:tcBorders>
              <w:left w:val="single" w:sz="4" w:space="0" w:color="auto"/>
              <w:bottom w:val="single" w:sz="4" w:space="0" w:color="auto"/>
              <w:right w:val="single" w:sz="4" w:space="0" w:color="auto"/>
            </w:tcBorders>
            <w:shd w:val="clear" w:color="auto" w:fill="FFFFFF"/>
          </w:tcPr>
          <w:p w:rsidR="00734C4A" w:rsidRPr="0025129B" w:rsidRDefault="00734C4A" w:rsidP="00F41BEF">
            <w:pPr>
              <w:ind w:left="188"/>
              <w:rPr>
                <w:rFonts w:cstheme="minorHAnsi"/>
                <w:b/>
                <w:sz w:val="20"/>
                <w:szCs w:val="20"/>
              </w:rPr>
            </w:pPr>
          </w:p>
        </w:tc>
      </w:tr>
      <w:tr w:rsidR="00734C4A" w:rsidRPr="0025129B" w:rsidTr="00F41BE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34C4A" w:rsidRPr="0025129B" w:rsidRDefault="00734C4A" w:rsidP="00F41BEF">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734C4A" w:rsidRPr="00D235C7" w:rsidRDefault="00734C4A" w:rsidP="00F41BEF">
            <w:pPr>
              <w:rPr>
                <w:rFonts w:cstheme="minorHAnsi"/>
                <w:sz w:val="20"/>
                <w:szCs w:val="20"/>
                <w:lang w:eastAsia="es-ES"/>
              </w:rPr>
            </w:pPr>
            <w:r>
              <w:rPr>
                <w:rFonts w:cstheme="minorHAnsi"/>
                <w:sz w:val="20"/>
                <w:szCs w:val="20"/>
                <w:lang w:val="es-ES" w:eastAsia="es-ES"/>
              </w:rPr>
              <w:t>SERVIU Región de Tarapacá</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4C4A" w:rsidRPr="0025129B" w:rsidRDefault="00734C4A" w:rsidP="00F41BEF">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734C4A" w:rsidRPr="0025129B" w:rsidRDefault="00734C4A" w:rsidP="00F41BEF">
            <w:pPr>
              <w:rPr>
                <w:rFonts w:cstheme="minorHAnsi"/>
                <w:sz w:val="20"/>
                <w:szCs w:val="20"/>
                <w:lang w:val="es-ES" w:eastAsia="es-ES"/>
              </w:rPr>
            </w:pPr>
            <w:r>
              <w:rPr>
                <w:rFonts w:cstheme="minorHAnsi"/>
                <w:sz w:val="20"/>
                <w:szCs w:val="20"/>
                <w:lang w:val="es-ES" w:eastAsia="es-ES"/>
              </w:rPr>
              <w:t>61.838.000-9</w:t>
            </w:r>
          </w:p>
        </w:tc>
      </w:tr>
      <w:tr w:rsidR="00734C4A" w:rsidRPr="0025129B" w:rsidTr="00F41BE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4C4A" w:rsidRPr="0025129B" w:rsidRDefault="00734C4A" w:rsidP="00F41BEF">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rsidR="00734C4A" w:rsidRPr="0025129B" w:rsidRDefault="00734C4A" w:rsidP="00F41BEF">
            <w:pPr>
              <w:rPr>
                <w:rFonts w:cstheme="minorHAnsi"/>
                <w:sz w:val="20"/>
                <w:szCs w:val="20"/>
              </w:rPr>
            </w:pPr>
            <w:r>
              <w:rPr>
                <w:rFonts w:cstheme="minorHAnsi"/>
                <w:sz w:val="20"/>
                <w:szCs w:val="20"/>
                <w:lang w:val="es-ES" w:eastAsia="es-ES"/>
              </w:rPr>
              <w:t xml:space="preserve">Patricio Lynch </w:t>
            </w:r>
            <w:proofErr w:type="spellStart"/>
            <w:r>
              <w:rPr>
                <w:rFonts w:cstheme="minorHAnsi"/>
                <w:sz w:val="20"/>
                <w:szCs w:val="20"/>
                <w:lang w:val="es-ES" w:eastAsia="es-ES"/>
              </w:rPr>
              <w:t>N°</w:t>
            </w:r>
            <w:proofErr w:type="spellEnd"/>
            <w:r>
              <w:rPr>
                <w:rFonts w:cstheme="minorHAnsi"/>
                <w:sz w:val="20"/>
                <w:szCs w:val="20"/>
                <w:lang w:val="es-ES" w:eastAsia="es-ES"/>
              </w:rPr>
              <w:t xml:space="preserve"> 50,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4C4A" w:rsidRPr="0025129B" w:rsidRDefault="00734C4A" w:rsidP="00F41BEF">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734C4A" w:rsidRPr="00982A29" w:rsidRDefault="00FE504F" w:rsidP="00F41BEF">
            <w:pPr>
              <w:rPr>
                <w:rFonts w:cstheme="minorHAnsi"/>
                <w:sz w:val="20"/>
                <w:szCs w:val="20"/>
              </w:rPr>
            </w:pPr>
            <w:hyperlink r:id="rId13" w:history="1">
              <w:r w:rsidR="00734C4A" w:rsidRPr="00940DDC">
                <w:rPr>
                  <w:rStyle w:val="Hipervnculo"/>
                  <w:rFonts w:cstheme="minorHAnsi"/>
                  <w:color w:val="auto"/>
                  <w:sz w:val="20"/>
                  <w:szCs w:val="20"/>
                  <w:lang w:val="es-ES" w:eastAsia="es-ES"/>
                </w:rPr>
                <w:t>s/i</w:t>
              </w:r>
            </w:hyperlink>
            <w:r w:rsidR="00734C4A" w:rsidRPr="00940DDC">
              <w:rPr>
                <w:rFonts w:cstheme="minorHAnsi"/>
                <w:sz w:val="20"/>
                <w:szCs w:val="20"/>
                <w:lang w:val="es-ES" w:eastAsia="es-ES"/>
              </w:rPr>
              <w:t xml:space="preserve"> </w:t>
            </w:r>
          </w:p>
        </w:tc>
      </w:tr>
      <w:tr w:rsidR="00734C4A" w:rsidRPr="0025129B" w:rsidTr="00F41BE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34C4A" w:rsidRPr="0025129B" w:rsidRDefault="00734C4A" w:rsidP="00F41BEF">
            <w:pPr>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34C4A" w:rsidRPr="0025129B" w:rsidRDefault="00734C4A" w:rsidP="00F41BEF">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734C4A" w:rsidRDefault="00734C4A" w:rsidP="00F41BEF">
            <w:pPr>
              <w:rPr>
                <w:rFonts w:cstheme="minorHAnsi"/>
                <w:sz w:val="20"/>
                <w:szCs w:val="20"/>
                <w:lang w:val="es-ES" w:eastAsia="es-ES"/>
              </w:rPr>
            </w:pPr>
            <w:r>
              <w:rPr>
                <w:rFonts w:cstheme="minorHAnsi"/>
                <w:sz w:val="20"/>
                <w:szCs w:val="20"/>
                <w:lang w:val="es-ES" w:eastAsia="es-ES"/>
              </w:rPr>
              <w:t>572232965</w:t>
            </w:r>
          </w:p>
          <w:p w:rsidR="00734C4A" w:rsidRPr="0025129B" w:rsidRDefault="00734C4A" w:rsidP="00F41BEF">
            <w:pPr>
              <w:rPr>
                <w:rFonts w:cstheme="minorHAnsi"/>
                <w:sz w:val="20"/>
                <w:szCs w:val="20"/>
              </w:rPr>
            </w:pPr>
            <w:r>
              <w:rPr>
                <w:rFonts w:cstheme="minorHAnsi"/>
                <w:sz w:val="20"/>
                <w:szCs w:val="20"/>
                <w:lang w:val="es-ES" w:eastAsia="es-ES"/>
              </w:rPr>
              <w:t>572811109</w:t>
            </w:r>
          </w:p>
        </w:tc>
      </w:tr>
      <w:tr w:rsidR="00734C4A" w:rsidRPr="0025129B" w:rsidTr="00F41BE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4C4A" w:rsidRPr="0025129B" w:rsidRDefault="00734C4A" w:rsidP="00F41BEF">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rsidR="00734C4A" w:rsidRPr="0025129B" w:rsidRDefault="00734C4A" w:rsidP="00F41BEF">
            <w:pPr>
              <w:rPr>
                <w:rFonts w:cstheme="minorHAnsi"/>
                <w:sz w:val="20"/>
                <w:szCs w:val="20"/>
              </w:rPr>
            </w:pPr>
            <w:r>
              <w:rPr>
                <w:rFonts w:cstheme="minorHAnsi"/>
                <w:sz w:val="20"/>
                <w:szCs w:val="20"/>
                <w:lang w:val="es-ES" w:eastAsia="es-ES"/>
              </w:rPr>
              <w:t>Mariana Toledo Rivera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4C4A" w:rsidRPr="0025129B" w:rsidRDefault="00734C4A" w:rsidP="00F41BEF">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734C4A" w:rsidRPr="0025129B" w:rsidRDefault="00734C4A" w:rsidP="00F41BEF">
            <w:pPr>
              <w:rPr>
                <w:rFonts w:cstheme="minorHAnsi"/>
                <w:sz w:val="20"/>
                <w:szCs w:val="20"/>
                <w:lang w:val="es-ES" w:eastAsia="es-ES"/>
              </w:rPr>
            </w:pPr>
            <w:r>
              <w:rPr>
                <w:rFonts w:cstheme="minorHAnsi"/>
                <w:sz w:val="20"/>
                <w:szCs w:val="20"/>
                <w:lang w:val="es-ES" w:eastAsia="es-ES"/>
              </w:rPr>
              <w:t>s/i</w:t>
            </w:r>
          </w:p>
        </w:tc>
      </w:tr>
      <w:tr w:rsidR="00734C4A" w:rsidRPr="0025129B" w:rsidTr="00F41BE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4C4A" w:rsidRPr="0025129B" w:rsidRDefault="00734C4A" w:rsidP="00F41BEF">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rsidR="00734C4A" w:rsidRPr="0025129B" w:rsidRDefault="00734C4A" w:rsidP="00F41BEF">
            <w:pPr>
              <w:rPr>
                <w:rFonts w:cstheme="minorHAnsi"/>
                <w:sz w:val="20"/>
                <w:szCs w:val="20"/>
                <w:lang w:val="es-ES" w:eastAsia="es-ES"/>
              </w:rPr>
            </w:pPr>
            <w:r>
              <w:rPr>
                <w:rFonts w:cstheme="minorHAnsi"/>
                <w:sz w:val="20"/>
                <w:szCs w:val="20"/>
                <w:lang w:val="es-ES" w:eastAsia="es-ES"/>
              </w:rPr>
              <w:t xml:space="preserve">Patricio Lynch </w:t>
            </w:r>
            <w:proofErr w:type="spellStart"/>
            <w:r>
              <w:rPr>
                <w:rFonts w:cstheme="minorHAnsi"/>
                <w:sz w:val="20"/>
                <w:szCs w:val="20"/>
                <w:lang w:val="es-ES" w:eastAsia="es-ES"/>
              </w:rPr>
              <w:t>N°</w:t>
            </w:r>
            <w:proofErr w:type="spellEnd"/>
            <w:r>
              <w:rPr>
                <w:rFonts w:cstheme="minorHAnsi"/>
                <w:sz w:val="20"/>
                <w:szCs w:val="20"/>
                <w:lang w:val="es-ES" w:eastAsia="es-ES"/>
              </w:rPr>
              <w:t xml:space="preserve"> 50, Iquique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4C4A" w:rsidRDefault="00734C4A" w:rsidP="00F41BEF">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734C4A" w:rsidRPr="0025129B" w:rsidRDefault="00734C4A" w:rsidP="00F41BEF">
            <w:pPr>
              <w:rPr>
                <w:rFonts w:cstheme="minorHAnsi"/>
                <w:sz w:val="20"/>
                <w:szCs w:val="20"/>
                <w:lang w:val="es-ES" w:eastAsia="es-ES"/>
              </w:rPr>
            </w:pPr>
            <w:r>
              <w:rPr>
                <w:rFonts w:cstheme="minorHAnsi"/>
                <w:sz w:val="20"/>
                <w:szCs w:val="20"/>
                <w:lang w:val="es-ES" w:eastAsia="es-ES"/>
              </w:rPr>
              <w:t>s/i</w:t>
            </w:r>
          </w:p>
        </w:tc>
      </w:tr>
      <w:tr w:rsidR="00734C4A" w:rsidRPr="0025129B" w:rsidTr="00F41BE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734C4A" w:rsidRPr="0025129B" w:rsidRDefault="00734C4A" w:rsidP="00F41BEF">
            <w:pPr>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34C4A" w:rsidRDefault="00734C4A" w:rsidP="00F41BEF">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734C4A" w:rsidRDefault="00734C4A" w:rsidP="00F41BEF">
            <w:pPr>
              <w:rPr>
                <w:rFonts w:cstheme="minorHAnsi"/>
                <w:sz w:val="20"/>
                <w:szCs w:val="20"/>
                <w:lang w:val="es-ES" w:eastAsia="es-ES"/>
              </w:rPr>
            </w:pPr>
            <w:r>
              <w:rPr>
                <w:rFonts w:cstheme="minorHAnsi"/>
                <w:sz w:val="20"/>
                <w:szCs w:val="20"/>
                <w:lang w:val="es-ES" w:eastAsia="es-ES"/>
              </w:rPr>
              <w:t>572232965</w:t>
            </w:r>
          </w:p>
          <w:p w:rsidR="00734C4A" w:rsidRPr="0025129B" w:rsidRDefault="00734C4A" w:rsidP="00F41BEF">
            <w:pPr>
              <w:rPr>
                <w:rFonts w:cstheme="minorHAnsi"/>
                <w:sz w:val="20"/>
                <w:szCs w:val="20"/>
                <w:lang w:val="es-ES" w:eastAsia="es-ES"/>
              </w:rPr>
            </w:pPr>
            <w:r>
              <w:rPr>
                <w:rFonts w:cstheme="minorHAnsi"/>
                <w:sz w:val="20"/>
                <w:szCs w:val="20"/>
                <w:lang w:val="es-ES" w:eastAsia="es-ES"/>
              </w:rPr>
              <w:t>572811109</w:t>
            </w:r>
          </w:p>
        </w:tc>
      </w:tr>
      <w:tr w:rsidR="00734C4A" w:rsidRPr="0025129B" w:rsidTr="00F41BE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4C4A" w:rsidRPr="0025129B" w:rsidRDefault="00734C4A" w:rsidP="00F41BEF">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734C4A" w:rsidRPr="0025129B" w:rsidRDefault="00734C4A" w:rsidP="00F41BEF">
            <w:pPr>
              <w:rPr>
                <w:rFonts w:cstheme="minorHAnsi"/>
                <w:sz w:val="20"/>
                <w:szCs w:val="20"/>
              </w:rPr>
            </w:pPr>
            <w:r>
              <w:rPr>
                <w:rFonts w:cstheme="minorHAnsi"/>
                <w:sz w:val="20"/>
                <w:szCs w:val="20"/>
              </w:rPr>
              <w:t>Operación.</w:t>
            </w:r>
          </w:p>
        </w:tc>
      </w:tr>
    </w:tbl>
    <w:p w:rsidR="00D42470" w:rsidRPr="00D42470" w:rsidRDefault="00D42470" w:rsidP="00D42470">
      <w:pPr>
        <w:contextualSpacing/>
      </w:pPr>
    </w:p>
    <w:p w:rsidR="00D42470" w:rsidRPr="00D42470" w:rsidRDefault="00D42470" w:rsidP="00D42470">
      <w:pPr>
        <w:contextualSpacing/>
      </w:pPr>
    </w:p>
    <w:p w:rsidR="00D42470" w:rsidRPr="00D42470" w:rsidRDefault="00D42470" w:rsidP="00734C4A">
      <w:pP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rsidR="00D42470" w:rsidRPr="00D42470" w:rsidRDefault="00D42470" w:rsidP="00EF1051">
      <w:pPr>
        <w:pStyle w:val="Ttulo2"/>
      </w:pPr>
      <w:bookmarkStart w:id="22" w:name="_Toc449085408"/>
      <w:bookmarkStart w:id="23" w:name="_Toc449106082"/>
      <w:r w:rsidRPr="00D42470">
        <w:lastRenderedPageBreak/>
        <w:t>Ubicación</w:t>
      </w:r>
      <w:bookmarkEnd w:id="13"/>
      <w:bookmarkEnd w:id="14"/>
      <w:bookmarkEnd w:id="15"/>
      <w:bookmarkEnd w:id="16"/>
      <w:bookmarkEnd w:id="17"/>
      <w:bookmarkEnd w:id="18"/>
      <w:r w:rsidRPr="00D42470">
        <w:t xml:space="preserve"> y </w:t>
      </w:r>
      <w:proofErr w:type="spellStart"/>
      <w:r w:rsidRPr="00D42470">
        <w:t>Layout</w:t>
      </w:r>
      <w:bookmarkEnd w:id="19"/>
      <w:bookmarkEnd w:id="20"/>
      <w:bookmarkEnd w:id="21"/>
      <w:bookmarkEnd w:id="22"/>
      <w:bookmarkEnd w:id="23"/>
      <w:proofErr w:type="spellEnd"/>
      <w:r w:rsidR="00061AD2">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rsidTr="00556C92">
        <w:trPr>
          <w:trHeight w:val="6465"/>
          <w:jc w:val="center"/>
        </w:trPr>
        <w:tc>
          <w:tcPr>
            <w:tcW w:w="5000" w:type="pct"/>
            <w:gridSpan w:val="4"/>
            <w:shd w:val="clear" w:color="auto" w:fill="FFFFFF"/>
            <w:tcMar>
              <w:top w:w="58" w:type="dxa"/>
              <w:left w:w="58" w:type="dxa"/>
              <w:bottom w:w="58" w:type="dxa"/>
              <w:right w:w="58" w:type="dxa"/>
            </w:tcMar>
            <w:hideMark/>
          </w:tcPr>
          <w:p w:rsidR="00D42470" w:rsidRDefault="00D42470" w:rsidP="00D42470">
            <w:pPr>
              <w:spacing w:after="0" w:line="240" w:lineRule="auto"/>
              <w:jc w:val="both"/>
              <w:rPr>
                <w:rFonts w:ascii="Calibri" w:eastAsia="Calibri" w:hAnsi="Calibri" w:cs="Times New Roman"/>
                <w:sz w:val="20"/>
                <w:szCs w:val="20"/>
              </w:rPr>
            </w:pPr>
            <w:bookmarkStart w:id="24" w:name="_Toc352840382"/>
            <w:bookmarkStart w:id="25" w:name="_Toc352841442"/>
            <w:bookmarkStart w:id="26" w:name="_Toc352940732"/>
            <w:bookmarkStart w:id="27" w:name="_Toc353998108"/>
            <w:bookmarkStart w:id="28" w:name="_Toc353998181"/>
            <w:r w:rsidRPr="00D42470">
              <w:rPr>
                <w:rFonts w:ascii="Calibri" w:eastAsia="Calibri" w:hAnsi="Calibri" w:cs="Times New Roman"/>
                <w:b/>
              </w:rPr>
              <w:t xml:space="preserve">Figura 1. Mapa de ubicación local </w:t>
            </w:r>
            <w:r w:rsidRPr="00221B53">
              <w:rPr>
                <w:rFonts w:ascii="Calibri" w:eastAsia="Calibri" w:hAnsi="Calibri" w:cs="Times New Roman"/>
                <w:sz w:val="20"/>
                <w:szCs w:val="20"/>
              </w:rPr>
              <w:t>(</w:t>
            </w:r>
            <w:r w:rsidRPr="00D42470">
              <w:rPr>
                <w:rFonts w:ascii="Calibri" w:eastAsia="Calibri" w:hAnsi="Calibri" w:cs="Times New Roman"/>
                <w:sz w:val="20"/>
                <w:szCs w:val="20"/>
              </w:rPr>
              <w:t xml:space="preserve">Fuente: </w:t>
            </w:r>
            <w:bookmarkEnd w:id="24"/>
            <w:bookmarkEnd w:id="25"/>
            <w:bookmarkEnd w:id="26"/>
            <w:bookmarkEnd w:id="27"/>
            <w:bookmarkEnd w:id="28"/>
            <w:r w:rsidR="00221B53">
              <w:rPr>
                <w:rFonts w:ascii="Calibri" w:eastAsia="Calibri" w:hAnsi="Calibri" w:cs="Times New Roman"/>
                <w:sz w:val="20"/>
                <w:szCs w:val="20"/>
              </w:rPr>
              <w:t xml:space="preserve">Google </w:t>
            </w:r>
            <w:proofErr w:type="spellStart"/>
            <w:r w:rsidR="00221B53">
              <w:rPr>
                <w:rFonts w:ascii="Calibri" w:eastAsia="Calibri" w:hAnsi="Calibri" w:cs="Times New Roman"/>
                <w:sz w:val="20"/>
                <w:szCs w:val="20"/>
              </w:rPr>
              <w:t>Earth</w:t>
            </w:r>
            <w:proofErr w:type="spellEnd"/>
            <w:r w:rsidR="00221B53">
              <w:rPr>
                <w:rFonts w:ascii="Calibri" w:eastAsia="Calibri" w:hAnsi="Calibri" w:cs="Times New Roman"/>
                <w:sz w:val="20"/>
                <w:szCs w:val="20"/>
              </w:rPr>
              <w:t>, 2017</w:t>
            </w:r>
            <w:r w:rsidR="00061AD2">
              <w:rPr>
                <w:rFonts w:ascii="Calibri" w:eastAsia="Calibri" w:hAnsi="Calibri" w:cs="Times New Roman"/>
                <w:sz w:val="20"/>
                <w:szCs w:val="20"/>
              </w:rPr>
              <w:t>).</w:t>
            </w:r>
          </w:p>
          <w:p w:rsidR="00221B53" w:rsidRPr="00D42470" w:rsidRDefault="00221B53" w:rsidP="00D42470">
            <w:pPr>
              <w:spacing w:after="0" w:line="240" w:lineRule="auto"/>
              <w:jc w:val="both"/>
              <w:rPr>
                <w:rFonts w:ascii="Calibri" w:eastAsia="Calibri" w:hAnsi="Calibri" w:cs="Times New Roman"/>
                <w:color w:val="FF0000"/>
                <w:sz w:val="20"/>
                <w:szCs w:val="20"/>
              </w:rPr>
            </w:pPr>
          </w:p>
          <w:p w:rsidR="00D42470" w:rsidRPr="00D42470" w:rsidRDefault="00734C4A" w:rsidP="00D42470">
            <w:pPr>
              <w:spacing w:after="0" w:line="240" w:lineRule="auto"/>
              <w:jc w:val="center"/>
              <w:rPr>
                <w:rFonts w:ascii="Calibri" w:eastAsia="Calibri" w:hAnsi="Calibri" w:cs="Calibri"/>
                <w:b/>
                <w:noProof/>
                <w:sz w:val="24"/>
                <w:szCs w:val="20"/>
                <w:lang w:eastAsia="es-CL"/>
              </w:rPr>
            </w:pPr>
            <w:r w:rsidRPr="00171F17">
              <w:rPr>
                <w:rFonts w:cstheme="minorHAnsi"/>
                <w:b/>
                <w:noProof/>
                <w:sz w:val="24"/>
                <w:szCs w:val="20"/>
                <w:lang w:eastAsia="es-CL"/>
              </w:rPr>
              <w:drawing>
                <wp:inline distT="0" distB="0" distL="0" distR="0" wp14:anchorId="2FED8E29" wp14:editId="47738573">
                  <wp:extent cx="6563360" cy="4211614"/>
                  <wp:effectExtent l="0" t="0" r="8890" b="0"/>
                  <wp:docPr id="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14"/>
                          <a:stretch>
                            <a:fillRect/>
                          </a:stretch>
                        </pic:blipFill>
                        <pic:spPr>
                          <a:xfrm>
                            <a:off x="0" y="0"/>
                            <a:ext cx="6570830" cy="4216407"/>
                          </a:xfrm>
                          <a:prstGeom prst="rect">
                            <a:avLst/>
                          </a:prstGeom>
                        </pic:spPr>
                      </pic:pic>
                    </a:graphicData>
                  </a:graphic>
                </wp:inline>
              </w:drawing>
            </w:r>
          </w:p>
        </w:tc>
      </w:tr>
      <w:tr w:rsidR="00D42470" w:rsidRPr="00D42470" w:rsidTr="00556C92">
        <w:trPr>
          <w:trHeight w:val="229"/>
          <w:jc w:val="center"/>
        </w:trPr>
        <w:tc>
          <w:tcPr>
            <w:tcW w:w="1798" w:type="pct"/>
            <w:shd w:val="clear" w:color="auto" w:fill="FFFFFF"/>
            <w:tcMar>
              <w:top w:w="58" w:type="dxa"/>
              <w:left w:w="58" w:type="dxa"/>
              <w:bottom w:w="58" w:type="dxa"/>
              <w:right w:w="58" w:type="dxa"/>
            </w:tcMar>
            <w:hideMark/>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061AD2">
              <w:rPr>
                <w:rFonts w:ascii="Calibri" w:eastAsia="Calibri" w:hAnsi="Calibri" w:cs="Calibri"/>
                <w:sz w:val="20"/>
                <w:szCs w:val="18"/>
              </w:rPr>
              <w:t>DATUM WGS 84</w:t>
            </w:r>
          </w:p>
        </w:tc>
        <w:tc>
          <w:tcPr>
            <w:tcW w:w="9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061AD2">
              <w:rPr>
                <w:rFonts w:ascii="Calibri" w:eastAsia="Calibri" w:hAnsi="Calibri" w:cs="Calibri"/>
                <w:b/>
                <w:sz w:val="20"/>
                <w:szCs w:val="18"/>
              </w:rPr>
              <w:t xml:space="preserve"> </w:t>
            </w:r>
            <w:r w:rsidR="00061AD2" w:rsidRPr="00061AD2">
              <w:rPr>
                <w:rFonts w:ascii="Calibri" w:eastAsia="Calibri" w:hAnsi="Calibri" w:cs="Calibri"/>
                <w:sz w:val="20"/>
                <w:szCs w:val="18"/>
              </w:rPr>
              <w:t>19</w:t>
            </w:r>
          </w:p>
        </w:tc>
        <w:tc>
          <w:tcPr>
            <w:tcW w:w="1146" w:type="pct"/>
            <w:shd w:val="clear" w:color="auto" w:fill="FFFFFF"/>
          </w:tcPr>
          <w:p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221B53">
              <w:rPr>
                <w:rFonts w:ascii="Calibri" w:eastAsia="Calibri" w:hAnsi="Calibri" w:cs="Calibri"/>
                <w:b/>
                <w:sz w:val="20"/>
                <w:szCs w:val="18"/>
              </w:rPr>
              <w:t xml:space="preserve"> </w:t>
            </w:r>
            <w:r w:rsidR="00734C4A">
              <w:rPr>
                <w:rFonts w:cstheme="minorHAnsi"/>
                <w:sz w:val="20"/>
                <w:szCs w:val="18"/>
              </w:rPr>
              <w:t>7.832.543. m</w:t>
            </w:r>
          </w:p>
        </w:tc>
        <w:tc>
          <w:tcPr>
            <w:tcW w:w="1128" w:type="pct"/>
            <w:shd w:val="clear" w:color="auto" w:fill="FFFFFF"/>
          </w:tcPr>
          <w:p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221B53">
              <w:rPr>
                <w:rFonts w:ascii="Calibri" w:eastAsia="Calibri" w:hAnsi="Calibri" w:cs="Calibri"/>
                <w:b/>
                <w:sz w:val="20"/>
                <w:szCs w:val="16"/>
              </w:rPr>
              <w:t xml:space="preserve"> </w:t>
            </w:r>
            <w:r w:rsidR="00734C4A">
              <w:rPr>
                <w:rFonts w:cstheme="minorHAnsi"/>
                <w:sz w:val="20"/>
                <w:szCs w:val="16"/>
              </w:rPr>
              <w:t>372.596 m</w:t>
            </w:r>
          </w:p>
        </w:tc>
      </w:tr>
    </w:tbl>
    <w:p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21B53" w:rsidRPr="00D42470" w:rsidRDefault="00D42470" w:rsidP="00221B53">
            <w:pPr>
              <w:spacing w:after="0" w:line="240" w:lineRule="auto"/>
              <w:jc w:val="both"/>
              <w:rPr>
                <w:rFonts w:ascii="Calibri" w:eastAsia="Calibri" w:hAnsi="Calibri" w:cs="Times New Roman"/>
                <w:color w:val="FF0000"/>
                <w:sz w:val="20"/>
                <w:szCs w:val="20"/>
              </w:rPr>
            </w:pPr>
            <w:r w:rsidRPr="00D42470">
              <w:rPr>
                <w:b/>
              </w:rPr>
              <w:lastRenderedPageBreak/>
              <w:t xml:space="preserve">Figura 2. </w:t>
            </w:r>
            <w:proofErr w:type="spellStart"/>
            <w:r w:rsidRPr="00D42470">
              <w:rPr>
                <w:b/>
              </w:rPr>
              <w:t>Layout</w:t>
            </w:r>
            <w:proofErr w:type="spellEnd"/>
            <w:r w:rsidRPr="00D42470">
              <w:rPr>
                <w:b/>
              </w:rPr>
              <w:t xml:space="preserve"> del proyecto </w:t>
            </w:r>
            <w:r w:rsidR="00221B53" w:rsidRPr="00221B53">
              <w:rPr>
                <w:rFonts w:ascii="Calibri" w:eastAsia="Calibri" w:hAnsi="Calibri" w:cs="Times New Roman"/>
                <w:sz w:val="20"/>
                <w:szCs w:val="20"/>
              </w:rPr>
              <w:t>(</w:t>
            </w:r>
            <w:r w:rsidR="00221B53" w:rsidRPr="00D42470">
              <w:rPr>
                <w:rFonts w:ascii="Calibri" w:eastAsia="Calibri" w:hAnsi="Calibri" w:cs="Times New Roman"/>
                <w:sz w:val="20"/>
                <w:szCs w:val="20"/>
              </w:rPr>
              <w:t xml:space="preserve">Fuente: </w:t>
            </w:r>
            <w:r w:rsidR="00221B53">
              <w:rPr>
                <w:rFonts w:ascii="Calibri" w:eastAsia="Calibri" w:hAnsi="Calibri" w:cs="Times New Roman"/>
                <w:sz w:val="20"/>
                <w:szCs w:val="20"/>
              </w:rPr>
              <w:t>Declaración de Impacto Ambiental</w:t>
            </w:r>
            <w:r w:rsidR="00734C4A">
              <w:rPr>
                <w:rFonts w:ascii="Calibri" w:eastAsia="Calibri" w:hAnsi="Calibri" w:cs="Times New Roman"/>
                <w:sz w:val="20"/>
                <w:szCs w:val="20"/>
              </w:rPr>
              <w:t xml:space="preserve"> “</w:t>
            </w:r>
            <w:r w:rsidR="00734C4A">
              <w:rPr>
                <w:bCs/>
              </w:rPr>
              <w:t>Planta Tratamiento de Aguas Servidas del Conjunto Habitacional Dos de Noviembre</w:t>
            </w:r>
            <w:r w:rsidR="00221B53">
              <w:rPr>
                <w:rFonts w:ascii="Calibri" w:eastAsia="Calibri" w:hAnsi="Calibri" w:cs="Times New Roman"/>
                <w:sz w:val="20"/>
                <w:szCs w:val="20"/>
              </w:rPr>
              <w:t>”).</w:t>
            </w:r>
          </w:p>
          <w:p w:rsidR="00D42470" w:rsidRPr="00D42470" w:rsidRDefault="00734C4A" w:rsidP="00221B53">
            <w:pPr>
              <w:jc w:val="center"/>
              <w:rPr>
                <w:rFonts w:cstheme="minorHAnsi"/>
                <w:lang w:eastAsia="es-ES"/>
              </w:rPr>
            </w:pPr>
            <w:r>
              <w:object w:dxaOrig="12684" w:dyaOrig="9684">
                <v:shape id="_x0000_i1027" type="#_x0000_t75" style="width:522.6pt;height:399pt" o:ole="">
                  <v:imagedata r:id="rId15" o:title=""/>
                </v:shape>
                <o:OLEObject Type="Embed" ProgID="PBrush" ShapeID="_x0000_i1027" DrawAspect="Content" ObjectID="_1565686320" r:id="rId16"/>
              </w:object>
            </w:r>
          </w:p>
        </w:tc>
      </w:tr>
    </w:tbl>
    <w:p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rsidR="00D42470" w:rsidRDefault="00D42470" w:rsidP="00987770">
      <w:pPr>
        <w:pStyle w:val="Ttulo1"/>
      </w:pPr>
      <w:bookmarkStart w:id="29" w:name="_Toc390777020"/>
      <w:bookmarkStart w:id="30" w:name="_Toc449085409"/>
      <w:bookmarkStart w:id="31" w:name="_Toc449106083"/>
      <w:r w:rsidRPr="00D42470">
        <w:lastRenderedPageBreak/>
        <w:t>INSTRUMENTOS DE CARÁCTER AMBIENTAL FISCALIZADOS</w:t>
      </w:r>
      <w:bookmarkEnd w:id="29"/>
      <w:bookmarkEnd w:id="30"/>
      <w:bookmarkEnd w:id="31"/>
      <w:r w:rsidR="000C5DF2">
        <w:t>.</w:t>
      </w:r>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Style w:val="Tablaconcuadrcula"/>
        <w:tblW w:w="10456" w:type="dxa"/>
        <w:tblInd w:w="-76" w:type="dxa"/>
        <w:tblLayout w:type="fixed"/>
        <w:tblCellMar>
          <w:left w:w="70" w:type="dxa"/>
          <w:right w:w="70" w:type="dxa"/>
        </w:tblCellMar>
        <w:tblLook w:val="0000" w:firstRow="0" w:lastRow="0" w:firstColumn="0" w:lastColumn="0" w:noHBand="0" w:noVBand="0"/>
      </w:tblPr>
      <w:tblGrid>
        <w:gridCol w:w="586"/>
        <w:gridCol w:w="1268"/>
        <w:gridCol w:w="1182"/>
        <w:gridCol w:w="1183"/>
        <w:gridCol w:w="1276"/>
        <w:gridCol w:w="3685"/>
        <w:gridCol w:w="1276"/>
      </w:tblGrid>
      <w:tr w:rsidR="00734C4A" w:rsidTr="00F41BEF">
        <w:trPr>
          <w:trHeight w:val="225"/>
        </w:trPr>
        <w:tc>
          <w:tcPr>
            <w:tcW w:w="10456" w:type="dxa"/>
            <w:gridSpan w:val="7"/>
            <w:shd w:val="clear" w:color="auto" w:fill="D9D9D9" w:themeFill="background1" w:themeFillShade="D9"/>
          </w:tcPr>
          <w:p w:rsidR="00734C4A" w:rsidRDefault="00734C4A" w:rsidP="00F41BEF">
            <w:pPr>
              <w:spacing w:line="0" w:lineRule="atLeast"/>
              <w:rPr>
                <w:rFonts w:eastAsia="Times New Roman" w:cs="Calibri"/>
                <w:b/>
                <w:bCs/>
                <w:color w:val="000000"/>
                <w:lang w:eastAsia="es-CL"/>
              </w:rPr>
            </w:pPr>
            <w:r w:rsidRPr="0025129B">
              <w:rPr>
                <w:rFonts w:eastAsia="Times New Roman" w:cs="Calibri"/>
                <w:b/>
                <w:bCs/>
                <w:color w:val="000000"/>
                <w:lang w:eastAsia="es-CL"/>
              </w:rPr>
              <w:t xml:space="preserve">Identificación de Instrumentos de Gestión Ambiental que regulan </w:t>
            </w:r>
            <w:proofErr w:type="gramStart"/>
            <w:r w:rsidRPr="0025129B">
              <w:rPr>
                <w:rFonts w:eastAsia="Times New Roman" w:cs="Calibri"/>
                <w:b/>
                <w:bCs/>
                <w:color w:val="000000"/>
                <w:lang w:eastAsia="es-CL"/>
              </w:rPr>
              <w:t>la  actividad</w:t>
            </w:r>
            <w:proofErr w:type="gramEnd"/>
            <w:r w:rsidRPr="0025129B">
              <w:rPr>
                <w:rFonts w:eastAsia="Times New Roman" w:cs="Calibri"/>
                <w:b/>
                <w:bCs/>
                <w:color w:val="000000"/>
                <w:lang w:eastAsia="es-CL"/>
              </w:rPr>
              <w:t>, proyecto o fuente fiscalizada.</w:t>
            </w:r>
          </w:p>
          <w:p w:rsidR="00734C4A" w:rsidRPr="00BD492C" w:rsidRDefault="00734C4A" w:rsidP="00F41BEF">
            <w:pPr>
              <w:spacing w:line="0" w:lineRule="atLeast"/>
              <w:rPr>
                <w:rFonts w:eastAsia="Times New Roman" w:cs="Calibri"/>
                <w:b/>
                <w:bCs/>
                <w:color w:val="000000"/>
                <w:lang w:eastAsia="es-CL"/>
              </w:rPr>
            </w:pPr>
          </w:p>
        </w:tc>
      </w:tr>
      <w:tr w:rsidR="00734C4A" w:rsidRPr="00311FD9" w:rsidTr="00F41BEF">
        <w:tblPrEx>
          <w:tblCellMar>
            <w:left w:w="108" w:type="dxa"/>
            <w:right w:w="108" w:type="dxa"/>
          </w:tblCellMar>
          <w:tblLook w:val="04A0" w:firstRow="1" w:lastRow="0" w:firstColumn="1" w:lastColumn="0" w:noHBand="0" w:noVBand="1"/>
        </w:tblPrEx>
        <w:trPr>
          <w:trHeight w:val="554"/>
        </w:trPr>
        <w:tc>
          <w:tcPr>
            <w:tcW w:w="586" w:type="dxa"/>
          </w:tcPr>
          <w:p w:rsidR="00734C4A" w:rsidRPr="00311FD9" w:rsidRDefault="00734C4A" w:rsidP="00F41BEF">
            <w:pPr>
              <w:jc w:val="center"/>
              <w:rPr>
                <w:b/>
              </w:rPr>
            </w:pPr>
            <w:proofErr w:type="spellStart"/>
            <w:r w:rsidRPr="00311FD9">
              <w:rPr>
                <w:b/>
              </w:rPr>
              <w:t>N°</w:t>
            </w:r>
            <w:proofErr w:type="spellEnd"/>
          </w:p>
        </w:tc>
        <w:tc>
          <w:tcPr>
            <w:tcW w:w="1268" w:type="dxa"/>
          </w:tcPr>
          <w:p w:rsidR="00734C4A" w:rsidRPr="00311FD9" w:rsidRDefault="00734C4A" w:rsidP="00F41BEF">
            <w:pPr>
              <w:jc w:val="center"/>
              <w:rPr>
                <w:b/>
              </w:rPr>
            </w:pPr>
            <w:r w:rsidRPr="00311FD9">
              <w:rPr>
                <w:b/>
              </w:rPr>
              <w:t>Tipo de Instrumento</w:t>
            </w:r>
          </w:p>
        </w:tc>
        <w:tc>
          <w:tcPr>
            <w:tcW w:w="1182" w:type="dxa"/>
          </w:tcPr>
          <w:p w:rsidR="00734C4A" w:rsidRPr="00311FD9" w:rsidRDefault="00734C4A" w:rsidP="00F41BEF">
            <w:pPr>
              <w:jc w:val="center"/>
              <w:rPr>
                <w:b/>
              </w:rPr>
            </w:pPr>
            <w:proofErr w:type="spellStart"/>
            <w:r w:rsidRPr="00311FD9">
              <w:rPr>
                <w:b/>
              </w:rPr>
              <w:t>N°</w:t>
            </w:r>
            <w:proofErr w:type="spellEnd"/>
            <w:r w:rsidRPr="00311FD9">
              <w:rPr>
                <w:b/>
              </w:rPr>
              <w:t>/ Descripción</w:t>
            </w:r>
          </w:p>
        </w:tc>
        <w:tc>
          <w:tcPr>
            <w:tcW w:w="1183" w:type="dxa"/>
          </w:tcPr>
          <w:p w:rsidR="00734C4A" w:rsidRPr="00311FD9" w:rsidRDefault="00734C4A" w:rsidP="00F41BEF">
            <w:pPr>
              <w:jc w:val="center"/>
              <w:rPr>
                <w:b/>
              </w:rPr>
            </w:pPr>
            <w:r w:rsidRPr="00311FD9">
              <w:rPr>
                <w:b/>
              </w:rPr>
              <w:t>Fecha</w:t>
            </w:r>
          </w:p>
        </w:tc>
        <w:tc>
          <w:tcPr>
            <w:tcW w:w="1276" w:type="dxa"/>
          </w:tcPr>
          <w:p w:rsidR="00734C4A" w:rsidRPr="00311FD9" w:rsidRDefault="00734C4A" w:rsidP="00F41BEF">
            <w:pPr>
              <w:jc w:val="center"/>
              <w:rPr>
                <w:b/>
              </w:rPr>
            </w:pPr>
            <w:r w:rsidRPr="00311FD9">
              <w:rPr>
                <w:b/>
              </w:rPr>
              <w:t>Comisión / Institución</w:t>
            </w:r>
          </w:p>
        </w:tc>
        <w:tc>
          <w:tcPr>
            <w:tcW w:w="3685" w:type="dxa"/>
          </w:tcPr>
          <w:p w:rsidR="00734C4A" w:rsidRPr="00311FD9" w:rsidRDefault="00734C4A" w:rsidP="00F41BEF">
            <w:pPr>
              <w:jc w:val="center"/>
              <w:rPr>
                <w:b/>
              </w:rPr>
            </w:pPr>
            <w:r w:rsidRPr="00311FD9">
              <w:rPr>
                <w:b/>
              </w:rPr>
              <w:t>Nombre de la actividad, proyecto o fuente regulada</w:t>
            </w:r>
          </w:p>
        </w:tc>
        <w:tc>
          <w:tcPr>
            <w:tcW w:w="1276" w:type="dxa"/>
          </w:tcPr>
          <w:p w:rsidR="00734C4A" w:rsidRPr="00311FD9" w:rsidRDefault="00734C4A" w:rsidP="00F41BEF">
            <w:pPr>
              <w:jc w:val="center"/>
              <w:rPr>
                <w:b/>
              </w:rPr>
            </w:pPr>
            <w:r w:rsidRPr="00311FD9">
              <w:rPr>
                <w:b/>
              </w:rPr>
              <w:t>Instrumento fiscalizado</w:t>
            </w:r>
          </w:p>
        </w:tc>
      </w:tr>
      <w:tr w:rsidR="00734C4A" w:rsidTr="00F41BEF">
        <w:tblPrEx>
          <w:tblCellMar>
            <w:left w:w="108" w:type="dxa"/>
            <w:right w:w="108" w:type="dxa"/>
          </w:tblCellMar>
          <w:tblLook w:val="04A0" w:firstRow="1" w:lastRow="0" w:firstColumn="1" w:lastColumn="0" w:noHBand="0" w:noVBand="1"/>
        </w:tblPrEx>
        <w:tc>
          <w:tcPr>
            <w:tcW w:w="586" w:type="dxa"/>
          </w:tcPr>
          <w:p w:rsidR="00734C4A" w:rsidRPr="00CE4596" w:rsidRDefault="00734C4A" w:rsidP="00F41BEF">
            <w:pPr>
              <w:jc w:val="center"/>
            </w:pPr>
            <w:r>
              <w:t>1</w:t>
            </w:r>
          </w:p>
        </w:tc>
        <w:tc>
          <w:tcPr>
            <w:tcW w:w="1268" w:type="dxa"/>
          </w:tcPr>
          <w:p w:rsidR="00734C4A" w:rsidRPr="00CE4596" w:rsidRDefault="00734C4A" w:rsidP="00F41BEF">
            <w:pPr>
              <w:jc w:val="center"/>
            </w:pPr>
            <w:r w:rsidRPr="00CE4596">
              <w:t>RCA</w:t>
            </w:r>
          </w:p>
        </w:tc>
        <w:tc>
          <w:tcPr>
            <w:tcW w:w="1182" w:type="dxa"/>
          </w:tcPr>
          <w:p w:rsidR="00734C4A" w:rsidRPr="00CE4596" w:rsidRDefault="00734C4A" w:rsidP="00F41BEF">
            <w:pPr>
              <w:jc w:val="center"/>
            </w:pPr>
            <w:r>
              <w:t>205</w:t>
            </w:r>
          </w:p>
        </w:tc>
        <w:tc>
          <w:tcPr>
            <w:tcW w:w="1183" w:type="dxa"/>
          </w:tcPr>
          <w:p w:rsidR="00734C4A" w:rsidRPr="00CE4596" w:rsidRDefault="00734C4A" w:rsidP="00F41BEF">
            <w:pPr>
              <w:jc w:val="center"/>
            </w:pPr>
            <w:r>
              <w:t>08/11/2001</w:t>
            </w:r>
          </w:p>
        </w:tc>
        <w:tc>
          <w:tcPr>
            <w:tcW w:w="1276" w:type="dxa"/>
          </w:tcPr>
          <w:p w:rsidR="00734C4A" w:rsidRDefault="00734C4A" w:rsidP="00F41BEF">
            <w:pPr>
              <w:jc w:val="center"/>
            </w:pPr>
            <w:r>
              <w:t>Comisión Regional del Medio Ambiente,</w:t>
            </w:r>
          </w:p>
          <w:p w:rsidR="00734C4A" w:rsidRPr="00BC5A14" w:rsidRDefault="00734C4A" w:rsidP="00F41BEF">
            <w:pPr>
              <w:jc w:val="center"/>
              <w:rPr>
                <w:highlight w:val="yellow"/>
              </w:rPr>
            </w:pPr>
            <w:r w:rsidRPr="0075159C">
              <w:t>Región de Tarapacá</w:t>
            </w:r>
          </w:p>
        </w:tc>
        <w:tc>
          <w:tcPr>
            <w:tcW w:w="3685" w:type="dxa"/>
          </w:tcPr>
          <w:p w:rsidR="00734C4A" w:rsidRPr="00BC5A14" w:rsidRDefault="00734C4A" w:rsidP="00F41BEF">
            <w:pPr>
              <w:jc w:val="center"/>
              <w:rPr>
                <w:bCs/>
                <w:highlight w:val="yellow"/>
              </w:rPr>
            </w:pPr>
            <w:r>
              <w:rPr>
                <w:bCs/>
              </w:rPr>
              <w:t>Planta Tratamiento de Aguas Servidas del Conjunto Habitacional Dos de Noviembre</w:t>
            </w:r>
          </w:p>
        </w:tc>
        <w:tc>
          <w:tcPr>
            <w:tcW w:w="1276" w:type="dxa"/>
          </w:tcPr>
          <w:p w:rsidR="00734C4A" w:rsidRPr="00BC5A14" w:rsidRDefault="00734C4A" w:rsidP="00F41BEF">
            <w:pPr>
              <w:jc w:val="center"/>
              <w:rPr>
                <w:highlight w:val="yellow"/>
              </w:rPr>
            </w:pPr>
            <w:r w:rsidRPr="00B7641C">
              <w:t>Sí</w:t>
            </w:r>
          </w:p>
        </w:tc>
      </w:tr>
      <w:tr w:rsidR="00734C4A" w:rsidTr="00F41BEF">
        <w:tblPrEx>
          <w:tblCellMar>
            <w:left w:w="108" w:type="dxa"/>
            <w:right w:w="108" w:type="dxa"/>
          </w:tblCellMar>
          <w:tblLook w:val="04A0" w:firstRow="1" w:lastRow="0" w:firstColumn="1" w:lastColumn="0" w:noHBand="0" w:noVBand="1"/>
        </w:tblPrEx>
        <w:tc>
          <w:tcPr>
            <w:tcW w:w="586" w:type="dxa"/>
          </w:tcPr>
          <w:p w:rsidR="00734C4A" w:rsidRDefault="00734C4A" w:rsidP="00F41BEF">
            <w:pPr>
              <w:jc w:val="center"/>
            </w:pPr>
            <w:r>
              <w:t>2</w:t>
            </w:r>
          </w:p>
        </w:tc>
        <w:tc>
          <w:tcPr>
            <w:tcW w:w="1268" w:type="dxa"/>
          </w:tcPr>
          <w:p w:rsidR="00734C4A" w:rsidRPr="00CE4596" w:rsidRDefault="00734C4A" w:rsidP="00F41BEF">
            <w:pPr>
              <w:jc w:val="center"/>
            </w:pPr>
            <w:r>
              <w:t>Resolución Exenta</w:t>
            </w:r>
          </w:p>
        </w:tc>
        <w:tc>
          <w:tcPr>
            <w:tcW w:w="1182" w:type="dxa"/>
          </w:tcPr>
          <w:p w:rsidR="00734C4A" w:rsidRDefault="00734C4A" w:rsidP="00F41BEF">
            <w:pPr>
              <w:jc w:val="center"/>
            </w:pPr>
            <w:r>
              <w:t>854</w:t>
            </w:r>
          </w:p>
        </w:tc>
        <w:tc>
          <w:tcPr>
            <w:tcW w:w="1183" w:type="dxa"/>
          </w:tcPr>
          <w:p w:rsidR="00734C4A" w:rsidRDefault="00734C4A" w:rsidP="00F41BEF">
            <w:pPr>
              <w:jc w:val="center"/>
            </w:pPr>
            <w:r>
              <w:t>04-08-2017</w:t>
            </w:r>
          </w:p>
        </w:tc>
        <w:tc>
          <w:tcPr>
            <w:tcW w:w="1276" w:type="dxa"/>
          </w:tcPr>
          <w:p w:rsidR="00734C4A" w:rsidRDefault="00734C4A" w:rsidP="00F41BEF">
            <w:pPr>
              <w:jc w:val="center"/>
            </w:pPr>
            <w:r>
              <w:t xml:space="preserve">Superintendencia del Medio Ambiente </w:t>
            </w:r>
          </w:p>
        </w:tc>
        <w:tc>
          <w:tcPr>
            <w:tcW w:w="3685" w:type="dxa"/>
          </w:tcPr>
          <w:p w:rsidR="00734C4A" w:rsidRDefault="00734C4A" w:rsidP="00F41BEF">
            <w:pPr>
              <w:jc w:val="center"/>
              <w:rPr>
                <w:bCs/>
              </w:rPr>
            </w:pPr>
            <w:r>
              <w:rPr>
                <w:bCs/>
              </w:rPr>
              <w:t>Ordena Medidas Provisionales Pre-Procedimentales que Indica</w:t>
            </w:r>
          </w:p>
        </w:tc>
        <w:tc>
          <w:tcPr>
            <w:tcW w:w="1276" w:type="dxa"/>
          </w:tcPr>
          <w:p w:rsidR="00734C4A" w:rsidRPr="00B7641C" w:rsidRDefault="00734C4A" w:rsidP="00F41BEF">
            <w:pPr>
              <w:jc w:val="center"/>
            </w:pPr>
            <w:r>
              <w:t>Sí</w:t>
            </w:r>
          </w:p>
        </w:tc>
      </w:tr>
    </w:tbl>
    <w:p w:rsidR="00D42470" w:rsidRDefault="00D42470" w:rsidP="00E22786">
      <w:pPr>
        <w:contextualSpacing/>
        <w:rPr>
          <w:sz w:val="24"/>
          <w:szCs w:val="24"/>
        </w:rPr>
      </w:pPr>
    </w:p>
    <w:p w:rsidR="00D42470" w:rsidRDefault="00D42470" w:rsidP="00987770">
      <w:pPr>
        <w:pStyle w:val="Ttulo1"/>
      </w:pPr>
      <w:bookmarkStart w:id="32" w:name="_Toc352840385"/>
      <w:bookmarkStart w:id="33" w:name="_Toc352841445"/>
      <w:bookmarkStart w:id="34" w:name="_Toc447875232"/>
      <w:bookmarkStart w:id="35" w:name="_Toc449085410"/>
      <w:bookmarkStart w:id="36" w:name="_Toc449106084"/>
      <w:r w:rsidRPr="00D42470">
        <w:t>ANTECEDENTES DE LA ACTIVIDAD DE FISCALIZACIÓN</w:t>
      </w:r>
      <w:bookmarkEnd w:id="32"/>
      <w:bookmarkEnd w:id="33"/>
      <w:bookmarkEnd w:id="34"/>
      <w:bookmarkEnd w:id="35"/>
      <w:bookmarkEnd w:id="36"/>
      <w:r w:rsidR="000C5DF2">
        <w:t>.</w:t>
      </w:r>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37" w:name="_Toc352840386"/>
      <w:bookmarkStart w:id="38" w:name="_Toc352841446"/>
      <w:bookmarkStart w:id="39" w:name="_Toc353998112"/>
      <w:bookmarkStart w:id="40" w:name="_Toc353998185"/>
      <w:bookmarkStart w:id="41" w:name="_Toc382383537"/>
      <w:bookmarkStart w:id="42" w:name="_Toc382472359"/>
      <w:bookmarkStart w:id="43" w:name="_Toc390184270"/>
      <w:bookmarkStart w:id="44" w:name="_Toc390360001"/>
      <w:bookmarkStart w:id="45" w:name="_Toc390777022"/>
      <w:bookmarkStart w:id="46" w:name="_Toc447875233"/>
      <w:bookmarkStart w:id="47" w:name="_Toc449085411"/>
      <w:bookmarkStart w:id="48" w:name="_Toc449106085"/>
      <w:r w:rsidRPr="00D42470">
        <w:t>Motivo de la Actividad de Fiscalización</w:t>
      </w:r>
      <w:bookmarkEnd w:id="37"/>
      <w:bookmarkEnd w:id="38"/>
      <w:bookmarkEnd w:id="39"/>
      <w:bookmarkEnd w:id="40"/>
      <w:bookmarkEnd w:id="41"/>
      <w:bookmarkEnd w:id="42"/>
      <w:bookmarkEnd w:id="43"/>
      <w:bookmarkEnd w:id="44"/>
      <w:bookmarkEnd w:id="45"/>
      <w:bookmarkEnd w:id="46"/>
      <w:bookmarkEnd w:id="47"/>
      <w:bookmarkEnd w:id="48"/>
      <w:r w:rsidR="000C5DF2">
        <w:t>.</w:t>
      </w:r>
    </w:p>
    <w:p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rsidTr="0031512B">
        <w:trPr>
          <w:trHeight w:val="350"/>
        </w:trPr>
        <w:tc>
          <w:tcPr>
            <w:tcW w:w="1210" w:type="pct"/>
            <w:gridSpan w:val="2"/>
            <w:vAlign w:val="center"/>
          </w:tcPr>
          <w:p w:rsidR="00D42470" w:rsidRPr="00D42470" w:rsidRDefault="00D42470" w:rsidP="00D42470">
            <w:pPr>
              <w:rPr>
                <w:b/>
              </w:rPr>
            </w:pPr>
            <w:r w:rsidRPr="00D42470">
              <w:rPr>
                <w:b/>
              </w:rPr>
              <w:t>Motivo</w:t>
            </w:r>
          </w:p>
        </w:tc>
        <w:tc>
          <w:tcPr>
            <w:tcW w:w="3790" w:type="pct"/>
            <w:gridSpan w:val="2"/>
            <w:vAlign w:val="center"/>
          </w:tcPr>
          <w:p w:rsidR="00D42470" w:rsidRPr="00D42470" w:rsidRDefault="00D42470" w:rsidP="00D42470">
            <w:pPr>
              <w:rPr>
                <w:b/>
              </w:rPr>
            </w:pPr>
            <w:r w:rsidRPr="00D42470">
              <w:rPr>
                <w:b/>
              </w:rPr>
              <w:t>Descripción</w:t>
            </w:r>
          </w:p>
        </w:tc>
      </w:tr>
      <w:tr w:rsidR="00D42470" w:rsidRPr="00D42470" w:rsidTr="0031512B">
        <w:trPr>
          <w:trHeight w:val="350"/>
        </w:trPr>
        <w:tc>
          <w:tcPr>
            <w:tcW w:w="246" w:type="pct"/>
            <w:vMerge w:val="restart"/>
            <w:vAlign w:val="center"/>
          </w:tcPr>
          <w:p w:rsidR="00D42470" w:rsidRPr="00D42470" w:rsidRDefault="00D42470" w:rsidP="00D42470">
            <w:pPr>
              <w:jc w:val="center"/>
            </w:pPr>
            <w:r w:rsidRPr="005516DB">
              <w:t>X</w:t>
            </w:r>
          </w:p>
        </w:tc>
        <w:tc>
          <w:tcPr>
            <w:tcW w:w="964" w:type="pct"/>
            <w:vMerge w:val="restart"/>
            <w:vAlign w:val="center"/>
          </w:tcPr>
          <w:p w:rsidR="00D42470" w:rsidRPr="00D42470" w:rsidRDefault="00D42470" w:rsidP="00D42470">
            <w:r w:rsidRPr="00D42470">
              <w:t>No programada</w:t>
            </w:r>
          </w:p>
        </w:tc>
        <w:tc>
          <w:tcPr>
            <w:tcW w:w="266" w:type="pct"/>
            <w:vAlign w:val="center"/>
          </w:tcPr>
          <w:p w:rsidR="00D42470" w:rsidRPr="00D42470" w:rsidRDefault="00D42470" w:rsidP="00D42470">
            <w:pPr>
              <w:jc w:val="center"/>
            </w:pPr>
            <w:r w:rsidRPr="005516DB">
              <w:t>X</w:t>
            </w:r>
          </w:p>
        </w:tc>
        <w:tc>
          <w:tcPr>
            <w:tcW w:w="3524" w:type="pct"/>
            <w:vAlign w:val="center"/>
          </w:tcPr>
          <w:p w:rsidR="00D42470" w:rsidRPr="00D42470" w:rsidRDefault="00734C4A" w:rsidP="00D42470">
            <w:r>
              <w:t>Oficio</w:t>
            </w:r>
          </w:p>
        </w:tc>
      </w:tr>
      <w:tr w:rsidR="00D42470" w:rsidRPr="00D42470" w:rsidTr="0031512B">
        <w:trPr>
          <w:trHeight w:val="372"/>
        </w:trPr>
        <w:tc>
          <w:tcPr>
            <w:tcW w:w="246" w:type="pct"/>
            <w:vMerge/>
          </w:tcPr>
          <w:p w:rsidR="00D42470" w:rsidRPr="00D42470" w:rsidRDefault="00D42470" w:rsidP="00D42470"/>
        </w:tc>
        <w:tc>
          <w:tcPr>
            <w:tcW w:w="964" w:type="pct"/>
            <w:vMerge/>
          </w:tcPr>
          <w:p w:rsidR="00D42470" w:rsidRPr="00D42470" w:rsidRDefault="00D42470" w:rsidP="00D42470"/>
        </w:tc>
        <w:tc>
          <w:tcPr>
            <w:tcW w:w="3790" w:type="pct"/>
            <w:gridSpan w:val="2"/>
            <w:vAlign w:val="center"/>
          </w:tcPr>
          <w:p w:rsidR="00D42470" w:rsidRPr="00734C4A" w:rsidRDefault="00E53682" w:rsidP="000C5DF2">
            <w:pPr>
              <w:jc w:val="both"/>
              <w:rPr>
                <w:rFonts w:cstheme="minorHAnsi"/>
              </w:rPr>
            </w:pPr>
            <w:r w:rsidRPr="000C5DF2">
              <w:t>Detalles</w:t>
            </w:r>
            <w:r w:rsidR="00D42470" w:rsidRPr="000C5DF2">
              <w:t xml:space="preserve">: </w:t>
            </w:r>
            <w:r w:rsidR="00734C4A" w:rsidRPr="00121B29">
              <w:rPr>
                <w:rFonts w:cstheme="minorHAnsi"/>
              </w:rPr>
              <w:t xml:space="preserve">Resolución Exenta SMA </w:t>
            </w:r>
            <w:proofErr w:type="spellStart"/>
            <w:r w:rsidR="00734C4A" w:rsidRPr="00121B29">
              <w:rPr>
                <w:rFonts w:cstheme="minorHAnsi"/>
              </w:rPr>
              <w:t>N°</w:t>
            </w:r>
            <w:proofErr w:type="spellEnd"/>
            <w:r w:rsidR="00734C4A" w:rsidRPr="00121B29">
              <w:rPr>
                <w:rFonts w:cstheme="minorHAnsi"/>
              </w:rPr>
              <w:t xml:space="preserve"> 854/2017 de fecha 04-08-2017</w:t>
            </w:r>
            <w:r w:rsidR="00940DDC">
              <w:rPr>
                <w:rFonts w:cstheme="minorHAnsi"/>
              </w:rPr>
              <w:t xml:space="preserve"> (Anexo 1)</w:t>
            </w:r>
            <w:r w:rsidR="00734C4A" w:rsidRPr="00121B29">
              <w:rPr>
                <w:rFonts w:cstheme="minorHAnsi"/>
              </w:rPr>
              <w:t>, que ordena Medidas Provisionales Pre-procedimentales a dicha unidad fiscalizable, en virtud de lo establecido en el artículo 48 de su Ley Orgánica. Lo anterior debido a que la operación deficiente de la Planta de Tratamien</w:t>
            </w:r>
            <w:r w:rsidR="00734C4A">
              <w:rPr>
                <w:rFonts w:cstheme="minorHAnsi"/>
              </w:rPr>
              <w:t>to de aguas servidas (constatada</w:t>
            </w:r>
            <w:r w:rsidR="00734C4A" w:rsidRPr="00121B29">
              <w:rPr>
                <w:rFonts w:cstheme="minorHAnsi"/>
              </w:rPr>
              <w:t xml:space="preserve"> en la actividad de fiscalización ambiental expediente DFZ-2017-628-I-RCA-IA</w:t>
            </w:r>
            <w:r w:rsidR="00734C4A">
              <w:rPr>
                <w:rFonts w:cstheme="minorHAnsi"/>
              </w:rPr>
              <w:t>), genera un foco de insalubridad que se traduce en un daño inminente a la salud y al medio ambiente, asociado a la presencia de olores y vectores sanitarios.</w:t>
            </w:r>
          </w:p>
        </w:tc>
      </w:tr>
    </w:tbl>
    <w:p w:rsidR="005933B2" w:rsidRDefault="005933B2" w:rsidP="005933B2">
      <w:pPr>
        <w:spacing w:after="0" w:line="240" w:lineRule="auto"/>
        <w:ind w:left="576"/>
        <w:contextualSpacing/>
        <w:outlineLvl w:val="0"/>
        <w:rPr>
          <w:rFonts w:ascii="Calibri" w:eastAsia="Calibri" w:hAnsi="Calibri" w:cs="Calibri"/>
          <w:b/>
          <w:sz w:val="24"/>
          <w:szCs w:val="20"/>
        </w:rPr>
      </w:pPr>
      <w:bookmarkStart w:id="49" w:name="_Toc352840387"/>
      <w:bookmarkStart w:id="50" w:name="_Toc352841447"/>
      <w:bookmarkStart w:id="51" w:name="_Toc353998113"/>
      <w:bookmarkStart w:id="52" w:name="_Toc353998186"/>
      <w:bookmarkStart w:id="53" w:name="_Toc382383538"/>
      <w:bookmarkStart w:id="54" w:name="_Toc382472360"/>
      <w:bookmarkStart w:id="55" w:name="_Toc390184271"/>
      <w:bookmarkStart w:id="56" w:name="_Toc390360002"/>
      <w:bookmarkStart w:id="57" w:name="_Toc390777023"/>
      <w:bookmarkStart w:id="58" w:name="_Toc447875234"/>
      <w:bookmarkStart w:id="59" w:name="_Toc449085412"/>
      <w:bookmarkStart w:id="60" w:name="_Toc449106086"/>
    </w:p>
    <w:p w:rsidR="005933B2" w:rsidRDefault="005933B2" w:rsidP="005933B2">
      <w:pPr>
        <w:spacing w:after="0" w:line="240" w:lineRule="auto"/>
        <w:ind w:left="576"/>
        <w:contextualSpacing/>
        <w:outlineLvl w:val="0"/>
        <w:rPr>
          <w:rFonts w:ascii="Calibri" w:eastAsia="Calibri" w:hAnsi="Calibri" w:cs="Calibri"/>
          <w:b/>
          <w:sz w:val="24"/>
          <w:szCs w:val="20"/>
        </w:rPr>
      </w:pPr>
    </w:p>
    <w:p w:rsidR="00D42470" w:rsidRDefault="00D42470" w:rsidP="00987770">
      <w:pPr>
        <w:pStyle w:val="Ttulo2"/>
      </w:pPr>
      <w:r w:rsidRPr="00D42470">
        <w:t>Materia Específica Objeto de la Fiscalización Ambiental</w:t>
      </w:r>
      <w:bookmarkEnd w:id="49"/>
      <w:bookmarkEnd w:id="50"/>
      <w:bookmarkEnd w:id="51"/>
      <w:bookmarkEnd w:id="52"/>
      <w:bookmarkEnd w:id="53"/>
      <w:bookmarkEnd w:id="54"/>
      <w:bookmarkEnd w:id="55"/>
      <w:bookmarkEnd w:id="56"/>
      <w:bookmarkEnd w:id="57"/>
      <w:bookmarkEnd w:id="58"/>
      <w:bookmarkEnd w:id="59"/>
      <w:bookmarkEnd w:id="60"/>
      <w:r w:rsidR="000C5DF2">
        <w:t>.</w:t>
      </w:r>
    </w:p>
    <w:p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0C5DF2" w:rsidRPr="000C5DF2" w:rsidRDefault="00734C4A" w:rsidP="000C5DF2">
            <w:pPr>
              <w:pStyle w:val="Prrafodelista"/>
              <w:numPr>
                <w:ilvl w:val="0"/>
                <w:numId w:val="19"/>
              </w:numPr>
              <w:spacing w:line="276" w:lineRule="auto"/>
              <w:rPr>
                <w:rFonts w:ascii="Calibri" w:eastAsia="Times New Roman" w:hAnsi="Calibri" w:cs="Calibri"/>
                <w:color w:val="FF0000"/>
                <w:sz w:val="16"/>
                <w:szCs w:val="16"/>
                <w:lang w:eastAsia="es-CL"/>
              </w:rPr>
            </w:pPr>
            <w:r>
              <w:rPr>
                <w:rFonts w:ascii="Calibri" w:eastAsia="Times New Roman" w:hAnsi="Calibri" w:cs="Calibri"/>
                <w:sz w:val="20"/>
                <w:szCs w:val="16"/>
                <w:lang w:eastAsia="es-CL"/>
              </w:rPr>
              <w:t xml:space="preserve">Verificación de las medidas provisionales Pre-Procedimentales ordenadas mediante Resolución Exenta SMA </w:t>
            </w:r>
            <w:proofErr w:type="spellStart"/>
            <w:r>
              <w:rPr>
                <w:rFonts w:ascii="Calibri" w:eastAsia="Times New Roman" w:hAnsi="Calibri" w:cs="Calibri"/>
                <w:sz w:val="20"/>
                <w:szCs w:val="16"/>
                <w:lang w:eastAsia="es-CL"/>
              </w:rPr>
              <w:t>N°</w:t>
            </w:r>
            <w:proofErr w:type="spellEnd"/>
            <w:r>
              <w:rPr>
                <w:rFonts w:ascii="Calibri" w:eastAsia="Times New Roman" w:hAnsi="Calibri" w:cs="Calibri"/>
                <w:sz w:val="20"/>
                <w:szCs w:val="16"/>
                <w:lang w:eastAsia="es-CL"/>
              </w:rPr>
              <w:t xml:space="preserve"> 854/2017 de fecha 04-08-2017</w:t>
            </w:r>
            <w:r w:rsidR="00940DDC">
              <w:rPr>
                <w:rFonts w:ascii="Calibri" w:eastAsia="Times New Roman" w:hAnsi="Calibri" w:cs="Calibri"/>
                <w:sz w:val="20"/>
                <w:szCs w:val="16"/>
                <w:lang w:eastAsia="es-CL"/>
              </w:rPr>
              <w:t xml:space="preserve"> (Anexo 1)</w:t>
            </w:r>
            <w:r>
              <w:rPr>
                <w:rFonts w:ascii="Calibri" w:eastAsia="Times New Roman" w:hAnsi="Calibri" w:cs="Calibri"/>
                <w:sz w:val="20"/>
                <w:szCs w:val="16"/>
                <w:lang w:eastAsia="es-CL"/>
              </w:rPr>
              <w:t>.</w:t>
            </w:r>
          </w:p>
        </w:tc>
      </w:tr>
    </w:tbl>
    <w:p w:rsidR="005933B2" w:rsidRDefault="005933B2" w:rsidP="00D42470">
      <w:pPr>
        <w:spacing w:after="0" w:line="240" w:lineRule="auto"/>
        <w:jc w:val="both"/>
        <w:rPr>
          <w:rFonts w:ascii="Calibri" w:eastAsia="Calibri" w:hAnsi="Calibri" w:cs="Times New Roman"/>
        </w:rPr>
      </w:pPr>
    </w:p>
    <w:p w:rsidR="000C5DF2" w:rsidRDefault="000C5DF2"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61" w:name="_Toc352162452"/>
      <w:bookmarkStart w:id="62" w:name="_Toc352162789"/>
      <w:bookmarkStart w:id="63" w:name="_Toc352840388"/>
      <w:bookmarkStart w:id="64" w:name="_Toc352841448"/>
      <w:bookmarkStart w:id="65" w:name="_Toc353998114"/>
      <w:bookmarkStart w:id="66" w:name="_Toc353998187"/>
      <w:bookmarkStart w:id="67" w:name="_Toc382383539"/>
      <w:bookmarkStart w:id="68" w:name="_Toc382472361"/>
      <w:bookmarkStart w:id="69" w:name="_Toc390184272"/>
      <w:bookmarkStart w:id="70" w:name="_Toc390360003"/>
      <w:bookmarkStart w:id="71" w:name="_Toc390777024"/>
      <w:bookmarkStart w:id="72" w:name="_Toc447875235"/>
      <w:bookmarkStart w:id="73" w:name="_Toc449085413"/>
      <w:bookmarkStart w:id="74" w:name="_Toc449106087"/>
      <w:r w:rsidRPr="00D42470">
        <w:t>Aspectos relativos a la ejecución de la Inspección Ambiental</w:t>
      </w:r>
      <w:bookmarkStart w:id="75" w:name="_Toc353998115"/>
      <w:bookmarkStart w:id="76" w:name="_Toc353998188"/>
      <w:bookmarkStart w:id="77" w:name="_Toc382383540"/>
      <w:bookmarkStart w:id="78" w:name="_Toc382472362"/>
      <w:bookmarkStart w:id="79" w:name="_Toc390184273"/>
      <w:bookmarkStart w:id="80" w:name="_Toc390360004"/>
      <w:bookmarkStart w:id="81" w:name="_Toc390777025"/>
      <w:bookmarkStart w:id="82" w:name="_Toc447875236"/>
      <w:bookmarkEnd w:id="61"/>
      <w:bookmarkEnd w:id="62"/>
      <w:bookmarkEnd w:id="63"/>
      <w:bookmarkEnd w:id="64"/>
      <w:bookmarkEnd w:id="65"/>
      <w:bookmarkEnd w:id="66"/>
      <w:bookmarkEnd w:id="67"/>
      <w:bookmarkEnd w:id="68"/>
      <w:bookmarkEnd w:id="69"/>
      <w:bookmarkEnd w:id="70"/>
      <w:bookmarkEnd w:id="71"/>
      <w:bookmarkEnd w:id="72"/>
      <w:bookmarkEnd w:id="73"/>
      <w:bookmarkEnd w:id="74"/>
      <w:r w:rsidR="000C5DF2">
        <w:t>.</w:t>
      </w:r>
    </w:p>
    <w:p w:rsidR="00D42470" w:rsidRPr="00D42470" w:rsidRDefault="00D42470" w:rsidP="00D42470">
      <w:pPr>
        <w:ind w:left="360"/>
        <w:contextualSpacing/>
      </w:pPr>
    </w:p>
    <w:p w:rsidR="00D42470" w:rsidRPr="00987770" w:rsidRDefault="00D42470" w:rsidP="00987770">
      <w:pPr>
        <w:pStyle w:val="Ttulo3"/>
      </w:pPr>
      <w:bookmarkStart w:id="83" w:name="_Toc449085414"/>
      <w:bookmarkStart w:id="84" w:name="_Toc449106088"/>
      <w:r w:rsidRPr="00987770">
        <w:t>Ejecución de la inspección</w:t>
      </w:r>
      <w:bookmarkEnd w:id="75"/>
      <w:bookmarkEnd w:id="76"/>
      <w:bookmarkEnd w:id="77"/>
      <w:bookmarkEnd w:id="78"/>
      <w:bookmarkEnd w:id="79"/>
      <w:bookmarkEnd w:id="80"/>
      <w:bookmarkEnd w:id="81"/>
      <w:bookmarkEnd w:id="82"/>
      <w:bookmarkEnd w:id="83"/>
      <w:bookmarkEnd w:id="84"/>
      <w:r w:rsidR="000C5DF2">
        <w:t>.</w:t>
      </w:r>
    </w:p>
    <w:p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0C5DF2" w:rsidRPr="000C5DF2">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0C5DF2" w:rsidRPr="000C5DF2">
              <w:rPr>
                <w:rFonts w:ascii="Calibri" w:eastAsia="Calibri" w:hAnsi="Calibri" w:cs="Times New Roman"/>
                <w:sz w:val="20"/>
                <w:szCs w:val="20"/>
              </w:rPr>
              <w:t>No</w:t>
            </w:r>
          </w:p>
        </w:tc>
      </w:tr>
      <w:tr w:rsidR="00D42470" w:rsidRPr="00D42470"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5A034D">
              <w:rPr>
                <w:rFonts w:ascii="Calibri" w:eastAsia="Calibri" w:hAnsi="Calibri" w:cs="Times New Roman"/>
                <w:b/>
                <w:sz w:val="20"/>
                <w:szCs w:val="20"/>
              </w:rPr>
              <w:t xml:space="preserve"> </w:t>
            </w:r>
            <w:r w:rsidR="000C5DF2" w:rsidRPr="005A034D">
              <w:rPr>
                <w:rFonts w:ascii="Calibri" w:eastAsia="Calibri" w:hAnsi="Calibri" w:cs="Times New Roman"/>
                <w:sz w:val="20"/>
                <w:szCs w:val="20"/>
              </w:rPr>
              <w:t>Sí</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0C5DF2" w:rsidRPr="000C5DF2">
              <w:rPr>
                <w:rFonts w:ascii="Calibri" w:eastAsia="Calibri" w:hAnsi="Calibri" w:cs="Times New Roman"/>
                <w:sz w:val="20"/>
                <w:szCs w:val="20"/>
              </w:rPr>
              <w:t>Sí</w:t>
            </w:r>
          </w:p>
        </w:tc>
      </w:tr>
      <w:tr w:rsidR="00D42470" w:rsidRPr="00D42470"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0C5DF2" w:rsidRPr="000C5DF2">
              <w:rPr>
                <w:rFonts w:ascii="Calibri" w:eastAsia="Calibri" w:hAnsi="Calibri" w:cs="Times New Roman"/>
                <w:sz w:val="20"/>
                <w:szCs w:val="20"/>
              </w:rPr>
              <w:t>No hay</w:t>
            </w:r>
            <w:r w:rsidRPr="000C5DF2">
              <w:rPr>
                <w:rFonts w:ascii="Calibri" w:eastAsia="Calibri" w:hAnsi="Calibri" w:cs="Times New Roman"/>
                <w:sz w:val="20"/>
                <w:szCs w:val="20"/>
              </w:rPr>
              <w:t xml:space="preserve"> </w:t>
            </w:r>
          </w:p>
        </w:tc>
      </w:tr>
    </w:tbl>
    <w:p w:rsidR="000C5DF2" w:rsidRDefault="000C5DF2" w:rsidP="00734C4A">
      <w:pPr>
        <w:spacing w:after="0" w:line="240" w:lineRule="auto"/>
        <w:contextualSpacing/>
        <w:jc w:val="both"/>
        <w:outlineLvl w:val="1"/>
        <w:rPr>
          <w:rFonts w:ascii="Calibri" w:eastAsia="Calibri" w:hAnsi="Calibri" w:cs="Calibri"/>
          <w:b/>
        </w:rPr>
      </w:pPr>
      <w:bookmarkStart w:id="85" w:name="_Toc390184274"/>
      <w:bookmarkStart w:id="86" w:name="_Toc390360005"/>
      <w:bookmarkStart w:id="87" w:name="_Toc390777026"/>
      <w:bookmarkStart w:id="88" w:name="_Toc447875237"/>
      <w:bookmarkStart w:id="89" w:name="_Toc449085415"/>
      <w:bookmarkStart w:id="90" w:name="_Toc449106089"/>
      <w:bookmarkStart w:id="91" w:name="_Toc352840390"/>
      <w:bookmarkStart w:id="92" w:name="_Toc352841450"/>
      <w:bookmarkStart w:id="93" w:name="_Toc353998117"/>
      <w:bookmarkStart w:id="94" w:name="_Toc353998190"/>
      <w:bookmarkStart w:id="95" w:name="_Toc382383541"/>
      <w:bookmarkStart w:id="96" w:name="_Toc382472363"/>
    </w:p>
    <w:p w:rsidR="00D42470" w:rsidRPr="00D42470" w:rsidRDefault="00D42470" w:rsidP="00EF1051">
      <w:pPr>
        <w:pStyle w:val="Ttulo3"/>
        <w:rPr>
          <w:rFonts w:eastAsia="Calibri"/>
        </w:rPr>
      </w:pPr>
      <w:r w:rsidRPr="00D42470">
        <w:rPr>
          <w:rFonts w:eastAsia="Calibri"/>
        </w:rPr>
        <w:lastRenderedPageBreak/>
        <w:t>Esquema de recorrido</w:t>
      </w:r>
      <w:bookmarkEnd w:id="85"/>
      <w:bookmarkEnd w:id="86"/>
      <w:bookmarkEnd w:id="87"/>
      <w:bookmarkEnd w:id="88"/>
      <w:bookmarkEnd w:id="89"/>
      <w:bookmarkEnd w:id="90"/>
      <w:r w:rsidR="00D97493">
        <w:rPr>
          <w:rFonts w:eastAsia="Calibri"/>
        </w:rPr>
        <w:t xml:space="preserve"> (Figura 3)</w:t>
      </w:r>
      <w:r w:rsidR="000C5DF2">
        <w:rPr>
          <w:rFonts w:eastAsia="Calibri"/>
        </w:rPr>
        <w:t>.</w:t>
      </w:r>
    </w:p>
    <w:p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rsidTr="00402414">
        <w:trPr>
          <w:trHeight w:val="58"/>
        </w:trPr>
        <w:tc>
          <w:tcPr>
            <w:tcW w:w="5000" w:type="pct"/>
          </w:tcPr>
          <w:p w:rsidR="00D42470" w:rsidRPr="00D42470" w:rsidRDefault="00D42470" w:rsidP="00D42470"/>
          <w:p w:rsidR="00D42470" w:rsidRPr="00D42470" w:rsidRDefault="00734C4A" w:rsidP="00402414">
            <w:pPr>
              <w:jc w:val="center"/>
            </w:pPr>
            <w:r w:rsidRPr="004F6159">
              <w:rPr>
                <w:noProof/>
              </w:rPr>
              <w:drawing>
                <wp:inline distT="0" distB="0" distL="0" distR="0" wp14:anchorId="42531B10" wp14:editId="09421B05">
                  <wp:extent cx="6173470" cy="3125319"/>
                  <wp:effectExtent l="0" t="0" r="0" b="0"/>
                  <wp:docPr id="11" name="Imagen 11" descr="C:\Users\boris.cerda\Desktop\REGIÓN DE TARAPACÁ 2017\1.- PROGRAMA RCA\4.- JUNIO\PTAS INMOBILIARIO DOS DE NOVIEMBRE HUARA\Layout Recorr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ris.cerda\Desktop\REGIÓN DE TARAPACÁ 2017\1.- PROGRAMA RCA\4.- JUNIO\PTAS INMOBILIARIO DOS DE NOVIEMBRE HUARA\Layout Recorrido.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6173470" cy="3125319"/>
                          </a:xfrm>
                          <a:prstGeom prst="rect">
                            <a:avLst/>
                          </a:prstGeom>
                          <a:noFill/>
                          <a:ln>
                            <a:noFill/>
                          </a:ln>
                        </pic:spPr>
                      </pic:pic>
                    </a:graphicData>
                  </a:graphic>
                </wp:inline>
              </w:drawing>
            </w:r>
          </w:p>
        </w:tc>
      </w:tr>
    </w:tbl>
    <w:p w:rsidR="005933B2" w:rsidRDefault="005933B2" w:rsidP="00D42470"/>
    <w:p w:rsidR="00C1005C" w:rsidRPr="00C1005C" w:rsidRDefault="00D42470" w:rsidP="00C1005C">
      <w:pPr>
        <w:pStyle w:val="Ttulo3"/>
      </w:pPr>
      <w:bookmarkStart w:id="97" w:name="_Toc390184275"/>
      <w:bookmarkStart w:id="98" w:name="_Toc390360006"/>
      <w:bookmarkStart w:id="99" w:name="_Toc390777027"/>
      <w:bookmarkStart w:id="100" w:name="_Toc447875238"/>
      <w:bookmarkStart w:id="101" w:name="_Toc449085416"/>
      <w:bookmarkStart w:id="102" w:name="_Toc449106090"/>
      <w:r w:rsidRPr="00D42470">
        <w:t>Detalle del Recorrido de la Inspección</w:t>
      </w:r>
      <w:bookmarkEnd w:id="91"/>
      <w:bookmarkEnd w:id="92"/>
      <w:bookmarkEnd w:id="93"/>
      <w:bookmarkEnd w:id="94"/>
      <w:bookmarkEnd w:id="95"/>
      <w:bookmarkEnd w:id="96"/>
      <w:bookmarkEnd w:id="97"/>
      <w:bookmarkEnd w:id="98"/>
      <w:bookmarkEnd w:id="99"/>
      <w:bookmarkEnd w:id="100"/>
      <w:bookmarkEnd w:id="101"/>
      <w:bookmarkEnd w:id="102"/>
      <w:r w:rsidR="000C5DF2">
        <w:t>.</w:t>
      </w:r>
    </w:p>
    <w:p w:rsidR="00863EE2" w:rsidRPr="000C5DF2" w:rsidRDefault="00863EE2" w:rsidP="00987770">
      <w:pPr>
        <w:pStyle w:val="Ttulo4"/>
        <w:rPr>
          <w:b w:val="0"/>
        </w:rPr>
      </w:pPr>
      <w:r w:rsidRPr="000C5DF2">
        <w:rPr>
          <w:b w:val="0"/>
        </w:rPr>
        <w:t>Primer día de inspección</w:t>
      </w:r>
      <w:r w:rsidR="00734C4A">
        <w:rPr>
          <w:b w:val="0"/>
        </w:rPr>
        <w:t xml:space="preserve"> (30</w:t>
      </w:r>
      <w:r w:rsidR="000C5DF2" w:rsidRPr="000C5DF2">
        <w:rPr>
          <w:b w:val="0"/>
        </w:rPr>
        <w:t>/08/2017</w:t>
      </w:r>
      <w:r w:rsidR="006B03F9" w:rsidRPr="000C5DF2">
        <w:rPr>
          <w:b w:val="0"/>
        </w:rPr>
        <w:t>)</w:t>
      </w:r>
      <w:r w:rsidR="000C5DF2" w:rsidRPr="000C5DF2">
        <w:rPr>
          <w:b w:val="0"/>
        </w:rPr>
        <w:t>.</w:t>
      </w:r>
    </w:p>
    <w:p w:rsidR="00D42470"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03" w:name="_Toc382383544"/>
      <w:bookmarkStart w:id="104" w:name="_Toc382472366"/>
      <w:bookmarkStart w:id="105" w:name="_Toc390184276"/>
      <w:bookmarkStart w:id="106" w:name="_Toc390360007"/>
      <w:bookmarkStart w:id="107" w:name="_Toc390777028"/>
      <w:bookmarkStart w:id="108" w:name="_Toc352840392"/>
      <w:bookmarkStart w:id="109" w:name="_Toc352841452"/>
    </w:p>
    <w:tbl>
      <w:tblPr>
        <w:tblW w:w="5000" w:type="pct"/>
        <w:jc w:val="center"/>
        <w:tblCellMar>
          <w:left w:w="70" w:type="dxa"/>
          <w:right w:w="70" w:type="dxa"/>
        </w:tblCellMar>
        <w:tblLook w:val="04A0" w:firstRow="1" w:lastRow="0" w:firstColumn="1" w:lastColumn="0" w:noHBand="0" w:noVBand="1"/>
      </w:tblPr>
      <w:tblGrid>
        <w:gridCol w:w="1278"/>
        <w:gridCol w:w="1831"/>
        <w:gridCol w:w="6843"/>
      </w:tblGrid>
      <w:tr w:rsidR="00734C4A" w:rsidTr="00F41BEF">
        <w:trPr>
          <w:trHeight w:val="423"/>
          <w:tblHeader/>
          <w:jc w:val="center"/>
        </w:trPr>
        <w:tc>
          <w:tcPr>
            <w:tcW w:w="642" w:type="pct"/>
            <w:vMerge w:val="restart"/>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hideMark/>
          </w:tcPr>
          <w:p w:rsidR="00734C4A" w:rsidRDefault="00734C4A" w:rsidP="00F41BEF">
            <w:pPr>
              <w:jc w:val="center"/>
              <w:rPr>
                <w:rFonts w:cstheme="minorHAnsi"/>
                <w:b/>
                <w:sz w:val="20"/>
                <w:szCs w:val="20"/>
                <w:lang w:val="es-ES_tradnl"/>
              </w:rPr>
            </w:pPr>
            <w:proofErr w:type="spellStart"/>
            <w:r>
              <w:rPr>
                <w:rFonts w:cstheme="minorHAnsi"/>
                <w:b/>
                <w:sz w:val="20"/>
                <w:szCs w:val="20"/>
                <w:lang w:val="es-ES_tradnl"/>
              </w:rPr>
              <w:t>N°</w:t>
            </w:r>
            <w:proofErr w:type="spellEnd"/>
            <w:r>
              <w:rPr>
                <w:rFonts w:cstheme="minorHAnsi"/>
                <w:b/>
                <w:sz w:val="20"/>
                <w:szCs w:val="20"/>
                <w:lang w:val="es-ES_tradnl"/>
              </w:rPr>
              <w:t xml:space="preserve"> de estación</w:t>
            </w:r>
          </w:p>
        </w:tc>
        <w:tc>
          <w:tcPr>
            <w:tcW w:w="920" w:type="pct"/>
            <w:vMerge w:val="restar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rsidR="00734C4A" w:rsidRDefault="00734C4A" w:rsidP="00F41BEF">
            <w:pPr>
              <w:spacing w:before="60" w:after="60"/>
              <w:ind w:left="57" w:right="57"/>
              <w:jc w:val="center"/>
              <w:rPr>
                <w:rFonts w:cstheme="minorHAnsi"/>
                <w:b/>
                <w:sz w:val="20"/>
                <w:szCs w:val="20"/>
                <w:lang w:val="es-ES"/>
              </w:rPr>
            </w:pPr>
            <w:r>
              <w:rPr>
                <w:rFonts w:cstheme="minorHAnsi"/>
                <w:b/>
                <w:sz w:val="20"/>
                <w:szCs w:val="20"/>
                <w:lang w:val="es-ES"/>
              </w:rPr>
              <w:t>Nombre del sector</w:t>
            </w:r>
          </w:p>
        </w:tc>
        <w:tc>
          <w:tcPr>
            <w:tcW w:w="3438" w:type="pct"/>
            <w:vMerge w:val="restart"/>
            <w:tcBorders>
              <w:top w:val="single" w:sz="8" w:space="0" w:color="auto"/>
              <w:left w:val="nil"/>
              <w:bottom w:val="single" w:sz="8" w:space="0" w:color="auto"/>
              <w:right w:val="single" w:sz="8" w:space="0" w:color="auto"/>
            </w:tcBorders>
            <w:shd w:val="clear" w:color="auto" w:fill="D9D9D9" w:themeFill="background1" w:themeFillShade="D9"/>
            <w:vAlign w:val="center"/>
            <w:hideMark/>
          </w:tcPr>
          <w:p w:rsidR="00734C4A" w:rsidRDefault="00734C4A" w:rsidP="00F41BEF">
            <w:pPr>
              <w:spacing w:before="60" w:after="60"/>
              <w:ind w:left="57" w:right="57"/>
              <w:jc w:val="center"/>
              <w:rPr>
                <w:rFonts w:cstheme="minorHAnsi"/>
                <w:b/>
                <w:sz w:val="20"/>
                <w:szCs w:val="20"/>
                <w:lang w:val="es-ES"/>
              </w:rPr>
            </w:pPr>
            <w:r>
              <w:rPr>
                <w:rFonts w:cstheme="minorHAnsi"/>
                <w:b/>
                <w:sz w:val="20"/>
                <w:szCs w:val="20"/>
                <w:lang w:val="es-ES"/>
              </w:rPr>
              <w:t>Descripción estación</w:t>
            </w:r>
          </w:p>
        </w:tc>
      </w:tr>
      <w:tr w:rsidR="00734C4A" w:rsidTr="00F41BEF">
        <w:trPr>
          <w:trHeight w:val="450"/>
          <w:tblHeader/>
          <w:jc w:val="center"/>
        </w:trPr>
        <w:tc>
          <w:tcPr>
            <w:tcW w:w="0" w:type="auto"/>
            <w:vMerge/>
            <w:tcBorders>
              <w:top w:val="single" w:sz="8" w:space="0" w:color="auto"/>
              <w:left w:val="single" w:sz="8" w:space="0" w:color="auto"/>
              <w:bottom w:val="single" w:sz="8" w:space="0" w:color="auto"/>
              <w:right w:val="single" w:sz="4" w:space="0" w:color="auto"/>
            </w:tcBorders>
            <w:vAlign w:val="center"/>
            <w:hideMark/>
          </w:tcPr>
          <w:p w:rsidR="00734C4A" w:rsidRDefault="00734C4A" w:rsidP="00F41BEF">
            <w:pPr>
              <w:rPr>
                <w:rFonts w:cstheme="minorHAnsi"/>
                <w:b/>
                <w:sz w:val="20"/>
                <w:szCs w:val="20"/>
                <w:lang w:val="es-ES_tradnl"/>
              </w:rPr>
            </w:pPr>
          </w:p>
        </w:tc>
        <w:tc>
          <w:tcPr>
            <w:tcW w:w="920" w:type="pct"/>
            <w:vMerge/>
            <w:tcBorders>
              <w:top w:val="single" w:sz="8" w:space="0" w:color="auto"/>
              <w:left w:val="nil"/>
              <w:bottom w:val="single" w:sz="8" w:space="0" w:color="auto"/>
              <w:right w:val="single" w:sz="4" w:space="0" w:color="auto"/>
            </w:tcBorders>
            <w:vAlign w:val="center"/>
            <w:hideMark/>
          </w:tcPr>
          <w:p w:rsidR="00734C4A" w:rsidRDefault="00734C4A" w:rsidP="00F41BEF">
            <w:pPr>
              <w:rPr>
                <w:rFonts w:cstheme="minorHAnsi"/>
                <w:b/>
                <w:sz w:val="20"/>
                <w:szCs w:val="20"/>
                <w:lang w:val="es-ES"/>
              </w:rPr>
            </w:pPr>
          </w:p>
        </w:tc>
        <w:tc>
          <w:tcPr>
            <w:tcW w:w="3438" w:type="pct"/>
            <w:vMerge/>
            <w:tcBorders>
              <w:top w:val="single" w:sz="8" w:space="0" w:color="auto"/>
              <w:left w:val="nil"/>
              <w:bottom w:val="single" w:sz="8" w:space="0" w:color="auto"/>
              <w:right w:val="single" w:sz="8" w:space="0" w:color="auto"/>
            </w:tcBorders>
            <w:vAlign w:val="center"/>
            <w:hideMark/>
          </w:tcPr>
          <w:p w:rsidR="00734C4A" w:rsidRDefault="00734C4A" w:rsidP="00F41BEF">
            <w:pPr>
              <w:rPr>
                <w:rFonts w:cstheme="minorHAnsi"/>
                <w:b/>
                <w:sz w:val="20"/>
                <w:szCs w:val="20"/>
                <w:lang w:val="es-ES"/>
              </w:rPr>
            </w:pPr>
          </w:p>
        </w:tc>
      </w:tr>
      <w:tr w:rsidR="00734C4A" w:rsidTr="00F41BEF">
        <w:trPr>
          <w:trHeight w:val="64"/>
          <w:jc w:val="center"/>
        </w:trPr>
        <w:tc>
          <w:tcPr>
            <w:tcW w:w="642" w:type="pct"/>
            <w:tcBorders>
              <w:top w:val="nil"/>
              <w:left w:val="single" w:sz="8" w:space="0" w:color="auto"/>
              <w:bottom w:val="single" w:sz="4" w:space="0" w:color="auto"/>
              <w:right w:val="single" w:sz="4" w:space="0" w:color="auto"/>
            </w:tcBorders>
            <w:noWrap/>
            <w:vAlign w:val="center"/>
            <w:hideMark/>
          </w:tcPr>
          <w:p w:rsidR="00734C4A" w:rsidRDefault="00734C4A" w:rsidP="00F41BEF">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920" w:type="pct"/>
            <w:tcBorders>
              <w:top w:val="nil"/>
              <w:left w:val="nil"/>
              <w:bottom w:val="single" w:sz="4" w:space="0" w:color="auto"/>
              <w:right w:val="single" w:sz="4" w:space="0" w:color="auto"/>
            </w:tcBorders>
            <w:vAlign w:val="center"/>
            <w:hideMark/>
          </w:tcPr>
          <w:p w:rsidR="00734C4A" w:rsidRDefault="00734C4A" w:rsidP="00F41BEF">
            <w:pPr>
              <w:rPr>
                <w:rFonts w:eastAsia="Times New Roman" w:cstheme="minorHAnsi"/>
                <w:sz w:val="20"/>
                <w:szCs w:val="20"/>
                <w:lang w:val="es-ES_tradnl" w:eastAsia="es-CL"/>
              </w:rPr>
            </w:pPr>
            <w:r>
              <w:rPr>
                <w:rFonts w:eastAsia="Times New Roman" w:cstheme="minorHAnsi"/>
                <w:sz w:val="20"/>
                <w:szCs w:val="20"/>
                <w:lang w:val="es-ES_tradnl" w:eastAsia="es-CL"/>
              </w:rPr>
              <w:t>Caseta Aireación</w:t>
            </w:r>
          </w:p>
        </w:tc>
        <w:tc>
          <w:tcPr>
            <w:tcW w:w="3438" w:type="pct"/>
            <w:tcBorders>
              <w:top w:val="nil"/>
              <w:left w:val="nil"/>
              <w:bottom w:val="single" w:sz="4" w:space="0" w:color="auto"/>
              <w:right w:val="single" w:sz="8" w:space="0" w:color="auto"/>
            </w:tcBorders>
            <w:vAlign w:val="center"/>
            <w:hideMark/>
          </w:tcPr>
          <w:p w:rsidR="00734C4A" w:rsidRDefault="00A96560" w:rsidP="00A96560">
            <w:pPr>
              <w:jc w:val="both"/>
              <w:rPr>
                <w:rFonts w:eastAsia="Times New Roman" w:cstheme="minorHAnsi"/>
                <w:sz w:val="20"/>
                <w:szCs w:val="20"/>
                <w:lang w:val="es-ES_tradnl" w:eastAsia="es-CL"/>
              </w:rPr>
            </w:pPr>
            <w:r>
              <w:rPr>
                <w:rFonts w:eastAsia="Times New Roman" w:cstheme="minorHAnsi"/>
                <w:sz w:val="20"/>
                <w:szCs w:val="20"/>
                <w:lang w:val="es-ES_tradnl" w:eastAsia="es-CL"/>
              </w:rPr>
              <w:t>Verificar instalación de equipo caudalímetro a la entrada del sistema de tratamiento de aguas servidas e implementación de equipo caudalímetro en cámara de aireación.</w:t>
            </w:r>
          </w:p>
        </w:tc>
      </w:tr>
      <w:tr w:rsidR="00734C4A" w:rsidTr="00F41BEF">
        <w:trPr>
          <w:trHeight w:val="91"/>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rsidR="00734C4A" w:rsidRDefault="00734C4A" w:rsidP="00F41BEF">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920" w:type="pct"/>
            <w:tcBorders>
              <w:top w:val="single" w:sz="4" w:space="0" w:color="auto"/>
              <w:left w:val="nil"/>
              <w:bottom w:val="single" w:sz="4" w:space="0" w:color="auto"/>
              <w:right w:val="single" w:sz="4" w:space="0" w:color="auto"/>
            </w:tcBorders>
            <w:vAlign w:val="center"/>
            <w:hideMark/>
          </w:tcPr>
          <w:p w:rsidR="00734C4A" w:rsidRDefault="00734C4A" w:rsidP="00F41BEF">
            <w:pPr>
              <w:rPr>
                <w:rFonts w:eastAsia="Times New Roman" w:cstheme="minorHAnsi"/>
                <w:sz w:val="20"/>
                <w:szCs w:val="20"/>
                <w:lang w:val="es-ES_tradnl" w:eastAsia="es-CL"/>
              </w:rPr>
            </w:pPr>
            <w:r>
              <w:rPr>
                <w:rFonts w:eastAsia="Times New Roman" w:cstheme="minorHAnsi"/>
                <w:sz w:val="20"/>
                <w:szCs w:val="20"/>
                <w:lang w:val="es-ES_tradnl" w:eastAsia="es-CL"/>
              </w:rPr>
              <w:t>Caseta Cloración</w:t>
            </w:r>
          </w:p>
        </w:tc>
        <w:tc>
          <w:tcPr>
            <w:tcW w:w="3438" w:type="pct"/>
            <w:tcBorders>
              <w:top w:val="single" w:sz="4" w:space="0" w:color="auto"/>
              <w:left w:val="nil"/>
              <w:bottom w:val="single" w:sz="4" w:space="0" w:color="auto"/>
              <w:right w:val="single" w:sz="8" w:space="0" w:color="auto"/>
            </w:tcBorders>
            <w:vAlign w:val="center"/>
            <w:hideMark/>
          </w:tcPr>
          <w:p w:rsidR="00734C4A" w:rsidRDefault="00A96560" w:rsidP="00A96560">
            <w:pPr>
              <w:jc w:val="both"/>
              <w:rPr>
                <w:rFonts w:eastAsia="Times New Roman" w:cstheme="minorHAnsi"/>
                <w:sz w:val="20"/>
                <w:szCs w:val="20"/>
                <w:lang w:val="es-ES_tradnl" w:eastAsia="es-CL"/>
              </w:rPr>
            </w:pPr>
            <w:r>
              <w:rPr>
                <w:rFonts w:eastAsia="Times New Roman" w:cstheme="minorHAnsi"/>
                <w:sz w:val="20"/>
                <w:szCs w:val="20"/>
                <w:lang w:val="es-ES_tradnl" w:eastAsia="es-CL"/>
              </w:rPr>
              <w:t>Verificar utilización de tabletas de cloro e implementación de regulador de flujo a la salida de la cámara de cloración</w:t>
            </w:r>
          </w:p>
        </w:tc>
      </w:tr>
      <w:tr w:rsidR="00734C4A" w:rsidTr="00F41BEF">
        <w:trPr>
          <w:trHeight w:val="124"/>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rsidR="00734C4A" w:rsidRDefault="00734C4A" w:rsidP="00F41BEF">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920" w:type="pct"/>
            <w:tcBorders>
              <w:top w:val="single" w:sz="4" w:space="0" w:color="auto"/>
              <w:left w:val="nil"/>
              <w:bottom w:val="single" w:sz="4" w:space="0" w:color="auto"/>
              <w:right w:val="single" w:sz="4" w:space="0" w:color="auto"/>
            </w:tcBorders>
            <w:vAlign w:val="center"/>
            <w:hideMark/>
          </w:tcPr>
          <w:p w:rsidR="00734C4A" w:rsidRDefault="00734C4A" w:rsidP="00F41BEF">
            <w:pPr>
              <w:rPr>
                <w:rFonts w:eastAsia="Times New Roman" w:cstheme="minorHAnsi"/>
                <w:sz w:val="20"/>
                <w:szCs w:val="20"/>
                <w:lang w:val="es-ES_tradnl" w:eastAsia="es-CL"/>
              </w:rPr>
            </w:pPr>
            <w:r>
              <w:rPr>
                <w:rFonts w:eastAsia="Times New Roman" w:cstheme="minorHAnsi"/>
                <w:sz w:val="20"/>
                <w:szCs w:val="20"/>
                <w:lang w:val="es-ES_tradnl" w:eastAsia="es-CL"/>
              </w:rPr>
              <w:t>Caseta Repartidora</w:t>
            </w:r>
          </w:p>
        </w:tc>
        <w:tc>
          <w:tcPr>
            <w:tcW w:w="3438" w:type="pct"/>
            <w:tcBorders>
              <w:top w:val="single" w:sz="4" w:space="0" w:color="auto"/>
              <w:left w:val="nil"/>
              <w:bottom w:val="single" w:sz="4" w:space="0" w:color="auto"/>
              <w:right w:val="single" w:sz="8" w:space="0" w:color="auto"/>
            </w:tcBorders>
            <w:vAlign w:val="center"/>
            <w:hideMark/>
          </w:tcPr>
          <w:p w:rsidR="00734C4A" w:rsidRDefault="00A96560" w:rsidP="00A96560">
            <w:pPr>
              <w:jc w:val="both"/>
              <w:rPr>
                <w:rFonts w:eastAsia="Times New Roman" w:cstheme="minorHAnsi"/>
                <w:sz w:val="20"/>
                <w:szCs w:val="20"/>
                <w:lang w:val="es-ES_tradnl" w:eastAsia="es-CL"/>
              </w:rPr>
            </w:pPr>
            <w:r>
              <w:rPr>
                <w:rFonts w:eastAsia="Times New Roman" w:cstheme="minorHAnsi"/>
                <w:sz w:val="20"/>
                <w:szCs w:val="20"/>
                <w:lang w:val="es-ES_tradnl" w:eastAsia="es-CL"/>
              </w:rPr>
              <w:t>Verificar la implementación del sistema de detección de nivel del efluente; operación de motobombas de la cámara de impulsión; limpieza de lodos al interior y exterior de fosa séptica; y desinfección del área afectada por derrame de lodos.</w:t>
            </w:r>
          </w:p>
        </w:tc>
      </w:tr>
      <w:tr w:rsidR="00734C4A" w:rsidTr="00F41BEF">
        <w:trPr>
          <w:trHeight w:val="58"/>
          <w:jc w:val="center"/>
        </w:trPr>
        <w:tc>
          <w:tcPr>
            <w:tcW w:w="642" w:type="pct"/>
            <w:tcBorders>
              <w:top w:val="single" w:sz="4" w:space="0" w:color="auto"/>
              <w:left w:val="single" w:sz="8" w:space="0" w:color="auto"/>
              <w:bottom w:val="single" w:sz="4" w:space="0" w:color="auto"/>
              <w:right w:val="single" w:sz="4" w:space="0" w:color="auto"/>
            </w:tcBorders>
            <w:noWrap/>
            <w:vAlign w:val="center"/>
            <w:hideMark/>
          </w:tcPr>
          <w:p w:rsidR="00734C4A" w:rsidRDefault="00734C4A" w:rsidP="00F41BEF">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920" w:type="pct"/>
            <w:tcBorders>
              <w:top w:val="single" w:sz="4" w:space="0" w:color="auto"/>
              <w:left w:val="nil"/>
              <w:bottom w:val="single" w:sz="4" w:space="0" w:color="auto"/>
              <w:right w:val="single" w:sz="4" w:space="0" w:color="auto"/>
            </w:tcBorders>
            <w:vAlign w:val="center"/>
            <w:hideMark/>
          </w:tcPr>
          <w:p w:rsidR="00734C4A" w:rsidRDefault="00734C4A" w:rsidP="00F41BEF">
            <w:pPr>
              <w:rPr>
                <w:rFonts w:eastAsia="Times New Roman" w:cstheme="minorHAnsi"/>
                <w:sz w:val="20"/>
                <w:szCs w:val="20"/>
                <w:lang w:val="es-ES_tradnl" w:eastAsia="es-CL"/>
              </w:rPr>
            </w:pPr>
            <w:r>
              <w:rPr>
                <w:rFonts w:eastAsia="Times New Roman" w:cstheme="minorHAnsi"/>
                <w:sz w:val="20"/>
                <w:szCs w:val="20"/>
                <w:lang w:val="es-ES_tradnl" w:eastAsia="es-CL"/>
              </w:rPr>
              <w:t>Estanque acumulador y distribuidor</w:t>
            </w:r>
          </w:p>
        </w:tc>
        <w:tc>
          <w:tcPr>
            <w:tcW w:w="3438" w:type="pct"/>
            <w:tcBorders>
              <w:top w:val="single" w:sz="4" w:space="0" w:color="auto"/>
              <w:left w:val="nil"/>
              <w:bottom w:val="single" w:sz="4" w:space="0" w:color="auto"/>
              <w:right w:val="single" w:sz="8" w:space="0" w:color="auto"/>
            </w:tcBorders>
            <w:vAlign w:val="center"/>
            <w:hideMark/>
          </w:tcPr>
          <w:p w:rsidR="00734C4A" w:rsidRDefault="00A96560" w:rsidP="00F41BEF">
            <w:pPr>
              <w:rPr>
                <w:rFonts w:eastAsia="Times New Roman" w:cstheme="minorHAnsi"/>
                <w:sz w:val="20"/>
                <w:szCs w:val="20"/>
                <w:lang w:val="es-ES_tradnl" w:eastAsia="es-CL"/>
              </w:rPr>
            </w:pPr>
            <w:r>
              <w:rPr>
                <w:rFonts w:eastAsia="Times New Roman" w:cstheme="minorHAnsi"/>
                <w:sz w:val="20"/>
                <w:szCs w:val="20"/>
                <w:lang w:val="es-ES_tradnl" w:eastAsia="es-CL"/>
              </w:rPr>
              <w:t>Verificar monitoreo del parámetro “Coliformes Fecales” en estanque distribuidor.</w:t>
            </w:r>
          </w:p>
        </w:tc>
      </w:tr>
    </w:tbl>
    <w:p w:rsidR="00734C4A" w:rsidRPr="0031512B" w:rsidRDefault="00734C4A"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734C4A" w:rsidRPr="0031512B" w:rsidSect="000A28D4">
          <w:type w:val="nextColumn"/>
          <w:pgSz w:w="12240" w:h="15840" w:code="1"/>
          <w:pgMar w:top="1134" w:right="1134" w:bottom="1134" w:left="1134" w:header="708" w:footer="708" w:gutter="0"/>
          <w:cols w:space="708"/>
          <w:docGrid w:linePitch="360"/>
        </w:sectPr>
      </w:pPr>
    </w:p>
    <w:p w:rsidR="00F03CD4" w:rsidRPr="00F03CD4" w:rsidRDefault="00D42470" w:rsidP="00F03CD4">
      <w:pPr>
        <w:pStyle w:val="Ttulo2"/>
      </w:pPr>
      <w:bookmarkStart w:id="110" w:name="_Toc449085417"/>
      <w:bookmarkStart w:id="111" w:name="_Toc449106091"/>
      <w:bookmarkEnd w:id="103"/>
      <w:bookmarkEnd w:id="104"/>
      <w:bookmarkEnd w:id="105"/>
      <w:bookmarkEnd w:id="106"/>
      <w:bookmarkEnd w:id="107"/>
      <w:r w:rsidRPr="00D42470">
        <w:lastRenderedPageBreak/>
        <w:t>Revisión Documental</w:t>
      </w:r>
      <w:bookmarkEnd w:id="110"/>
      <w:bookmarkEnd w:id="111"/>
      <w:r w:rsidR="00402414">
        <w:t>.</w:t>
      </w:r>
    </w:p>
    <w:p w:rsidR="00F67953" w:rsidRPr="00D27F1D" w:rsidRDefault="00D42470" w:rsidP="00D27F1D">
      <w:pPr>
        <w:pStyle w:val="Ttulo3"/>
        <w:rPr>
          <w:rFonts w:eastAsia="Calibri"/>
        </w:rPr>
      </w:pPr>
      <w:bookmarkStart w:id="112" w:name="_Toc382383545"/>
      <w:bookmarkStart w:id="113" w:name="_Toc382472367"/>
      <w:bookmarkStart w:id="114" w:name="_Toc390184277"/>
      <w:bookmarkStart w:id="115" w:name="_Toc390360008"/>
      <w:bookmarkStart w:id="116" w:name="_Toc390777029"/>
      <w:bookmarkStart w:id="117" w:name="_Toc449085418"/>
      <w:bookmarkStart w:id="118" w:name="_Toc449106092"/>
      <w:r w:rsidRPr="00D42470">
        <w:rPr>
          <w:rFonts w:eastAsia="Calibri"/>
        </w:rPr>
        <w:t>Documentos Revisados</w:t>
      </w:r>
      <w:bookmarkEnd w:id="112"/>
      <w:bookmarkEnd w:id="113"/>
      <w:bookmarkEnd w:id="114"/>
      <w:bookmarkEnd w:id="115"/>
      <w:bookmarkEnd w:id="116"/>
      <w:bookmarkEnd w:id="117"/>
      <w:bookmarkEnd w:id="118"/>
      <w:r w:rsidR="00331352">
        <w:rPr>
          <w:rFonts w:eastAsia="Calibri"/>
        </w:rPr>
        <w:t>.</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3949"/>
        <w:gridCol w:w="3946"/>
        <w:gridCol w:w="1577"/>
        <w:gridCol w:w="3502"/>
      </w:tblGrid>
      <w:tr w:rsidR="005933B2" w:rsidRPr="00D42470" w:rsidTr="00A46D5C">
        <w:trPr>
          <w:trHeight w:val="1221"/>
        </w:trPr>
        <w:tc>
          <w:tcPr>
            <w:tcW w:w="213"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bookmarkStart w:id="119" w:name="_Hlk491169057"/>
            <w:r w:rsidRPr="00D42470">
              <w:rPr>
                <w:rFonts w:ascii="Calibri" w:eastAsia="Calibri" w:hAnsi="Calibri" w:cs="Times New Roman"/>
                <w:b/>
                <w:bCs/>
                <w:sz w:val="20"/>
                <w:szCs w:val="20"/>
                <w:lang w:val="es-ES" w:eastAsia="es-ES"/>
              </w:rPr>
              <w:t>ID</w:t>
            </w:r>
          </w:p>
        </w:tc>
        <w:tc>
          <w:tcPr>
            <w:tcW w:w="1457" w:type="pct"/>
            <w:shd w:val="clear" w:color="auto" w:fill="D9D9D9"/>
            <w:tcMar>
              <w:top w:w="0" w:type="dxa"/>
              <w:left w:w="108" w:type="dxa"/>
              <w:bottom w:w="0" w:type="dxa"/>
              <w:right w:w="108" w:type="dxa"/>
            </w:tcMar>
            <w:vAlign w:val="center"/>
          </w:tcPr>
          <w:p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456" w:type="pct"/>
            <w:shd w:val="clear" w:color="auto" w:fill="D9D9D9"/>
            <w:vAlign w:val="center"/>
          </w:tcPr>
          <w:p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vAlign w:val="center"/>
          </w:tcPr>
          <w:p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92" w:type="pct"/>
            <w:shd w:val="clear" w:color="auto" w:fill="D9D9D9"/>
            <w:vAlign w:val="center"/>
          </w:tcPr>
          <w:p w:rsidR="005933B2" w:rsidRPr="00D42470" w:rsidRDefault="000C5DF2"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Observaciones</w:t>
            </w:r>
          </w:p>
        </w:tc>
      </w:tr>
      <w:tr w:rsidR="005933B2" w:rsidRPr="00D42470" w:rsidTr="00A46D5C">
        <w:trPr>
          <w:trHeight w:val="409"/>
        </w:trPr>
        <w:tc>
          <w:tcPr>
            <w:tcW w:w="213" w:type="pct"/>
          </w:tcPr>
          <w:p w:rsidR="00331352" w:rsidRPr="00A46D5C" w:rsidRDefault="00331352" w:rsidP="00D42470">
            <w:pPr>
              <w:spacing w:after="0" w:line="240" w:lineRule="auto"/>
              <w:jc w:val="center"/>
              <w:rPr>
                <w:rFonts w:ascii="Calibri" w:eastAsia="Calibri" w:hAnsi="Calibri" w:cs="Times New Roman"/>
                <w:sz w:val="20"/>
                <w:szCs w:val="20"/>
                <w:lang w:val="es-ES"/>
              </w:rPr>
            </w:pPr>
          </w:p>
          <w:p w:rsidR="00331352" w:rsidRPr="00A46D5C" w:rsidRDefault="00331352" w:rsidP="00D42470">
            <w:pPr>
              <w:spacing w:after="0" w:line="240" w:lineRule="auto"/>
              <w:jc w:val="center"/>
              <w:rPr>
                <w:rFonts w:ascii="Calibri" w:eastAsia="Calibri" w:hAnsi="Calibri" w:cs="Times New Roman"/>
                <w:sz w:val="20"/>
                <w:szCs w:val="20"/>
                <w:lang w:val="es-ES"/>
              </w:rPr>
            </w:pPr>
          </w:p>
          <w:p w:rsidR="005933B2" w:rsidRPr="00A46D5C" w:rsidRDefault="00D239E6" w:rsidP="00D42470">
            <w:pPr>
              <w:spacing w:after="0" w:line="240" w:lineRule="auto"/>
              <w:jc w:val="center"/>
              <w:rPr>
                <w:rFonts w:ascii="Calibri" w:eastAsia="Calibri" w:hAnsi="Calibri" w:cs="Times New Roman"/>
                <w:sz w:val="20"/>
                <w:szCs w:val="20"/>
                <w:lang w:val="es-ES"/>
              </w:rPr>
            </w:pPr>
            <w:r w:rsidRPr="00A46D5C">
              <w:rPr>
                <w:rFonts w:ascii="Calibri" w:eastAsia="Calibri" w:hAnsi="Calibri" w:cs="Times New Roman"/>
                <w:sz w:val="20"/>
                <w:szCs w:val="20"/>
                <w:lang w:val="es-ES"/>
              </w:rPr>
              <w:t>1</w:t>
            </w:r>
          </w:p>
        </w:tc>
        <w:tc>
          <w:tcPr>
            <w:tcW w:w="1457" w:type="pct"/>
            <w:tcMar>
              <w:top w:w="0" w:type="dxa"/>
              <w:left w:w="108" w:type="dxa"/>
              <w:bottom w:w="0" w:type="dxa"/>
              <w:right w:w="108" w:type="dxa"/>
            </w:tcMar>
            <w:vAlign w:val="center"/>
          </w:tcPr>
          <w:p w:rsidR="005933B2" w:rsidRPr="00A46D5C" w:rsidRDefault="00734C4A" w:rsidP="00734C4A">
            <w:pPr>
              <w:spacing w:after="0" w:line="240" w:lineRule="auto"/>
              <w:jc w:val="both"/>
              <w:rPr>
                <w:rFonts w:ascii="Calibri" w:eastAsia="Calibri" w:hAnsi="Calibri" w:cs="Times New Roman"/>
                <w:sz w:val="20"/>
                <w:szCs w:val="20"/>
                <w:lang w:val="es-ES"/>
              </w:rPr>
            </w:pPr>
            <w:r>
              <w:rPr>
                <w:rFonts w:ascii="Calibri" w:eastAsia="Calibri" w:hAnsi="Calibri" w:cs="Times New Roman"/>
                <w:sz w:val="20"/>
                <w:szCs w:val="20"/>
                <w:lang w:val="es-ES"/>
              </w:rPr>
              <w:t xml:space="preserve">Ord </w:t>
            </w:r>
            <w:proofErr w:type="spellStart"/>
            <w:r>
              <w:rPr>
                <w:rFonts w:ascii="Calibri" w:eastAsia="Calibri" w:hAnsi="Calibri" w:cs="Times New Roman"/>
                <w:sz w:val="20"/>
                <w:szCs w:val="20"/>
                <w:lang w:val="es-ES"/>
              </w:rPr>
              <w:t>N°</w:t>
            </w:r>
            <w:proofErr w:type="spellEnd"/>
            <w:r>
              <w:rPr>
                <w:rFonts w:ascii="Calibri" w:eastAsia="Calibri" w:hAnsi="Calibri" w:cs="Times New Roman"/>
                <w:sz w:val="20"/>
                <w:szCs w:val="20"/>
                <w:lang w:val="es-ES"/>
              </w:rPr>
              <w:t xml:space="preserve"> 2325/2017 del SERVIU Región de Tarapacá de fecha 25-08-2017</w:t>
            </w:r>
            <w:r w:rsidR="00940DDC">
              <w:rPr>
                <w:rFonts w:ascii="Calibri" w:eastAsia="Calibri" w:hAnsi="Calibri" w:cs="Times New Roman"/>
                <w:sz w:val="20"/>
                <w:szCs w:val="20"/>
                <w:lang w:val="es-ES"/>
              </w:rPr>
              <w:t xml:space="preserve"> (Anexo 3)</w:t>
            </w:r>
            <w:r>
              <w:rPr>
                <w:rFonts w:ascii="Calibri" w:eastAsia="Calibri" w:hAnsi="Calibri" w:cs="Times New Roman"/>
                <w:sz w:val="20"/>
                <w:szCs w:val="20"/>
                <w:lang w:val="es-ES"/>
              </w:rPr>
              <w:t xml:space="preserve">, Informa imposibilidad de implementar medidas provisionales pre-procedimentales ordenadas mediante Res. Ex </w:t>
            </w:r>
            <w:proofErr w:type="spellStart"/>
            <w:r>
              <w:rPr>
                <w:rFonts w:ascii="Calibri" w:eastAsia="Calibri" w:hAnsi="Calibri" w:cs="Times New Roman"/>
                <w:sz w:val="20"/>
                <w:szCs w:val="20"/>
                <w:lang w:val="es-ES"/>
              </w:rPr>
              <w:t>N°</w:t>
            </w:r>
            <w:proofErr w:type="spellEnd"/>
            <w:r>
              <w:rPr>
                <w:rFonts w:ascii="Calibri" w:eastAsia="Calibri" w:hAnsi="Calibri" w:cs="Times New Roman"/>
                <w:sz w:val="20"/>
                <w:szCs w:val="20"/>
                <w:lang w:val="es-ES"/>
              </w:rPr>
              <w:t xml:space="preserve"> 854/2017 de la Superintendencia del Medio Ambiente, de fecha 04-08-2017.</w:t>
            </w:r>
          </w:p>
        </w:tc>
        <w:tc>
          <w:tcPr>
            <w:tcW w:w="1456" w:type="pct"/>
            <w:vAlign w:val="center"/>
          </w:tcPr>
          <w:p w:rsidR="005933B2" w:rsidRPr="00A46D5C" w:rsidRDefault="00A96560"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SERVIU Región de Tarapacá</w:t>
            </w:r>
          </w:p>
        </w:tc>
        <w:tc>
          <w:tcPr>
            <w:tcW w:w="582" w:type="pct"/>
            <w:vAlign w:val="center"/>
          </w:tcPr>
          <w:p w:rsidR="005933B2" w:rsidRPr="00A46D5C" w:rsidRDefault="00D239E6" w:rsidP="00D42470">
            <w:pPr>
              <w:spacing w:after="0" w:line="240" w:lineRule="auto"/>
              <w:jc w:val="center"/>
              <w:rPr>
                <w:rFonts w:ascii="Calibri" w:eastAsia="Calibri" w:hAnsi="Calibri" w:cs="Times New Roman"/>
                <w:sz w:val="20"/>
                <w:szCs w:val="20"/>
                <w:lang w:val="es-ES" w:eastAsia="es-ES"/>
              </w:rPr>
            </w:pPr>
            <w:r w:rsidRPr="00A46D5C">
              <w:rPr>
                <w:rFonts w:ascii="Calibri" w:eastAsia="Calibri" w:hAnsi="Calibri" w:cs="Times New Roman"/>
                <w:sz w:val="20"/>
                <w:szCs w:val="20"/>
                <w:lang w:val="es-ES" w:eastAsia="es-ES"/>
              </w:rPr>
              <w:t>SMA</w:t>
            </w:r>
          </w:p>
        </w:tc>
        <w:tc>
          <w:tcPr>
            <w:tcW w:w="1292" w:type="pct"/>
          </w:tcPr>
          <w:p w:rsidR="00A96560" w:rsidRDefault="00A96560" w:rsidP="00D239E6">
            <w:pPr>
              <w:spacing w:after="0" w:line="240" w:lineRule="auto"/>
              <w:jc w:val="both"/>
              <w:rPr>
                <w:rFonts w:ascii="Calibri" w:eastAsia="Calibri" w:hAnsi="Calibri" w:cs="Times New Roman"/>
                <w:sz w:val="20"/>
                <w:szCs w:val="20"/>
                <w:lang w:val="es-ES" w:eastAsia="es-ES"/>
              </w:rPr>
            </w:pPr>
          </w:p>
          <w:p w:rsidR="00A96560" w:rsidRDefault="00A96560" w:rsidP="00D239E6">
            <w:pPr>
              <w:spacing w:after="0" w:line="240" w:lineRule="auto"/>
              <w:jc w:val="both"/>
              <w:rPr>
                <w:rFonts w:ascii="Calibri" w:eastAsia="Calibri" w:hAnsi="Calibri" w:cs="Times New Roman"/>
                <w:sz w:val="20"/>
                <w:szCs w:val="20"/>
                <w:lang w:val="es-ES" w:eastAsia="es-ES"/>
              </w:rPr>
            </w:pPr>
          </w:p>
          <w:p w:rsidR="00A96560" w:rsidRDefault="00A96560" w:rsidP="00D239E6">
            <w:pPr>
              <w:spacing w:after="0" w:line="240" w:lineRule="auto"/>
              <w:jc w:val="both"/>
              <w:rPr>
                <w:rFonts w:ascii="Calibri" w:eastAsia="Calibri" w:hAnsi="Calibri" w:cs="Times New Roman"/>
                <w:sz w:val="20"/>
                <w:szCs w:val="20"/>
                <w:lang w:val="es-ES" w:eastAsia="es-ES"/>
              </w:rPr>
            </w:pPr>
          </w:p>
          <w:p w:rsidR="005933B2" w:rsidRPr="00A46D5C" w:rsidRDefault="00A96560" w:rsidP="00D239E6">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No hay</w:t>
            </w:r>
          </w:p>
        </w:tc>
      </w:tr>
      <w:bookmarkEnd w:id="108"/>
      <w:bookmarkEnd w:id="109"/>
      <w:bookmarkEnd w:id="119"/>
    </w:tbl>
    <w:p w:rsidR="00752DEA" w:rsidRDefault="00752DEA" w:rsidP="00D42470">
      <w:pPr>
        <w:rPr>
          <w:rFonts w:ascii="Calibri" w:eastAsia="Calibri" w:hAnsi="Calibri" w:cs="Calibri"/>
          <w:sz w:val="28"/>
          <w:szCs w:val="32"/>
        </w:rPr>
      </w:pPr>
    </w:p>
    <w:p w:rsidR="00734C4A" w:rsidRDefault="00734C4A" w:rsidP="00D42470">
      <w:pPr>
        <w:rPr>
          <w:rFonts w:ascii="Calibri" w:eastAsia="Calibri" w:hAnsi="Calibri" w:cs="Calibri"/>
          <w:sz w:val="28"/>
          <w:szCs w:val="32"/>
        </w:rPr>
      </w:pPr>
    </w:p>
    <w:p w:rsidR="00734C4A" w:rsidRDefault="00734C4A" w:rsidP="00D42470">
      <w:pPr>
        <w:rPr>
          <w:rFonts w:ascii="Calibri" w:eastAsia="Calibri" w:hAnsi="Calibri" w:cs="Calibri"/>
          <w:sz w:val="28"/>
          <w:szCs w:val="32"/>
        </w:rPr>
      </w:pPr>
    </w:p>
    <w:p w:rsidR="00734C4A" w:rsidRDefault="00734C4A" w:rsidP="00D42470">
      <w:pPr>
        <w:rPr>
          <w:rFonts w:ascii="Calibri" w:eastAsia="Calibri" w:hAnsi="Calibri" w:cs="Calibri"/>
          <w:sz w:val="28"/>
          <w:szCs w:val="32"/>
        </w:rPr>
      </w:pPr>
    </w:p>
    <w:p w:rsidR="00734C4A" w:rsidRDefault="00734C4A" w:rsidP="00D42470">
      <w:pPr>
        <w:rPr>
          <w:rFonts w:ascii="Calibri" w:eastAsia="Calibri" w:hAnsi="Calibri" w:cs="Calibri"/>
          <w:sz w:val="28"/>
          <w:szCs w:val="32"/>
        </w:rPr>
      </w:pPr>
    </w:p>
    <w:p w:rsidR="00A96560" w:rsidRDefault="00A96560" w:rsidP="00D42470">
      <w:pPr>
        <w:rPr>
          <w:rFonts w:ascii="Calibri" w:eastAsia="Calibri" w:hAnsi="Calibri" w:cs="Calibri"/>
          <w:sz w:val="28"/>
          <w:szCs w:val="32"/>
        </w:rPr>
      </w:pPr>
    </w:p>
    <w:p w:rsidR="00A96560" w:rsidRDefault="00A96560" w:rsidP="00D42470">
      <w:pPr>
        <w:rPr>
          <w:rFonts w:ascii="Calibri" w:eastAsia="Calibri" w:hAnsi="Calibri" w:cs="Calibri"/>
          <w:sz w:val="28"/>
          <w:szCs w:val="32"/>
        </w:rPr>
      </w:pPr>
    </w:p>
    <w:p w:rsidR="00A96560" w:rsidRDefault="00A96560" w:rsidP="00D42470">
      <w:pPr>
        <w:rPr>
          <w:rFonts w:ascii="Calibri" w:eastAsia="Calibri" w:hAnsi="Calibri" w:cs="Calibri"/>
          <w:sz w:val="28"/>
          <w:szCs w:val="32"/>
        </w:rPr>
      </w:pPr>
    </w:p>
    <w:p w:rsidR="00A96560" w:rsidRDefault="00A96560" w:rsidP="00D42470">
      <w:pPr>
        <w:rPr>
          <w:rFonts w:ascii="Calibri" w:eastAsia="Calibri" w:hAnsi="Calibri" w:cs="Calibri"/>
          <w:sz w:val="28"/>
          <w:szCs w:val="32"/>
        </w:rPr>
      </w:pPr>
    </w:p>
    <w:p w:rsidR="00A96560" w:rsidRDefault="00A96560" w:rsidP="00D42470">
      <w:pPr>
        <w:rPr>
          <w:rFonts w:ascii="Calibri" w:eastAsia="Calibri" w:hAnsi="Calibri" w:cs="Calibri"/>
          <w:sz w:val="28"/>
          <w:szCs w:val="32"/>
        </w:rPr>
      </w:pPr>
    </w:p>
    <w:p w:rsidR="00A96560" w:rsidRDefault="00A96560" w:rsidP="00D42470">
      <w:pPr>
        <w:rPr>
          <w:rFonts w:ascii="Calibri" w:eastAsia="Calibri" w:hAnsi="Calibri" w:cs="Calibri"/>
          <w:sz w:val="28"/>
          <w:szCs w:val="32"/>
        </w:rPr>
      </w:pPr>
    </w:p>
    <w:p w:rsidR="00A96560" w:rsidRPr="00D42470" w:rsidRDefault="00A96560" w:rsidP="00D42470">
      <w:pPr>
        <w:rPr>
          <w:rFonts w:ascii="Calibri" w:eastAsia="Calibri" w:hAnsi="Calibri" w:cs="Calibri"/>
          <w:sz w:val="28"/>
          <w:szCs w:val="32"/>
        </w:rPr>
      </w:pPr>
    </w:p>
    <w:p w:rsidR="00D42470" w:rsidRDefault="00D42470" w:rsidP="005B60D5">
      <w:pPr>
        <w:pStyle w:val="Ttulo1"/>
      </w:pPr>
      <w:bookmarkStart w:id="120" w:name="_Toc390777030"/>
      <w:bookmarkStart w:id="121" w:name="_Toc449085419"/>
      <w:bookmarkStart w:id="122" w:name="_Toc449106093"/>
      <w:r w:rsidRPr="00D42470">
        <w:lastRenderedPageBreak/>
        <w:t>HECHOS CONSTATADOS.</w:t>
      </w: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End w:id="120"/>
      <w:bookmarkEnd w:id="121"/>
      <w:bookmarkEnd w:id="122"/>
    </w:p>
    <w:p w:rsidR="005B60D5" w:rsidRPr="005B60D5" w:rsidRDefault="005B60D5" w:rsidP="005B60D5">
      <w:pPr>
        <w:pStyle w:val="Listaconnmeros"/>
        <w:numPr>
          <w:ilvl w:val="0"/>
          <w:numId w:val="0"/>
        </w:numPr>
        <w:ind w:left="360"/>
      </w:pPr>
    </w:p>
    <w:bookmarkEnd w:id="123"/>
    <w:bookmarkEnd w:id="124"/>
    <w:bookmarkEnd w:id="125"/>
    <w:bookmarkEnd w:id="126"/>
    <w:bookmarkEnd w:id="127"/>
    <w:bookmarkEnd w:id="128"/>
    <w:bookmarkEnd w:id="129"/>
    <w:bookmarkEnd w:id="130"/>
    <w:p w:rsidR="005B60D5" w:rsidRPr="005B60D5" w:rsidRDefault="00F41BEF" w:rsidP="005B60D5">
      <w:pPr>
        <w:pStyle w:val="Ttulo2"/>
      </w:pPr>
      <w:r>
        <w:t xml:space="preserve">Verificación medidas provisionales Pre-Procedimentales ordenadas mediante Res. Ex </w:t>
      </w:r>
      <w:r w:rsidR="00B557CA">
        <w:t>SMA N°</w:t>
      </w:r>
      <w:r>
        <w:t>854/2017</w:t>
      </w:r>
      <w:r w:rsidR="00B557CA">
        <w:t xml:space="preserve"> de fecha 04-08-2017.</w:t>
      </w:r>
    </w:p>
    <w:tbl>
      <w:tblPr>
        <w:tblStyle w:val="Tablaconcuadrcula"/>
        <w:tblW w:w="5001" w:type="pct"/>
        <w:tblLook w:val="04A0" w:firstRow="1" w:lastRow="0" w:firstColumn="1" w:lastColumn="0" w:noHBand="0" w:noVBand="1"/>
      </w:tblPr>
      <w:tblGrid>
        <w:gridCol w:w="3768"/>
        <w:gridCol w:w="9797"/>
      </w:tblGrid>
      <w:tr w:rsidR="00D42470" w:rsidRPr="00D42470" w:rsidTr="00F14D23">
        <w:trPr>
          <w:trHeight w:val="142"/>
        </w:trPr>
        <w:tc>
          <w:tcPr>
            <w:tcW w:w="1389" w:type="pct"/>
          </w:tcPr>
          <w:p w:rsidR="00D42470" w:rsidRPr="00D42470" w:rsidRDefault="00D42470" w:rsidP="00D42470">
            <w:pPr>
              <w:rPr>
                <w:lang w:val="es-CL"/>
              </w:rPr>
            </w:pPr>
            <w:r w:rsidRPr="00D42470">
              <w:rPr>
                <w:rFonts w:eastAsia="Times New Roman"/>
                <w:b/>
                <w:bCs/>
                <w:color w:val="000000"/>
                <w:lang w:eastAsia="es-CL"/>
              </w:rPr>
              <w:t xml:space="preserve">Número de hecho constatado: </w:t>
            </w:r>
            <w:r w:rsidRPr="00A6408A">
              <w:rPr>
                <w:rFonts w:eastAsia="Times New Roman"/>
                <w:bCs/>
                <w:color w:val="000000"/>
                <w:lang w:eastAsia="es-CL"/>
              </w:rPr>
              <w:t>1</w:t>
            </w:r>
          </w:p>
        </w:tc>
        <w:tc>
          <w:tcPr>
            <w:tcW w:w="3611" w:type="pct"/>
          </w:tcPr>
          <w:p w:rsidR="00D42470" w:rsidRPr="00D42470" w:rsidRDefault="00D42470" w:rsidP="00D42470">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sidR="00E100DC">
              <w:rPr>
                <w:rFonts w:eastAsia="Times New Roman"/>
                <w:color w:val="000000"/>
                <w:lang w:eastAsia="es-CL"/>
              </w:rPr>
              <w:t xml:space="preserve"> 1, 2, 3</w:t>
            </w:r>
            <w:r w:rsidR="00153061">
              <w:rPr>
                <w:rFonts w:eastAsia="Times New Roman"/>
                <w:color w:val="000000"/>
                <w:lang w:eastAsia="es-CL"/>
              </w:rPr>
              <w:t>,4</w:t>
            </w:r>
          </w:p>
        </w:tc>
      </w:tr>
      <w:tr w:rsidR="00F14D23" w:rsidRPr="00F14D23" w:rsidTr="00F14D23">
        <w:trPr>
          <w:trHeight w:val="319"/>
        </w:trPr>
        <w:tc>
          <w:tcPr>
            <w:tcW w:w="5000" w:type="pct"/>
            <w:gridSpan w:val="2"/>
            <w:tcBorders>
              <w:bottom w:val="single" w:sz="4" w:space="0" w:color="auto"/>
            </w:tcBorders>
          </w:tcPr>
          <w:p w:rsidR="005B60D5" w:rsidRPr="005B60D5" w:rsidRDefault="00F14D23" w:rsidP="00F14D23">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526935" w:rsidRDefault="00B557CA" w:rsidP="005B60D5">
            <w:pPr>
              <w:pStyle w:val="Prrafodelista"/>
              <w:numPr>
                <w:ilvl w:val="0"/>
                <w:numId w:val="44"/>
              </w:numPr>
              <w:rPr>
                <w:lang w:eastAsia="es-CL"/>
              </w:rPr>
            </w:pPr>
            <w:r w:rsidRPr="005B60D5">
              <w:t xml:space="preserve">Ord </w:t>
            </w:r>
            <w:proofErr w:type="spellStart"/>
            <w:r w:rsidRPr="005B60D5">
              <w:t>N°</w:t>
            </w:r>
            <w:proofErr w:type="spellEnd"/>
            <w:r w:rsidRPr="005B60D5">
              <w:t xml:space="preserve"> 2325/2017 del SERVIU Región de Tarapacá de fecha 25-08-2017</w:t>
            </w:r>
            <w:r w:rsidR="00940DDC">
              <w:t xml:space="preserve"> (Anexo 3)</w:t>
            </w:r>
          </w:p>
          <w:p w:rsidR="005B60D5" w:rsidRPr="005B60D5" w:rsidRDefault="005B60D5" w:rsidP="005B60D5">
            <w:pPr>
              <w:pStyle w:val="Prrafodelista"/>
              <w:rPr>
                <w:lang w:eastAsia="es-CL"/>
              </w:rPr>
            </w:pPr>
          </w:p>
        </w:tc>
      </w:tr>
      <w:tr w:rsidR="00F14D23" w:rsidRPr="00D42470" w:rsidTr="00F14D23">
        <w:trPr>
          <w:trHeight w:val="627"/>
        </w:trPr>
        <w:tc>
          <w:tcPr>
            <w:tcW w:w="5000" w:type="pct"/>
            <w:gridSpan w:val="2"/>
          </w:tcPr>
          <w:p w:rsidR="00F14D23" w:rsidRDefault="00E100DC" w:rsidP="00F14D23">
            <w:pPr>
              <w:rPr>
                <w:b/>
              </w:rPr>
            </w:pPr>
            <w:r>
              <w:rPr>
                <w:b/>
              </w:rPr>
              <w:t>Exigencias</w:t>
            </w:r>
            <w:r w:rsidR="00F14D23" w:rsidRPr="00D42470">
              <w:rPr>
                <w:b/>
              </w:rPr>
              <w:t xml:space="preserve">: </w:t>
            </w:r>
          </w:p>
          <w:p w:rsidR="005B60D5" w:rsidRDefault="005B60D5" w:rsidP="00F14D23"/>
          <w:p w:rsidR="00B557CA" w:rsidRPr="00F069B8" w:rsidRDefault="00B557CA" w:rsidP="00B557CA">
            <w:pPr>
              <w:rPr>
                <w:b/>
              </w:rPr>
            </w:pPr>
            <w:r w:rsidRPr="00F069B8">
              <w:rPr>
                <w:b/>
              </w:rPr>
              <w:t xml:space="preserve">Considerando 3.3. RCA 205-2001: </w:t>
            </w:r>
          </w:p>
          <w:p w:rsidR="00B557CA" w:rsidRPr="00F069B8" w:rsidRDefault="00B557CA" w:rsidP="000A658A">
            <w:pPr>
              <w:jc w:val="both"/>
            </w:pPr>
            <w:r w:rsidRPr="00F069B8">
              <w:t>“</w:t>
            </w:r>
            <w:r w:rsidRPr="00F069B8">
              <w:rPr>
                <w:i/>
              </w:rPr>
              <w:t xml:space="preserve">La construcción de las obras comprenden; una Cámara de Rejas, a la cual se deberá conectar la impulsión o desagüe estipulado en el proyecto de alcantarillado público del Conjunto Habitacional; una Cámara </w:t>
            </w:r>
            <w:proofErr w:type="spellStart"/>
            <w:r w:rsidRPr="00F069B8">
              <w:rPr>
                <w:i/>
              </w:rPr>
              <w:t>desgrasadora</w:t>
            </w:r>
            <w:proofErr w:type="spellEnd"/>
            <w:r w:rsidRPr="00F069B8">
              <w:rPr>
                <w:i/>
              </w:rPr>
              <w:t>; Planta o Unidad de tratamiento; Cámara de cloración; Cámara repartidora y finalmente los Drenes y Pozos Absorbentes</w:t>
            </w:r>
            <w:r w:rsidRPr="00F069B8">
              <w:t xml:space="preserve">”.       </w:t>
            </w:r>
          </w:p>
          <w:p w:rsidR="00B557CA" w:rsidRPr="00F069B8" w:rsidRDefault="00B557CA" w:rsidP="00B557CA"/>
          <w:p w:rsidR="00B557CA" w:rsidRPr="00F069B8" w:rsidRDefault="00B557CA" w:rsidP="00B557CA">
            <w:pPr>
              <w:rPr>
                <w:b/>
              </w:rPr>
            </w:pPr>
            <w:r w:rsidRPr="00F069B8">
              <w:rPr>
                <w:b/>
              </w:rPr>
              <w:t xml:space="preserve">Considerando 3.6. RCA 205-2001: </w:t>
            </w:r>
          </w:p>
          <w:p w:rsidR="00B557CA" w:rsidRPr="005B60D5" w:rsidRDefault="00B557CA" w:rsidP="000A658A">
            <w:pPr>
              <w:jc w:val="both"/>
              <w:rPr>
                <w:i/>
              </w:rPr>
            </w:pPr>
            <w:r w:rsidRPr="00F069B8">
              <w:t>“</w:t>
            </w:r>
            <w:r w:rsidRPr="00F069B8">
              <w:rPr>
                <w:i/>
              </w:rPr>
              <w:t xml:space="preserve">Unidad de Tratamiento: La unidad de tratamiento o reactor aeróbico corresponde a un tanque prefabricado en </w:t>
            </w:r>
            <w:proofErr w:type="spellStart"/>
            <w:r w:rsidRPr="00F069B8">
              <w:rPr>
                <w:i/>
              </w:rPr>
              <w:t>poliester</w:t>
            </w:r>
            <w:proofErr w:type="spellEnd"/>
            <w:r w:rsidRPr="00F069B8">
              <w:rPr>
                <w:i/>
              </w:rPr>
              <w:t xml:space="preserve"> reforzado con fibra de vidrio, PRFV, con un diámetro de 2.5 m y una longitud de 8.6, dividido en dos compartimentos.</w:t>
            </w:r>
            <w:r w:rsidR="005B60D5">
              <w:rPr>
                <w:i/>
              </w:rPr>
              <w:t xml:space="preserve"> </w:t>
            </w:r>
            <w:r w:rsidRPr="00F069B8">
              <w:rPr>
                <w:i/>
              </w:rPr>
              <w:t xml:space="preserve">La habilitación de la unidad de aireación aerobia considera el sistema de aireación que corresponde a un equipo </w:t>
            </w:r>
            <w:proofErr w:type="spellStart"/>
            <w:r w:rsidRPr="00F069B8">
              <w:rPr>
                <w:i/>
              </w:rPr>
              <w:t>soplante</w:t>
            </w:r>
            <w:proofErr w:type="spellEnd"/>
            <w:r w:rsidRPr="00F069B8">
              <w:rPr>
                <w:i/>
              </w:rPr>
              <w:t xml:space="preserve"> (compresor) tipo canal lateral con silenciadores de 4 KW de potencia y con un caudal de aire equivalente a 100 m</w:t>
            </w:r>
            <w:r w:rsidRPr="00F069B8">
              <w:rPr>
                <w:i/>
                <w:vertAlign w:val="superscript"/>
              </w:rPr>
              <w:t>3</w:t>
            </w:r>
            <w:r w:rsidR="005B60D5">
              <w:rPr>
                <w:i/>
              </w:rPr>
              <w:t>/h…</w:t>
            </w:r>
            <w:r w:rsidR="005B60D5">
              <w:t>”</w:t>
            </w:r>
            <w:r w:rsidRPr="00F069B8">
              <w:t xml:space="preserve">  </w:t>
            </w:r>
          </w:p>
          <w:p w:rsidR="00B557CA" w:rsidRDefault="00B557CA" w:rsidP="00B557CA"/>
          <w:p w:rsidR="00F14D23" w:rsidRDefault="00B557CA" w:rsidP="00B557CA">
            <w:pPr>
              <w:rPr>
                <w:b/>
              </w:rPr>
            </w:pPr>
            <w:r w:rsidRPr="00B557CA">
              <w:rPr>
                <w:b/>
              </w:rPr>
              <w:t xml:space="preserve">Resuelvo Primero a)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B557CA" w:rsidRPr="00C91D5C" w:rsidRDefault="00B557CA" w:rsidP="000A658A">
            <w:pPr>
              <w:jc w:val="both"/>
              <w:rPr>
                <w:rFonts w:cs="Calibri"/>
              </w:rPr>
            </w:pPr>
            <w:r w:rsidRPr="00C91D5C">
              <w:rPr>
                <w:i/>
              </w:rPr>
              <w:t>“</w:t>
            </w:r>
            <w:r w:rsidR="00C91D5C" w:rsidRPr="00C91D5C">
              <w:rPr>
                <w:i/>
              </w:rPr>
              <w:t>a.</w:t>
            </w:r>
            <w:r w:rsidR="00C91D5C">
              <w:rPr>
                <w:b/>
              </w:rPr>
              <w:t xml:space="preserve"> </w:t>
            </w:r>
            <w:r w:rsidRPr="005B60D5">
              <w:rPr>
                <w:rFonts w:cs="Calibri"/>
                <w:i/>
              </w:rPr>
              <w:t>Instalación de equipo caudalímetro permanente a la entrada del sistema de tratamiento de aguas servidas, para registrar el ingreso de éstas a la planta. La instalación se debe realizar en el plazo de 10 días hábiles a partir de la fecha de notificación de esta medida provisional</w:t>
            </w:r>
            <w:r w:rsidRPr="00C91D5C">
              <w:rPr>
                <w:rFonts w:cs="Calibri"/>
              </w:rPr>
              <w:t>”.</w:t>
            </w:r>
          </w:p>
          <w:p w:rsidR="00B557CA" w:rsidRDefault="00B557CA" w:rsidP="00B557CA">
            <w:pPr>
              <w:rPr>
                <w:b/>
              </w:rPr>
            </w:pPr>
          </w:p>
          <w:p w:rsidR="00B557CA" w:rsidRDefault="00B557CA" w:rsidP="00B557CA">
            <w:pPr>
              <w:rPr>
                <w:b/>
              </w:rPr>
            </w:pPr>
            <w:r w:rsidRPr="00B557CA">
              <w:rPr>
                <w:b/>
              </w:rPr>
              <w:t xml:space="preserve">Resuelvo Primero </w:t>
            </w:r>
            <w:r>
              <w:rPr>
                <w:b/>
              </w:rPr>
              <w:t>b</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B557CA" w:rsidRPr="00C91D5C" w:rsidRDefault="004D3B3A" w:rsidP="000A658A">
            <w:pPr>
              <w:jc w:val="both"/>
              <w:rPr>
                <w:rFonts w:cs="Calibri"/>
              </w:rPr>
            </w:pPr>
            <w:r w:rsidRPr="00C91D5C">
              <w:rPr>
                <w:rFonts w:cs="Calibri"/>
              </w:rPr>
              <w:t>“</w:t>
            </w:r>
            <w:r w:rsidR="00C91D5C" w:rsidRPr="00C91D5C">
              <w:rPr>
                <w:rFonts w:cs="Calibri"/>
                <w:i/>
              </w:rPr>
              <w:t>b.</w:t>
            </w:r>
            <w:r w:rsidR="00C91D5C">
              <w:rPr>
                <w:rFonts w:cs="Calibri"/>
              </w:rPr>
              <w:t xml:space="preserve"> </w:t>
            </w:r>
            <w:r w:rsidR="00B557CA" w:rsidRPr="00C91D5C">
              <w:rPr>
                <w:rFonts w:cs="Calibri"/>
                <w:i/>
              </w:rPr>
              <w:t>Instalación de equipo caudalímetro en la cámara de aireación, que permita registrar el caudal de aire inyectado durante el tratamiento, el cual debe ser equivalente a 100 m</w:t>
            </w:r>
            <w:r w:rsidR="00B557CA" w:rsidRPr="00C91D5C">
              <w:rPr>
                <w:rFonts w:cs="Calibri"/>
                <w:i/>
                <w:vertAlign w:val="superscript"/>
              </w:rPr>
              <w:t>3</w:t>
            </w:r>
            <w:r w:rsidR="00B557CA" w:rsidRPr="00C91D5C">
              <w:rPr>
                <w:rFonts w:cs="Calibri"/>
                <w:i/>
              </w:rPr>
              <w:t>/h. La instalación se debe realizar en el plazo de 10 días hábiles a partir de la fecha de notificación de esta medida provisional</w:t>
            </w:r>
            <w:r w:rsidR="00B557CA" w:rsidRPr="00C91D5C">
              <w:rPr>
                <w:rFonts w:cs="Calibri"/>
              </w:rPr>
              <w:t>”.</w:t>
            </w:r>
          </w:p>
          <w:p w:rsidR="00B557CA" w:rsidRDefault="00B557CA" w:rsidP="00B557CA">
            <w:pPr>
              <w:pStyle w:val="Prrafodelista"/>
            </w:pPr>
          </w:p>
          <w:p w:rsidR="004D3B3A" w:rsidRDefault="004D3B3A" w:rsidP="004D3B3A">
            <w:pPr>
              <w:rPr>
                <w:b/>
              </w:rPr>
            </w:pPr>
            <w:r w:rsidRPr="00B557CA">
              <w:rPr>
                <w:b/>
              </w:rPr>
              <w:t xml:space="preserve">Resuelvo Primero </w:t>
            </w:r>
            <w:r>
              <w:rPr>
                <w:b/>
              </w:rPr>
              <w:t>c</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4D3B3A" w:rsidRDefault="004D3B3A" w:rsidP="000A658A">
            <w:pPr>
              <w:jc w:val="both"/>
              <w:rPr>
                <w:rFonts w:cs="Calibri"/>
              </w:rPr>
            </w:pPr>
            <w:r w:rsidRPr="00C91D5C">
              <w:t>“</w:t>
            </w:r>
            <w:r w:rsidR="00C91D5C" w:rsidRPr="00C91D5C">
              <w:rPr>
                <w:i/>
              </w:rPr>
              <w:t xml:space="preserve">c. </w:t>
            </w:r>
            <w:r w:rsidRPr="00C91D5C">
              <w:rPr>
                <w:rFonts w:cs="Calibri"/>
                <w:i/>
              </w:rPr>
              <w:t>Operar la cámara de cloración, utilizando tabletas de cloro “</w:t>
            </w:r>
            <w:proofErr w:type="spellStart"/>
            <w:r w:rsidRPr="00C91D5C">
              <w:rPr>
                <w:rFonts w:cs="Calibri"/>
                <w:i/>
              </w:rPr>
              <w:t>Sanuril</w:t>
            </w:r>
            <w:proofErr w:type="spellEnd"/>
            <w:r w:rsidRPr="00C91D5C">
              <w:rPr>
                <w:rFonts w:cs="Calibri"/>
                <w:i/>
              </w:rPr>
              <w:t>” u otra similar que cumpla el mismo fin, e implementar un regulador de flujo a la salida, que permita controlar el nivel del efluente en su interior. La cámara de cloración debe estar completamente operativa en un plazo de 10 días hábiles a partir de la fecha de notificación de esta medida provisional</w:t>
            </w:r>
            <w:r w:rsidRPr="00C91D5C">
              <w:rPr>
                <w:rFonts w:cs="Calibri"/>
              </w:rPr>
              <w:t>”.</w:t>
            </w:r>
          </w:p>
          <w:p w:rsidR="005B60D5" w:rsidRDefault="005B60D5" w:rsidP="000A658A">
            <w:pPr>
              <w:jc w:val="both"/>
              <w:rPr>
                <w:rFonts w:cs="Calibri"/>
              </w:rPr>
            </w:pPr>
          </w:p>
          <w:p w:rsidR="005B60D5" w:rsidRDefault="005B60D5" w:rsidP="005B60D5">
            <w:pPr>
              <w:rPr>
                <w:b/>
              </w:rPr>
            </w:pPr>
            <w:r w:rsidRPr="00B557CA">
              <w:rPr>
                <w:b/>
              </w:rPr>
              <w:t xml:space="preserve">Resuelvo Primero </w:t>
            </w:r>
            <w:r>
              <w:rPr>
                <w:b/>
              </w:rPr>
              <w:t>d</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5B60D5" w:rsidRPr="00C91D5C" w:rsidRDefault="005B60D5" w:rsidP="005B60D5">
            <w:pPr>
              <w:rPr>
                <w:rFonts w:cs="Calibri"/>
              </w:rPr>
            </w:pPr>
            <w:r w:rsidRPr="00C91D5C">
              <w:rPr>
                <w:lang w:eastAsia="es-CL"/>
              </w:rPr>
              <w:t>“</w:t>
            </w:r>
            <w:r>
              <w:rPr>
                <w:lang w:eastAsia="es-CL"/>
              </w:rPr>
              <w:t xml:space="preserve">d. </w:t>
            </w:r>
            <w:r w:rsidRPr="00C91D5C">
              <w:rPr>
                <w:rFonts w:cs="Calibri"/>
                <w:i/>
              </w:rPr>
              <w:t>Implementar un sistema de detección de nivel del efluente y reparar las 2 motobombas existentes en la cámara de impulsión, para que cuando se logre el nivel preestablecido para el agua en la cámara, ella sea impulsada hacia el estanque acumulador repartidor. La implementación de este sistema, se debe realizar en el plazo de 10 días hábiles a partir de la fecha de notificación de esta medida provisional</w:t>
            </w:r>
            <w:r w:rsidRPr="00C91D5C">
              <w:rPr>
                <w:rFonts w:cs="Calibri"/>
              </w:rPr>
              <w:t>”</w:t>
            </w:r>
          </w:p>
          <w:p w:rsidR="004D3B3A" w:rsidRDefault="004D3B3A" w:rsidP="005B60D5"/>
          <w:p w:rsidR="005B60D5" w:rsidRDefault="005B60D5" w:rsidP="005B60D5"/>
          <w:p w:rsidR="005B60D5" w:rsidRPr="005B60D5" w:rsidRDefault="005B60D5" w:rsidP="005B60D5"/>
          <w:p w:rsidR="005B60D5" w:rsidRDefault="005B60D5" w:rsidP="00C91D5C">
            <w:pPr>
              <w:rPr>
                <w:b/>
              </w:rPr>
            </w:pPr>
          </w:p>
          <w:p w:rsidR="00C91D5C" w:rsidRDefault="00C91D5C" w:rsidP="00C91D5C">
            <w:pPr>
              <w:rPr>
                <w:b/>
              </w:rPr>
            </w:pPr>
            <w:r w:rsidRPr="00B557CA">
              <w:rPr>
                <w:b/>
              </w:rPr>
              <w:t xml:space="preserve">Resuelvo Primero </w:t>
            </w:r>
            <w:r>
              <w:rPr>
                <w:b/>
              </w:rPr>
              <w:t>g</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4D3B3A" w:rsidRDefault="00C91D5C" w:rsidP="00C91D5C">
            <w:pPr>
              <w:jc w:val="both"/>
              <w:rPr>
                <w:rFonts w:cs="Calibri"/>
                <w:i/>
              </w:rPr>
            </w:pPr>
            <w:r>
              <w:rPr>
                <w:rFonts w:cs="Calibri"/>
                <w:i/>
              </w:rPr>
              <w:t xml:space="preserve">“g. El titular debe presentar un informe que </w:t>
            </w:r>
            <w:proofErr w:type="spellStart"/>
            <w:r>
              <w:rPr>
                <w:rFonts w:cs="Calibri"/>
                <w:i/>
              </w:rPr>
              <w:t>de</w:t>
            </w:r>
            <w:proofErr w:type="spellEnd"/>
            <w:r>
              <w:rPr>
                <w:rFonts w:cs="Calibri"/>
                <w:i/>
              </w:rPr>
              <w:t xml:space="preserve"> cuenta de la ejecución e implementación de la totalidad de medidas impuestas en las letras a), b), c), d), e), f). El referido informe debe contener la descripción pormenorizada de cada una de las medidas ejecutadas, acompañando un registro fotográfico fechado y georreferenciado y copias de las boletas y/o facturas de equipos adquiridos o reparados y servicios entregados…Este informe se debe presentar en el plazo de 15 días hábiles a partir de la fecha de notificación de la respectiva medida provisional, y debe ser entregado en la Oficina Región de Tarapacá de esta Superintenden</w:t>
            </w:r>
            <w:r w:rsidR="005B60D5">
              <w:rPr>
                <w:rFonts w:cs="Calibri"/>
                <w:i/>
              </w:rPr>
              <w:t>cia…</w:t>
            </w:r>
            <w:r>
              <w:rPr>
                <w:rFonts w:cs="Calibri"/>
                <w:i/>
              </w:rPr>
              <w:t>”.</w:t>
            </w:r>
          </w:p>
          <w:p w:rsidR="005B60D5" w:rsidRPr="00B557CA" w:rsidRDefault="005B60D5" w:rsidP="00C91D5C">
            <w:pPr>
              <w:jc w:val="both"/>
              <w:rPr>
                <w:rFonts w:cs="Calibri"/>
                <w:i/>
              </w:rPr>
            </w:pPr>
          </w:p>
        </w:tc>
      </w:tr>
      <w:tr w:rsidR="00F14D23" w:rsidRPr="00D42470" w:rsidTr="00F14D23">
        <w:trPr>
          <w:trHeight w:val="627"/>
        </w:trPr>
        <w:tc>
          <w:tcPr>
            <w:tcW w:w="5000" w:type="pct"/>
            <w:gridSpan w:val="2"/>
          </w:tcPr>
          <w:p w:rsidR="00B333A2" w:rsidRDefault="00B333A2" w:rsidP="00F14D23">
            <w:pPr>
              <w:rPr>
                <w:b/>
              </w:rPr>
            </w:pPr>
          </w:p>
          <w:p w:rsidR="004F02B7" w:rsidRDefault="004F02B7" w:rsidP="00F14D23">
            <w:pPr>
              <w:rPr>
                <w:b/>
              </w:rPr>
            </w:pPr>
            <w:r>
              <w:rPr>
                <w:b/>
              </w:rPr>
              <w:t xml:space="preserve">En lo referido a la fecha de notificación por parte del titular de la Res. Ex. </w:t>
            </w:r>
            <w:proofErr w:type="spellStart"/>
            <w:r>
              <w:rPr>
                <w:b/>
              </w:rPr>
              <w:t>N°</w:t>
            </w:r>
            <w:proofErr w:type="spellEnd"/>
            <w:r>
              <w:rPr>
                <w:b/>
              </w:rPr>
              <w:t xml:space="preserve"> 854/2017 de la SMA:</w:t>
            </w:r>
          </w:p>
          <w:p w:rsidR="005B60D5" w:rsidRDefault="005B60D5" w:rsidP="00F14D23">
            <w:pPr>
              <w:rPr>
                <w:b/>
              </w:rPr>
            </w:pPr>
          </w:p>
          <w:p w:rsidR="00220582" w:rsidRPr="004F02B7" w:rsidRDefault="004F02B7" w:rsidP="004F02B7">
            <w:pPr>
              <w:pStyle w:val="Prrafodelista"/>
              <w:numPr>
                <w:ilvl w:val="0"/>
                <w:numId w:val="27"/>
              </w:numPr>
              <w:rPr>
                <w:b/>
              </w:rPr>
            </w:pPr>
            <w:r>
              <w:t xml:space="preserve">Con fecha 07 de agosto de 2017, siendo las 10:49 horas se notificó formalmente al titular (SERVIU Región de Tarapacá) de la Resolución Exenta </w:t>
            </w:r>
            <w:proofErr w:type="spellStart"/>
            <w:r>
              <w:t>N°</w:t>
            </w:r>
            <w:proofErr w:type="spellEnd"/>
            <w:r>
              <w:t xml:space="preserve"> 854/2017 de la SMA de fecha 04-08-2017, entregando copia fiel de la misma, de conformidad con lo dispuesto en el inciso tercero del artículo 46 de la Ley 19.880.En dicha oportunidad el titular recibió conforme dicha notificación y Resolución, dejando constancia de su recepción con firma y timbre de dicha institución en acta de</w:t>
            </w:r>
            <w:r w:rsidR="00940DDC">
              <w:t xml:space="preserve"> notificación personal (Anexo 2</w:t>
            </w:r>
            <w:r>
              <w:t>).</w:t>
            </w:r>
          </w:p>
          <w:p w:rsidR="004F02B7" w:rsidRPr="004F02B7" w:rsidRDefault="004F02B7" w:rsidP="004F02B7">
            <w:pPr>
              <w:pStyle w:val="Prrafodelista"/>
              <w:rPr>
                <w:b/>
              </w:rPr>
            </w:pPr>
          </w:p>
          <w:p w:rsidR="00F14D23" w:rsidRDefault="00E100DC" w:rsidP="00F14D23">
            <w:r>
              <w:rPr>
                <w:b/>
              </w:rPr>
              <w:t>Hechos</w:t>
            </w:r>
            <w:r w:rsidR="00F14D23" w:rsidRPr="00D42470">
              <w:rPr>
                <w:b/>
              </w:rPr>
              <w:t>:</w:t>
            </w:r>
            <w:r w:rsidR="00F14D23" w:rsidRPr="00D42470">
              <w:t xml:space="preserve"> </w:t>
            </w:r>
          </w:p>
          <w:p w:rsidR="000A658A" w:rsidRPr="00D42470" w:rsidRDefault="000A658A" w:rsidP="00F14D23"/>
          <w:p w:rsidR="00F14D23" w:rsidRPr="000A658A" w:rsidRDefault="00FE504F" w:rsidP="00F14D23">
            <w:pPr>
              <w:rPr>
                <w:u w:val="single"/>
              </w:rPr>
            </w:pPr>
            <w:r w:rsidRPr="000A658A">
              <w:rPr>
                <w:u w:val="single"/>
              </w:rPr>
              <w:t>En lo referido al Resuelvo Primero a) Res. Ex. SMA N°854/2017:</w:t>
            </w:r>
          </w:p>
          <w:p w:rsidR="001061A3" w:rsidRDefault="004F02B7" w:rsidP="004F02B7">
            <w:pPr>
              <w:pStyle w:val="Prrafodelista"/>
              <w:numPr>
                <w:ilvl w:val="0"/>
                <w:numId w:val="27"/>
              </w:numPr>
            </w:pPr>
            <w:r>
              <w:t xml:space="preserve">Durante la actividad de inspección ambiental de fecha 30-08-2017 </w:t>
            </w:r>
            <w:r w:rsidR="00B057E8">
              <w:t xml:space="preserve">(Anexo 4) </w:t>
            </w:r>
            <w:r>
              <w:t>se constató lo siguiente:</w:t>
            </w:r>
          </w:p>
          <w:p w:rsidR="000A658A" w:rsidRPr="000A658A" w:rsidRDefault="000A658A" w:rsidP="000A658A">
            <w:pPr>
              <w:pStyle w:val="Prrafodelista"/>
              <w:numPr>
                <w:ilvl w:val="0"/>
                <w:numId w:val="19"/>
              </w:numPr>
              <w:rPr>
                <w:rFonts w:asciiTheme="minorHAnsi" w:hAnsiTheme="minorHAnsi"/>
                <w:iCs/>
              </w:rPr>
            </w:pPr>
            <w:r w:rsidRPr="000A658A">
              <w:rPr>
                <w:rFonts w:asciiTheme="minorHAnsi" w:hAnsiTheme="minorHAnsi"/>
                <w:iCs/>
              </w:rPr>
              <w:t xml:space="preserve">Se constató la inexistencia de equipo caudalímetro a la entrada del sistema de tratamiento. </w:t>
            </w:r>
          </w:p>
          <w:p w:rsidR="000A658A" w:rsidRPr="000A658A" w:rsidRDefault="000A658A" w:rsidP="000A658A">
            <w:pPr>
              <w:pStyle w:val="Prrafodelista"/>
              <w:numPr>
                <w:ilvl w:val="0"/>
                <w:numId w:val="19"/>
              </w:numPr>
              <w:rPr>
                <w:rFonts w:asciiTheme="minorHAnsi" w:hAnsiTheme="minorHAnsi"/>
                <w:iCs/>
              </w:rPr>
            </w:pPr>
            <w:r w:rsidRPr="000A658A">
              <w:rPr>
                <w:rFonts w:asciiTheme="minorHAnsi" w:hAnsiTheme="minorHAnsi"/>
                <w:iCs/>
              </w:rPr>
              <w:t>Se constató que el sistema de tratamiento se encontraba funcionando, con ingreso de agua. Se constató la existencia de tablero de energía encendido, donde indicaba con luz de color rojo la presencia de energía.</w:t>
            </w:r>
          </w:p>
          <w:p w:rsidR="000A658A" w:rsidRPr="000A658A" w:rsidRDefault="000A658A" w:rsidP="000A658A">
            <w:pPr>
              <w:pStyle w:val="Prrafodelista"/>
              <w:numPr>
                <w:ilvl w:val="0"/>
                <w:numId w:val="19"/>
              </w:numPr>
              <w:rPr>
                <w:rFonts w:asciiTheme="minorHAnsi" w:hAnsiTheme="minorHAnsi"/>
                <w:iCs/>
              </w:rPr>
            </w:pPr>
            <w:r w:rsidRPr="000A658A">
              <w:rPr>
                <w:rFonts w:asciiTheme="minorHAnsi" w:hAnsiTheme="minorHAnsi"/>
                <w:iCs/>
              </w:rPr>
              <w:t>Se constató presencia de olor a materia orgánica en descomposición.</w:t>
            </w:r>
          </w:p>
          <w:p w:rsidR="000A658A" w:rsidRPr="000A658A" w:rsidRDefault="000A658A" w:rsidP="000A658A">
            <w:pPr>
              <w:pStyle w:val="Prrafodelista"/>
              <w:numPr>
                <w:ilvl w:val="0"/>
                <w:numId w:val="19"/>
              </w:numPr>
              <w:rPr>
                <w:rFonts w:asciiTheme="minorHAnsi" w:hAnsiTheme="minorHAnsi"/>
                <w:iCs/>
              </w:rPr>
            </w:pPr>
            <w:r w:rsidRPr="000A658A">
              <w:rPr>
                <w:rFonts w:asciiTheme="minorHAnsi" w:hAnsiTheme="minorHAnsi"/>
                <w:iCs/>
              </w:rPr>
              <w:t>Se constató la inexistencia de vectores de interés sanitario (moscas).</w:t>
            </w:r>
          </w:p>
          <w:p w:rsidR="000A658A" w:rsidRDefault="000A658A" w:rsidP="000A658A">
            <w:pPr>
              <w:pStyle w:val="Prrafodelista"/>
            </w:pPr>
          </w:p>
          <w:p w:rsidR="000A658A" w:rsidRPr="000A658A" w:rsidRDefault="000A658A" w:rsidP="000A658A">
            <w:pPr>
              <w:rPr>
                <w:u w:val="single"/>
              </w:rPr>
            </w:pPr>
            <w:r w:rsidRPr="000A658A">
              <w:rPr>
                <w:u w:val="single"/>
              </w:rPr>
              <w:t>En l</w:t>
            </w:r>
            <w:r>
              <w:rPr>
                <w:u w:val="single"/>
              </w:rPr>
              <w:t>o referido al Resuelvo Primero b</w:t>
            </w:r>
            <w:r w:rsidRPr="000A658A">
              <w:rPr>
                <w:u w:val="single"/>
              </w:rPr>
              <w:t>) Res. Ex. SMA N°854/2017:</w:t>
            </w:r>
          </w:p>
          <w:p w:rsidR="004F02B7" w:rsidRPr="000A658A" w:rsidRDefault="000A658A" w:rsidP="000A658A">
            <w:pPr>
              <w:pStyle w:val="Prrafodelista"/>
              <w:numPr>
                <w:ilvl w:val="0"/>
                <w:numId w:val="27"/>
              </w:numPr>
              <w:rPr>
                <w:rFonts w:asciiTheme="minorHAnsi" w:hAnsiTheme="minorHAnsi"/>
                <w:iCs/>
              </w:rPr>
            </w:pPr>
            <w:r w:rsidRPr="000A658A">
              <w:rPr>
                <w:rFonts w:asciiTheme="minorHAnsi" w:hAnsiTheme="minorHAnsi"/>
                <w:iCs/>
              </w:rPr>
              <w:t>Durante la actividad de inspección ambiental de fecha 30-08-2017</w:t>
            </w:r>
            <w:r w:rsidR="00B057E8">
              <w:rPr>
                <w:rFonts w:asciiTheme="minorHAnsi" w:hAnsiTheme="minorHAnsi"/>
                <w:iCs/>
              </w:rPr>
              <w:t xml:space="preserve"> </w:t>
            </w:r>
            <w:r w:rsidR="00B057E8">
              <w:t xml:space="preserve">(Anexo 4) </w:t>
            </w:r>
            <w:r w:rsidRPr="000A658A">
              <w:rPr>
                <w:rFonts w:asciiTheme="minorHAnsi" w:hAnsiTheme="minorHAnsi"/>
                <w:iCs/>
              </w:rPr>
              <w:t>se constató lo siguiente:</w:t>
            </w:r>
          </w:p>
          <w:p w:rsidR="000A658A" w:rsidRPr="000A658A" w:rsidRDefault="000A658A" w:rsidP="000A658A">
            <w:pPr>
              <w:pStyle w:val="Prrafodelista"/>
              <w:numPr>
                <w:ilvl w:val="0"/>
                <w:numId w:val="19"/>
              </w:numPr>
              <w:rPr>
                <w:rFonts w:asciiTheme="minorHAnsi" w:hAnsiTheme="minorHAnsi"/>
                <w:iCs/>
              </w:rPr>
            </w:pPr>
            <w:r w:rsidRPr="000A658A">
              <w:rPr>
                <w:rFonts w:asciiTheme="minorHAnsi" w:hAnsiTheme="minorHAnsi"/>
                <w:iCs/>
              </w:rPr>
              <w:t>Se constató la inexistencia de caudalímetro en la cámara de aireación.</w:t>
            </w:r>
          </w:p>
          <w:p w:rsidR="000A658A" w:rsidRPr="000A658A" w:rsidRDefault="000A658A" w:rsidP="000A658A">
            <w:pPr>
              <w:pStyle w:val="Prrafodelista"/>
              <w:numPr>
                <w:ilvl w:val="0"/>
                <w:numId w:val="19"/>
              </w:numPr>
              <w:rPr>
                <w:rFonts w:asciiTheme="minorHAnsi" w:hAnsiTheme="minorHAnsi"/>
                <w:iCs/>
              </w:rPr>
            </w:pPr>
            <w:r w:rsidRPr="000A658A">
              <w:rPr>
                <w:rFonts w:asciiTheme="minorHAnsi" w:hAnsiTheme="minorHAnsi"/>
                <w:iCs/>
              </w:rPr>
              <w:t>Se constató la presencia de olor a materia orgánica en descomposición.</w:t>
            </w:r>
          </w:p>
          <w:p w:rsidR="000A658A" w:rsidRPr="000A658A" w:rsidRDefault="000A658A" w:rsidP="000A658A">
            <w:pPr>
              <w:pStyle w:val="Prrafodelista"/>
              <w:numPr>
                <w:ilvl w:val="0"/>
                <w:numId w:val="19"/>
              </w:numPr>
              <w:rPr>
                <w:rFonts w:asciiTheme="minorHAnsi" w:hAnsiTheme="minorHAnsi"/>
                <w:iCs/>
              </w:rPr>
            </w:pPr>
            <w:r w:rsidRPr="000A658A">
              <w:rPr>
                <w:rFonts w:asciiTheme="minorHAnsi" w:hAnsiTheme="minorHAnsi"/>
                <w:iCs/>
              </w:rPr>
              <w:t>Se constató la inexistencia de vectores de interés sanitario (moscas).</w:t>
            </w:r>
          </w:p>
          <w:p w:rsidR="000A658A" w:rsidRDefault="000A658A" w:rsidP="004F02B7">
            <w:pPr>
              <w:pStyle w:val="Prrafodelista"/>
            </w:pPr>
          </w:p>
          <w:p w:rsidR="000A658A" w:rsidRPr="000A658A" w:rsidRDefault="000A658A" w:rsidP="000A658A">
            <w:pPr>
              <w:rPr>
                <w:u w:val="single"/>
              </w:rPr>
            </w:pPr>
            <w:r w:rsidRPr="000A658A">
              <w:rPr>
                <w:u w:val="single"/>
              </w:rPr>
              <w:t>En l</w:t>
            </w:r>
            <w:r>
              <w:rPr>
                <w:u w:val="single"/>
              </w:rPr>
              <w:t>o referido al Resuelvo Primero c</w:t>
            </w:r>
            <w:r w:rsidRPr="000A658A">
              <w:rPr>
                <w:u w:val="single"/>
              </w:rPr>
              <w:t>) Res. Ex. SMA N°854/2017:</w:t>
            </w:r>
          </w:p>
          <w:p w:rsidR="000A658A" w:rsidRPr="000A658A" w:rsidRDefault="000A658A" w:rsidP="000A658A">
            <w:pPr>
              <w:pStyle w:val="Prrafodelista"/>
              <w:numPr>
                <w:ilvl w:val="0"/>
                <w:numId w:val="27"/>
              </w:numPr>
            </w:pPr>
            <w:r w:rsidRPr="000A658A">
              <w:rPr>
                <w:iCs/>
              </w:rPr>
              <w:t>Durante la actividad de inspección ambiental de fecha 30-08-2017</w:t>
            </w:r>
            <w:r w:rsidR="00B057E8">
              <w:rPr>
                <w:iCs/>
              </w:rPr>
              <w:t xml:space="preserve"> </w:t>
            </w:r>
            <w:r w:rsidR="00B057E8">
              <w:t xml:space="preserve">(Anexo 4) </w:t>
            </w:r>
            <w:r w:rsidRPr="000A658A">
              <w:rPr>
                <w:iCs/>
              </w:rPr>
              <w:t>se constató lo siguiente:</w:t>
            </w:r>
          </w:p>
          <w:p w:rsidR="000A658A" w:rsidRPr="000A658A" w:rsidRDefault="000A658A" w:rsidP="000A658A">
            <w:pPr>
              <w:pStyle w:val="Prrafodelista"/>
              <w:numPr>
                <w:ilvl w:val="0"/>
                <w:numId w:val="19"/>
              </w:numPr>
              <w:rPr>
                <w:rFonts w:asciiTheme="minorHAnsi" w:hAnsiTheme="minorHAnsi"/>
                <w:iCs/>
              </w:rPr>
            </w:pPr>
            <w:r w:rsidRPr="000A658A">
              <w:rPr>
                <w:rFonts w:asciiTheme="minorHAnsi" w:hAnsiTheme="minorHAnsi"/>
                <w:iCs/>
              </w:rPr>
              <w:t>Se constató la inexistencia de aplicación de tabletas de cloro en la cámara de cloración.</w:t>
            </w:r>
          </w:p>
          <w:p w:rsidR="000A658A" w:rsidRPr="000A658A" w:rsidRDefault="000A658A" w:rsidP="000A658A">
            <w:pPr>
              <w:pStyle w:val="Prrafodelista"/>
              <w:numPr>
                <w:ilvl w:val="0"/>
                <w:numId w:val="19"/>
              </w:numPr>
              <w:rPr>
                <w:rFonts w:asciiTheme="minorHAnsi" w:hAnsiTheme="minorHAnsi"/>
                <w:iCs/>
              </w:rPr>
            </w:pPr>
            <w:r w:rsidRPr="000A658A">
              <w:rPr>
                <w:rFonts w:asciiTheme="minorHAnsi" w:hAnsiTheme="minorHAnsi"/>
                <w:iCs/>
              </w:rPr>
              <w:t>Se constató que el sistema de cloración no se encontraba operando al momento de la inspección.</w:t>
            </w:r>
          </w:p>
          <w:p w:rsidR="000A658A" w:rsidRPr="000A658A" w:rsidRDefault="000A658A" w:rsidP="000A658A">
            <w:pPr>
              <w:pStyle w:val="Prrafodelista"/>
              <w:numPr>
                <w:ilvl w:val="0"/>
                <w:numId w:val="19"/>
              </w:numPr>
              <w:rPr>
                <w:rFonts w:asciiTheme="minorHAnsi" w:hAnsiTheme="minorHAnsi"/>
                <w:iCs/>
              </w:rPr>
            </w:pPr>
            <w:r w:rsidRPr="000A658A">
              <w:rPr>
                <w:rFonts w:asciiTheme="minorHAnsi" w:hAnsiTheme="minorHAnsi"/>
                <w:iCs/>
              </w:rPr>
              <w:t>Se constató la presencia de olor a materia orgánica en descomposición.</w:t>
            </w:r>
          </w:p>
          <w:p w:rsidR="000A658A" w:rsidRDefault="000A658A" w:rsidP="000A658A">
            <w:pPr>
              <w:pStyle w:val="Prrafodelista"/>
              <w:numPr>
                <w:ilvl w:val="0"/>
                <w:numId w:val="19"/>
              </w:numPr>
              <w:rPr>
                <w:rFonts w:asciiTheme="minorHAnsi" w:hAnsiTheme="minorHAnsi"/>
                <w:iCs/>
              </w:rPr>
            </w:pPr>
            <w:r w:rsidRPr="000A658A">
              <w:rPr>
                <w:rFonts w:asciiTheme="minorHAnsi" w:hAnsiTheme="minorHAnsi"/>
                <w:iCs/>
              </w:rPr>
              <w:t>Se constató la inexistencia de vectores de interés sanitario (moscas).</w:t>
            </w:r>
          </w:p>
          <w:p w:rsidR="005B60D5" w:rsidRDefault="005B60D5" w:rsidP="005B60D5">
            <w:pPr>
              <w:pStyle w:val="Prrafodelista"/>
              <w:rPr>
                <w:rFonts w:asciiTheme="minorHAnsi" w:hAnsiTheme="minorHAnsi"/>
                <w:iCs/>
              </w:rPr>
            </w:pPr>
          </w:p>
          <w:p w:rsidR="00B333A2" w:rsidRDefault="00B333A2" w:rsidP="005B60D5">
            <w:pPr>
              <w:pStyle w:val="Prrafodelista"/>
              <w:rPr>
                <w:rFonts w:asciiTheme="minorHAnsi" w:hAnsiTheme="minorHAnsi"/>
                <w:iCs/>
              </w:rPr>
            </w:pPr>
          </w:p>
          <w:p w:rsidR="00B333A2" w:rsidRDefault="00B333A2" w:rsidP="005B60D5">
            <w:pPr>
              <w:pStyle w:val="Prrafodelista"/>
              <w:rPr>
                <w:rFonts w:asciiTheme="minorHAnsi" w:hAnsiTheme="minorHAnsi"/>
                <w:iCs/>
              </w:rPr>
            </w:pPr>
          </w:p>
          <w:p w:rsidR="005B60D5" w:rsidRPr="000A658A" w:rsidRDefault="005B60D5" w:rsidP="005B60D5">
            <w:pPr>
              <w:rPr>
                <w:u w:val="single"/>
              </w:rPr>
            </w:pPr>
            <w:r w:rsidRPr="000A658A">
              <w:rPr>
                <w:u w:val="single"/>
              </w:rPr>
              <w:lastRenderedPageBreak/>
              <w:t>En l</w:t>
            </w:r>
            <w:r>
              <w:rPr>
                <w:u w:val="single"/>
              </w:rPr>
              <w:t>o referido al Resuelvo Primero d</w:t>
            </w:r>
            <w:r w:rsidRPr="000A658A">
              <w:rPr>
                <w:u w:val="single"/>
              </w:rPr>
              <w:t>) Res. Ex. SMA N°854/2017:</w:t>
            </w:r>
          </w:p>
          <w:p w:rsidR="005B60D5" w:rsidRPr="000A658A" w:rsidRDefault="005B60D5" w:rsidP="005B60D5">
            <w:pPr>
              <w:pStyle w:val="Prrafodelista"/>
              <w:numPr>
                <w:ilvl w:val="0"/>
                <w:numId w:val="27"/>
              </w:numPr>
            </w:pPr>
            <w:r w:rsidRPr="000A658A">
              <w:rPr>
                <w:iCs/>
              </w:rPr>
              <w:t>Durante la actividad de inspección ambiental de fecha 30-08-2017</w:t>
            </w:r>
            <w:r w:rsidR="00B057E8">
              <w:t xml:space="preserve">(Anexo 4) </w:t>
            </w:r>
            <w:r w:rsidRPr="000A658A">
              <w:rPr>
                <w:iCs/>
              </w:rPr>
              <w:t>se constató lo siguiente:</w:t>
            </w:r>
          </w:p>
          <w:p w:rsidR="005B60D5" w:rsidRPr="005B60D5" w:rsidRDefault="005B60D5" w:rsidP="005B60D5">
            <w:pPr>
              <w:pStyle w:val="Prrafodelista"/>
              <w:numPr>
                <w:ilvl w:val="0"/>
                <w:numId w:val="19"/>
              </w:numPr>
              <w:rPr>
                <w:rFonts w:asciiTheme="minorHAnsi" w:hAnsiTheme="minorHAnsi"/>
                <w:iCs/>
              </w:rPr>
            </w:pPr>
            <w:r w:rsidRPr="005B60D5">
              <w:rPr>
                <w:rFonts w:asciiTheme="minorHAnsi" w:hAnsiTheme="minorHAnsi"/>
                <w:iCs/>
              </w:rPr>
              <w:t>Se constató la inexistencia de sistema de detección de nivel del efluente al interio</w:t>
            </w:r>
            <w:r>
              <w:rPr>
                <w:rFonts w:asciiTheme="minorHAnsi" w:hAnsiTheme="minorHAnsi"/>
                <w:iCs/>
              </w:rPr>
              <w:t>r de la cámara de impulsión</w:t>
            </w:r>
            <w:r w:rsidRPr="005B60D5">
              <w:rPr>
                <w:rFonts w:asciiTheme="minorHAnsi" w:hAnsiTheme="minorHAnsi"/>
                <w:iCs/>
              </w:rPr>
              <w:t>.</w:t>
            </w:r>
          </w:p>
          <w:p w:rsidR="005B60D5" w:rsidRPr="005B60D5" w:rsidRDefault="005B60D5" w:rsidP="005B60D5">
            <w:pPr>
              <w:pStyle w:val="Prrafodelista"/>
              <w:numPr>
                <w:ilvl w:val="0"/>
                <w:numId w:val="19"/>
              </w:numPr>
              <w:rPr>
                <w:rFonts w:asciiTheme="minorHAnsi" w:hAnsiTheme="minorHAnsi"/>
                <w:iCs/>
              </w:rPr>
            </w:pPr>
            <w:r w:rsidRPr="005B60D5">
              <w:rPr>
                <w:rFonts w:asciiTheme="minorHAnsi" w:hAnsiTheme="minorHAnsi"/>
                <w:iCs/>
              </w:rPr>
              <w:t xml:space="preserve">Se constató la inexistencia de bombas de impulsión trabajando hacia el estanque acumulador. Se constató la existencia de sistema de impulsión compuesto por tubo corrugado instalado desde el pozo de bombas hasta un tubo de ventilación (sector este de la caseta). Se midió </w:t>
            </w:r>
            <w:r>
              <w:rPr>
                <w:rFonts w:asciiTheme="minorHAnsi" w:hAnsiTheme="minorHAnsi"/>
                <w:iCs/>
              </w:rPr>
              <w:t xml:space="preserve">la </w:t>
            </w:r>
            <w:r w:rsidRPr="005B60D5">
              <w:rPr>
                <w:rFonts w:asciiTheme="minorHAnsi" w:hAnsiTheme="minorHAnsi"/>
                <w:iCs/>
              </w:rPr>
              <w:t xml:space="preserve">distancia entre caseta y tubo de ventilación de pozo absorbente con equipo </w:t>
            </w:r>
            <w:proofErr w:type="spellStart"/>
            <w:r w:rsidRPr="005B60D5">
              <w:rPr>
                <w:rFonts w:asciiTheme="minorHAnsi" w:hAnsiTheme="minorHAnsi"/>
                <w:iCs/>
              </w:rPr>
              <w:t>distanciómetro</w:t>
            </w:r>
            <w:proofErr w:type="spellEnd"/>
            <w:r w:rsidRPr="005B60D5">
              <w:rPr>
                <w:rFonts w:asciiTheme="minorHAnsi" w:hAnsiTheme="minorHAnsi"/>
                <w:iCs/>
              </w:rPr>
              <w:t xml:space="preserve"> marca </w:t>
            </w:r>
            <w:proofErr w:type="spellStart"/>
            <w:r w:rsidRPr="005B60D5">
              <w:rPr>
                <w:rFonts w:asciiTheme="minorHAnsi" w:hAnsiTheme="minorHAnsi"/>
                <w:iCs/>
              </w:rPr>
              <w:t>Leica</w:t>
            </w:r>
            <w:proofErr w:type="spellEnd"/>
            <w:r w:rsidRPr="005B60D5">
              <w:rPr>
                <w:rFonts w:asciiTheme="minorHAnsi" w:hAnsiTheme="minorHAnsi"/>
                <w:iCs/>
              </w:rPr>
              <w:t xml:space="preserve"> modelo Disto TM D5, arrojando un valor de 18,135 metros lineales.</w:t>
            </w:r>
          </w:p>
          <w:p w:rsidR="005B60D5" w:rsidRPr="005B60D5" w:rsidRDefault="005B60D5" w:rsidP="005B60D5">
            <w:pPr>
              <w:pStyle w:val="Prrafodelista"/>
              <w:numPr>
                <w:ilvl w:val="0"/>
                <w:numId w:val="19"/>
              </w:numPr>
              <w:rPr>
                <w:rFonts w:asciiTheme="minorHAnsi" w:hAnsiTheme="minorHAnsi"/>
                <w:iCs/>
              </w:rPr>
            </w:pPr>
            <w:r w:rsidRPr="005B60D5">
              <w:rPr>
                <w:rFonts w:asciiTheme="minorHAnsi" w:hAnsiTheme="minorHAnsi"/>
                <w:iCs/>
              </w:rPr>
              <w:t>Se constató la existencia de agua ingresando al sistema de impulsión.</w:t>
            </w:r>
          </w:p>
          <w:p w:rsidR="005B60D5" w:rsidRPr="005B60D5" w:rsidRDefault="005B60D5" w:rsidP="005B60D5">
            <w:pPr>
              <w:pStyle w:val="Prrafodelista"/>
              <w:numPr>
                <w:ilvl w:val="0"/>
                <w:numId w:val="19"/>
              </w:numPr>
              <w:rPr>
                <w:rFonts w:asciiTheme="minorHAnsi" w:hAnsiTheme="minorHAnsi"/>
                <w:iCs/>
              </w:rPr>
            </w:pPr>
            <w:r w:rsidRPr="005B60D5">
              <w:rPr>
                <w:rFonts w:asciiTheme="minorHAnsi" w:hAnsiTheme="minorHAnsi"/>
                <w:iCs/>
              </w:rPr>
              <w:t>Se constató la existencia de material arenoso con presencia de humedad en piso de la caseta, asociado a rebalse de agua.</w:t>
            </w:r>
          </w:p>
          <w:p w:rsidR="005B60D5" w:rsidRPr="005B60D5" w:rsidRDefault="005B60D5" w:rsidP="005B60D5">
            <w:pPr>
              <w:pStyle w:val="Prrafodelista"/>
              <w:numPr>
                <w:ilvl w:val="0"/>
                <w:numId w:val="19"/>
              </w:numPr>
              <w:rPr>
                <w:rFonts w:asciiTheme="minorHAnsi" w:hAnsiTheme="minorHAnsi"/>
                <w:iCs/>
              </w:rPr>
            </w:pPr>
            <w:r w:rsidRPr="005B60D5">
              <w:rPr>
                <w:rFonts w:asciiTheme="minorHAnsi" w:hAnsiTheme="minorHAnsi"/>
                <w:iCs/>
              </w:rPr>
              <w:t xml:space="preserve">Al momento de la inspección, siendo las 12:15 </w:t>
            </w:r>
            <w:proofErr w:type="spellStart"/>
            <w:r w:rsidRPr="005B60D5">
              <w:rPr>
                <w:rFonts w:asciiTheme="minorHAnsi" w:hAnsiTheme="minorHAnsi"/>
                <w:iCs/>
              </w:rPr>
              <w:t>hrs</w:t>
            </w:r>
            <w:proofErr w:type="spellEnd"/>
            <w:r w:rsidRPr="005B60D5">
              <w:rPr>
                <w:rFonts w:asciiTheme="minorHAnsi" w:hAnsiTheme="minorHAnsi"/>
                <w:iCs/>
              </w:rPr>
              <w:t>, se observó la activación del sistema de impulsión de agua desde pozo de bombas hacia el pozo absorbente mediante tubo corrugado. Se observó, ademá</w:t>
            </w:r>
            <w:r>
              <w:rPr>
                <w:rFonts w:asciiTheme="minorHAnsi" w:hAnsiTheme="minorHAnsi"/>
                <w:iCs/>
              </w:rPr>
              <w:t xml:space="preserve">s, la existencia de filtración </w:t>
            </w:r>
            <w:r w:rsidRPr="005B60D5">
              <w:rPr>
                <w:rFonts w:asciiTheme="minorHAnsi" w:hAnsiTheme="minorHAnsi"/>
                <w:iCs/>
              </w:rPr>
              <w:t xml:space="preserve">de agua servida en un tramo del tubo, ubicado en las coordenadas geográficas 19°35´53.345´´ latitud S – 70°12´52.924´´ longitud O. Siendo las 12:25 horas se constató que sistema de bombeo de agua desde pozo de bombas hasta tubo de ventilación se detuvo, después de transcurridos 10 minutos. Se midió </w:t>
            </w:r>
            <w:r>
              <w:rPr>
                <w:rFonts w:asciiTheme="minorHAnsi" w:hAnsiTheme="minorHAnsi"/>
                <w:iCs/>
              </w:rPr>
              <w:t xml:space="preserve">la </w:t>
            </w:r>
            <w:r w:rsidRPr="005B60D5">
              <w:rPr>
                <w:rFonts w:asciiTheme="minorHAnsi" w:hAnsiTheme="minorHAnsi"/>
                <w:iCs/>
              </w:rPr>
              <w:t xml:space="preserve">distancia del flujo recorrido por el agua servida derramada desde el tubo con equipo </w:t>
            </w:r>
            <w:proofErr w:type="spellStart"/>
            <w:r w:rsidRPr="005B60D5">
              <w:rPr>
                <w:rFonts w:asciiTheme="minorHAnsi" w:hAnsiTheme="minorHAnsi"/>
                <w:iCs/>
              </w:rPr>
              <w:t>distanciómetro</w:t>
            </w:r>
            <w:proofErr w:type="spellEnd"/>
            <w:r w:rsidRPr="005B60D5">
              <w:rPr>
                <w:rFonts w:asciiTheme="minorHAnsi" w:hAnsiTheme="minorHAnsi"/>
                <w:iCs/>
              </w:rPr>
              <w:t xml:space="preserve"> marca </w:t>
            </w:r>
            <w:proofErr w:type="spellStart"/>
            <w:r w:rsidRPr="005B60D5">
              <w:rPr>
                <w:rFonts w:asciiTheme="minorHAnsi" w:hAnsiTheme="minorHAnsi"/>
                <w:iCs/>
              </w:rPr>
              <w:t>Leica</w:t>
            </w:r>
            <w:proofErr w:type="spellEnd"/>
            <w:r w:rsidRPr="005B60D5">
              <w:rPr>
                <w:rFonts w:asciiTheme="minorHAnsi" w:hAnsiTheme="minorHAnsi"/>
                <w:iCs/>
              </w:rPr>
              <w:t xml:space="preserve"> modelo Disto TM D5, arrojando un valor de 4,739 metros lineales.</w:t>
            </w:r>
          </w:p>
          <w:p w:rsidR="005B60D5" w:rsidRPr="005B60D5" w:rsidRDefault="005B60D5" w:rsidP="005B60D5">
            <w:pPr>
              <w:pStyle w:val="Prrafodelista"/>
              <w:numPr>
                <w:ilvl w:val="0"/>
                <w:numId w:val="19"/>
              </w:numPr>
              <w:rPr>
                <w:rFonts w:asciiTheme="minorHAnsi" w:hAnsiTheme="minorHAnsi"/>
                <w:iCs/>
              </w:rPr>
            </w:pPr>
            <w:r w:rsidRPr="005B60D5">
              <w:rPr>
                <w:rFonts w:asciiTheme="minorHAnsi" w:hAnsiTheme="minorHAnsi"/>
                <w:iCs/>
              </w:rPr>
              <w:t xml:space="preserve">Se constató la existencia de sector húmedo en tramo de rotura de tubo asociado a </w:t>
            </w:r>
            <w:r>
              <w:rPr>
                <w:rFonts w:asciiTheme="minorHAnsi" w:hAnsiTheme="minorHAnsi"/>
                <w:iCs/>
              </w:rPr>
              <w:t xml:space="preserve">potenciales </w:t>
            </w:r>
            <w:r w:rsidRPr="005B60D5">
              <w:rPr>
                <w:rFonts w:asciiTheme="minorHAnsi" w:hAnsiTheme="minorHAnsi"/>
                <w:iCs/>
              </w:rPr>
              <w:t xml:space="preserve">filtraciones anteriores de agua. </w:t>
            </w:r>
          </w:p>
          <w:p w:rsidR="005B60D5" w:rsidRPr="005B60D5" w:rsidRDefault="005B60D5" w:rsidP="005B60D5">
            <w:pPr>
              <w:pStyle w:val="Prrafodelista"/>
              <w:numPr>
                <w:ilvl w:val="0"/>
                <w:numId w:val="19"/>
              </w:numPr>
              <w:rPr>
                <w:rFonts w:asciiTheme="minorHAnsi" w:hAnsiTheme="minorHAnsi"/>
                <w:iCs/>
              </w:rPr>
            </w:pPr>
            <w:r w:rsidRPr="005B60D5">
              <w:rPr>
                <w:rFonts w:asciiTheme="minorHAnsi" w:hAnsiTheme="minorHAnsi"/>
                <w:iCs/>
              </w:rPr>
              <w:t>Se constató la presencia de olor a materia orgánica en descomposición.</w:t>
            </w:r>
          </w:p>
          <w:p w:rsidR="005B60D5" w:rsidRPr="005B60D5" w:rsidRDefault="005B60D5" w:rsidP="005B60D5">
            <w:pPr>
              <w:pStyle w:val="Prrafodelista"/>
              <w:numPr>
                <w:ilvl w:val="0"/>
                <w:numId w:val="19"/>
              </w:numPr>
              <w:rPr>
                <w:rFonts w:asciiTheme="minorHAnsi" w:hAnsiTheme="minorHAnsi"/>
                <w:iCs/>
              </w:rPr>
            </w:pPr>
            <w:r w:rsidRPr="005B60D5">
              <w:rPr>
                <w:rFonts w:asciiTheme="minorHAnsi" w:hAnsiTheme="minorHAnsi"/>
                <w:iCs/>
              </w:rPr>
              <w:t>Se constató la inexistencia de vectores de interés sanitario (moscas).</w:t>
            </w:r>
          </w:p>
          <w:p w:rsidR="000A658A" w:rsidRPr="005B60D5" w:rsidRDefault="000A658A" w:rsidP="005B60D5">
            <w:pPr>
              <w:rPr>
                <w:iCs/>
              </w:rPr>
            </w:pPr>
          </w:p>
          <w:p w:rsidR="000A658A" w:rsidRPr="000A658A" w:rsidRDefault="000A658A" w:rsidP="000A658A">
            <w:pPr>
              <w:rPr>
                <w:u w:val="single"/>
              </w:rPr>
            </w:pPr>
            <w:r w:rsidRPr="000A658A">
              <w:rPr>
                <w:u w:val="single"/>
              </w:rPr>
              <w:t>En l</w:t>
            </w:r>
            <w:r>
              <w:rPr>
                <w:u w:val="single"/>
              </w:rPr>
              <w:t>o referido al Resuelvo Primero g</w:t>
            </w:r>
            <w:r w:rsidRPr="000A658A">
              <w:rPr>
                <w:u w:val="single"/>
              </w:rPr>
              <w:t>) Res. Ex. SMA N°854/2017:</w:t>
            </w:r>
          </w:p>
          <w:p w:rsidR="000A658A" w:rsidRPr="005B60D5" w:rsidRDefault="000A658A" w:rsidP="005B60D5">
            <w:pPr>
              <w:pStyle w:val="Prrafodelista"/>
              <w:numPr>
                <w:ilvl w:val="0"/>
                <w:numId w:val="27"/>
              </w:numPr>
              <w:rPr>
                <w:iCs/>
              </w:rPr>
            </w:pPr>
            <w:r w:rsidRPr="005B60D5">
              <w:rPr>
                <w:iCs/>
              </w:rPr>
              <w:t xml:space="preserve">El titular no entregó el informe establecido en el Resuelvo Primero g) de la Resolución Exenta SMA </w:t>
            </w:r>
            <w:proofErr w:type="spellStart"/>
            <w:r w:rsidRPr="005B60D5">
              <w:rPr>
                <w:iCs/>
              </w:rPr>
              <w:t>N°</w:t>
            </w:r>
            <w:proofErr w:type="spellEnd"/>
            <w:r w:rsidRPr="005B60D5">
              <w:rPr>
                <w:iCs/>
              </w:rPr>
              <w:t xml:space="preserve"> 854/2017 de fecha 04-08-2017.</w:t>
            </w:r>
          </w:p>
          <w:p w:rsidR="000A658A" w:rsidRDefault="000A658A" w:rsidP="000A658A"/>
          <w:p w:rsidR="00B333A2" w:rsidRPr="000A658A" w:rsidRDefault="00B333A2" w:rsidP="000A658A"/>
          <w:p w:rsidR="00A941FD" w:rsidRDefault="00A941FD" w:rsidP="00F14D23">
            <w:pPr>
              <w:rPr>
                <w:b/>
              </w:rPr>
            </w:pPr>
            <w:r w:rsidRPr="00A941FD">
              <w:rPr>
                <w:b/>
              </w:rPr>
              <w:t>Result</w:t>
            </w:r>
            <w:r w:rsidR="003476F9">
              <w:rPr>
                <w:b/>
              </w:rPr>
              <w:t>ados del examen de información:</w:t>
            </w:r>
          </w:p>
          <w:p w:rsidR="00B333A2" w:rsidRPr="003476F9" w:rsidRDefault="00B333A2" w:rsidP="00F14D23">
            <w:pPr>
              <w:rPr>
                <w:b/>
              </w:rPr>
            </w:pPr>
          </w:p>
          <w:p w:rsidR="00B637A4" w:rsidRPr="003476F9" w:rsidRDefault="00E46DEC" w:rsidP="000A658A">
            <w:pPr>
              <w:pStyle w:val="Prrafodelista"/>
              <w:numPr>
                <w:ilvl w:val="0"/>
                <w:numId w:val="27"/>
              </w:numPr>
            </w:pPr>
            <w:r>
              <w:t xml:space="preserve">Mediante </w:t>
            </w:r>
            <w:r w:rsidR="004F02B7" w:rsidRPr="004F02B7">
              <w:t xml:space="preserve">Ord </w:t>
            </w:r>
            <w:proofErr w:type="spellStart"/>
            <w:r w:rsidR="004F02B7" w:rsidRPr="004F02B7">
              <w:t>N°</w:t>
            </w:r>
            <w:proofErr w:type="spellEnd"/>
            <w:r w:rsidR="004F02B7" w:rsidRPr="004F02B7">
              <w:t xml:space="preserve"> 2325</w:t>
            </w:r>
            <w:r w:rsidR="005641F6">
              <w:t xml:space="preserve"> </w:t>
            </w:r>
            <w:r w:rsidR="00B057E8">
              <w:t xml:space="preserve">(Anexo 3) </w:t>
            </w:r>
            <w:r w:rsidR="005641F6">
              <w:t xml:space="preserve">la Sra. Mariana Toledo Rivera, </w:t>
            </w:r>
            <w:proofErr w:type="gramStart"/>
            <w:r w:rsidR="005641F6">
              <w:t>Directora</w:t>
            </w:r>
            <w:proofErr w:type="gramEnd"/>
            <w:r w:rsidR="005641F6">
              <w:t xml:space="preserve"> SERVIU Región de Tarapacá </w:t>
            </w:r>
            <w:r w:rsidR="00B637A4">
              <w:t>informó lo siguiente</w:t>
            </w:r>
            <w:r w:rsidR="005641F6">
              <w:t xml:space="preserve"> respecto a la Res. Ex N°</w:t>
            </w:r>
            <w:r w:rsidR="00B637A4">
              <w:t>854/2017:</w:t>
            </w:r>
          </w:p>
          <w:p w:rsidR="00B637A4" w:rsidRPr="00D82D6A" w:rsidRDefault="00B637A4" w:rsidP="00B637A4">
            <w:pPr>
              <w:pStyle w:val="Prrafodelista"/>
              <w:rPr>
                <w:i/>
              </w:rPr>
            </w:pPr>
            <w:r>
              <w:t>“</w:t>
            </w:r>
            <w:r w:rsidRPr="00D82D6A">
              <w:rPr>
                <w:i/>
              </w:rPr>
              <w:t xml:space="preserve">Lo primero que debe hacerse es que el Servicio de Vivienda y Urbanización de la Región de Tarapacá, como ejecutor de las políticas impulsadas por el Ministerio de Vivienda y Urbanismo, dio inicio en 1999, mediante propuesta pública </w:t>
            </w:r>
            <w:proofErr w:type="spellStart"/>
            <w:r w:rsidRPr="00D82D6A">
              <w:rPr>
                <w:i/>
              </w:rPr>
              <w:t>N°</w:t>
            </w:r>
            <w:proofErr w:type="spellEnd"/>
            <w:r w:rsidRPr="00D82D6A">
              <w:rPr>
                <w:i/>
              </w:rPr>
              <w:t xml:space="preserve"> 30/99 a la ejecución del proyecto habitacional denominado C.H. Marcelo </w:t>
            </w:r>
            <w:proofErr w:type="spellStart"/>
            <w:r w:rsidRPr="00D82D6A">
              <w:rPr>
                <w:i/>
              </w:rPr>
              <w:t>Dragoni</w:t>
            </w:r>
            <w:proofErr w:type="spellEnd"/>
            <w:r w:rsidRPr="00D82D6A">
              <w:rPr>
                <w:i/>
              </w:rPr>
              <w:t>, actualmente 2 de Noviembre, destinado a dar solución habitacional a 40 familias de la localidad de Pisagua que se encontraban viviendo de allegados y por ende hacinados, entre otras viviendas del poblado.</w:t>
            </w:r>
          </w:p>
          <w:p w:rsidR="00B637A4" w:rsidRPr="00D82D6A" w:rsidRDefault="00B637A4" w:rsidP="00B637A4">
            <w:pPr>
              <w:pStyle w:val="Prrafodelista"/>
              <w:rPr>
                <w:i/>
              </w:rPr>
            </w:pPr>
          </w:p>
          <w:p w:rsidR="00B637A4" w:rsidRPr="00D82D6A" w:rsidRDefault="00B637A4" w:rsidP="00B637A4">
            <w:pPr>
              <w:pStyle w:val="Prrafodelista"/>
              <w:rPr>
                <w:i/>
              </w:rPr>
            </w:pPr>
            <w:r w:rsidRPr="00D82D6A">
              <w:rPr>
                <w:i/>
              </w:rPr>
              <w:t>Conjuntamente con las viviendas que constituían la solución habitacional, era necesario atender a las familias y a sus integrantes proporcionándoles los servicios básicos como agua potable, alcantarillado, luz eléctrica, áreas verdes, equipamiento, etc.</w:t>
            </w:r>
          </w:p>
          <w:p w:rsidR="00B637A4" w:rsidRPr="00D82D6A" w:rsidRDefault="00B637A4" w:rsidP="00B637A4">
            <w:pPr>
              <w:pStyle w:val="Prrafodelista"/>
              <w:rPr>
                <w:i/>
              </w:rPr>
            </w:pPr>
          </w:p>
          <w:p w:rsidR="00B637A4" w:rsidRPr="00B333A2" w:rsidRDefault="00B637A4" w:rsidP="00B333A2">
            <w:pPr>
              <w:pStyle w:val="Prrafodelista"/>
              <w:rPr>
                <w:i/>
              </w:rPr>
            </w:pPr>
            <w:r w:rsidRPr="00D82D6A">
              <w:rPr>
                <w:i/>
              </w:rPr>
              <w:t xml:space="preserve">SERVIU, actuando como urbanizador, debió asumir todos los costos que implicaba la construcción del conjunto habitacional, entre ellas las redes de distribución y recolección de aguas. </w:t>
            </w:r>
            <w:r w:rsidR="005641F6" w:rsidRPr="00D82D6A">
              <w:rPr>
                <w:i/>
              </w:rPr>
              <w:t xml:space="preserve"> </w:t>
            </w:r>
            <w:r w:rsidRPr="00D82D6A">
              <w:rPr>
                <w:i/>
              </w:rPr>
              <w:t>Sin perjuicio de lo anterior y según lo dispone el artículo 1° transitorio del DFL 382, en relación con lo dispuesto en el artículo 1° del mismo cuerpo legal, la empresa sanitaria de la época, actuando como prestador de servicios sanitarios, debía encargarse de la disposición de las aguas, considerando su evacuación en cuerpos receptores, en las condiciones técnicas y sanitarias establecidas en las normas respectivas, o en sistemas de tratamiento. En atención a esto SERVIU solicitó factibilidad a la empresa sanitarias de la época ESSAT, la que indicó que no contaba con red de alcantarillado en esa localidad, ahora bien, dado que la construcción de las viviendas sociales obedecía a un programa encomendado por el Supremo Gobierno, SERVIU Región de Tarapacá, realizó todas las gestiones posibles ante las autoridades de la época a objeto de obtener una solución racional al problema.</w:t>
            </w:r>
          </w:p>
          <w:p w:rsidR="00B637A4" w:rsidRPr="00D82D6A" w:rsidRDefault="00B637A4" w:rsidP="00B637A4">
            <w:pPr>
              <w:pStyle w:val="Prrafodelista"/>
              <w:rPr>
                <w:i/>
              </w:rPr>
            </w:pPr>
            <w:r w:rsidRPr="00D82D6A">
              <w:rPr>
                <w:i/>
              </w:rPr>
              <w:lastRenderedPageBreak/>
              <w:t>En este orden de ideas se encomendó a ESSAT, el estudio de factibilidad de agua potable con carácter de redes públicas y de alcantarillado como sistema particular, el cual fue otorgado por la Empresa en dos oportunidades (el 17/07/1997 y el 1/07/1999), dándose al conjunto habitacional un tratamiento urbano particular</w:t>
            </w:r>
            <w:r w:rsidR="00D82D6A" w:rsidRPr="00D82D6A">
              <w:rPr>
                <w:i/>
              </w:rPr>
              <w:t xml:space="preserve">. En este contexto, por expreso requerimiento de la empresa sanitaria de la época ESSAT, fue necesario construir una planta de tratamiento de aguas servidas, ya que había que considerar que el poblado no estaba dotado de alcantarillado, por lo que la planta que se construyó estaría especialmente al servicio de 40 viviendas básicas construidas y que componen el C.H. 2 de Noviembre, cuyo funcionamiento se encuentra autorizado por el Servicio de Salud según Resolución </w:t>
            </w:r>
            <w:proofErr w:type="spellStart"/>
            <w:r w:rsidR="00D82D6A" w:rsidRPr="00D82D6A">
              <w:rPr>
                <w:i/>
              </w:rPr>
              <w:t>N°</w:t>
            </w:r>
            <w:proofErr w:type="spellEnd"/>
            <w:r w:rsidR="00D82D6A" w:rsidRPr="00D82D6A">
              <w:rPr>
                <w:i/>
              </w:rPr>
              <w:t xml:space="preserve"> 1379 de fecha 8 de julio de 2004.</w:t>
            </w:r>
          </w:p>
          <w:p w:rsidR="00D82D6A" w:rsidRPr="00D82D6A" w:rsidRDefault="00D82D6A" w:rsidP="00B637A4">
            <w:pPr>
              <w:pStyle w:val="Prrafodelista"/>
              <w:rPr>
                <w:i/>
              </w:rPr>
            </w:pPr>
          </w:p>
          <w:p w:rsidR="00D82D6A" w:rsidRPr="005B60D5" w:rsidRDefault="00D82D6A" w:rsidP="005B60D5">
            <w:pPr>
              <w:pStyle w:val="Prrafodelista"/>
              <w:rPr>
                <w:i/>
              </w:rPr>
            </w:pPr>
            <w:r w:rsidRPr="00D82D6A">
              <w:rPr>
                <w:i/>
              </w:rPr>
              <w:t>SERVIU Región de Tarapacá, construyó la planta de tratamiento obteniendo recursos adicionales al proyecto habitacional, para poder dotar al conjunto habitacional de este servicio, y además cumplir con los requerimientos de ESSAT. Sin embargo hay que tener especialmente presente que una vez construida la planta, la empresa sanitaria no quiso asumir su administración, mantención y reparación, fundado en la circunstancia de encontrarse fuera de su territorio operacional, idéntico rechazo adoptó la actual empresa sanitarias Aguas del Altiplano de asumir dicha mantención, razón por la cual ante la emergencia SERVIU debió asumir dicha función a objeto de no causar grave daño sanitario a los residentes de la localidad de Pisagua.</w:t>
            </w:r>
          </w:p>
          <w:p w:rsidR="00D82D6A" w:rsidRDefault="00D82D6A" w:rsidP="00B637A4">
            <w:pPr>
              <w:pStyle w:val="Prrafodelista"/>
            </w:pPr>
            <w:r w:rsidRPr="00D82D6A">
              <w:rPr>
                <w:i/>
              </w:rPr>
              <w:t>Ante dicha situación y teniendo presente la misión del Servicio que represento, especialmente en cuanto a dar atención integral a los beneficiarios pobladores, no quedó en esa oportunidad más que asumir de hecho dichas funciones</w:t>
            </w:r>
            <w:r>
              <w:t>…</w:t>
            </w:r>
          </w:p>
          <w:p w:rsidR="00D82D6A" w:rsidRDefault="00D82D6A" w:rsidP="00B637A4">
            <w:pPr>
              <w:pStyle w:val="Prrafodelista"/>
            </w:pPr>
          </w:p>
          <w:p w:rsidR="00D82D6A" w:rsidRPr="00D637B4" w:rsidRDefault="00D82D6A" w:rsidP="00B637A4">
            <w:pPr>
              <w:pStyle w:val="Prrafodelista"/>
              <w:rPr>
                <w:i/>
              </w:rPr>
            </w:pPr>
            <w:r w:rsidRPr="00D637B4">
              <w:rPr>
                <w:i/>
              </w:rPr>
              <w:t>…Desde que SERVIU</w:t>
            </w:r>
            <w:r w:rsidR="00D637B4" w:rsidRPr="00D637B4">
              <w:rPr>
                <w:i/>
              </w:rPr>
              <w:t xml:space="preserve"> asumió obligadamente, por el bien de la comunidad, la mantención de la planta, debió contratar un operador que prestaba servicios a honorarios, situación que se prolongó hasta el mes de enero de 2012, aun cuando no estaba dentro de sus facultades, de acuerdo a la auditoría practicada por la Contraloría Regional de Tarapacá, ya que por aplicación del principio de legalidad, no le correspondía a SERVIU ejercer la función de administración, mantención y reparación de la planta de tratamiento de aguas servidas, debiendo abstenerse de ejecutar dicha función, por riesgo de incurrir en grave sanción administrativa.</w:t>
            </w:r>
          </w:p>
          <w:p w:rsidR="00D637B4" w:rsidRPr="00D637B4" w:rsidRDefault="00D637B4" w:rsidP="00B637A4">
            <w:pPr>
              <w:pStyle w:val="Prrafodelista"/>
              <w:rPr>
                <w:i/>
              </w:rPr>
            </w:pPr>
          </w:p>
          <w:p w:rsidR="00D637B4" w:rsidRPr="00D637B4" w:rsidRDefault="00D637B4" w:rsidP="00B637A4">
            <w:pPr>
              <w:pStyle w:val="Prrafodelista"/>
              <w:rPr>
                <w:i/>
              </w:rPr>
            </w:pPr>
            <w:r w:rsidRPr="00D637B4">
              <w:rPr>
                <w:i/>
              </w:rPr>
              <w:t xml:space="preserve">Atendidos los antecedentes expuestos y reiterando la situación de hecho que presentaba la planta de tratamiento, la cual en ningún caso podía dejar de operar por el grave riesgo sanitario que implicaría no sólo para los habitantes del Conjunto Habitacional 2 de Noviembre, sino para toda la población de la localidad, SERVIU delegó tal función en la Ilustre Municipalidad de Huara, mediante convenio suscrito con fecha 5 de marzo de 2012 denominado “CONVENIO DE TRANSFERENCIA PARA EL PAGO DE REMUNERACIÓN DEL OPERARIO DE LA PLANTA DE TRATAMIENTO DE AGUAS SERVIDAS DEL CONJUNTO HABITACIONAL 2 DE NOVIEMBRE (EX MARCELO DRAGONI) DE LA LOCALIDAD DE PISAGUA”, aprobado mediante Resolución Exenta </w:t>
            </w:r>
            <w:proofErr w:type="spellStart"/>
            <w:r w:rsidRPr="00D637B4">
              <w:rPr>
                <w:i/>
              </w:rPr>
              <w:t>N°</w:t>
            </w:r>
            <w:proofErr w:type="spellEnd"/>
            <w:r w:rsidRPr="00D637B4">
              <w:rPr>
                <w:i/>
              </w:rPr>
              <w:t xml:space="preserve"> 313 de fecha 7 de marzo de 2012 de SERVIU Región de Tarapacá. Dicho operador, en el ejercicio de sus funciones debía ejecutar los trabajos de engrases, cambios de rodamientos y sellos, cloración permanente de las aguas tratadas, extracción de lodos, aseo y todas aquellas medidas necesarias tendientes a la correcta mantención de la planta de tratamiento de aguas servidas, en cumplimiento de la normativa sanitaria y medioambiental vigente. Con lo cual nuestro servicio deja de asumir una función fiscalizadora y de monitoreo con el fin de velar por la correcta mantención de la planta…</w:t>
            </w:r>
            <w:r w:rsidR="003476F9">
              <w:rPr>
                <w:i/>
              </w:rPr>
              <w:t>”</w:t>
            </w:r>
          </w:p>
          <w:p w:rsidR="00D637B4" w:rsidRDefault="00D637B4" w:rsidP="00B637A4">
            <w:pPr>
              <w:pStyle w:val="Prrafodelista"/>
            </w:pPr>
          </w:p>
          <w:p w:rsidR="00D637B4" w:rsidRPr="003476F9" w:rsidRDefault="003476F9" w:rsidP="00B637A4">
            <w:pPr>
              <w:pStyle w:val="Prrafodelista"/>
              <w:rPr>
                <w:i/>
              </w:rPr>
            </w:pPr>
            <w:r>
              <w:t>Posteriormente, se señala textualmente que “</w:t>
            </w:r>
            <w:r w:rsidRPr="003476F9">
              <w:rPr>
                <w:i/>
              </w:rPr>
              <w:t xml:space="preserve">En el año 2015, por problemas en la planta con algunas cámaras del colector de la población 02 de </w:t>
            </w:r>
            <w:proofErr w:type="gramStart"/>
            <w:r w:rsidRPr="003476F9">
              <w:rPr>
                <w:i/>
              </w:rPr>
              <w:t>Noviembre</w:t>
            </w:r>
            <w:proofErr w:type="gramEnd"/>
            <w:r w:rsidRPr="003476F9">
              <w:rPr>
                <w:i/>
              </w:rPr>
              <w:t xml:space="preserve">, la SEREMI de Salud realiza inspección al lugar con fecha 1 de agosto, observando filtraciones y declara zona de riesgo sanitario a la población 02 de noviembre por Resolución Exenta </w:t>
            </w:r>
            <w:proofErr w:type="spellStart"/>
            <w:r w:rsidRPr="003476F9">
              <w:rPr>
                <w:i/>
              </w:rPr>
              <w:t>N°</w:t>
            </w:r>
            <w:proofErr w:type="spellEnd"/>
            <w:r w:rsidRPr="003476F9">
              <w:rPr>
                <w:i/>
              </w:rPr>
              <w:t xml:space="preserve"> 1350 de fecha 14 de agosto de 2015 de la SEREMI de Salud Región de Tarapacá.</w:t>
            </w:r>
          </w:p>
          <w:p w:rsidR="003476F9" w:rsidRPr="003476F9" w:rsidRDefault="003476F9" w:rsidP="00B637A4">
            <w:pPr>
              <w:pStyle w:val="Prrafodelista"/>
              <w:rPr>
                <w:i/>
              </w:rPr>
            </w:pPr>
          </w:p>
          <w:p w:rsidR="003476F9" w:rsidRPr="003476F9" w:rsidRDefault="003476F9" w:rsidP="00B637A4">
            <w:pPr>
              <w:pStyle w:val="Prrafodelista"/>
              <w:rPr>
                <w:i/>
              </w:rPr>
            </w:pPr>
            <w:r w:rsidRPr="003476F9">
              <w:rPr>
                <w:i/>
              </w:rPr>
              <w:t xml:space="preserve">Paralelamente, la Superintendencia de Servicios Sanitarios, tomó conocimiento de la Resolución </w:t>
            </w:r>
            <w:proofErr w:type="spellStart"/>
            <w:r w:rsidRPr="003476F9">
              <w:rPr>
                <w:i/>
              </w:rPr>
              <w:t>N°</w:t>
            </w:r>
            <w:proofErr w:type="spellEnd"/>
            <w:r w:rsidRPr="003476F9">
              <w:rPr>
                <w:i/>
              </w:rPr>
              <w:t xml:space="preserve"> 1350 de la SEREMI  de Salud que declara a la mencionada población en riesgo sanitario y se pronuncia enviando el Ordinario 3648 de fecha 27 de agosto de 2015 a la empresa Aguas del Altiplano, </w:t>
            </w:r>
            <w:r w:rsidRPr="00362BCB">
              <w:rPr>
                <w:i/>
                <w:u w:val="single"/>
              </w:rPr>
              <w:t xml:space="preserve">indicando que dicha superintendencia ha constatado que el área donde se emplaza la población 02 de Noviembre se encuentra dentro del territorio operacional autorizado a sus concesiones conforme al DS MOP </w:t>
            </w:r>
            <w:proofErr w:type="spellStart"/>
            <w:r w:rsidRPr="00362BCB">
              <w:rPr>
                <w:i/>
                <w:u w:val="single"/>
              </w:rPr>
              <w:t>N°</w:t>
            </w:r>
            <w:proofErr w:type="spellEnd"/>
            <w:r w:rsidRPr="00362BCB">
              <w:rPr>
                <w:i/>
                <w:u w:val="single"/>
              </w:rPr>
              <w:t xml:space="preserve"> 957 de 1997, razón por la cual rige la reglamentación atingente al régimen de concesión sanitaria (DFL MOP </w:t>
            </w:r>
            <w:proofErr w:type="spellStart"/>
            <w:r w:rsidRPr="00362BCB">
              <w:rPr>
                <w:i/>
                <w:u w:val="single"/>
              </w:rPr>
              <w:t>N°</w:t>
            </w:r>
            <w:proofErr w:type="spellEnd"/>
            <w:r w:rsidRPr="00362BCB">
              <w:rPr>
                <w:i/>
                <w:u w:val="single"/>
              </w:rPr>
              <w:t xml:space="preserve"> 382/88 </w:t>
            </w:r>
            <w:r w:rsidRPr="00362BCB">
              <w:rPr>
                <w:i/>
                <w:u w:val="single"/>
              </w:rPr>
              <w:lastRenderedPageBreak/>
              <w:t xml:space="preserve">y su Reglamento) y por ende a obligación tanto de certificar a los servicios como de operarlos. Conforme a lo establecido en el DS MOP </w:t>
            </w:r>
            <w:proofErr w:type="spellStart"/>
            <w:r w:rsidRPr="00362BCB">
              <w:rPr>
                <w:i/>
                <w:u w:val="single"/>
              </w:rPr>
              <w:t>N°</w:t>
            </w:r>
            <w:proofErr w:type="spellEnd"/>
            <w:r w:rsidRPr="00362BCB">
              <w:rPr>
                <w:i/>
                <w:u w:val="single"/>
              </w:rPr>
              <w:t xml:space="preserve"> 907 de 2004 dicha empresa detenta la explotación de todas las etapas del ciclo sanitario respecto de la localidad de Pisagua, lo que incluye el alcantarillado</w:t>
            </w:r>
            <w:r w:rsidRPr="003476F9">
              <w:rPr>
                <w:i/>
              </w:rPr>
              <w:t>.</w:t>
            </w:r>
          </w:p>
          <w:p w:rsidR="003476F9" w:rsidRPr="003476F9" w:rsidRDefault="003476F9" w:rsidP="00B637A4">
            <w:pPr>
              <w:pStyle w:val="Prrafodelista"/>
              <w:rPr>
                <w:i/>
              </w:rPr>
            </w:pPr>
          </w:p>
          <w:p w:rsidR="003476F9" w:rsidRDefault="003476F9" w:rsidP="00B637A4">
            <w:pPr>
              <w:pStyle w:val="Prrafodelista"/>
              <w:rPr>
                <w:i/>
              </w:rPr>
            </w:pPr>
            <w:r w:rsidRPr="00362BCB">
              <w:rPr>
                <w:b/>
                <w:i/>
                <w:u w:val="single"/>
              </w:rPr>
              <w:t>Finalmente instruye a Aguas del Altiplano hacerse cargo del sistema de aguas servidas en la localidad de Pisagua estableciendo plazo para que la sanitaria tome las medidas correspondientes para que el sistema de alcantarillado no presente problemas que puedan atentar contra la salud de los habitantes del sector</w:t>
            </w:r>
            <w:r w:rsidRPr="003476F9">
              <w:rPr>
                <w:i/>
              </w:rPr>
              <w:t>…</w:t>
            </w:r>
            <w:r>
              <w:rPr>
                <w:i/>
              </w:rPr>
              <w:t>”</w:t>
            </w:r>
          </w:p>
          <w:p w:rsidR="003476F9" w:rsidRDefault="003476F9" w:rsidP="00B637A4">
            <w:pPr>
              <w:pStyle w:val="Prrafodelista"/>
              <w:rPr>
                <w:i/>
              </w:rPr>
            </w:pPr>
          </w:p>
          <w:p w:rsidR="003476F9" w:rsidRDefault="003476F9" w:rsidP="00B637A4">
            <w:pPr>
              <w:pStyle w:val="Prrafodelista"/>
              <w:rPr>
                <w:i/>
              </w:rPr>
            </w:pPr>
            <w:r w:rsidRPr="003476F9">
              <w:t>Finalmente, el Oficio en comento concluye que</w:t>
            </w:r>
            <w:r>
              <w:rPr>
                <w:i/>
              </w:rPr>
              <w:t xml:space="preserve"> “Es por todo lo señalado precedentemente que SERVIU Región de Tarapacá no puede arbitrar las medidas provisionales pre procedimentales ordenadas ya que como se ha explicado latamente, este Servicio no tiene responsabilidad alguna en la mantención de la planta de tratamiento de aguas servidas ya que carece de las competencias para administrar una planta de tratamiento de este tipo ya que a este Servicio sólo le corresponde ejecutar los planes, políticas y programas</w:t>
            </w:r>
            <w:r w:rsidR="00362BCB">
              <w:rPr>
                <w:i/>
              </w:rPr>
              <w:t xml:space="preserve"> impulsados por el Ministerio de Vivienda y Urbanismo, no correspondiéndole facultades de planificación: DS 1305/1975 y DS355/1976 y sobre todo por lo instruido por la Superintendencia de Servicios Sanitarios que señala que es la empresa sanitaria Aguas del Altiplano la que debe hacerse cargo del sistema de aguas servidas en la localidad de Pisagua estableciendo plazos para que la sanitaria tome las medidas correspondientes para que el sistema de alcantarillado no presente problemas que puedan afectar contra la salud de los habitantes del sector”.</w:t>
            </w:r>
          </w:p>
          <w:p w:rsidR="00362BCB" w:rsidRDefault="00362BCB" w:rsidP="00B637A4">
            <w:pPr>
              <w:pStyle w:val="Prrafodelista"/>
              <w:rPr>
                <w:i/>
              </w:rPr>
            </w:pPr>
          </w:p>
          <w:p w:rsidR="00362BCB" w:rsidRDefault="00362BCB" w:rsidP="00B637A4">
            <w:pPr>
              <w:pStyle w:val="Prrafodelista"/>
            </w:pPr>
            <w:r>
              <w:t xml:space="preserve">Al respecto, se adjunta Ord </w:t>
            </w:r>
            <w:proofErr w:type="spellStart"/>
            <w:r>
              <w:t>N°</w:t>
            </w:r>
            <w:proofErr w:type="spellEnd"/>
            <w:r>
              <w:t xml:space="preserve"> 3648 de fecha 27-08-2015 de la Superintendencia de Servicios Sanitarios, dirigido al Sr. Gerente General de Aguas del Altiplano S.A., mediante la cual SISS instruye a dicho titular (Aguas del Altiplano S.A.) “</w:t>
            </w:r>
            <w:r w:rsidRPr="00362BCB">
              <w:rPr>
                <w:i/>
              </w:rPr>
              <w:t>a hacerse cargo del sistema de aguas servidas en la localidad de Pisagua, señalando al respecto en forma textual en su punto 5 que “su empresa deberá arbitrar las medidas para que el sistema de alcantarillado de la población “Dos de Noviembre”, no presente problemas que pongan en riesgo su funcionamiento</w:t>
            </w:r>
            <w:r>
              <w:t xml:space="preserve">”. </w:t>
            </w:r>
          </w:p>
          <w:p w:rsidR="00362BCB" w:rsidRDefault="00362BCB" w:rsidP="00B637A4">
            <w:pPr>
              <w:pStyle w:val="Prrafodelista"/>
            </w:pPr>
          </w:p>
          <w:p w:rsidR="00362BCB" w:rsidRPr="001E137A" w:rsidRDefault="00362BCB" w:rsidP="000A658A">
            <w:pPr>
              <w:pStyle w:val="Prrafodelista"/>
              <w:numPr>
                <w:ilvl w:val="0"/>
                <w:numId w:val="27"/>
              </w:numPr>
            </w:pPr>
            <w:r>
              <w:t>Se revisó el expediente de evaluación administrativo electrónico en la página web del Sistema de Evaluación de Impacto Ambiental (E-SEIA) asociado al proyecto “</w:t>
            </w:r>
            <w:r>
              <w:rPr>
                <w:rFonts w:cs="Helvetica"/>
                <w:color w:val="222222"/>
              </w:rPr>
              <w:t>Planta Tratamiento Aguas Servidas Conjunto Habitacional Dos de Noviembre”, constatando que no existe cambio de titularidad de la Resolución de Calificación Ambiental 205/2001, manteniéndose el SERVIU Región de Tarapacá como titular de dicho Instrumento de Carácter Ambiental.</w:t>
            </w:r>
          </w:p>
          <w:p w:rsidR="001E137A" w:rsidRPr="00362BCB" w:rsidRDefault="001E137A" w:rsidP="001E137A">
            <w:pPr>
              <w:pStyle w:val="Prrafodelista"/>
            </w:pPr>
          </w:p>
          <w:p w:rsidR="00362BCB" w:rsidRPr="00362BCB" w:rsidRDefault="001E137A" w:rsidP="000A658A">
            <w:pPr>
              <w:pStyle w:val="Prrafodelista"/>
              <w:numPr>
                <w:ilvl w:val="0"/>
                <w:numId w:val="27"/>
              </w:numPr>
            </w:pPr>
            <w:r>
              <w:rPr>
                <w:rFonts w:cs="Helvetica"/>
                <w:color w:val="222222"/>
              </w:rPr>
              <w:t xml:space="preserve">En el Sistema de RCA de la SMA, se constató que para dicha unidad fiscalizable la última actualización se realizó con fecha 10 de marzo del año 2016, encontrándose en estado “RCA en edición por el titular”, no contando con información que </w:t>
            </w:r>
            <w:r w:rsidR="005B60D5">
              <w:rPr>
                <w:rFonts w:cs="Helvetica"/>
                <w:color w:val="222222"/>
              </w:rPr>
              <w:t>dé</w:t>
            </w:r>
            <w:r>
              <w:rPr>
                <w:rFonts w:cs="Helvetica"/>
                <w:color w:val="222222"/>
              </w:rPr>
              <w:t xml:space="preserve"> cuenta del titular, representante legal ni fase de ésta.</w:t>
            </w:r>
          </w:p>
          <w:p w:rsidR="00F14D23" w:rsidRPr="00B557CA" w:rsidRDefault="00F14D23" w:rsidP="00B557CA"/>
        </w:tc>
      </w:tr>
    </w:tbl>
    <w:p w:rsidR="00B557CA" w:rsidRDefault="00B557CA" w:rsidP="00D42470">
      <w:pPr>
        <w:rPr>
          <w:rFonts w:ascii="Calibri" w:eastAsia="Calibri" w:hAnsi="Calibri" w:cs="Calibri"/>
          <w:sz w:val="28"/>
          <w:szCs w:val="32"/>
        </w:rPr>
      </w:pPr>
    </w:p>
    <w:p w:rsidR="005B60D5" w:rsidRDefault="005B60D5" w:rsidP="00D42470">
      <w:pPr>
        <w:rPr>
          <w:rFonts w:ascii="Calibri" w:eastAsia="Calibri" w:hAnsi="Calibri" w:cs="Calibri"/>
          <w:sz w:val="28"/>
          <w:szCs w:val="32"/>
        </w:rPr>
      </w:pPr>
    </w:p>
    <w:p w:rsidR="005B60D5" w:rsidRDefault="005B60D5" w:rsidP="00D42470">
      <w:pPr>
        <w:rPr>
          <w:rFonts w:ascii="Calibri" w:eastAsia="Calibri" w:hAnsi="Calibri" w:cs="Calibri"/>
          <w:sz w:val="28"/>
          <w:szCs w:val="32"/>
        </w:rPr>
      </w:pPr>
    </w:p>
    <w:p w:rsidR="005B60D5" w:rsidRDefault="005B60D5" w:rsidP="00D42470">
      <w:pPr>
        <w:rPr>
          <w:rFonts w:ascii="Calibri" w:eastAsia="Calibri" w:hAnsi="Calibri" w:cs="Calibri"/>
          <w:sz w:val="28"/>
          <w:szCs w:val="32"/>
        </w:rPr>
      </w:pPr>
    </w:p>
    <w:p w:rsidR="005B60D5" w:rsidRDefault="005B60D5" w:rsidP="00D42470">
      <w:pPr>
        <w:rPr>
          <w:rFonts w:ascii="Calibri" w:eastAsia="Calibri" w:hAnsi="Calibri" w:cs="Calibri"/>
          <w:sz w:val="28"/>
          <w:szCs w:val="32"/>
        </w:rPr>
      </w:pPr>
    </w:p>
    <w:p w:rsidR="005B60D5" w:rsidRPr="00D42470" w:rsidRDefault="005B60D5"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88"/>
        <w:gridCol w:w="1595"/>
        <w:gridCol w:w="1595"/>
        <w:gridCol w:w="3414"/>
        <w:gridCol w:w="1786"/>
        <w:gridCol w:w="1684"/>
      </w:tblGrid>
      <w:tr w:rsidR="00D42470" w:rsidRPr="00D42470"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D42470" w:rsidRPr="00D42470" w:rsidTr="00F872A2">
        <w:trPr>
          <w:trHeight w:val="4643"/>
          <w:jc w:val="center"/>
        </w:trPr>
        <w:tc>
          <w:tcPr>
            <w:tcW w:w="2558" w:type="pct"/>
            <w:gridSpan w:val="3"/>
            <w:tcBorders>
              <w:top w:val="nil"/>
              <w:left w:val="single" w:sz="4" w:space="0" w:color="auto"/>
              <w:right w:val="single" w:sz="4" w:space="0" w:color="auto"/>
            </w:tcBorders>
            <w:shd w:val="clear" w:color="auto" w:fill="auto"/>
            <w:noWrap/>
            <w:vAlign w:val="center"/>
            <w:hideMark/>
          </w:tcPr>
          <w:p w:rsidR="00D42470" w:rsidRPr="00D42470" w:rsidRDefault="0069702F" w:rsidP="00D42470">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59264" behindDoc="0" locked="0" layoutInCell="1" allowOverlap="1">
                      <wp:simplePos x="0" y="0"/>
                      <wp:positionH relativeFrom="column">
                        <wp:posOffset>3542665</wp:posOffset>
                      </wp:positionH>
                      <wp:positionV relativeFrom="paragraph">
                        <wp:posOffset>177800</wp:posOffset>
                      </wp:positionV>
                      <wp:extent cx="350520" cy="373380"/>
                      <wp:effectExtent l="0" t="0" r="11430" b="26670"/>
                      <wp:wrapNone/>
                      <wp:docPr id="2" name="Elipse 2"/>
                      <wp:cNvGraphicFramePr/>
                      <a:graphic xmlns:a="http://schemas.openxmlformats.org/drawingml/2006/main">
                        <a:graphicData uri="http://schemas.microsoft.com/office/word/2010/wordprocessingShape">
                          <wps:wsp>
                            <wps:cNvSpPr/>
                            <wps:spPr>
                              <a:xfrm>
                                <a:off x="0" y="0"/>
                                <a:ext cx="350520" cy="3733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9772A2" id="Elipse 2" o:spid="_x0000_s1026" style="position:absolute;margin-left:278.95pt;margin-top:14pt;width:27.6pt;height:29.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" filled="f" strokecolor="red" strokeweight="1pt">
                      <v:stroke joinstyle="miter"/>
                    </v:oval>
                  </w:pict>
                </mc:Fallback>
              </mc:AlternateContent>
            </w:r>
            <w:r w:rsidR="00904915">
              <w:object w:dxaOrig="8148" w:dyaOrig="10248">
                <v:shape id="_x0000_i1073" type="#_x0000_t75" style="width:306pt;height:385.2pt" o:ole="">
                  <v:imagedata r:id="rId18" o:title=""/>
                </v:shape>
                <o:OLEObject Type="Embed" ProgID="PBrush" ShapeID="_x0000_i1073" DrawAspect="Content" ObjectID="_1565686321" r:id="rId19"/>
              </w:object>
            </w:r>
          </w:p>
        </w:tc>
        <w:tc>
          <w:tcPr>
            <w:tcW w:w="2442" w:type="pct"/>
            <w:gridSpan w:val="3"/>
            <w:tcBorders>
              <w:top w:val="nil"/>
              <w:left w:val="single" w:sz="4" w:space="0" w:color="auto"/>
              <w:right w:val="single" w:sz="4" w:space="0" w:color="auto"/>
            </w:tcBorders>
            <w:shd w:val="clear" w:color="auto" w:fill="auto"/>
            <w:noWrap/>
            <w:vAlign w:val="center"/>
            <w:hideMark/>
          </w:tcPr>
          <w:p w:rsidR="00D42470" w:rsidRPr="00D42470" w:rsidRDefault="0069702F" w:rsidP="00D42470">
            <w:pPr>
              <w:spacing w:after="0" w:line="240" w:lineRule="auto"/>
              <w:jc w:val="center"/>
              <w:rPr>
                <w:rFonts w:ascii="Calibri" w:eastAsia="Times New Roman" w:hAnsi="Calibri" w:cs="Times New Roman"/>
                <w:color w:val="000000"/>
                <w:sz w:val="20"/>
                <w:szCs w:val="20"/>
                <w:lang w:eastAsia="es-CL"/>
              </w:rPr>
            </w:pPr>
            <w:r w:rsidRPr="0069702F">
              <w:rPr>
                <w:rFonts w:ascii="Calibri" w:eastAsia="Times New Roman" w:hAnsi="Calibri" w:cs="Times New Roman"/>
                <w:noProof/>
                <w:color w:val="000000"/>
                <w:sz w:val="18"/>
                <w:szCs w:val="18"/>
                <w:lang w:eastAsia="es-CL"/>
              </w:rPr>
              <w:drawing>
                <wp:inline distT="0" distB="0" distL="0" distR="0" wp14:anchorId="54147A2E" wp14:editId="30A01C8A">
                  <wp:extent cx="4037892" cy="3028986"/>
                  <wp:effectExtent l="0" t="0" r="1270" b="0"/>
                  <wp:docPr id="3" name="Imagen 3" descr="C:\Users\boris.cerda\Desktop\REGIÓN DE TARAPACÁ 2017\1.- PROGRAMA RCA\4.- JUNIO\PTAS INMOBILIARIO DOS DE NOVIEMBRE HUARA\Medida Provisional\IA 30-08-2017\DSC0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boris.cerda\Desktop\REGIÓN DE TARAPACÁ 2017\1.- PROGRAMA RCA\4.- JUNIO\PTAS INMOBILIARIO DOS DE NOVIEMBRE HUARA\Medida Provisional\IA 30-08-2017\DSC00935.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4046265" cy="3035267"/>
                          </a:xfrm>
                          <a:prstGeom prst="rect">
                            <a:avLst/>
                          </a:prstGeom>
                          <a:noFill/>
                          <a:ln>
                            <a:noFill/>
                          </a:ln>
                        </pic:spPr>
                      </pic:pic>
                    </a:graphicData>
                  </a:graphic>
                </wp:inline>
              </w:drawing>
            </w:r>
          </w:p>
        </w:tc>
      </w:tr>
      <w:tr w:rsidR="00D42470" w:rsidRPr="00D42470" w:rsidTr="0031512B">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D42470" w:rsidRPr="00D42470" w:rsidRDefault="00F02CCA" w:rsidP="00D42470">
            <w:pPr>
              <w:spacing w:after="0" w:line="240" w:lineRule="auto"/>
              <w:contextualSpacing/>
              <w:outlineLvl w:val="1"/>
              <w:rPr>
                <w:rFonts w:ascii="Calibri" w:eastAsia="Times New Roman" w:hAnsi="Calibri" w:cs="Calibri"/>
                <w:b/>
                <w:color w:val="000000"/>
                <w:sz w:val="18"/>
                <w:szCs w:val="18"/>
                <w:lang w:eastAsia="es-CL"/>
              </w:rPr>
            </w:pPr>
            <w:bookmarkStart w:id="131" w:name="_Toc353998123"/>
            <w:bookmarkStart w:id="132" w:name="_Toc353998196"/>
            <w:bookmarkStart w:id="133" w:name="_Toc382383549"/>
            <w:bookmarkStart w:id="134" w:name="_Toc382472371"/>
            <w:bookmarkStart w:id="135" w:name="_Toc390184281"/>
            <w:bookmarkStart w:id="136" w:name="_Toc390360012"/>
            <w:bookmarkStart w:id="137" w:name="_Toc390777033"/>
            <w:bookmarkStart w:id="138" w:name="_Toc447875244"/>
            <w:bookmarkStart w:id="139" w:name="_Toc448926734"/>
            <w:bookmarkStart w:id="140" w:name="_Toc448926923"/>
            <w:bookmarkStart w:id="141" w:name="_Toc448927011"/>
            <w:bookmarkStart w:id="142" w:name="_Toc448928074"/>
            <w:bookmarkStart w:id="143" w:name="_Toc449085422"/>
            <w:bookmarkStart w:id="144" w:name="_Toc449105980"/>
            <w:bookmarkStart w:id="145" w:name="_Toc449106096"/>
            <w:r>
              <w:rPr>
                <w:rFonts w:ascii="Calibri" w:eastAsia="Calibri" w:hAnsi="Calibri" w:cs="Calibri"/>
                <w:b/>
                <w:sz w:val="18"/>
                <w:szCs w:val="20"/>
              </w:rPr>
              <w:t>Fotografía 1</w:t>
            </w:r>
            <w:r w:rsidR="00D42470" w:rsidRPr="00D42470">
              <w:rPr>
                <w:rFonts w:ascii="Calibri" w:eastAsia="Calibri" w:hAnsi="Calibri" w:cs="Calibri"/>
                <w:b/>
                <w:sz w:val="18"/>
                <w:szCs w:val="18"/>
              </w:rPr>
              <w:t>.</w:t>
            </w:r>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69702F">
              <w:rPr>
                <w:rFonts w:ascii="Calibri" w:eastAsia="Times New Roman" w:hAnsi="Calibri" w:cs="Times New Roman"/>
                <w:color w:val="000000"/>
                <w:sz w:val="18"/>
                <w:szCs w:val="18"/>
                <w:lang w:eastAsia="es-CL"/>
              </w:rPr>
              <w:t>30-08-2017</w:t>
            </w:r>
          </w:p>
        </w:tc>
        <w:tc>
          <w:tcPr>
            <w:tcW w:w="1138" w:type="pct"/>
            <w:tcBorders>
              <w:top w:val="single" w:sz="4" w:space="0" w:color="auto"/>
              <w:left w:val="nil"/>
              <w:bottom w:val="single" w:sz="4" w:space="0" w:color="auto"/>
              <w:right w:val="nil"/>
            </w:tcBorders>
            <w:shd w:val="clear" w:color="auto" w:fill="auto"/>
            <w:noWrap/>
            <w:vAlign w:val="center"/>
            <w:hideMark/>
          </w:tcPr>
          <w:p w:rsidR="00D42470" w:rsidRPr="00D42470" w:rsidRDefault="00D42470" w:rsidP="00D42470">
            <w:pPr>
              <w:spacing w:after="0" w:line="240" w:lineRule="auto"/>
              <w:contextualSpacing/>
              <w:outlineLvl w:val="1"/>
              <w:rPr>
                <w:rFonts w:ascii="Calibri" w:eastAsia="Calibri" w:hAnsi="Calibri" w:cs="Calibri"/>
                <w:b/>
                <w:sz w:val="18"/>
                <w:szCs w:val="18"/>
              </w:rPr>
            </w:pPr>
            <w:bookmarkStart w:id="146" w:name="_Toc353998124"/>
            <w:bookmarkStart w:id="147" w:name="_Toc353998197"/>
            <w:bookmarkStart w:id="148" w:name="_Toc382383550"/>
            <w:bookmarkStart w:id="149" w:name="_Toc382472372"/>
            <w:bookmarkStart w:id="150" w:name="_Toc390184282"/>
            <w:bookmarkStart w:id="151" w:name="_Toc390360013"/>
            <w:bookmarkStart w:id="152" w:name="_Toc390777034"/>
            <w:bookmarkStart w:id="153" w:name="_Toc447875245"/>
            <w:bookmarkStart w:id="154" w:name="_Toc448926735"/>
            <w:bookmarkStart w:id="155" w:name="_Toc448926924"/>
            <w:bookmarkStart w:id="156" w:name="_Toc448927012"/>
            <w:bookmarkStart w:id="157" w:name="_Toc448928075"/>
            <w:bookmarkStart w:id="158" w:name="_Toc449085423"/>
            <w:bookmarkStart w:id="159" w:name="_Toc449105981"/>
            <w:bookmarkStart w:id="160" w:name="_Toc44910609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69702F">
              <w:rPr>
                <w:rFonts w:ascii="Calibri" w:eastAsia="Times New Roman" w:hAnsi="Calibri" w:cs="Times New Roman"/>
                <w:color w:val="000000"/>
                <w:sz w:val="18"/>
                <w:szCs w:val="18"/>
                <w:lang w:eastAsia="es-CL"/>
              </w:rPr>
              <w:t>30-08-2017</w:t>
            </w:r>
          </w:p>
        </w:tc>
      </w:tr>
      <w:tr w:rsidR="00D42470" w:rsidRPr="00D42470" w:rsidTr="0031512B">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w:t>
            </w:r>
            <w:r w:rsidR="00526935">
              <w:rPr>
                <w:rFonts w:ascii="Calibri" w:eastAsia="Times New Roman" w:hAnsi="Calibri" w:cs="Times New Roman"/>
                <w:b/>
                <w:color w:val="000000"/>
                <w:sz w:val="18"/>
                <w:szCs w:val="18"/>
                <w:lang w:eastAsia="es-CL"/>
              </w:rPr>
              <w:t xml:space="preserve">UTM </w:t>
            </w:r>
            <w:r w:rsidR="00526935" w:rsidRPr="00526935">
              <w:rPr>
                <w:rFonts w:ascii="Calibri" w:eastAsia="Times New Roman" w:hAnsi="Calibri" w:cs="Times New Roman"/>
                <w:color w:val="000000"/>
                <w:sz w:val="18"/>
                <w:szCs w:val="18"/>
                <w:lang w:eastAsia="es-CL"/>
              </w:rPr>
              <w:t xml:space="preserve">DATUM WGS84 HUSO </w:t>
            </w:r>
            <w:r w:rsidR="00526935" w:rsidRPr="00526935">
              <w:rPr>
                <w:rFonts w:ascii="Calibri" w:eastAsia="Times New Roman" w:hAnsi="Calibri" w:cs="Times New Roman"/>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16A71">
              <w:rPr>
                <w:rFonts w:ascii="Calibri" w:eastAsia="Times New Roman" w:hAnsi="Calibri" w:cs="Times New Roman"/>
                <w:color w:val="000000"/>
                <w:sz w:val="18"/>
                <w:szCs w:val="18"/>
                <w:lang w:eastAsia="es-CL"/>
              </w:rPr>
              <w:t>7.832.546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16A71">
              <w:rPr>
                <w:rFonts w:ascii="Calibri" w:eastAsia="Times New Roman" w:hAnsi="Calibri" w:cs="Times New Roman"/>
                <w:color w:val="000000"/>
                <w:sz w:val="18"/>
                <w:szCs w:val="18"/>
                <w:lang w:eastAsia="es-CL"/>
              </w:rPr>
              <w:t>372.572</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w:t>
            </w:r>
            <w:r w:rsidR="00526935">
              <w:rPr>
                <w:rFonts w:ascii="Calibri" w:eastAsia="Times New Roman" w:hAnsi="Calibri" w:cs="Times New Roman"/>
                <w:b/>
                <w:color w:val="000000"/>
                <w:sz w:val="18"/>
                <w:szCs w:val="18"/>
                <w:lang w:eastAsia="es-CL"/>
              </w:rPr>
              <w:t xml:space="preserve"> UTM</w:t>
            </w:r>
            <w:r w:rsidRPr="00D42470">
              <w:rPr>
                <w:rFonts w:ascii="Calibri" w:eastAsia="Times New Roman" w:hAnsi="Calibri" w:cs="Times New Roman"/>
                <w:b/>
                <w:color w:val="000000"/>
                <w:sz w:val="18"/>
                <w:szCs w:val="18"/>
                <w:lang w:eastAsia="es-CL"/>
              </w:rPr>
              <w:t xml:space="preserve"> </w:t>
            </w:r>
            <w:r w:rsidRPr="00526935">
              <w:rPr>
                <w:rFonts w:ascii="Calibri" w:eastAsia="Times New Roman" w:hAnsi="Calibri" w:cs="Times New Roman"/>
                <w:color w:val="000000"/>
                <w:sz w:val="18"/>
                <w:szCs w:val="18"/>
                <w:lang w:eastAsia="es-CL"/>
              </w:rPr>
              <w:t xml:space="preserve">DATUM WGS84 HUSO </w:t>
            </w:r>
            <w:r w:rsidR="00526935" w:rsidRPr="00526935">
              <w:rPr>
                <w:rFonts w:ascii="Calibri" w:eastAsia="Times New Roman" w:hAnsi="Calibri" w:cs="Times New Roman"/>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16A71">
              <w:rPr>
                <w:rFonts w:ascii="Calibri" w:eastAsia="Times New Roman" w:hAnsi="Calibri" w:cs="Times New Roman"/>
                <w:color w:val="000000"/>
                <w:sz w:val="18"/>
                <w:szCs w:val="18"/>
                <w:lang w:eastAsia="es-CL"/>
              </w:rPr>
              <w:t>7.832.546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D42470" w:rsidRPr="00D42470" w:rsidRDefault="00D42470" w:rsidP="00D4247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16A71">
              <w:rPr>
                <w:rFonts w:ascii="Calibri" w:eastAsia="Times New Roman" w:hAnsi="Calibri" w:cs="Times New Roman"/>
                <w:color w:val="000000"/>
                <w:sz w:val="18"/>
                <w:szCs w:val="18"/>
                <w:lang w:eastAsia="es-CL"/>
              </w:rPr>
              <w:t>372.572</w:t>
            </w:r>
          </w:p>
        </w:tc>
      </w:tr>
      <w:tr w:rsidR="00D42470" w:rsidRPr="00D42470" w:rsidTr="0031512B">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470" w:rsidRPr="00D42470" w:rsidRDefault="00D42470" w:rsidP="0069702F">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9702F">
              <w:rPr>
                <w:rFonts w:ascii="Calibri" w:eastAsia="Times New Roman" w:hAnsi="Calibri" w:cs="Times New Roman"/>
                <w:color w:val="000000"/>
                <w:sz w:val="18"/>
                <w:szCs w:val="18"/>
                <w:lang w:eastAsia="es-CL"/>
              </w:rPr>
              <w:t>Entrada de sistema de tratamiento, observándose la inexistencia de caudalímetro y que el tablero de energía se encontraba encendido.</w:t>
            </w:r>
          </w:p>
          <w:p w:rsidR="00D42470" w:rsidRPr="00D42470" w:rsidRDefault="00D42470" w:rsidP="0069702F">
            <w:pPr>
              <w:spacing w:after="0" w:line="240" w:lineRule="auto"/>
              <w:jc w:val="both"/>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470" w:rsidRPr="00D42470" w:rsidRDefault="00D42470" w:rsidP="0069702F">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9702F">
              <w:rPr>
                <w:rFonts w:ascii="Calibri" w:eastAsia="Times New Roman" w:hAnsi="Calibri" w:cs="Times New Roman"/>
                <w:color w:val="000000"/>
                <w:sz w:val="18"/>
                <w:szCs w:val="18"/>
                <w:lang w:eastAsia="es-CL"/>
              </w:rPr>
              <w:t>Interior de cámara en la entrada del sistema de tratamiento.</w:t>
            </w:r>
            <w:r w:rsidR="0069702F">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D42470" w:rsidRPr="00D42470" w:rsidTr="0031512B">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D42470" w:rsidRPr="00D42470" w:rsidRDefault="00D42470" w:rsidP="00D42470">
            <w:pPr>
              <w:spacing w:after="0" w:line="240" w:lineRule="auto"/>
              <w:rPr>
                <w:rFonts w:ascii="Calibri" w:eastAsia="Times New Roman" w:hAnsi="Calibri" w:cs="Times New Roman"/>
                <w:color w:val="000000"/>
                <w:sz w:val="20"/>
                <w:szCs w:val="20"/>
                <w:lang w:eastAsia="es-CL"/>
              </w:rPr>
            </w:pPr>
          </w:p>
        </w:tc>
      </w:tr>
    </w:tbl>
    <w:p w:rsidR="00061690" w:rsidRDefault="00061690"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427"/>
        <w:gridCol w:w="1614"/>
        <w:gridCol w:w="1613"/>
        <w:gridCol w:w="3370"/>
        <w:gridCol w:w="1821"/>
        <w:gridCol w:w="1717"/>
      </w:tblGrid>
      <w:tr w:rsidR="004F02B7" w:rsidRPr="00D42470" w:rsidTr="004F02B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4F02B7" w:rsidRPr="00D42470" w:rsidTr="004F02B7">
        <w:trPr>
          <w:trHeight w:val="4643"/>
          <w:jc w:val="center"/>
        </w:trPr>
        <w:tc>
          <w:tcPr>
            <w:tcW w:w="2558" w:type="pct"/>
            <w:gridSpan w:val="3"/>
            <w:tcBorders>
              <w:top w:val="nil"/>
              <w:left w:val="single" w:sz="4" w:space="0" w:color="auto"/>
              <w:right w:val="single" w:sz="4" w:space="0" w:color="auto"/>
            </w:tcBorders>
            <w:shd w:val="clear" w:color="auto" w:fill="auto"/>
            <w:noWrap/>
            <w:vAlign w:val="center"/>
            <w:hideMark/>
          </w:tcPr>
          <w:p w:rsidR="004F02B7" w:rsidRPr="00D42470" w:rsidRDefault="002B2C84" w:rsidP="004F02B7">
            <w:pPr>
              <w:spacing w:after="0" w:line="240" w:lineRule="auto"/>
              <w:jc w:val="center"/>
              <w:rPr>
                <w:rFonts w:ascii="Calibri" w:eastAsia="Times New Roman" w:hAnsi="Calibri" w:cs="Times New Roman"/>
                <w:color w:val="000000"/>
                <w:sz w:val="20"/>
                <w:szCs w:val="20"/>
                <w:lang w:eastAsia="es-CL"/>
              </w:rPr>
            </w:pPr>
            <w:r w:rsidRPr="001F017E">
              <w:rPr>
                <w:noProof/>
              </w:rPr>
              <w:drawing>
                <wp:inline distT="0" distB="0" distL="0" distR="0" wp14:anchorId="3D58FE27" wp14:editId="1A1AFB62">
                  <wp:extent cx="4186877" cy="3140746"/>
                  <wp:effectExtent l="0" t="0" r="4445" b="2540"/>
                  <wp:docPr id="4" name="Imagen 4" descr="C:\Users\boris.cerda\Desktop\REGIÓN DE TARAPACÁ 2017\1.- PROGRAMA RCA\4.- JUNIO\PTAS INMOBILIARIO DOS DE NOVIEMBRE HUARA\Medida Provisional\IA 30-08-2017\DSC0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ris.cerda\Desktop\REGIÓN DE TARAPACÁ 2017\1.- PROGRAMA RCA\4.- JUNIO\PTAS INMOBILIARIO DOS DE NOVIEMBRE HUARA\Medida Provisional\IA 30-08-2017\DSC00943.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4193271" cy="3145543"/>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4F02B7" w:rsidRPr="00D42470" w:rsidRDefault="002B2C84" w:rsidP="004F02B7">
            <w:pPr>
              <w:spacing w:after="0" w:line="240" w:lineRule="auto"/>
              <w:jc w:val="center"/>
              <w:rPr>
                <w:rFonts w:ascii="Calibri" w:eastAsia="Times New Roman" w:hAnsi="Calibri" w:cs="Times New Roman"/>
                <w:color w:val="000000"/>
                <w:sz w:val="20"/>
                <w:szCs w:val="20"/>
                <w:lang w:eastAsia="es-CL"/>
              </w:rPr>
            </w:pPr>
            <w:r w:rsidRPr="001F017E">
              <w:rPr>
                <w:noProof/>
              </w:rPr>
              <w:drawing>
                <wp:inline distT="0" distB="0" distL="0" distR="0" wp14:anchorId="35A6B2E5" wp14:editId="5729C542">
                  <wp:extent cx="4165679" cy="3124846"/>
                  <wp:effectExtent l="0" t="0" r="6350" b="0"/>
                  <wp:docPr id="5" name="Imagen 5" descr="C:\Users\boris.cerda\Desktop\REGIÓN DE TARAPACÁ 2017\1.- PROGRAMA RCA\4.- JUNIO\PTAS INMOBILIARIO DOS DE NOVIEMBRE HUARA\Medida Provisional\IA 30-08-2017\DSC00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oris.cerda\Desktop\REGIÓN DE TARAPACÁ 2017\1.- PROGRAMA RCA\4.- JUNIO\PTAS INMOBILIARIO DOS DE NOVIEMBRE HUARA\Medida Provisional\IA 30-08-2017\DSC00947.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4170021" cy="3128103"/>
                          </a:xfrm>
                          <a:prstGeom prst="rect">
                            <a:avLst/>
                          </a:prstGeom>
                          <a:noFill/>
                          <a:ln>
                            <a:noFill/>
                          </a:ln>
                        </pic:spPr>
                      </pic:pic>
                    </a:graphicData>
                  </a:graphic>
                </wp:inline>
              </w:drawing>
            </w:r>
          </w:p>
        </w:tc>
      </w:tr>
      <w:tr w:rsidR="004F02B7" w:rsidRPr="00D42470" w:rsidTr="004F02B7">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4F02B7" w:rsidRPr="00D42470" w:rsidRDefault="004F02B7" w:rsidP="004F02B7">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3</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46E50">
              <w:rPr>
                <w:rFonts w:ascii="Calibri" w:eastAsia="Times New Roman" w:hAnsi="Calibri" w:cs="Times New Roman"/>
                <w:color w:val="000000"/>
                <w:sz w:val="18"/>
                <w:szCs w:val="18"/>
                <w:lang w:eastAsia="es-CL"/>
              </w:rPr>
              <w:t>30-08-2017</w:t>
            </w:r>
          </w:p>
        </w:tc>
        <w:tc>
          <w:tcPr>
            <w:tcW w:w="1138" w:type="pct"/>
            <w:tcBorders>
              <w:top w:val="single" w:sz="4" w:space="0" w:color="auto"/>
              <w:left w:val="nil"/>
              <w:bottom w:val="single" w:sz="4" w:space="0" w:color="auto"/>
              <w:right w:val="nil"/>
            </w:tcBorders>
            <w:shd w:val="clear" w:color="auto" w:fill="auto"/>
            <w:noWrap/>
            <w:vAlign w:val="center"/>
            <w:hideMark/>
          </w:tcPr>
          <w:p w:rsidR="004F02B7" w:rsidRPr="00D42470" w:rsidRDefault="004F02B7" w:rsidP="004F02B7">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4</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303784">
              <w:rPr>
                <w:rFonts w:ascii="Calibri" w:eastAsia="Times New Roman" w:hAnsi="Calibri" w:cs="Times New Roman"/>
                <w:color w:val="000000"/>
                <w:sz w:val="18"/>
                <w:szCs w:val="18"/>
                <w:lang w:eastAsia="es-CL"/>
              </w:rPr>
              <w:t>30-08-2017</w:t>
            </w:r>
            <w:bookmarkStart w:id="161" w:name="_GoBack"/>
            <w:bookmarkEnd w:id="161"/>
          </w:p>
        </w:tc>
      </w:tr>
      <w:tr w:rsidR="004F02B7" w:rsidRPr="00D42470" w:rsidTr="004F02B7">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w:t>
            </w:r>
            <w:r>
              <w:rPr>
                <w:rFonts w:ascii="Calibri" w:eastAsia="Times New Roman" w:hAnsi="Calibri" w:cs="Times New Roman"/>
                <w:b/>
                <w:color w:val="000000"/>
                <w:sz w:val="18"/>
                <w:szCs w:val="18"/>
                <w:lang w:eastAsia="es-CL"/>
              </w:rPr>
              <w:t xml:space="preserve">UTM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16A71">
              <w:rPr>
                <w:rFonts w:ascii="Calibri" w:eastAsia="Times New Roman" w:hAnsi="Calibri" w:cs="Times New Roman"/>
                <w:color w:val="000000"/>
                <w:sz w:val="18"/>
                <w:szCs w:val="18"/>
                <w:lang w:eastAsia="es-CL"/>
              </w:rPr>
              <w:t>7.832.536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16A71">
              <w:rPr>
                <w:rFonts w:ascii="Calibri" w:eastAsia="Times New Roman" w:hAnsi="Calibri" w:cs="Times New Roman"/>
                <w:color w:val="000000"/>
                <w:sz w:val="18"/>
                <w:szCs w:val="18"/>
                <w:lang w:eastAsia="es-CL"/>
              </w:rPr>
              <w:t>372.578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w:t>
            </w:r>
            <w:r>
              <w:rPr>
                <w:rFonts w:ascii="Calibri" w:eastAsia="Times New Roman" w:hAnsi="Calibri" w:cs="Times New Roman"/>
                <w:b/>
                <w:color w:val="000000"/>
                <w:sz w:val="18"/>
                <w:szCs w:val="18"/>
                <w:lang w:eastAsia="es-CL"/>
              </w:rPr>
              <w:t xml:space="preserve"> UTM</w:t>
            </w:r>
            <w:r w:rsidRPr="00D42470">
              <w:rPr>
                <w:rFonts w:ascii="Calibri" w:eastAsia="Times New Roman" w:hAnsi="Calibri" w:cs="Times New Roman"/>
                <w:b/>
                <w:color w:val="000000"/>
                <w:sz w:val="18"/>
                <w:szCs w:val="18"/>
                <w:lang w:eastAsia="es-CL"/>
              </w:rPr>
              <w:t xml:space="preserve">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F16A71">
              <w:rPr>
                <w:rFonts w:ascii="Calibri" w:eastAsia="Times New Roman" w:hAnsi="Calibri" w:cs="Times New Roman"/>
                <w:color w:val="000000"/>
                <w:sz w:val="18"/>
                <w:szCs w:val="18"/>
                <w:lang w:eastAsia="es-CL"/>
              </w:rPr>
              <w:t>7.832.536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F16A71">
              <w:rPr>
                <w:rFonts w:ascii="Calibri" w:eastAsia="Times New Roman" w:hAnsi="Calibri" w:cs="Times New Roman"/>
                <w:color w:val="000000"/>
                <w:sz w:val="18"/>
                <w:szCs w:val="18"/>
                <w:lang w:eastAsia="es-CL"/>
              </w:rPr>
              <w:t>372.578 m</w:t>
            </w:r>
          </w:p>
        </w:tc>
      </w:tr>
      <w:tr w:rsidR="004F02B7" w:rsidRPr="00D42470" w:rsidTr="004F02B7">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4F02B7" w:rsidRPr="00D42470" w:rsidRDefault="004F02B7" w:rsidP="00246E50">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46E50">
              <w:rPr>
                <w:rFonts w:ascii="Calibri" w:eastAsia="Times New Roman" w:hAnsi="Calibri" w:cs="Times New Roman"/>
                <w:color w:val="000000"/>
                <w:sz w:val="18"/>
                <w:szCs w:val="18"/>
                <w:lang w:eastAsia="es-CL"/>
              </w:rPr>
              <w:t xml:space="preserve">Interior de </w:t>
            </w:r>
            <w:r w:rsidR="002B2C84">
              <w:rPr>
                <w:rFonts w:ascii="Calibri" w:eastAsia="Times New Roman" w:hAnsi="Calibri" w:cs="Times New Roman"/>
                <w:color w:val="000000"/>
                <w:sz w:val="18"/>
                <w:szCs w:val="18"/>
                <w:lang w:eastAsia="es-CL"/>
              </w:rPr>
              <w:t xml:space="preserve">tapa de </w:t>
            </w:r>
            <w:r w:rsidR="00246E50">
              <w:rPr>
                <w:rFonts w:ascii="Calibri" w:eastAsia="Times New Roman" w:hAnsi="Calibri" w:cs="Times New Roman"/>
                <w:color w:val="000000"/>
                <w:sz w:val="18"/>
                <w:szCs w:val="18"/>
                <w:lang w:eastAsia="es-CL"/>
              </w:rPr>
              <w:t>cámara de aireación, observándose la inexistencia de caudalímetro y presencia de materia orgánica en su interior.</w:t>
            </w:r>
          </w:p>
          <w:p w:rsidR="004F02B7" w:rsidRPr="00D42470" w:rsidRDefault="004F02B7" w:rsidP="004F02B7">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4F02B7" w:rsidRPr="002B2C84" w:rsidRDefault="004F02B7" w:rsidP="002B2C84">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B2C84" w:rsidRPr="00D42470">
              <w:rPr>
                <w:rFonts w:ascii="Calibri" w:eastAsia="Times New Roman" w:hAnsi="Calibri" w:cs="Times New Roman"/>
                <w:b/>
                <w:color w:val="000000"/>
                <w:sz w:val="18"/>
                <w:szCs w:val="18"/>
                <w:lang w:eastAsia="es-CL"/>
              </w:rPr>
              <w:t>Descripción del medio de prueba:</w:t>
            </w:r>
            <w:r w:rsidR="002B2C84" w:rsidRPr="00D42470">
              <w:rPr>
                <w:rFonts w:ascii="Calibri" w:eastAsia="Times New Roman" w:hAnsi="Calibri" w:cs="Times New Roman"/>
                <w:color w:val="000000"/>
                <w:sz w:val="18"/>
                <w:szCs w:val="18"/>
                <w:lang w:eastAsia="es-CL"/>
              </w:rPr>
              <w:t xml:space="preserve"> </w:t>
            </w:r>
            <w:r w:rsidR="002B2C84">
              <w:rPr>
                <w:rFonts w:ascii="Calibri" w:eastAsia="Times New Roman" w:hAnsi="Calibri" w:cs="Times New Roman"/>
                <w:color w:val="000000"/>
                <w:sz w:val="18"/>
                <w:szCs w:val="18"/>
                <w:lang w:eastAsia="es-CL"/>
              </w:rPr>
              <w:t>Interior de tapa de cámara de aireación, observándose la inexistencia de caudalímetro y presencia de materia orgánica en su interior.</w:t>
            </w:r>
          </w:p>
        </w:tc>
      </w:tr>
      <w:tr w:rsidR="004F02B7" w:rsidRPr="00D42470" w:rsidTr="004F02B7">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4F02B7" w:rsidRPr="00D42470" w:rsidRDefault="004F02B7" w:rsidP="004F02B7">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4F02B7" w:rsidRPr="00D42470" w:rsidRDefault="004F02B7" w:rsidP="004F02B7">
            <w:pPr>
              <w:spacing w:after="0" w:line="240" w:lineRule="auto"/>
              <w:rPr>
                <w:rFonts w:ascii="Calibri" w:eastAsia="Times New Roman" w:hAnsi="Calibri" w:cs="Times New Roman"/>
                <w:color w:val="000000"/>
                <w:sz w:val="20"/>
                <w:szCs w:val="20"/>
                <w:lang w:eastAsia="es-CL"/>
              </w:rPr>
            </w:pPr>
          </w:p>
        </w:tc>
      </w:tr>
    </w:tbl>
    <w:p w:rsidR="004F02B7" w:rsidRPr="00D42470" w:rsidRDefault="004F02B7" w:rsidP="00D42470">
      <w:pPr>
        <w:rPr>
          <w:rFonts w:ascii="Calibri" w:eastAsia="Calibri" w:hAnsi="Calibri" w:cs="Calibri"/>
          <w:sz w:val="28"/>
          <w:szCs w:val="32"/>
        </w:rPr>
      </w:pPr>
    </w:p>
    <w:p w:rsidR="00526935" w:rsidRDefault="00526935" w:rsidP="00526935">
      <w:pPr>
        <w:pStyle w:val="Listaconnmeros"/>
        <w:numPr>
          <w:ilvl w:val="0"/>
          <w:numId w:val="0"/>
        </w:numPr>
        <w:ind w:left="360" w:hanging="360"/>
      </w:pPr>
      <w:bookmarkStart w:id="162" w:name="_Toc352840403"/>
      <w:bookmarkStart w:id="163" w:name="_Toc352841463"/>
      <w:bookmarkStart w:id="164" w:name="_Toc447875250"/>
      <w:bookmarkStart w:id="165" w:name="_Toc449085428"/>
      <w:bookmarkStart w:id="166" w:name="_Toc449106102"/>
    </w:p>
    <w:p w:rsidR="004B1F60" w:rsidRDefault="004B1F60" w:rsidP="004B1F60"/>
    <w:p w:rsidR="004F02B7" w:rsidRDefault="004F02B7" w:rsidP="004B1F60"/>
    <w:p w:rsidR="004F02B7" w:rsidRDefault="004F02B7" w:rsidP="004B1F60"/>
    <w:p w:rsidR="004F02B7" w:rsidRDefault="004F02B7" w:rsidP="004B1F60"/>
    <w:tbl>
      <w:tblPr>
        <w:tblW w:w="5000" w:type="pct"/>
        <w:jc w:val="center"/>
        <w:tblCellMar>
          <w:left w:w="70" w:type="dxa"/>
          <w:right w:w="70" w:type="dxa"/>
        </w:tblCellMar>
        <w:tblLook w:val="04A0" w:firstRow="1" w:lastRow="0" w:firstColumn="1" w:lastColumn="0" w:noHBand="0" w:noVBand="1"/>
      </w:tblPr>
      <w:tblGrid>
        <w:gridCol w:w="3509"/>
        <w:gridCol w:w="1616"/>
        <w:gridCol w:w="1616"/>
        <w:gridCol w:w="3414"/>
        <w:gridCol w:w="1755"/>
        <w:gridCol w:w="1652"/>
      </w:tblGrid>
      <w:tr w:rsidR="004F02B7" w:rsidRPr="00D42470" w:rsidTr="004F02B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4F02B7" w:rsidRPr="00D42470" w:rsidTr="004F02B7">
        <w:trPr>
          <w:trHeight w:val="4643"/>
          <w:jc w:val="center"/>
        </w:trPr>
        <w:tc>
          <w:tcPr>
            <w:tcW w:w="2558" w:type="pct"/>
            <w:gridSpan w:val="3"/>
            <w:tcBorders>
              <w:top w:val="nil"/>
              <w:left w:val="single" w:sz="4" w:space="0" w:color="auto"/>
              <w:right w:val="single" w:sz="4" w:space="0" w:color="auto"/>
            </w:tcBorders>
            <w:shd w:val="clear" w:color="auto" w:fill="auto"/>
            <w:noWrap/>
            <w:vAlign w:val="center"/>
            <w:hideMark/>
          </w:tcPr>
          <w:p w:rsidR="004F02B7" w:rsidRPr="00D42470" w:rsidRDefault="002B2C84" w:rsidP="004F02B7">
            <w:pPr>
              <w:spacing w:after="0" w:line="240" w:lineRule="auto"/>
              <w:jc w:val="center"/>
              <w:rPr>
                <w:rFonts w:ascii="Calibri" w:eastAsia="Times New Roman" w:hAnsi="Calibri" w:cs="Times New Roman"/>
                <w:color w:val="000000"/>
                <w:sz w:val="20"/>
                <w:szCs w:val="20"/>
                <w:lang w:eastAsia="es-CL"/>
              </w:rPr>
            </w:pPr>
            <w:r w:rsidRPr="001F017E">
              <w:rPr>
                <w:noProof/>
              </w:rPr>
              <w:drawing>
                <wp:inline distT="0" distB="0" distL="0" distR="0" wp14:anchorId="00E3A633" wp14:editId="386BA362">
                  <wp:extent cx="3960851" cy="2971195"/>
                  <wp:effectExtent l="0" t="0" r="1905" b="635"/>
                  <wp:docPr id="6" name="Imagen 6" descr="C:\Users\boris.cerda\Desktop\REGIÓN DE TARAPACÁ 2017\1.- PROGRAMA RCA\4.- JUNIO\PTAS INMOBILIARIO DOS DE NOVIEMBRE HUARA\Medida Provisional\IA 30-08-2017\DSC0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ris.cerda\Desktop\REGIÓN DE TARAPACÁ 2017\1.- PROGRAMA RCA\4.- JUNIO\PTAS INMOBILIARIO DOS DE NOVIEMBRE HUARA\Medida Provisional\IA 30-08-2017\DSC00985.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962067" cy="2972107"/>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4F02B7" w:rsidRPr="00D42470" w:rsidRDefault="002B2C84" w:rsidP="004F02B7">
            <w:pPr>
              <w:spacing w:after="0" w:line="240" w:lineRule="auto"/>
              <w:jc w:val="center"/>
              <w:rPr>
                <w:rFonts w:ascii="Calibri" w:eastAsia="Times New Roman" w:hAnsi="Calibri" w:cs="Times New Roman"/>
                <w:color w:val="000000"/>
                <w:sz w:val="20"/>
                <w:szCs w:val="20"/>
                <w:lang w:eastAsia="es-CL"/>
              </w:rPr>
            </w:pPr>
            <w:r w:rsidRPr="001F017E">
              <w:rPr>
                <w:noProof/>
              </w:rPr>
              <w:drawing>
                <wp:inline distT="0" distB="0" distL="0" distR="0" wp14:anchorId="72DBC301" wp14:editId="73D4EB48">
                  <wp:extent cx="3931183" cy="2948940"/>
                  <wp:effectExtent l="0" t="0" r="0" b="3810"/>
                  <wp:docPr id="7" name="Imagen 7" descr="C:\Users\boris.cerda\Desktop\REGIÓN DE TARAPACÁ 2017\1.- PROGRAMA RCA\4.- JUNIO\PTAS INMOBILIARIO DOS DE NOVIEMBRE HUARA\Medida Provisional\IA 30-08-2017\DSC0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oris.cerda\Desktop\REGIÓN DE TARAPACÁ 2017\1.- PROGRAMA RCA\4.- JUNIO\PTAS INMOBILIARIO DOS DE NOVIEMBRE HUARA\Medida Provisional\IA 30-08-2017\DSC00979.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933608" cy="2950759"/>
                          </a:xfrm>
                          <a:prstGeom prst="rect">
                            <a:avLst/>
                          </a:prstGeom>
                          <a:noFill/>
                          <a:ln>
                            <a:noFill/>
                          </a:ln>
                        </pic:spPr>
                      </pic:pic>
                    </a:graphicData>
                  </a:graphic>
                </wp:inline>
              </w:drawing>
            </w:r>
          </w:p>
        </w:tc>
      </w:tr>
      <w:tr w:rsidR="004F02B7" w:rsidRPr="00D42470" w:rsidTr="004F02B7">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4F02B7" w:rsidRPr="00D42470" w:rsidRDefault="004F02B7" w:rsidP="004F02B7">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5</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B2C84">
              <w:rPr>
                <w:rFonts w:ascii="Calibri" w:eastAsia="Times New Roman" w:hAnsi="Calibri" w:cs="Times New Roman"/>
                <w:color w:val="000000"/>
                <w:sz w:val="18"/>
                <w:szCs w:val="18"/>
                <w:lang w:eastAsia="es-CL"/>
              </w:rPr>
              <w:t>30-08-2017</w:t>
            </w:r>
          </w:p>
        </w:tc>
        <w:tc>
          <w:tcPr>
            <w:tcW w:w="1138" w:type="pct"/>
            <w:tcBorders>
              <w:top w:val="single" w:sz="4" w:space="0" w:color="auto"/>
              <w:left w:val="nil"/>
              <w:bottom w:val="single" w:sz="4" w:space="0" w:color="auto"/>
              <w:right w:val="nil"/>
            </w:tcBorders>
            <w:shd w:val="clear" w:color="auto" w:fill="auto"/>
            <w:noWrap/>
            <w:vAlign w:val="center"/>
            <w:hideMark/>
          </w:tcPr>
          <w:p w:rsidR="004F02B7" w:rsidRPr="00D42470" w:rsidRDefault="004F02B7" w:rsidP="004F02B7">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6</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2B2C84">
              <w:rPr>
                <w:rFonts w:ascii="Calibri" w:eastAsia="Times New Roman" w:hAnsi="Calibri" w:cs="Times New Roman"/>
                <w:color w:val="000000"/>
                <w:sz w:val="18"/>
                <w:szCs w:val="18"/>
                <w:lang w:eastAsia="es-CL"/>
              </w:rPr>
              <w:t>30-08-2017</w:t>
            </w:r>
          </w:p>
        </w:tc>
      </w:tr>
      <w:tr w:rsidR="004F02B7" w:rsidRPr="00D42470" w:rsidTr="004F02B7">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w:t>
            </w:r>
            <w:r>
              <w:rPr>
                <w:rFonts w:ascii="Calibri" w:eastAsia="Times New Roman" w:hAnsi="Calibri" w:cs="Times New Roman"/>
                <w:b/>
                <w:color w:val="000000"/>
                <w:sz w:val="18"/>
                <w:szCs w:val="18"/>
                <w:lang w:eastAsia="es-CL"/>
              </w:rPr>
              <w:t xml:space="preserve">UTM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7.832.540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372.592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w:t>
            </w:r>
            <w:r>
              <w:rPr>
                <w:rFonts w:ascii="Calibri" w:eastAsia="Times New Roman" w:hAnsi="Calibri" w:cs="Times New Roman"/>
                <w:b/>
                <w:color w:val="000000"/>
                <w:sz w:val="18"/>
                <w:szCs w:val="18"/>
                <w:lang w:eastAsia="es-CL"/>
              </w:rPr>
              <w:t xml:space="preserve"> UTM</w:t>
            </w:r>
            <w:r w:rsidRPr="00D42470">
              <w:rPr>
                <w:rFonts w:ascii="Calibri" w:eastAsia="Times New Roman" w:hAnsi="Calibri" w:cs="Times New Roman"/>
                <w:b/>
                <w:color w:val="000000"/>
                <w:sz w:val="18"/>
                <w:szCs w:val="18"/>
                <w:lang w:eastAsia="es-CL"/>
              </w:rPr>
              <w:t xml:space="preserve">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007E1ECB">
              <w:rPr>
                <w:rFonts w:ascii="Calibri" w:eastAsia="Times New Roman" w:hAnsi="Calibri" w:cs="Times New Roman"/>
                <w:b/>
                <w:color w:val="000000"/>
                <w:sz w:val="18"/>
                <w:szCs w:val="18"/>
                <w:lang w:eastAsia="es-CL"/>
              </w:rPr>
              <w:t>:</w:t>
            </w:r>
            <w:r w:rsidR="003109AD">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7.832.540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372.592 m</w:t>
            </w:r>
          </w:p>
        </w:tc>
      </w:tr>
      <w:tr w:rsidR="004F02B7" w:rsidRPr="00D42470" w:rsidTr="004F02B7">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4F02B7" w:rsidRPr="00D42470" w:rsidRDefault="004F02B7" w:rsidP="004F02B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B2C84">
              <w:rPr>
                <w:rFonts w:ascii="Calibri" w:eastAsia="Times New Roman" w:hAnsi="Calibri" w:cs="Times New Roman"/>
                <w:color w:val="000000"/>
                <w:sz w:val="18"/>
                <w:szCs w:val="18"/>
                <w:lang w:eastAsia="es-CL"/>
              </w:rPr>
              <w:t>Vista exterior de cámara de cloración.</w:t>
            </w:r>
          </w:p>
          <w:p w:rsidR="004F02B7" w:rsidRPr="00D42470" w:rsidRDefault="004F02B7" w:rsidP="004F02B7">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4F02B7" w:rsidRPr="00D42470" w:rsidRDefault="004F02B7" w:rsidP="002B2C84">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2B2C84">
              <w:rPr>
                <w:rFonts w:ascii="Calibri" w:eastAsia="Times New Roman" w:hAnsi="Calibri" w:cs="Times New Roman"/>
                <w:color w:val="000000"/>
                <w:sz w:val="18"/>
                <w:szCs w:val="18"/>
                <w:lang w:eastAsia="es-CL"/>
              </w:rPr>
              <w:t>Vista interior de cámara de cloración, observándose la inexistencia de aplicación de tabletas de cloro y presencia de agua en su interior.</w:t>
            </w:r>
          </w:p>
          <w:p w:rsidR="004F02B7" w:rsidRPr="00D42470" w:rsidRDefault="004F02B7" w:rsidP="002B2C84">
            <w:pPr>
              <w:spacing w:after="0" w:line="240" w:lineRule="auto"/>
              <w:jc w:val="both"/>
              <w:rPr>
                <w:rFonts w:ascii="Calibri" w:eastAsia="Times New Roman" w:hAnsi="Calibri" w:cs="Times New Roman"/>
                <w:color w:val="000000"/>
                <w:sz w:val="18"/>
                <w:szCs w:val="18"/>
                <w:lang w:eastAsia="es-CL"/>
              </w:rPr>
            </w:pPr>
          </w:p>
        </w:tc>
      </w:tr>
      <w:tr w:rsidR="004F02B7" w:rsidRPr="00D42470" w:rsidTr="004F02B7">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4F02B7" w:rsidRPr="00D42470" w:rsidRDefault="004F02B7" w:rsidP="004F02B7">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4F02B7" w:rsidRPr="00D42470" w:rsidRDefault="004F02B7" w:rsidP="004F02B7">
            <w:pPr>
              <w:spacing w:after="0" w:line="240" w:lineRule="auto"/>
              <w:rPr>
                <w:rFonts w:ascii="Calibri" w:eastAsia="Times New Roman" w:hAnsi="Calibri" w:cs="Times New Roman"/>
                <w:color w:val="000000"/>
                <w:sz w:val="20"/>
                <w:szCs w:val="20"/>
                <w:lang w:eastAsia="es-CL"/>
              </w:rPr>
            </w:pPr>
          </w:p>
        </w:tc>
      </w:tr>
    </w:tbl>
    <w:p w:rsidR="004F02B7" w:rsidRDefault="004F02B7" w:rsidP="004B1F60"/>
    <w:p w:rsidR="004F02B7" w:rsidRDefault="004F02B7" w:rsidP="004B1F60"/>
    <w:p w:rsidR="004F02B7" w:rsidRDefault="004F02B7" w:rsidP="004B1F60"/>
    <w:p w:rsidR="004F02B7" w:rsidRDefault="004F02B7" w:rsidP="004B1F60"/>
    <w:p w:rsidR="004F02B7" w:rsidRDefault="004F02B7" w:rsidP="004B1F60"/>
    <w:p w:rsidR="004F02B7" w:rsidRDefault="004F02B7" w:rsidP="004B1F60"/>
    <w:p w:rsidR="004F02B7" w:rsidRDefault="004F02B7" w:rsidP="004B1F60"/>
    <w:p w:rsidR="002B2C84" w:rsidRDefault="002B2C84" w:rsidP="004B1F60"/>
    <w:tbl>
      <w:tblPr>
        <w:tblW w:w="5000" w:type="pct"/>
        <w:jc w:val="center"/>
        <w:tblCellMar>
          <w:left w:w="70" w:type="dxa"/>
          <w:right w:w="70" w:type="dxa"/>
        </w:tblCellMar>
        <w:tblLook w:val="04A0" w:firstRow="1" w:lastRow="0" w:firstColumn="1" w:lastColumn="0" w:noHBand="0" w:noVBand="1"/>
      </w:tblPr>
      <w:tblGrid>
        <w:gridCol w:w="3441"/>
        <w:gridCol w:w="1621"/>
        <w:gridCol w:w="1620"/>
        <w:gridCol w:w="3323"/>
        <w:gridCol w:w="1830"/>
        <w:gridCol w:w="1727"/>
      </w:tblGrid>
      <w:tr w:rsidR="00836B54" w:rsidRPr="00D42470" w:rsidTr="00164DD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36B54" w:rsidRPr="00D42470" w:rsidTr="00164DDA">
        <w:trPr>
          <w:trHeight w:val="4643"/>
          <w:jc w:val="center"/>
        </w:trPr>
        <w:tc>
          <w:tcPr>
            <w:tcW w:w="2558" w:type="pct"/>
            <w:gridSpan w:val="3"/>
            <w:tcBorders>
              <w:top w:val="nil"/>
              <w:left w:val="single" w:sz="4" w:space="0" w:color="auto"/>
              <w:right w:val="single" w:sz="4" w:space="0" w:color="auto"/>
            </w:tcBorders>
            <w:shd w:val="clear" w:color="auto" w:fill="auto"/>
            <w:noWrap/>
            <w:vAlign w:val="center"/>
            <w:hideMark/>
          </w:tcPr>
          <w:p w:rsidR="00836B54" w:rsidRPr="00D42470" w:rsidRDefault="00836B54" w:rsidP="00164DDA">
            <w:pPr>
              <w:spacing w:after="0" w:line="240" w:lineRule="auto"/>
              <w:jc w:val="center"/>
              <w:rPr>
                <w:rFonts w:ascii="Calibri" w:eastAsia="Times New Roman" w:hAnsi="Calibri" w:cs="Times New Roman"/>
                <w:color w:val="000000"/>
                <w:sz w:val="20"/>
                <w:szCs w:val="20"/>
                <w:lang w:eastAsia="es-CL"/>
              </w:rPr>
            </w:pPr>
            <w:r w:rsidRPr="00041044">
              <w:rPr>
                <w:noProof/>
              </w:rPr>
              <w:drawing>
                <wp:inline distT="0" distB="0" distL="0" distR="0" wp14:anchorId="1B880C83" wp14:editId="4D54BCAE">
                  <wp:extent cx="4267200" cy="3201000"/>
                  <wp:effectExtent l="0" t="0" r="0" b="0"/>
                  <wp:docPr id="14" name="Imagen 14" descr="C:\Users\boris.cerda\Desktop\REGIÓN DE TARAPACÁ 2017\1.- PROGRAMA RCA\4.- JUNIO\PTAS INMOBILIARIO DOS DE NOVIEMBRE HUARA\Medida Provisional\IA 30-08-2017\DSC00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oris.cerda\Desktop\REGIÓN DE TARAPACÁ 2017\1.- PROGRAMA RCA\4.- JUNIO\PTAS INMOBILIARIO DOS DE NOVIEMBRE HUARA\Medida Provisional\IA 30-08-2017\DSC00986.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4272396" cy="3204898"/>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836B54" w:rsidRPr="00D42470" w:rsidRDefault="00836B54" w:rsidP="00164DDA">
            <w:pPr>
              <w:spacing w:after="0" w:line="240" w:lineRule="auto"/>
              <w:jc w:val="center"/>
              <w:rPr>
                <w:rFonts w:ascii="Calibri" w:eastAsia="Times New Roman" w:hAnsi="Calibri" w:cs="Times New Roman"/>
                <w:color w:val="000000"/>
                <w:sz w:val="20"/>
                <w:szCs w:val="20"/>
                <w:lang w:eastAsia="es-CL"/>
              </w:rPr>
            </w:pPr>
            <w:r w:rsidRPr="00041044">
              <w:rPr>
                <w:noProof/>
              </w:rPr>
              <w:drawing>
                <wp:inline distT="0" distB="0" distL="0" distR="0" wp14:anchorId="185B7AD9" wp14:editId="0884A5E3">
                  <wp:extent cx="4252595" cy="3190045"/>
                  <wp:effectExtent l="0" t="0" r="0" b="0"/>
                  <wp:docPr id="15" name="Imagen 15" descr="C:\Users\boris.cerda\Desktop\REGIÓN DE TARAPACÁ 2017\1.- PROGRAMA RCA\4.- JUNIO\PTAS INMOBILIARIO DOS DE NOVIEMBRE HUARA\Medida Provisional\IA 30-08-2017\DSC00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REGIÓN DE TARAPACÁ 2017\1.- PROGRAMA RCA\4.- JUNIO\PTAS INMOBILIARIO DOS DE NOVIEMBRE HUARA\Medida Provisional\IA 30-08-2017\DSC00995.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257361" cy="3193620"/>
                          </a:xfrm>
                          <a:prstGeom prst="rect">
                            <a:avLst/>
                          </a:prstGeom>
                          <a:noFill/>
                          <a:ln>
                            <a:noFill/>
                          </a:ln>
                        </pic:spPr>
                      </pic:pic>
                    </a:graphicData>
                  </a:graphic>
                </wp:inline>
              </w:drawing>
            </w:r>
          </w:p>
        </w:tc>
      </w:tr>
      <w:tr w:rsidR="00836B54" w:rsidRPr="00D42470" w:rsidTr="00164DD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836B54" w:rsidRPr="00D42470" w:rsidRDefault="00E94F67" w:rsidP="00164DDA">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7</w:t>
            </w:r>
            <w:r w:rsidR="00836B54"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c>
          <w:tcPr>
            <w:tcW w:w="1138" w:type="pct"/>
            <w:tcBorders>
              <w:top w:val="single" w:sz="4" w:space="0" w:color="auto"/>
              <w:left w:val="nil"/>
              <w:bottom w:val="single" w:sz="4" w:space="0" w:color="auto"/>
              <w:right w:val="nil"/>
            </w:tcBorders>
            <w:shd w:val="clear" w:color="auto" w:fill="auto"/>
            <w:noWrap/>
            <w:vAlign w:val="center"/>
            <w:hideMark/>
          </w:tcPr>
          <w:p w:rsidR="00836B54" w:rsidRPr="00D42470" w:rsidRDefault="00836B54" w:rsidP="00164DDA">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E94F67">
              <w:rPr>
                <w:rFonts w:ascii="Calibri" w:eastAsia="Calibri" w:hAnsi="Calibri" w:cs="Calibri"/>
                <w:b/>
                <w:sz w:val="18"/>
                <w:szCs w:val="20"/>
              </w:rPr>
              <w:t>8</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r>
      <w:tr w:rsidR="00836B54" w:rsidRPr="00D42470" w:rsidTr="00164DDA">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w:t>
            </w:r>
            <w:r>
              <w:rPr>
                <w:rFonts w:ascii="Calibri" w:eastAsia="Times New Roman" w:hAnsi="Calibri" w:cs="Times New Roman"/>
                <w:b/>
                <w:color w:val="000000"/>
                <w:sz w:val="18"/>
                <w:szCs w:val="18"/>
                <w:lang w:eastAsia="es-CL"/>
              </w:rPr>
              <w:t xml:space="preserve">UTM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7.832.538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372.597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w:t>
            </w:r>
            <w:r>
              <w:rPr>
                <w:rFonts w:ascii="Calibri" w:eastAsia="Times New Roman" w:hAnsi="Calibri" w:cs="Times New Roman"/>
                <w:b/>
                <w:color w:val="000000"/>
                <w:sz w:val="18"/>
                <w:szCs w:val="18"/>
                <w:lang w:eastAsia="es-CL"/>
              </w:rPr>
              <w:t xml:space="preserve"> UTM</w:t>
            </w:r>
            <w:r w:rsidRPr="00D42470">
              <w:rPr>
                <w:rFonts w:ascii="Calibri" w:eastAsia="Times New Roman" w:hAnsi="Calibri" w:cs="Times New Roman"/>
                <w:b/>
                <w:color w:val="000000"/>
                <w:sz w:val="18"/>
                <w:szCs w:val="18"/>
                <w:lang w:eastAsia="es-CL"/>
              </w:rPr>
              <w:t xml:space="preserve">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7.832.538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372.597 m</w:t>
            </w:r>
          </w:p>
        </w:tc>
      </w:tr>
      <w:tr w:rsidR="00836B54" w:rsidRPr="00D42470" w:rsidTr="00164DDA">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36B54" w:rsidRPr="00D42470" w:rsidRDefault="00836B54" w:rsidP="00836B5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Vista exterior de cámara de impulsión.</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36B54" w:rsidRPr="00D42470" w:rsidRDefault="00836B54" w:rsidP="00836B5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Vista interior de cámara de impulsión, observándose la inexistencia de sistema de detección del efluente y presencia de tubo corrugado</w:t>
            </w:r>
          </w:p>
        </w:tc>
      </w:tr>
      <w:tr w:rsidR="00836B54" w:rsidRPr="00D42470" w:rsidTr="00164DDA">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836B54" w:rsidRPr="00D42470" w:rsidRDefault="00836B54" w:rsidP="00164DDA">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836B54" w:rsidRPr="00D42470" w:rsidRDefault="00836B54" w:rsidP="00164DDA">
            <w:pPr>
              <w:spacing w:after="0" w:line="240" w:lineRule="auto"/>
              <w:rPr>
                <w:rFonts w:ascii="Calibri" w:eastAsia="Times New Roman" w:hAnsi="Calibri" w:cs="Times New Roman"/>
                <w:color w:val="000000"/>
                <w:sz w:val="20"/>
                <w:szCs w:val="20"/>
                <w:lang w:eastAsia="es-CL"/>
              </w:rPr>
            </w:pPr>
          </w:p>
        </w:tc>
      </w:tr>
    </w:tbl>
    <w:p w:rsidR="002B2C84" w:rsidRDefault="002B2C84" w:rsidP="004B1F60"/>
    <w:p w:rsidR="002B2C84" w:rsidRDefault="002B2C84" w:rsidP="004B1F60"/>
    <w:p w:rsidR="002B2C84" w:rsidRDefault="002B2C84" w:rsidP="004B1F60"/>
    <w:p w:rsidR="002B2C84" w:rsidRDefault="002B2C84" w:rsidP="004B1F60"/>
    <w:p w:rsidR="002B2C84" w:rsidRDefault="002B2C84" w:rsidP="004B1F60"/>
    <w:p w:rsidR="00FC6167" w:rsidRDefault="00FC6167" w:rsidP="004B1F60"/>
    <w:tbl>
      <w:tblPr>
        <w:tblW w:w="5000" w:type="pct"/>
        <w:jc w:val="center"/>
        <w:tblCellMar>
          <w:left w:w="70" w:type="dxa"/>
          <w:right w:w="70" w:type="dxa"/>
        </w:tblCellMar>
        <w:tblLook w:val="04A0" w:firstRow="1" w:lastRow="0" w:firstColumn="1" w:lastColumn="0" w:noHBand="0" w:noVBand="1"/>
      </w:tblPr>
      <w:tblGrid>
        <w:gridCol w:w="3509"/>
        <w:gridCol w:w="1619"/>
        <w:gridCol w:w="1619"/>
        <w:gridCol w:w="3413"/>
        <w:gridCol w:w="1750"/>
        <w:gridCol w:w="1652"/>
      </w:tblGrid>
      <w:tr w:rsidR="00836B54" w:rsidRPr="00D42470" w:rsidTr="00164DD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36B54" w:rsidRPr="00D42470" w:rsidTr="00164DDA">
        <w:trPr>
          <w:trHeight w:val="4643"/>
          <w:jc w:val="center"/>
        </w:trPr>
        <w:tc>
          <w:tcPr>
            <w:tcW w:w="2558" w:type="pct"/>
            <w:gridSpan w:val="3"/>
            <w:tcBorders>
              <w:top w:val="nil"/>
              <w:left w:val="single" w:sz="4" w:space="0" w:color="auto"/>
              <w:right w:val="single" w:sz="4" w:space="0" w:color="auto"/>
            </w:tcBorders>
            <w:shd w:val="clear" w:color="auto" w:fill="auto"/>
            <w:noWrap/>
            <w:vAlign w:val="center"/>
            <w:hideMark/>
          </w:tcPr>
          <w:p w:rsidR="00836B54" w:rsidRPr="00D42470" w:rsidRDefault="00FC6167" w:rsidP="00164DDA">
            <w:pPr>
              <w:spacing w:after="0" w:line="240" w:lineRule="auto"/>
              <w:jc w:val="center"/>
              <w:rPr>
                <w:rFonts w:ascii="Calibri" w:eastAsia="Times New Roman" w:hAnsi="Calibri" w:cs="Times New Roman"/>
                <w:color w:val="000000"/>
                <w:sz w:val="20"/>
                <w:szCs w:val="20"/>
                <w:lang w:eastAsia="es-CL"/>
              </w:rPr>
            </w:pPr>
            <w:r w:rsidRPr="006B05DD">
              <w:rPr>
                <w:noProof/>
              </w:rPr>
              <w:drawing>
                <wp:inline distT="0" distB="0" distL="0" distR="0" wp14:anchorId="50003319" wp14:editId="32B53580">
                  <wp:extent cx="4152900" cy="3115260"/>
                  <wp:effectExtent l="0" t="0" r="0" b="9525"/>
                  <wp:docPr id="16" name="Imagen 16" descr="C:\Users\boris.cerda\Desktop\REGIÓN DE TARAPACÁ 2017\1.- PROGRAMA RCA\4.- JUNIO\PTAS INMOBILIARIO DOS DE NOVIEMBRE HUARA\Medida Provisional\IA 30-08-2017\DSC00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oris.cerda\Desktop\REGIÓN DE TARAPACÁ 2017\1.- PROGRAMA RCA\4.- JUNIO\PTAS INMOBILIARIO DOS DE NOVIEMBRE HUARA\Medida Provisional\IA 30-08-2017\DSC00993.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4155359" cy="3117104"/>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836B54" w:rsidRPr="00D42470" w:rsidRDefault="00FC6167" w:rsidP="00164DDA">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2336" behindDoc="0" locked="0" layoutInCell="1" allowOverlap="1" wp14:anchorId="7DE5224C" wp14:editId="5A61BA37">
                      <wp:simplePos x="0" y="0"/>
                      <wp:positionH relativeFrom="column">
                        <wp:posOffset>1658620</wp:posOffset>
                      </wp:positionH>
                      <wp:positionV relativeFrom="paragraph">
                        <wp:posOffset>1903095</wp:posOffset>
                      </wp:positionV>
                      <wp:extent cx="266700" cy="640080"/>
                      <wp:effectExtent l="0" t="0" r="19050" b="26670"/>
                      <wp:wrapNone/>
                      <wp:docPr id="18" name="Elipse 18"/>
                      <wp:cNvGraphicFramePr/>
                      <a:graphic xmlns:a="http://schemas.openxmlformats.org/drawingml/2006/main">
                        <a:graphicData uri="http://schemas.microsoft.com/office/word/2010/wordprocessingShape">
                          <wps:wsp>
                            <wps:cNvSpPr/>
                            <wps:spPr>
                              <a:xfrm>
                                <a:off x="0" y="0"/>
                                <a:ext cx="266700" cy="6400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2A9A51" id="Elipse 18" o:spid="_x0000_s1026" style="position:absolute;margin-left:130.6pt;margin-top:149.85pt;width:21pt;height:50.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" filled="f" strokecolor="red" strokeweight="1pt">
                      <v:stroke joinstyle="miter"/>
                    </v:oval>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2797175</wp:posOffset>
                      </wp:positionH>
                      <wp:positionV relativeFrom="paragraph">
                        <wp:posOffset>46355</wp:posOffset>
                      </wp:positionV>
                      <wp:extent cx="266700" cy="640080"/>
                      <wp:effectExtent l="0" t="0" r="19050" b="26670"/>
                      <wp:wrapNone/>
                      <wp:docPr id="17" name="Elipse 17"/>
                      <wp:cNvGraphicFramePr/>
                      <a:graphic xmlns:a="http://schemas.openxmlformats.org/drawingml/2006/main">
                        <a:graphicData uri="http://schemas.microsoft.com/office/word/2010/wordprocessingShape">
                          <wps:wsp>
                            <wps:cNvSpPr/>
                            <wps:spPr>
                              <a:xfrm>
                                <a:off x="0" y="0"/>
                                <a:ext cx="266700" cy="6400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C6BE40" id="Elipse 17" o:spid="_x0000_s1026" style="position:absolute;margin-left:220.25pt;margin-top:3.65pt;width:21pt;height:50.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" filled="f" strokecolor="red" strokeweight="1pt">
                      <v:stroke joinstyle="miter"/>
                    </v:oval>
                  </w:pict>
                </mc:Fallback>
              </mc:AlternateContent>
            </w:r>
            <w:r>
              <w:object w:dxaOrig="8112" w:dyaOrig="10212">
                <v:shape id="_x0000_i1104" type="#_x0000_t75" style="width:259.8pt;height:327pt" o:ole="">
                  <v:imagedata r:id="rId28" o:title=""/>
                </v:shape>
                <o:OLEObject Type="Embed" ProgID="PBrush" ShapeID="_x0000_i1104" DrawAspect="Content" ObjectID="_1565686322" r:id="rId29"/>
              </w:object>
            </w:r>
          </w:p>
        </w:tc>
      </w:tr>
      <w:tr w:rsidR="00836B54" w:rsidRPr="00D42470" w:rsidTr="00164DD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836B54" w:rsidRPr="00D42470" w:rsidRDefault="00E94F67" w:rsidP="00164DDA">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9</w:t>
            </w:r>
            <w:r w:rsidR="00836B54"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c>
          <w:tcPr>
            <w:tcW w:w="1138" w:type="pct"/>
            <w:tcBorders>
              <w:top w:val="single" w:sz="4" w:space="0" w:color="auto"/>
              <w:left w:val="nil"/>
              <w:bottom w:val="single" w:sz="4" w:space="0" w:color="auto"/>
              <w:right w:val="nil"/>
            </w:tcBorders>
            <w:shd w:val="clear" w:color="auto" w:fill="auto"/>
            <w:noWrap/>
            <w:vAlign w:val="center"/>
            <w:hideMark/>
          </w:tcPr>
          <w:p w:rsidR="00836B54" w:rsidRPr="00D42470" w:rsidRDefault="00836B54" w:rsidP="00164DDA">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E94F67">
              <w:rPr>
                <w:rFonts w:ascii="Calibri" w:eastAsia="Calibri" w:hAnsi="Calibri" w:cs="Calibri"/>
                <w:b/>
                <w:sz w:val="18"/>
                <w:szCs w:val="20"/>
              </w:rPr>
              <w:t>10</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r>
      <w:tr w:rsidR="00836B54" w:rsidRPr="00D42470" w:rsidTr="00164DDA">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w:t>
            </w:r>
            <w:r>
              <w:rPr>
                <w:rFonts w:ascii="Calibri" w:eastAsia="Times New Roman" w:hAnsi="Calibri" w:cs="Times New Roman"/>
                <w:b/>
                <w:color w:val="000000"/>
                <w:sz w:val="18"/>
                <w:szCs w:val="18"/>
                <w:lang w:eastAsia="es-CL"/>
              </w:rPr>
              <w:t xml:space="preserve">UTM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7.832.538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372.597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w:t>
            </w:r>
            <w:r>
              <w:rPr>
                <w:rFonts w:ascii="Calibri" w:eastAsia="Times New Roman" w:hAnsi="Calibri" w:cs="Times New Roman"/>
                <w:b/>
                <w:color w:val="000000"/>
                <w:sz w:val="18"/>
                <w:szCs w:val="18"/>
                <w:lang w:eastAsia="es-CL"/>
              </w:rPr>
              <w:t xml:space="preserve"> UTM</w:t>
            </w:r>
            <w:r w:rsidRPr="00D42470">
              <w:rPr>
                <w:rFonts w:ascii="Calibri" w:eastAsia="Times New Roman" w:hAnsi="Calibri" w:cs="Times New Roman"/>
                <w:b/>
                <w:color w:val="000000"/>
                <w:sz w:val="18"/>
                <w:szCs w:val="18"/>
                <w:lang w:eastAsia="es-CL"/>
              </w:rPr>
              <w:t xml:space="preserve">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7.832.538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372.597 m</w:t>
            </w:r>
          </w:p>
        </w:tc>
      </w:tr>
      <w:tr w:rsidR="00836B54" w:rsidRPr="00D42470" w:rsidTr="00164DDA">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36B54" w:rsidRPr="00D42470" w:rsidRDefault="00836B54" w:rsidP="00164DD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C6167">
              <w:rPr>
                <w:rFonts w:ascii="Calibri" w:eastAsia="Times New Roman" w:hAnsi="Calibri" w:cs="Times New Roman"/>
                <w:color w:val="000000"/>
                <w:sz w:val="18"/>
                <w:szCs w:val="18"/>
                <w:lang w:eastAsia="es-CL"/>
              </w:rPr>
              <w:t>Presencia de material arenoso con humedad al interior de caseta de bombas.</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36B54" w:rsidRPr="00D42470" w:rsidRDefault="00836B54" w:rsidP="00164DD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C6167">
              <w:rPr>
                <w:rFonts w:ascii="Calibri" w:eastAsia="Times New Roman" w:hAnsi="Calibri" w:cs="Times New Roman"/>
                <w:color w:val="000000"/>
                <w:sz w:val="18"/>
                <w:szCs w:val="18"/>
                <w:lang w:eastAsia="es-CL"/>
              </w:rPr>
              <w:t>Vista exterior de estanque de acumulación, observándose el tubo corrugado que salía de ésta y conectaba con tubo de ventilación (al fondo)</w:t>
            </w:r>
          </w:p>
        </w:tc>
      </w:tr>
      <w:tr w:rsidR="00836B54" w:rsidRPr="00D42470" w:rsidTr="00164DDA">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836B54" w:rsidRPr="00D42470" w:rsidRDefault="00836B54" w:rsidP="00164DDA">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836B54" w:rsidRPr="00D42470" w:rsidRDefault="00836B54" w:rsidP="00164DDA">
            <w:pPr>
              <w:spacing w:after="0" w:line="240" w:lineRule="auto"/>
              <w:rPr>
                <w:rFonts w:ascii="Calibri" w:eastAsia="Times New Roman" w:hAnsi="Calibri" w:cs="Times New Roman"/>
                <w:color w:val="000000"/>
                <w:sz w:val="20"/>
                <w:szCs w:val="20"/>
                <w:lang w:eastAsia="es-CL"/>
              </w:rPr>
            </w:pPr>
          </w:p>
        </w:tc>
      </w:tr>
    </w:tbl>
    <w:p w:rsidR="002B2C84" w:rsidRDefault="002B2C84" w:rsidP="004B1F60"/>
    <w:p w:rsidR="002B2C84" w:rsidRDefault="002B2C84" w:rsidP="004B1F60"/>
    <w:p w:rsidR="002B2C84" w:rsidRDefault="002B2C84" w:rsidP="004B1F60"/>
    <w:tbl>
      <w:tblPr>
        <w:tblW w:w="5000" w:type="pct"/>
        <w:jc w:val="center"/>
        <w:tblCellMar>
          <w:left w:w="70" w:type="dxa"/>
          <w:right w:w="70" w:type="dxa"/>
        </w:tblCellMar>
        <w:tblLook w:val="04A0" w:firstRow="1" w:lastRow="0" w:firstColumn="1" w:lastColumn="0" w:noHBand="0" w:noVBand="1"/>
      </w:tblPr>
      <w:tblGrid>
        <w:gridCol w:w="3438"/>
        <w:gridCol w:w="1617"/>
        <w:gridCol w:w="1617"/>
        <w:gridCol w:w="3393"/>
        <w:gridCol w:w="1799"/>
        <w:gridCol w:w="1698"/>
      </w:tblGrid>
      <w:tr w:rsidR="00836B54" w:rsidRPr="00D42470" w:rsidTr="00164DD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36B54" w:rsidRPr="00D42470" w:rsidTr="00164DDA">
        <w:trPr>
          <w:trHeight w:val="4643"/>
          <w:jc w:val="center"/>
        </w:trPr>
        <w:tc>
          <w:tcPr>
            <w:tcW w:w="2558" w:type="pct"/>
            <w:gridSpan w:val="3"/>
            <w:tcBorders>
              <w:top w:val="nil"/>
              <w:left w:val="single" w:sz="4" w:space="0" w:color="auto"/>
              <w:right w:val="single" w:sz="4" w:space="0" w:color="auto"/>
            </w:tcBorders>
            <w:shd w:val="clear" w:color="auto" w:fill="auto"/>
            <w:noWrap/>
            <w:vAlign w:val="center"/>
            <w:hideMark/>
          </w:tcPr>
          <w:p w:rsidR="00836B54" w:rsidRPr="00D42470" w:rsidRDefault="00FC6167" w:rsidP="00164DDA">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3360" behindDoc="0" locked="0" layoutInCell="1" allowOverlap="1">
                      <wp:simplePos x="0" y="0"/>
                      <wp:positionH relativeFrom="column">
                        <wp:posOffset>2827655</wp:posOffset>
                      </wp:positionH>
                      <wp:positionV relativeFrom="paragraph">
                        <wp:posOffset>892175</wp:posOffset>
                      </wp:positionV>
                      <wp:extent cx="868680" cy="723900"/>
                      <wp:effectExtent l="0" t="0" r="26670" b="19050"/>
                      <wp:wrapNone/>
                      <wp:docPr id="20" name="Elipse 20"/>
                      <wp:cNvGraphicFramePr/>
                      <a:graphic xmlns:a="http://schemas.openxmlformats.org/drawingml/2006/main">
                        <a:graphicData uri="http://schemas.microsoft.com/office/word/2010/wordprocessingShape">
                          <wps:wsp>
                            <wps:cNvSpPr/>
                            <wps:spPr>
                              <a:xfrm>
                                <a:off x="0" y="0"/>
                                <a:ext cx="868680" cy="723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A71667" id="Elipse 20" o:spid="_x0000_s1026" style="position:absolute;margin-left:222.65pt;margin-top:70.25pt;width:68.4pt;height:5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" filled="f" strokecolor="red" strokeweight="1pt">
                      <v:stroke joinstyle="miter"/>
                    </v:oval>
                  </w:pict>
                </mc:Fallback>
              </mc:AlternateContent>
            </w:r>
            <w:r w:rsidRPr="006B05DD">
              <w:rPr>
                <w:noProof/>
              </w:rPr>
              <w:drawing>
                <wp:inline distT="0" distB="0" distL="0" distR="0" wp14:anchorId="21786EEF" wp14:editId="24449A12">
                  <wp:extent cx="4174979" cy="3131820"/>
                  <wp:effectExtent l="0" t="0" r="0" b="0"/>
                  <wp:docPr id="19" name="Imagen 19" descr="C:\Users\boris.cerda\Desktop\REGIÓN DE TARAPACÁ 2017\1.- PROGRAMA RCA\4.- JUNIO\PTAS INMOBILIARIO DOS DE NOVIEMBRE HUARA\Medida Provisional\IA 30-08-2017\DSC0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oris.cerda\Desktop\REGIÓN DE TARAPACÁ 2017\1.- PROGRAMA RCA\4.- JUNIO\PTAS INMOBILIARIO DOS DE NOVIEMBRE HUARA\Medida Provisional\IA 30-08-2017\DSC01018.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4183886" cy="3138502"/>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836B54" w:rsidRPr="00D42470" w:rsidRDefault="00436AE9" w:rsidP="00164DDA">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6432" behindDoc="0" locked="0" layoutInCell="1" allowOverlap="1" wp14:anchorId="2126738C" wp14:editId="5B2B98A0">
                      <wp:simplePos x="0" y="0"/>
                      <wp:positionH relativeFrom="column">
                        <wp:posOffset>2099945</wp:posOffset>
                      </wp:positionH>
                      <wp:positionV relativeFrom="paragraph">
                        <wp:posOffset>2075815</wp:posOffset>
                      </wp:positionV>
                      <wp:extent cx="868680" cy="723900"/>
                      <wp:effectExtent l="0" t="0" r="26670" b="19050"/>
                      <wp:wrapNone/>
                      <wp:docPr id="25" name="Elipse 25"/>
                      <wp:cNvGraphicFramePr/>
                      <a:graphic xmlns:a="http://schemas.openxmlformats.org/drawingml/2006/main">
                        <a:graphicData uri="http://schemas.microsoft.com/office/word/2010/wordprocessingShape">
                          <wps:wsp>
                            <wps:cNvSpPr/>
                            <wps:spPr>
                              <a:xfrm>
                                <a:off x="0" y="0"/>
                                <a:ext cx="868680" cy="7239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B49B8C" id="Elipse 25" o:spid="_x0000_s1026" style="position:absolute;margin-left:165.35pt;margin-top:163.45pt;width:68.4pt;height:5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" filled="f" strokecolor="red" strokeweight="1pt">
                      <v:stroke joinstyle="miter"/>
                    </v:oval>
                  </w:pict>
                </mc:Fallback>
              </mc:AlternateContent>
            </w:r>
            <w:r w:rsidR="00FC6167" w:rsidRPr="006B05DD">
              <w:rPr>
                <w:noProof/>
              </w:rPr>
              <w:drawing>
                <wp:inline distT="0" distB="0" distL="0" distR="0" wp14:anchorId="4459FB45" wp14:editId="4B0964A0">
                  <wp:extent cx="4093714" cy="3070860"/>
                  <wp:effectExtent l="0" t="0" r="2540" b="0"/>
                  <wp:docPr id="21" name="Imagen 21" descr="C:\Users\boris.cerda\Desktop\REGIÓN DE TARAPACÁ 2017\1.- PROGRAMA RCA\4.- JUNIO\PTAS INMOBILIARIO DOS DE NOVIEMBRE HUARA\Medida Provisional\IA 30-08-2017\DSC0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oris.cerda\Desktop\REGIÓN DE TARAPACÁ 2017\1.- PROGRAMA RCA\4.- JUNIO\PTAS INMOBILIARIO DOS DE NOVIEMBRE HUARA\Medida Provisional\IA 30-08-2017\DSC01031.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101113" cy="3076410"/>
                          </a:xfrm>
                          <a:prstGeom prst="rect">
                            <a:avLst/>
                          </a:prstGeom>
                          <a:noFill/>
                          <a:ln>
                            <a:noFill/>
                          </a:ln>
                        </pic:spPr>
                      </pic:pic>
                    </a:graphicData>
                  </a:graphic>
                </wp:inline>
              </w:drawing>
            </w:r>
          </w:p>
        </w:tc>
      </w:tr>
      <w:tr w:rsidR="00836B54" w:rsidRPr="00D42470" w:rsidTr="00164DD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836B54" w:rsidRPr="00D42470" w:rsidRDefault="00E94F67" w:rsidP="00164DDA">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11</w:t>
            </w:r>
            <w:r w:rsidR="00836B54"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c>
          <w:tcPr>
            <w:tcW w:w="1138" w:type="pct"/>
            <w:tcBorders>
              <w:top w:val="single" w:sz="4" w:space="0" w:color="auto"/>
              <w:left w:val="nil"/>
              <w:bottom w:val="single" w:sz="4" w:space="0" w:color="auto"/>
              <w:right w:val="nil"/>
            </w:tcBorders>
            <w:shd w:val="clear" w:color="auto" w:fill="auto"/>
            <w:noWrap/>
            <w:vAlign w:val="center"/>
            <w:hideMark/>
          </w:tcPr>
          <w:p w:rsidR="00836B54" w:rsidRPr="00D42470" w:rsidRDefault="00836B54" w:rsidP="00164DDA">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E94F67">
              <w:rPr>
                <w:rFonts w:ascii="Calibri" w:eastAsia="Calibri" w:hAnsi="Calibri" w:cs="Calibri"/>
                <w:b/>
                <w:sz w:val="18"/>
                <w:szCs w:val="20"/>
              </w:rPr>
              <w:t>12</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r>
      <w:tr w:rsidR="00836B54" w:rsidRPr="00D42470" w:rsidTr="00164DDA">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w:t>
            </w:r>
            <w:r>
              <w:rPr>
                <w:rFonts w:ascii="Calibri" w:eastAsia="Times New Roman" w:hAnsi="Calibri" w:cs="Times New Roman"/>
                <w:b/>
                <w:color w:val="000000"/>
                <w:sz w:val="18"/>
                <w:szCs w:val="18"/>
                <w:lang w:eastAsia="es-CL"/>
              </w:rPr>
              <w:t xml:space="preserve">UTM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7.832.533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372.609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w:t>
            </w:r>
            <w:r>
              <w:rPr>
                <w:rFonts w:ascii="Calibri" w:eastAsia="Times New Roman" w:hAnsi="Calibri" w:cs="Times New Roman"/>
                <w:b/>
                <w:color w:val="000000"/>
                <w:sz w:val="18"/>
                <w:szCs w:val="18"/>
                <w:lang w:eastAsia="es-CL"/>
              </w:rPr>
              <w:t xml:space="preserve"> UTM</w:t>
            </w:r>
            <w:r w:rsidRPr="00D42470">
              <w:rPr>
                <w:rFonts w:ascii="Calibri" w:eastAsia="Times New Roman" w:hAnsi="Calibri" w:cs="Times New Roman"/>
                <w:b/>
                <w:color w:val="000000"/>
                <w:sz w:val="18"/>
                <w:szCs w:val="18"/>
                <w:lang w:eastAsia="es-CL"/>
              </w:rPr>
              <w:t xml:space="preserve">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7.832.533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372.609 m</w:t>
            </w:r>
          </w:p>
        </w:tc>
      </w:tr>
      <w:tr w:rsidR="00836B54" w:rsidRPr="00D42470" w:rsidTr="00164DDA">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36B54" w:rsidRPr="00D42470" w:rsidRDefault="00836B54" w:rsidP="00164DD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FC6167">
              <w:rPr>
                <w:rFonts w:ascii="Calibri" w:eastAsia="Times New Roman" w:hAnsi="Calibri" w:cs="Times New Roman"/>
                <w:color w:val="000000"/>
                <w:sz w:val="18"/>
                <w:szCs w:val="18"/>
                <w:lang w:eastAsia="es-CL"/>
              </w:rPr>
              <w:t>Fuga de aguas servidas desde tubo corrugado que conectaba el estanque acumulador y tubo de ventilación.</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36B54" w:rsidRPr="00D42470" w:rsidRDefault="00836B54" w:rsidP="00164DD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21B4C">
              <w:rPr>
                <w:rFonts w:ascii="Calibri" w:eastAsia="Times New Roman" w:hAnsi="Calibri" w:cs="Times New Roman"/>
                <w:color w:val="000000"/>
                <w:sz w:val="18"/>
                <w:szCs w:val="18"/>
                <w:lang w:eastAsia="es-CL"/>
              </w:rPr>
              <w:t>Vista general del flujo de la fuga de aguas servidas desde tubo corrugado que conectaba el estanque acumulador y tubo de ventilación.</w:t>
            </w:r>
          </w:p>
        </w:tc>
      </w:tr>
      <w:tr w:rsidR="00836B54" w:rsidRPr="00D42470" w:rsidTr="00164DDA">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836B54" w:rsidRPr="00D42470" w:rsidRDefault="00836B54" w:rsidP="00164DDA">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836B54" w:rsidRPr="00D42470" w:rsidRDefault="00836B54" w:rsidP="00164DDA">
            <w:pPr>
              <w:spacing w:after="0" w:line="240" w:lineRule="auto"/>
              <w:rPr>
                <w:rFonts w:ascii="Calibri" w:eastAsia="Times New Roman" w:hAnsi="Calibri" w:cs="Times New Roman"/>
                <w:color w:val="000000"/>
                <w:sz w:val="20"/>
                <w:szCs w:val="20"/>
                <w:lang w:eastAsia="es-CL"/>
              </w:rPr>
            </w:pPr>
          </w:p>
        </w:tc>
      </w:tr>
    </w:tbl>
    <w:p w:rsidR="002B2C84" w:rsidRDefault="002B2C84" w:rsidP="004B1F60"/>
    <w:p w:rsidR="002B2C84" w:rsidRDefault="002B2C84" w:rsidP="004B1F60"/>
    <w:p w:rsidR="002B2C84" w:rsidRDefault="002B2C84" w:rsidP="004B1F60"/>
    <w:p w:rsidR="002B2C84" w:rsidRDefault="002B2C84" w:rsidP="004B1F60"/>
    <w:p w:rsidR="002B2C84" w:rsidRDefault="002B2C84" w:rsidP="004B1F60"/>
    <w:p w:rsidR="00836B54" w:rsidRDefault="00836B54" w:rsidP="004B1F60"/>
    <w:p w:rsidR="00836B54" w:rsidRDefault="00836B54" w:rsidP="004B1F60"/>
    <w:tbl>
      <w:tblPr>
        <w:tblW w:w="5000" w:type="pct"/>
        <w:jc w:val="center"/>
        <w:tblCellMar>
          <w:left w:w="70" w:type="dxa"/>
          <w:right w:w="70" w:type="dxa"/>
        </w:tblCellMar>
        <w:tblLook w:val="04A0" w:firstRow="1" w:lastRow="0" w:firstColumn="1" w:lastColumn="0" w:noHBand="0" w:noVBand="1"/>
      </w:tblPr>
      <w:tblGrid>
        <w:gridCol w:w="3413"/>
        <w:gridCol w:w="1577"/>
        <w:gridCol w:w="1463"/>
        <w:gridCol w:w="3414"/>
        <w:gridCol w:w="1902"/>
        <w:gridCol w:w="1793"/>
      </w:tblGrid>
      <w:tr w:rsidR="00836B54" w:rsidRPr="00D42470" w:rsidTr="00164DD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36B54" w:rsidRPr="00D42470" w:rsidTr="00164DDA">
        <w:trPr>
          <w:trHeight w:val="4643"/>
          <w:jc w:val="center"/>
        </w:trPr>
        <w:tc>
          <w:tcPr>
            <w:tcW w:w="2558" w:type="pct"/>
            <w:gridSpan w:val="3"/>
            <w:tcBorders>
              <w:top w:val="nil"/>
              <w:left w:val="single" w:sz="4" w:space="0" w:color="auto"/>
              <w:right w:val="single" w:sz="4" w:space="0" w:color="auto"/>
            </w:tcBorders>
            <w:shd w:val="clear" w:color="auto" w:fill="auto"/>
            <w:noWrap/>
            <w:vAlign w:val="center"/>
            <w:hideMark/>
          </w:tcPr>
          <w:p w:rsidR="00836B54" w:rsidRPr="00D42470" w:rsidRDefault="00521B4C" w:rsidP="00164DDA">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64384" behindDoc="0" locked="0" layoutInCell="1" allowOverlap="1">
                      <wp:simplePos x="0" y="0"/>
                      <wp:positionH relativeFrom="column">
                        <wp:posOffset>1045845</wp:posOffset>
                      </wp:positionH>
                      <wp:positionV relativeFrom="paragraph">
                        <wp:posOffset>3770630</wp:posOffset>
                      </wp:positionV>
                      <wp:extent cx="975360" cy="396240"/>
                      <wp:effectExtent l="0" t="0" r="15240" b="22860"/>
                      <wp:wrapNone/>
                      <wp:docPr id="22" name="Rectángulo 22"/>
                      <wp:cNvGraphicFramePr/>
                      <a:graphic xmlns:a="http://schemas.openxmlformats.org/drawingml/2006/main">
                        <a:graphicData uri="http://schemas.microsoft.com/office/word/2010/wordprocessingShape">
                          <wps:wsp>
                            <wps:cNvSpPr/>
                            <wps:spPr>
                              <a:xfrm>
                                <a:off x="0" y="0"/>
                                <a:ext cx="975360" cy="3962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BE7952" id="Rectángulo 22" o:spid="_x0000_s1026" style="position:absolute;margin-left:82.35pt;margin-top:296.9pt;width:76.8pt;height:31.2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" filled="f" strokecolor="red" strokeweight="1pt"/>
                  </w:pict>
                </mc:Fallback>
              </mc:AlternateContent>
            </w:r>
            <w:r>
              <w:object w:dxaOrig="8112" w:dyaOrig="10260">
                <v:shape id="_x0000_i1137" type="#_x0000_t75" style="width:290.4pt;height:368.4pt" o:ole="">
                  <v:imagedata r:id="rId32" o:title=""/>
                </v:shape>
                <o:OLEObject Type="Embed" ProgID="PBrush" ShapeID="_x0000_i1137" DrawAspect="Content" ObjectID="_1565686323" r:id="rId33"/>
              </w:object>
            </w:r>
          </w:p>
        </w:tc>
        <w:tc>
          <w:tcPr>
            <w:tcW w:w="2442" w:type="pct"/>
            <w:gridSpan w:val="3"/>
            <w:tcBorders>
              <w:top w:val="nil"/>
              <w:left w:val="single" w:sz="4" w:space="0" w:color="auto"/>
              <w:right w:val="single" w:sz="4" w:space="0" w:color="auto"/>
            </w:tcBorders>
            <w:shd w:val="clear" w:color="auto" w:fill="auto"/>
            <w:noWrap/>
            <w:vAlign w:val="center"/>
            <w:hideMark/>
          </w:tcPr>
          <w:p w:rsidR="00836B54" w:rsidRPr="00D42470" w:rsidRDefault="00164DDA" w:rsidP="00164DDA">
            <w:pPr>
              <w:spacing w:after="0" w:line="240" w:lineRule="auto"/>
              <w:jc w:val="center"/>
              <w:rPr>
                <w:rFonts w:ascii="Calibri" w:eastAsia="Times New Roman" w:hAnsi="Calibri" w:cs="Times New Roman"/>
                <w:color w:val="000000"/>
                <w:sz w:val="20"/>
                <w:szCs w:val="20"/>
                <w:lang w:eastAsia="es-CL"/>
              </w:rPr>
            </w:pPr>
            <w:r w:rsidRPr="00487B25">
              <w:rPr>
                <w:noProof/>
              </w:rPr>
              <w:drawing>
                <wp:inline distT="0" distB="0" distL="0" distR="0" wp14:anchorId="443F11C0" wp14:editId="4298BF7A">
                  <wp:extent cx="4303751" cy="3228419"/>
                  <wp:effectExtent l="0" t="0" r="1905" b="0"/>
                  <wp:docPr id="13" name="Imagen 13" descr="C:\Users\boris.cerda\Desktop\REGIÓN DE TARAPACÁ 2017\1.- PROGRAMA RCA\4.- JUNIO\PTAS INMOBILIARIO DOS DE NOVIEMBRE HUARA\Medida Provisional\IA 30-08-2017\DSC0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oris.cerda\Desktop\REGIÓN DE TARAPACÁ 2017\1.- PROGRAMA RCA\4.- JUNIO\PTAS INMOBILIARIO DOS DE NOVIEMBRE HUARA\Medida Provisional\IA 30-08-2017\DSC01035.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4304949" cy="3229318"/>
                          </a:xfrm>
                          <a:prstGeom prst="rect">
                            <a:avLst/>
                          </a:prstGeom>
                          <a:noFill/>
                          <a:ln>
                            <a:noFill/>
                          </a:ln>
                        </pic:spPr>
                      </pic:pic>
                    </a:graphicData>
                  </a:graphic>
                </wp:inline>
              </w:drawing>
            </w:r>
          </w:p>
        </w:tc>
      </w:tr>
      <w:tr w:rsidR="00836B54" w:rsidRPr="00D42470" w:rsidTr="00164DD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836B54" w:rsidRPr="00D42470" w:rsidRDefault="00E94F67" w:rsidP="00164DDA">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13</w:t>
            </w:r>
            <w:r w:rsidR="00836B54"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c>
          <w:tcPr>
            <w:tcW w:w="1138" w:type="pct"/>
            <w:tcBorders>
              <w:top w:val="single" w:sz="4" w:space="0" w:color="auto"/>
              <w:left w:val="nil"/>
              <w:bottom w:val="single" w:sz="4" w:space="0" w:color="auto"/>
              <w:right w:val="nil"/>
            </w:tcBorders>
            <w:shd w:val="clear" w:color="auto" w:fill="auto"/>
            <w:noWrap/>
            <w:vAlign w:val="center"/>
            <w:hideMark/>
          </w:tcPr>
          <w:p w:rsidR="00836B54" w:rsidRPr="00D42470" w:rsidRDefault="00836B54" w:rsidP="00164DDA">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E94F67">
              <w:rPr>
                <w:rFonts w:ascii="Calibri" w:eastAsia="Calibri" w:hAnsi="Calibri" w:cs="Calibri"/>
                <w:b/>
                <w:sz w:val="18"/>
                <w:szCs w:val="20"/>
              </w:rPr>
              <w:t>14</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r>
      <w:tr w:rsidR="00164DDA" w:rsidRPr="00D42470" w:rsidTr="00164DDA">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36B54" w:rsidRPr="00D42470" w:rsidRDefault="00F3539A" w:rsidP="00164DDA">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Coordenadas </w:t>
            </w:r>
            <w:r>
              <w:rPr>
                <w:rFonts w:ascii="Calibri" w:eastAsia="Times New Roman" w:hAnsi="Calibri" w:cs="Times New Roman"/>
                <w:b/>
                <w:color w:val="000000"/>
                <w:sz w:val="18"/>
                <w:szCs w:val="18"/>
                <w:lang w:eastAsia="es-CL"/>
              </w:rPr>
              <w:t>UTM</w:t>
            </w:r>
            <w:r w:rsidRPr="00D42470">
              <w:rPr>
                <w:rFonts w:ascii="Calibri" w:eastAsia="Times New Roman" w:hAnsi="Calibri" w:cs="Times New Roman"/>
                <w:b/>
                <w:color w:val="000000"/>
                <w:sz w:val="18"/>
                <w:szCs w:val="18"/>
                <w:lang w:eastAsia="es-CL"/>
              </w:rPr>
              <w:t xml:space="preserve">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CB0796" w:rsidP="00164DDA">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Norte</w:t>
            </w:r>
            <w:r w:rsidR="00836B54" w:rsidRPr="00D42470">
              <w:rPr>
                <w:rFonts w:ascii="Calibri" w:eastAsia="Times New Roman" w:hAnsi="Calibri" w:cs="Times New Roman"/>
                <w:b/>
                <w:color w:val="000000"/>
                <w:sz w:val="18"/>
                <w:szCs w:val="18"/>
                <w:lang w:eastAsia="es-CL"/>
              </w:rPr>
              <w:t>:</w:t>
            </w:r>
            <w:r w:rsidR="00836B54"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7.832.533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CB0796" w:rsidP="00164DDA">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E</w:t>
            </w:r>
            <w:r w:rsidR="00836B54" w:rsidRPr="00D42470">
              <w:rPr>
                <w:rFonts w:ascii="Calibri" w:eastAsia="Times New Roman" w:hAnsi="Calibri" w:cs="Times New Roman"/>
                <w:b/>
                <w:color w:val="000000"/>
                <w:sz w:val="18"/>
                <w:szCs w:val="18"/>
                <w:lang w:eastAsia="es-CL"/>
              </w:rPr>
              <w:t>ste:</w:t>
            </w:r>
            <w:r w:rsidR="00836B54"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372.609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w:t>
            </w:r>
            <w:r>
              <w:rPr>
                <w:rFonts w:ascii="Calibri" w:eastAsia="Times New Roman" w:hAnsi="Calibri" w:cs="Times New Roman"/>
                <w:b/>
                <w:color w:val="000000"/>
                <w:sz w:val="18"/>
                <w:szCs w:val="18"/>
                <w:lang w:eastAsia="es-CL"/>
              </w:rPr>
              <w:t xml:space="preserve"> UTM</w:t>
            </w:r>
            <w:r w:rsidRPr="00D42470">
              <w:rPr>
                <w:rFonts w:ascii="Calibri" w:eastAsia="Times New Roman" w:hAnsi="Calibri" w:cs="Times New Roman"/>
                <w:b/>
                <w:color w:val="000000"/>
                <w:sz w:val="18"/>
                <w:szCs w:val="18"/>
                <w:lang w:eastAsia="es-CL"/>
              </w:rPr>
              <w:t xml:space="preserve">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7.832.533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836B54" w:rsidRPr="00D42470" w:rsidRDefault="00836B54"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372.609 m</w:t>
            </w:r>
          </w:p>
        </w:tc>
      </w:tr>
      <w:tr w:rsidR="00836B54" w:rsidRPr="00D42470" w:rsidTr="00164DDA">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36B54" w:rsidRPr="00D42470" w:rsidRDefault="00836B54" w:rsidP="00164DD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521B4C">
              <w:rPr>
                <w:rFonts w:ascii="Calibri" w:eastAsia="Times New Roman" w:hAnsi="Calibri" w:cs="Times New Roman"/>
                <w:color w:val="000000"/>
                <w:sz w:val="18"/>
                <w:szCs w:val="18"/>
                <w:lang w:eastAsia="es-CL"/>
              </w:rPr>
              <w:t xml:space="preserve">Distancia del tramo alcanzada por la filtración de aguas servidas desde tubo corrugado que conectaba el estanque acumulador y tubo de ventilación, medida con equipo </w:t>
            </w:r>
            <w:proofErr w:type="spellStart"/>
            <w:r w:rsidR="00521B4C">
              <w:rPr>
                <w:rFonts w:ascii="Calibri" w:eastAsia="Times New Roman" w:hAnsi="Calibri" w:cs="Times New Roman"/>
                <w:color w:val="000000"/>
                <w:sz w:val="18"/>
                <w:szCs w:val="18"/>
                <w:lang w:eastAsia="es-CL"/>
              </w:rPr>
              <w:t>distanciómetro</w:t>
            </w:r>
            <w:proofErr w:type="spellEnd"/>
            <w:r w:rsidR="00521B4C">
              <w:rPr>
                <w:rFonts w:ascii="Calibri" w:eastAsia="Times New Roman" w:hAnsi="Calibri" w:cs="Times New Roman"/>
                <w:color w:val="000000"/>
                <w:sz w:val="18"/>
                <w:szCs w:val="18"/>
                <w:lang w:eastAsia="es-CL"/>
              </w:rPr>
              <w:t>, resultando un valor de 4,739 metros.</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36B54" w:rsidRPr="00D42470" w:rsidRDefault="00836B54" w:rsidP="00164DD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164DDA">
              <w:rPr>
                <w:rFonts w:ascii="Calibri" w:eastAsia="Times New Roman" w:hAnsi="Calibri" w:cs="Times New Roman"/>
                <w:color w:val="000000"/>
                <w:sz w:val="18"/>
                <w:szCs w:val="18"/>
                <w:lang w:eastAsia="es-CL"/>
              </w:rPr>
              <w:t>Presencia de humedad en el suelo en el lugar donde se constató la existencia de fuga desde tubería corrugada que conectaba el estanque acumulador y tubo de ventilación.</w:t>
            </w:r>
          </w:p>
        </w:tc>
      </w:tr>
      <w:tr w:rsidR="00836B54" w:rsidRPr="00D42470" w:rsidTr="00164DDA">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836B54" w:rsidRPr="00D42470" w:rsidRDefault="00836B54" w:rsidP="00164DDA">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836B54" w:rsidRPr="00D42470" w:rsidRDefault="00836B54" w:rsidP="00164DDA">
            <w:pPr>
              <w:spacing w:after="0" w:line="240" w:lineRule="auto"/>
              <w:rPr>
                <w:rFonts w:ascii="Calibri" w:eastAsia="Times New Roman" w:hAnsi="Calibri" w:cs="Times New Roman"/>
                <w:color w:val="000000"/>
                <w:sz w:val="20"/>
                <w:szCs w:val="20"/>
                <w:lang w:eastAsia="es-CL"/>
              </w:rPr>
            </w:pPr>
          </w:p>
        </w:tc>
      </w:tr>
    </w:tbl>
    <w:p w:rsidR="00836B54" w:rsidRDefault="00836B54" w:rsidP="004B1F60"/>
    <w:p w:rsidR="00521B4C" w:rsidRDefault="00521B4C" w:rsidP="004B1F60"/>
    <w:tbl>
      <w:tblPr>
        <w:tblW w:w="5000" w:type="pct"/>
        <w:jc w:val="center"/>
        <w:tblCellMar>
          <w:left w:w="70" w:type="dxa"/>
          <w:right w:w="70" w:type="dxa"/>
        </w:tblCellMar>
        <w:tblLook w:val="04A0" w:firstRow="1" w:lastRow="0" w:firstColumn="1" w:lastColumn="0" w:noHBand="0" w:noVBand="1"/>
      </w:tblPr>
      <w:tblGrid>
        <w:gridCol w:w="3453"/>
        <w:gridCol w:w="1605"/>
        <w:gridCol w:w="1604"/>
        <w:gridCol w:w="3414"/>
        <w:gridCol w:w="1794"/>
        <w:gridCol w:w="1692"/>
      </w:tblGrid>
      <w:tr w:rsidR="00521B4C" w:rsidRPr="00D42470" w:rsidTr="00164DD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1B4C" w:rsidRPr="00D42470" w:rsidRDefault="00521B4C" w:rsidP="00164DD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521B4C" w:rsidRPr="00D42470" w:rsidTr="00164DDA">
        <w:trPr>
          <w:trHeight w:val="4643"/>
          <w:jc w:val="center"/>
        </w:trPr>
        <w:tc>
          <w:tcPr>
            <w:tcW w:w="2558" w:type="pct"/>
            <w:gridSpan w:val="3"/>
            <w:tcBorders>
              <w:top w:val="nil"/>
              <w:left w:val="single" w:sz="4" w:space="0" w:color="auto"/>
              <w:right w:val="single" w:sz="4" w:space="0" w:color="auto"/>
            </w:tcBorders>
            <w:shd w:val="clear" w:color="auto" w:fill="auto"/>
            <w:noWrap/>
            <w:vAlign w:val="center"/>
            <w:hideMark/>
          </w:tcPr>
          <w:p w:rsidR="00521B4C" w:rsidRPr="00D42470" w:rsidRDefault="00164DDA" w:rsidP="00164DDA">
            <w:pPr>
              <w:spacing w:after="0" w:line="240" w:lineRule="auto"/>
              <w:jc w:val="center"/>
              <w:rPr>
                <w:rFonts w:ascii="Calibri" w:eastAsia="Times New Roman" w:hAnsi="Calibri" w:cs="Times New Roman"/>
                <w:color w:val="000000"/>
                <w:sz w:val="20"/>
                <w:szCs w:val="20"/>
                <w:lang w:eastAsia="es-CL"/>
              </w:rPr>
            </w:pPr>
            <w:r w:rsidRPr="00487B25">
              <w:rPr>
                <w:noProof/>
              </w:rPr>
              <w:drawing>
                <wp:inline distT="0" distB="0" distL="0" distR="0" wp14:anchorId="4ED1324D" wp14:editId="4A83A530">
                  <wp:extent cx="4114030" cy="3086100"/>
                  <wp:effectExtent l="0" t="0" r="1270" b="0"/>
                  <wp:docPr id="23" name="Imagen 23" descr="C:\Users\boris.cerda\Desktop\REGIÓN DE TARAPACÁ 2017\1.- PROGRAMA RCA\4.- JUNIO\PTAS INMOBILIARIO DOS DE NOVIEMBRE HUARA\Medida Provisional\IA 30-08-2017\DSC0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oris.cerda\Desktop\REGIÓN DE TARAPACÁ 2017\1.- PROGRAMA RCA\4.- JUNIO\PTAS INMOBILIARIO DOS DE NOVIEMBRE HUARA\Medida Provisional\IA 30-08-2017\DSC01015.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4121390" cy="3091621"/>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521B4C" w:rsidRPr="00D42470" w:rsidRDefault="00164DDA" w:rsidP="00164DDA">
            <w:pPr>
              <w:spacing w:after="0" w:line="240" w:lineRule="auto"/>
              <w:jc w:val="center"/>
              <w:rPr>
                <w:rFonts w:ascii="Calibri" w:eastAsia="Times New Roman" w:hAnsi="Calibri" w:cs="Times New Roman"/>
                <w:color w:val="000000"/>
                <w:sz w:val="20"/>
                <w:szCs w:val="20"/>
                <w:lang w:eastAsia="es-CL"/>
              </w:rPr>
            </w:pPr>
            <w:r w:rsidRPr="00487B25">
              <w:rPr>
                <w:noProof/>
              </w:rPr>
              <w:drawing>
                <wp:inline distT="0" distB="0" distL="0" distR="0" wp14:anchorId="54DBB82F" wp14:editId="0C35BBB8">
                  <wp:extent cx="4055678" cy="3042329"/>
                  <wp:effectExtent l="0" t="0" r="2540" b="5715"/>
                  <wp:docPr id="24" name="Imagen 24" descr="C:\Users\boris.cerda\Desktop\REGIÓN DE TARAPACÁ 2017\1.- PROGRAMA RCA\4.- JUNIO\PTAS INMOBILIARIO DOS DE NOVIEMBRE HUARA\Medida Provisional\IA 30-08-2017\DSC0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ris.cerda\Desktop\REGIÓN DE TARAPACÁ 2017\1.- PROGRAMA RCA\4.- JUNIO\PTAS INMOBILIARIO DOS DE NOVIEMBRE HUARA\Medida Provisional\IA 30-08-2017\DSC01047.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4057234" cy="3043496"/>
                          </a:xfrm>
                          <a:prstGeom prst="rect">
                            <a:avLst/>
                          </a:prstGeom>
                          <a:noFill/>
                          <a:ln>
                            <a:noFill/>
                          </a:ln>
                        </pic:spPr>
                      </pic:pic>
                    </a:graphicData>
                  </a:graphic>
                </wp:inline>
              </w:drawing>
            </w:r>
          </w:p>
        </w:tc>
      </w:tr>
      <w:tr w:rsidR="00521B4C" w:rsidRPr="00D42470" w:rsidTr="00164DDA">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521B4C" w:rsidRPr="00D42470" w:rsidRDefault="00E94F67" w:rsidP="00164DDA">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Fotografía 15</w:t>
            </w:r>
            <w:r w:rsidR="00521B4C"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1B4C" w:rsidRPr="00D42470" w:rsidRDefault="00521B4C"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c>
          <w:tcPr>
            <w:tcW w:w="1138" w:type="pct"/>
            <w:tcBorders>
              <w:top w:val="single" w:sz="4" w:space="0" w:color="auto"/>
              <w:left w:val="nil"/>
              <w:bottom w:val="single" w:sz="4" w:space="0" w:color="auto"/>
              <w:right w:val="nil"/>
            </w:tcBorders>
            <w:shd w:val="clear" w:color="auto" w:fill="auto"/>
            <w:noWrap/>
            <w:vAlign w:val="center"/>
            <w:hideMark/>
          </w:tcPr>
          <w:p w:rsidR="00521B4C" w:rsidRPr="00D42470" w:rsidRDefault="00521B4C" w:rsidP="00164DDA">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E94F67">
              <w:rPr>
                <w:rFonts w:ascii="Calibri" w:eastAsia="Calibri" w:hAnsi="Calibri" w:cs="Calibri"/>
                <w:b/>
                <w:sz w:val="18"/>
                <w:szCs w:val="20"/>
              </w:rPr>
              <w:t>16</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1B4C" w:rsidRPr="00D42470" w:rsidRDefault="00521B4C"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r>
      <w:tr w:rsidR="00521B4C" w:rsidRPr="00D42470" w:rsidTr="00164DDA">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1B4C" w:rsidRPr="00D42470" w:rsidRDefault="00521B4C"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w:t>
            </w:r>
            <w:r>
              <w:rPr>
                <w:rFonts w:ascii="Calibri" w:eastAsia="Times New Roman" w:hAnsi="Calibri" w:cs="Times New Roman"/>
                <w:b/>
                <w:color w:val="000000"/>
                <w:sz w:val="18"/>
                <w:szCs w:val="18"/>
                <w:lang w:eastAsia="es-CL"/>
              </w:rPr>
              <w:t xml:space="preserve">UTM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521B4C" w:rsidRPr="00D42470" w:rsidRDefault="00521B4C"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7.832.533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521B4C" w:rsidRPr="00D42470" w:rsidRDefault="00521B4C"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372.609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521B4C" w:rsidRPr="00D42470" w:rsidRDefault="00521B4C"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w:t>
            </w:r>
            <w:r>
              <w:rPr>
                <w:rFonts w:ascii="Calibri" w:eastAsia="Times New Roman" w:hAnsi="Calibri" w:cs="Times New Roman"/>
                <w:b/>
                <w:color w:val="000000"/>
                <w:sz w:val="18"/>
                <w:szCs w:val="18"/>
                <w:lang w:eastAsia="es-CL"/>
              </w:rPr>
              <w:t xml:space="preserve"> UTM</w:t>
            </w:r>
            <w:r w:rsidRPr="00D42470">
              <w:rPr>
                <w:rFonts w:ascii="Calibri" w:eastAsia="Times New Roman" w:hAnsi="Calibri" w:cs="Times New Roman"/>
                <w:b/>
                <w:color w:val="000000"/>
                <w:sz w:val="18"/>
                <w:szCs w:val="18"/>
                <w:lang w:eastAsia="es-CL"/>
              </w:rPr>
              <w:t xml:space="preserve">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521B4C" w:rsidRPr="00D42470" w:rsidRDefault="00521B4C"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7.832.533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521B4C" w:rsidRPr="00D42470" w:rsidRDefault="00521B4C" w:rsidP="00164DDA">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372.609 m</w:t>
            </w:r>
          </w:p>
        </w:tc>
      </w:tr>
      <w:tr w:rsidR="00521B4C" w:rsidRPr="00D42470" w:rsidTr="00164DDA">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521B4C" w:rsidRPr="00D42470" w:rsidRDefault="00521B4C" w:rsidP="00164DD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164DDA">
              <w:rPr>
                <w:rFonts w:ascii="Calibri" w:eastAsia="Times New Roman" w:hAnsi="Calibri" w:cs="Times New Roman"/>
                <w:color w:val="000000"/>
                <w:sz w:val="18"/>
                <w:szCs w:val="18"/>
                <w:lang w:eastAsia="es-CL"/>
              </w:rPr>
              <w:t>Presencia de humedad en el suelo en el lugar donde se constató la existencia de fuga desde tubería corrugada que conectaba el estanque acumulador y tubo de ventilación.</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521B4C" w:rsidRPr="00D42470" w:rsidRDefault="00521B4C" w:rsidP="00164DDA">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164DDA">
              <w:rPr>
                <w:rFonts w:ascii="Calibri" w:eastAsia="Times New Roman" w:hAnsi="Calibri" w:cs="Times New Roman"/>
                <w:color w:val="000000"/>
                <w:sz w:val="18"/>
                <w:szCs w:val="18"/>
                <w:lang w:eastAsia="es-CL"/>
              </w:rPr>
              <w:t>Presencia de humedad en el suelo en el lugar donde se constató la existencia de fuga desde tubería corrugada que conectaba el estanque acumulador y tubo de ventilación.</w:t>
            </w:r>
          </w:p>
        </w:tc>
      </w:tr>
      <w:tr w:rsidR="00521B4C" w:rsidRPr="00D42470" w:rsidTr="00164DDA">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521B4C" w:rsidRPr="00D42470" w:rsidRDefault="00521B4C" w:rsidP="00164DDA">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521B4C" w:rsidRPr="00D42470" w:rsidRDefault="00521B4C" w:rsidP="00164DDA">
            <w:pPr>
              <w:spacing w:after="0" w:line="240" w:lineRule="auto"/>
              <w:rPr>
                <w:rFonts w:ascii="Calibri" w:eastAsia="Times New Roman" w:hAnsi="Calibri" w:cs="Times New Roman"/>
                <w:color w:val="000000"/>
                <w:sz w:val="20"/>
                <w:szCs w:val="20"/>
                <w:lang w:eastAsia="es-CL"/>
              </w:rPr>
            </w:pPr>
          </w:p>
        </w:tc>
      </w:tr>
    </w:tbl>
    <w:p w:rsidR="00521B4C" w:rsidRDefault="00521B4C" w:rsidP="004B1F60"/>
    <w:p w:rsidR="00521B4C" w:rsidRDefault="00521B4C" w:rsidP="004B1F60"/>
    <w:p w:rsidR="00521B4C" w:rsidRDefault="00521B4C" w:rsidP="004B1F60"/>
    <w:p w:rsidR="00521B4C" w:rsidRDefault="00521B4C" w:rsidP="004B1F60"/>
    <w:p w:rsidR="00521B4C" w:rsidRDefault="00521B4C" w:rsidP="004B1F60"/>
    <w:p w:rsidR="00521B4C" w:rsidRDefault="00521B4C" w:rsidP="004B1F60"/>
    <w:p w:rsidR="00521B4C" w:rsidRDefault="00521B4C" w:rsidP="004B1F60"/>
    <w:tbl>
      <w:tblPr>
        <w:tblW w:w="5000" w:type="pct"/>
        <w:jc w:val="center"/>
        <w:tblCellMar>
          <w:left w:w="70" w:type="dxa"/>
          <w:right w:w="70" w:type="dxa"/>
        </w:tblCellMar>
        <w:tblLook w:val="04A0" w:firstRow="1" w:lastRow="0" w:firstColumn="1" w:lastColumn="0" w:noHBand="0" w:noVBand="1"/>
      </w:tblPr>
      <w:tblGrid>
        <w:gridCol w:w="6030"/>
        <w:gridCol w:w="4001"/>
        <w:gridCol w:w="3531"/>
      </w:tblGrid>
      <w:tr w:rsidR="001E137A" w:rsidRPr="00D42470" w:rsidTr="001B727D">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E137A" w:rsidRPr="00D42470" w:rsidRDefault="001E137A" w:rsidP="001B727D">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1E137A" w:rsidRPr="00D42470" w:rsidTr="001E137A">
        <w:trPr>
          <w:trHeight w:val="5210"/>
          <w:jc w:val="center"/>
        </w:trPr>
        <w:tc>
          <w:tcPr>
            <w:tcW w:w="5000" w:type="pct"/>
            <w:gridSpan w:val="3"/>
            <w:tcBorders>
              <w:top w:val="nil"/>
              <w:left w:val="single" w:sz="4" w:space="0" w:color="auto"/>
              <w:right w:val="single" w:sz="4" w:space="0" w:color="auto"/>
            </w:tcBorders>
            <w:shd w:val="clear" w:color="auto" w:fill="auto"/>
            <w:noWrap/>
            <w:vAlign w:val="center"/>
            <w:hideMark/>
          </w:tcPr>
          <w:p w:rsidR="001E137A" w:rsidRPr="00D42470" w:rsidRDefault="001E137A" w:rsidP="001B727D">
            <w:pPr>
              <w:spacing w:after="0" w:line="240" w:lineRule="auto"/>
              <w:jc w:val="center"/>
              <w:rPr>
                <w:rFonts w:ascii="Calibri" w:eastAsia="Times New Roman" w:hAnsi="Calibri" w:cs="Times New Roman"/>
                <w:color w:val="000000"/>
                <w:sz w:val="20"/>
                <w:szCs w:val="20"/>
                <w:lang w:eastAsia="es-CL"/>
              </w:rPr>
            </w:pPr>
            <w:r>
              <w:object w:dxaOrig="18276" w:dyaOrig="6804">
                <v:shape id="_x0000_i1028" type="#_x0000_t75" style="width:678pt;height:252.6pt" o:ole="">
                  <v:imagedata r:id="rId37" o:title=""/>
                </v:shape>
                <o:OLEObject Type="Embed" ProgID="PBrush" ShapeID="_x0000_i1028" DrawAspect="Content" ObjectID="_1565686324" r:id="rId38"/>
              </w:object>
            </w:r>
          </w:p>
        </w:tc>
      </w:tr>
      <w:tr w:rsidR="001E137A" w:rsidRPr="00D42470" w:rsidTr="001B727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1E137A" w:rsidRPr="00D42470" w:rsidRDefault="001E137A" w:rsidP="001B727D">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 xml:space="preserve">Figura </w:t>
            </w:r>
            <w:r w:rsidR="00E94F67">
              <w:rPr>
                <w:rFonts w:ascii="Calibri" w:eastAsia="Calibri" w:hAnsi="Calibri" w:cs="Calibri"/>
                <w:b/>
                <w:sz w:val="18"/>
                <w:szCs w:val="20"/>
              </w:rPr>
              <w:t>4</w:t>
            </w:r>
            <w:r>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1E137A" w:rsidRPr="00D42470" w:rsidRDefault="001E137A" w:rsidP="001B727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D97493">
              <w:rPr>
                <w:rFonts w:ascii="Calibri" w:eastAsia="Times New Roman" w:hAnsi="Calibri" w:cs="Times New Roman"/>
                <w:color w:val="000000"/>
                <w:sz w:val="18"/>
                <w:szCs w:val="18"/>
                <w:lang w:eastAsia="es-CL"/>
              </w:rPr>
              <w:t>s/</w:t>
            </w:r>
            <w:r>
              <w:rPr>
                <w:rFonts w:ascii="Calibri" w:eastAsia="Times New Roman" w:hAnsi="Calibri" w:cs="Times New Roman"/>
                <w:color w:val="000000"/>
                <w:sz w:val="18"/>
                <w:szCs w:val="18"/>
                <w:lang w:eastAsia="es-CL"/>
              </w:rPr>
              <w:t>i</w:t>
            </w:r>
          </w:p>
        </w:tc>
      </w:tr>
      <w:tr w:rsidR="001E137A" w:rsidRPr="00D42470" w:rsidTr="001B727D">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1E137A" w:rsidRPr="00D42470" w:rsidRDefault="001E137A" w:rsidP="001B727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Pr="00E100DC">
              <w:rPr>
                <w:rFonts w:ascii="Calibri" w:eastAsia="Times New Roman" w:hAnsi="Calibri" w:cs="Times New Roman"/>
                <w:b/>
                <w:sz w:val="18"/>
                <w:szCs w:val="18"/>
                <w:lang w:eastAsia="es-CL"/>
              </w:rPr>
              <w:t>19</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rsidR="001E137A" w:rsidRPr="00D42470" w:rsidRDefault="001E137A" w:rsidP="001B727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NC</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rsidR="001E137A" w:rsidRPr="00D42470" w:rsidRDefault="001E137A" w:rsidP="001B727D">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NC</w:t>
            </w:r>
          </w:p>
        </w:tc>
      </w:tr>
      <w:tr w:rsidR="001E137A" w:rsidRPr="00D42470" w:rsidTr="001B727D">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1E137A" w:rsidRPr="00D42470" w:rsidRDefault="001E137A" w:rsidP="001B727D">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Estado de la RCA 205/2001 declarada por el titular en el Sistema electrónico de RCA de la Superintendencia del Medio Ambiente</w:t>
            </w:r>
          </w:p>
        </w:tc>
      </w:tr>
      <w:tr w:rsidR="001E137A" w:rsidRPr="00D42470" w:rsidTr="001B727D">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1E137A" w:rsidRPr="00D42470" w:rsidRDefault="001E137A" w:rsidP="001B727D">
            <w:pPr>
              <w:spacing w:after="0" w:line="240" w:lineRule="auto"/>
              <w:rPr>
                <w:rFonts w:ascii="Calibri" w:eastAsia="Times New Roman" w:hAnsi="Calibri" w:cs="Times New Roman"/>
                <w:color w:val="000000"/>
                <w:lang w:eastAsia="es-CL"/>
              </w:rPr>
            </w:pPr>
          </w:p>
        </w:tc>
      </w:tr>
    </w:tbl>
    <w:p w:rsidR="001E137A" w:rsidRDefault="001E137A" w:rsidP="004B1F60"/>
    <w:p w:rsidR="001E137A" w:rsidRDefault="001E137A" w:rsidP="004B1F60"/>
    <w:p w:rsidR="001E137A" w:rsidRDefault="001E137A" w:rsidP="004B1F60"/>
    <w:p w:rsidR="001E137A" w:rsidRDefault="001E137A" w:rsidP="004B1F60"/>
    <w:p w:rsidR="001E137A" w:rsidRDefault="001E137A" w:rsidP="004B1F60"/>
    <w:p w:rsidR="001E137A" w:rsidRDefault="001E137A" w:rsidP="004B1F60"/>
    <w:p w:rsidR="001E137A" w:rsidRPr="004B1F60" w:rsidRDefault="001E137A" w:rsidP="004B1F60"/>
    <w:tbl>
      <w:tblPr>
        <w:tblStyle w:val="Tablaconcuadrcula"/>
        <w:tblW w:w="5001" w:type="pct"/>
        <w:tblLook w:val="04A0" w:firstRow="1" w:lastRow="0" w:firstColumn="1" w:lastColumn="0" w:noHBand="0" w:noVBand="1"/>
      </w:tblPr>
      <w:tblGrid>
        <w:gridCol w:w="3768"/>
        <w:gridCol w:w="9797"/>
      </w:tblGrid>
      <w:tr w:rsidR="004B1F60" w:rsidRPr="00D42470" w:rsidTr="009C1EFA">
        <w:trPr>
          <w:trHeight w:val="142"/>
        </w:trPr>
        <w:tc>
          <w:tcPr>
            <w:tcW w:w="1389" w:type="pct"/>
          </w:tcPr>
          <w:p w:rsidR="004B1F60" w:rsidRPr="00D42470" w:rsidRDefault="004B1F60" w:rsidP="009C1EFA">
            <w:pPr>
              <w:rPr>
                <w:lang w:val="es-CL"/>
              </w:rPr>
            </w:pPr>
            <w:r>
              <w:rPr>
                <w:rFonts w:eastAsia="Times New Roman"/>
                <w:b/>
                <w:bCs/>
                <w:color w:val="000000"/>
                <w:lang w:eastAsia="es-CL"/>
              </w:rPr>
              <w:lastRenderedPageBreak/>
              <w:t xml:space="preserve">Número de hecho constatado: </w:t>
            </w:r>
            <w:r w:rsidRPr="00A6408A">
              <w:rPr>
                <w:rFonts w:eastAsia="Times New Roman"/>
                <w:bCs/>
                <w:color w:val="000000"/>
                <w:lang w:eastAsia="es-CL"/>
              </w:rPr>
              <w:t>2</w:t>
            </w:r>
          </w:p>
        </w:tc>
        <w:tc>
          <w:tcPr>
            <w:tcW w:w="3611" w:type="pct"/>
          </w:tcPr>
          <w:p w:rsidR="004B1F60" w:rsidRPr="00D42470" w:rsidRDefault="004B1F60" w:rsidP="009C1EFA">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Pr>
                <w:rFonts w:eastAsia="Times New Roman"/>
                <w:color w:val="000000"/>
                <w:lang w:eastAsia="es-CL"/>
              </w:rPr>
              <w:t xml:space="preserve"> </w:t>
            </w:r>
            <w:r w:rsidR="00153061">
              <w:rPr>
                <w:rFonts w:eastAsia="Times New Roman"/>
                <w:color w:val="000000"/>
                <w:lang w:eastAsia="es-CL"/>
              </w:rPr>
              <w:t>2</w:t>
            </w:r>
          </w:p>
        </w:tc>
      </w:tr>
      <w:tr w:rsidR="004B1F60" w:rsidRPr="00F14D23" w:rsidTr="009C1EFA">
        <w:trPr>
          <w:trHeight w:val="319"/>
        </w:trPr>
        <w:tc>
          <w:tcPr>
            <w:tcW w:w="5000" w:type="pct"/>
            <w:gridSpan w:val="2"/>
            <w:tcBorders>
              <w:bottom w:val="single" w:sz="4" w:space="0" w:color="auto"/>
            </w:tcBorders>
          </w:tcPr>
          <w:p w:rsidR="004B1F60" w:rsidRPr="00D42470" w:rsidRDefault="004B1F60" w:rsidP="009C1EFA">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4B1F60" w:rsidRDefault="00B557CA" w:rsidP="00592B83">
            <w:pPr>
              <w:pStyle w:val="Prrafodelista"/>
              <w:numPr>
                <w:ilvl w:val="0"/>
                <w:numId w:val="45"/>
              </w:numPr>
              <w:rPr>
                <w:lang w:eastAsia="es-CL"/>
              </w:rPr>
            </w:pPr>
            <w:r w:rsidRPr="00592B83">
              <w:t xml:space="preserve">Ord </w:t>
            </w:r>
            <w:proofErr w:type="spellStart"/>
            <w:r w:rsidRPr="00592B83">
              <w:t>N°</w:t>
            </w:r>
            <w:proofErr w:type="spellEnd"/>
            <w:r w:rsidRPr="00592B83">
              <w:t xml:space="preserve"> 2325/2017 del SERVIU Región de Tarapacá de fecha 25-08-2017</w:t>
            </w:r>
            <w:r w:rsidR="00B057E8">
              <w:t xml:space="preserve"> (Anexo 3)</w:t>
            </w:r>
            <w:r w:rsidR="00592B83">
              <w:t>.</w:t>
            </w:r>
          </w:p>
          <w:p w:rsidR="00592B83" w:rsidRPr="00592B83" w:rsidRDefault="00592B83" w:rsidP="00592B83">
            <w:pPr>
              <w:pStyle w:val="Prrafodelista"/>
              <w:rPr>
                <w:lang w:eastAsia="es-CL"/>
              </w:rPr>
            </w:pPr>
          </w:p>
        </w:tc>
      </w:tr>
      <w:tr w:rsidR="004B1F60" w:rsidRPr="00D42470" w:rsidTr="009C1EFA">
        <w:trPr>
          <w:trHeight w:val="627"/>
        </w:trPr>
        <w:tc>
          <w:tcPr>
            <w:tcW w:w="5000" w:type="pct"/>
            <w:gridSpan w:val="2"/>
          </w:tcPr>
          <w:p w:rsidR="004B1F60" w:rsidRPr="00D42470" w:rsidRDefault="004B1F60" w:rsidP="009C1EFA">
            <w:r>
              <w:rPr>
                <w:b/>
              </w:rPr>
              <w:t>Exigencias</w:t>
            </w:r>
            <w:r w:rsidRPr="00D42470">
              <w:rPr>
                <w:b/>
              </w:rPr>
              <w:t xml:space="preserve">: </w:t>
            </w:r>
          </w:p>
          <w:p w:rsidR="004B1F60" w:rsidRDefault="004B1F60" w:rsidP="009C1EFA"/>
          <w:p w:rsidR="00B557CA" w:rsidRPr="00FD5D11" w:rsidRDefault="00B557CA" w:rsidP="00B557CA">
            <w:pPr>
              <w:rPr>
                <w:b/>
              </w:rPr>
            </w:pPr>
            <w:r>
              <w:rPr>
                <w:b/>
              </w:rPr>
              <w:t xml:space="preserve">Considerando 4.1. RCA 205-2001: </w:t>
            </w:r>
          </w:p>
          <w:p w:rsidR="00B557CA" w:rsidRDefault="00B557CA" w:rsidP="00B557CA">
            <w:pPr>
              <w:rPr>
                <w:i/>
              </w:rPr>
            </w:pPr>
            <w:r>
              <w:rPr>
                <w:i/>
              </w:rPr>
              <w:t xml:space="preserve">“Los lodos producidos serán extraídos por camiones </w:t>
            </w:r>
            <w:proofErr w:type="spellStart"/>
            <w:r>
              <w:rPr>
                <w:i/>
              </w:rPr>
              <w:t>limpiafosas</w:t>
            </w:r>
            <w:proofErr w:type="spellEnd"/>
            <w:r>
              <w:rPr>
                <w:i/>
              </w:rPr>
              <w:t xml:space="preserve"> de ESSAT, (±200 kg/6 meses) y serán vertidos en el sistema de Aguas Servidas de Pozo Almonte para su disposición final”.     </w:t>
            </w:r>
          </w:p>
          <w:p w:rsidR="004B1F60" w:rsidRDefault="004B1F60" w:rsidP="009C1EFA">
            <w:pPr>
              <w:rPr>
                <w:b/>
              </w:rPr>
            </w:pPr>
          </w:p>
          <w:p w:rsidR="004D3B3A" w:rsidRDefault="004D3B3A" w:rsidP="004D3B3A">
            <w:pPr>
              <w:rPr>
                <w:b/>
              </w:rPr>
            </w:pPr>
            <w:r w:rsidRPr="00B557CA">
              <w:rPr>
                <w:b/>
              </w:rPr>
              <w:t xml:space="preserve">Resuelvo Primero </w:t>
            </w:r>
            <w:r>
              <w:rPr>
                <w:b/>
              </w:rPr>
              <w:t>e</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4D3B3A" w:rsidRPr="00C91D5C" w:rsidRDefault="004D3B3A" w:rsidP="00C91D5C">
            <w:pPr>
              <w:rPr>
                <w:rFonts w:cs="Calibri"/>
              </w:rPr>
            </w:pPr>
            <w:r w:rsidRPr="00C91D5C">
              <w:rPr>
                <w:rFonts w:cs="Calibri"/>
              </w:rPr>
              <w:t>“</w:t>
            </w:r>
            <w:r w:rsidR="00C91D5C">
              <w:rPr>
                <w:rFonts w:cs="Calibri"/>
              </w:rPr>
              <w:t xml:space="preserve">e. </w:t>
            </w:r>
            <w:r w:rsidRPr="00C91D5C">
              <w:rPr>
                <w:rFonts w:cs="Calibri"/>
                <w:i/>
              </w:rPr>
              <w:t>Realizar la limpieza de lodos existentes al exterior e interior de la fosa séptica y disposición en lugar autorizado. La limpieza total debe realizarse en el plazo de 10 días hábiles a partir de la fecha de notificación de esta medida provisional</w:t>
            </w:r>
            <w:r w:rsidRPr="00C91D5C">
              <w:rPr>
                <w:rFonts w:cs="Calibri"/>
              </w:rPr>
              <w:t>”.</w:t>
            </w:r>
          </w:p>
          <w:p w:rsidR="004D3B3A" w:rsidRDefault="004D3B3A" w:rsidP="004D3B3A">
            <w:pPr>
              <w:pStyle w:val="Prrafodelista"/>
              <w:rPr>
                <w:rFonts w:cs="Calibri"/>
              </w:rPr>
            </w:pPr>
          </w:p>
          <w:p w:rsidR="004D3B3A" w:rsidRDefault="004D3B3A" w:rsidP="004D3B3A">
            <w:pPr>
              <w:rPr>
                <w:b/>
              </w:rPr>
            </w:pPr>
            <w:r w:rsidRPr="00B557CA">
              <w:rPr>
                <w:b/>
              </w:rPr>
              <w:t xml:space="preserve">Resuelvo Primero </w:t>
            </w:r>
            <w:r>
              <w:rPr>
                <w:b/>
              </w:rPr>
              <w:t>f</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4D3B3A" w:rsidRPr="00C91D5C" w:rsidRDefault="004D3B3A" w:rsidP="00C91D5C">
            <w:pPr>
              <w:rPr>
                <w:rFonts w:cs="Calibri"/>
              </w:rPr>
            </w:pPr>
            <w:r w:rsidRPr="00C91D5C">
              <w:rPr>
                <w:rFonts w:cs="Calibri"/>
              </w:rPr>
              <w:t>“</w:t>
            </w:r>
            <w:r w:rsidR="00C91D5C">
              <w:rPr>
                <w:rFonts w:cs="Calibri"/>
              </w:rPr>
              <w:t xml:space="preserve">f. </w:t>
            </w:r>
            <w:r w:rsidRPr="00C91D5C">
              <w:rPr>
                <w:rFonts w:cs="Calibri"/>
                <w:i/>
              </w:rPr>
              <w:t>Realizar desinfección del área afectada por derrame de lodos, mediante la aspersión de solución clorada en el suelo y paredes de la fosa. La desinfección se debe realizar en el plazo de 10 días hábiles a partir de la fecha de notificación de esta medida provisional</w:t>
            </w:r>
            <w:r w:rsidRPr="00C91D5C">
              <w:rPr>
                <w:rFonts w:cs="Calibri"/>
              </w:rPr>
              <w:t>”.</w:t>
            </w:r>
          </w:p>
          <w:p w:rsidR="004D3B3A" w:rsidRDefault="004D3B3A" w:rsidP="00C91D5C">
            <w:pPr>
              <w:rPr>
                <w:rFonts w:cs="Calibri"/>
              </w:rPr>
            </w:pPr>
          </w:p>
          <w:p w:rsidR="00C91D5C" w:rsidRDefault="00C91D5C" w:rsidP="00C91D5C">
            <w:pPr>
              <w:rPr>
                <w:b/>
              </w:rPr>
            </w:pPr>
            <w:r w:rsidRPr="00B557CA">
              <w:rPr>
                <w:b/>
              </w:rPr>
              <w:t xml:space="preserve">Resuelvo Primero </w:t>
            </w:r>
            <w:r>
              <w:rPr>
                <w:b/>
              </w:rPr>
              <w:t>g</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C91D5C" w:rsidRPr="00C91D5C" w:rsidRDefault="00C91D5C" w:rsidP="00C91D5C">
            <w:pPr>
              <w:jc w:val="both"/>
              <w:rPr>
                <w:rFonts w:cs="Calibri"/>
                <w:i/>
              </w:rPr>
            </w:pPr>
            <w:r>
              <w:rPr>
                <w:rFonts w:cs="Calibri"/>
                <w:i/>
              </w:rPr>
              <w:t xml:space="preserve">“g. El titular debe presentar un informe que </w:t>
            </w:r>
            <w:proofErr w:type="spellStart"/>
            <w:r>
              <w:rPr>
                <w:rFonts w:cs="Calibri"/>
                <w:i/>
              </w:rPr>
              <w:t>de</w:t>
            </w:r>
            <w:proofErr w:type="spellEnd"/>
            <w:r>
              <w:rPr>
                <w:rFonts w:cs="Calibri"/>
                <w:i/>
              </w:rPr>
              <w:t xml:space="preserve"> cuenta de la ejecución e implementación de la totalidad de medidas impuestas en las letras a), b), c), d), e), f). El referido informe debe contener la descripción pormenorizada de cada una de las medidas ejecutadas, acompañando un registro fotográfico fechado y georreferenciado y copias de las boletas y/o facturas de equipos adquiridos o reparados y servicios entregados. También se debe acreditar el tipo de desinfección aplicado, detallando la extensión del área desinfectada (en formato </w:t>
            </w:r>
            <w:proofErr w:type="spellStart"/>
            <w:r>
              <w:rPr>
                <w:rFonts w:cs="Calibri"/>
                <w:i/>
              </w:rPr>
              <w:t>kmz</w:t>
            </w:r>
            <w:proofErr w:type="spellEnd"/>
            <w:r>
              <w:rPr>
                <w:rFonts w:cs="Calibri"/>
                <w:i/>
              </w:rPr>
              <w:t>), y acreditar el lugar de destino final de los lodos. Este informe se debe presentar en el plazo de 15 días hábiles a partir de la fecha de notificación de la respectiva medida provisional, y debe ser entregado en la Oficina Región de Tarapacá de esta Superintendencia, ubicada en calle San Martín 255, Oficina 71, Piso 7, Iquique”.</w:t>
            </w:r>
          </w:p>
          <w:p w:rsidR="004D3B3A" w:rsidRPr="00D42470" w:rsidRDefault="004D3B3A" w:rsidP="009C1EFA">
            <w:pPr>
              <w:rPr>
                <w:b/>
              </w:rPr>
            </w:pPr>
          </w:p>
        </w:tc>
      </w:tr>
      <w:tr w:rsidR="004B1F60" w:rsidRPr="00D42470" w:rsidTr="009C1EFA">
        <w:trPr>
          <w:trHeight w:val="627"/>
        </w:trPr>
        <w:tc>
          <w:tcPr>
            <w:tcW w:w="5000" w:type="pct"/>
            <w:gridSpan w:val="2"/>
          </w:tcPr>
          <w:p w:rsidR="004F02B7" w:rsidRDefault="004F02B7" w:rsidP="004F02B7">
            <w:pPr>
              <w:rPr>
                <w:b/>
              </w:rPr>
            </w:pPr>
            <w:r>
              <w:rPr>
                <w:b/>
              </w:rPr>
              <w:t xml:space="preserve">En lo referido a la fecha de notificación por parte del titular de la Res. Ex. </w:t>
            </w:r>
            <w:proofErr w:type="spellStart"/>
            <w:r>
              <w:rPr>
                <w:b/>
              </w:rPr>
              <w:t>N°</w:t>
            </w:r>
            <w:proofErr w:type="spellEnd"/>
            <w:r>
              <w:rPr>
                <w:b/>
              </w:rPr>
              <w:t xml:space="preserve"> 854/2017 de la SMA:</w:t>
            </w:r>
          </w:p>
          <w:p w:rsidR="00592B83" w:rsidRDefault="00592B83" w:rsidP="004F02B7">
            <w:pPr>
              <w:rPr>
                <w:b/>
              </w:rPr>
            </w:pPr>
          </w:p>
          <w:p w:rsidR="004F02B7" w:rsidRPr="004F02B7" w:rsidRDefault="004F02B7" w:rsidP="007E1359">
            <w:pPr>
              <w:pStyle w:val="Prrafodelista"/>
              <w:numPr>
                <w:ilvl w:val="0"/>
                <w:numId w:val="40"/>
              </w:numPr>
              <w:rPr>
                <w:b/>
              </w:rPr>
            </w:pPr>
            <w:r>
              <w:t xml:space="preserve">Con fecha 07 de agosto de 2017, siendo las 10:49 horas se notificó formalmente al titular (SERVIU Región de Tarapacá) de la Resolución Exenta </w:t>
            </w:r>
            <w:proofErr w:type="spellStart"/>
            <w:r>
              <w:t>N°</w:t>
            </w:r>
            <w:proofErr w:type="spellEnd"/>
            <w:r>
              <w:t xml:space="preserve"> 854/2017 de la SMA de fecha 04-08-2017, entregando copia fiel de la misma, de conformidad con lo dispuesto en el inciso tercero del artículo 46 de la Ley 19.880.En dicha oportunidad el titular recibió conforme dicha notificación y Resolución, dejando constancia de su recepción con firma y timbre de dicha institución en acta de</w:t>
            </w:r>
            <w:r w:rsidR="00B057E8">
              <w:t xml:space="preserve"> notificación personal (Anexo 2</w:t>
            </w:r>
            <w:r>
              <w:t>).</w:t>
            </w:r>
          </w:p>
          <w:p w:rsidR="004F02B7" w:rsidRPr="00D42470" w:rsidRDefault="004F02B7" w:rsidP="004F02B7">
            <w:r>
              <w:rPr>
                <w:b/>
              </w:rPr>
              <w:t>Hechos</w:t>
            </w:r>
            <w:r w:rsidRPr="00D42470">
              <w:rPr>
                <w:b/>
              </w:rPr>
              <w:t>:</w:t>
            </w:r>
            <w:r w:rsidRPr="00D42470">
              <w:t xml:space="preserve"> </w:t>
            </w:r>
          </w:p>
          <w:p w:rsidR="004F02B7" w:rsidRDefault="004F02B7" w:rsidP="004F02B7"/>
          <w:p w:rsidR="007E1359" w:rsidRPr="000A658A" w:rsidRDefault="007E1359" w:rsidP="007E1359">
            <w:pPr>
              <w:rPr>
                <w:u w:val="single"/>
              </w:rPr>
            </w:pPr>
            <w:r w:rsidRPr="000A658A">
              <w:rPr>
                <w:u w:val="single"/>
              </w:rPr>
              <w:t>En l</w:t>
            </w:r>
            <w:r>
              <w:rPr>
                <w:u w:val="single"/>
              </w:rPr>
              <w:t>o referido al Resuelvo Primero e</w:t>
            </w:r>
            <w:r w:rsidRPr="000A658A">
              <w:rPr>
                <w:u w:val="single"/>
              </w:rPr>
              <w:t>) Res. Ex. SMA N°854/2017:</w:t>
            </w:r>
          </w:p>
          <w:p w:rsidR="007E1359" w:rsidRPr="007E1359" w:rsidRDefault="007E1359" w:rsidP="007E1359">
            <w:pPr>
              <w:pStyle w:val="Prrafodelista"/>
              <w:numPr>
                <w:ilvl w:val="0"/>
                <w:numId w:val="40"/>
              </w:numPr>
            </w:pPr>
            <w:r w:rsidRPr="007E1359">
              <w:t xml:space="preserve">Durante la actividad de inspección ambiental de fecha 30-08-2017 </w:t>
            </w:r>
            <w:r w:rsidR="00B057E8">
              <w:t xml:space="preserve">(Anexo 4) </w:t>
            </w:r>
            <w:r w:rsidRPr="007E1359">
              <w:t>se constató lo siguiente:</w:t>
            </w:r>
          </w:p>
          <w:p w:rsidR="007E1359" w:rsidRPr="007E1359" w:rsidRDefault="007E1359" w:rsidP="007E1359">
            <w:pPr>
              <w:pStyle w:val="Prrafodelista"/>
              <w:numPr>
                <w:ilvl w:val="0"/>
                <w:numId w:val="19"/>
              </w:numPr>
            </w:pPr>
            <w:r w:rsidRPr="007E1359">
              <w:t>Se constató la presencia de lodo seco en la superficie del terreno de fosa séptica, constatando además la inexistencia del retiro de dichos lodos.</w:t>
            </w:r>
          </w:p>
          <w:p w:rsidR="007E1359" w:rsidRPr="007E1359" w:rsidRDefault="007E1359" w:rsidP="007E1359">
            <w:pPr>
              <w:pStyle w:val="Prrafodelista"/>
              <w:numPr>
                <w:ilvl w:val="0"/>
                <w:numId w:val="19"/>
              </w:numPr>
            </w:pPr>
            <w:r w:rsidRPr="007E1359">
              <w:t>Se constató la presencia de basura.</w:t>
            </w:r>
          </w:p>
          <w:p w:rsidR="007E1359" w:rsidRPr="007E1359" w:rsidRDefault="007E1359" w:rsidP="007E1359">
            <w:pPr>
              <w:pStyle w:val="Prrafodelista"/>
              <w:numPr>
                <w:ilvl w:val="0"/>
                <w:numId w:val="19"/>
              </w:numPr>
            </w:pPr>
            <w:r w:rsidRPr="007E1359">
              <w:t>Se constató la presencia de olor a materia orgánica en descomposición.</w:t>
            </w:r>
          </w:p>
          <w:p w:rsidR="004F02B7" w:rsidRPr="00592B83" w:rsidRDefault="007E1359" w:rsidP="00592B83">
            <w:pPr>
              <w:pStyle w:val="Prrafodelista"/>
              <w:numPr>
                <w:ilvl w:val="0"/>
                <w:numId w:val="19"/>
              </w:numPr>
            </w:pPr>
            <w:r w:rsidRPr="007E1359">
              <w:t>Se constató la inexistencia de vectores de interés sanitario (moscas).</w:t>
            </w:r>
          </w:p>
          <w:p w:rsidR="007E1359" w:rsidRPr="000A658A" w:rsidRDefault="007E1359" w:rsidP="007E1359">
            <w:pPr>
              <w:rPr>
                <w:u w:val="single"/>
              </w:rPr>
            </w:pPr>
            <w:r w:rsidRPr="000A658A">
              <w:rPr>
                <w:u w:val="single"/>
              </w:rPr>
              <w:lastRenderedPageBreak/>
              <w:t>En l</w:t>
            </w:r>
            <w:r>
              <w:rPr>
                <w:u w:val="single"/>
              </w:rPr>
              <w:t>o referido al Resuelvo Primero f</w:t>
            </w:r>
            <w:r w:rsidRPr="000A658A">
              <w:rPr>
                <w:u w:val="single"/>
              </w:rPr>
              <w:t>) Res. Ex. SMA N°854/2017:</w:t>
            </w:r>
          </w:p>
          <w:p w:rsidR="007E1359" w:rsidRPr="00B057E8" w:rsidRDefault="00B057E8" w:rsidP="00B057E8">
            <w:pPr>
              <w:pStyle w:val="Prrafodelista"/>
              <w:numPr>
                <w:ilvl w:val="0"/>
                <w:numId w:val="40"/>
              </w:numPr>
            </w:pPr>
            <w:r w:rsidRPr="007E1359">
              <w:t xml:space="preserve">Durante la actividad de inspección ambiental de fecha 30-08-2017 </w:t>
            </w:r>
            <w:r>
              <w:t xml:space="preserve">(Anexo 4) se constató </w:t>
            </w:r>
            <w:r w:rsidR="007E1359" w:rsidRPr="00B057E8">
              <w:t>la inexistencia de desinfección en el área afectada por el derrame de lodos.</w:t>
            </w:r>
          </w:p>
          <w:p w:rsidR="004B1F60" w:rsidRPr="007E1359" w:rsidRDefault="004B1F60" w:rsidP="007E1359">
            <w:pPr>
              <w:pStyle w:val="Prrafodelista"/>
              <w:rPr>
                <w:b/>
              </w:rPr>
            </w:pPr>
          </w:p>
          <w:p w:rsidR="007E1359" w:rsidRPr="000A658A" w:rsidRDefault="007E1359" w:rsidP="007E1359">
            <w:pPr>
              <w:rPr>
                <w:u w:val="single"/>
              </w:rPr>
            </w:pPr>
            <w:r w:rsidRPr="000A658A">
              <w:rPr>
                <w:u w:val="single"/>
              </w:rPr>
              <w:t>En l</w:t>
            </w:r>
            <w:r>
              <w:rPr>
                <w:u w:val="single"/>
              </w:rPr>
              <w:t>o referido al Resuelvo Primero g</w:t>
            </w:r>
            <w:r w:rsidRPr="000A658A">
              <w:rPr>
                <w:u w:val="single"/>
              </w:rPr>
              <w:t>) Res. Ex. SMA N°854/2017:</w:t>
            </w:r>
          </w:p>
          <w:p w:rsidR="0076589D" w:rsidRPr="00B057E8" w:rsidRDefault="007E1359" w:rsidP="00B057E8">
            <w:pPr>
              <w:pStyle w:val="Prrafodelista"/>
              <w:numPr>
                <w:ilvl w:val="0"/>
                <w:numId w:val="40"/>
              </w:numPr>
              <w:rPr>
                <w:b/>
              </w:rPr>
            </w:pPr>
            <w:r w:rsidRPr="00B057E8">
              <w:rPr>
                <w:iCs/>
              </w:rPr>
              <w:t xml:space="preserve">El titular no entregó el informe establecido en el Resuelvo Primero g) de la Resolución Exenta SMA </w:t>
            </w:r>
            <w:proofErr w:type="spellStart"/>
            <w:r w:rsidRPr="00B057E8">
              <w:rPr>
                <w:iCs/>
              </w:rPr>
              <w:t>N°</w:t>
            </w:r>
            <w:proofErr w:type="spellEnd"/>
            <w:r w:rsidRPr="00B057E8">
              <w:rPr>
                <w:iCs/>
              </w:rPr>
              <w:t xml:space="preserve"> 854/2017 de fecha 04-08-2017.</w:t>
            </w:r>
          </w:p>
          <w:p w:rsidR="0076589D" w:rsidRPr="0076589D" w:rsidRDefault="0076589D" w:rsidP="0076589D">
            <w:pPr>
              <w:rPr>
                <w:b/>
              </w:rPr>
            </w:pPr>
          </w:p>
        </w:tc>
      </w:tr>
    </w:tbl>
    <w:p w:rsidR="002D754A" w:rsidRDefault="002D754A" w:rsidP="00AF0C73">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3509"/>
        <w:gridCol w:w="1616"/>
        <w:gridCol w:w="1616"/>
        <w:gridCol w:w="3414"/>
        <w:gridCol w:w="1755"/>
        <w:gridCol w:w="1652"/>
      </w:tblGrid>
      <w:tr w:rsidR="00E94F67" w:rsidRPr="00D42470" w:rsidTr="00A30C3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4F67" w:rsidRPr="00D42470" w:rsidRDefault="00E94F67" w:rsidP="00A30C3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E94F67" w:rsidRPr="00D42470" w:rsidTr="00A30C3F">
        <w:trPr>
          <w:trHeight w:val="4643"/>
          <w:jc w:val="center"/>
        </w:trPr>
        <w:tc>
          <w:tcPr>
            <w:tcW w:w="2558" w:type="pct"/>
            <w:gridSpan w:val="3"/>
            <w:tcBorders>
              <w:top w:val="nil"/>
              <w:left w:val="single" w:sz="4" w:space="0" w:color="auto"/>
              <w:right w:val="single" w:sz="4" w:space="0" w:color="auto"/>
            </w:tcBorders>
            <w:shd w:val="clear" w:color="auto" w:fill="auto"/>
            <w:noWrap/>
            <w:vAlign w:val="center"/>
            <w:hideMark/>
          </w:tcPr>
          <w:p w:rsidR="00E94F67" w:rsidRPr="00D42470" w:rsidRDefault="00E94F67" w:rsidP="00A30C3F">
            <w:pPr>
              <w:spacing w:after="0" w:line="240" w:lineRule="auto"/>
              <w:jc w:val="center"/>
              <w:rPr>
                <w:rFonts w:ascii="Calibri" w:eastAsia="Times New Roman" w:hAnsi="Calibri" w:cs="Times New Roman"/>
                <w:color w:val="000000"/>
                <w:sz w:val="20"/>
                <w:szCs w:val="20"/>
                <w:lang w:eastAsia="es-CL"/>
              </w:rPr>
            </w:pPr>
            <w:r w:rsidRPr="001F017E">
              <w:rPr>
                <w:noProof/>
              </w:rPr>
              <w:drawing>
                <wp:inline distT="0" distB="0" distL="0" distR="0" wp14:anchorId="515622BF" wp14:editId="707FD805">
                  <wp:extent cx="3855085" cy="2891856"/>
                  <wp:effectExtent l="0" t="0" r="0" b="3810"/>
                  <wp:docPr id="8" name="Imagen 8" descr="C:\Users\boris.cerda\Desktop\REGIÓN DE TARAPACÁ 2017\1.- PROGRAMA RCA\4.- JUNIO\PTAS INMOBILIARIO DOS DE NOVIEMBRE HUARA\Medida Provisional\IA 30-08-2017\DSC00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oris.cerda\Desktop\REGIÓN DE TARAPACÁ 2017\1.- PROGRAMA RCA\4.- JUNIO\PTAS INMOBILIARIO DOS DE NOVIEMBRE HUARA\Medida Provisional\IA 30-08-2017\DSC00978.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857458" cy="2893636"/>
                          </a:xfrm>
                          <a:prstGeom prst="rect">
                            <a:avLst/>
                          </a:prstGeom>
                          <a:noFill/>
                          <a:ln>
                            <a:noFill/>
                          </a:ln>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rsidR="00E94F67" w:rsidRPr="00D42470" w:rsidRDefault="00E94F67" w:rsidP="00A30C3F">
            <w:pPr>
              <w:spacing w:after="0" w:line="240" w:lineRule="auto"/>
              <w:jc w:val="center"/>
              <w:rPr>
                <w:rFonts w:ascii="Calibri" w:eastAsia="Times New Roman" w:hAnsi="Calibri" w:cs="Times New Roman"/>
                <w:color w:val="000000"/>
                <w:sz w:val="20"/>
                <w:szCs w:val="20"/>
                <w:lang w:eastAsia="es-CL"/>
              </w:rPr>
            </w:pPr>
            <w:r w:rsidRPr="001F017E">
              <w:rPr>
                <w:noProof/>
              </w:rPr>
              <w:drawing>
                <wp:inline distT="0" distB="0" distL="0" distR="0" wp14:anchorId="738F2176" wp14:editId="5503B090">
                  <wp:extent cx="3935095" cy="2951876"/>
                  <wp:effectExtent l="0" t="0" r="8255" b="1270"/>
                  <wp:docPr id="9" name="Imagen 9" descr="C:\Users\boris.cerda\Desktop\REGIÓN DE TARAPACÁ 2017\1.- PROGRAMA RCA\4.- JUNIO\PTAS INMOBILIARIO DOS DE NOVIEMBRE HUARA\Medida Provisional\IA 30-08-2017\DSC0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oris.cerda\Desktop\REGIÓN DE TARAPACÁ 2017\1.- PROGRAMA RCA\4.- JUNIO\PTAS INMOBILIARIO DOS DE NOVIEMBRE HUARA\Medida Provisional\IA 30-08-2017\DSC00974.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3944630" cy="2959029"/>
                          </a:xfrm>
                          <a:prstGeom prst="rect">
                            <a:avLst/>
                          </a:prstGeom>
                          <a:noFill/>
                          <a:ln>
                            <a:noFill/>
                          </a:ln>
                        </pic:spPr>
                      </pic:pic>
                    </a:graphicData>
                  </a:graphic>
                </wp:inline>
              </w:drawing>
            </w:r>
          </w:p>
        </w:tc>
      </w:tr>
      <w:tr w:rsidR="00E94F67" w:rsidRPr="00D42470" w:rsidTr="00A30C3F">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rsidR="00E94F67" w:rsidRPr="00D42470" w:rsidRDefault="00E94F67" w:rsidP="00A30C3F">
            <w:pPr>
              <w:spacing w:after="0" w:line="240" w:lineRule="auto"/>
              <w:contextualSpacing/>
              <w:outlineLvl w:val="1"/>
              <w:rPr>
                <w:rFonts w:ascii="Calibri" w:eastAsia="Times New Roman" w:hAnsi="Calibri" w:cs="Calibri"/>
                <w:b/>
                <w:color w:val="000000"/>
                <w:sz w:val="18"/>
                <w:szCs w:val="18"/>
                <w:lang w:eastAsia="es-CL"/>
              </w:rPr>
            </w:pPr>
            <w:r>
              <w:rPr>
                <w:rFonts w:ascii="Calibri" w:eastAsia="Calibri" w:hAnsi="Calibri" w:cs="Calibri"/>
                <w:b/>
                <w:sz w:val="18"/>
                <w:szCs w:val="20"/>
              </w:rPr>
              <w:t xml:space="preserve">Fotografía </w:t>
            </w:r>
            <w:r>
              <w:rPr>
                <w:rFonts w:ascii="Calibri" w:eastAsia="Calibri" w:hAnsi="Calibri" w:cs="Calibri"/>
                <w:b/>
                <w:sz w:val="18"/>
                <w:szCs w:val="20"/>
              </w:rPr>
              <w:t>1</w:t>
            </w:r>
            <w:r>
              <w:rPr>
                <w:rFonts w:ascii="Calibri" w:eastAsia="Calibri" w:hAnsi="Calibri" w:cs="Calibri"/>
                <w:b/>
                <w:sz w:val="18"/>
                <w:szCs w:val="20"/>
              </w:rPr>
              <w:t>7</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4F67" w:rsidRPr="00D42470" w:rsidRDefault="00E94F67" w:rsidP="00A30C3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c>
          <w:tcPr>
            <w:tcW w:w="1138" w:type="pct"/>
            <w:tcBorders>
              <w:top w:val="single" w:sz="4" w:space="0" w:color="auto"/>
              <w:left w:val="nil"/>
              <w:bottom w:val="single" w:sz="4" w:space="0" w:color="auto"/>
              <w:right w:val="nil"/>
            </w:tcBorders>
            <w:shd w:val="clear" w:color="auto" w:fill="auto"/>
            <w:noWrap/>
            <w:vAlign w:val="center"/>
            <w:hideMark/>
          </w:tcPr>
          <w:p w:rsidR="00E94F67" w:rsidRPr="00D42470" w:rsidRDefault="00E94F67" w:rsidP="00A30C3F">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1</w:t>
            </w:r>
            <w:r>
              <w:rPr>
                <w:rFonts w:ascii="Calibri" w:eastAsia="Calibri" w:hAnsi="Calibri" w:cs="Calibri"/>
                <w:b/>
                <w:sz w:val="18"/>
                <w:szCs w:val="20"/>
              </w:rPr>
              <w:t>8</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4F67" w:rsidRPr="00D42470" w:rsidRDefault="00E94F67" w:rsidP="00A30C3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30-08-2017</w:t>
            </w:r>
          </w:p>
        </w:tc>
      </w:tr>
      <w:tr w:rsidR="00E94F67" w:rsidRPr="00D42470" w:rsidTr="00A30C3F">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4F67" w:rsidRPr="00D42470" w:rsidRDefault="00E94F67" w:rsidP="00A30C3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w:t>
            </w:r>
            <w:r>
              <w:rPr>
                <w:rFonts w:ascii="Calibri" w:eastAsia="Times New Roman" w:hAnsi="Calibri" w:cs="Times New Roman"/>
                <w:b/>
                <w:color w:val="000000"/>
                <w:sz w:val="18"/>
                <w:szCs w:val="18"/>
                <w:lang w:eastAsia="es-CL"/>
              </w:rPr>
              <w:t xml:space="preserve">UTM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E94F67" w:rsidRPr="00D42470" w:rsidRDefault="00E94F67" w:rsidP="00A30C3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7.832.540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E94F67" w:rsidRPr="00D42470" w:rsidRDefault="00E94F67" w:rsidP="00A30C3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372.592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rsidR="00E94F67" w:rsidRPr="00D42470" w:rsidRDefault="00E94F67" w:rsidP="00A30C3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Coordenadas</w:t>
            </w:r>
            <w:r>
              <w:rPr>
                <w:rFonts w:ascii="Calibri" w:eastAsia="Times New Roman" w:hAnsi="Calibri" w:cs="Times New Roman"/>
                <w:b/>
                <w:color w:val="000000"/>
                <w:sz w:val="18"/>
                <w:szCs w:val="18"/>
                <w:lang w:eastAsia="es-CL"/>
              </w:rPr>
              <w:t xml:space="preserve"> UTM</w:t>
            </w:r>
            <w:r w:rsidRPr="00D42470">
              <w:rPr>
                <w:rFonts w:ascii="Calibri" w:eastAsia="Times New Roman" w:hAnsi="Calibri" w:cs="Times New Roman"/>
                <w:b/>
                <w:color w:val="000000"/>
                <w:sz w:val="18"/>
                <w:szCs w:val="18"/>
                <w:lang w:eastAsia="es-CL"/>
              </w:rPr>
              <w:t xml:space="preserve"> </w:t>
            </w:r>
            <w:r w:rsidRPr="00526935">
              <w:rPr>
                <w:rFonts w:ascii="Calibri" w:eastAsia="Times New Roman" w:hAnsi="Calibri" w:cs="Times New Roman"/>
                <w:color w:val="000000"/>
                <w:sz w:val="18"/>
                <w:szCs w:val="18"/>
                <w:lang w:eastAsia="es-CL"/>
              </w:rPr>
              <w:t xml:space="preserve">DATUM WGS84 HUSO </w:t>
            </w:r>
            <w:r w:rsidRPr="00526935">
              <w:rPr>
                <w:rFonts w:ascii="Calibri" w:eastAsia="Times New Roman" w:hAnsi="Calibri" w:cs="Times New Roman"/>
                <w:sz w:val="18"/>
                <w:szCs w:val="18"/>
                <w:lang w:eastAsia="es-CL"/>
              </w:rPr>
              <w:t>19</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E94F67" w:rsidRPr="00D42470" w:rsidRDefault="00E94F67" w:rsidP="00A30C3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7.832.540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E94F67" w:rsidRPr="00D42470" w:rsidRDefault="00E94F67" w:rsidP="00A30C3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3109AD">
              <w:rPr>
                <w:rFonts w:ascii="Calibri" w:eastAsia="Times New Roman" w:hAnsi="Calibri" w:cs="Times New Roman"/>
                <w:color w:val="000000"/>
                <w:sz w:val="18"/>
                <w:szCs w:val="18"/>
                <w:lang w:eastAsia="es-CL"/>
              </w:rPr>
              <w:t>372.592 m</w:t>
            </w:r>
          </w:p>
        </w:tc>
      </w:tr>
      <w:tr w:rsidR="00E94F67" w:rsidRPr="00D42470" w:rsidTr="00A30C3F">
        <w:trPr>
          <w:trHeight w:val="30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E94F67" w:rsidRPr="00D42470" w:rsidRDefault="00E94F67" w:rsidP="00A30C3F">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Vista general de fosa con presencia de lodo seco sobre su superficie</w:t>
            </w:r>
          </w:p>
          <w:p w:rsidR="00E94F67" w:rsidRPr="00D42470" w:rsidRDefault="00E94F67" w:rsidP="00A30C3F">
            <w:pPr>
              <w:spacing w:after="0" w:line="240" w:lineRule="auto"/>
              <w:rPr>
                <w:rFonts w:ascii="Calibri" w:eastAsia="Times New Roman" w:hAnsi="Calibri" w:cs="Times New Roman"/>
                <w:color w:val="000000"/>
                <w:sz w:val="18"/>
                <w:szCs w:val="18"/>
                <w:lang w:eastAsia="es-CL"/>
              </w:rPr>
            </w:pP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E94F67" w:rsidRPr="00D42470" w:rsidRDefault="00E94F67" w:rsidP="00A30C3F">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Vista de detalle de lodo seco dispuesto sobre superficie de fosa</w:t>
            </w:r>
          </w:p>
          <w:p w:rsidR="00E94F67" w:rsidRPr="00D42470" w:rsidRDefault="00E94F67" w:rsidP="00A30C3F">
            <w:pPr>
              <w:spacing w:after="0" w:line="240" w:lineRule="auto"/>
              <w:rPr>
                <w:rFonts w:ascii="Calibri" w:eastAsia="Times New Roman" w:hAnsi="Calibri" w:cs="Times New Roman"/>
                <w:color w:val="000000"/>
                <w:sz w:val="18"/>
                <w:szCs w:val="18"/>
                <w:lang w:eastAsia="es-CL"/>
              </w:rPr>
            </w:pPr>
          </w:p>
        </w:tc>
      </w:tr>
      <w:tr w:rsidR="00E94F67" w:rsidRPr="00D42470" w:rsidTr="00A30C3F">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rsidR="00E94F67" w:rsidRPr="00D42470" w:rsidRDefault="00E94F67" w:rsidP="00A30C3F">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rsidR="00E94F67" w:rsidRPr="00D42470" w:rsidRDefault="00E94F67" w:rsidP="00A30C3F">
            <w:pPr>
              <w:spacing w:after="0" w:line="240" w:lineRule="auto"/>
              <w:rPr>
                <w:rFonts w:ascii="Calibri" w:eastAsia="Times New Roman" w:hAnsi="Calibri" w:cs="Times New Roman"/>
                <w:color w:val="000000"/>
                <w:sz w:val="20"/>
                <w:szCs w:val="20"/>
                <w:lang w:eastAsia="es-CL"/>
              </w:rPr>
            </w:pPr>
          </w:p>
        </w:tc>
      </w:tr>
    </w:tbl>
    <w:p w:rsidR="007C328F" w:rsidRDefault="007C328F" w:rsidP="00AF0C73">
      <w:pPr>
        <w:pStyle w:val="Listaconnmeros"/>
        <w:numPr>
          <w:ilvl w:val="0"/>
          <w:numId w:val="0"/>
        </w:numPr>
      </w:pPr>
    </w:p>
    <w:p w:rsidR="004B1F60" w:rsidRDefault="004B1F60" w:rsidP="00526935">
      <w:pPr>
        <w:pStyle w:val="Listaconnmeros"/>
        <w:numPr>
          <w:ilvl w:val="0"/>
          <w:numId w:val="0"/>
        </w:numPr>
        <w:ind w:left="360" w:hanging="360"/>
      </w:pPr>
    </w:p>
    <w:p w:rsidR="004F02B7" w:rsidRDefault="004F02B7" w:rsidP="004A79FD">
      <w:pPr>
        <w:pStyle w:val="Listaconnmeros"/>
        <w:numPr>
          <w:ilvl w:val="0"/>
          <w:numId w:val="0"/>
        </w:numPr>
      </w:pPr>
    </w:p>
    <w:p w:rsidR="004F02B7" w:rsidRDefault="004F02B7" w:rsidP="004A79FD">
      <w:pPr>
        <w:pStyle w:val="Listaconnmeros"/>
        <w:numPr>
          <w:ilvl w:val="0"/>
          <w:numId w:val="0"/>
        </w:numPr>
      </w:pPr>
    </w:p>
    <w:tbl>
      <w:tblPr>
        <w:tblStyle w:val="Tablaconcuadrcula"/>
        <w:tblW w:w="5001" w:type="pct"/>
        <w:tblLook w:val="04A0" w:firstRow="1" w:lastRow="0" w:firstColumn="1" w:lastColumn="0" w:noHBand="0" w:noVBand="1"/>
      </w:tblPr>
      <w:tblGrid>
        <w:gridCol w:w="3768"/>
        <w:gridCol w:w="9797"/>
      </w:tblGrid>
      <w:tr w:rsidR="003556D1" w:rsidRPr="00D42470" w:rsidTr="009C1EFA">
        <w:trPr>
          <w:trHeight w:val="142"/>
        </w:trPr>
        <w:tc>
          <w:tcPr>
            <w:tcW w:w="1389" w:type="pct"/>
          </w:tcPr>
          <w:p w:rsidR="003556D1" w:rsidRPr="00D42470" w:rsidRDefault="003556D1" w:rsidP="009C1EFA">
            <w:pPr>
              <w:rPr>
                <w:lang w:val="es-CL"/>
              </w:rPr>
            </w:pPr>
            <w:r>
              <w:rPr>
                <w:rFonts w:eastAsia="Times New Roman"/>
                <w:b/>
                <w:bCs/>
                <w:color w:val="000000"/>
                <w:lang w:eastAsia="es-CL"/>
              </w:rPr>
              <w:lastRenderedPageBreak/>
              <w:t xml:space="preserve">Número de hecho constatado: </w:t>
            </w:r>
            <w:r w:rsidRPr="00A6408A">
              <w:rPr>
                <w:rFonts w:eastAsia="Times New Roman"/>
                <w:bCs/>
                <w:color w:val="000000"/>
                <w:lang w:eastAsia="es-CL"/>
              </w:rPr>
              <w:t>3</w:t>
            </w:r>
          </w:p>
        </w:tc>
        <w:tc>
          <w:tcPr>
            <w:tcW w:w="3611" w:type="pct"/>
          </w:tcPr>
          <w:p w:rsidR="003556D1" w:rsidRPr="00D42470" w:rsidRDefault="003556D1" w:rsidP="009C1EFA">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Pr>
                <w:rFonts w:eastAsia="Times New Roman"/>
                <w:color w:val="000000"/>
                <w:lang w:eastAsia="es-CL"/>
              </w:rPr>
              <w:t xml:space="preserve"> </w:t>
            </w:r>
            <w:r w:rsidR="00153061">
              <w:rPr>
                <w:rFonts w:eastAsia="Times New Roman"/>
                <w:color w:val="000000"/>
                <w:lang w:eastAsia="es-CL"/>
              </w:rPr>
              <w:t>NC</w:t>
            </w:r>
          </w:p>
        </w:tc>
      </w:tr>
      <w:tr w:rsidR="003556D1" w:rsidRPr="00F14D23" w:rsidTr="009C1EFA">
        <w:trPr>
          <w:trHeight w:val="319"/>
        </w:trPr>
        <w:tc>
          <w:tcPr>
            <w:tcW w:w="5000" w:type="pct"/>
            <w:gridSpan w:val="2"/>
            <w:tcBorders>
              <w:bottom w:val="single" w:sz="4" w:space="0" w:color="auto"/>
            </w:tcBorders>
          </w:tcPr>
          <w:p w:rsidR="004F02B7" w:rsidRPr="00816C25" w:rsidRDefault="003556D1" w:rsidP="009C1EFA">
            <w:pPr>
              <w:rPr>
                <w:rFonts w:eastAsia="Times New Roman"/>
                <w:bCs/>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p w:rsidR="003556D1" w:rsidRPr="00816C25" w:rsidRDefault="00B557CA" w:rsidP="00816C25">
            <w:pPr>
              <w:pStyle w:val="Prrafodelista"/>
              <w:numPr>
                <w:ilvl w:val="0"/>
                <w:numId w:val="46"/>
              </w:numPr>
              <w:rPr>
                <w:lang w:eastAsia="es-CL"/>
              </w:rPr>
            </w:pPr>
            <w:r w:rsidRPr="00816C25">
              <w:t xml:space="preserve">Ord </w:t>
            </w:r>
            <w:proofErr w:type="spellStart"/>
            <w:r w:rsidRPr="00816C25">
              <w:t>N°</w:t>
            </w:r>
            <w:proofErr w:type="spellEnd"/>
            <w:r w:rsidRPr="00816C25">
              <w:t xml:space="preserve"> 2325/2017 del SERVIU Región de Tarapacá de fecha 25-08-2017</w:t>
            </w:r>
            <w:r w:rsidR="00B057E8">
              <w:t xml:space="preserve"> (Anexo 3)</w:t>
            </w:r>
            <w:r w:rsidR="00816C25">
              <w:t>.</w:t>
            </w:r>
          </w:p>
        </w:tc>
      </w:tr>
      <w:tr w:rsidR="003556D1" w:rsidRPr="00D42470" w:rsidTr="009C1EFA">
        <w:trPr>
          <w:trHeight w:val="627"/>
        </w:trPr>
        <w:tc>
          <w:tcPr>
            <w:tcW w:w="5000" w:type="pct"/>
            <w:gridSpan w:val="2"/>
          </w:tcPr>
          <w:p w:rsidR="00B557CA" w:rsidRDefault="00B557CA" w:rsidP="00B557CA">
            <w:pPr>
              <w:rPr>
                <w:b/>
              </w:rPr>
            </w:pPr>
            <w:r>
              <w:rPr>
                <w:b/>
              </w:rPr>
              <w:t xml:space="preserve">Considerando 3.8. RCA 205-2001: </w:t>
            </w:r>
          </w:p>
          <w:p w:rsidR="00B557CA" w:rsidRDefault="00B557CA" w:rsidP="00B557CA">
            <w:pPr>
              <w:rPr>
                <w:i/>
              </w:rPr>
            </w:pPr>
            <w:r>
              <w:rPr>
                <w:i/>
              </w:rPr>
              <w:t>“Operación de la Planta de Tratamiento...Distribución y Drenaje:</w:t>
            </w:r>
          </w:p>
          <w:p w:rsidR="00B557CA" w:rsidRDefault="00B557CA" w:rsidP="00B557CA">
            <w:pPr>
              <w:rPr>
                <w:i/>
              </w:rPr>
            </w:pPr>
            <w:r>
              <w:rPr>
                <w:i/>
              </w:rPr>
              <w:t>El Agua ya tratada se acumulará en la cámara de impulsión y a través de una motobomba, cuando el nivel preestablecido para el agua en la cámara se ha logrado, será impulsada hacia el estanque acumulador repartidor. Esta cámara distribuye el efluente a través de 5 salidas de drenajes dispuestos en la superficie de drenes. En la ramificación de drenajes se encontrarán los 4 pozos absorbentes que completarán la capacidad de absorción</w:t>
            </w:r>
            <w:proofErr w:type="gramStart"/>
            <w:r>
              <w:rPr>
                <w:i/>
              </w:rPr>
              <w:t>” .</w:t>
            </w:r>
            <w:proofErr w:type="gramEnd"/>
            <w:r>
              <w:rPr>
                <w:i/>
              </w:rPr>
              <w:t xml:space="preserve">   </w:t>
            </w:r>
          </w:p>
          <w:p w:rsidR="00B557CA" w:rsidRDefault="00B557CA" w:rsidP="00B557CA">
            <w:pPr>
              <w:rPr>
                <w:i/>
              </w:rPr>
            </w:pPr>
          </w:p>
          <w:p w:rsidR="00B557CA" w:rsidRDefault="00B557CA" w:rsidP="00B557CA">
            <w:pPr>
              <w:rPr>
                <w:b/>
              </w:rPr>
            </w:pPr>
            <w:r>
              <w:rPr>
                <w:b/>
              </w:rPr>
              <w:t>Considerando 3.8.e) RCA 205-2001:</w:t>
            </w:r>
          </w:p>
          <w:p w:rsidR="00B557CA" w:rsidRDefault="00B557CA" w:rsidP="00B557CA">
            <w:pPr>
              <w:rPr>
                <w:i/>
              </w:rPr>
            </w:pPr>
            <w:r>
              <w:rPr>
                <w:i/>
              </w:rPr>
              <w:t>“El efluente final de la Planta de Tratamiento saldrá con una pureza, equivalente a:</w:t>
            </w:r>
          </w:p>
          <w:p w:rsidR="00B557CA" w:rsidRDefault="00B557CA" w:rsidP="00B557CA">
            <w:pPr>
              <w:rPr>
                <w:i/>
              </w:rPr>
            </w:pPr>
            <w:r>
              <w:rPr>
                <w:i/>
              </w:rPr>
              <w:t xml:space="preserve">Caudal </w:t>
            </w:r>
            <w:proofErr w:type="gramStart"/>
            <w:r>
              <w:rPr>
                <w:i/>
              </w:rPr>
              <w:t>Medio.-</w:t>
            </w:r>
            <w:proofErr w:type="gramEnd"/>
            <w:r>
              <w:rPr>
                <w:i/>
              </w:rPr>
              <w:t xml:space="preserve"> 610.33 NMP de Coliformes/100 ml</w:t>
            </w:r>
          </w:p>
          <w:p w:rsidR="00B557CA" w:rsidRDefault="00B557CA" w:rsidP="00B557CA">
            <w:pPr>
              <w:rPr>
                <w:i/>
              </w:rPr>
            </w:pPr>
            <w:r>
              <w:rPr>
                <w:i/>
              </w:rPr>
              <w:t xml:space="preserve">Caudal </w:t>
            </w:r>
            <w:proofErr w:type="gramStart"/>
            <w:r>
              <w:rPr>
                <w:i/>
              </w:rPr>
              <w:t>Punta.-</w:t>
            </w:r>
            <w:proofErr w:type="gramEnd"/>
            <w:r>
              <w:rPr>
                <w:i/>
              </w:rPr>
              <w:t xml:space="preserve"> 982.51 NMP de Coliformes/100 ml”.</w:t>
            </w:r>
          </w:p>
          <w:p w:rsidR="004D3B3A" w:rsidRPr="005B60D5" w:rsidRDefault="004D3B3A" w:rsidP="005B60D5">
            <w:pPr>
              <w:rPr>
                <w:i/>
                <w:lang w:eastAsia="es-CL"/>
              </w:rPr>
            </w:pPr>
          </w:p>
          <w:p w:rsidR="004D3B3A" w:rsidRPr="004D3B3A" w:rsidRDefault="004D3B3A" w:rsidP="004D3B3A">
            <w:pPr>
              <w:rPr>
                <w:b/>
              </w:rPr>
            </w:pPr>
            <w:r w:rsidRPr="00B557CA">
              <w:rPr>
                <w:b/>
              </w:rPr>
              <w:t xml:space="preserve">Resuelvo Primero </w:t>
            </w:r>
            <w:r>
              <w:rPr>
                <w:b/>
              </w:rPr>
              <w:t>h</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4D3B3A" w:rsidRPr="004D3B3A" w:rsidRDefault="004D3B3A" w:rsidP="004D3B3A">
            <w:pPr>
              <w:jc w:val="both"/>
              <w:rPr>
                <w:rFonts w:cs="Calibri"/>
                <w:i/>
              </w:rPr>
            </w:pPr>
            <w:r w:rsidRPr="004D3B3A">
              <w:rPr>
                <w:i/>
                <w:lang w:eastAsia="es-CL"/>
              </w:rPr>
              <w:t xml:space="preserve">“h. </w:t>
            </w:r>
            <w:r w:rsidRPr="004D3B3A">
              <w:rPr>
                <w:rFonts w:cs="Calibri"/>
                <w:i/>
              </w:rPr>
              <w:t>Realizar un programa de monitoreo del cargo del titular, en el estanque distribuidor de la planta, del parámetro Coliformes Fecales del efluente tratado. Dicho monitoreo deberá ejecutarse durante el undécimo al duodécimo día hábil desde la notificación de la Resolución que ordena las medidas (en frecuencia de dos veces durante el día en horario punta de caudal, para jornada mañana y tarde), debiendo además ser realizado por un laboratorio autorizado por esta Superintendencia como Entidad Técnica de Fiscalización Ambiental (ETFA) para la toma de muestra y ensayo de la matriz “Coliformes Fecales”.</w:t>
            </w:r>
          </w:p>
          <w:p w:rsidR="00D97493" w:rsidRDefault="00D97493" w:rsidP="003556D1">
            <w:pPr>
              <w:rPr>
                <w:i/>
                <w:lang w:eastAsia="es-CL"/>
              </w:rPr>
            </w:pPr>
          </w:p>
          <w:p w:rsidR="004D3B3A" w:rsidRDefault="004D3B3A" w:rsidP="004D3B3A">
            <w:pPr>
              <w:rPr>
                <w:b/>
              </w:rPr>
            </w:pPr>
            <w:r w:rsidRPr="00B557CA">
              <w:rPr>
                <w:b/>
              </w:rPr>
              <w:t xml:space="preserve">Resuelvo Primero </w:t>
            </w:r>
            <w:r>
              <w:rPr>
                <w:b/>
              </w:rPr>
              <w:t>i</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4F02B7" w:rsidRPr="00816C25" w:rsidRDefault="004D3B3A" w:rsidP="00816C25">
            <w:pPr>
              <w:jc w:val="both"/>
              <w:rPr>
                <w:i/>
                <w:lang w:eastAsia="es-CL"/>
              </w:rPr>
            </w:pPr>
            <w:r>
              <w:rPr>
                <w:i/>
                <w:lang w:eastAsia="es-CL"/>
              </w:rPr>
              <w:t>“i. El</w:t>
            </w:r>
            <w:r w:rsidR="00C91D5C">
              <w:rPr>
                <w:i/>
                <w:lang w:eastAsia="es-CL"/>
              </w:rPr>
              <w:t xml:space="preserve"> titular debe presentar un informe que </w:t>
            </w:r>
            <w:r w:rsidR="00816C25">
              <w:rPr>
                <w:i/>
                <w:lang w:eastAsia="es-CL"/>
              </w:rPr>
              <w:t>dé</w:t>
            </w:r>
            <w:r w:rsidR="00C91D5C">
              <w:rPr>
                <w:i/>
                <w:lang w:eastAsia="es-CL"/>
              </w:rPr>
              <w:t xml:space="preserve"> cuenta de la realización de los monitoreos ordenados en la letra h) precedente. Dicho reporte deberá contener una planilla con el registro de la fecha y horario de las muestras tomadas, así como el nombre del laboratorio contratado, registros que acrediten su contratación y plazo de entrega del informe de laboratorio con los resultados de las muestras del efluente tratado asociado al parámetro “Coliformes Fecales”. El informe se deberá presentar en el plazo de 15 días hábiles desde la notificación de la Resolución que ordena las medidas y debe ser entregado en la Oficina Región de Tarapacá de esta Superintendencia, ubicada en calle San Martín 255, Oficina 71, Piso 7, Iquique”.</w:t>
            </w:r>
          </w:p>
        </w:tc>
      </w:tr>
      <w:tr w:rsidR="003556D1" w:rsidRPr="00D42470" w:rsidTr="009C1EFA">
        <w:trPr>
          <w:trHeight w:val="627"/>
        </w:trPr>
        <w:tc>
          <w:tcPr>
            <w:tcW w:w="5000" w:type="pct"/>
            <w:gridSpan w:val="2"/>
          </w:tcPr>
          <w:p w:rsidR="00816C25" w:rsidRDefault="004F02B7" w:rsidP="004F02B7">
            <w:pPr>
              <w:rPr>
                <w:b/>
              </w:rPr>
            </w:pPr>
            <w:r>
              <w:rPr>
                <w:b/>
              </w:rPr>
              <w:t xml:space="preserve">En lo referido a la fecha de notificación por parte del titular de la Res. Ex. </w:t>
            </w:r>
            <w:proofErr w:type="spellStart"/>
            <w:r>
              <w:rPr>
                <w:b/>
              </w:rPr>
              <w:t>N°</w:t>
            </w:r>
            <w:proofErr w:type="spellEnd"/>
            <w:r>
              <w:rPr>
                <w:b/>
              </w:rPr>
              <w:t xml:space="preserve"> 854/2017 de la SMA:</w:t>
            </w:r>
          </w:p>
          <w:p w:rsidR="004F02B7" w:rsidRPr="004F02B7" w:rsidRDefault="004F02B7" w:rsidP="004F02B7">
            <w:pPr>
              <w:pStyle w:val="Prrafodelista"/>
              <w:numPr>
                <w:ilvl w:val="0"/>
                <w:numId w:val="41"/>
              </w:numPr>
              <w:rPr>
                <w:b/>
              </w:rPr>
            </w:pPr>
            <w:r>
              <w:t xml:space="preserve">Con fecha 07 de agosto de 2017, siendo las 10:49 horas se notificó formalmente al titular (SERVIU Región de Tarapacá) de la Resolución Exenta </w:t>
            </w:r>
            <w:proofErr w:type="spellStart"/>
            <w:r>
              <w:t>N°</w:t>
            </w:r>
            <w:proofErr w:type="spellEnd"/>
            <w:r>
              <w:t xml:space="preserve"> 854/2017 de la SMA de fecha 04-08-2017, entregando copia fiel de la misma, de conformidad con lo dispuesto en el inciso tercero del artículo 46 de la Ley 19.880.En dicha oportunidad el titular recibió conforme dicha notificación y Resolución, dejando constancia de su recepción con firma y timbre de dicha institución en acta de notificación </w:t>
            </w:r>
            <w:r w:rsidR="00B057E8">
              <w:t>personal (Anexo 2</w:t>
            </w:r>
            <w:r>
              <w:t>).</w:t>
            </w:r>
          </w:p>
          <w:p w:rsidR="00220582" w:rsidRDefault="00220582" w:rsidP="009C1EFA">
            <w:pPr>
              <w:rPr>
                <w:b/>
              </w:rPr>
            </w:pPr>
          </w:p>
          <w:p w:rsidR="00816C25" w:rsidRDefault="003556D1" w:rsidP="009C1EFA">
            <w:pPr>
              <w:rPr>
                <w:b/>
              </w:rPr>
            </w:pPr>
            <w:r>
              <w:rPr>
                <w:b/>
              </w:rPr>
              <w:t>Hechos</w:t>
            </w:r>
            <w:r w:rsidRPr="00D42470">
              <w:rPr>
                <w:b/>
              </w:rPr>
              <w:t>:</w:t>
            </w:r>
          </w:p>
          <w:p w:rsidR="003556D1" w:rsidRDefault="00544F84" w:rsidP="009C1EFA">
            <w:r>
              <w:t xml:space="preserve"> </w:t>
            </w:r>
          </w:p>
          <w:p w:rsidR="00816C25" w:rsidRPr="00816C25" w:rsidRDefault="00816C25" w:rsidP="009C1EFA">
            <w:pPr>
              <w:rPr>
                <w:u w:val="single"/>
              </w:rPr>
            </w:pPr>
            <w:r w:rsidRPr="000A658A">
              <w:rPr>
                <w:u w:val="single"/>
              </w:rPr>
              <w:t>En l</w:t>
            </w:r>
            <w:r>
              <w:rPr>
                <w:u w:val="single"/>
              </w:rPr>
              <w:t>o referido al Resuelvo Primero h</w:t>
            </w:r>
            <w:r w:rsidRPr="000A658A">
              <w:rPr>
                <w:u w:val="single"/>
              </w:rPr>
              <w:t>) Res. Ex. SMA N°854/2017:</w:t>
            </w:r>
          </w:p>
          <w:p w:rsidR="00816C25" w:rsidRPr="00816C25" w:rsidRDefault="00816C25" w:rsidP="00816C25">
            <w:pPr>
              <w:pStyle w:val="Prrafodelista"/>
              <w:numPr>
                <w:ilvl w:val="0"/>
                <w:numId w:val="41"/>
              </w:numPr>
              <w:rPr>
                <w:b/>
              </w:rPr>
            </w:pPr>
            <w:r>
              <w:rPr>
                <w:iCs/>
              </w:rPr>
              <w:t xml:space="preserve">De acuerdo a lo señalado por el titular mediante Ord </w:t>
            </w:r>
            <w:proofErr w:type="spellStart"/>
            <w:r w:rsidRPr="00816C25">
              <w:t>N°</w:t>
            </w:r>
            <w:proofErr w:type="spellEnd"/>
            <w:r w:rsidRPr="00816C25">
              <w:t xml:space="preserve"> 2325/2017 del SERVIU Región de Tarapacá de fecha 25-08-2017</w:t>
            </w:r>
            <w:r w:rsidR="00B057E8">
              <w:t xml:space="preserve"> (Anexo 3)</w:t>
            </w:r>
            <w:r>
              <w:t xml:space="preserve">, </w:t>
            </w:r>
            <w:r>
              <w:rPr>
                <w:iCs/>
              </w:rPr>
              <w:t>e</w:t>
            </w:r>
            <w:r w:rsidRPr="00816C25">
              <w:rPr>
                <w:iCs/>
              </w:rPr>
              <w:t xml:space="preserve">l titular no </w:t>
            </w:r>
            <w:r>
              <w:rPr>
                <w:iCs/>
              </w:rPr>
              <w:t>realizó el monitoreo</w:t>
            </w:r>
            <w:r w:rsidRPr="00816C25">
              <w:rPr>
                <w:iCs/>
              </w:rPr>
              <w:t xml:space="preserve"> establecido en el Resuelvo Primero </w:t>
            </w:r>
            <w:r>
              <w:rPr>
                <w:iCs/>
              </w:rPr>
              <w:t>h</w:t>
            </w:r>
            <w:r w:rsidRPr="00816C25">
              <w:rPr>
                <w:iCs/>
              </w:rPr>
              <w:t xml:space="preserve">) de la Resolución Exenta SMA </w:t>
            </w:r>
            <w:proofErr w:type="spellStart"/>
            <w:r w:rsidRPr="00816C25">
              <w:rPr>
                <w:iCs/>
              </w:rPr>
              <w:t>N°</w:t>
            </w:r>
            <w:proofErr w:type="spellEnd"/>
            <w:r w:rsidRPr="00816C25">
              <w:rPr>
                <w:iCs/>
              </w:rPr>
              <w:t xml:space="preserve"> 854/2017 de fecha 04-08-2017.</w:t>
            </w:r>
          </w:p>
          <w:p w:rsidR="00816C25" w:rsidRPr="00816C25" w:rsidRDefault="00816C25" w:rsidP="00816C25">
            <w:pPr>
              <w:pStyle w:val="Prrafodelista"/>
              <w:rPr>
                <w:b/>
              </w:rPr>
            </w:pPr>
          </w:p>
          <w:p w:rsidR="00816C25" w:rsidRPr="00816C25" w:rsidRDefault="00816C25" w:rsidP="00816C25">
            <w:pPr>
              <w:rPr>
                <w:u w:val="single"/>
              </w:rPr>
            </w:pPr>
            <w:r w:rsidRPr="000A658A">
              <w:rPr>
                <w:u w:val="single"/>
              </w:rPr>
              <w:t>En l</w:t>
            </w:r>
            <w:r>
              <w:rPr>
                <w:u w:val="single"/>
              </w:rPr>
              <w:t>o referido al Resuelvo Primero i</w:t>
            </w:r>
            <w:r w:rsidRPr="000A658A">
              <w:rPr>
                <w:u w:val="single"/>
              </w:rPr>
              <w:t>) Res. Ex. SMA N°854/2017:</w:t>
            </w:r>
          </w:p>
          <w:p w:rsidR="003556D1" w:rsidRPr="00816C25" w:rsidRDefault="00816C25" w:rsidP="00816C25">
            <w:pPr>
              <w:pStyle w:val="Prrafodelista"/>
              <w:numPr>
                <w:ilvl w:val="0"/>
                <w:numId w:val="41"/>
              </w:numPr>
              <w:rPr>
                <w:b/>
              </w:rPr>
            </w:pPr>
            <w:r w:rsidRPr="00816C25">
              <w:t xml:space="preserve">El </w:t>
            </w:r>
            <w:r w:rsidRPr="00816C25">
              <w:rPr>
                <w:iCs/>
              </w:rPr>
              <w:t xml:space="preserve">titular no entregó el informe establecido en el Resuelvo Primero g) de la Resolución Exenta SMA </w:t>
            </w:r>
            <w:proofErr w:type="spellStart"/>
            <w:r w:rsidRPr="00816C25">
              <w:rPr>
                <w:iCs/>
              </w:rPr>
              <w:t>N°</w:t>
            </w:r>
            <w:proofErr w:type="spellEnd"/>
            <w:r w:rsidRPr="00816C25">
              <w:rPr>
                <w:iCs/>
              </w:rPr>
              <w:t xml:space="preserve"> 854/2017 de fecha 04-08-2017.</w:t>
            </w:r>
          </w:p>
        </w:tc>
      </w:tr>
    </w:tbl>
    <w:p w:rsidR="00B557CA" w:rsidRDefault="00B557CA" w:rsidP="0031512B">
      <w:pPr>
        <w:spacing w:after="0" w:line="240" w:lineRule="auto"/>
        <w:contextualSpacing/>
        <w:outlineLvl w:val="0"/>
        <w:rPr>
          <w:rFonts w:ascii="Calibri" w:eastAsia="Calibri" w:hAnsi="Calibri" w:cs="Calibri"/>
          <w:b/>
          <w:sz w:val="24"/>
          <w:szCs w:val="20"/>
        </w:rPr>
      </w:pPr>
      <w:bookmarkStart w:id="167" w:name="_Toc352840404"/>
      <w:bookmarkStart w:id="168" w:name="_Toc352841464"/>
      <w:bookmarkStart w:id="169" w:name="_Toc447875253"/>
      <w:bookmarkStart w:id="170" w:name="_Toc449085431"/>
      <w:bookmarkStart w:id="171" w:name="_Toc449106105"/>
      <w:bookmarkEnd w:id="162"/>
      <w:bookmarkEnd w:id="163"/>
      <w:bookmarkEnd w:id="164"/>
      <w:bookmarkEnd w:id="165"/>
      <w:bookmarkEnd w:id="166"/>
    </w:p>
    <w:p w:rsidR="00D42470" w:rsidRPr="00D42470" w:rsidRDefault="00D42470" w:rsidP="005863D4">
      <w:pPr>
        <w:pStyle w:val="Ttulo1"/>
      </w:pPr>
      <w:r w:rsidRPr="00D42470">
        <w:t>CONCLUSIONES</w:t>
      </w:r>
      <w:bookmarkEnd w:id="167"/>
      <w:bookmarkEnd w:id="168"/>
      <w:bookmarkEnd w:id="169"/>
      <w:bookmarkEnd w:id="170"/>
      <w:bookmarkEnd w:id="171"/>
      <w:r w:rsidR="00254066">
        <w:t>.</w:t>
      </w:r>
    </w:p>
    <w:p w:rsidR="00D42470" w:rsidRPr="00F7456A" w:rsidRDefault="00D42470" w:rsidP="00D42470">
      <w:pPr>
        <w:spacing w:after="0" w:line="240" w:lineRule="auto"/>
        <w:contextualSpacing/>
        <w:jc w:val="both"/>
        <w:rPr>
          <w:rFonts w:eastAsia="Calibri" w:cs="Calibri"/>
          <w:b/>
          <w:sz w:val="20"/>
          <w:szCs w:val="20"/>
        </w:rPr>
      </w:pPr>
    </w:p>
    <w:p w:rsidR="00D42470" w:rsidRPr="00F7456A" w:rsidRDefault="00D42470" w:rsidP="00D42470">
      <w:pPr>
        <w:spacing w:after="0" w:line="240" w:lineRule="auto"/>
        <w:jc w:val="both"/>
        <w:rPr>
          <w:rFonts w:eastAsia="Calibri" w:cs="Calibri"/>
          <w:sz w:val="20"/>
          <w:szCs w:val="20"/>
        </w:rPr>
      </w:pPr>
      <w:r w:rsidRPr="00526935">
        <w:rPr>
          <w:rFonts w:eastAsia="Calibri" w:cs="Calibri"/>
          <w:sz w:val="20"/>
          <w:szCs w:val="20"/>
        </w:rPr>
        <w:t xml:space="preserve">Los resultados de las actividades de fiscalización, asociados los Instrumentos de </w:t>
      </w:r>
      <w:r w:rsidR="00E65EF9" w:rsidRPr="00526935">
        <w:rPr>
          <w:rFonts w:eastAsia="Calibri" w:cs="Calibri"/>
          <w:sz w:val="20"/>
          <w:szCs w:val="20"/>
        </w:rPr>
        <w:t>Carácter</w:t>
      </w:r>
      <w:r w:rsidRPr="00526935">
        <w:rPr>
          <w:rFonts w:eastAsia="Calibri" w:cs="Calibri"/>
          <w:sz w:val="20"/>
          <w:szCs w:val="20"/>
        </w:rPr>
        <w:t xml:space="preserve"> Ambiental indicados en el punto 3, permitieron identificar ciertos hallazgos q</w:t>
      </w:r>
      <w:r w:rsidR="00816C25">
        <w:rPr>
          <w:rFonts w:eastAsia="Calibri" w:cs="Calibri"/>
          <w:sz w:val="20"/>
          <w:szCs w:val="20"/>
        </w:rPr>
        <w:t>ue se describen a continuación:</w:t>
      </w:r>
    </w:p>
    <w:tbl>
      <w:tblPr>
        <w:tblStyle w:val="Tablaconcuadrcula1"/>
        <w:tblW w:w="5000" w:type="pct"/>
        <w:jc w:val="center"/>
        <w:tblLook w:val="04A0" w:firstRow="1" w:lastRow="0" w:firstColumn="1" w:lastColumn="0" w:noHBand="0" w:noVBand="1"/>
      </w:tblPr>
      <w:tblGrid>
        <w:gridCol w:w="1147"/>
        <w:gridCol w:w="3296"/>
        <w:gridCol w:w="4315"/>
        <w:gridCol w:w="4804"/>
      </w:tblGrid>
      <w:tr w:rsidR="000453CF" w:rsidRPr="00F7456A" w:rsidTr="00121B29">
        <w:trPr>
          <w:trHeight w:val="395"/>
          <w:tblHeader/>
          <w:jc w:val="center"/>
        </w:trPr>
        <w:tc>
          <w:tcPr>
            <w:tcW w:w="423" w:type="pct"/>
            <w:shd w:val="clear" w:color="auto" w:fill="D9D9D9"/>
            <w:vAlign w:val="center"/>
          </w:tcPr>
          <w:p w:rsidR="000453CF" w:rsidRPr="00F7456A" w:rsidRDefault="000453CF" w:rsidP="00121B29">
            <w:pPr>
              <w:jc w:val="center"/>
              <w:rPr>
                <w:rFonts w:asciiTheme="minorHAnsi" w:hAnsiTheme="minorHAnsi" w:cs="Calibri"/>
                <w:b/>
                <w:lang w:val="es-CL" w:eastAsia="en-US"/>
              </w:rPr>
            </w:pPr>
            <w:proofErr w:type="spellStart"/>
            <w:r w:rsidRPr="00F7456A">
              <w:rPr>
                <w:rFonts w:asciiTheme="minorHAnsi" w:hAnsiTheme="minorHAnsi" w:cs="Calibri"/>
                <w:b/>
                <w:lang w:val="es-CL" w:eastAsia="en-US"/>
              </w:rPr>
              <w:t>N°</w:t>
            </w:r>
            <w:proofErr w:type="spellEnd"/>
            <w:r w:rsidRPr="00F7456A">
              <w:rPr>
                <w:rFonts w:asciiTheme="minorHAnsi" w:hAnsiTheme="minorHAnsi" w:cs="Calibri"/>
                <w:b/>
                <w:lang w:val="es-CL" w:eastAsia="en-US"/>
              </w:rPr>
              <w:t xml:space="preserve"> Hecho constatado</w:t>
            </w:r>
          </w:p>
        </w:tc>
        <w:tc>
          <w:tcPr>
            <w:tcW w:w="1215" w:type="pct"/>
            <w:shd w:val="clear" w:color="auto" w:fill="D9D9D9"/>
            <w:vAlign w:val="center"/>
          </w:tcPr>
          <w:p w:rsidR="000453CF" w:rsidRPr="00F7456A" w:rsidRDefault="000453CF" w:rsidP="00121B29">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rsidR="000453CF" w:rsidRPr="00F7456A" w:rsidRDefault="000453CF" w:rsidP="00121B29">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rsidR="000453CF" w:rsidRPr="00F7456A" w:rsidRDefault="000453CF" w:rsidP="00121B29">
            <w:pPr>
              <w:jc w:val="center"/>
              <w:rPr>
                <w:rFonts w:asciiTheme="minorHAnsi" w:hAnsiTheme="minorHAnsi" w:cs="Calibri"/>
                <w:b/>
                <w:lang w:val="es-CL" w:eastAsia="en-US"/>
              </w:rPr>
            </w:pPr>
            <w:r>
              <w:rPr>
                <w:rFonts w:asciiTheme="minorHAnsi" w:hAnsiTheme="minorHAnsi" w:cs="Calibri"/>
                <w:b/>
                <w:lang w:val="es-CL" w:eastAsia="en-US"/>
              </w:rPr>
              <w:t>Hallazgo</w:t>
            </w:r>
          </w:p>
        </w:tc>
      </w:tr>
      <w:tr w:rsidR="000453CF" w:rsidRPr="00F7456A" w:rsidTr="00121B29">
        <w:trPr>
          <w:jc w:val="center"/>
        </w:trPr>
        <w:tc>
          <w:tcPr>
            <w:tcW w:w="423" w:type="pct"/>
            <w:vAlign w:val="center"/>
          </w:tcPr>
          <w:p w:rsidR="000453CF" w:rsidRPr="00F7456A" w:rsidRDefault="000453CF" w:rsidP="00121B29">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15" w:type="pct"/>
            <w:vAlign w:val="center"/>
          </w:tcPr>
          <w:p w:rsidR="0076589D" w:rsidRPr="0076589D" w:rsidRDefault="0076589D" w:rsidP="0076589D">
            <w:pPr>
              <w:pStyle w:val="Ttulo2"/>
              <w:numPr>
                <w:ilvl w:val="0"/>
                <w:numId w:val="0"/>
              </w:numPr>
              <w:outlineLvl w:val="1"/>
              <w:rPr>
                <w:b w:val="0"/>
              </w:rPr>
            </w:pPr>
            <w:r w:rsidRPr="0076589D">
              <w:rPr>
                <w:b w:val="0"/>
              </w:rPr>
              <w:t xml:space="preserve">Verificación medidas provisionales Pre – Procedimentales ordenadas mediante Res. Ex </w:t>
            </w:r>
            <w:proofErr w:type="spellStart"/>
            <w:r w:rsidRPr="0076589D">
              <w:rPr>
                <w:b w:val="0"/>
              </w:rPr>
              <w:t>N°</w:t>
            </w:r>
            <w:proofErr w:type="spellEnd"/>
            <w:r w:rsidRPr="0076589D">
              <w:rPr>
                <w:b w:val="0"/>
              </w:rPr>
              <w:t xml:space="preserve"> 854/2017, de fecha 04-08-2017.</w:t>
            </w:r>
          </w:p>
          <w:p w:rsidR="000453CF" w:rsidRPr="0076589D" w:rsidRDefault="000453CF" w:rsidP="00121B29">
            <w:pPr>
              <w:widowControl w:val="0"/>
              <w:overflowPunct w:val="0"/>
              <w:autoSpaceDE w:val="0"/>
              <w:autoSpaceDN w:val="0"/>
              <w:adjustRightInd w:val="0"/>
              <w:spacing w:after="120" w:line="285" w:lineRule="auto"/>
              <w:jc w:val="center"/>
              <w:rPr>
                <w:rFonts w:cs="Calibri"/>
                <w:i/>
              </w:rPr>
            </w:pPr>
          </w:p>
        </w:tc>
        <w:tc>
          <w:tcPr>
            <w:tcW w:w="1591" w:type="pct"/>
            <w:vAlign w:val="center"/>
          </w:tcPr>
          <w:p w:rsidR="0076589D" w:rsidRDefault="004F02B7" w:rsidP="0076589D">
            <w:pPr>
              <w:jc w:val="both"/>
              <w:rPr>
                <w:b/>
              </w:rPr>
            </w:pPr>
            <w:r>
              <w:rPr>
                <w:lang w:eastAsia="es-CL"/>
              </w:rPr>
              <w:t xml:space="preserve"> </w:t>
            </w:r>
            <w:r w:rsidR="0076589D" w:rsidRPr="00B557CA">
              <w:rPr>
                <w:b/>
              </w:rPr>
              <w:t xml:space="preserve">Resuelvo Primero a) Res. Ex. </w:t>
            </w:r>
            <w:proofErr w:type="spellStart"/>
            <w:r w:rsidR="0076589D" w:rsidRPr="00B557CA">
              <w:rPr>
                <w:b/>
              </w:rPr>
              <w:t>N°</w:t>
            </w:r>
            <w:proofErr w:type="spellEnd"/>
            <w:r w:rsidR="0076589D" w:rsidRPr="00B557CA">
              <w:rPr>
                <w:b/>
              </w:rPr>
              <w:t xml:space="preserve"> 854/2017 SMA: Ordena Medidas Provisionales Pre-Procedimentales </w:t>
            </w:r>
            <w:r w:rsidR="0076589D">
              <w:rPr>
                <w:b/>
              </w:rPr>
              <w:t>que Indica</w:t>
            </w:r>
            <w:r w:rsidR="0076589D" w:rsidRPr="00B557CA">
              <w:rPr>
                <w:b/>
              </w:rPr>
              <w:t xml:space="preserve">: </w:t>
            </w:r>
          </w:p>
          <w:p w:rsidR="0076589D" w:rsidRPr="0076589D" w:rsidRDefault="0076589D" w:rsidP="0076589D">
            <w:pPr>
              <w:jc w:val="both"/>
              <w:rPr>
                <w:rFonts w:cs="Calibri"/>
                <w:i/>
              </w:rPr>
            </w:pPr>
            <w:r w:rsidRPr="0076589D">
              <w:rPr>
                <w:i/>
              </w:rPr>
              <w:t>“a.</w:t>
            </w:r>
            <w:r w:rsidRPr="0076589D">
              <w:rPr>
                <w:b/>
                <w:i/>
              </w:rPr>
              <w:t xml:space="preserve"> </w:t>
            </w:r>
            <w:r w:rsidRPr="0076589D">
              <w:rPr>
                <w:rFonts w:cs="Calibri"/>
                <w:i/>
              </w:rPr>
              <w:t>Instalación de equipo caudalímetro permanente a la entrada del sistema de tratamiento de aguas servidas, para registrar el ingreso de éstas a la planta. La instalación se debe realizar en el plazo de 10 días hábiles a partir de la fecha de notificación de esta medida provisional”.</w:t>
            </w:r>
          </w:p>
          <w:p w:rsidR="0076589D" w:rsidRDefault="0076589D" w:rsidP="0076589D">
            <w:pPr>
              <w:jc w:val="both"/>
              <w:rPr>
                <w:b/>
              </w:rPr>
            </w:pPr>
          </w:p>
          <w:p w:rsidR="0076589D" w:rsidRDefault="0076589D" w:rsidP="0076589D">
            <w:pPr>
              <w:jc w:val="both"/>
              <w:rPr>
                <w:b/>
              </w:rPr>
            </w:pPr>
            <w:r w:rsidRPr="00B557CA">
              <w:rPr>
                <w:b/>
              </w:rPr>
              <w:t xml:space="preserve">Resuelvo Primero </w:t>
            </w:r>
            <w:r>
              <w:rPr>
                <w:b/>
              </w:rPr>
              <w:t>b</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76589D" w:rsidRPr="00C91D5C" w:rsidRDefault="0076589D" w:rsidP="0076589D">
            <w:pPr>
              <w:jc w:val="both"/>
              <w:rPr>
                <w:rFonts w:cs="Calibri"/>
              </w:rPr>
            </w:pPr>
            <w:r w:rsidRPr="00C91D5C">
              <w:rPr>
                <w:rFonts w:cs="Calibri"/>
              </w:rPr>
              <w:t>“</w:t>
            </w:r>
            <w:r w:rsidRPr="00C91D5C">
              <w:rPr>
                <w:rFonts w:cs="Calibri"/>
                <w:i/>
              </w:rPr>
              <w:t>b.</w:t>
            </w:r>
            <w:r>
              <w:rPr>
                <w:rFonts w:cs="Calibri"/>
              </w:rPr>
              <w:t xml:space="preserve"> </w:t>
            </w:r>
            <w:r w:rsidRPr="00C91D5C">
              <w:rPr>
                <w:rFonts w:cs="Calibri"/>
                <w:i/>
              </w:rPr>
              <w:t>Instalación de equipo caudalímetro en la cámara de aireación, que permita registrar el caudal de aire inyectado durante el tratamiento, el cual debe ser equivalente a 100 m</w:t>
            </w:r>
            <w:r w:rsidRPr="00C91D5C">
              <w:rPr>
                <w:rFonts w:cs="Calibri"/>
                <w:i/>
                <w:vertAlign w:val="superscript"/>
              </w:rPr>
              <w:t>3</w:t>
            </w:r>
            <w:r w:rsidRPr="00C91D5C">
              <w:rPr>
                <w:rFonts w:cs="Calibri"/>
                <w:i/>
              </w:rPr>
              <w:t>/h. La instalación se debe realizar en el plazo de 10 días hábiles a partir de la fecha de notificación de esta medida provisional</w:t>
            </w:r>
            <w:r w:rsidRPr="00C91D5C">
              <w:rPr>
                <w:rFonts w:cs="Calibri"/>
              </w:rPr>
              <w:t>”.</w:t>
            </w:r>
          </w:p>
          <w:p w:rsidR="0076589D" w:rsidRDefault="0076589D" w:rsidP="0076589D">
            <w:pPr>
              <w:pStyle w:val="Prrafodelista"/>
            </w:pPr>
          </w:p>
          <w:p w:rsidR="0076589D" w:rsidRDefault="0076589D" w:rsidP="0076589D">
            <w:pPr>
              <w:jc w:val="both"/>
              <w:rPr>
                <w:b/>
              </w:rPr>
            </w:pPr>
            <w:r w:rsidRPr="00B557CA">
              <w:rPr>
                <w:b/>
              </w:rPr>
              <w:t xml:space="preserve">Resuelvo Primero </w:t>
            </w:r>
            <w:r>
              <w:rPr>
                <w:b/>
              </w:rPr>
              <w:t>c</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76589D" w:rsidRDefault="0076589D" w:rsidP="0076589D">
            <w:pPr>
              <w:jc w:val="both"/>
              <w:rPr>
                <w:rFonts w:cs="Calibri"/>
              </w:rPr>
            </w:pPr>
            <w:r w:rsidRPr="00C91D5C">
              <w:t>“</w:t>
            </w:r>
            <w:r w:rsidRPr="00C91D5C">
              <w:rPr>
                <w:i/>
              </w:rPr>
              <w:t xml:space="preserve">c. </w:t>
            </w:r>
            <w:r w:rsidRPr="00C91D5C">
              <w:rPr>
                <w:rFonts w:cs="Calibri"/>
                <w:i/>
              </w:rPr>
              <w:t>Operar la cámara de cloración, utilizando tabletas de cloro “</w:t>
            </w:r>
            <w:proofErr w:type="spellStart"/>
            <w:r w:rsidRPr="00C91D5C">
              <w:rPr>
                <w:rFonts w:cs="Calibri"/>
                <w:i/>
              </w:rPr>
              <w:t>Sanuril</w:t>
            </w:r>
            <w:proofErr w:type="spellEnd"/>
            <w:r w:rsidRPr="00C91D5C">
              <w:rPr>
                <w:rFonts w:cs="Calibri"/>
                <w:i/>
              </w:rPr>
              <w:t>” u otra similar que cumpla el mismo fin, e implementar un regulador de flujo a la salida, que permita controlar el nivel del efluente en su interior. La cámara de cloración debe estar completamente operativa en un plazo de 10 días hábiles a partir de la fecha de notificación de esta medida provisional</w:t>
            </w:r>
            <w:r w:rsidRPr="00C91D5C">
              <w:rPr>
                <w:rFonts w:cs="Calibri"/>
              </w:rPr>
              <w:t>”.</w:t>
            </w:r>
          </w:p>
          <w:p w:rsidR="00816C25" w:rsidRDefault="00816C25" w:rsidP="00816C25">
            <w:pPr>
              <w:jc w:val="both"/>
              <w:rPr>
                <w:b/>
              </w:rPr>
            </w:pPr>
            <w:r w:rsidRPr="00B557CA">
              <w:rPr>
                <w:b/>
              </w:rPr>
              <w:lastRenderedPageBreak/>
              <w:t xml:space="preserve">Resuelvo Primero </w:t>
            </w:r>
            <w:r>
              <w:rPr>
                <w:b/>
              </w:rPr>
              <w:t>d</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816C25" w:rsidRPr="00C91D5C" w:rsidRDefault="00816C25" w:rsidP="00816C25">
            <w:pPr>
              <w:jc w:val="both"/>
              <w:rPr>
                <w:rFonts w:cs="Calibri"/>
              </w:rPr>
            </w:pPr>
            <w:r w:rsidRPr="00C91D5C">
              <w:rPr>
                <w:lang w:eastAsia="es-CL"/>
              </w:rPr>
              <w:t>“</w:t>
            </w:r>
            <w:r>
              <w:rPr>
                <w:lang w:eastAsia="es-CL"/>
              </w:rPr>
              <w:t xml:space="preserve">d. </w:t>
            </w:r>
            <w:r w:rsidRPr="00C91D5C">
              <w:rPr>
                <w:rFonts w:cs="Calibri"/>
                <w:i/>
              </w:rPr>
              <w:t>Implementar un sistema de detección de nivel del efluente y reparar las 2 motobombas existentes en la cámara de impulsión, para que cuando se logre el nivel preestablecido para el agua en la cámara, ella sea impulsada hacia el estanque acumulador repartidor. La implementación de este sistema, se debe realizar en el plazo de 10 días hábiles a partir de la fecha de notificación de esta medida provisional</w:t>
            </w:r>
            <w:r w:rsidRPr="00C91D5C">
              <w:rPr>
                <w:rFonts w:cs="Calibri"/>
              </w:rPr>
              <w:t>”</w:t>
            </w:r>
          </w:p>
          <w:p w:rsidR="00816C25" w:rsidRPr="00C91D5C" w:rsidRDefault="00816C25" w:rsidP="0076589D">
            <w:pPr>
              <w:jc w:val="both"/>
              <w:rPr>
                <w:rFonts w:cs="Calibri"/>
              </w:rPr>
            </w:pPr>
          </w:p>
          <w:p w:rsidR="0076589D" w:rsidRDefault="0076589D" w:rsidP="0076589D">
            <w:pPr>
              <w:jc w:val="both"/>
              <w:rPr>
                <w:b/>
              </w:rPr>
            </w:pPr>
            <w:r w:rsidRPr="00B557CA">
              <w:rPr>
                <w:b/>
              </w:rPr>
              <w:t xml:space="preserve">Resuelvo Primero </w:t>
            </w:r>
            <w:r>
              <w:rPr>
                <w:b/>
              </w:rPr>
              <w:t>g</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0453CF" w:rsidRDefault="0076589D" w:rsidP="00121B29">
            <w:pPr>
              <w:jc w:val="both"/>
              <w:rPr>
                <w:rFonts w:cs="Calibri"/>
                <w:i/>
              </w:rPr>
            </w:pPr>
            <w:r>
              <w:rPr>
                <w:rFonts w:cs="Calibri"/>
                <w:i/>
              </w:rPr>
              <w:t xml:space="preserve">“g. El titular debe presentar un informe que </w:t>
            </w:r>
            <w:proofErr w:type="spellStart"/>
            <w:r>
              <w:rPr>
                <w:rFonts w:cs="Calibri"/>
                <w:i/>
              </w:rPr>
              <w:t>de</w:t>
            </w:r>
            <w:proofErr w:type="spellEnd"/>
            <w:r>
              <w:rPr>
                <w:rFonts w:cs="Calibri"/>
                <w:i/>
              </w:rPr>
              <w:t xml:space="preserve"> cuenta de la ejecución e implementación de la totalidad de medidas impuestas en las letras a), b), c), d), e), f). El referido informe debe contener la descripción pormenorizada de cada una de las medidas ejecutadas, acompañando un registro fotográfico fechado y georreferenciado y copias de las boletas y/o facturas de equipos adquiridos o reparados y servicios entregados…Este informe se debe presentar en el plazo de 15 días hábiles a partir de la fecha de notificación de la respectiva medida provisional, y debe ser entregado en la Oficina Región de Tarapacá de esta Superintendencia, ubicada en calle San Martín 255, Oficina 71, Piso 7, Iquique”.</w:t>
            </w:r>
          </w:p>
          <w:p w:rsidR="00816C25" w:rsidRDefault="00816C25" w:rsidP="00121B29">
            <w:pPr>
              <w:jc w:val="both"/>
              <w:rPr>
                <w:rFonts w:cs="Calibri"/>
                <w:i/>
              </w:rPr>
            </w:pPr>
          </w:p>
          <w:p w:rsidR="00816C25" w:rsidRDefault="00816C25" w:rsidP="00121B29">
            <w:pPr>
              <w:jc w:val="both"/>
              <w:rPr>
                <w:rFonts w:cs="Calibri"/>
                <w:i/>
              </w:rPr>
            </w:pPr>
          </w:p>
          <w:p w:rsidR="00816C25" w:rsidRDefault="00816C25" w:rsidP="00121B29">
            <w:pPr>
              <w:jc w:val="both"/>
              <w:rPr>
                <w:rFonts w:cs="Calibri"/>
                <w:i/>
              </w:rPr>
            </w:pPr>
          </w:p>
          <w:p w:rsidR="00816C25" w:rsidRDefault="00816C25" w:rsidP="00121B29">
            <w:pPr>
              <w:jc w:val="both"/>
              <w:rPr>
                <w:rFonts w:cs="Calibri"/>
                <w:i/>
              </w:rPr>
            </w:pPr>
          </w:p>
          <w:p w:rsidR="00816C25" w:rsidRDefault="00816C25" w:rsidP="00121B29">
            <w:pPr>
              <w:jc w:val="both"/>
              <w:rPr>
                <w:rFonts w:cs="Calibri"/>
                <w:i/>
              </w:rPr>
            </w:pPr>
          </w:p>
          <w:p w:rsidR="00816C25" w:rsidRPr="00993255" w:rsidRDefault="00816C25" w:rsidP="00121B29">
            <w:pPr>
              <w:jc w:val="both"/>
            </w:pPr>
          </w:p>
        </w:tc>
        <w:tc>
          <w:tcPr>
            <w:tcW w:w="1771" w:type="pct"/>
            <w:vAlign w:val="center"/>
          </w:tcPr>
          <w:p w:rsidR="004F02B7" w:rsidRDefault="00725BB2" w:rsidP="004F02B7">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 xml:space="preserve">El titular no implementó la medida establecida en el literal a) del Resuelvo Primero de la Res. Ex SMA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854/2017 de fecha 04-08-2017.</w:t>
            </w:r>
          </w:p>
          <w:p w:rsidR="00725BB2" w:rsidRDefault="00725BB2" w:rsidP="004F02B7">
            <w:pPr>
              <w:widowControl w:val="0"/>
              <w:overflowPunct w:val="0"/>
              <w:autoSpaceDE w:val="0"/>
              <w:autoSpaceDN w:val="0"/>
              <w:adjustRightInd w:val="0"/>
              <w:spacing w:after="120"/>
              <w:jc w:val="both"/>
              <w:rPr>
                <w:rFonts w:asciiTheme="minorHAnsi" w:hAnsiTheme="minorHAnsi" w:cs="Calibri"/>
                <w:lang w:val="es-CL" w:eastAsia="en-US"/>
              </w:rPr>
            </w:pPr>
          </w:p>
          <w:p w:rsidR="00725BB2" w:rsidRPr="00F7456A" w:rsidRDefault="00725BB2" w:rsidP="00725BB2">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El titular no implementó la me</w:t>
            </w:r>
            <w:r w:rsidR="00390484">
              <w:rPr>
                <w:rFonts w:asciiTheme="minorHAnsi" w:hAnsiTheme="minorHAnsi" w:cs="Calibri"/>
                <w:lang w:val="es-CL" w:eastAsia="en-US"/>
              </w:rPr>
              <w:t>dida establecida en el literal b</w:t>
            </w:r>
            <w:r>
              <w:rPr>
                <w:rFonts w:asciiTheme="minorHAnsi" w:hAnsiTheme="minorHAnsi" w:cs="Calibri"/>
                <w:lang w:val="es-CL" w:eastAsia="en-US"/>
              </w:rPr>
              <w:t xml:space="preserve">) del Resuelvo Primero de la Res. Ex SMA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854/2017 de fecha 04-08-2017.</w:t>
            </w:r>
          </w:p>
          <w:p w:rsidR="00725BB2" w:rsidRDefault="00725BB2" w:rsidP="004F02B7">
            <w:pPr>
              <w:widowControl w:val="0"/>
              <w:overflowPunct w:val="0"/>
              <w:autoSpaceDE w:val="0"/>
              <w:autoSpaceDN w:val="0"/>
              <w:adjustRightInd w:val="0"/>
              <w:spacing w:after="120"/>
              <w:jc w:val="both"/>
              <w:rPr>
                <w:rFonts w:asciiTheme="minorHAnsi" w:hAnsiTheme="minorHAnsi" w:cs="Calibri"/>
                <w:lang w:val="es-CL" w:eastAsia="en-US"/>
              </w:rPr>
            </w:pPr>
          </w:p>
          <w:p w:rsidR="00725BB2" w:rsidRPr="00F7456A" w:rsidRDefault="00725BB2" w:rsidP="00725BB2">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El titular no implementó la me</w:t>
            </w:r>
            <w:r w:rsidR="00390484">
              <w:rPr>
                <w:rFonts w:asciiTheme="minorHAnsi" w:hAnsiTheme="minorHAnsi" w:cs="Calibri"/>
                <w:lang w:val="es-CL" w:eastAsia="en-US"/>
              </w:rPr>
              <w:t>dida establecida en el literal c</w:t>
            </w:r>
            <w:r>
              <w:rPr>
                <w:rFonts w:asciiTheme="minorHAnsi" w:hAnsiTheme="minorHAnsi" w:cs="Calibri"/>
                <w:lang w:val="es-CL" w:eastAsia="en-US"/>
              </w:rPr>
              <w:t xml:space="preserve">) del Resuelvo Primero de la Res. Ex SMA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854/2017 de fecha 04-08-2017.</w:t>
            </w:r>
          </w:p>
          <w:p w:rsidR="00725BB2" w:rsidRDefault="00725BB2" w:rsidP="004F02B7">
            <w:pPr>
              <w:widowControl w:val="0"/>
              <w:overflowPunct w:val="0"/>
              <w:autoSpaceDE w:val="0"/>
              <w:autoSpaceDN w:val="0"/>
              <w:adjustRightInd w:val="0"/>
              <w:spacing w:after="120"/>
              <w:jc w:val="both"/>
              <w:rPr>
                <w:rFonts w:asciiTheme="minorHAnsi" w:hAnsiTheme="minorHAnsi" w:cs="Calibri"/>
                <w:lang w:val="es-CL" w:eastAsia="en-US"/>
              </w:rPr>
            </w:pPr>
          </w:p>
          <w:p w:rsidR="00725BB2" w:rsidRPr="00F7456A" w:rsidRDefault="00725BB2" w:rsidP="00725BB2">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El titular no implementó la me</w:t>
            </w:r>
            <w:r w:rsidR="00390484">
              <w:rPr>
                <w:rFonts w:asciiTheme="minorHAnsi" w:hAnsiTheme="minorHAnsi" w:cs="Calibri"/>
                <w:lang w:val="es-CL" w:eastAsia="en-US"/>
              </w:rPr>
              <w:t>dida establecida en el literal d</w:t>
            </w:r>
            <w:r>
              <w:rPr>
                <w:rFonts w:asciiTheme="minorHAnsi" w:hAnsiTheme="minorHAnsi" w:cs="Calibri"/>
                <w:lang w:val="es-CL" w:eastAsia="en-US"/>
              </w:rPr>
              <w:t xml:space="preserve">) del Resuelvo Primero de la Res. Ex SMA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854/2017 de fecha 04-08-2017.</w:t>
            </w:r>
          </w:p>
          <w:p w:rsidR="00725BB2" w:rsidRDefault="00725BB2" w:rsidP="004F02B7">
            <w:pPr>
              <w:widowControl w:val="0"/>
              <w:overflowPunct w:val="0"/>
              <w:autoSpaceDE w:val="0"/>
              <w:autoSpaceDN w:val="0"/>
              <w:adjustRightInd w:val="0"/>
              <w:spacing w:after="120"/>
              <w:jc w:val="both"/>
              <w:rPr>
                <w:rFonts w:asciiTheme="minorHAnsi" w:hAnsiTheme="minorHAnsi" w:cs="Calibri"/>
                <w:lang w:val="es-CL" w:eastAsia="en-US"/>
              </w:rPr>
            </w:pPr>
          </w:p>
          <w:p w:rsidR="00725BB2" w:rsidRPr="00F7456A" w:rsidRDefault="00725BB2" w:rsidP="00725BB2">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El titular no implementó la me</w:t>
            </w:r>
            <w:r w:rsidR="00390484">
              <w:rPr>
                <w:rFonts w:asciiTheme="minorHAnsi" w:hAnsiTheme="minorHAnsi" w:cs="Calibri"/>
                <w:lang w:val="es-CL" w:eastAsia="en-US"/>
              </w:rPr>
              <w:t>dida establecida en el literal g</w:t>
            </w:r>
            <w:r>
              <w:rPr>
                <w:rFonts w:asciiTheme="minorHAnsi" w:hAnsiTheme="minorHAnsi" w:cs="Calibri"/>
                <w:lang w:val="es-CL" w:eastAsia="en-US"/>
              </w:rPr>
              <w:t xml:space="preserve">) del Resuelvo Primero de la Res. Ex SMA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854/2017 de fecha 04-08-2017.</w:t>
            </w:r>
          </w:p>
          <w:p w:rsidR="00725BB2" w:rsidRPr="00F7456A" w:rsidRDefault="00725BB2" w:rsidP="004F02B7">
            <w:pPr>
              <w:widowControl w:val="0"/>
              <w:overflowPunct w:val="0"/>
              <w:autoSpaceDE w:val="0"/>
              <w:autoSpaceDN w:val="0"/>
              <w:adjustRightInd w:val="0"/>
              <w:spacing w:after="120"/>
              <w:jc w:val="both"/>
              <w:rPr>
                <w:rFonts w:asciiTheme="minorHAnsi" w:hAnsiTheme="minorHAnsi" w:cs="Calibri"/>
                <w:lang w:val="es-CL" w:eastAsia="en-US"/>
              </w:rPr>
            </w:pPr>
          </w:p>
          <w:p w:rsidR="000453CF" w:rsidRPr="00F7456A" w:rsidRDefault="000453CF" w:rsidP="00121B29">
            <w:pPr>
              <w:widowControl w:val="0"/>
              <w:overflowPunct w:val="0"/>
              <w:autoSpaceDE w:val="0"/>
              <w:autoSpaceDN w:val="0"/>
              <w:adjustRightInd w:val="0"/>
              <w:spacing w:after="120"/>
              <w:jc w:val="both"/>
              <w:rPr>
                <w:rFonts w:asciiTheme="minorHAnsi" w:hAnsiTheme="minorHAnsi" w:cs="Calibri"/>
                <w:lang w:val="es-CL" w:eastAsia="en-US"/>
              </w:rPr>
            </w:pPr>
          </w:p>
        </w:tc>
      </w:tr>
      <w:tr w:rsidR="000453CF" w:rsidRPr="00F7456A" w:rsidTr="00121B29">
        <w:trPr>
          <w:jc w:val="center"/>
        </w:trPr>
        <w:tc>
          <w:tcPr>
            <w:tcW w:w="423" w:type="pct"/>
            <w:vAlign w:val="center"/>
          </w:tcPr>
          <w:p w:rsidR="000453CF" w:rsidRPr="00F7456A" w:rsidRDefault="000453CF" w:rsidP="00121B29">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2</w:t>
            </w:r>
          </w:p>
        </w:tc>
        <w:tc>
          <w:tcPr>
            <w:tcW w:w="1215" w:type="pct"/>
            <w:vAlign w:val="center"/>
          </w:tcPr>
          <w:p w:rsidR="0076589D" w:rsidRPr="0076589D" w:rsidRDefault="0076589D" w:rsidP="0076589D">
            <w:pPr>
              <w:pStyle w:val="Ttulo2"/>
              <w:numPr>
                <w:ilvl w:val="0"/>
                <w:numId w:val="0"/>
              </w:numPr>
              <w:outlineLvl w:val="1"/>
              <w:rPr>
                <w:b w:val="0"/>
              </w:rPr>
            </w:pPr>
            <w:r w:rsidRPr="0076589D">
              <w:rPr>
                <w:b w:val="0"/>
              </w:rPr>
              <w:t xml:space="preserve">Verificación medidas provisionales Pre – Procedimentales ordenadas mediante Res. Ex </w:t>
            </w:r>
            <w:proofErr w:type="spellStart"/>
            <w:r w:rsidRPr="0076589D">
              <w:rPr>
                <w:b w:val="0"/>
              </w:rPr>
              <w:t>N°</w:t>
            </w:r>
            <w:proofErr w:type="spellEnd"/>
            <w:r w:rsidRPr="0076589D">
              <w:rPr>
                <w:b w:val="0"/>
              </w:rPr>
              <w:t xml:space="preserve"> 854/2017, de fecha 04-08-2017.</w:t>
            </w:r>
          </w:p>
          <w:p w:rsidR="000453CF" w:rsidRPr="00F7456A" w:rsidRDefault="000453CF" w:rsidP="00121B29">
            <w:pPr>
              <w:widowControl w:val="0"/>
              <w:overflowPunct w:val="0"/>
              <w:autoSpaceDE w:val="0"/>
              <w:autoSpaceDN w:val="0"/>
              <w:adjustRightInd w:val="0"/>
              <w:spacing w:after="120" w:line="285" w:lineRule="auto"/>
              <w:jc w:val="center"/>
              <w:rPr>
                <w:rFonts w:asciiTheme="minorHAnsi" w:hAnsiTheme="minorHAnsi" w:cs="Calibri"/>
                <w:iCs/>
                <w:lang w:val="es-CL" w:eastAsia="en-US"/>
              </w:rPr>
            </w:pPr>
          </w:p>
        </w:tc>
        <w:tc>
          <w:tcPr>
            <w:tcW w:w="1591" w:type="pct"/>
            <w:vAlign w:val="center"/>
          </w:tcPr>
          <w:p w:rsidR="0076589D" w:rsidRDefault="0076589D" w:rsidP="0076589D">
            <w:pPr>
              <w:jc w:val="both"/>
              <w:rPr>
                <w:b/>
              </w:rPr>
            </w:pPr>
            <w:r w:rsidRPr="00B557CA">
              <w:rPr>
                <w:b/>
              </w:rPr>
              <w:t xml:space="preserve">Resuelvo Primero </w:t>
            </w:r>
            <w:r>
              <w:rPr>
                <w:b/>
              </w:rPr>
              <w:t>e</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76589D" w:rsidRPr="00C91D5C" w:rsidRDefault="0076589D" w:rsidP="0076589D">
            <w:pPr>
              <w:jc w:val="both"/>
              <w:rPr>
                <w:rFonts w:cs="Calibri"/>
              </w:rPr>
            </w:pPr>
            <w:r w:rsidRPr="00C91D5C">
              <w:rPr>
                <w:rFonts w:cs="Calibri"/>
              </w:rPr>
              <w:t>“</w:t>
            </w:r>
            <w:r>
              <w:rPr>
                <w:rFonts w:cs="Calibri"/>
              </w:rPr>
              <w:t xml:space="preserve">e. </w:t>
            </w:r>
            <w:r w:rsidRPr="00C91D5C">
              <w:rPr>
                <w:rFonts w:cs="Calibri"/>
                <w:i/>
              </w:rPr>
              <w:t>Realizar la limpieza de lodos existentes al exterior e interior de la fosa séptica y disposición en lugar autorizado. La limpieza total debe realizarse en el plazo de 10 días hábiles a partir de la fecha de notificación de esta medida provisional</w:t>
            </w:r>
            <w:r w:rsidRPr="00C91D5C">
              <w:rPr>
                <w:rFonts w:cs="Calibri"/>
              </w:rPr>
              <w:t>”.</w:t>
            </w:r>
          </w:p>
          <w:p w:rsidR="0076589D" w:rsidRDefault="0076589D" w:rsidP="0076589D">
            <w:pPr>
              <w:pStyle w:val="Prrafodelista"/>
              <w:rPr>
                <w:rFonts w:cs="Calibri"/>
              </w:rPr>
            </w:pPr>
          </w:p>
          <w:p w:rsidR="0076589D" w:rsidRDefault="0076589D" w:rsidP="0076589D">
            <w:pPr>
              <w:jc w:val="both"/>
              <w:rPr>
                <w:b/>
              </w:rPr>
            </w:pPr>
            <w:r w:rsidRPr="00B557CA">
              <w:rPr>
                <w:b/>
              </w:rPr>
              <w:t xml:space="preserve">Resuelvo Primero </w:t>
            </w:r>
            <w:r>
              <w:rPr>
                <w:b/>
              </w:rPr>
              <w:t>f</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76589D" w:rsidRPr="00C91D5C" w:rsidRDefault="0076589D" w:rsidP="0076589D">
            <w:pPr>
              <w:jc w:val="both"/>
              <w:rPr>
                <w:rFonts w:cs="Calibri"/>
              </w:rPr>
            </w:pPr>
            <w:r w:rsidRPr="00C91D5C">
              <w:rPr>
                <w:rFonts w:cs="Calibri"/>
              </w:rPr>
              <w:t>“</w:t>
            </w:r>
            <w:r>
              <w:rPr>
                <w:rFonts w:cs="Calibri"/>
              </w:rPr>
              <w:t xml:space="preserve">f. </w:t>
            </w:r>
            <w:r w:rsidRPr="00C91D5C">
              <w:rPr>
                <w:rFonts w:cs="Calibri"/>
                <w:i/>
              </w:rPr>
              <w:t>Realizar desinfección del área afectada por derrame de lodos, mediante la aspersión de solución clorada en el suelo y paredes de la fosa. La desinfección se debe realizar en el plazo de 10 días hábiles a partir de la fecha de notificación de esta medida provisional</w:t>
            </w:r>
            <w:r w:rsidRPr="00C91D5C">
              <w:rPr>
                <w:rFonts w:cs="Calibri"/>
              </w:rPr>
              <w:t>”.</w:t>
            </w:r>
          </w:p>
          <w:p w:rsidR="0076589D" w:rsidRDefault="0076589D" w:rsidP="0076589D">
            <w:pPr>
              <w:rPr>
                <w:rFonts w:cs="Calibri"/>
              </w:rPr>
            </w:pPr>
          </w:p>
          <w:p w:rsidR="0076589D" w:rsidRDefault="0076589D" w:rsidP="0076589D">
            <w:pPr>
              <w:jc w:val="both"/>
              <w:rPr>
                <w:b/>
              </w:rPr>
            </w:pPr>
            <w:r w:rsidRPr="00B557CA">
              <w:rPr>
                <w:b/>
              </w:rPr>
              <w:t xml:space="preserve">Resuelvo Primero </w:t>
            </w:r>
            <w:r>
              <w:rPr>
                <w:b/>
              </w:rPr>
              <w:t>g</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0453CF" w:rsidRPr="0076589D" w:rsidRDefault="0076589D" w:rsidP="00121B29">
            <w:pPr>
              <w:jc w:val="both"/>
              <w:rPr>
                <w:rFonts w:cs="Calibri"/>
                <w:i/>
              </w:rPr>
            </w:pPr>
            <w:r>
              <w:rPr>
                <w:rFonts w:cs="Calibri"/>
                <w:i/>
              </w:rPr>
              <w:t xml:space="preserve">“g. El titular debe presentar un informe que </w:t>
            </w:r>
            <w:proofErr w:type="spellStart"/>
            <w:r>
              <w:rPr>
                <w:rFonts w:cs="Calibri"/>
                <w:i/>
              </w:rPr>
              <w:t>de</w:t>
            </w:r>
            <w:proofErr w:type="spellEnd"/>
            <w:r>
              <w:rPr>
                <w:rFonts w:cs="Calibri"/>
                <w:i/>
              </w:rPr>
              <w:t xml:space="preserve"> cuenta de la ejecución e implementación de la totalidad de medidas impuestas en las letras a), b), c), d), e), f). El referido informe debe contener la descripción pormenorizada de cada una de las medidas ejecutadas, acompañando un registro fotográfico fechado y georreferenciado y copias de las boletas y/o facturas de equipos adquiridos o reparados y servicios entregados. También se debe acreditar el tipo de desinfección aplicado, detallando la extensión del área desinfectada (en formato </w:t>
            </w:r>
            <w:proofErr w:type="spellStart"/>
            <w:r>
              <w:rPr>
                <w:rFonts w:cs="Calibri"/>
                <w:i/>
              </w:rPr>
              <w:t>kmz</w:t>
            </w:r>
            <w:proofErr w:type="spellEnd"/>
            <w:r>
              <w:rPr>
                <w:rFonts w:cs="Calibri"/>
                <w:i/>
              </w:rPr>
              <w:t>), y acreditar el lugar de destino final de los lodos. Este informe se debe presentar en el plazo de 15 días hábiles a partir de la fecha de notificación de la respectiva medida provisio</w:t>
            </w:r>
            <w:r w:rsidR="00816C25">
              <w:rPr>
                <w:rFonts w:cs="Calibri"/>
                <w:i/>
              </w:rPr>
              <w:t>nal..</w:t>
            </w:r>
            <w:r>
              <w:rPr>
                <w:rFonts w:cs="Calibri"/>
                <w:i/>
              </w:rPr>
              <w:t>.</w:t>
            </w:r>
            <w:r w:rsidR="00816C25">
              <w:rPr>
                <w:rFonts w:cs="Calibri"/>
                <w:i/>
              </w:rPr>
              <w:t>”</w:t>
            </w:r>
          </w:p>
        </w:tc>
        <w:tc>
          <w:tcPr>
            <w:tcW w:w="1771" w:type="pct"/>
            <w:vAlign w:val="center"/>
          </w:tcPr>
          <w:p w:rsidR="00390484" w:rsidRDefault="00390484" w:rsidP="00390484">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El titular no implementó la medida establecida en el literal e) del Resuelvo Primero de la Res. Ex SMA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854/2017 de fecha 04-08-2017.</w:t>
            </w:r>
          </w:p>
          <w:p w:rsidR="00390484" w:rsidRDefault="00390484" w:rsidP="00390484">
            <w:pPr>
              <w:widowControl w:val="0"/>
              <w:overflowPunct w:val="0"/>
              <w:autoSpaceDE w:val="0"/>
              <w:autoSpaceDN w:val="0"/>
              <w:adjustRightInd w:val="0"/>
              <w:spacing w:after="120"/>
              <w:jc w:val="both"/>
              <w:rPr>
                <w:rFonts w:asciiTheme="minorHAnsi" w:hAnsiTheme="minorHAnsi" w:cs="Calibri"/>
                <w:lang w:val="es-CL" w:eastAsia="en-US"/>
              </w:rPr>
            </w:pPr>
          </w:p>
          <w:p w:rsidR="00390484" w:rsidRPr="00F7456A" w:rsidRDefault="00390484" w:rsidP="00390484">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El titular no implementó la medida establecida en el literal f) del Resuelvo Primero de la Res. Ex SMA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854/2017 de fecha 04-08-2017.</w:t>
            </w:r>
          </w:p>
          <w:p w:rsidR="00390484" w:rsidRDefault="00390484" w:rsidP="00390484">
            <w:pPr>
              <w:widowControl w:val="0"/>
              <w:overflowPunct w:val="0"/>
              <w:autoSpaceDE w:val="0"/>
              <w:autoSpaceDN w:val="0"/>
              <w:adjustRightInd w:val="0"/>
              <w:spacing w:after="120"/>
              <w:jc w:val="both"/>
              <w:rPr>
                <w:rFonts w:asciiTheme="minorHAnsi" w:hAnsiTheme="minorHAnsi" w:cs="Calibri"/>
                <w:lang w:val="es-CL" w:eastAsia="en-US"/>
              </w:rPr>
            </w:pPr>
          </w:p>
          <w:p w:rsidR="00390484" w:rsidRPr="00F7456A" w:rsidRDefault="00390484" w:rsidP="00390484">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El titular no implementó la medida establecida en el literal g) del Resuelvo Primero de la Res. Ex SMA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854/2017 de fecha 04-08-2017.</w:t>
            </w:r>
          </w:p>
          <w:p w:rsidR="00390484" w:rsidRPr="00F7456A" w:rsidRDefault="00390484" w:rsidP="00390484">
            <w:pPr>
              <w:widowControl w:val="0"/>
              <w:overflowPunct w:val="0"/>
              <w:autoSpaceDE w:val="0"/>
              <w:autoSpaceDN w:val="0"/>
              <w:adjustRightInd w:val="0"/>
              <w:spacing w:after="120"/>
              <w:jc w:val="both"/>
              <w:rPr>
                <w:rFonts w:asciiTheme="minorHAnsi" w:hAnsiTheme="minorHAnsi" w:cs="Calibri"/>
                <w:lang w:val="es-CL" w:eastAsia="en-US"/>
              </w:rPr>
            </w:pPr>
          </w:p>
          <w:p w:rsidR="000453CF" w:rsidRDefault="000453CF" w:rsidP="00121B29">
            <w:pPr>
              <w:widowControl w:val="0"/>
              <w:overflowPunct w:val="0"/>
              <w:autoSpaceDE w:val="0"/>
              <w:autoSpaceDN w:val="0"/>
              <w:adjustRightInd w:val="0"/>
              <w:spacing w:after="120"/>
              <w:jc w:val="both"/>
              <w:rPr>
                <w:rFonts w:asciiTheme="minorHAnsi" w:hAnsiTheme="minorHAnsi" w:cs="Calibri"/>
                <w:lang w:eastAsia="en-US"/>
              </w:rPr>
            </w:pPr>
          </w:p>
          <w:p w:rsidR="000453CF" w:rsidRDefault="000453CF" w:rsidP="00121B29">
            <w:pPr>
              <w:widowControl w:val="0"/>
              <w:overflowPunct w:val="0"/>
              <w:autoSpaceDE w:val="0"/>
              <w:autoSpaceDN w:val="0"/>
              <w:adjustRightInd w:val="0"/>
              <w:spacing w:after="120"/>
              <w:jc w:val="both"/>
              <w:rPr>
                <w:rFonts w:asciiTheme="minorHAnsi" w:hAnsiTheme="minorHAnsi" w:cs="Calibri"/>
                <w:lang w:eastAsia="en-US"/>
              </w:rPr>
            </w:pPr>
          </w:p>
          <w:p w:rsidR="000453CF" w:rsidRPr="004A334F" w:rsidRDefault="000453CF" w:rsidP="00121B29">
            <w:pPr>
              <w:widowControl w:val="0"/>
              <w:overflowPunct w:val="0"/>
              <w:autoSpaceDE w:val="0"/>
              <w:autoSpaceDN w:val="0"/>
              <w:adjustRightInd w:val="0"/>
              <w:spacing w:after="120"/>
              <w:jc w:val="both"/>
              <w:rPr>
                <w:rFonts w:asciiTheme="minorHAnsi" w:hAnsiTheme="minorHAnsi" w:cs="Calibri"/>
                <w:lang w:eastAsia="en-US"/>
              </w:rPr>
            </w:pPr>
          </w:p>
        </w:tc>
      </w:tr>
      <w:tr w:rsidR="000453CF" w:rsidRPr="00F7456A" w:rsidTr="00121B29">
        <w:trPr>
          <w:jc w:val="center"/>
        </w:trPr>
        <w:tc>
          <w:tcPr>
            <w:tcW w:w="423" w:type="pct"/>
            <w:vAlign w:val="center"/>
          </w:tcPr>
          <w:p w:rsidR="000453CF" w:rsidRPr="00F7456A" w:rsidRDefault="000453CF" w:rsidP="00121B29">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3</w:t>
            </w:r>
          </w:p>
        </w:tc>
        <w:tc>
          <w:tcPr>
            <w:tcW w:w="1215" w:type="pct"/>
            <w:vAlign w:val="center"/>
          </w:tcPr>
          <w:p w:rsidR="0076589D" w:rsidRPr="0076589D" w:rsidRDefault="0076589D" w:rsidP="0076589D">
            <w:pPr>
              <w:pStyle w:val="Ttulo2"/>
              <w:numPr>
                <w:ilvl w:val="0"/>
                <w:numId w:val="0"/>
              </w:numPr>
              <w:outlineLvl w:val="1"/>
              <w:rPr>
                <w:b w:val="0"/>
              </w:rPr>
            </w:pPr>
            <w:r w:rsidRPr="0076589D">
              <w:rPr>
                <w:b w:val="0"/>
              </w:rPr>
              <w:t xml:space="preserve">Verificación medidas provisionales Pre – Procedimentales ordenadas mediante Res. Ex </w:t>
            </w:r>
            <w:proofErr w:type="spellStart"/>
            <w:r w:rsidRPr="0076589D">
              <w:rPr>
                <w:b w:val="0"/>
              </w:rPr>
              <w:t>N°</w:t>
            </w:r>
            <w:proofErr w:type="spellEnd"/>
            <w:r w:rsidRPr="0076589D">
              <w:rPr>
                <w:b w:val="0"/>
              </w:rPr>
              <w:t xml:space="preserve"> 854/2017, de fecha 04-08-2017.</w:t>
            </w:r>
          </w:p>
          <w:p w:rsidR="000453CF" w:rsidRPr="00F7456A" w:rsidRDefault="000453CF" w:rsidP="00121B29">
            <w:pPr>
              <w:widowControl w:val="0"/>
              <w:overflowPunct w:val="0"/>
              <w:autoSpaceDE w:val="0"/>
              <w:autoSpaceDN w:val="0"/>
              <w:adjustRightInd w:val="0"/>
              <w:spacing w:after="120" w:line="285" w:lineRule="auto"/>
              <w:jc w:val="center"/>
              <w:rPr>
                <w:rFonts w:asciiTheme="minorHAnsi" w:hAnsiTheme="minorHAnsi" w:cs="Calibri"/>
                <w:iCs/>
                <w:lang w:val="es-CL" w:eastAsia="en-US"/>
              </w:rPr>
            </w:pPr>
          </w:p>
        </w:tc>
        <w:tc>
          <w:tcPr>
            <w:tcW w:w="1591" w:type="pct"/>
            <w:vAlign w:val="center"/>
          </w:tcPr>
          <w:p w:rsidR="0076589D" w:rsidRPr="004D3B3A" w:rsidRDefault="0076589D" w:rsidP="0076589D">
            <w:pPr>
              <w:jc w:val="both"/>
              <w:rPr>
                <w:b/>
              </w:rPr>
            </w:pPr>
            <w:r w:rsidRPr="00B557CA">
              <w:rPr>
                <w:b/>
              </w:rPr>
              <w:t xml:space="preserve">Resuelvo Primero </w:t>
            </w:r>
            <w:r>
              <w:rPr>
                <w:b/>
              </w:rPr>
              <w:t>h</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76589D" w:rsidRPr="004D3B3A" w:rsidRDefault="0076589D" w:rsidP="0076589D">
            <w:pPr>
              <w:jc w:val="both"/>
              <w:rPr>
                <w:rFonts w:cs="Calibri"/>
                <w:i/>
              </w:rPr>
            </w:pPr>
            <w:r w:rsidRPr="004D3B3A">
              <w:rPr>
                <w:i/>
                <w:lang w:eastAsia="es-CL"/>
              </w:rPr>
              <w:t xml:space="preserve">“h. </w:t>
            </w:r>
            <w:r w:rsidRPr="004D3B3A">
              <w:rPr>
                <w:rFonts w:cs="Calibri"/>
                <w:i/>
              </w:rPr>
              <w:t>Realizar un programa de monitoreo del cargo del titular, en el estanque distribuidor de la planta, del parámetro Coliformes Fecales del efluente tratado. Dicho monitoreo deberá ejecutarse durante el undécimo al duodécimo día hábil desde la notificación de la Resolución que ordena las medidas (en frecuencia de dos veces durante el día en horario punta de caudal, para jornada mañana y tarde), debiendo además ser realizado por un laboratorio autorizado por esta Superintendencia como Entidad Técnica de Fiscalización Ambiental (ETFA) para la toma de muestra y ensayo de la matriz “Coliformes Fecales”.</w:t>
            </w:r>
          </w:p>
          <w:p w:rsidR="0076589D" w:rsidRDefault="0076589D" w:rsidP="0076589D">
            <w:pPr>
              <w:rPr>
                <w:i/>
                <w:lang w:eastAsia="es-CL"/>
              </w:rPr>
            </w:pPr>
          </w:p>
          <w:p w:rsidR="0076589D" w:rsidRDefault="0076589D" w:rsidP="0076589D">
            <w:pPr>
              <w:jc w:val="both"/>
              <w:rPr>
                <w:b/>
              </w:rPr>
            </w:pPr>
            <w:r w:rsidRPr="00B557CA">
              <w:rPr>
                <w:b/>
              </w:rPr>
              <w:t xml:space="preserve">Resuelvo Primero </w:t>
            </w:r>
            <w:r>
              <w:rPr>
                <w:b/>
              </w:rPr>
              <w:t>i</w:t>
            </w:r>
            <w:r w:rsidRPr="00B557CA">
              <w:rPr>
                <w:b/>
              </w:rPr>
              <w:t xml:space="preserve">) Res. Ex. </w:t>
            </w:r>
            <w:proofErr w:type="spellStart"/>
            <w:r w:rsidRPr="00B557CA">
              <w:rPr>
                <w:b/>
              </w:rPr>
              <w:t>N°</w:t>
            </w:r>
            <w:proofErr w:type="spellEnd"/>
            <w:r w:rsidRPr="00B557CA">
              <w:rPr>
                <w:b/>
              </w:rPr>
              <w:t xml:space="preserve"> 854/2017 SMA: Ordena Medidas Provisionales Pre-Procedimentales </w:t>
            </w:r>
            <w:r>
              <w:rPr>
                <w:b/>
              </w:rPr>
              <w:t>que Indica</w:t>
            </w:r>
            <w:r w:rsidRPr="00B557CA">
              <w:rPr>
                <w:b/>
              </w:rPr>
              <w:t xml:space="preserve">: </w:t>
            </w:r>
          </w:p>
          <w:p w:rsidR="0076589D" w:rsidRDefault="0076589D" w:rsidP="0076589D">
            <w:pPr>
              <w:jc w:val="both"/>
              <w:rPr>
                <w:i/>
                <w:lang w:eastAsia="es-CL"/>
              </w:rPr>
            </w:pPr>
            <w:r>
              <w:rPr>
                <w:i/>
                <w:lang w:eastAsia="es-CL"/>
              </w:rPr>
              <w:t xml:space="preserve">“i. El titular debe presentar un informe que </w:t>
            </w:r>
            <w:proofErr w:type="spellStart"/>
            <w:r>
              <w:rPr>
                <w:i/>
                <w:lang w:eastAsia="es-CL"/>
              </w:rPr>
              <w:t>de</w:t>
            </w:r>
            <w:proofErr w:type="spellEnd"/>
            <w:r>
              <w:rPr>
                <w:i/>
                <w:lang w:eastAsia="es-CL"/>
              </w:rPr>
              <w:t xml:space="preserve"> cuenta de la realización de los monitoreos ordenados en la letra h) precedente. Dicho reporte deberá contener una planilla con el registro de la fecha y horario de las muestras tomadas, así como el nombre del laboratorio contratado, registros que acrediten su contratación y plazo de entrega del informe de laboratorio con los resultados de las muestras del efluente tratado asociado al parámetro “Coliformes Fecales”. El informe se deberá presentar en el plazo de 15 días hábiles desde la notificación de la Resolución que ordena las medidas y debe ser entregado en la Oficina Región de Tarapacá de esta Superintendencia, ubicada en calle San Martín 255, Oficina 71, Piso 7, Iquique”.</w:t>
            </w:r>
          </w:p>
          <w:p w:rsidR="00F619C9" w:rsidRPr="000453CF" w:rsidRDefault="00F619C9" w:rsidP="00121B29">
            <w:pPr>
              <w:jc w:val="both"/>
              <w:rPr>
                <w:i/>
                <w:lang w:eastAsia="es-CL"/>
              </w:rPr>
            </w:pPr>
          </w:p>
        </w:tc>
        <w:tc>
          <w:tcPr>
            <w:tcW w:w="1771" w:type="pct"/>
            <w:vAlign w:val="center"/>
          </w:tcPr>
          <w:p w:rsidR="00390484" w:rsidRPr="00F7456A" w:rsidRDefault="00390484" w:rsidP="00390484">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El titular no implementó la medida establecida en el literal h) del Resuelvo Primero de la Res. Ex SMA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854/2017 de fecha 04-08-2017.</w:t>
            </w:r>
          </w:p>
          <w:p w:rsidR="000453CF" w:rsidRDefault="000453CF" w:rsidP="00121B29">
            <w:pPr>
              <w:widowControl w:val="0"/>
              <w:overflowPunct w:val="0"/>
              <w:autoSpaceDE w:val="0"/>
              <w:autoSpaceDN w:val="0"/>
              <w:adjustRightInd w:val="0"/>
              <w:spacing w:after="120"/>
              <w:jc w:val="both"/>
              <w:rPr>
                <w:rFonts w:asciiTheme="minorHAnsi" w:hAnsiTheme="minorHAnsi" w:cs="Calibri"/>
                <w:lang w:val="es-CL" w:eastAsia="en-US"/>
              </w:rPr>
            </w:pPr>
          </w:p>
          <w:p w:rsidR="00390484" w:rsidRPr="00F7456A" w:rsidRDefault="00390484" w:rsidP="00390484">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El titular no implementó la medida establecida en el literal i) del Resuelvo Primero de la Res. Ex SMA </w:t>
            </w:r>
            <w:proofErr w:type="spellStart"/>
            <w:r>
              <w:rPr>
                <w:rFonts w:asciiTheme="minorHAnsi" w:hAnsiTheme="minorHAnsi" w:cs="Calibri"/>
                <w:lang w:val="es-CL" w:eastAsia="en-US"/>
              </w:rPr>
              <w:t>N°</w:t>
            </w:r>
            <w:proofErr w:type="spellEnd"/>
            <w:r>
              <w:rPr>
                <w:rFonts w:asciiTheme="minorHAnsi" w:hAnsiTheme="minorHAnsi" w:cs="Calibri"/>
                <w:lang w:val="es-CL" w:eastAsia="en-US"/>
              </w:rPr>
              <w:t xml:space="preserve"> 854/2017 de fecha 04-08-2017.</w:t>
            </w:r>
          </w:p>
          <w:p w:rsidR="00390484" w:rsidRPr="00F7456A" w:rsidRDefault="00390484" w:rsidP="00121B29">
            <w:pPr>
              <w:widowControl w:val="0"/>
              <w:overflowPunct w:val="0"/>
              <w:autoSpaceDE w:val="0"/>
              <w:autoSpaceDN w:val="0"/>
              <w:adjustRightInd w:val="0"/>
              <w:spacing w:after="120"/>
              <w:jc w:val="both"/>
              <w:rPr>
                <w:rFonts w:asciiTheme="minorHAnsi" w:hAnsiTheme="minorHAnsi" w:cs="Calibri"/>
                <w:lang w:val="es-CL" w:eastAsia="en-US"/>
              </w:rPr>
            </w:pPr>
          </w:p>
        </w:tc>
      </w:tr>
    </w:tbl>
    <w:p w:rsidR="00D42470" w:rsidRPr="00F7456A" w:rsidRDefault="00D42470" w:rsidP="00D42470">
      <w:pPr>
        <w:spacing w:after="0" w:line="240" w:lineRule="auto"/>
        <w:contextualSpacing/>
        <w:jc w:val="both"/>
        <w:rPr>
          <w:rFonts w:eastAsia="Calibri" w:cs="Calibri"/>
          <w:b/>
          <w:sz w:val="20"/>
          <w:szCs w:val="20"/>
        </w:rPr>
      </w:pPr>
    </w:p>
    <w:p w:rsidR="00D42470" w:rsidRPr="00D42470" w:rsidRDefault="00D42470" w:rsidP="00993255">
      <w:pPr>
        <w:spacing w:after="0" w:line="240" w:lineRule="auto"/>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172" w:name="_Toc449085432"/>
      <w:bookmarkStart w:id="173" w:name="_Toc449106106"/>
      <w:r w:rsidRPr="00D42470">
        <w:lastRenderedPageBreak/>
        <w:t>ANEXOS</w:t>
      </w:r>
      <w:bookmarkEnd w:id="172"/>
      <w:bookmarkEnd w:id="173"/>
      <w:r w:rsidR="00254066">
        <w:t>.</w:t>
      </w:r>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611DFD" w:rsidRPr="00D42470" w:rsidTr="00340923">
        <w:trPr>
          <w:trHeight w:val="286"/>
          <w:jc w:val="center"/>
        </w:trPr>
        <w:tc>
          <w:tcPr>
            <w:tcW w:w="1038" w:type="pct"/>
            <w:shd w:val="clear" w:color="auto" w:fill="D9D9D9"/>
          </w:tcPr>
          <w:p w:rsidR="00611DFD" w:rsidRPr="00D42470" w:rsidRDefault="00611DFD" w:rsidP="00340923">
            <w:pPr>
              <w:jc w:val="center"/>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3962" w:type="pct"/>
            <w:shd w:val="clear" w:color="auto" w:fill="D9D9D9"/>
          </w:tcPr>
          <w:p w:rsidR="00611DFD" w:rsidRPr="00D42470" w:rsidRDefault="00611DFD" w:rsidP="00340923">
            <w:pPr>
              <w:jc w:val="center"/>
              <w:rPr>
                <w:rFonts w:cs="Calibri"/>
                <w:b/>
                <w:lang w:val="es-CL" w:eastAsia="en-US"/>
              </w:rPr>
            </w:pPr>
            <w:r w:rsidRPr="00D42470">
              <w:rPr>
                <w:rFonts w:cs="Calibri"/>
                <w:b/>
                <w:lang w:val="es-CL" w:eastAsia="en-US"/>
              </w:rPr>
              <w:t>Nombre Anexo</w:t>
            </w:r>
          </w:p>
        </w:tc>
      </w:tr>
      <w:tr w:rsidR="00611DFD" w:rsidRPr="00D42470" w:rsidTr="00340923">
        <w:trPr>
          <w:trHeight w:val="286"/>
          <w:jc w:val="center"/>
        </w:trPr>
        <w:tc>
          <w:tcPr>
            <w:tcW w:w="1038" w:type="pct"/>
            <w:vAlign w:val="center"/>
          </w:tcPr>
          <w:p w:rsidR="00611DFD" w:rsidRPr="00D42470" w:rsidRDefault="00611DFD" w:rsidP="00340923">
            <w:pPr>
              <w:jc w:val="center"/>
              <w:rPr>
                <w:rFonts w:cs="Calibri"/>
                <w:lang w:val="es-CL" w:eastAsia="en-US"/>
              </w:rPr>
            </w:pPr>
            <w:r w:rsidRPr="00D42470">
              <w:rPr>
                <w:rFonts w:cs="Calibri"/>
                <w:lang w:val="es-CL" w:eastAsia="en-US"/>
              </w:rPr>
              <w:t>1</w:t>
            </w:r>
          </w:p>
        </w:tc>
        <w:tc>
          <w:tcPr>
            <w:tcW w:w="3962" w:type="pct"/>
            <w:vAlign w:val="center"/>
          </w:tcPr>
          <w:p w:rsidR="00611DFD" w:rsidRPr="00D42470" w:rsidRDefault="00940DDC" w:rsidP="00340923">
            <w:pPr>
              <w:jc w:val="both"/>
              <w:rPr>
                <w:rFonts w:cs="Calibri"/>
                <w:lang w:val="es-CL" w:eastAsia="en-US"/>
              </w:rPr>
            </w:pPr>
            <w:r w:rsidRPr="00121B29">
              <w:rPr>
                <w:rFonts w:cstheme="minorHAnsi"/>
              </w:rPr>
              <w:t xml:space="preserve">Resolución Exenta SMA </w:t>
            </w:r>
            <w:proofErr w:type="spellStart"/>
            <w:r w:rsidRPr="00121B29">
              <w:rPr>
                <w:rFonts w:cstheme="minorHAnsi"/>
              </w:rPr>
              <w:t>N°</w:t>
            </w:r>
            <w:proofErr w:type="spellEnd"/>
            <w:r w:rsidRPr="00121B29">
              <w:rPr>
                <w:rFonts w:cstheme="minorHAnsi"/>
              </w:rPr>
              <w:t xml:space="preserve"> 854/2017 de fecha 04-08-2017</w:t>
            </w:r>
          </w:p>
        </w:tc>
      </w:tr>
      <w:tr w:rsidR="00611DFD" w:rsidRPr="00D42470" w:rsidTr="00340923">
        <w:trPr>
          <w:trHeight w:val="264"/>
          <w:jc w:val="center"/>
        </w:trPr>
        <w:tc>
          <w:tcPr>
            <w:tcW w:w="1038" w:type="pct"/>
            <w:vAlign w:val="center"/>
          </w:tcPr>
          <w:p w:rsidR="00611DFD" w:rsidRPr="00D42470" w:rsidRDefault="00611DFD" w:rsidP="00340923">
            <w:pPr>
              <w:jc w:val="center"/>
              <w:rPr>
                <w:rFonts w:cs="Calibri"/>
                <w:lang w:val="es-CL" w:eastAsia="en-US"/>
              </w:rPr>
            </w:pPr>
            <w:r>
              <w:rPr>
                <w:rFonts w:cs="Calibri"/>
                <w:lang w:val="es-CL" w:eastAsia="en-US"/>
              </w:rPr>
              <w:t>2</w:t>
            </w:r>
          </w:p>
        </w:tc>
        <w:tc>
          <w:tcPr>
            <w:tcW w:w="3962" w:type="pct"/>
            <w:vAlign w:val="center"/>
          </w:tcPr>
          <w:p w:rsidR="00611DFD" w:rsidRPr="00D42470" w:rsidRDefault="00940DDC" w:rsidP="00340923">
            <w:pPr>
              <w:jc w:val="both"/>
              <w:rPr>
                <w:rFonts w:cs="Calibri"/>
                <w:lang w:val="es-CL" w:eastAsia="en-US"/>
              </w:rPr>
            </w:pPr>
            <w:r>
              <w:rPr>
                <w:rFonts w:cs="Calibri"/>
                <w:lang w:val="es-CL" w:eastAsia="en-US"/>
              </w:rPr>
              <w:t>Acta Notificación personal a SERVIU Región de Tarapacá de fecha 07-08-2017</w:t>
            </w:r>
          </w:p>
        </w:tc>
      </w:tr>
      <w:tr w:rsidR="00611DFD" w:rsidRPr="00D42470" w:rsidTr="00340923">
        <w:trPr>
          <w:trHeight w:val="286"/>
          <w:jc w:val="center"/>
        </w:trPr>
        <w:tc>
          <w:tcPr>
            <w:tcW w:w="1038" w:type="pct"/>
            <w:vAlign w:val="center"/>
          </w:tcPr>
          <w:p w:rsidR="00611DFD" w:rsidRPr="00D42470" w:rsidRDefault="00611DFD" w:rsidP="00340923">
            <w:pPr>
              <w:jc w:val="center"/>
              <w:rPr>
                <w:rFonts w:cs="Calibri"/>
                <w:lang w:val="es-CL" w:eastAsia="en-US"/>
              </w:rPr>
            </w:pPr>
            <w:r>
              <w:rPr>
                <w:rFonts w:cs="Calibri"/>
                <w:lang w:val="es-CL" w:eastAsia="en-US"/>
              </w:rPr>
              <w:t>3</w:t>
            </w:r>
          </w:p>
        </w:tc>
        <w:tc>
          <w:tcPr>
            <w:tcW w:w="3962" w:type="pct"/>
            <w:vAlign w:val="center"/>
          </w:tcPr>
          <w:p w:rsidR="00611DFD" w:rsidRPr="00D42470" w:rsidRDefault="00940DDC" w:rsidP="00340923">
            <w:pPr>
              <w:jc w:val="both"/>
              <w:rPr>
                <w:rFonts w:cs="Calibri"/>
                <w:lang w:val="es-CL" w:eastAsia="en-US"/>
              </w:rPr>
            </w:pPr>
            <w:r>
              <w:t xml:space="preserve">Ord </w:t>
            </w:r>
            <w:proofErr w:type="spellStart"/>
            <w:r>
              <w:t>N°</w:t>
            </w:r>
            <w:proofErr w:type="spellEnd"/>
            <w:r>
              <w:t xml:space="preserve"> 2325/2017 del SERVIU Región de Tarapacá de fecha 25-08-2017</w:t>
            </w:r>
          </w:p>
        </w:tc>
      </w:tr>
      <w:tr w:rsidR="00611DFD" w:rsidRPr="00D42470" w:rsidTr="00340923">
        <w:trPr>
          <w:trHeight w:val="286"/>
          <w:jc w:val="center"/>
        </w:trPr>
        <w:tc>
          <w:tcPr>
            <w:tcW w:w="1038" w:type="pct"/>
            <w:vAlign w:val="center"/>
          </w:tcPr>
          <w:p w:rsidR="00611DFD" w:rsidRPr="00D42470" w:rsidRDefault="00611DFD" w:rsidP="00340923">
            <w:pPr>
              <w:jc w:val="center"/>
              <w:rPr>
                <w:rFonts w:cs="Calibri"/>
                <w:lang w:val="es-CL" w:eastAsia="en-US"/>
              </w:rPr>
            </w:pPr>
            <w:r>
              <w:rPr>
                <w:rFonts w:cs="Calibri"/>
                <w:lang w:val="es-CL" w:eastAsia="en-US"/>
              </w:rPr>
              <w:t>4</w:t>
            </w:r>
          </w:p>
        </w:tc>
        <w:tc>
          <w:tcPr>
            <w:tcW w:w="3962" w:type="pct"/>
            <w:vAlign w:val="center"/>
          </w:tcPr>
          <w:p w:rsidR="00611DFD" w:rsidRPr="00D42470" w:rsidRDefault="00B057E8" w:rsidP="00340923">
            <w:pPr>
              <w:jc w:val="both"/>
              <w:rPr>
                <w:rFonts w:cs="Calibri"/>
                <w:lang w:val="es-CL" w:eastAsia="en-US"/>
              </w:rPr>
            </w:pPr>
            <w:r>
              <w:rPr>
                <w:rFonts w:cs="Calibri"/>
                <w:lang w:val="es-CL" w:eastAsia="en-US"/>
              </w:rPr>
              <w:t>Acta de Inspección Ambiental de fecha 30-08-2017</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F198A" w:rsidRDefault="007F198A" w:rsidP="00E56524">
      <w:pPr>
        <w:spacing w:after="0" w:line="240" w:lineRule="auto"/>
      </w:pPr>
      <w:r>
        <w:separator/>
      </w:r>
    </w:p>
    <w:p w:rsidR="007F198A" w:rsidRDefault="007F198A"/>
  </w:endnote>
  <w:endnote w:type="continuationSeparator" w:id="0">
    <w:p w:rsidR="007F198A" w:rsidRDefault="007F198A" w:rsidP="00E56524">
      <w:pPr>
        <w:spacing w:after="0" w:line="240" w:lineRule="auto"/>
      </w:pPr>
      <w:r>
        <w:continuationSeparator/>
      </w:r>
    </w:p>
    <w:p w:rsidR="007F198A" w:rsidRDefault="007F19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45884370"/>
      <w:docPartObj>
        <w:docPartGallery w:val="Page Numbers (Bottom of Page)"/>
        <w:docPartUnique/>
      </w:docPartObj>
    </w:sdtPr>
    <w:sdtContent>
      <w:p w:rsidR="00164DDA" w:rsidRDefault="00164DDA">
        <w:pPr>
          <w:pStyle w:val="Piedepgina"/>
          <w:jc w:val="right"/>
        </w:pPr>
        <w:r>
          <w:fldChar w:fldCharType="begin"/>
        </w:r>
        <w:r>
          <w:instrText>PAGE   \* MERGEFORMAT</w:instrText>
        </w:r>
        <w:r>
          <w:fldChar w:fldCharType="separate"/>
        </w:r>
        <w:r w:rsidR="000F7576" w:rsidRPr="000F7576">
          <w:rPr>
            <w:noProof/>
            <w:lang w:val="es-ES"/>
          </w:rPr>
          <w:t>29</w:t>
        </w:r>
        <w:r>
          <w:fldChar w:fldCharType="end"/>
        </w:r>
      </w:p>
    </w:sdtContent>
  </w:sdt>
  <w:p w:rsidR="00164DDA" w:rsidRDefault="00164DD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64DDA" w:rsidRDefault="00164DDA">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rsidR="00164DDA" w:rsidRDefault="00164DDA">
        <w:pPr>
          <w:pStyle w:val="Piedepgina"/>
          <w:jc w:val="right"/>
        </w:pPr>
        <w:r>
          <w:fldChar w:fldCharType="begin"/>
        </w:r>
        <w:r>
          <w:instrText>PAGE   \* MERGEFORMAT</w:instrText>
        </w:r>
        <w:r>
          <w:fldChar w:fldCharType="separate"/>
        </w:r>
        <w:r w:rsidR="005E12FB" w:rsidRPr="005E12FB">
          <w:rPr>
            <w:noProof/>
            <w:lang w:val="es-ES"/>
          </w:rPr>
          <w:t>30</w:t>
        </w:r>
        <w:r>
          <w:fldChar w:fldCharType="end"/>
        </w:r>
      </w:p>
    </w:sdtContent>
  </w:sdt>
  <w:p w:rsidR="00164DDA" w:rsidRPr="00E56524" w:rsidRDefault="00164DDA"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164DDA" w:rsidRPr="00E56524" w:rsidRDefault="00164DDA"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164DDA" w:rsidRDefault="00164DDA">
    <w:pPr>
      <w:pStyle w:val="Piedepgina"/>
    </w:pPr>
  </w:p>
  <w:p w:rsidR="00164DDA" w:rsidRDefault="00164DD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F198A" w:rsidRDefault="007F198A" w:rsidP="00E56524">
      <w:pPr>
        <w:spacing w:after="0" w:line="240" w:lineRule="auto"/>
      </w:pPr>
      <w:r>
        <w:separator/>
      </w:r>
    </w:p>
    <w:p w:rsidR="007F198A" w:rsidRDefault="007F198A"/>
  </w:footnote>
  <w:footnote w:type="continuationSeparator" w:id="0">
    <w:p w:rsidR="007F198A" w:rsidRDefault="007F198A" w:rsidP="00E56524">
      <w:pPr>
        <w:spacing w:after="0" w:line="240" w:lineRule="auto"/>
      </w:pPr>
      <w:r>
        <w:continuationSeparator/>
      </w:r>
    </w:p>
    <w:p w:rsidR="007F198A" w:rsidRDefault="007F198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2EF3D2C"/>
    <w:multiLevelType w:val="hybridMultilevel"/>
    <w:tmpl w:val="98AC7E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845B9D"/>
    <w:multiLevelType w:val="hybridMultilevel"/>
    <w:tmpl w:val="04FC8B4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6731920"/>
    <w:multiLevelType w:val="hybridMultilevel"/>
    <w:tmpl w:val="98AC7E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7630B09"/>
    <w:multiLevelType w:val="hybridMultilevel"/>
    <w:tmpl w:val="98AC7E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0E295B1B"/>
    <w:multiLevelType w:val="hybridMultilevel"/>
    <w:tmpl w:val="98AC7E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16761F9"/>
    <w:multiLevelType w:val="multilevel"/>
    <w:tmpl w:val="D2F24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2130887"/>
    <w:multiLevelType w:val="hybridMultilevel"/>
    <w:tmpl w:val="A802D29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5B872FB"/>
    <w:multiLevelType w:val="hybridMultilevel"/>
    <w:tmpl w:val="98AC7E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2" w15:restartNumberingAfterBreak="0">
    <w:nsid w:val="1C8C55B5"/>
    <w:multiLevelType w:val="hybridMultilevel"/>
    <w:tmpl w:val="B3EAA4E8"/>
    <w:lvl w:ilvl="0" w:tplc="340A0019">
      <w:start w:val="5"/>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22177C0D"/>
    <w:multiLevelType w:val="hybridMultilevel"/>
    <w:tmpl w:val="04FC8B4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35820B1"/>
    <w:multiLevelType w:val="hybridMultilevel"/>
    <w:tmpl w:val="0C380D5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4CC5220"/>
    <w:multiLevelType w:val="hybridMultilevel"/>
    <w:tmpl w:val="29D2A09C"/>
    <w:lvl w:ilvl="0" w:tplc="C2304128">
      <w:start w:val="1"/>
      <w:numFmt w:val="decimal"/>
      <w:lvlText w:val="%1."/>
      <w:lvlJc w:val="left"/>
      <w:pPr>
        <w:ind w:left="408" w:hanging="360"/>
      </w:pPr>
      <w:rPr>
        <w:rFonts w:hint="default"/>
      </w:rPr>
    </w:lvl>
    <w:lvl w:ilvl="1" w:tplc="340A0019" w:tentative="1">
      <w:start w:val="1"/>
      <w:numFmt w:val="lowerLetter"/>
      <w:lvlText w:val="%2."/>
      <w:lvlJc w:val="left"/>
      <w:pPr>
        <w:ind w:left="1128" w:hanging="360"/>
      </w:pPr>
    </w:lvl>
    <w:lvl w:ilvl="2" w:tplc="340A001B" w:tentative="1">
      <w:start w:val="1"/>
      <w:numFmt w:val="lowerRoman"/>
      <w:lvlText w:val="%3."/>
      <w:lvlJc w:val="right"/>
      <w:pPr>
        <w:ind w:left="1848" w:hanging="180"/>
      </w:pPr>
    </w:lvl>
    <w:lvl w:ilvl="3" w:tplc="340A000F" w:tentative="1">
      <w:start w:val="1"/>
      <w:numFmt w:val="decimal"/>
      <w:lvlText w:val="%4."/>
      <w:lvlJc w:val="left"/>
      <w:pPr>
        <w:ind w:left="2568" w:hanging="360"/>
      </w:pPr>
    </w:lvl>
    <w:lvl w:ilvl="4" w:tplc="340A0019" w:tentative="1">
      <w:start w:val="1"/>
      <w:numFmt w:val="lowerLetter"/>
      <w:lvlText w:val="%5."/>
      <w:lvlJc w:val="left"/>
      <w:pPr>
        <w:ind w:left="3288" w:hanging="360"/>
      </w:pPr>
    </w:lvl>
    <w:lvl w:ilvl="5" w:tplc="340A001B" w:tentative="1">
      <w:start w:val="1"/>
      <w:numFmt w:val="lowerRoman"/>
      <w:lvlText w:val="%6."/>
      <w:lvlJc w:val="right"/>
      <w:pPr>
        <w:ind w:left="4008" w:hanging="180"/>
      </w:pPr>
    </w:lvl>
    <w:lvl w:ilvl="6" w:tplc="340A000F" w:tentative="1">
      <w:start w:val="1"/>
      <w:numFmt w:val="decimal"/>
      <w:lvlText w:val="%7."/>
      <w:lvlJc w:val="left"/>
      <w:pPr>
        <w:ind w:left="4728" w:hanging="360"/>
      </w:pPr>
    </w:lvl>
    <w:lvl w:ilvl="7" w:tplc="340A0019" w:tentative="1">
      <w:start w:val="1"/>
      <w:numFmt w:val="lowerLetter"/>
      <w:lvlText w:val="%8."/>
      <w:lvlJc w:val="left"/>
      <w:pPr>
        <w:ind w:left="5448" w:hanging="360"/>
      </w:pPr>
    </w:lvl>
    <w:lvl w:ilvl="8" w:tplc="340A001B" w:tentative="1">
      <w:start w:val="1"/>
      <w:numFmt w:val="lowerRoman"/>
      <w:lvlText w:val="%9."/>
      <w:lvlJc w:val="right"/>
      <w:pPr>
        <w:ind w:left="6168" w:hanging="180"/>
      </w:pPr>
    </w:lvl>
  </w:abstractNum>
  <w:abstractNum w:abstractNumId="16" w15:restartNumberingAfterBreak="0">
    <w:nsid w:val="27094620"/>
    <w:multiLevelType w:val="hybridMultilevel"/>
    <w:tmpl w:val="932211F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2B3A1CE3"/>
    <w:multiLevelType w:val="hybridMultilevel"/>
    <w:tmpl w:val="98AC7E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3356237E"/>
    <w:multiLevelType w:val="hybridMultilevel"/>
    <w:tmpl w:val="DD4EB19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4707D58"/>
    <w:multiLevelType w:val="hybridMultilevel"/>
    <w:tmpl w:val="04FC8B4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370733C0"/>
    <w:multiLevelType w:val="hybridMultilevel"/>
    <w:tmpl w:val="98AC7E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371B3661"/>
    <w:multiLevelType w:val="hybridMultilevel"/>
    <w:tmpl w:val="D42E843E"/>
    <w:lvl w:ilvl="0" w:tplc="9F34FBEA">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38E13DEF"/>
    <w:multiLevelType w:val="hybridMultilevel"/>
    <w:tmpl w:val="98AC7E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F5A6F92"/>
    <w:multiLevelType w:val="hybridMultilevel"/>
    <w:tmpl w:val="EB827A2C"/>
    <w:lvl w:ilvl="0" w:tplc="8EEEBBAA">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5FE28CC"/>
    <w:multiLevelType w:val="hybridMultilevel"/>
    <w:tmpl w:val="932211F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0">
    <w:nsid w:val="57B32892"/>
    <w:multiLevelType w:val="hybridMultilevel"/>
    <w:tmpl w:val="303026A2"/>
    <w:lvl w:ilvl="0" w:tplc="EF0EB040">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584D3958"/>
    <w:multiLevelType w:val="hybridMultilevel"/>
    <w:tmpl w:val="04FC8B4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596C5FC6"/>
    <w:multiLevelType w:val="hybridMultilevel"/>
    <w:tmpl w:val="806655D4"/>
    <w:lvl w:ilvl="0" w:tplc="A7BC4DDC">
      <w:start w:val="3"/>
      <w:numFmt w:val="bullet"/>
      <w:lvlText w:val="-"/>
      <w:lvlJc w:val="left"/>
      <w:pPr>
        <w:ind w:left="720" w:hanging="360"/>
      </w:pPr>
      <w:rPr>
        <w:rFonts w:ascii="Calibri" w:eastAsia="Times New Roman" w:hAnsi="Calibri" w:cs="Calibri" w:hint="default"/>
        <w:color w:val="auto"/>
        <w:sz w:val="2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5FE17B2D"/>
    <w:multiLevelType w:val="hybridMultilevel"/>
    <w:tmpl w:val="98AC7E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60957699"/>
    <w:multiLevelType w:val="hybridMultilevel"/>
    <w:tmpl w:val="98AC7E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15:restartNumberingAfterBreak="0">
    <w:nsid w:val="66A22A5F"/>
    <w:multiLevelType w:val="hybridMultilevel"/>
    <w:tmpl w:val="0C380D5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15:restartNumberingAfterBreak="0">
    <w:nsid w:val="75C95EF5"/>
    <w:multiLevelType w:val="hybridMultilevel"/>
    <w:tmpl w:val="CEFACFB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27"/>
  </w:num>
  <w:num w:numId="4">
    <w:abstractNumId w:val="30"/>
  </w:num>
  <w:num w:numId="5">
    <w:abstractNumId w:val="11"/>
  </w:num>
  <w:num w:numId="6">
    <w:abstractNumId w:val="1"/>
  </w:num>
  <w:num w:numId="7">
    <w:abstractNumId w:val="28"/>
  </w:num>
  <w:num w:numId="8">
    <w:abstractNumId w:val="24"/>
  </w:num>
  <w:num w:numId="9">
    <w:abstractNumId w:val="25"/>
  </w:num>
  <w:num w:numId="10">
    <w:abstractNumId w:val="37"/>
  </w:num>
  <w:num w:numId="11">
    <w:abstractNumId w:val="39"/>
  </w:num>
  <w:num w:numId="12">
    <w:abstractNumId w:val="4"/>
  </w:num>
  <w:num w:numId="13">
    <w:abstractNumId w:val="18"/>
  </w:num>
  <w:num w:numId="14">
    <w:abstractNumId w:val="25"/>
  </w:num>
  <w:num w:numId="15">
    <w:abstractNumId w:val="25"/>
  </w:num>
  <w:num w:numId="16">
    <w:abstractNumId w:val="25"/>
  </w:num>
  <w:num w:numId="17">
    <w:abstractNumId w:val="25"/>
  </w:num>
  <w:num w:numId="18">
    <w:abstractNumId w:val="4"/>
  </w:num>
  <w:num w:numId="19">
    <w:abstractNumId w:val="33"/>
  </w:num>
  <w:num w:numId="20">
    <w:abstractNumId w:val="4"/>
  </w:num>
  <w:num w:numId="21">
    <w:abstractNumId w:val="4"/>
  </w:num>
  <w:num w:numId="22">
    <w:abstractNumId w:val="29"/>
  </w:num>
  <w:num w:numId="23">
    <w:abstractNumId w:val="14"/>
  </w:num>
  <w:num w:numId="24">
    <w:abstractNumId w:val="16"/>
  </w:num>
  <w:num w:numId="25">
    <w:abstractNumId w:val="9"/>
  </w:num>
  <w:num w:numId="26">
    <w:abstractNumId w:val="36"/>
  </w:num>
  <w:num w:numId="27">
    <w:abstractNumId w:val="2"/>
  </w:num>
  <w:num w:numId="28">
    <w:abstractNumId w:val="23"/>
  </w:num>
  <w:num w:numId="29">
    <w:abstractNumId w:val="17"/>
  </w:num>
  <w:num w:numId="30">
    <w:abstractNumId w:val="26"/>
  </w:num>
  <w:num w:numId="31">
    <w:abstractNumId w:val="22"/>
  </w:num>
  <w:num w:numId="32">
    <w:abstractNumId w:val="31"/>
  </w:num>
  <w:num w:numId="33">
    <w:abstractNumId w:val="8"/>
  </w:num>
  <w:num w:numId="34">
    <w:abstractNumId w:val="20"/>
  </w:num>
  <w:num w:numId="35">
    <w:abstractNumId w:val="21"/>
  </w:num>
  <w:num w:numId="36">
    <w:abstractNumId w:val="32"/>
  </w:num>
  <w:num w:numId="37">
    <w:abstractNumId w:val="13"/>
  </w:num>
  <w:num w:numId="38">
    <w:abstractNumId w:val="12"/>
  </w:num>
  <w:num w:numId="39">
    <w:abstractNumId w:val="3"/>
  </w:num>
  <w:num w:numId="40">
    <w:abstractNumId w:val="5"/>
  </w:num>
  <w:num w:numId="41">
    <w:abstractNumId w:val="7"/>
  </w:num>
  <w:num w:numId="42">
    <w:abstractNumId w:val="35"/>
  </w:num>
  <w:num w:numId="43">
    <w:abstractNumId w:val="6"/>
  </w:num>
  <w:num w:numId="44">
    <w:abstractNumId w:val="19"/>
  </w:num>
  <w:num w:numId="45">
    <w:abstractNumId w:val="38"/>
  </w:num>
  <w:num w:numId="46">
    <w:abstractNumId w:val="15"/>
  </w:num>
  <w:num w:numId="47">
    <w:abstractNumId w:val="34"/>
  </w:num>
  <w:num w:numId="4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5C44"/>
    <w:rsid w:val="00031478"/>
    <w:rsid w:val="000453CF"/>
    <w:rsid w:val="0005210F"/>
    <w:rsid w:val="000556C1"/>
    <w:rsid w:val="00055787"/>
    <w:rsid w:val="00061690"/>
    <w:rsid w:val="00061AD2"/>
    <w:rsid w:val="00062C8D"/>
    <w:rsid w:val="0007552A"/>
    <w:rsid w:val="00087EBB"/>
    <w:rsid w:val="000A28D4"/>
    <w:rsid w:val="000A658A"/>
    <w:rsid w:val="000C5DF2"/>
    <w:rsid w:val="000D13D1"/>
    <w:rsid w:val="000E52B7"/>
    <w:rsid w:val="000F7576"/>
    <w:rsid w:val="001029E5"/>
    <w:rsid w:val="001061A3"/>
    <w:rsid w:val="00121B29"/>
    <w:rsid w:val="00135DCE"/>
    <w:rsid w:val="00145020"/>
    <w:rsid w:val="001520B1"/>
    <w:rsid w:val="00153061"/>
    <w:rsid w:val="00157511"/>
    <w:rsid w:val="00164DDA"/>
    <w:rsid w:val="00191FC0"/>
    <w:rsid w:val="001A6602"/>
    <w:rsid w:val="001A7FD0"/>
    <w:rsid w:val="001B727D"/>
    <w:rsid w:val="001C286B"/>
    <w:rsid w:val="001C2BC9"/>
    <w:rsid w:val="001C53CB"/>
    <w:rsid w:val="001E137A"/>
    <w:rsid w:val="00220582"/>
    <w:rsid w:val="00221B53"/>
    <w:rsid w:val="0022392A"/>
    <w:rsid w:val="00236422"/>
    <w:rsid w:val="00246E50"/>
    <w:rsid w:val="00254066"/>
    <w:rsid w:val="002561F7"/>
    <w:rsid w:val="00262969"/>
    <w:rsid w:val="002A6100"/>
    <w:rsid w:val="002B2C84"/>
    <w:rsid w:val="002D3B77"/>
    <w:rsid w:val="002D754A"/>
    <w:rsid w:val="002E78C9"/>
    <w:rsid w:val="00303784"/>
    <w:rsid w:val="00303DE0"/>
    <w:rsid w:val="003109AD"/>
    <w:rsid w:val="00314407"/>
    <w:rsid w:val="0031512B"/>
    <w:rsid w:val="00321BD0"/>
    <w:rsid w:val="00331352"/>
    <w:rsid w:val="00340923"/>
    <w:rsid w:val="003437A1"/>
    <w:rsid w:val="003476F9"/>
    <w:rsid w:val="003556D1"/>
    <w:rsid w:val="00355966"/>
    <w:rsid w:val="00362BCB"/>
    <w:rsid w:val="00362C8B"/>
    <w:rsid w:val="00381678"/>
    <w:rsid w:val="00390484"/>
    <w:rsid w:val="003949AD"/>
    <w:rsid w:val="003972D0"/>
    <w:rsid w:val="003A1658"/>
    <w:rsid w:val="003C1349"/>
    <w:rsid w:val="003E4783"/>
    <w:rsid w:val="00402414"/>
    <w:rsid w:val="004069A1"/>
    <w:rsid w:val="00436AE9"/>
    <w:rsid w:val="004438A3"/>
    <w:rsid w:val="0044610D"/>
    <w:rsid w:val="004802CD"/>
    <w:rsid w:val="004A79FD"/>
    <w:rsid w:val="004B1F60"/>
    <w:rsid w:val="004B21E2"/>
    <w:rsid w:val="004B3DAC"/>
    <w:rsid w:val="004B4617"/>
    <w:rsid w:val="004B58F6"/>
    <w:rsid w:val="004D167D"/>
    <w:rsid w:val="004D3B3A"/>
    <w:rsid w:val="004E09F0"/>
    <w:rsid w:val="004F02B7"/>
    <w:rsid w:val="004F12E7"/>
    <w:rsid w:val="00514729"/>
    <w:rsid w:val="005215BC"/>
    <w:rsid w:val="00521B4C"/>
    <w:rsid w:val="00526935"/>
    <w:rsid w:val="00532324"/>
    <w:rsid w:val="005330AE"/>
    <w:rsid w:val="00541E5B"/>
    <w:rsid w:val="00544F84"/>
    <w:rsid w:val="0054584D"/>
    <w:rsid w:val="005516DB"/>
    <w:rsid w:val="00556C92"/>
    <w:rsid w:val="00560DC3"/>
    <w:rsid w:val="005641F6"/>
    <w:rsid w:val="00582DB6"/>
    <w:rsid w:val="005863D4"/>
    <w:rsid w:val="00592B83"/>
    <w:rsid w:val="005933B2"/>
    <w:rsid w:val="00595B49"/>
    <w:rsid w:val="005A034D"/>
    <w:rsid w:val="005A32BF"/>
    <w:rsid w:val="005B60D5"/>
    <w:rsid w:val="005E12FB"/>
    <w:rsid w:val="00610E5F"/>
    <w:rsid w:val="00611DFD"/>
    <w:rsid w:val="00641FD0"/>
    <w:rsid w:val="00655773"/>
    <w:rsid w:val="0069702F"/>
    <w:rsid w:val="006A6173"/>
    <w:rsid w:val="006B03F9"/>
    <w:rsid w:val="006C1281"/>
    <w:rsid w:val="006C6968"/>
    <w:rsid w:val="006D4419"/>
    <w:rsid w:val="006F2EEB"/>
    <w:rsid w:val="006F4870"/>
    <w:rsid w:val="006F4EA6"/>
    <w:rsid w:val="007014FD"/>
    <w:rsid w:val="00725BB2"/>
    <w:rsid w:val="00726126"/>
    <w:rsid w:val="00734C4A"/>
    <w:rsid w:val="00742F86"/>
    <w:rsid w:val="00752DEA"/>
    <w:rsid w:val="00763C69"/>
    <w:rsid w:val="0076589D"/>
    <w:rsid w:val="00785531"/>
    <w:rsid w:val="00791465"/>
    <w:rsid w:val="007A7DEB"/>
    <w:rsid w:val="007B4EF2"/>
    <w:rsid w:val="007C1EB9"/>
    <w:rsid w:val="007C328F"/>
    <w:rsid w:val="007C4D30"/>
    <w:rsid w:val="007E1359"/>
    <w:rsid w:val="007E1ECB"/>
    <w:rsid w:val="007F198A"/>
    <w:rsid w:val="008043E3"/>
    <w:rsid w:val="00810D59"/>
    <w:rsid w:val="00816C25"/>
    <w:rsid w:val="00836B54"/>
    <w:rsid w:val="0085246F"/>
    <w:rsid w:val="00863EE2"/>
    <w:rsid w:val="00895884"/>
    <w:rsid w:val="00904915"/>
    <w:rsid w:val="009076E5"/>
    <w:rsid w:val="0093042A"/>
    <w:rsid w:val="00933D7F"/>
    <w:rsid w:val="00936728"/>
    <w:rsid w:val="00940DDC"/>
    <w:rsid w:val="00945A14"/>
    <w:rsid w:val="0095256C"/>
    <w:rsid w:val="00956221"/>
    <w:rsid w:val="00970BB7"/>
    <w:rsid w:val="00987770"/>
    <w:rsid w:val="00987C39"/>
    <w:rsid w:val="00992B8C"/>
    <w:rsid w:val="00993255"/>
    <w:rsid w:val="009A0E99"/>
    <w:rsid w:val="009A3990"/>
    <w:rsid w:val="009C1EFA"/>
    <w:rsid w:val="009F1382"/>
    <w:rsid w:val="00A133C3"/>
    <w:rsid w:val="00A37206"/>
    <w:rsid w:val="00A425B7"/>
    <w:rsid w:val="00A44967"/>
    <w:rsid w:val="00A46D5C"/>
    <w:rsid w:val="00A54090"/>
    <w:rsid w:val="00A6065A"/>
    <w:rsid w:val="00A6408A"/>
    <w:rsid w:val="00A652A7"/>
    <w:rsid w:val="00A70B81"/>
    <w:rsid w:val="00A858AE"/>
    <w:rsid w:val="00A86BCB"/>
    <w:rsid w:val="00A941FD"/>
    <w:rsid w:val="00A96560"/>
    <w:rsid w:val="00A9797F"/>
    <w:rsid w:val="00AA081B"/>
    <w:rsid w:val="00AB4A8F"/>
    <w:rsid w:val="00AD6A8F"/>
    <w:rsid w:val="00AF0C73"/>
    <w:rsid w:val="00B057E8"/>
    <w:rsid w:val="00B32B3B"/>
    <w:rsid w:val="00B333A2"/>
    <w:rsid w:val="00B36889"/>
    <w:rsid w:val="00B54A74"/>
    <w:rsid w:val="00B54A9E"/>
    <w:rsid w:val="00B557CA"/>
    <w:rsid w:val="00B5591A"/>
    <w:rsid w:val="00B637A4"/>
    <w:rsid w:val="00B75D9D"/>
    <w:rsid w:val="00BC62C2"/>
    <w:rsid w:val="00BE523C"/>
    <w:rsid w:val="00BF33C7"/>
    <w:rsid w:val="00C01F96"/>
    <w:rsid w:val="00C02044"/>
    <w:rsid w:val="00C07072"/>
    <w:rsid w:val="00C1005C"/>
    <w:rsid w:val="00C11245"/>
    <w:rsid w:val="00C52905"/>
    <w:rsid w:val="00C54E73"/>
    <w:rsid w:val="00C57B64"/>
    <w:rsid w:val="00C73358"/>
    <w:rsid w:val="00C80993"/>
    <w:rsid w:val="00C82FF8"/>
    <w:rsid w:val="00C875CB"/>
    <w:rsid w:val="00C91D5C"/>
    <w:rsid w:val="00C96739"/>
    <w:rsid w:val="00CB0796"/>
    <w:rsid w:val="00CC09EA"/>
    <w:rsid w:val="00CE29FB"/>
    <w:rsid w:val="00CF2147"/>
    <w:rsid w:val="00D14AAD"/>
    <w:rsid w:val="00D200F9"/>
    <w:rsid w:val="00D22E71"/>
    <w:rsid w:val="00D239E6"/>
    <w:rsid w:val="00D27F1D"/>
    <w:rsid w:val="00D3096A"/>
    <w:rsid w:val="00D41CC0"/>
    <w:rsid w:val="00D42470"/>
    <w:rsid w:val="00D52B54"/>
    <w:rsid w:val="00D637B4"/>
    <w:rsid w:val="00D82D6A"/>
    <w:rsid w:val="00D870B9"/>
    <w:rsid w:val="00D97493"/>
    <w:rsid w:val="00DD0A8E"/>
    <w:rsid w:val="00DD6203"/>
    <w:rsid w:val="00DF41CA"/>
    <w:rsid w:val="00DF7159"/>
    <w:rsid w:val="00E100DC"/>
    <w:rsid w:val="00E22786"/>
    <w:rsid w:val="00E22A8C"/>
    <w:rsid w:val="00E46996"/>
    <w:rsid w:val="00E46DEC"/>
    <w:rsid w:val="00E53682"/>
    <w:rsid w:val="00E55815"/>
    <w:rsid w:val="00E56524"/>
    <w:rsid w:val="00E65EF9"/>
    <w:rsid w:val="00E71D23"/>
    <w:rsid w:val="00E7354B"/>
    <w:rsid w:val="00E805A7"/>
    <w:rsid w:val="00E93179"/>
    <w:rsid w:val="00E94F67"/>
    <w:rsid w:val="00E95004"/>
    <w:rsid w:val="00EC3D8D"/>
    <w:rsid w:val="00EC5749"/>
    <w:rsid w:val="00ED2BB1"/>
    <w:rsid w:val="00ED38F9"/>
    <w:rsid w:val="00EF1051"/>
    <w:rsid w:val="00EF2B43"/>
    <w:rsid w:val="00EF4563"/>
    <w:rsid w:val="00F02CCA"/>
    <w:rsid w:val="00F03CD4"/>
    <w:rsid w:val="00F14D23"/>
    <w:rsid w:val="00F16A71"/>
    <w:rsid w:val="00F16B6C"/>
    <w:rsid w:val="00F347FA"/>
    <w:rsid w:val="00F3539A"/>
    <w:rsid w:val="00F41BEF"/>
    <w:rsid w:val="00F444C7"/>
    <w:rsid w:val="00F5301B"/>
    <w:rsid w:val="00F619C9"/>
    <w:rsid w:val="00F63519"/>
    <w:rsid w:val="00F67953"/>
    <w:rsid w:val="00F72D4E"/>
    <w:rsid w:val="00F7456A"/>
    <w:rsid w:val="00F872A2"/>
    <w:rsid w:val="00FA0BA5"/>
    <w:rsid w:val="00FA4FA1"/>
    <w:rsid w:val="00FC5FD6"/>
    <w:rsid w:val="00FC6167"/>
    <w:rsid w:val="00FE504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425F48"/>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061AD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5343784">
      <w:bodyDiv w:val="1"/>
      <w:marLeft w:val="0"/>
      <w:marRight w:val="0"/>
      <w:marTop w:val="0"/>
      <w:marBottom w:val="0"/>
      <w:divBdr>
        <w:top w:val="none" w:sz="0" w:space="0" w:color="auto"/>
        <w:left w:val="none" w:sz="0" w:space="0" w:color="auto"/>
        <w:bottom w:val="none" w:sz="0" w:space="0" w:color="auto"/>
        <w:right w:val="none" w:sz="0" w:space="0" w:color="auto"/>
      </w:divBdr>
      <w:divsChild>
        <w:div w:id="1272323028">
          <w:marLeft w:val="3555"/>
          <w:marRight w:val="0"/>
          <w:marTop w:val="0"/>
          <w:marBottom w:val="0"/>
          <w:divBdr>
            <w:top w:val="none" w:sz="0" w:space="0" w:color="auto"/>
            <w:left w:val="none" w:sz="0" w:space="0" w:color="auto"/>
            <w:bottom w:val="none" w:sz="0" w:space="0" w:color="auto"/>
            <w:right w:val="none" w:sz="0" w:space="0" w:color="auto"/>
          </w:divBdr>
          <w:divsChild>
            <w:div w:id="1391417348">
              <w:marLeft w:val="0"/>
              <w:marRight w:val="0"/>
              <w:marTop w:val="0"/>
              <w:marBottom w:val="0"/>
              <w:divBdr>
                <w:top w:val="single" w:sz="6" w:space="8" w:color="CCCCCC"/>
                <w:left w:val="single" w:sz="6" w:space="8" w:color="CCCCCC"/>
                <w:bottom w:val="single" w:sz="6" w:space="8" w:color="CCCCCC"/>
                <w:right w:val="single" w:sz="6" w:space="8" w:color="CCCCCC"/>
              </w:divBdr>
              <w:divsChild>
                <w:div w:id="187846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990007">
      <w:bodyDiv w:val="1"/>
      <w:marLeft w:val="0"/>
      <w:marRight w:val="0"/>
      <w:marTop w:val="0"/>
      <w:marBottom w:val="0"/>
      <w:divBdr>
        <w:top w:val="none" w:sz="0" w:space="0" w:color="auto"/>
        <w:left w:val="none" w:sz="0" w:space="0" w:color="auto"/>
        <w:bottom w:val="none" w:sz="0" w:space="0" w:color="auto"/>
        <w:right w:val="none" w:sz="0" w:space="0" w:color="auto"/>
      </w:divBdr>
    </w:div>
    <w:div w:id="999456047">
      <w:bodyDiv w:val="1"/>
      <w:marLeft w:val="0"/>
      <w:marRight w:val="0"/>
      <w:marTop w:val="0"/>
      <w:marBottom w:val="0"/>
      <w:divBdr>
        <w:top w:val="none" w:sz="0" w:space="0" w:color="auto"/>
        <w:left w:val="none" w:sz="0" w:space="0" w:color="auto"/>
        <w:bottom w:val="none" w:sz="0" w:space="0" w:color="auto"/>
        <w:right w:val="none" w:sz="0" w:space="0" w:color="auto"/>
      </w:divBdr>
    </w:div>
    <w:div w:id="1368674649">
      <w:bodyDiv w:val="1"/>
      <w:marLeft w:val="0"/>
      <w:marRight w:val="0"/>
      <w:marTop w:val="0"/>
      <w:marBottom w:val="0"/>
      <w:divBdr>
        <w:top w:val="none" w:sz="0" w:space="0" w:color="auto"/>
        <w:left w:val="none" w:sz="0" w:space="0" w:color="auto"/>
        <w:bottom w:val="none" w:sz="0" w:space="0" w:color="auto"/>
        <w:right w:val="none" w:sz="0" w:space="0" w:color="auto"/>
      </w:divBdr>
    </w:div>
    <w:div w:id="1437627867">
      <w:bodyDiv w:val="1"/>
      <w:marLeft w:val="0"/>
      <w:marRight w:val="0"/>
      <w:marTop w:val="0"/>
      <w:marBottom w:val="0"/>
      <w:divBdr>
        <w:top w:val="none" w:sz="0" w:space="0" w:color="auto"/>
        <w:left w:val="none" w:sz="0" w:space="0" w:color="auto"/>
        <w:bottom w:val="none" w:sz="0" w:space="0" w:color="auto"/>
        <w:right w:val="none" w:sz="0" w:space="0" w:color="auto"/>
      </w:divBdr>
    </w:div>
    <w:div w:id="19108488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maria.gonzalez@teck.com" TargetMode="External"/><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oleObject" Target="embeddings/oleObject4.bin"/><Relationship Id="rId38"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8.jpeg"/><Relationship Id="rId29" Type="http://schemas.openxmlformats.org/officeDocument/2006/relationships/oleObject" Target="embeddings/oleObject3.bin"/><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2.jpeg"/><Relationship Id="rId10" Type="http://schemas.openxmlformats.org/officeDocument/2006/relationships/image" Target="media/image3.emf"/><Relationship Id="rId19" Type="http://schemas.openxmlformats.org/officeDocument/2006/relationships/oleObject" Target="embeddings/oleObject2.bin"/><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1.jpeg"/><Relationship Id="rId43"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xOiKh1ulSFeK3wvQpCwrfdj7c30=</DigestValue>
    </Reference>
    <Reference URI="#idOfficeObject" Type="http://www.w3.org/2000/09/xmldsig#Object">
      <DigestMethod Algorithm="http://www.w3.org/2000/09/xmldsig#sha1"/>
      <DigestValue>on5GLAC/qF7hq62RkiEoaYhX18s=</DigestValue>
    </Reference>
    <Reference URI="#idSignedProperties" Type="http://uri.etsi.org/01903#SignedProperties">
      <Transforms>
        <Transform Algorithm="http://www.w3.org/TR/2001/REC-xml-c14n-20010315"/>
      </Transforms>
      <DigestMethod Algorithm="http://www.w3.org/2000/09/xmldsig#sha1"/>
      <DigestValue>5zf0B+EsbOdDwxzHiA/8xEPuE2U=</DigestValue>
    </Reference>
    <Reference URI="#idValidSigLnImg" Type="http://www.w3.org/2000/09/xmldsig#Object">
      <DigestMethod Algorithm="http://www.w3.org/2000/09/xmldsig#sha1"/>
      <DigestValue>2dmTb8UcScIogJi8f7S/HimR3Vg=</DigestValue>
    </Reference>
    <Reference URI="#idInvalidSigLnImg" Type="http://www.w3.org/2000/09/xmldsig#Object">
      <DigestMethod Algorithm="http://www.w3.org/2000/09/xmldsig#sha1"/>
      <DigestValue>4KUuMYUtoXrHWdO1AYxxkloWdZc=</DigestValue>
    </Reference>
  </SignedInfo>
  <SignatureValue>RnNbcW/YrS/slW/Z+VmyNOdwOkWaI3MN9JZ9NOKM6KIn6y1sfPZHFtnMbn3eRooajBd6U3TZqAK7
NC2JYJNg8zvfJsd2N9MujZIhreY+1KzVHKWnhcYIBy6mxT0NS0ZGOC+ZGziVkx8I3qak6XLqioNh
kFh2ruMayQHB2D8OBHiZm3QV5Odi8MemN0hp0/o3A8f2E5SNuNC7+wDYmea39OYxEJeArSIofWCa
3pr5roLIiUeWd+mo2LAZ9XVrVSEjO0EBhdBUtcXOXq4w1IdwfkyCP2J+euWql7i05BMarxH8aF0x
X0IHLGvW2wtMse1DF18UOV8UGb8iz2ffvMVD5g==</SignatureValue>
  <KeyInfo>
    <X509Data>
      <X509Certificate>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</X509Certificate>
    </X509Data>
  </KeyInfo>
  <Object xmlns:mdssi="http://schemas.openxmlformats.org/package/2006/digital-signature" Id="idPackageObject">
    <Manifest>
      <Reference URI="/word/fontTable.xml?ContentType=application/vnd.openxmlformats-officedocument.wordprocessingml.fontTable+xml">
        <DigestMethod Algorithm="http://www.w3.org/2000/09/xmldsig#sha1"/>
        <DigestValue>1MMfSlbW0QJkgYB99VIDduF00Xw=</DigestValue>
      </Reference>
      <Reference URI="/word/media/image13.jpeg?ContentType=image/jpeg">
        <DigestMethod Algorithm="http://www.w3.org/2000/09/xmldsig#sha1"/>
        <DigestValue>kdO1c3QplMAogyr1ga95fg4OFX0=</DigestValue>
      </Reference>
      <Reference URI="/word/media/image1.jpeg?ContentType=image/jpeg">
        <DigestMethod Algorithm="http://www.w3.org/2000/09/xmldsig#sha1"/>
        <DigestValue>UM38A/TEwciC48z8T/oN6MntV8Y=</DigestValue>
      </Reference>
      <Reference URI="/word/media/image2.emf?ContentType=image/x-emf">
        <DigestMethod Algorithm="http://www.w3.org/2000/09/xmldsig#sha1"/>
        <DigestValue>BQUhCYK13QmKEQGlnrQF8y1PyXk=</DigestValue>
      </Reference>
      <Reference URI="/word/media/image3.emf?ContentType=image/x-emf">
        <DigestMethod Algorithm="http://www.w3.org/2000/09/xmldsig#sha1"/>
        <DigestValue>UFD2UtvUtB6jblNPRwRyqsglXVg=</DigestValue>
      </Reference>
      <Reference URI="/word/media/image4.png?ContentType=image/png">
        <DigestMethod Algorithm="http://www.w3.org/2000/09/xmldsig#sha1"/>
        <DigestValue>pPa1AshXpWwTG7wVej/nm5Bo+3U=</DigestValue>
      </Reference>
      <Reference URI="/word/media/image5.png?ContentType=image/png">
        <DigestMethod Algorithm="http://www.w3.org/2000/09/xmldsig#sha1"/>
        <DigestValue>WcY2zz8NfF8calf9bXB2LGkY7SA=</DigestValue>
      </Reference>
      <Reference URI="/word/media/image12.jpeg?ContentType=image/jpeg">
        <DigestMethod Algorithm="http://www.w3.org/2000/09/xmldsig#sha1"/>
        <DigestValue>AJUkzEtOW5QeXgt73dU5O+ANqc0=</DigestValue>
      </Reference>
      <Reference URI="/word/media/image11.jpeg?ContentType=image/jpeg">
        <DigestMethod Algorithm="http://www.w3.org/2000/09/xmldsig#sha1"/>
        <DigestValue>ZQVkFynsy8gGwiFzc3VDJc1QY9I=</DigestValue>
      </Reference>
      <Reference URI="/word/media/image20.jpeg?ContentType=image/jpeg">
        <DigestMethod Algorithm="http://www.w3.org/2000/09/xmldsig#sha1"/>
        <DigestValue>F0K0In3+hSDG8h98Cpl+Yf3LdSs=</DigestValue>
      </Reference>
      <Reference URI="/word/embeddings/oleObject1.bin?ContentType=application/vnd.openxmlformats-officedocument.oleObject">
        <DigestMethod Algorithm="http://www.w3.org/2000/09/xmldsig#sha1"/>
        <DigestValue>CQx6m8AEV8nKX/tVNY9bQ86XKw0=</DigestValue>
      </Reference>
      <Reference URI="/word/media/image7.jpeg?ContentType=image/jpeg">
        <DigestMethod Algorithm="http://www.w3.org/2000/09/xmldsig#sha1"/>
        <DigestValue>BZhpGKoPhUDK2ETX0PVhexKLf64=</DigestValue>
      </Reference>
      <Reference URI="/word/theme/theme1.xml?ContentType=application/vnd.openxmlformats-officedocument.theme+xml">
        <DigestMethod Algorithm="http://www.w3.org/2000/09/xmldsig#sha1"/>
        <DigestValue>gOLDq53LpnbbKFUHDSuQk6QVpAg=</DigestValue>
      </Reference>
      <Reference URI="/word/numbering.xml?ContentType=application/vnd.openxmlformats-officedocument.wordprocessingml.numbering+xml">
        <DigestMethod Algorithm="http://www.w3.org/2000/09/xmldsig#sha1"/>
        <DigestValue>nGn7nfAnY6GXKzBbHL4CNPDVgMk=</DigestValue>
      </Reference>
      <Reference URI="/word/styles.xml?ContentType=application/vnd.openxmlformats-officedocument.wordprocessingml.styles+xml">
        <DigestMethod Algorithm="http://www.w3.org/2000/09/xmldsig#sha1"/>
        <DigestValue>xTjt3VDaRo3Og+siTHT/He9CXyw=</DigestValue>
      </Reference>
      <Reference URI="/word/settings.xml?ContentType=application/vnd.openxmlformats-officedocument.wordprocessingml.settings+xml">
        <DigestMethod Algorithm="http://www.w3.org/2000/09/xmldsig#sha1"/>
        <DigestValue>NEM1OXL4vAT0Jl+1m/P3HURDwFU=</DigestValue>
      </Reference>
      <Reference URI="/word/embeddings/oleObject2.bin?ContentType=application/vnd.openxmlformats-officedocument.oleObject">
        <DigestMethod Algorithm="http://www.w3.org/2000/09/xmldsig#sha1"/>
        <DigestValue>8mT+pNsWt8ZbKU0lImxzjVusC2I=</DigestValue>
      </Reference>
      <Reference URI="/word/media/image9.jpeg?ContentType=image/jpeg">
        <DigestMethod Algorithm="http://www.w3.org/2000/09/xmldsig#sha1"/>
        <DigestValue>w2egzKLvaOgm8YbZcJoaZnGklv0=</DigestValue>
      </Reference>
      <Reference URI="/word/media/image8.jpeg?ContentType=image/jpeg">
        <DigestMethod Algorithm="http://www.w3.org/2000/09/xmldsig#sha1"/>
        <DigestValue>TkWbtpbJP0pajchmWMIEWAzzNec=</DigestValue>
      </Reference>
      <Reference URI="/word/media/image10.jpeg?ContentType=image/jpeg">
        <DigestMethod Algorithm="http://www.w3.org/2000/09/xmldsig#sha1"/>
        <DigestValue>NdR7wtmBNVJttLy9bwvynpWUtJI=</DigestValue>
      </Reference>
      <Reference URI="/word/media/image6.jpeg?ContentType=image/jpeg">
        <DigestMethod Algorithm="http://www.w3.org/2000/09/xmldsig#sha1"/>
        <DigestValue>od2u6C/U6DENpsG4jspsZzmmjSU=</DigestValue>
      </Reference>
      <Reference URI="/word/webSettings.xml?ContentType=application/vnd.openxmlformats-officedocument.wordprocessingml.webSettings+xml">
        <DigestMethod Algorithm="http://www.w3.org/2000/09/xmldsig#sha1"/>
        <DigestValue>6jnNYYo0ACEGq06vN+p5sM6jHGc=</DigestValue>
      </Reference>
      <Reference URI="/word/media/image14.jpeg?ContentType=image/jpeg">
        <DigestMethod Algorithm="http://www.w3.org/2000/09/xmldsig#sha1"/>
        <DigestValue>0To12D8Sh8a4Dtj4BIV1aHhhl0E=</DigestValue>
      </Reference>
      <Reference URI="/word/embeddings/oleObject5.bin?ContentType=application/vnd.openxmlformats-officedocument.oleObject">
        <DigestMethod Algorithm="http://www.w3.org/2000/09/xmldsig#sha1"/>
        <DigestValue>1NcCEJt2Y1gKrDxHZSQLd/mSs0M=</DigestValue>
      </Reference>
      <Reference URI="/word/media/image18.jpeg?ContentType=image/jpeg">
        <DigestMethod Algorithm="http://www.w3.org/2000/09/xmldsig#sha1"/>
        <DigestValue>+j2fW/qSO3EbaIYrWe9aJY8hKD8=</DigestValue>
      </Reference>
      <Reference URI="/word/footer1.xml?ContentType=application/vnd.openxmlformats-officedocument.wordprocessingml.footer+xml">
        <DigestMethod Algorithm="http://www.w3.org/2000/09/xmldsig#sha1"/>
        <DigestValue>+Rb3Rjymnc/h51rHq0e4vQhTPTI=</DigestValue>
      </Reference>
      <Reference URI="/word/footnotes.xml?ContentType=application/vnd.openxmlformats-officedocument.wordprocessingml.footnotes+xml">
        <DigestMethod Algorithm="http://www.w3.org/2000/09/xmldsig#sha1"/>
        <DigestValue>hKttzhrsSG2EX5n2PhBPVCGLMvE=</DigestValue>
      </Reference>
      <Reference URI="/word/endnotes.xml?ContentType=application/vnd.openxmlformats-officedocument.wordprocessingml.endnotes+xml">
        <DigestMethod Algorithm="http://www.w3.org/2000/09/xmldsig#sha1"/>
        <DigestValue>rxMJWI2PZPbDq0Gx+CCXLZytIa0=</DigestValue>
      </Reference>
      <Reference URI="/word/footer2.xml?ContentType=application/vnd.openxmlformats-officedocument.wordprocessingml.footer+xml">
        <DigestMethod Algorithm="http://www.w3.org/2000/09/xmldsig#sha1"/>
        <DigestValue>mpsiiz+HL3SRHOySUP6sANlUY8Y=</DigestValue>
      </Reference>
      <Reference URI="/word/footer3.xml?ContentType=application/vnd.openxmlformats-officedocument.wordprocessingml.footer+xml">
        <DigestMethod Algorithm="http://www.w3.org/2000/09/xmldsig#sha1"/>
        <DigestValue>utDhdJyp8YZomnYGh3M0lkH1hJM=</DigestValue>
      </Reference>
      <Reference URI="/word/document.xml?ContentType=application/vnd.openxmlformats-officedocument.wordprocessingml.document.main+xml">
        <DigestMethod Algorithm="http://www.w3.org/2000/09/xmldsig#sha1"/>
        <DigestValue>girmuANlUmUfLRXT4Eo814rEqv4=</DigestValue>
      </Reference>
      <Reference URI="/word/media/image23.png?ContentType=image/png">
        <DigestMethod Algorithm="http://www.w3.org/2000/09/xmldsig#sha1"/>
        <DigestValue>164YY0HyLCKLkE0A0FKsqL/Mg+A=</DigestValue>
      </Reference>
      <Reference URI="/word/media/image19.jpeg?ContentType=image/jpeg">
        <DigestMethod Algorithm="http://www.w3.org/2000/09/xmldsig#sha1"/>
        <DigestValue>M9sho1Nneod8esGQQYku5nMATMw=</DigestValue>
      </Reference>
      <Reference URI="/word/embeddings/oleObject4.bin?ContentType=application/vnd.openxmlformats-officedocument.oleObject">
        <DigestMethod Algorithm="http://www.w3.org/2000/09/xmldsig#sha1"/>
        <DigestValue>9cCfzKao8kOyf1A7ZkWiF/G7IWc=</DigestValue>
      </Reference>
      <Reference URI="/word/media/image24.jpeg?ContentType=image/jpeg">
        <DigestMethod Algorithm="http://www.w3.org/2000/09/xmldsig#sha1"/>
        <DigestValue>rDUx8TwGzymPEElnNHotE6jOudw=</DigestValue>
      </Reference>
      <Reference URI="/word/media/image25.jpeg?ContentType=image/jpeg">
        <DigestMethod Algorithm="http://www.w3.org/2000/09/xmldsig#sha1"/>
        <DigestValue>X7R41TdGvxWWJJBHZUn6tcUovVg=</DigestValue>
      </Reference>
      <Reference URI="/word/embeddings/oleObject3.bin?ContentType=application/vnd.openxmlformats-officedocument.oleObject">
        <DigestMethod Algorithm="http://www.w3.org/2000/09/xmldsig#sha1"/>
        <DigestValue>s9OIJmoHBQoBMGSNhOeaavo8zk0=</DigestValue>
      </Reference>
      <Reference URI="/word/media/image21.jpeg?ContentType=image/jpeg">
        <DigestMethod Algorithm="http://www.w3.org/2000/09/xmldsig#sha1"/>
        <DigestValue>4gzBU1m2eZq/HKX4qDld1ED8+PI=</DigestValue>
      </Reference>
      <Reference URI="/word/media/image17.jpeg?ContentType=image/jpeg">
        <DigestMethod Algorithm="http://www.w3.org/2000/09/xmldsig#sha1"/>
        <DigestValue>ptBYm5MO+IIgOOJWbe4GdNbsBgk=</DigestValue>
      </Reference>
      <Reference URI="/word/media/image16.jpeg?ContentType=image/jpeg">
        <DigestMethod Algorithm="http://www.w3.org/2000/09/xmldsig#sha1"/>
        <DigestValue>8Z7jXZalwyg8qUSeYxGHEtRLkyI=</DigestValue>
      </Reference>
      <Reference URI="/word/media/image22.jpeg?ContentType=image/jpeg">
        <DigestMethod Algorithm="http://www.w3.org/2000/09/xmldsig#sha1"/>
        <DigestValue>TIlEGJG56/1HkGvgMxqz1r6W4ls=</DigestValue>
      </Reference>
      <Reference URI="/word/media/image15.jpeg?ContentType=image/jpeg">
        <DigestMethod Algorithm="http://www.w3.org/2000/09/xmldsig#sha1"/>
        <DigestValue>De1Wv2C5au0teCpq4Oj6jM7cSHI=</DigestValue>
      </Reference>
      <Reference URI="/word/_rels/footer3.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42"/>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2"/>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kOOD2LgajAYnrXOsgewjk8BbevU=</DigestValue>
      </Reference>
    </Manifest>
    <SignatureProperties>
      <SignatureProperty Id="idSignatureTime" Target="#idPackageSignature">
        <mdssi:SignatureTime>
          <mdssi:Format>YYYY-MM-DDThh:mm:ssTZD</mdssi:Format>
          <mdssi:Value>2017-08-31T15:25:50Z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oAAAA8AAAAAAAAAAAAAACMDAAAZwgAACBFTUYAAAEA9AYBAAwAAAABAAAAAAAAAAAAAAAAAAAAAAUAAAADAADEAQAADwEAAAAAAAAAAAAAAAAAAOPjBg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1280</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2017-08-31T15:25:50Z</xd:SigningTime>
          <xd:SigningCertificate>
            <xd:Cert>
              <xd:CertDigest>
                <DigestMethod Algorithm="http://www.w3.org/2000/09/xmldsig#sha1"/>
                <DigestValue>tmgMuZL6qtoVJ7gvRbaw/22ezDU=</DigestValue>
              </xd:CertDigest>
              <xd:IssuerSerial>
                <X509IssuerName>E=e-sign@e-sign.cl, CN=E-Sign Firma Electronica Avanzada para Estado de Chile CA, OU=Class 2 Managed PKI Individual Subscriber CA, OU=Symantec Trust Network, O=E-Sign S.A., C=CL</X509IssuerName>
                <X509SerialNumber>103317290084441585936633710221832720193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CwBAAB/AAAAAAAAAAAAAACGKQAApREAACBFTUYAAAEA+NkAAMsAAAAFAAAAAAAAAAAAAAAAAAAAAAUAAAADAADEAQAADwEAAAAAAAAAAAAAAAAAAOPjBgBVIgQACgAAABAAAAAAAAAAAAAAAEsAAAAQAAAAAAAAAAUAAAAeAAAAGAAAAAAAAAAAAAAALQEAAIAAAAAnAAAAGAAAAAEAAAAAAAAAAAAAAAAAAAAlAAAADAAAAAEAAABMAAAAZAAAAAAAAAAAAAAALAEAAH8AAAAAAAAAAAAAAC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8PDwAAAAAAAlAAAADAAAAAEAAABMAAAAZAAAAAAAAAAAAAAALAEAAH8AAAAAAAAAAAAAAC0BAACAAAAAIQDwAAAAAAAAAAAAAACAPwAAAAAAAAAAAACAPwAAAAAAAAAAAAAAAAAAAAAAAAAAAAAAAAAAAAAAAAAAJQAAAAwAAAAAAACAKAAAAAwAAAABAAAAJwAAABgAAAABAAAAAAAAAPDw8AAAAAAAJQAAAAwAAAABAAAATAAAAGQAAAAAAAAAAAAAACwBAAB/AAAAAAAAAAAAAAAt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AAAAAAAlAAAADAAAAAEAAABMAAAAZAAAAAAAAAAAAAAALAEAAH8AAAAAAAAAAAAAAC0BAACAAAAAIQDwAAAAAAAAAAAAAACAPwAAAAAAAAAAAACAPwAAAAAAAAAAAAAAAAAAAAAAAAAAAAAAAAAAAAAAAAAAJQAAAAwAAAAAAACAKAAAAAwAAAABAAAAJwAAABgAAAABAAAAAAAAAP///wAAAAAAJQAAAAwAAAABAAAATAAAAGQAAAAAAAAAAAAAACw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FiPHg9ANWItmKwCd9iAQAAAFRq2mKAZttiIP1YBrAJ32IBAAAAVGraYmxq2mLgIVgG4CFYBoR4PQCEXLFieNreYgEAAABUatpikHg9AIABjnUOXIl14FuJdZB4PQBkAQAAAAAAAAAAAACBYqx2gWKsdggnJgAACAAAAAIAAAAAAAC4eD0AFmqsdgAAAAAAAAAA6Hk9AAYAAADceT0ABgAAAAAAAAAAAAAA3Hk9APB4PQDi6qt2AAAAAAACAAAAAD0ABgAAANx5PQAGAAAATBKtdgAAAAAAAAAA3Hk9AAYAAADQQ1AAHHk9AIouq3YAAAAAAAIAANx5PQAGAAAAZHYACAAAAAAlAAAADAAAAAMAAAAYAAAADAAAAAAAAAISAAAADAAAAAEAAAAWAAAADAAAAAgAAABUAAAAVAAAAAoAAAAnAAAAHgAAAEoAAAABAAAAAEA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AEAAHwAAAAAAAAAUAAAAC0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AAQA1CVSUNQgoAAABQAAAAEgAAAEwAAAAAAAAAAAAAAAAAAAD//////////3AAAABUAGEAbQBhAHIAYQAgAEcAbwBuAHoA4QBsAGUAegAgAEcALgAGAAAABgAAAAgAAAAGAAAABAAAAAYAAAADAAAABwAAAAYAAAAGAAAABQAAAAYAAAACAAAABgAAAAUAAAADAAAABwAAAAQAAABLAAAAQAAAADAAAAAFAAAAIAAAAAEAAAABAAAAEAAAAAAAAAAAAAAALQEAAIAAAAAAAAAAAAAAAC0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</Object>
  <Object Id="idInvalidSigLnImg">AQAAAGwAAAAAAAAAAAAAACwBAAB/AAAAAAAAAAAAAACGKQAApREAACBFTUYAAAEAlN0AANEAAAAFAAAAAAAAAAAAAAAAAAAAAAUAAAADAADEAQAADwEAAAAAAAAAAAAAAAAAAOPjBgBVIgQACgAAABAAAAAAAAAAAAAAAEsAAAAQAAAAAAAAAAUAAAAeAAAAGAAAAAAAAAAAAAAALQEAAIAAAAAnAAAAGAAAAAEAAAAAAAAAAAAAAAAAAAAlAAAADAAAAAEAAABMAAAAZAAAAAAAAAAAAAAALAEAAH8AAAAAAAAAAAAAAC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8PDwAAAAAAAlAAAADAAAAAEAAABMAAAAZAAAAAAAAAAAAAAALAEAAH8AAAAAAAAAAAAAAC0BAACAAAAAIQDwAAAAAAAAAAAAAACAPwAAAAAAAAAAAACAPwAAAAAAAAAAAAAAAAAAAAAAAAAAAAAAAAAAAAAAAAAAJQAAAAwAAAAAAACAKAAAAAwAAAABAAAAJwAAABgAAAABAAAAAAAAAPDw8AAAAAAAJQAAAAwAAAABAAAATAAAAGQAAAAAAAAAAAAAACwBAAB/AAAAAAAAAAAAAAAt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AAAAAAAlAAAADAAAAAEAAABMAAAAZAAAAAAAAAAAAAAALAEAAH8AAAAAAAAAAAAAAC0BAACAAAAAIQDwAAAAAAAAAAAAAACAPwAAAAAAAAAAAACAPwAAAAAAAAAAAAAAAAAAAAAAAAAAAAAAAAAAAAAAAAAAJQAAAAwAAAAAAACAKAAAAAwAAAABAAAAJwAAABgAAAABAAAAAAAAAP///wAAAAAAJQAAAAwAAAABAAAATAAAAGQAAAAAAAAAAAAAACw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FiPHg9ANWItmKwCd9iAQAAAFRq2mKAZttiIP1YBrAJ32IBAAAAVGraYmxq2mLgIVgG4CFYBoR4PQCEXLFieNreYgEAAABUatpikHg9AIABjnUOXIl14FuJdZB4PQBkAQAAAAAAAAAAAACBYqx2gWKsdggnJgAACAAAAAIAAAAAAAC4eD0AFmqsdgAAAAAAAAAA6Hk9AAYAAADceT0ABgAAAAAAAAAAAAAA3Hk9APB4PQDi6qt2AAAAAAACAAAAAD0ABgAAANx5PQAGAAAATBKtdgAAAAAAAAAA3Hk9AAYAAADQQ1AAHHk9AIouq3YAAAAAAAIAANx5PQAGAAAAZHYACAAAAAAlAAAADAAAAAMAAAAYAAAADAAAAAAAAAISAAAADAAAAAEAAAAWAAAADAAAAAgAAABUAAAAVAAAAAoAAAAnAAAAHgAAAEoAAAABAAAAAEA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AEAAHwAAAAAAAAAUAAAAC0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AAQA1CVSUNQgoAAABQAAAAEgAAAEwAAAAAAAAAAAAAAAAAAAD//////////3AAAABUAGEAbQBhAHIAYQAgAEcAbwBuAHoA4QBsAGUAegAgAEcALgAGAAAABgAAAAgAAAAGAAAABAAAAAYAAAADAAAABwAAAAYAAAAGAAAABQAAAAYAAAACAAAABgAAAAUAAAADAAAABwAAAAQAAABLAAAAQAAAADAAAAAFAAAAIAAAAAEAAAABAAAAEAAAAAAAAAAAAAAALQEAAIAAAAAAAAAAAAAAAC0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+XCN5SlvDTOnb0xnSCvgLBSbBpUBHW9/x2IZvSr+tcw=</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UWq0UP/6hLFutm38LURWsj7mu8kg7yZRTeRxgRdH7/4=</DigestValue>
    </Reference>
    <Reference Type="http://www.w3.org/2000/09/xmldsig#Object" URI="#idValidSigLnImg">
      <DigestMethod Algorithm="http://www.w3.org/2001/04/xmlenc#sha256"/>
      <DigestValue>GjMKg/sNP87WtY6k0+ixWmZRoBGXZbqLmXeMaRnohmg=</DigestValue>
    </Reference>
    <Reference Type="http://www.w3.org/2000/09/xmldsig#Object" URI="#idInvalidSigLnImg">
      <DigestMethod Algorithm="http://www.w3.org/2001/04/xmlenc#sha256"/>
      <DigestValue>NlY3j/oXQIR14Gf0NFz8bANJJONITbSZPMjN/dNEtNs=</DigestValue>
    </Reference>
  </SignedInfo>
  <SignatureValue>HWesXMq+l47innKijMePu4R2W3q67dKOLdEVpy/ysn9uyuhutdokMwf0VlJNJxmHjm8szr8MFYJX
/MS2W+CgLPimF3LYlQlUQzTItFCst0mZtH4BFEhI0Yl0ZU2/LheFFH1/lE8Fw2mZxfwxsR81QyMG
PXoNNKdWbUEY093TSM4iBh8XFFANgW2cWZsntjBrofq3O09++5v3L8zWwKXYHwwi2xto3mdWTK7r
Z67cnIL9fKJ81LQofukhKM942k4KHlyNQoCtLSYysdgsv9p36g2CvVTq7DF2Jm9rfRJAMTnFSuVD
4nbcbsyMLWM2CVUk2HrMp7scXkUE8OjAWrNNjQ==</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78ZD7EzPH18UhqZox5ZzEFp0FBbiXKn54DHxA1neYWk=</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p3BmePPXp9vSbdvCn8/f2fDm7ClzylmtQmBnJMyx7uM=</DigestValue>
      </Reference>
      <Reference URI="/word/embeddings/oleObject1.bin?ContentType=application/vnd.openxmlformats-officedocument.oleObject">
        <DigestMethod Algorithm="http://www.w3.org/2001/04/xmlenc#sha256"/>
        <DigestValue>VQF9j5w6OB2E30WRBF1K3MMSL1t75mDcyz5D4WMVeGs=</DigestValue>
      </Reference>
      <Reference URI="/word/embeddings/oleObject2.bin?ContentType=application/vnd.openxmlformats-officedocument.oleObject">
        <DigestMethod Algorithm="http://www.w3.org/2001/04/xmlenc#sha256"/>
        <DigestValue>9HydpBSr57yts0jMl7mb9Zu7J4UmNTYpeA0wddOBqtg=</DigestValue>
      </Reference>
      <Reference URI="/word/embeddings/oleObject3.bin?ContentType=application/vnd.openxmlformats-officedocument.oleObject">
        <DigestMethod Algorithm="http://www.w3.org/2001/04/xmlenc#sha256"/>
        <DigestValue>/WXMxsr7AQA3RhRmFJalqjjQyD0d5n8BUMJvZygMSCo=</DigestValue>
      </Reference>
      <Reference URI="/word/embeddings/oleObject4.bin?ContentType=application/vnd.openxmlformats-officedocument.oleObject">
        <DigestMethod Algorithm="http://www.w3.org/2001/04/xmlenc#sha256"/>
        <DigestValue>GEocWyy3cyCaQqWdNFm79OtLZDJrl5e/T38TGtVZCFc=</DigestValue>
      </Reference>
      <Reference URI="/word/embeddings/oleObject5.bin?ContentType=application/vnd.openxmlformats-officedocument.oleObject">
        <DigestMethod Algorithm="http://www.w3.org/2001/04/xmlenc#sha256"/>
        <DigestValue>9EdYuQJGma13QLiWZoK0dZQdo4I49tLuo+BGG7wao6c=</DigestValue>
      </Reference>
      <Reference URI="/word/endnotes.xml?ContentType=application/vnd.openxmlformats-officedocument.wordprocessingml.endnotes+xml">
        <DigestMethod Algorithm="http://www.w3.org/2001/04/xmlenc#sha256"/>
        <DigestValue>CKENSwuQcKsUqz5HemHUJju+vS3c4qg0grpIaTcCcOs=</DigestValue>
      </Reference>
      <Reference URI="/word/fontTable.xml?ContentType=application/vnd.openxmlformats-officedocument.wordprocessingml.fontTable+xml">
        <DigestMethod Algorithm="http://www.w3.org/2001/04/xmlenc#sha256"/>
        <DigestValue>07oA4yGXnNRurO+LYaQPrHvY9TnBbM0Url5okogy52s=</DigestValue>
      </Reference>
      <Reference URI="/word/footer1.xml?ContentType=application/vnd.openxmlformats-officedocument.wordprocessingml.footer+xml">
        <DigestMethod Algorithm="http://www.w3.org/2001/04/xmlenc#sha256"/>
        <DigestValue>s3uXIIZT2SDjkarGpJnaApDal6xW1YWRcAaFQeUOyNM=</DigestValue>
      </Reference>
      <Reference URI="/word/footer2.xml?ContentType=application/vnd.openxmlformats-officedocument.wordprocessingml.footer+xml">
        <DigestMethod Algorithm="http://www.w3.org/2001/04/xmlenc#sha256"/>
        <DigestValue>fr4zvnhKNdwQ3/cspVBoSmCMBsL8/lpbd7zOvWQqYrs=</DigestValue>
      </Reference>
      <Reference URI="/word/footer3.xml?ContentType=application/vnd.openxmlformats-officedocument.wordprocessingml.footer+xml">
        <DigestMethod Algorithm="http://www.w3.org/2001/04/xmlenc#sha256"/>
        <DigestValue>T5B5IwZDAzl8Z6YHMhXBiUNSLEbP3wvOh/nl5YxHeCU=</DigestValue>
      </Reference>
      <Reference URI="/word/footnotes.xml?ContentType=application/vnd.openxmlformats-officedocument.wordprocessingml.footnotes+xml">
        <DigestMethod Algorithm="http://www.w3.org/2001/04/xmlenc#sha256"/>
        <DigestValue>i50j+07vrpsIt/Kp6ed7DbbaL6KKKV1VnSBOKnCBFZ8=</DigestValue>
      </Reference>
      <Reference URI="/word/media/image1.jpeg?ContentType=image/jpeg">
        <DigestMethod Algorithm="http://www.w3.org/2001/04/xmlenc#sha256"/>
        <DigestValue>FYJ2wammtuWrWRMntCfaGcHgstW4lvJMY826REyDjZs=</DigestValue>
      </Reference>
      <Reference URI="/word/media/image10.jpeg?ContentType=image/jpeg">
        <DigestMethod Algorithm="http://www.w3.org/2001/04/xmlenc#sha256"/>
        <DigestValue>m78hnuq2Jw2d8g4VQj6vxprwXBSDJPZGsQaGfbIg5Tw=</DigestValue>
      </Reference>
      <Reference URI="/word/media/image11.jpeg?ContentType=image/jpeg">
        <DigestMethod Algorithm="http://www.w3.org/2001/04/xmlenc#sha256"/>
        <DigestValue>FN64eZxs/7W6F474A5i/Xu3EahGi+o7ANdTJsURSmEA=</DigestValue>
      </Reference>
      <Reference URI="/word/media/image12.jpeg?ContentType=image/jpeg">
        <DigestMethod Algorithm="http://www.w3.org/2001/04/xmlenc#sha256"/>
        <DigestValue>liI4CqYffcI+diy7+9U0vi8+ZZATxOQsB3ugmbHFvrI=</DigestValue>
      </Reference>
      <Reference URI="/word/media/image13.jpeg?ContentType=image/jpeg">
        <DigestMethod Algorithm="http://www.w3.org/2001/04/xmlenc#sha256"/>
        <DigestValue>kL5erpcBP8YqjJS/108eGldpWGOHVC23AdGRymnWqks=</DigestValue>
      </Reference>
      <Reference URI="/word/media/image14.jpeg?ContentType=image/jpeg">
        <DigestMethod Algorithm="http://www.w3.org/2001/04/xmlenc#sha256"/>
        <DigestValue>9qihyUyVUbeIQvSRW7l4EGJkIyKKLP03KX2JZ7Nr4AY=</DigestValue>
      </Reference>
      <Reference URI="/word/media/image15.jpeg?ContentType=image/jpeg">
        <DigestMethod Algorithm="http://www.w3.org/2001/04/xmlenc#sha256"/>
        <DigestValue>qjEF2Fh/eXlwU2JBHrs71wDWGBLosGSDDir2PsyMwH4=</DigestValue>
      </Reference>
      <Reference URI="/word/media/image16.jpeg?ContentType=image/jpeg">
        <DigestMethod Algorithm="http://www.w3.org/2001/04/xmlenc#sha256"/>
        <DigestValue>T1eywD5x6Ji/pFNa1yy9V2PCu0G9b9wN2uMAjUh34OU=</DigestValue>
      </Reference>
      <Reference URI="/word/media/image17.jpeg?ContentType=image/jpeg">
        <DigestMethod Algorithm="http://www.w3.org/2001/04/xmlenc#sha256"/>
        <DigestValue>o5bzWvRFIl7cq4+fo1p58EiYdntcLYAhwsMyNdTjS4M=</DigestValue>
      </Reference>
      <Reference URI="/word/media/image18.jpeg?ContentType=image/jpeg">
        <DigestMethod Algorithm="http://www.w3.org/2001/04/xmlenc#sha256"/>
        <DigestValue>m06nYi4A63Ig0gkbk6rae/andeCiNvx7ClcsVUyTkzg=</DigestValue>
      </Reference>
      <Reference URI="/word/media/image19.jpeg?ContentType=image/jpeg">
        <DigestMethod Algorithm="http://www.w3.org/2001/04/xmlenc#sha256"/>
        <DigestValue>y797Eo6Hp6iRlZLZxed3roiMbQ65W6jvPD538Zup/KE=</DigestValue>
      </Reference>
      <Reference URI="/word/media/image2.emf?ContentType=image/x-emf">
        <DigestMethod Algorithm="http://www.w3.org/2001/04/xmlenc#sha256"/>
        <DigestValue>Q22nAGdJ7a+v0pPhSKS/xCf/djo77nu++JgBxOJi7g8=</DigestValue>
      </Reference>
      <Reference URI="/word/media/image20.jpeg?ContentType=image/jpeg">
        <DigestMethod Algorithm="http://www.w3.org/2001/04/xmlenc#sha256"/>
        <DigestValue>OnnvH7lOWUFG0QCVK8KyFb1xaWd0vKddvsZarJK4TOk=</DigestValue>
      </Reference>
      <Reference URI="/word/media/image21.jpeg?ContentType=image/jpeg">
        <DigestMethod Algorithm="http://www.w3.org/2001/04/xmlenc#sha256"/>
        <DigestValue>kRWbiVk0FvqqLpy5ZgZTta1r6pbFC0XYejTOVsU15eE=</DigestValue>
      </Reference>
      <Reference URI="/word/media/image22.jpeg?ContentType=image/jpeg">
        <DigestMethod Algorithm="http://www.w3.org/2001/04/xmlenc#sha256"/>
        <DigestValue>Dl3DuePlQEUGSsxJ8U1ZlymUJQ5TvCUaCY55CqhyG8s=</DigestValue>
      </Reference>
      <Reference URI="/word/media/image23.png?ContentType=image/png">
        <DigestMethod Algorithm="http://www.w3.org/2001/04/xmlenc#sha256"/>
        <DigestValue>Ve3dqRiZUGK9u7NJAZI0SDqn9pQ4PT3WAEylRSJKZLo=</DigestValue>
      </Reference>
      <Reference URI="/word/media/image24.jpeg?ContentType=image/jpeg">
        <DigestMethod Algorithm="http://www.w3.org/2001/04/xmlenc#sha256"/>
        <DigestValue>Z+1CvKq5YPz9HlFegJwnBHsuqGiV487ip67MFG1NNnI=</DigestValue>
      </Reference>
      <Reference URI="/word/media/image25.jpeg?ContentType=image/jpeg">
        <DigestMethod Algorithm="http://www.w3.org/2001/04/xmlenc#sha256"/>
        <DigestValue>/fwVHb7n6vo80pUajdGATZ5weNFMjawg53th+pf1jF4=</DigestValue>
      </Reference>
      <Reference URI="/word/media/image3.emf?ContentType=image/x-emf">
        <DigestMethod Algorithm="http://www.w3.org/2001/04/xmlenc#sha256"/>
        <DigestValue>5EwAywnF6NbL/L8v003qns23JcemrTP0q1xyCfC2xTE=</DigestValue>
      </Reference>
      <Reference URI="/word/media/image4.png?ContentType=image/png">
        <DigestMethod Algorithm="http://www.w3.org/2001/04/xmlenc#sha256"/>
        <DigestValue>p6W1vTR19hDURbUU7zAysAULtp5P4irxQsOLIM5t+iE=</DigestValue>
      </Reference>
      <Reference URI="/word/media/image5.png?ContentType=image/png">
        <DigestMethod Algorithm="http://www.w3.org/2001/04/xmlenc#sha256"/>
        <DigestValue>pffQvG9SP5MVJRYRssuhOzL/S5p46FZNIooK2sK+obk=</DigestValue>
      </Reference>
      <Reference URI="/word/media/image6.jpeg?ContentType=image/jpeg">
        <DigestMethod Algorithm="http://www.w3.org/2001/04/xmlenc#sha256"/>
        <DigestValue>MwlkwfSlSTJ+D6evWTKkqhA2bi0iPir2VbN5qUHL+m0=</DigestValue>
      </Reference>
      <Reference URI="/word/media/image7.jpeg?ContentType=image/jpeg">
        <DigestMethod Algorithm="http://www.w3.org/2001/04/xmlenc#sha256"/>
        <DigestValue>YrYfznuq7mHPv0taLWzQm7CBPvvQSn/QwS9iPJJ+dcM=</DigestValue>
      </Reference>
      <Reference URI="/word/media/image8.jpeg?ContentType=image/jpeg">
        <DigestMethod Algorithm="http://www.w3.org/2001/04/xmlenc#sha256"/>
        <DigestValue>OOh5hhuyPQk6w1kRA4FUBVJWJ1LFkR7ki9EsORwdBpE=</DigestValue>
      </Reference>
      <Reference URI="/word/media/image9.jpeg?ContentType=image/jpeg">
        <DigestMethod Algorithm="http://www.w3.org/2001/04/xmlenc#sha256"/>
        <DigestValue>y5x4k43QSxv+zZ/296Ghtj0fSWa4pXbFO6U6MNdLryM=</DigestValue>
      </Reference>
      <Reference URI="/word/numbering.xml?ContentType=application/vnd.openxmlformats-officedocument.wordprocessingml.numbering+xml">
        <DigestMethod Algorithm="http://www.w3.org/2001/04/xmlenc#sha256"/>
        <DigestValue>MZPTI2lxJuHhfnj6zzr3YkSn8JrFcYhBmky3bw3DNUU=</DigestValue>
      </Reference>
      <Reference URI="/word/settings.xml?ContentType=application/vnd.openxmlformats-officedocument.wordprocessingml.settings+xml">
        <DigestMethod Algorithm="http://www.w3.org/2001/04/xmlenc#sha256"/>
        <DigestValue>ak9T0ZAFaGYvYNn1LxppHNpbcFw6ZPFroJ7Yc3NwsM4=</DigestValue>
      </Reference>
      <Reference URI="/word/styles.xml?ContentType=application/vnd.openxmlformats-officedocument.wordprocessingml.styles+xml">
        <DigestMethod Algorithm="http://www.w3.org/2001/04/xmlenc#sha256"/>
        <DigestValue>YA71xA1vN+fLhvUBeHrgMrIvFaZvGn0MCi7G8OLIyKM=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DPKzR5TNQXSygu8ewU1jUQ4gUkFtSFyLggMJ/p3P+GE=</DigestValue>
      </Reference>
    </Manifest>
    <SignatureProperties>
      <SignatureProperty Id="idSignatureTime" Target="#idPackageSignature">
        <mdssi:SignatureTime xmlns:mdssi="http://schemas.openxmlformats.org/package/2006/digital-signature">
          <mdssi:Format>YYYY-MM-DDThh:mm:ssTZD</mdssi:Format>
          <mdssi:Value>2017-08-31T14:28:28Z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2017-08-31T14:28:28Z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DNA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LvUJeIBCCZgQBImYEAlNkC7wAAAACIR28PTHY5AOT411oCAAAA5fnXWtzZAu+IR28P8LoPWwIAAAAAAAAAWAAAAFh2OQBQdjkAKF73dAAAeAANXPd031v3dHh2OQBkAQAAAAAAAAAAAACWY2t1lmNrdUhYkgIACAAAAAIAAAAAAACgdjkAKWtrdQAAAAAAAAAAzHc5AAYAAADAdzkABgAAAAAAAAAAAAAAwHc5ANh2OQD26mp1AAAAAAACAAAAADkABgAAAMB3OQAGAAAATBJsdQAAAAAAAAAAwHc5AAYAAAAAAAAABHc5AJ4uanUAAAAAAAIAAMB3OQAGAA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oAAAAAwAAABhAAAAXQAAAHEAAAABAAAAqwoNQnIcDUIMAAAAYQAAAA4AAABMAAAAAAAAAAAAAAAAAAAA//////////9oAAAAQgBvAHIAaQBzACAAQwBlAHIAZABhACAAUAAuAAcAAAAIAAAABQAAAAMAAAAGAAAABAAAAAgAAAAHAAAABQAAAAgAAAAHAAAABAAAAAc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</Object>
  <Object Id="idInvalidSigLnImg">AQAAAGwAAAAAAAAAAAAAAD8BAACfAAAAAAAAAAAAAAAULAAADRYAACBFTUYAAAEAQ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DkA8gIQdyLhD3fIAhB3Xfngd4D4tlwAAAAA//8AAAAAV3V+WgAAkLE5ACCVXAQAAAAAwHt6AOSwOQBQ81h1AAAAAAAAQ2hhclVwcGVyVwAB/HQNXPd031v3dCixOQBkAQAAAAAAAAAAAACWY2t1lmNrdUhYkgIACAAAAAIAAAAAAABQsTkAKWtrdQAAAAAAAAAAgrI5AAkAAABwsjkACQAAAAAAAAAAAAAAcLI5AIixOQD26mp1AAAAAAACAAAAADkACQAAAHCyOQAJAAAATBJsdQAAAAAAAAAAcLI5AAkAAAAAAAAAtLE5AJ4uanUAAAAAAAIAAHCyOQ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I1bBoD4//9URDYAYPn///ACAID/////AwAAAAAAAAAAjFsGgPj//z01AAAAAGZsAFubCkgC93TMDfd0+Bj3dLzwOQDpABB3HvE5AMsCAAAAAPZ0zA33dCsBEHehuOB3HPE5AAAAAAAc8TkAkbjgd+TwOQC08TkAAAD2dAAA9nQAAAAA6AAAAOgA9nQAAAAAUPA5AFTwOQCWY2t1lmNrdbTxOQAACAAAAAIAAAAAAADA8DkAKWtrdQAAAAAAAAAA7vE5AAcAAADg8TkABwAAAAAAAAAAAAAA4PE5APjwOQD26mp1AAAAAAACAAAAADkABwAAAODxOQAHAAAATBJsdQAAAAAAAAAA4PE5AAcAAAAAAAAAJPE5AJ4uanUAAAAAAAIAAODxO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iNWwaA+P//VEQ2AGD5///wAgCA/////wMAAAAAAAAAAIxbBoD4//89NQAAAAA5APon1FrkjjkAAAAAAPAHaQTwcosCIIjSE/ByiwKLHSGuIgCKAREAAAARAAAA/////w8AAAAAAAAAAAAAAAAAAQAAAAAAGQAAALiLMxAQAAAAAAAAAPAHaQQAAAAAAAAAAFMAZQBnAG8AZQAgAOEAAABojjkAuQXUWnifqAoAAAAAAQAAAAAAAADWizMQeJ+oCoiOOQDVCNRahI45AAUAAAAAAAAAAAAAAAAAAADWizMQdJA5ABMT1FrY7JUKAAAAAPAHaQTwB2kEHRjUWiCcOQAdGNRaAAAAAMyOOQAADQSEAAAAALiLMxAAAAAAAQAAAAAAAADwjjkADj34dG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gAAAADAAAAGEAAABdAAAAcQAAAAEAAACrCg1CchwNQgwAAABhAAAADgAAAEwAAAAAAAAAAAAAAAAAAAD//////////2gAAABCAG8AcgBpAHMAIABDAGUAcgBkAGEAIABQAC4ABwAAAAgAAAAFAAAAAwAAAAYAAAAEAAAACAAAAAcAAAAFAAAACAAAAAcAAAAEAAAABw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IAQAADAAAAHYAAADIAAAAhgAAAAEAAACrCg1CchwNQgwAAAB2AAAAHwAAAEwAAAAAAAAAAAAAAAAAAAD//////////4wAAABKAGUAZgBlACAATwBmAGkAYwBpAG4AYQAgAFIAZQBnAGkA8wBuACAAZABlACAAVABhAHIAYQBwAGEAYwDhAAAABQAAAAcAAAAEAAAABwAAAAQAAAAKAAAABAAAAAMAAAAGAAAAAwAAAAcAAAAHAAAABAAAAAgAAAAHAAAACAAAAAMAAAAIAAAAB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B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BBEE30-0362-4B7B-804C-A821D7155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7410</Words>
  <Characters>40761</Characters>
  <Application>Microsoft Office Word</Application>
  <DocSecurity>0</DocSecurity>
  <Lines>339</Lines>
  <Paragraphs>96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48075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Boris Cerda Pavés</cp:lastModifiedBy>
  <cp:revision>2</cp:revision>
  <dcterms:created xsi:type="dcterms:W3CDTF">2017-08-31T14:04:00Z</dcterms:created>
  <dcterms:modified xsi:type="dcterms:W3CDTF">2017-08-31T14:04:00Z</dcterms:modified>
</cp:coreProperties>
</file>