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7E1077" w:rsidRDefault="009E1EAD" w:rsidP="00BE4BAE">
      <w:pPr>
        <w:jc w:val="center"/>
        <w:rPr>
          <w:rFonts w:asciiTheme="minorHAnsi" w:hAnsiTheme="minorHAnsi" w:cstheme="minorHAnsi"/>
          <w:sz w:val="8"/>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701864">
        <w:rPr>
          <w:rFonts w:asciiTheme="minorHAnsi" w:hAnsiTheme="minorHAnsi" w:cstheme="minorHAnsi"/>
          <w:b/>
        </w:rPr>
        <w:t>7</w:t>
      </w:r>
      <w:r w:rsidRPr="00B85312">
        <w:rPr>
          <w:rFonts w:asciiTheme="minorHAnsi" w:hAnsiTheme="minorHAnsi" w:cstheme="minorHAnsi"/>
          <w:b/>
        </w:rPr>
        <w:t>-</w:t>
      </w:r>
      <w:r w:rsidR="003C52C6" w:rsidRPr="006B490E">
        <w:rPr>
          <w:rFonts w:asciiTheme="minorHAnsi" w:hAnsiTheme="minorHAnsi" w:cstheme="minorHAnsi"/>
          <w:b/>
        </w:rPr>
        <w:t>5</w:t>
      </w:r>
      <w:r w:rsidR="00C55427">
        <w:rPr>
          <w:rFonts w:asciiTheme="minorHAnsi" w:hAnsiTheme="minorHAnsi" w:cstheme="minorHAnsi"/>
          <w:b/>
        </w:rPr>
        <w:t>214</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Pr="007E1077" w:rsidRDefault="00403737" w:rsidP="00BE4BAE">
      <w:pPr>
        <w:jc w:val="center"/>
        <w:rPr>
          <w:rFonts w:asciiTheme="minorHAnsi" w:hAnsiTheme="minorHAnsi" w:cstheme="minorHAnsi"/>
          <w:sz w:val="10"/>
        </w:rPr>
      </w:pPr>
    </w:p>
    <w:tbl>
      <w:tblPr>
        <w:tblStyle w:val="Tablaconcuadrcula"/>
        <w:tblW w:w="5000" w:type="pct"/>
        <w:tblLook w:val="04A0" w:firstRow="1" w:lastRow="0" w:firstColumn="1" w:lastColumn="0" w:noHBand="0" w:noVBand="1"/>
      </w:tblPr>
      <w:tblGrid>
        <w:gridCol w:w="2613"/>
        <w:gridCol w:w="925"/>
        <w:gridCol w:w="4685"/>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gridSpan w:val="2"/>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1F092F" w:rsidRDefault="002862B8" w:rsidP="002862B8">
            <w:pPr>
              <w:spacing w:line="276" w:lineRule="auto"/>
              <w:jc w:val="center"/>
              <w:rPr>
                <w:rFonts w:asciiTheme="minorHAnsi" w:hAnsiTheme="minorHAnsi" w:cstheme="minorHAnsi"/>
              </w:rPr>
            </w:pPr>
            <w:r>
              <w:rPr>
                <w:rFonts w:asciiTheme="minorHAnsi" w:hAnsiTheme="minorHAnsi" w:cstheme="minorHAnsi"/>
              </w:rPr>
              <w:t>21</w:t>
            </w:r>
            <w:r w:rsidR="00403737">
              <w:rPr>
                <w:rFonts w:asciiTheme="minorHAnsi" w:hAnsiTheme="minorHAnsi" w:cstheme="minorHAnsi"/>
              </w:rPr>
              <w:t>-</w:t>
            </w:r>
            <w:r w:rsidR="00A561CA">
              <w:rPr>
                <w:rFonts w:asciiTheme="minorHAnsi" w:hAnsiTheme="minorHAnsi" w:cstheme="minorHAnsi"/>
              </w:rPr>
              <w:t>0</w:t>
            </w:r>
            <w:r>
              <w:rPr>
                <w:rFonts w:asciiTheme="minorHAnsi" w:hAnsiTheme="minorHAnsi" w:cstheme="minorHAnsi"/>
              </w:rPr>
              <w:t>3</w:t>
            </w:r>
            <w:r w:rsidR="00403737">
              <w:rPr>
                <w:rFonts w:asciiTheme="minorHAnsi" w:hAnsiTheme="minorHAnsi" w:cstheme="minorHAnsi"/>
              </w:rPr>
              <w:t>-201</w:t>
            </w:r>
            <w:r w:rsidR="00A561CA">
              <w:rPr>
                <w:rFonts w:asciiTheme="minorHAnsi" w:hAnsiTheme="minorHAnsi" w:cstheme="minorHAnsi"/>
              </w:rPr>
              <w:t>7</w:t>
            </w:r>
          </w:p>
        </w:tc>
        <w:tc>
          <w:tcPr>
            <w:tcW w:w="2201" w:type="pct"/>
            <w:gridSpan w:val="2"/>
            <w:vAlign w:val="center"/>
          </w:tcPr>
          <w:p w:rsidR="009E1EAD" w:rsidRDefault="00C55427" w:rsidP="00BF6372">
            <w:pPr>
              <w:spacing w:line="276" w:lineRule="auto"/>
              <w:jc w:val="center"/>
              <w:rPr>
                <w:rFonts w:asciiTheme="minorHAnsi" w:hAnsiTheme="minorHAnsi" w:cstheme="minorHAnsi"/>
              </w:rPr>
            </w:pPr>
            <w:r>
              <w:rPr>
                <w:rFonts w:asciiTheme="minorHAnsi" w:hAnsiTheme="minorHAnsi" w:cstheme="minorHAnsi"/>
              </w:rPr>
              <w:t>AVENAS DEL PACÍFICO PLANTA MULCHEN</w:t>
            </w:r>
          </w:p>
        </w:tc>
        <w:tc>
          <w:tcPr>
            <w:tcW w:w="1774" w:type="pct"/>
            <w:vAlign w:val="center"/>
          </w:tcPr>
          <w:p w:rsidR="009E1EAD" w:rsidRDefault="00C55427" w:rsidP="00477F2A">
            <w:pPr>
              <w:spacing w:line="276" w:lineRule="auto"/>
              <w:jc w:val="center"/>
              <w:rPr>
                <w:rFonts w:asciiTheme="minorHAnsi" w:hAnsiTheme="minorHAnsi" w:cstheme="minorHAnsi"/>
              </w:rPr>
            </w:pPr>
            <w:r>
              <w:rPr>
                <w:rFonts w:ascii="Calibri" w:hAnsi="Calibri" w:cs="Calibri"/>
              </w:rPr>
              <w:t>SOCIEDAD AVENAS DEL PACÍFICO S.</w:t>
            </w:r>
            <w:r w:rsidR="00BF6372">
              <w:rPr>
                <w:rFonts w:ascii="Calibri" w:hAnsi="Calibri" w:cs="Calibri"/>
              </w:rPr>
              <w:t>A</w:t>
            </w:r>
            <w:r w:rsidR="00346D12">
              <w:rPr>
                <w:rFonts w:ascii="Calibri" w:hAnsi="Calibri" w:cs="Calibri"/>
              </w:rPr>
              <w:t>.</w:t>
            </w:r>
          </w:p>
        </w:tc>
      </w:tr>
      <w:tr w:rsidR="009E1EAD" w:rsidTr="00CD4506">
        <w:trPr>
          <w:trHeight w:val="283"/>
        </w:trPr>
        <w:tc>
          <w:tcPr>
            <w:tcW w:w="3226" w:type="pct"/>
            <w:gridSpan w:val="3"/>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3"/>
            <w:shd w:val="clear" w:color="auto" w:fill="auto"/>
            <w:vAlign w:val="center"/>
          </w:tcPr>
          <w:p w:rsidR="009E1EAD" w:rsidRPr="00772045" w:rsidRDefault="00BF6372" w:rsidP="000C4F1A">
            <w:pPr>
              <w:spacing w:line="276" w:lineRule="auto"/>
              <w:jc w:val="center"/>
              <w:rPr>
                <w:rFonts w:asciiTheme="minorHAnsi" w:hAnsiTheme="minorHAnsi" w:cstheme="minorHAnsi"/>
                <w:sz w:val="18"/>
              </w:rPr>
            </w:pPr>
            <w:r>
              <w:rPr>
                <w:rFonts w:asciiTheme="minorHAnsi" w:hAnsiTheme="minorHAnsi" w:cstheme="minorHAnsi"/>
                <w:sz w:val="18"/>
              </w:rPr>
              <w:t>Actividad Productiva</w:t>
            </w:r>
            <w:r w:rsidR="00833ED4" w:rsidRPr="00772045">
              <w:rPr>
                <w:rFonts w:asciiTheme="minorHAnsi" w:hAnsiTheme="minorHAnsi" w:cstheme="minorHAnsi"/>
                <w:sz w:val="18"/>
              </w:rPr>
              <w:t xml:space="preserve"> (</w:t>
            </w:r>
            <w:r w:rsidR="00833ED4" w:rsidRPr="00A561CA">
              <w:rPr>
                <w:rFonts w:asciiTheme="minorHAnsi" w:hAnsiTheme="minorHAnsi" w:cstheme="minorHAnsi"/>
                <w:sz w:val="18"/>
              </w:rPr>
              <w:t xml:space="preserve">según punto </w:t>
            </w:r>
            <w:r w:rsidR="0051294A" w:rsidRPr="00A561CA">
              <w:rPr>
                <w:rFonts w:asciiTheme="minorHAnsi" w:hAnsiTheme="minorHAnsi" w:cstheme="minorHAnsi"/>
                <w:sz w:val="18"/>
              </w:rPr>
              <w:t>1</w:t>
            </w:r>
            <w:r w:rsidR="00833ED4" w:rsidRPr="00A561CA">
              <w:rPr>
                <w:rFonts w:asciiTheme="minorHAnsi" w:hAnsiTheme="minorHAnsi" w:cstheme="minorHAnsi"/>
                <w:sz w:val="18"/>
              </w:rPr>
              <w:t>, Artículo</w:t>
            </w:r>
            <w:r w:rsidR="00833ED4" w:rsidRPr="00772045">
              <w:rPr>
                <w:rFonts w:asciiTheme="minorHAnsi" w:hAnsiTheme="minorHAnsi" w:cstheme="minorHAnsi"/>
                <w:sz w:val="18"/>
              </w:rPr>
              <w:t xml:space="preserve"> 6°, D.S. N° 38/11 MMA)</w:t>
            </w:r>
          </w:p>
        </w:tc>
        <w:tc>
          <w:tcPr>
            <w:tcW w:w="1774" w:type="pct"/>
            <w:vAlign w:val="center"/>
          </w:tcPr>
          <w:p w:rsidR="009E1EAD" w:rsidRPr="00F16E06" w:rsidRDefault="00317968" w:rsidP="00C55427">
            <w:pPr>
              <w:spacing w:line="276" w:lineRule="auto"/>
              <w:jc w:val="center"/>
              <w:rPr>
                <w:rFonts w:ascii="Calibri" w:hAnsi="Calibri" w:cs="Calibri"/>
              </w:rPr>
            </w:pPr>
            <w:r>
              <w:rPr>
                <w:rFonts w:ascii="Calibri" w:hAnsi="Calibri" w:cs="Calibri"/>
              </w:rPr>
              <w:t>76.</w:t>
            </w:r>
            <w:r w:rsidR="00C55427">
              <w:rPr>
                <w:rFonts w:ascii="Calibri" w:hAnsi="Calibri" w:cs="Calibri"/>
              </w:rPr>
              <w:t>136</w:t>
            </w:r>
            <w:r>
              <w:rPr>
                <w:rFonts w:ascii="Calibri" w:hAnsi="Calibri" w:cs="Calibri"/>
              </w:rPr>
              <w:t>.</w:t>
            </w:r>
            <w:r w:rsidR="00C55427">
              <w:rPr>
                <w:rFonts w:ascii="Calibri" w:hAnsi="Calibri" w:cs="Calibri"/>
              </w:rPr>
              <w:t>239</w:t>
            </w:r>
            <w:r>
              <w:rPr>
                <w:rFonts w:ascii="Calibri" w:hAnsi="Calibri" w:cs="Calibri"/>
              </w:rPr>
              <w:t>-</w:t>
            </w:r>
            <w:r w:rsidR="00C55427">
              <w:rPr>
                <w:rFonts w:ascii="Calibri" w:hAnsi="Calibri" w:cs="Calibri"/>
              </w:rPr>
              <w:t>9</w:t>
            </w:r>
          </w:p>
        </w:tc>
      </w:tr>
      <w:tr w:rsidR="00BE4BAE" w:rsidRPr="006643C6" w:rsidTr="00BE4BAE">
        <w:trPr>
          <w:trHeight w:val="283"/>
        </w:trPr>
        <w:tc>
          <w:tcPr>
            <w:tcW w:w="3226" w:type="pct"/>
            <w:gridSpan w:val="3"/>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2C309B">
        <w:trPr>
          <w:trHeight w:val="283"/>
        </w:trPr>
        <w:tc>
          <w:tcPr>
            <w:tcW w:w="3226" w:type="pct"/>
            <w:gridSpan w:val="3"/>
            <w:vAlign w:val="center"/>
          </w:tcPr>
          <w:p w:rsidR="00BE4BAE" w:rsidRDefault="00A561CA" w:rsidP="002C309B">
            <w:pPr>
              <w:spacing w:line="276" w:lineRule="auto"/>
              <w:jc w:val="center"/>
              <w:rPr>
                <w:rFonts w:asciiTheme="minorHAnsi" w:hAnsiTheme="minorHAnsi" w:cstheme="minorHAnsi"/>
              </w:rPr>
            </w:pPr>
            <w:r>
              <w:rPr>
                <w:rFonts w:asciiTheme="minorHAnsi" w:hAnsiTheme="minorHAnsi" w:cstheme="minorHAnsi"/>
              </w:rPr>
              <w:t>D</w:t>
            </w:r>
            <w:r w:rsidR="000C4F1A">
              <w:rPr>
                <w:rFonts w:asciiTheme="minorHAnsi" w:hAnsiTheme="minorHAnsi" w:cstheme="minorHAnsi"/>
              </w:rPr>
              <w:t>ENUNCIA</w:t>
            </w:r>
          </w:p>
        </w:tc>
        <w:tc>
          <w:tcPr>
            <w:tcW w:w="1774" w:type="pct"/>
            <w:vAlign w:val="center"/>
          </w:tcPr>
          <w:p w:rsidR="00C05170" w:rsidRDefault="00C05170" w:rsidP="00C05170">
            <w:pPr>
              <w:jc w:val="center"/>
              <w:rPr>
                <w:rFonts w:asciiTheme="minorHAnsi" w:hAnsiTheme="minorHAnsi" w:cstheme="minorHAnsi"/>
              </w:rPr>
            </w:pPr>
            <w:r>
              <w:rPr>
                <w:rFonts w:asciiTheme="minorHAnsi" w:hAnsiTheme="minorHAnsi" w:cstheme="minorHAnsi"/>
              </w:rPr>
              <w:t>1500-2016</w:t>
            </w:r>
          </w:p>
          <w:p w:rsidR="00BE4BAE" w:rsidRPr="00323FDD" w:rsidRDefault="00C55427" w:rsidP="00C55427">
            <w:pPr>
              <w:spacing w:line="276" w:lineRule="auto"/>
              <w:jc w:val="center"/>
              <w:rPr>
                <w:rFonts w:asciiTheme="minorHAnsi" w:hAnsiTheme="minorHAnsi" w:cstheme="minorHAnsi"/>
              </w:rPr>
            </w:pPr>
            <w:r>
              <w:rPr>
                <w:rFonts w:asciiTheme="minorHAnsi" w:hAnsiTheme="minorHAnsi" w:cstheme="minorHAnsi"/>
              </w:rPr>
              <w:t>1500</w:t>
            </w:r>
            <w:r w:rsidR="000C4F1A">
              <w:rPr>
                <w:rFonts w:asciiTheme="minorHAnsi" w:hAnsiTheme="minorHAnsi" w:cstheme="minorHAnsi"/>
              </w:rPr>
              <w:t>-VIII-201</w:t>
            </w:r>
            <w:r>
              <w:rPr>
                <w:rFonts w:asciiTheme="minorHAnsi" w:hAnsiTheme="minorHAnsi" w:cstheme="minorHAnsi"/>
              </w:rPr>
              <w:t>6</w:t>
            </w:r>
          </w:p>
        </w:tc>
      </w:tr>
      <w:tr w:rsidR="003F39E9" w:rsidTr="000048FC">
        <w:trPr>
          <w:trHeight w:val="283"/>
        </w:trPr>
        <w:tc>
          <w:tcPr>
            <w:tcW w:w="1388" w:type="pct"/>
            <w:gridSpan w:val="2"/>
            <w:shd w:val="clear" w:color="auto" w:fill="D9D9D9" w:themeFill="background1" w:themeFillShade="D9"/>
          </w:tcPr>
          <w:p w:rsidR="003F39E9" w:rsidRPr="003F39E9" w:rsidRDefault="003F39E9" w:rsidP="003F39E9">
            <w:pPr>
              <w:spacing w:line="276" w:lineRule="auto"/>
              <w:jc w:val="left"/>
              <w:rPr>
                <w:rFonts w:asciiTheme="minorHAnsi" w:hAnsiTheme="minorHAnsi" w:cstheme="minorHAnsi"/>
                <w:b/>
              </w:rPr>
            </w:pPr>
            <w:r w:rsidRPr="003F39E9">
              <w:rPr>
                <w:rFonts w:asciiTheme="minorHAnsi" w:hAnsiTheme="minorHAnsi" w:cstheme="minorHAnsi"/>
                <w:b/>
              </w:rPr>
              <w:t>Dirección Unidad Fiscalizable</w:t>
            </w:r>
          </w:p>
        </w:tc>
        <w:tc>
          <w:tcPr>
            <w:tcW w:w="3612" w:type="pct"/>
            <w:gridSpan w:val="2"/>
            <w:vAlign w:val="center"/>
          </w:tcPr>
          <w:p w:rsidR="003F39E9" w:rsidRPr="000048FC" w:rsidRDefault="00C55427" w:rsidP="00C55427">
            <w:pPr>
              <w:spacing w:line="276" w:lineRule="auto"/>
              <w:jc w:val="left"/>
              <w:rPr>
                <w:rFonts w:asciiTheme="minorHAnsi" w:hAnsiTheme="minorHAnsi" w:cstheme="minorHAnsi"/>
                <w:sz w:val="18"/>
              </w:rPr>
            </w:pPr>
            <w:r>
              <w:rPr>
                <w:rFonts w:asciiTheme="minorHAnsi" w:hAnsiTheme="minorHAnsi" w:cstheme="minorHAnsi"/>
                <w:sz w:val="18"/>
              </w:rPr>
              <w:t>Resto Parcela N° 15 Aguas de Chumulco</w:t>
            </w:r>
            <w:r w:rsidR="00A561CA" w:rsidRPr="000048FC">
              <w:rPr>
                <w:rFonts w:asciiTheme="minorHAnsi" w:hAnsiTheme="minorHAnsi" w:cstheme="minorHAnsi"/>
                <w:sz w:val="18"/>
              </w:rPr>
              <w:t xml:space="preserve">, </w:t>
            </w:r>
            <w:r w:rsidR="00F8031B" w:rsidRPr="000048FC">
              <w:rPr>
                <w:rFonts w:asciiTheme="minorHAnsi" w:hAnsiTheme="minorHAnsi" w:cstheme="minorHAnsi"/>
                <w:sz w:val="18"/>
              </w:rPr>
              <w:t xml:space="preserve">comuna de </w:t>
            </w:r>
            <w:r>
              <w:rPr>
                <w:rFonts w:asciiTheme="minorHAnsi" w:hAnsiTheme="minorHAnsi" w:cstheme="minorHAnsi"/>
                <w:sz w:val="18"/>
              </w:rPr>
              <w:t>Mulchén</w:t>
            </w:r>
            <w:r w:rsidR="00E0574E" w:rsidRPr="000048FC">
              <w:rPr>
                <w:rFonts w:asciiTheme="minorHAnsi" w:hAnsiTheme="minorHAnsi" w:cstheme="minorHAnsi"/>
                <w:sz w:val="18"/>
              </w:rPr>
              <w:t xml:space="preserve">, </w:t>
            </w:r>
            <w:r w:rsidR="00F21C31" w:rsidRPr="000048FC">
              <w:rPr>
                <w:rFonts w:asciiTheme="minorHAnsi" w:hAnsiTheme="minorHAnsi" w:cstheme="minorHAnsi"/>
                <w:sz w:val="18"/>
              </w:rPr>
              <w:t>Provincia de</w:t>
            </w:r>
            <w:r>
              <w:rPr>
                <w:rFonts w:asciiTheme="minorHAnsi" w:hAnsiTheme="minorHAnsi" w:cstheme="minorHAnsi"/>
                <w:sz w:val="18"/>
              </w:rPr>
              <w:t>l</w:t>
            </w:r>
            <w:r w:rsidR="00F21C31" w:rsidRPr="000048FC">
              <w:rPr>
                <w:rFonts w:asciiTheme="minorHAnsi" w:hAnsiTheme="minorHAnsi" w:cstheme="minorHAnsi"/>
                <w:sz w:val="18"/>
              </w:rPr>
              <w:t xml:space="preserve"> </w:t>
            </w:r>
            <w:r>
              <w:rPr>
                <w:rFonts w:asciiTheme="minorHAnsi" w:hAnsiTheme="minorHAnsi" w:cstheme="minorHAnsi"/>
                <w:sz w:val="18"/>
              </w:rPr>
              <w:t>Biobío</w:t>
            </w:r>
            <w:r w:rsidR="00F21C31" w:rsidRPr="000048FC">
              <w:rPr>
                <w:rFonts w:asciiTheme="minorHAnsi" w:hAnsiTheme="minorHAnsi" w:cstheme="minorHAnsi"/>
                <w:sz w:val="18"/>
              </w:rPr>
              <w:t xml:space="preserve">, </w:t>
            </w:r>
            <w:r w:rsidR="00E0574E" w:rsidRPr="000048FC">
              <w:rPr>
                <w:rFonts w:asciiTheme="minorHAnsi" w:hAnsiTheme="minorHAnsi" w:cstheme="minorHAnsi"/>
                <w:sz w:val="18"/>
              </w:rPr>
              <w:t xml:space="preserve">Región </w:t>
            </w:r>
            <w:r w:rsidR="000048FC">
              <w:rPr>
                <w:rFonts w:asciiTheme="minorHAnsi" w:hAnsiTheme="minorHAnsi" w:cstheme="minorHAnsi"/>
                <w:sz w:val="18"/>
              </w:rPr>
              <w:t xml:space="preserve">del </w:t>
            </w:r>
            <w:r w:rsidR="00E0574E" w:rsidRPr="000048FC">
              <w:rPr>
                <w:rFonts w:asciiTheme="minorHAnsi" w:hAnsiTheme="minorHAnsi" w:cstheme="minorHAnsi"/>
                <w:sz w:val="18"/>
              </w:rPr>
              <w:t>Biobío</w:t>
            </w:r>
          </w:p>
        </w:tc>
      </w:tr>
      <w:tr w:rsidR="006267F7" w:rsidTr="000048FC">
        <w:trPr>
          <w:trHeight w:val="283"/>
        </w:trPr>
        <w:tc>
          <w:tcPr>
            <w:tcW w:w="1388" w:type="pct"/>
            <w:gridSpan w:val="2"/>
            <w:shd w:val="clear" w:color="auto" w:fill="D9D9D9" w:themeFill="background1" w:themeFillShade="D9"/>
          </w:tcPr>
          <w:p w:rsidR="006267F7"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Teléfono Unidad Fiscalizable</w:t>
            </w:r>
          </w:p>
        </w:tc>
        <w:tc>
          <w:tcPr>
            <w:tcW w:w="3612" w:type="pct"/>
            <w:gridSpan w:val="2"/>
          </w:tcPr>
          <w:p w:rsidR="006267F7" w:rsidRPr="00317968" w:rsidRDefault="00C55427" w:rsidP="00A86A0E">
            <w:pPr>
              <w:spacing w:line="276" w:lineRule="auto"/>
              <w:jc w:val="left"/>
              <w:rPr>
                <w:rFonts w:asciiTheme="minorHAnsi" w:hAnsiTheme="minorHAnsi" w:cstheme="minorHAnsi"/>
                <w:sz w:val="18"/>
              </w:rPr>
            </w:pPr>
            <w:r>
              <w:rPr>
                <w:rFonts w:asciiTheme="minorHAnsi" w:hAnsiTheme="minorHAnsi" w:cstheme="minorHAnsi"/>
                <w:sz w:val="18"/>
              </w:rPr>
              <w:t>Sin información  (</w:t>
            </w:r>
            <w:hyperlink r:id="rId8" w:history="1">
              <w:r w:rsidR="00A86A0E" w:rsidRPr="00F34728">
                <w:rPr>
                  <w:rStyle w:val="Hipervnculo"/>
                  <w:rFonts w:asciiTheme="minorHAnsi" w:hAnsiTheme="minorHAnsi" w:cstheme="minorHAnsi"/>
                  <w:sz w:val="18"/>
                </w:rPr>
                <w:t>jefedesarrolloycontroldecalidad@avenasdelpacifico.cl</w:t>
              </w:r>
            </w:hyperlink>
            <w:r>
              <w:rPr>
                <w:rFonts w:asciiTheme="minorHAnsi" w:hAnsiTheme="minorHAnsi" w:cstheme="minorHAnsi"/>
                <w:sz w:val="18"/>
              </w:rPr>
              <w:t>)</w:t>
            </w:r>
          </w:p>
        </w:tc>
      </w:tr>
      <w:tr w:rsidR="0051294A" w:rsidTr="000048FC">
        <w:trPr>
          <w:trHeight w:val="283"/>
        </w:trPr>
        <w:tc>
          <w:tcPr>
            <w:tcW w:w="1388" w:type="pct"/>
            <w:gridSpan w:val="2"/>
            <w:shd w:val="clear" w:color="auto" w:fill="D9D9D9" w:themeFill="background1" w:themeFillShade="D9"/>
          </w:tcPr>
          <w:p w:rsidR="0051294A"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Coordenadas Unidad Fiscalizable</w:t>
            </w:r>
          </w:p>
        </w:tc>
        <w:tc>
          <w:tcPr>
            <w:tcW w:w="3612" w:type="pct"/>
            <w:gridSpan w:val="2"/>
          </w:tcPr>
          <w:p w:rsidR="0051294A" w:rsidRPr="00317968" w:rsidRDefault="006267F7" w:rsidP="00C55427">
            <w:pPr>
              <w:spacing w:line="276" w:lineRule="auto"/>
              <w:jc w:val="left"/>
              <w:rPr>
                <w:rFonts w:asciiTheme="minorHAnsi" w:hAnsiTheme="minorHAnsi" w:cstheme="minorHAnsi"/>
                <w:sz w:val="18"/>
              </w:rPr>
            </w:pPr>
            <w:r w:rsidRPr="00317968">
              <w:rPr>
                <w:rFonts w:asciiTheme="minorHAnsi" w:hAnsiTheme="minorHAnsi" w:cstheme="minorHAnsi"/>
                <w:sz w:val="18"/>
              </w:rPr>
              <w:t xml:space="preserve">WGS84; 18H; </w:t>
            </w:r>
            <w:r w:rsidR="00C55427">
              <w:rPr>
                <w:rFonts w:asciiTheme="minorHAnsi" w:hAnsiTheme="minorHAnsi" w:cstheme="minorHAnsi"/>
                <w:sz w:val="18"/>
              </w:rPr>
              <w:t>5816291</w:t>
            </w:r>
            <w:r w:rsidRPr="00317968">
              <w:rPr>
                <w:rFonts w:asciiTheme="minorHAnsi" w:hAnsiTheme="minorHAnsi" w:cstheme="minorHAnsi"/>
                <w:sz w:val="18"/>
              </w:rPr>
              <w:t xml:space="preserve"> mS; </w:t>
            </w:r>
            <w:r w:rsidR="00C55427">
              <w:rPr>
                <w:rFonts w:asciiTheme="minorHAnsi" w:hAnsiTheme="minorHAnsi" w:cstheme="minorHAnsi"/>
                <w:sz w:val="18"/>
              </w:rPr>
              <w:t>739197</w:t>
            </w:r>
            <w:r w:rsidRPr="00317968">
              <w:rPr>
                <w:rFonts w:asciiTheme="minorHAnsi" w:hAnsiTheme="minorHAnsi" w:cstheme="minorHAnsi"/>
                <w:sz w:val="18"/>
              </w:rPr>
              <w:t xml:space="preserve"> mE</w:t>
            </w:r>
          </w:p>
        </w:tc>
      </w:tr>
    </w:tbl>
    <w:p w:rsidR="009E1EAD" w:rsidRPr="00C05170" w:rsidRDefault="009E1EAD" w:rsidP="00BE4BAE">
      <w:pPr>
        <w:rPr>
          <w:rFonts w:asciiTheme="minorHAnsi" w:hAnsiTheme="minorHAnsi" w:cstheme="minorHAnsi"/>
          <w:sz w:val="10"/>
        </w:rPr>
      </w:pPr>
    </w:p>
    <w:p w:rsidR="00041DFE" w:rsidRPr="00041DFE" w:rsidRDefault="00041DFE" w:rsidP="00BE4BAE">
      <w:pPr>
        <w:pStyle w:val="Puesto"/>
        <w:spacing w:line="240" w:lineRule="auto"/>
      </w:pPr>
      <w:r w:rsidRPr="00041DFE">
        <w:t>INSPECCIÓN AMBIENTAL</w:t>
      </w:r>
    </w:p>
    <w:p w:rsidR="00575BAC" w:rsidRPr="007E1077" w:rsidRDefault="00575BAC" w:rsidP="00BE4BAE">
      <w:pPr>
        <w:rPr>
          <w:rFonts w:asciiTheme="minorHAnsi" w:hAnsiTheme="minorHAnsi" w:cstheme="minorHAnsi"/>
          <w:sz w:val="6"/>
        </w:rPr>
      </w:pPr>
    </w:p>
    <w:tbl>
      <w:tblPr>
        <w:tblStyle w:val="Tablaconcuadrcula"/>
        <w:tblW w:w="5000" w:type="pct"/>
        <w:tblLook w:val="04A0" w:firstRow="1" w:lastRow="0" w:firstColumn="1" w:lastColumn="0" w:noHBand="0" w:noVBand="1"/>
      </w:tblPr>
      <w:tblGrid>
        <w:gridCol w:w="1708"/>
        <w:gridCol w:w="3107"/>
        <w:gridCol w:w="5386"/>
        <w:gridCol w:w="2544"/>
      </w:tblGrid>
      <w:tr w:rsidR="001508F4" w:rsidRPr="009D389C" w:rsidTr="00944823">
        <w:trPr>
          <w:trHeight w:val="283"/>
          <w:tblHeader/>
        </w:trPr>
        <w:tc>
          <w:tcPr>
            <w:tcW w:w="67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21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1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98"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944823">
        <w:trPr>
          <w:trHeight w:val="283"/>
        </w:trPr>
        <w:tc>
          <w:tcPr>
            <w:tcW w:w="670" w:type="pct"/>
            <w:vAlign w:val="center"/>
          </w:tcPr>
          <w:p w:rsidR="009E1EAD" w:rsidRPr="00F8031B" w:rsidRDefault="00F83303" w:rsidP="00F83303">
            <w:pPr>
              <w:rPr>
                <w:rFonts w:asciiTheme="minorHAnsi" w:hAnsiTheme="minorHAnsi"/>
                <w:sz w:val="18"/>
              </w:rPr>
            </w:pPr>
            <w:r w:rsidRPr="00F8031B">
              <w:rPr>
                <w:rFonts w:asciiTheme="minorHAnsi" w:hAnsiTheme="minorHAnsi"/>
                <w:sz w:val="18"/>
              </w:rPr>
              <w:t>Decreto Supremo N°</w:t>
            </w:r>
            <w:r w:rsidR="00213417" w:rsidRPr="00F8031B">
              <w:rPr>
                <w:rFonts w:asciiTheme="minorHAnsi" w:hAnsiTheme="minorHAnsi"/>
                <w:sz w:val="18"/>
              </w:rPr>
              <w:t>38 de 2011 del Ministerio del Medio Ambiente, que establece Norma de Emisión de Ruidos Generados por Fuentes que Indica.</w:t>
            </w:r>
          </w:p>
        </w:tc>
        <w:tc>
          <w:tcPr>
            <w:tcW w:w="1219" w:type="pct"/>
            <w:vAlign w:val="center"/>
          </w:tcPr>
          <w:p w:rsidR="005426B3" w:rsidRDefault="005426B3" w:rsidP="00887479">
            <w:pPr>
              <w:rPr>
                <w:rFonts w:asciiTheme="minorHAnsi" w:hAnsiTheme="minorHAnsi"/>
                <w:b/>
                <w:sz w:val="18"/>
              </w:rPr>
            </w:pPr>
            <w:r>
              <w:rPr>
                <w:rFonts w:asciiTheme="minorHAnsi" w:hAnsiTheme="minorHAnsi"/>
                <w:b/>
                <w:sz w:val="18"/>
              </w:rPr>
              <w:t>III Definiciones</w:t>
            </w:r>
          </w:p>
          <w:p w:rsidR="005426B3" w:rsidRDefault="005426B3" w:rsidP="00887479">
            <w:pPr>
              <w:rPr>
                <w:rFonts w:asciiTheme="minorHAnsi" w:hAnsiTheme="minorHAnsi"/>
                <w:b/>
                <w:sz w:val="18"/>
              </w:rPr>
            </w:pPr>
          </w:p>
          <w:p w:rsidR="00295722" w:rsidRDefault="00213417" w:rsidP="00887479">
            <w:pPr>
              <w:rPr>
                <w:rFonts w:asciiTheme="minorHAnsi" w:hAnsiTheme="minorHAnsi"/>
                <w:sz w:val="18"/>
              </w:rPr>
            </w:pPr>
            <w:r w:rsidRPr="00F8031B">
              <w:rPr>
                <w:rFonts w:asciiTheme="minorHAnsi" w:hAnsiTheme="minorHAnsi"/>
                <w:b/>
                <w:sz w:val="18"/>
              </w:rPr>
              <w:t xml:space="preserve">Artículo </w:t>
            </w:r>
            <w:r w:rsidR="005426B3">
              <w:rPr>
                <w:rFonts w:asciiTheme="minorHAnsi" w:hAnsiTheme="minorHAnsi"/>
                <w:b/>
                <w:sz w:val="18"/>
              </w:rPr>
              <w:t>6</w:t>
            </w:r>
            <w:r w:rsidRPr="00F8031B">
              <w:rPr>
                <w:rFonts w:asciiTheme="minorHAnsi" w:hAnsiTheme="minorHAnsi"/>
                <w:b/>
                <w:sz w:val="18"/>
              </w:rPr>
              <w:t>°</w:t>
            </w:r>
            <w:r w:rsidRPr="00F8031B">
              <w:rPr>
                <w:rFonts w:asciiTheme="minorHAnsi" w:hAnsiTheme="minorHAnsi"/>
                <w:sz w:val="18"/>
              </w:rPr>
              <w:t xml:space="preserve"> .-  </w:t>
            </w:r>
            <w:r w:rsidR="00403346">
              <w:rPr>
                <w:rFonts w:asciiTheme="minorHAnsi" w:hAnsiTheme="minorHAnsi"/>
                <w:sz w:val="18"/>
              </w:rPr>
              <w:t xml:space="preserve">Para </w:t>
            </w:r>
            <w:r w:rsidR="005426B3">
              <w:rPr>
                <w:rFonts w:asciiTheme="minorHAnsi" w:hAnsiTheme="minorHAnsi"/>
                <w:sz w:val="18"/>
              </w:rPr>
              <w:t>los efectos de lo dispuesto en esta norma, se entenderá por:</w:t>
            </w:r>
          </w:p>
          <w:p w:rsidR="00403346" w:rsidRDefault="00403346" w:rsidP="00403346">
            <w:pPr>
              <w:rPr>
                <w:rFonts w:asciiTheme="minorHAnsi" w:hAnsiTheme="minorHAnsi"/>
                <w:sz w:val="18"/>
              </w:rPr>
            </w:pPr>
          </w:p>
          <w:p w:rsidR="005426B3" w:rsidRDefault="00F82F2D" w:rsidP="00403346">
            <w:pPr>
              <w:rPr>
                <w:rFonts w:asciiTheme="minorHAnsi" w:hAnsiTheme="minorHAnsi"/>
                <w:sz w:val="18"/>
              </w:rPr>
            </w:pPr>
            <w:r>
              <w:rPr>
                <w:rFonts w:asciiTheme="minorHAnsi" w:hAnsiTheme="minorHAnsi"/>
                <w:sz w:val="18"/>
              </w:rPr>
              <w:t>32</w:t>
            </w:r>
            <w:r w:rsidR="005426B3">
              <w:rPr>
                <w:rFonts w:asciiTheme="minorHAnsi" w:hAnsiTheme="minorHAnsi"/>
                <w:sz w:val="18"/>
              </w:rPr>
              <w:t xml:space="preserve">. Zona </w:t>
            </w:r>
            <w:r>
              <w:rPr>
                <w:rFonts w:asciiTheme="minorHAnsi" w:hAnsiTheme="minorHAnsi"/>
                <w:sz w:val="18"/>
              </w:rPr>
              <w:t>Rural</w:t>
            </w:r>
            <w:r w:rsidR="005426B3">
              <w:rPr>
                <w:rFonts w:asciiTheme="minorHAnsi" w:hAnsiTheme="minorHAnsi"/>
                <w:sz w:val="18"/>
              </w:rPr>
              <w:t xml:space="preserve">: aquella </w:t>
            </w:r>
            <w:r>
              <w:rPr>
                <w:rFonts w:asciiTheme="minorHAnsi" w:hAnsiTheme="minorHAnsi"/>
                <w:sz w:val="18"/>
              </w:rPr>
              <w:t>ubicada al exterior del límite urbano establecido en el Instrumento de Planificación Territorial respectivo.</w:t>
            </w:r>
          </w:p>
          <w:p w:rsidR="00213417" w:rsidRDefault="00A561CA" w:rsidP="00887479">
            <w:pPr>
              <w:rPr>
                <w:rFonts w:asciiTheme="minorHAnsi" w:hAnsiTheme="minorHAnsi"/>
                <w:sz w:val="18"/>
              </w:rPr>
            </w:pPr>
            <w:r>
              <w:rPr>
                <w:rFonts w:asciiTheme="minorHAnsi" w:hAnsiTheme="minorHAnsi"/>
                <w:sz w:val="18"/>
              </w:rPr>
              <w:t>(…)</w:t>
            </w:r>
          </w:p>
          <w:p w:rsidR="00A561CA" w:rsidRDefault="00F82F2D" w:rsidP="00A561CA">
            <w:pPr>
              <w:rPr>
                <w:rFonts w:asciiTheme="minorHAnsi" w:hAnsiTheme="minorHAnsi"/>
                <w:b/>
                <w:sz w:val="18"/>
              </w:rPr>
            </w:pPr>
            <w:r>
              <w:rPr>
                <w:rFonts w:asciiTheme="minorHAnsi" w:hAnsiTheme="minorHAnsi"/>
                <w:b/>
                <w:sz w:val="18"/>
              </w:rPr>
              <w:t>IV Niveles máximos permisibles de presión sonora corregidos</w:t>
            </w:r>
          </w:p>
          <w:p w:rsidR="00F82F2D" w:rsidRPr="00F82F2D" w:rsidRDefault="00F82F2D" w:rsidP="00A561CA">
            <w:pPr>
              <w:rPr>
                <w:rFonts w:asciiTheme="minorHAnsi" w:hAnsiTheme="minorHAnsi"/>
                <w:sz w:val="18"/>
              </w:rPr>
            </w:pPr>
            <w:r w:rsidRPr="00F82F2D">
              <w:rPr>
                <w:rFonts w:asciiTheme="minorHAnsi" w:hAnsiTheme="minorHAnsi"/>
                <w:sz w:val="18"/>
              </w:rPr>
              <w:t>(…)</w:t>
            </w:r>
          </w:p>
          <w:p w:rsidR="00A561CA" w:rsidRDefault="00A561CA" w:rsidP="00A561CA">
            <w:pPr>
              <w:autoSpaceDE w:val="0"/>
              <w:autoSpaceDN w:val="0"/>
              <w:adjustRightInd w:val="0"/>
              <w:rPr>
                <w:rFonts w:asciiTheme="minorHAnsi" w:hAnsiTheme="minorHAnsi"/>
                <w:sz w:val="18"/>
              </w:rPr>
            </w:pPr>
            <w:r w:rsidRPr="00F8031B">
              <w:rPr>
                <w:rFonts w:asciiTheme="minorHAnsi" w:hAnsiTheme="minorHAnsi"/>
                <w:b/>
                <w:sz w:val="18"/>
              </w:rPr>
              <w:t xml:space="preserve">Artículo </w:t>
            </w:r>
            <w:r w:rsidR="00F82F2D">
              <w:rPr>
                <w:rFonts w:asciiTheme="minorHAnsi" w:hAnsiTheme="minorHAnsi"/>
                <w:b/>
                <w:sz w:val="18"/>
              </w:rPr>
              <w:t>9</w:t>
            </w:r>
            <w:r w:rsidRPr="00F8031B">
              <w:rPr>
                <w:rFonts w:asciiTheme="minorHAnsi" w:hAnsiTheme="minorHAnsi"/>
                <w:b/>
                <w:sz w:val="18"/>
              </w:rPr>
              <w:t>°</w:t>
            </w:r>
            <w:r w:rsidRPr="00F8031B">
              <w:rPr>
                <w:rFonts w:asciiTheme="minorHAnsi" w:hAnsiTheme="minorHAnsi"/>
                <w:sz w:val="18"/>
              </w:rPr>
              <w:t xml:space="preserve"> .-  </w:t>
            </w:r>
            <w:r w:rsidR="00F82F2D">
              <w:rPr>
                <w:rFonts w:asciiTheme="minorHAnsi" w:hAnsiTheme="minorHAnsi"/>
                <w:sz w:val="18"/>
              </w:rPr>
              <w:t>Para zonas rurales se aplicará como nivel máximo permisible de presión sonora corregido (NPC), el menor valor entre</w:t>
            </w:r>
            <w:r>
              <w:rPr>
                <w:rFonts w:asciiTheme="minorHAnsi" w:hAnsiTheme="minorHAnsi"/>
                <w:sz w:val="18"/>
              </w:rPr>
              <w:t>:</w:t>
            </w:r>
          </w:p>
          <w:p w:rsidR="00F82F2D" w:rsidRDefault="00F82F2D" w:rsidP="00F82F2D">
            <w:pPr>
              <w:pStyle w:val="Prrafodelista"/>
              <w:numPr>
                <w:ilvl w:val="0"/>
                <w:numId w:val="10"/>
              </w:numPr>
              <w:autoSpaceDE w:val="0"/>
              <w:autoSpaceDN w:val="0"/>
              <w:adjustRightInd w:val="0"/>
              <w:rPr>
                <w:rFonts w:asciiTheme="minorHAnsi" w:hAnsiTheme="minorHAnsi"/>
                <w:sz w:val="18"/>
              </w:rPr>
            </w:pPr>
            <w:r>
              <w:rPr>
                <w:rFonts w:asciiTheme="minorHAnsi" w:hAnsiTheme="minorHAnsi"/>
                <w:sz w:val="18"/>
              </w:rPr>
              <w:t>Nivel de ruido de fondo + 10 dB(A)</w:t>
            </w:r>
          </w:p>
          <w:p w:rsidR="00F82F2D" w:rsidRPr="00F82F2D" w:rsidRDefault="00F82F2D" w:rsidP="00F82F2D">
            <w:pPr>
              <w:pStyle w:val="Prrafodelista"/>
              <w:numPr>
                <w:ilvl w:val="0"/>
                <w:numId w:val="10"/>
              </w:numPr>
              <w:autoSpaceDE w:val="0"/>
              <w:autoSpaceDN w:val="0"/>
              <w:adjustRightInd w:val="0"/>
              <w:rPr>
                <w:rFonts w:asciiTheme="minorHAnsi" w:hAnsiTheme="minorHAnsi"/>
                <w:sz w:val="18"/>
              </w:rPr>
            </w:pPr>
            <w:r>
              <w:rPr>
                <w:rFonts w:asciiTheme="minorHAnsi" w:hAnsiTheme="minorHAnsi"/>
                <w:sz w:val="18"/>
              </w:rPr>
              <w:t>NPC para Zona III de la Tabla 1</w:t>
            </w:r>
          </w:p>
          <w:p w:rsidR="00F82F2D" w:rsidRDefault="00F82F2D" w:rsidP="00887479">
            <w:pPr>
              <w:rPr>
                <w:rFonts w:asciiTheme="minorHAnsi" w:hAnsiTheme="minorHAnsi"/>
                <w:sz w:val="18"/>
              </w:rPr>
            </w:pPr>
          </w:p>
          <w:p w:rsidR="00A561CA" w:rsidRDefault="00F82F2D" w:rsidP="00887479">
            <w:pPr>
              <w:rPr>
                <w:rFonts w:asciiTheme="minorHAnsi" w:hAnsiTheme="minorHAnsi"/>
                <w:sz w:val="18"/>
              </w:rPr>
            </w:pPr>
            <w:r>
              <w:rPr>
                <w:rFonts w:asciiTheme="minorHAnsi" w:hAnsiTheme="minorHAnsi"/>
                <w:sz w:val="18"/>
              </w:rPr>
              <w:t>Este criterio se aplicará tanto para el periodo diurno como nocturno, de forma separada.</w:t>
            </w:r>
          </w:p>
          <w:p w:rsidR="00A561CA" w:rsidRPr="00F8031B" w:rsidRDefault="00A561CA" w:rsidP="00887479">
            <w:pPr>
              <w:rPr>
                <w:rFonts w:asciiTheme="minorHAnsi" w:hAnsiTheme="minorHAnsi"/>
                <w:sz w:val="18"/>
              </w:rPr>
            </w:pPr>
          </w:p>
          <w:p w:rsidR="00213417" w:rsidRPr="00A561CA" w:rsidRDefault="00213417" w:rsidP="005D6BD6">
            <w:pPr>
              <w:jc w:val="left"/>
              <w:rPr>
                <w:rFonts w:asciiTheme="minorHAnsi" w:hAnsiTheme="minorHAnsi"/>
                <w:sz w:val="18"/>
                <w:lang w:val="es-CL"/>
              </w:rPr>
            </w:pPr>
            <w:r w:rsidRPr="00A561CA">
              <w:rPr>
                <w:rFonts w:asciiTheme="minorHAnsi" w:hAnsiTheme="minorHAnsi"/>
                <w:sz w:val="18"/>
                <w:lang w:val="es-CL"/>
              </w:rPr>
              <w:t xml:space="preserve">(extracto </w:t>
            </w:r>
            <w:r w:rsidR="00403346" w:rsidRPr="00A561CA">
              <w:rPr>
                <w:rFonts w:asciiTheme="minorHAnsi" w:hAnsiTheme="minorHAnsi"/>
                <w:sz w:val="18"/>
                <w:lang w:val="es-CL"/>
              </w:rPr>
              <w:t>Artículo</w:t>
            </w:r>
            <w:r w:rsidR="00A561CA" w:rsidRPr="00A561CA">
              <w:rPr>
                <w:rFonts w:asciiTheme="minorHAnsi" w:hAnsiTheme="minorHAnsi"/>
                <w:sz w:val="18"/>
                <w:lang w:val="es-CL"/>
              </w:rPr>
              <w:t>s</w:t>
            </w:r>
            <w:r w:rsidR="00403346" w:rsidRPr="00A561CA">
              <w:rPr>
                <w:rFonts w:asciiTheme="minorHAnsi" w:hAnsiTheme="minorHAnsi"/>
                <w:sz w:val="18"/>
                <w:lang w:val="es-CL"/>
              </w:rPr>
              <w:t xml:space="preserve"> </w:t>
            </w:r>
            <w:r w:rsidR="005426B3" w:rsidRPr="00A561CA">
              <w:rPr>
                <w:rFonts w:asciiTheme="minorHAnsi" w:hAnsiTheme="minorHAnsi"/>
                <w:sz w:val="18"/>
                <w:lang w:val="es-CL"/>
              </w:rPr>
              <w:t>6</w:t>
            </w:r>
            <w:r w:rsidR="00403346" w:rsidRPr="00A561CA">
              <w:rPr>
                <w:rFonts w:asciiTheme="minorHAnsi" w:hAnsiTheme="minorHAnsi"/>
                <w:sz w:val="18"/>
                <w:lang w:val="es-CL"/>
              </w:rPr>
              <w:t>°</w:t>
            </w:r>
            <w:r w:rsidR="00A561CA" w:rsidRPr="00A561CA">
              <w:rPr>
                <w:rFonts w:asciiTheme="minorHAnsi" w:hAnsiTheme="minorHAnsi"/>
                <w:sz w:val="18"/>
                <w:lang w:val="es-CL"/>
              </w:rPr>
              <w:t xml:space="preserve"> y </w:t>
            </w:r>
            <w:r w:rsidR="00F82F2D">
              <w:rPr>
                <w:rFonts w:asciiTheme="minorHAnsi" w:hAnsiTheme="minorHAnsi"/>
                <w:sz w:val="18"/>
                <w:lang w:val="es-CL"/>
              </w:rPr>
              <w:t>9</w:t>
            </w:r>
            <w:r w:rsidR="00A561CA" w:rsidRPr="00A561CA">
              <w:rPr>
                <w:rFonts w:asciiTheme="minorHAnsi" w:hAnsiTheme="minorHAnsi"/>
                <w:sz w:val="18"/>
                <w:lang w:val="es-CL"/>
              </w:rPr>
              <w:t>°</w:t>
            </w:r>
            <w:r w:rsidR="00135832" w:rsidRPr="00A561CA">
              <w:rPr>
                <w:rFonts w:asciiTheme="minorHAnsi" w:hAnsiTheme="minorHAnsi"/>
                <w:sz w:val="18"/>
                <w:lang w:val="es-CL"/>
              </w:rPr>
              <w:t xml:space="preserve"> D.S. N°38/11</w:t>
            </w:r>
            <w:r w:rsidR="005D6BD6" w:rsidRPr="00A561CA">
              <w:rPr>
                <w:rFonts w:asciiTheme="minorHAnsi" w:hAnsiTheme="minorHAnsi"/>
                <w:sz w:val="18"/>
                <w:lang w:val="es-CL"/>
              </w:rPr>
              <w:t xml:space="preserve"> </w:t>
            </w:r>
            <w:r w:rsidR="00135832" w:rsidRPr="00A561CA">
              <w:rPr>
                <w:rFonts w:asciiTheme="minorHAnsi" w:hAnsiTheme="minorHAnsi"/>
                <w:sz w:val="18"/>
                <w:lang w:val="es-CL"/>
              </w:rPr>
              <w:t>MMA</w:t>
            </w:r>
            <w:r w:rsidRPr="00A561CA">
              <w:rPr>
                <w:rFonts w:asciiTheme="minorHAnsi" w:hAnsiTheme="minorHAnsi"/>
                <w:sz w:val="18"/>
                <w:lang w:val="es-CL"/>
              </w:rPr>
              <w:t>)</w:t>
            </w:r>
          </w:p>
          <w:p w:rsidR="004F2AE9" w:rsidRPr="00A561CA" w:rsidRDefault="004F2AE9" w:rsidP="003F3FD3">
            <w:pPr>
              <w:rPr>
                <w:rFonts w:asciiTheme="minorHAnsi" w:hAnsiTheme="minorHAnsi"/>
                <w:lang w:val="es-CL"/>
              </w:rPr>
            </w:pPr>
          </w:p>
        </w:tc>
        <w:tc>
          <w:tcPr>
            <w:tcW w:w="2113" w:type="pct"/>
            <w:vAlign w:val="center"/>
          </w:tcPr>
          <w:p w:rsidR="005408E4" w:rsidRPr="00C3718A" w:rsidRDefault="00345373" w:rsidP="0063139C">
            <w:pPr>
              <w:rPr>
                <w:rFonts w:asciiTheme="minorHAnsi" w:hAnsiTheme="minorHAnsi"/>
                <w:sz w:val="18"/>
              </w:rPr>
            </w:pPr>
            <w:r>
              <w:rPr>
                <w:rFonts w:asciiTheme="minorHAnsi" w:hAnsiTheme="minorHAnsi"/>
                <w:sz w:val="18"/>
              </w:rPr>
              <w:lastRenderedPageBreak/>
              <w:t>De acuerdo a planificación, los fiscalizadores de</w:t>
            </w:r>
            <w:r w:rsidR="00A561CA">
              <w:rPr>
                <w:rFonts w:asciiTheme="minorHAnsi" w:hAnsiTheme="minorHAnsi"/>
                <w:sz w:val="18"/>
              </w:rPr>
              <w:t xml:space="preserve"> </w:t>
            </w:r>
            <w:r>
              <w:rPr>
                <w:rFonts w:asciiTheme="minorHAnsi" w:hAnsiTheme="minorHAnsi"/>
                <w:sz w:val="18"/>
              </w:rPr>
              <w:t>l</w:t>
            </w:r>
            <w:r w:rsidR="00A561CA">
              <w:rPr>
                <w:rFonts w:asciiTheme="minorHAnsi" w:hAnsiTheme="minorHAnsi"/>
                <w:sz w:val="18"/>
              </w:rPr>
              <w:t>a</w:t>
            </w:r>
            <w:r>
              <w:rPr>
                <w:rFonts w:asciiTheme="minorHAnsi" w:hAnsiTheme="minorHAnsi"/>
                <w:sz w:val="18"/>
              </w:rPr>
              <w:t xml:space="preserve"> </w:t>
            </w:r>
            <w:r w:rsidR="00F82F2D">
              <w:rPr>
                <w:rFonts w:asciiTheme="minorHAnsi" w:hAnsiTheme="minorHAnsi"/>
                <w:sz w:val="18"/>
              </w:rPr>
              <w:t>SEREMI de Salud Biobío</w:t>
            </w:r>
            <w:r>
              <w:rPr>
                <w:rFonts w:asciiTheme="minorHAnsi" w:hAnsiTheme="minorHAnsi"/>
                <w:sz w:val="18"/>
              </w:rPr>
              <w:t xml:space="preserve">, concurrieron al sector a realizar </w:t>
            </w:r>
            <w:r w:rsidR="003F3FD3" w:rsidRPr="00C3718A">
              <w:rPr>
                <w:rFonts w:asciiTheme="minorHAnsi" w:hAnsiTheme="minorHAnsi"/>
                <w:sz w:val="18"/>
              </w:rPr>
              <w:t>medici</w:t>
            </w:r>
            <w:r w:rsidR="00444E15" w:rsidRPr="00C3718A">
              <w:rPr>
                <w:rFonts w:asciiTheme="minorHAnsi" w:hAnsiTheme="minorHAnsi"/>
                <w:sz w:val="18"/>
              </w:rPr>
              <w:t>ones</w:t>
            </w:r>
            <w:r w:rsidR="003F3FD3" w:rsidRPr="00C3718A">
              <w:rPr>
                <w:rFonts w:asciiTheme="minorHAnsi" w:hAnsiTheme="minorHAnsi"/>
                <w:sz w:val="18"/>
              </w:rPr>
              <w:t xml:space="preserve"> de nivel de presión sonora</w:t>
            </w:r>
            <w:r w:rsidR="00EB741C" w:rsidRPr="00C3718A">
              <w:rPr>
                <w:rFonts w:asciiTheme="minorHAnsi" w:hAnsiTheme="minorHAnsi"/>
                <w:sz w:val="18"/>
              </w:rPr>
              <w:t xml:space="preserve"> en </w:t>
            </w:r>
            <w:r w:rsidR="00EB741C" w:rsidRPr="00C3718A">
              <w:rPr>
                <w:rFonts w:asciiTheme="minorHAnsi" w:hAnsiTheme="minorHAnsi"/>
                <w:b/>
                <w:sz w:val="18"/>
              </w:rPr>
              <w:t xml:space="preserve">horario </w:t>
            </w:r>
            <w:r w:rsidR="00F82F2D">
              <w:rPr>
                <w:rFonts w:asciiTheme="minorHAnsi" w:hAnsiTheme="minorHAnsi"/>
                <w:b/>
                <w:sz w:val="18"/>
              </w:rPr>
              <w:t>noct</w:t>
            </w:r>
            <w:r w:rsidR="001F092F">
              <w:rPr>
                <w:rFonts w:asciiTheme="minorHAnsi" w:hAnsiTheme="minorHAnsi"/>
                <w:b/>
                <w:sz w:val="18"/>
              </w:rPr>
              <w:t>urno</w:t>
            </w:r>
            <w:r w:rsidR="00C704D9" w:rsidRPr="00C3718A">
              <w:rPr>
                <w:rFonts w:asciiTheme="minorHAnsi" w:hAnsiTheme="minorHAnsi"/>
                <w:sz w:val="18"/>
              </w:rPr>
              <w:t>, de acuerdo con el procedimiento indic</w:t>
            </w:r>
            <w:r w:rsidR="0063139C" w:rsidRPr="00C3718A">
              <w:rPr>
                <w:rFonts w:asciiTheme="minorHAnsi" w:hAnsiTheme="minorHAnsi"/>
                <w:sz w:val="18"/>
              </w:rPr>
              <w:t>ado en la Norma de Emisión</w:t>
            </w:r>
            <w:r w:rsidR="00205627" w:rsidRPr="00C3718A">
              <w:rPr>
                <w:rFonts w:asciiTheme="minorHAnsi" w:hAnsiTheme="minorHAnsi"/>
                <w:sz w:val="18"/>
              </w:rPr>
              <w:t xml:space="preserve"> (D.S. N° 38/2011 MMA)</w:t>
            </w:r>
            <w:r w:rsidR="005408E4" w:rsidRPr="00C3718A">
              <w:rPr>
                <w:rFonts w:asciiTheme="minorHAnsi" w:hAnsiTheme="minorHAnsi"/>
                <w:sz w:val="18"/>
              </w:rPr>
              <w:t xml:space="preserve">, en </w:t>
            </w:r>
            <w:r w:rsidR="00EF1F73" w:rsidRPr="00C3718A">
              <w:rPr>
                <w:rFonts w:asciiTheme="minorHAnsi" w:hAnsiTheme="minorHAnsi"/>
                <w:sz w:val="18"/>
              </w:rPr>
              <w:t>exterior</w:t>
            </w:r>
            <w:r w:rsidR="005408E4" w:rsidRPr="00C3718A">
              <w:rPr>
                <w:rFonts w:asciiTheme="minorHAnsi" w:hAnsiTheme="minorHAnsi"/>
                <w:sz w:val="18"/>
              </w:rPr>
              <w:t xml:space="preserve"> a </w:t>
            </w:r>
            <w:r w:rsidR="00C3718A" w:rsidRPr="00C3718A">
              <w:rPr>
                <w:rFonts w:asciiTheme="minorHAnsi" w:hAnsiTheme="minorHAnsi"/>
                <w:sz w:val="18"/>
              </w:rPr>
              <w:t>vivienda</w:t>
            </w:r>
            <w:r w:rsidR="00FA1F35" w:rsidRPr="00C3718A">
              <w:rPr>
                <w:rFonts w:asciiTheme="minorHAnsi" w:hAnsiTheme="minorHAnsi"/>
                <w:sz w:val="18"/>
              </w:rPr>
              <w:t xml:space="preserve"> receptor</w:t>
            </w:r>
            <w:r w:rsidR="00C3718A" w:rsidRPr="00C3718A">
              <w:rPr>
                <w:rFonts w:asciiTheme="minorHAnsi" w:hAnsiTheme="minorHAnsi"/>
                <w:sz w:val="18"/>
              </w:rPr>
              <w:t>a</w:t>
            </w:r>
            <w:r w:rsidR="00FA1F35" w:rsidRPr="00C3718A">
              <w:rPr>
                <w:rFonts w:asciiTheme="minorHAnsi" w:hAnsiTheme="minorHAnsi"/>
                <w:sz w:val="18"/>
              </w:rPr>
              <w:t xml:space="preserve"> </w:t>
            </w:r>
            <w:r w:rsidR="00772045">
              <w:rPr>
                <w:rFonts w:asciiTheme="minorHAnsi" w:hAnsiTheme="minorHAnsi"/>
                <w:sz w:val="18"/>
              </w:rPr>
              <w:t xml:space="preserve">localizada </w:t>
            </w:r>
            <w:r w:rsidR="00A561CA">
              <w:rPr>
                <w:rFonts w:asciiTheme="minorHAnsi" w:hAnsiTheme="minorHAnsi"/>
                <w:sz w:val="18"/>
              </w:rPr>
              <w:t xml:space="preserve">en sector </w:t>
            </w:r>
            <w:r w:rsidR="00F82F2D">
              <w:rPr>
                <w:rFonts w:asciiTheme="minorHAnsi" w:hAnsiTheme="minorHAnsi"/>
                <w:sz w:val="18"/>
              </w:rPr>
              <w:t>Aguas de Chumulco</w:t>
            </w:r>
            <w:r w:rsidR="00A561CA">
              <w:rPr>
                <w:rFonts w:asciiTheme="minorHAnsi" w:hAnsiTheme="minorHAnsi"/>
                <w:sz w:val="18"/>
              </w:rPr>
              <w:t xml:space="preserve">, </w:t>
            </w:r>
            <w:r w:rsidR="00F82F2D">
              <w:rPr>
                <w:rFonts w:asciiTheme="minorHAnsi" w:hAnsiTheme="minorHAnsi"/>
                <w:sz w:val="18"/>
              </w:rPr>
              <w:t>próximo a</w:t>
            </w:r>
            <w:r w:rsidR="006267F7">
              <w:rPr>
                <w:rFonts w:asciiTheme="minorHAnsi" w:hAnsiTheme="minorHAnsi"/>
                <w:sz w:val="18"/>
              </w:rPr>
              <w:t xml:space="preserve"> la instalación, en </w:t>
            </w:r>
            <w:r w:rsidR="00A86A0E">
              <w:rPr>
                <w:rFonts w:asciiTheme="minorHAnsi" w:hAnsiTheme="minorHAnsi"/>
                <w:sz w:val="18"/>
              </w:rPr>
              <w:t>coordenadas (WGS84, 18H) 5816184 mN; 739113 mE, de la comuna de Mulchén</w:t>
            </w:r>
            <w:r w:rsidR="000C4F1A">
              <w:rPr>
                <w:rFonts w:asciiTheme="minorHAnsi" w:hAnsiTheme="minorHAnsi"/>
                <w:sz w:val="18"/>
              </w:rPr>
              <w:t>.</w:t>
            </w:r>
            <w:r w:rsidR="006267F7">
              <w:rPr>
                <w:rFonts w:asciiTheme="minorHAnsi" w:hAnsiTheme="minorHAnsi"/>
                <w:sz w:val="18"/>
              </w:rPr>
              <w:t xml:space="preserve"> </w:t>
            </w:r>
            <w:r w:rsidR="00A86A0E">
              <w:rPr>
                <w:rFonts w:asciiTheme="minorHAnsi" w:hAnsiTheme="minorHAnsi"/>
                <w:sz w:val="18"/>
              </w:rPr>
              <w:t>El</w:t>
            </w:r>
            <w:r w:rsidR="000C4F1A">
              <w:rPr>
                <w:rFonts w:asciiTheme="minorHAnsi" w:hAnsiTheme="minorHAnsi"/>
                <w:sz w:val="18"/>
              </w:rPr>
              <w:t xml:space="preserve"> </w:t>
            </w:r>
            <w:r w:rsidR="006267F7">
              <w:rPr>
                <w:rFonts w:asciiTheme="minorHAnsi" w:hAnsiTheme="minorHAnsi"/>
                <w:sz w:val="18"/>
              </w:rPr>
              <w:t xml:space="preserve">receptor </w:t>
            </w:r>
            <w:r w:rsidR="001F092F">
              <w:rPr>
                <w:rFonts w:asciiTheme="minorHAnsi" w:hAnsiTheme="minorHAnsi"/>
                <w:sz w:val="18"/>
              </w:rPr>
              <w:t>próximo</w:t>
            </w:r>
            <w:r w:rsidR="00104BFA">
              <w:rPr>
                <w:rFonts w:asciiTheme="minorHAnsi" w:hAnsiTheme="minorHAnsi"/>
                <w:sz w:val="18"/>
              </w:rPr>
              <w:t xml:space="preserve"> al establecimiento denunciado </w:t>
            </w:r>
            <w:r w:rsidR="000C4F1A">
              <w:rPr>
                <w:rFonts w:asciiTheme="minorHAnsi" w:hAnsiTheme="minorHAnsi"/>
                <w:sz w:val="18"/>
              </w:rPr>
              <w:t xml:space="preserve">se encuentra </w:t>
            </w:r>
            <w:r w:rsidR="00A86A0E">
              <w:rPr>
                <w:rFonts w:asciiTheme="minorHAnsi" w:hAnsiTheme="minorHAnsi"/>
                <w:sz w:val="18"/>
              </w:rPr>
              <w:t>localizada en la</w:t>
            </w:r>
            <w:r w:rsidR="000C4F1A">
              <w:rPr>
                <w:rFonts w:asciiTheme="minorHAnsi" w:hAnsiTheme="minorHAnsi"/>
                <w:sz w:val="18"/>
              </w:rPr>
              <w:t xml:space="preserve"> Parcela </w:t>
            </w:r>
            <w:r w:rsidR="00A86A0E">
              <w:rPr>
                <w:rFonts w:asciiTheme="minorHAnsi" w:hAnsiTheme="minorHAnsi"/>
                <w:sz w:val="18"/>
              </w:rPr>
              <w:t>N° 15 del mismo sector Aguas de Chumulco</w:t>
            </w:r>
            <w:r w:rsidR="00104BFA" w:rsidRPr="00104BFA">
              <w:rPr>
                <w:rFonts w:asciiTheme="minorHAnsi" w:hAnsiTheme="minorHAnsi"/>
                <w:sz w:val="18"/>
              </w:rPr>
              <w:t xml:space="preserve">, </w:t>
            </w:r>
            <w:r w:rsidR="00FA1F35" w:rsidRPr="00104BFA">
              <w:rPr>
                <w:rFonts w:asciiTheme="minorHAnsi" w:hAnsiTheme="minorHAnsi"/>
                <w:sz w:val="18"/>
              </w:rPr>
              <w:t xml:space="preserve">comuna de </w:t>
            </w:r>
            <w:r w:rsidR="00A86A0E">
              <w:rPr>
                <w:rFonts w:asciiTheme="minorHAnsi" w:hAnsiTheme="minorHAnsi"/>
                <w:sz w:val="18"/>
              </w:rPr>
              <w:t>Mulchén</w:t>
            </w:r>
            <w:r>
              <w:rPr>
                <w:rFonts w:asciiTheme="minorHAnsi" w:hAnsiTheme="minorHAnsi"/>
                <w:sz w:val="18"/>
              </w:rPr>
              <w:t xml:space="preserve">, </w:t>
            </w:r>
            <w:r w:rsidR="00A86A0E">
              <w:rPr>
                <w:rFonts w:asciiTheme="minorHAnsi" w:hAnsiTheme="minorHAnsi"/>
                <w:sz w:val="18"/>
              </w:rPr>
              <w:t>a la altura del Km 545 de la Ruta 5 Sur, correspondiente a sector RURAL</w:t>
            </w:r>
            <w:r w:rsidR="00807E17" w:rsidRPr="00104BFA">
              <w:rPr>
                <w:rFonts w:asciiTheme="minorHAnsi" w:hAnsiTheme="minorHAnsi"/>
                <w:sz w:val="18"/>
              </w:rPr>
              <w:t>.</w:t>
            </w:r>
          </w:p>
          <w:p w:rsidR="005408E4" w:rsidRPr="00C3718A" w:rsidRDefault="005408E4" w:rsidP="0063139C">
            <w:pPr>
              <w:rPr>
                <w:rFonts w:asciiTheme="minorHAnsi" w:hAnsiTheme="minorHAnsi"/>
                <w:sz w:val="18"/>
              </w:rPr>
            </w:pPr>
          </w:p>
          <w:p w:rsidR="00EC7972" w:rsidRDefault="00345373" w:rsidP="00EC7972">
            <w:pPr>
              <w:rPr>
                <w:rFonts w:asciiTheme="minorHAnsi" w:hAnsiTheme="minorHAnsi"/>
                <w:sz w:val="18"/>
              </w:rPr>
            </w:pPr>
            <w:r>
              <w:rPr>
                <w:rFonts w:asciiTheme="minorHAnsi" w:hAnsiTheme="minorHAnsi"/>
                <w:sz w:val="18"/>
              </w:rPr>
              <w:t xml:space="preserve">En el lugar, los fiscalizadores </w:t>
            </w:r>
            <w:r w:rsidR="005408E4" w:rsidRPr="00C3718A">
              <w:rPr>
                <w:rFonts w:asciiTheme="minorHAnsi" w:hAnsiTheme="minorHAnsi"/>
                <w:sz w:val="18"/>
              </w:rPr>
              <w:t>constata</w:t>
            </w:r>
            <w:r>
              <w:rPr>
                <w:rFonts w:asciiTheme="minorHAnsi" w:hAnsiTheme="minorHAnsi"/>
                <w:sz w:val="18"/>
              </w:rPr>
              <w:t xml:space="preserve">n </w:t>
            </w:r>
            <w:r w:rsidR="006267F7">
              <w:rPr>
                <w:rFonts w:asciiTheme="minorHAnsi" w:hAnsiTheme="minorHAnsi"/>
                <w:sz w:val="18"/>
              </w:rPr>
              <w:t>emisión de ruidos asocia</w:t>
            </w:r>
            <w:r w:rsidR="00A561CA">
              <w:rPr>
                <w:rFonts w:asciiTheme="minorHAnsi" w:hAnsiTheme="minorHAnsi"/>
                <w:sz w:val="18"/>
              </w:rPr>
              <w:t>do</w:t>
            </w:r>
            <w:r w:rsidR="006267F7">
              <w:rPr>
                <w:rFonts w:asciiTheme="minorHAnsi" w:hAnsiTheme="minorHAnsi"/>
                <w:sz w:val="18"/>
              </w:rPr>
              <w:t xml:space="preserve">s al </w:t>
            </w:r>
            <w:r w:rsidR="005408E4" w:rsidRPr="00C3718A">
              <w:rPr>
                <w:rFonts w:asciiTheme="minorHAnsi" w:hAnsiTheme="minorHAnsi"/>
                <w:sz w:val="18"/>
              </w:rPr>
              <w:t xml:space="preserve">funcionamiento de </w:t>
            </w:r>
            <w:r w:rsidR="00A561CA">
              <w:rPr>
                <w:rFonts w:asciiTheme="minorHAnsi" w:hAnsiTheme="minorHAnsi"/>
                <w:sz w:val="18"/>
              </w:rPr>
              <w:t>la</w:t>
            </w:r>
            <w:r w:rsidR="001F092F">
              <w:rPr>
                <w:rFonts w:asciiTheme="minorHAnsi" w:hAnsiTheme="minorHAnsi"/>
                <w:sz w:val="18"/>
              </w:rPr>
              <w:t xml:space="preserve"> </w:t>
            </w:r>
            <w:r w:rsidR="006267F7">
              <w:rPr>
                <w:rFonts w:asciiTheme="minorHAnsi" w:hAnsiTheme="minorHAnsi"/>
                <w:sz w:val="18"/>
              </w:rPr>
              <w:t>unidad fiscalizable</w:t>
            </w:r>
            <w:r w:rsidR="00E80E64">
              <w:rPr>
                <w:rFonts w:asciiTheme="minorHAnsi" w:hAnsiTheme="minorHAnsi"/>
                <w:sz w:val="18"/>
              </w:rPr>
              <w:t>,</w:t>
            </w:r>
            <w:r w:rsidR="001F092F">
              <w:rPr>
                <w:rFonts w:asciiTheme="minorHAnsi" w:hAnsiTheme="minorHAnsi"/>
                <w:sz w:val="18"/>
              </w:rPr>
              <w:t xml:space="preserve"> encontr</w:t>
            </w:r>
            <w:r w:rsidR="00E80E64">
              <w:rPr>
                <w:rFonts w:asciiTheme="minorHAnsi" w:hAnsiTheme="minorHAnsi"/>
                <w:sz w:val="18"/>
              </w:rPr>
              <w:t>ándose en</w:t>
            </w:r>
            <w:r w:rsidR="001F092F">
              <w:rPr>
                <w:rFonts w:asciiTheme="minorHAnsi" w:hAnsiTheme="minorHAnsi"/>
                <w:sz w:val="18"/>
              </w:rPr>
              <w:t xml:space="preserve"> </w:t>
            </w:r>
            <w:r w:rsidR="00E80E64">
              <w:rPr>
                <w:rFonts w:asciiTheme="minorHAnsi" w:hAnsiTheme="minorHAnsi"/>
                <w:sz w:val="18"/>
              </w:rPr>
              <w:t>operación al momento de las mediciones</w:t>
            </w:r>
            <w:r w:rsidR="00C3718A" w:rsidRPr="00C3718A">
              <w:rPr>
                <w:rFonts w:asciiTheme="minorHAnsi" w:hAnsiTheme="minorHAnsi"/>
                <w:sz w:val="18"/>
              </w:rPr>
              <w:t>.</w:t>
            </w:r>
          </w:p>
          <w:p w:rsidR="00EC7972" w:rsidRDefault="00EC7972" w:rsidP="00EC7972">
            <w:pPr>
              <w:rPr>
                <w:rFonts w:asciiTheme="minorHAnsi" w:hAnsiTheme="minorHAnsi"/>
                <w:sz w:val="18"/>
              </w:rPr>
            </w:pPr>
          </w:p>
          <w:p w:rsidR="00E80E64" w:rsidRDefault="00EC7972" w:rsidP="00EC7972">
            <w:pPr>
              <w:rPr>
                <w:rFonts w:asciiTheme="minorHAnsi" w:hAnsiTheme="minorHAnsi"/>
                <w:sz w:val="18"/>
              </w:rPr>
            </w:pPr>
            <w:r>
              <w:rPr>
                <w:rFonts w:asciiTheme="minorHAnsi" w:hAnsiTheme="minorHAnsi"/>
                <w:sz w:val="18"/>
              </w:rPr>
              <w:t xml:space="preserve">Al momento de la fiscalización, </w:t>
            </w:r>
            <w:r w:rsidR="00E80E64">
              <w:rPr>
                <w:rFonts w:asciiTheme="minorHAnsi" w:hAnsiTheme="minorHAnsi"/>
                <w:sz w:val="18"/>
              </w:rPr>
              <w:t>s</w:t>
            </w:r>
            <w:r w:rsidR="000C4F1A">
              <w:rPr>
                <w:rFonts w:asciiTheme="minorHAnsi" w:hAnsiTheme="minorHAnsi"/>
                <w:sz w:val="18"/>
              </w:rPr>
              <w:t>e realiz</w:t>
            </w:r>
            <w:r w:rsidR="00E80E64">
              <w:rPr>
                <w:rFonts w:asciiTheme="minorHAnsi" w:hAnsiTheme="minorHAnsi"/>
                <w:sz w:val="18"/>
              </w:rPr>
              <w:t>ó</w:t>
            </w:r>
            <w:r w:rsidR="000C4F1A">
              <w:rPr>
                <w:rFonts w:asciiTheme="minorHAnsi" w:hAnsiTheme="minorHAnsi"/>
                <w:sz w:val="18"/>
              </w:rPr>
              <w:t xml:space="preserve"> la medición del ruido de fondo</w:t>
            </w:r>
            <w:r w:rsidR="00E80E64">
              <w:rPr>
                <w:rFonts w:asciiTheme="minorHAnsi" w:hAnsiTheme="minorHAnsi"/>
                <w:sz w:val="18"/>
              </w:rPr>
              <w:t xml:space="preserve"> para 5’, 10’ y 15’</w:t>
            </w:r>
            <w:r w:rsidR="000C4F1A">
              <w:rPr>
                <w:rFonts w:asciiTheme="minorHAnsi" w:hAnsiTheme="minorHAnsi"/>
                <w:sz w:val="18"/>
              </w:rPr>
              <w:t>, el cual consta en Ficha de Evaluación de NPC.</w:t>
            </w:r>
          </w:p>
          <w:p w:rsidR="00345373" w:rsidRDefault="00E80E64" w:rsidP="00EC7972">
            <w:pPr>
              <w:rPr>
                <w:rFonts w:asciiTheme="minorHAnsi" w:hAnsiTheme="minorHAnsi"/>
                <w:sz w:val="18"/>
              </w:rPr>
            </w:pPr>
            <w:r>
              <w:rPr>
                <w:rFonts w:asciiTheme="minorHAnsi" w:hAnsiTheme="minorHAnsi"/>
                <w:sz w:val="18"/>
              </w:rPr>
              <w:t>Adicionalmente</w:t>
            </w:r>
            <w:r w:rsidR="00EC7972">
              <w:rPr>
                <w:rFonts w:asciiTheme="minorHAnsi" w:hAnsiTheme="minorHAnsi"/>
                <w:sz w:val="18"/>
              </w:rPr>
              <w:t>, se estableció que al momento de las mediciones, el ruido de fondo no afectó las mediciones.</w:t>
            </w:r>
          </w:p>
          <w:p w:rsidR="001773A9" w:rsidRDefault="001773A9" w:rsidP="0063139C">
            <w:pPr>
              <w:rPr>
                <w:rFonts w:asciiTheme="minorHAnsi" w:hAnsiTheme="minorHAnsi"/>
                <w:sz w:val="18"/>
              </w:rPr>
            </w:pPr>
          </w:p>
          <w:p w:rsidR="00835A67" w:rsidRPr="00C3718A" w:rsidRDefault="00345373" w:rsidP="0063139C">
            <w:pPr>
              <w:rPr>
                <w:rFonts w:asciiTheme="minorHAnsi" w:hAnsiTheme="minorHAnsi"/>
                <w:sz w:val="18"/>
              </w:rPr>
            </w:pPr>
            <w:r>
              <w:rPr>
                <w:rFonts w:asciiTheme="minorHAnsi" w:hAnsiTheme="minorHAnsi"/>
                <w:sz w:val="18"/>
              </w:rPr>
              <w:lastRenderedPageBreak/>
              <w:t xml:space="preserve">Paralelamente, de acuerdo a la localización de la Fuente Emisora y </w:t>
            </w:r>
            <w:r w:rsidR="001773A9">
              <w:rPr>
                <w:rFonts w:asciiTheme="minorHAnsi" w:hAnsiTheme="minorHAnsi"/>
                <w:sz w:val="18"/>
              </w:rPr>
              <w:t>el</w:t>
            </w:r>
            <w:r w:rsidR="001F092F">
              <w:rPr>
                <w:rFonts w:asciiTheme="minorHAnsi" w:hAnsiTheme="minorHAnsi"/>
                <w:sz w:val="18"/>
              </w:rPr>
              <w:t xml:space="preserve"> Plan Regulador </w:t>
            </w:r>
            <w:r w:rsidR="00E8323C">
              <w:rPr>
                <w:rFonts w:asciiTheme="minorHAnsi" w:hAnsiTheme="minorHAnsi"/>
                <w:sz w:val="18"/>
              </w:rPr>
              <w:t>C</w:t>
            </w:r>
            <w:r w:rsidR="001F092F">
              <w:rPr>
                <w:rFonts w:asciiTheme="minorHAnsi" w:hAnsiTheme="minorHAnsi"/>
                <w:sz w:val="18"/>
              </w:rPr>
              <w:t xml:space="preserve">omunal </w:t>
            </w:r>
            <w:r w:rsidR="00E8323C">
              <w:rPr>
                <w:rFonts w:asciiTheme="minorHAnsi" w:hAnsiTheme="minorHAnsi"/>
                <w:sz w:val="18"/>
              </w:rPr>
              <w:t xml:space="preserve">vigente </w:t>
            </w:r>
            <w:r w:rsidR="001F092F">
              <w:rPr>
                <w:rFonts w:asciiTheme="minorHAnsi" w:hAnsiTheme="minorHAnsi"/>
                <w:sz w:val="18"/>
              </w:rPr>
              <w:t xml:space="preserve">para la </w:t>
            </w:r>
            <w:r w:rsidR="00EC7972">
              <w:rPr>
                <w:rFonts w:asciiTheme="minorHAnsi" w:hAnsiTheme="minorHAnsi"/>
                <w:sz w:val="18"/>
              </w:rPr>
              <w:t xml:space="preserve">comuna de </w:t>
            </w:r>
            <w:r w:rsidR="00E80E64">
              <w:rPr>
                <w:rFonts w:asciiTheme="minorHAnsi" w:hAnsiTheme="minorHAnsi"/>
                <w:sz w:val="18"/>
              </w:rPr>
              <w:t>Mulchén</w:t>
            </w:r>
            <w:r>
              <w:rPr>
                <w:rFonts w:asciiTheme="minorHAnsi" w:hAnsiTheme="minorHAnsi"/>
                <w:sz w:val="18"/>
              </w:rPr>
              <w:t xml:space="preserve">, </w:t>
            </w:r>
            <w:r w:rsidR="00393ED4" w:rsidRPr="00C3718A">
              <w:rPr>
                <w:rFonts w:asciiTheme="minorHAnsi" w:hAnsiTheme="minorHAnsi"/>
                <w:sz w:val="18"/>
              </w:rPr>
              <w:t>se homolog</w:t>
            </w:r>
            <w:r w:rsidR="001A34C1" w:rsidRPr="00C3718A">
              <w:rPr>
                <w:rFonts w:asciiTheme="minorHAnsi" w:hAnsiTheme="minorHAnsi"/>
                <w:sz w:val="18"/>
              </w:rPr>
              <w:t>ó</w:t>
            </w:r>
            <w:r w:rsidR="00393ED4" w:rsidRPr="00C3718A">
              <w:rPr>
                <w:rFonts w:asciiTheme="minorHAnsi" w:hAnsiTheme="minorHAnsi"/>
                <w:sz w:val="18"/>
              </w:rPr>
              <w:t xml:space="preserve"> </w:t>
            </w:r>
            <w:r w:rsidR="00E80E64">
              <w:rPr>
                <w:rFonts w:asciiTheme="minorHAnsi" w:hAnsiTheme="minorHAnsi"/>
                <w:sz w:val="18"/>
              </w:rPr>
              <w:t>el sector</w:t>
            </w:r>
            <w:r w:rsidR="00393ED4" w:rsidRPr="00C3718A">
              <w:rPr>
                <w:rFonts w:asciiTheme="minorHAnsi" w:hAnsiTheme="minorHAnsi"/>
                <w:sz w:val="18"/>
              </w:rPr>
              <w:t xml:space="preserve"> donde se encuentra</w:t>
            </w:r>
            <w:r w:rsidR="00205627" w:rsidRPr="00C3718A">
              <w:rPr>
                <w:rFonts w:asciiTheme="minorHAnsi" w:hAnsiTheme="minorHAnsi"/>
                <w:sz w:val="18"/>
              </w:rPr>
              <w:t xml:space="preserve"> </w:t>
            </w:r>
            <w:r w:rsidR="00EC7972">
              <w:rPr>
                <w:rFonts w:asciiTheme="minorHAnsi" w:hAnsiTheme="minorHAnsi"/>
                <w:sz w:val="18"/>
              </w:rPr>
              <w:t>el</w:t>
            </w:r>
            <w:r w:rsidR="001F092F">
              <w:rPr>
                <w:rFonts w:asciiTheme="minorHAnsi" w:hAnsiTheme="minorHAnsi"/>
                <w:sz w:val="18"/>
              </w:rPr>
              <w:t xml:space="preserve"> </w:t>
            </w:r>
            <w:r w:rsidR="00807E17" w:rsidRPr="00C3718A">
              <w:rPr>
                <w:rFonts w:asciiTheme="minorHAnsi" w:hAnsiTheme="minorHAnsi"/>
                <w:sz w:val="18"/>
              </w:rPr>
              <w:t>R</w:t>
            </w:r>
            <w:r w:rsidR="00205627" w:rsidRPr="00C3718A">
              <w:rPr>
                <w:rFonts w:asciiTheme="minorHAnsi" w:hAnsiTheme="minorHAnsi"/>
                <w:sz w:val="18"/>
              </w:rPr>
              <w:t>eceptor</w:t>
            </w:r>
            <w:r w:rsidR="00EC7972">
              <w:rPr>
                <w:rFonts w:asciiTheme="minorHAnsi" w:hAnsiTheme="minorHAnsi"/>
                <w:sz w:val="18"/>
              </w:rPr>
              <w:t xml:space="preserve"> evaluado</w:t>
            </w:r>
            <w:r w:rsidR="00393ED4" w:rsidRPr="00C3718A">
              <w:rPr>
                <w:rFonts w:asciiTheme="minorHAnsi" w:hAnsiTheme="minorHAnsi"/>
                <w:sz w:val="18"/>
              </w:rPr>
              <w:t xml:space="preserve">, </w:t>
            </w:r>
            <w:r w:rsidR="00205627" w:rsidRPr="00C3718A">
              <w:rPr>
                <w:rFonts w:asciiTheme="minorHAnsi" w:hAnsiTheme="minorHAnsi"/>
                <w:sz w:val="18"/>
              </w:rPr>
              <w:t xml:space="preserve">concluyéndose que </w:t>
            </w:r>
            <w:r w:rsidR="001F092F">
              <w:rPr>
                <w:rFonts w:asciiTheme="minorHAnsi" w:hAnsiTheme="minorHAnsi"/>
                <w:sz w:val="18"/>
              </w:rPr>
              <w:t>est</w:t>
            </w:r>
            <w:r w:rsidR="00EC7972">
              <w:rPr>
                <w:rFonts w:asciiTheme="minorHAnsi" w:hAnsiTheme="minorHAnsi"/>
                <w:sz w:val="18"/>
              </w:rPr>
              <w:t>e</w:t>
            </w:r>
            <w:r w:rsidR="00807E17" w:rsidRPr="00C3718A">
              <w:rPr>
                <w:rFonts w:asciiTheme="minorHAnsi" w:hAnsiTheme="minorHAnsi"/>
                <w:sz w:val="18"/>
              </w:rPr>
              <w:t xml:space="preserve"> se </w:t>
            </w:r>
            <w:r w:rsidR="00807E17" w:rsidRPr="007A7A76">
              <w:rPr>
                <w:rFonts w:asciiTheme="minorHAnsi" w:hAnsiTheme="minorHAnsi"/>
                <w:sz w:val="18"/>
              </w:rPr>
              <w:t>encuentra</w:t>
            </w:r>
            <w:r w:rsidR="00046E1D" w:rsidRPr="007A7A76">
              <w:rPr>
                <w:rFonts w:asciiTheme="minorHAnsi" w:hAnsiTheme="minorHAnsi"/>
                <w:sz w:val="18"/>
              </w:rPr>
              <w:t xml:space="preserve"> ubicado </w:t>
            </w:r>
            <w:r w:rsidR="005408E4" w:rsidRPr="007A7A76">
              <w:rPr>
                <w:rFonts w:asciiTheme="minorHAnsi" w:hAnsiTheme="minorHAnsi"/>
                <w:sz w:val="18"/>
              </w:rPr>
              <w:t xml:space="preserve">en </w:t>
            </w:r>
            <w:r w:rsidR="001F092F">
              <w:rPr>
                <w:rFonts w:asciiTheme="minorHAnsi" w:hAnsiTheme="minorHAnsi"/>
                <w:sz w:val="18"/>
              </w:rPr>
              <w:t>un</w:t>
            </w:r>
            <w:r w:rsidR="00E8323C">
              <w:rPr>
                <w:rFonts w:asciiTheme="minorHAnsi" w:hAnsiTheme="minorHAnsi"/>
                <w:sz w:val="18"/>
              </w:rPr>
              <w:t>a</w:t>
            </w:r>
            <w:r w:rsidR="001F092F">
              <w:rPr>
                <w:rFonts w:asciiTheme="minorHAnsi" w:hAnsiTheme="minorHAnsi"/>
                <w:sz w:val="18"/>
              </w:rPr>
              <w:t xml:space="preserve"> </w:t>
            </w:r>
            <w:r w:rsidR="00E8323C">
              <w:rPr>
                <w:rFonts w:asciiTheme="minorHAnsi" w:hAnsiTheme="minorHAnsi"/>
                <w:sz w:val="18"/>
              </w:rPr>
              <w:t xml:space="preserve">Zona </w:t>
            </w:r>
            <w:r w:rsidR="00E80E64">
              <w:rPr>
                <w:rFonts w:asciiTheme="minorHAnsi" w:hAnsiTheme="minorHAnsi"/>
                <w:sz w:val="18"/>
              </w:rPr>
              <w:t>RURAL</w:t>
            </w:r>
            <w:r w:rsidR="001F092F">
              <w:rPr>
                <w:rFonts w:asciiTheme="minorHAnsi" w:hAnsiTheme="minorHAnsi"/>
                <w:sz w:val="18"/>
              </w:rPr>
              <w:t xml:space="preserve">, homologable a </w:t>
            </w:r>
            <w:r w:rsidR="003F3FD3" w:rsidRPr="007A7A76">
              <w:rPr>
                <w:rFonts w:asciiTheme="minorHAnsi" w:hAnsiTheme="minorHAnsi"/>
                <w:sz w:val="18"/>
              </w:rPr>
              <w:t xml:space="preserve">Zona </w:t>
            </w:r>
            <w:r w:rsidR="00E80E64">
              <w:rPr>
                <w:rFonts w:asciiTheme="minorHAnsi" w:hAnsiTheme="minorHAnsi"/>
                <w:sz w:val="18"/>
              </w:rPr>
              <w:t>RURAL</w:t>
            </w:r>
            <w:r w:rsidR="00046E1D" w:rsidRPr="00C3718A">
              <w:rPr>
                <w:rFonts w:asciiTheme="minorHAnsi" w:hAnsiTheme="minorHAnsi"/>
                <w:sz w:val="18"/>
              </w:rPr>
              <w:t xml:space="preserve"> </w:t>
            </w:r>
            <w:r w:rsidR="001F092F">
              <w:rPr>
                <w:rFonts w:asciiTheme="minorHAnsi" w:hAnsiTheme="minorHAnsi"/>
                <w:sz w:val="18"/>
              </w:rPr>
              <w:t xml:space="preserve">según el artículo </w:t>
            </w:r>
            <w:r w:rsidR="00E8323C">
              <w:rPr>
                <w:rFonts w:asciiTheme="minorHAnsi" w:hAnsiTheme="minorHAnsi"/>
                <w:sz w:val="18"/>
              </w:rPr>
              <w:t>6</w:t>
            </w:r>
            <w:r w:rsidR="001F092F">
              <w:rPr>
                <w:rFonts w:asciiTheme="minorHAnsi" w:hAnsiTheme="minorHAnsi"/>
                <w:sz w:val="18"/>
              </w:rPr>
              <w:t xml:space="preserve">° </w:t>
            </w:r>
            <w:r w:rsidR="00E8323C">
              <w:rPr>
                <w:rFonts w:asciiTheme="minorHAnsi" w:hAnsiTheme="minorHAnsi"/>
                <w:sz w:val="18"/>
              </w:rPr>
              <w:t xml:space="preserve">punto </w:t>
            </w:r>
            <w:r w:rsidR="00E80E64">
              <w:rPr>
                <w:rFonts w:asciiTheme="minorHAnsi" w:hAnsiTheme="minorHAnsi"/>
                <w:sz w:val="18"/>
              </w:rPr>
              <w:t>32</w:t>
            </w:r>
            <w:r w:rsidR="00E8323C">
              <w:rPr>
                <w:rFonts w:asciiTheme="minorHAnsi" w:hAnsiTheme="minorHAnsi"/>
                <w:sz w:val="18"/>
              </w:rPr>
              <w:t xml:space="preserve"> </w:t>
            </w:r>
            <w:r w:rsidR="00046E1D" w:rsidRPr="00C3718A">
              <w:rPr>
                <w:rFonts w:asciiTheme="minorHAnsi" w:hAnsiTheme="minorHAnsi"/>
                <w:sz w:val="18"/>
              </w:rPr>
              <w:t>del D</w:t>
            </w:r>
            <w:r w:rsidR="001A34C1" w:rsidRPr="00C3718A">
              <w:rPr>
                <w:rFonts w:asciiTheme="minorHAnsi" w:hAnsiTheme="minorHAnsi"/>
                <w:sz w:val="18"/>
              </w:rPr>
              <w:t>.</w:t>
            </w:r>
            <w:r w:rsidR="00046E1D" w:rsidRPr="00C3718A">
              <w:rPr>
                <w:rFonts w:asciiTheme="minorHAnsi" w:hAnsiTheme="minorHAnsi"/>
                <w:sz w:val="18"/>
              </w:rPr>
              <w:t>S</w:t>
            </w:r>
            <w:r w:rsidR="001A34C1" w:rsidRPr="00C3718A">
              <w:rPr>
                <w:rFonts w:asciiTheme="minorHAnsi" w:hAnsiTheme="minorHAnsi"/>
                <w:sz w:val="18"/>
              </w:rPr>
              <w:t>.</w:t>
            </w:r>
            <w:r w:rsidR="00046E1D" w:rsidRPr="00C3718A">
              <w:rPr>
                <w:rFonts w:asciiTheme="minorHAnsi" w:hAnsiTheme="minorHAnsi"/>
                <w:sz w:val="18"/>
              </w:rPr>
              <w:t xml:space="preserve"> N° 38/2011 MMA</w:t>
            </w:r>
            <w:r w:rsidR="00D53650" w:rsidRPr="00C3718A">
              <w:rPr>
                <w:rFonts w:asciiTheme="minorHAnsi" w:hAnsiTheme="minorHAnsi"/>
                <w:sz w:val="18"/>
              </w:rPr>
              <w:t>.</w:t>
            </w:r>
          </w:p>
          <w:p w:rsidR="003F3FD3" w:rsidRDefault="003F3FD3" w:rsidP="0063139C">
            <w:pPr>
              <w:rPr>
                <w:rFonts w:asciiTheme="minorHAnsi" w:hAnsiTheme="minorHAnsi"/>
                <w:sz w:val="16"/>
              </w:rPr>
            </w:pPr>
          </w:p>
          <w:p w:rsidR="00E80E64" w:rsidRDefault="00E80E64" w:rsidP="00E80E64">
            <w:pPr>
              <w:rPr>
                <w:rFonts w:asciiTheme="minorHAnsi" w:hAnsiTheme="minorHAnsi"/>
                <w:sz w:val="18"/>
              </w:rPr>
            </w:pPr>
            <w:r>
              <w:rPr>
                <w:rFonts w:asciiTheme="minorHAnsi" w:hAnsiTheme="minorHAnsi"/>
                <w:sz w:val="18"/>
              </w:rPr>
              <w:t>Para establecer el límite nocturno en el punto del receptor, se determinó que el nivel de NPC nocturno de la Zona III, e</w:t>
            </w:r>
            <w:r w:rsidR="009012A1">
              <w:rPr>
                <w:rFonts w:asciiTheme="minorHAnsi" w:hAnsiTheme="minorHAnsi"/>
                <w:sz w:val="18"/>
              </w:rPr>
              <w:t>ra</w:t>
            </w:r>
            <w:r>
              <w:rPr>
                <w:rFonts w:asciiTheme="minorHAnsi" w:hAnsiTheme="minorHAnsi"/>
                <w:sz w:val="18"/>
              </w:rPr>
              <w:t xml:space="preserve"> más restrictivo que el valor de </w:t>
            </w:r>
            <w:r w:rsidR="009012A1">
              <w:rPr>
                <w:rFonts w:asciiTheme="minorHAnsi" w:hAnsiTheme="minorHAnsi"/>
                <w:sz w:val="18"/>
              </w:rPr>
              <w:t>[</w:t>
            </w:r>
            <w:r>
              <w:rPr>
                <w:rFonts w:asciiTheme="minorHAnsi" w:hAnsiTheme="minorHAnsi"/>
                <w:sz w:val="18"/>
              </w:rPr>
              <w:t xml:space="preserve">Ruido de Fondo </w:t>
            </w:r>
            <w:r w:rsidR="009012A1">
              <w:rPr>
                <w:rFonts w:asciiTheme="minorHAnsi" w:hAnsiTheme="minorHAnsi"/>
                <w:sz w:val="18"/>
              </w:rPr>
              <w:t xml:space="preserve">medido </w:t>
            </w:r>
            <w:r>
              <w:rPr>
                <w:rFonts w:asciiTheme="minorHAnsi" w:hAnsiTheme="minorHAnsi"/>
                <w:sz w:val="18"/>
              </w:rPr>
              <w:t>+ 10 dB(A)</w:t>
            </w:r>
            <w:r w:rsidR="009012A1">
              <w:rPr>
                <w:rFonts w:asciiTheme="minorHAnsi" w:hAnsiTheme="minorHAnsi"/>
                <w:sz w:val="18"/>
              </w:rPr>
              <w:t>]</w:t>
            </w:r>
            <w:r>
              <w:rPr>
                <w:rFonts w:asciiTheme="minorHAnsi" w:hAnsiTheme="minorHAnsi"/>
                <w:sz w:val="18"/>
              </w:rPr>
              <w:t xml:space="preserve">, quedando </w:t>
            </w:r>
            <w:r w:rsidR="009012A1">
              <w:rPr>
                <w:rFonts w:asciiTheme="minorHAnsi" w:hAnsiTheme="minorHAnsi"/>
                <w:sz w:val="18"/>
              </w:rPr>
              <w:t xml:space="preserve">fijado el límite </w:t>
            </w:r>
            <w:r>
              <w:rPr>
                <w:rFonts w:asciiTheme="minorHAnsi" w:hAnsiTheme="minorHAnsi"/>
                <w:sz w:val="18"/>
              </w:rPr>
              <w:t>en 50 dB(A).</w:t>
            </w:r>
          </w:p>
          <w:p w:rsidR="00E80E64" w:rsidRPr="007A7A76" w:rsidRDefault="00E80E64" w:rsidP="0063139C">
            <w:pPr>
              <w:rPr>
                <w:rFonts w:asciiTheme="minorHAnsi" w:hAnsiTheme="minorHAnsi"/>
                <w:sz w:val="16"/>
              </w:rPr>
            </w:pPr>
          </w:p>
          <w:p w:rsidR="00AE52AB" w:rsidRPr="00C3718A" w:rsidRDefault="00AE52AB" w:rsidP="00E80E64">
            <w:pPr>
              <w:rPr>
                <w:rFonts w:asciiTheme="minorHAnsi" w:hAnsiTheme="minorHAnsi"/>
                <w:sz w:val="18"/>
              </w:rPr>
            </w:pPr>
            <w:r w:rsidRPr="00C3718A">
              <w:rPr>
                <w:rFonts w:asciiTheme="minorHAnsi" w:hAnsiTheme="minorHAnsi"/>
                <w:sz w:val="18"/>
              </w:rPr>
              <w:t xml:space="preserve">Con base en los </w:t>
            </w:r>
            <w:r w:rsidR="001630DE">
              <w:rPr>
                <w:rFonts w:asciiTheme="minorHAnsi" w:hAnsiTheme="minorHAnsi"/>
                <w:sz w:val="18"/>
              </w:rPr>
              <w:t>antecedentes levantados en terreno</w:t>
            </w:r>
            <w:r w:rsidRPr="000C4695">
              <w:rPr>
                <w:rFonts w:asciiTheme="minorHAnsi" w:hAnsiTheme="minorHAnsi"/>
                <w:sz w:val="18"/>
              </w:rPr>
              <w:t xml:space="preserve">, </w:t>
            </w:r>
            <w:r w:rsidRPr="000C4695">
              <w:rPr>
                <w:rFonts w:asciiTheme="minorHAnsi" w:hAnsiTheme="minorHAnsi"/>
                <w:b/>
                <w:sz w:val="18"/>
              </w:rPr>
              <w:t xml:space="preserve">se indica que </w:t>
            </w:r>
            <w:r w:rsidR="001630DE">
              <w:rPr>
                <w:rFonts w:asciiTheme="minorHAnsi" w:hAnsiTheme="minorHAnsi"/>
                <w:b/>
                <w:sz w:val="18"/>
              </w:rPr>
              <w:t>se ratifica la denuncia, por cuanto hay antecedentes que permit</w:t>
            </w:r>
            <w:r w:rsidR="00E80E64">
              <w:rPr>
                <w:rFonts w:asciiTheme="minorHAnsi" w:hAnsiTheme="minorHAnsi"/>
                <w:b/>
                <w:sz w:val="18"/>
              </w:rPr>
              <w:t>e</w:t>
            </w:r>
            <w:r w:rsidR="001630DE">
              <w:rPr>
                <w:rFonts w:asciiTheme="minorHAnsi" w:hAnsiTheme="minorHAnsi"/>
                <w:b/>
                <w:sz w:val="18"/>
              </w:rPr>
              <w:t xml:space="preserve">n determinar </w:t>
            </w:r>
            <w:r w:rsidR="00EC7972">
              <w:rPr>
                <w:rFonts w:asciiTheme="minorHAnsi" w:hAnsiTheme="minorHAnsi"/>
                <w:b/>
                <w:sz w:val="18"/>
              </w:rPr>
              <w:t xml:space="preserve">que </w:t>
            </w:r>
            <w:r w:rsidR="001630DE">
              <w:rPr>
                <w:rFonts w:asciiTheme="minorHAnsi" w:hAnsiTheme="minorHAnsi"/>
                <w:b/>
                <w:sz w:val="18"/>
              </w:rPr>
              <w:t xml:space="preserve">si </w:t>
            </w:r>
            <w:r w:rsidRPr="000C4695">
              <w:rPr>
                <w:rFonts w:asciiTheme="minorHAnsi" w:hAnsiTheme="minorHAnsi"/>
                <w:b/>
                <w:sz w:val="18"/>
              </w:rPr>
              <w:t>existe superación del límite</w:t>
            </w:r>
            <w:r w:rsidR="001A34C1" w:rsidRPr="000C4695">
              <w:rPr>
                <w:rFonts w:asciiTheme="minorHAnsi" w:hAnsiTheme="minorHAnsi"/>
                <w:b/>
                <w:sz w:val="18"/>
              </w:rPr>
              <w:t xml:space="preserve"> </w:t>
            </w:r>
            <w:r w:rsidR="00E80E64">
              <w:rPr>
                <w:rFonts w:asciiTheme="minorHAnsi" w:hAnsiTheme="minorHAnsi"/>
                <w:b/>
                <w:sz w:val="18"/>
              </w:rPr>
              <w:t>noct</w:t>
            </w:r>
            <w:r w:rsidR="001F092F">
              <w:rPr>
                <w:rFonts w:asciiTheme="minorHAnsi" w:hAnsiTheme="minorHAnsi"/>
                <w:b/>
                <w:sz w:val="18"/>
              </w:rPr>
              <w:t>urno</w:t>
            </w:r>
            <w:r w:rsidRPr="000C4695">
              <w:rPr>
                <w:rFonts w:asciiTheme="minorHAnsi" w:hAnsiTheme="minorHAnsi"/>
                <w:b/>
                <w:sz w:val="18"/>
              </w:rPr>
              <w:t xml:space="preserve"> </w:t>
            </w:r>
            <w:r w:rsidR="00223251" w:rsidRPr="000C4695">
              <w:rPr>
                <w:rFonts w:asciiTheme="minorHAnsi" w:hAnsiTheme="minorHAnsi"/>
                <w:b/>
                <w:sz w:val="18"/>
              </w:rPr>
              <w:t xml:space="preserve">en </w:t>
            </w:r>
            <w:r w:rsidR="00EC7972">
              <w:rPr>
                <w:rFonts w:asciiTheme="minorHAnsi" w:hAnsiTheme="minorHAnsi"/>
                <w:b/>
                <w:sz w:val="18"/>
              </w:rPr>
              <w:t>el</w:t>
            </w:r>
            <w:r w:rsidR="001F092F">
              <w:rPr>
                <w:rFonts w:asciiTheme="minorHAnsi" w:hAnsiTheme="minorHAnsi"/>
                <w:b/>
                <w:sz w:val="18"/>
              </w:rPr>
              <w:t xml:space="preserve"> punto del</w:t>
            </w:r>
            <w:r w:rsidR="00223251" w:rsidRPr="000C4695">
              <w:rPr>
                <w:rFonts w:asciiTheme="minorHAnsi" w:hAnsiTheme="minorHAnsi"/>
                <w:b/>
                <w:sz w:val="18"/>
              </w:rPr>
              <w:t xml:space="preserve"> receptor</w:t>
            </w:r>
            <w:r w:rsidR="00EC7972">
              <w:rPr>
                <w:rFonts w:asciiTheme="minorHAnsi" w:hAnsiTheme="minorHAnsi"/>
                <w:b/>
                <w:sz w:val="18"/>
              </w:rPr>
              <w:t xml:space="preserve"> evaluado</w:t>
            </w:r>
            <w:r w:rsidR="003F3FD3" w:rsidRPr="00C3718A">
              <w:rPr>
                <w:rFonts w:asciiTheme="minorHAnsi" w:hAnsiTheme="minorHAnsi"/>
                <w:sz w:val="18"/>
              </w:rPr>
              <w:t>.</w:t>
            </w:r>
          </w:p>
        </w:tc>
        <w:tc>
          <w:tcPr>
            <w:tcW w:w="998" w:type="pct"/>
            <w:vAlign w:val="center"/>
          </w:tcPr>
          <w:p w:rsidR="00FC6525" w:rsidRPr="00317968" w:rsidRDefault="00FC6525" w:rsidP="00FC6525">
            <w:pPr>
              <w:rPr>
                <w:rFonts w:asciiTheme="minorHAnsi" w:hAnsiTheme="minorHAnsi"/>
                <w:sz w:val="18"/>
              </w:rPr>
            </w:pPr>
            <w:r w:rsidRPr="00317968">
              <w:rPr>
                <w:rFonts w:asciiTheme="minorHAnsi" w:hAnsiTheme="minorHAnsi"/>
                <w:sz w:val="18"/>
              </w:rPr>
              <w:lastRenderedPageBreak/>
              <w:t xml:space="preserve">Existe superación del límite establecido por la normativa para la Zona </w:t>
            </w:r>
            <w:r w:rsidR="00E80E64">
              <w:rPr>
                <w:rFonts w:asciiTheme="minorHAnsi" w:hAnsiTheme="minorHAnsi"/>
                <w:sz w:val="18"/>
              </w:rPr>
              <w:t>RURAL</w:t>
            </w:r>
            <w:r w:rsidRPr="00317968">
              <w:rPr>
                <w:rFonts w:asciiTheme="minorHAnsi" w:hAnsiTheme="minorHAnsi"/>
                <w:sz w:val="18"/>
              </w:rPr>
              <w:t xml:space="preserve"> en periodo </w:t>
            </w:r>
            <w:r w:rsidR="00E80E64">
              <w:rPr>
                <w:rFonts w:asciiTheme="minorHAnsi" w:hAnsiTheme="minorHAnsi"/>
                <w:sz w:val="18"/>
              </w:rPr>
              <w:t>noct</w:t>
            </w:r>
            <w:r w:rsidRPr="00317968">
              <w:rPr>
                <w:rFonts w:asciiTheme="minorHAnsi" w:hAnsiTheme="minorHAnsi"/>
                <w:sz w:val="18"/>
              </w:rPr>
              <w:t xml:space="preserve">urno, siendo en el punto del </w:t>
            </w:r>
            <w:r w:rsidRPr="00317968">
              <w:rPr>
                <w:rFonts w:asciiTheme="minorHAnsi" w:hAnsiTheme="minorHAnsi"/>
                <w:b/>
                <w:sz w:val="18"/>
              </w:rPr>
              <w:t xml:space="preserve">receptor N° 1, excedido el límite de NPC en </w:t>
            </w:r>
            <w:r w:rsidR="009012A1">
              <w:rPr>
                <w:rFonts w:asciiTheme="minorHAnsi" w:hAnsiTheme="minorHAnsi"/>
                <w:b/>
                <w:sz w:val="18"/>
              </w:rPr>
              <w:t>11</w:t>
            </w:r>
            <w:r w:rsidRPr="00317968">
              <w:rPr>
                <w:rFonts w:asciiTheme="minorHAnsi" w:hAnsiTheme="minorHAnsi"/>
                <w:b/>
                <w:sz w:val="18"/>
              </w:rPr>
              <w:t xml:space="preserve"> dB(A)</w:t>
            </w:r>
            <w:r w:rsidRPr="00317968">
              <w:rPr>
                <w:rFonts w:asciiTheme="minorHAnsi" w:hAnsiTheme="minorHAnsi"/>
                <w:sz w:val="18"/>
              </w:rPr>
              <w:t>.</w:t>
            </w:r>
          </w:p>
          <w:p w:rsidR="009012A1" w:rsidRDefault="009012A1" w:rsidP="00FC6525">
            <w:pPr>
              <w:rPr>
                <w:rFonts w:asciiTheme="minorHAnsi" w:hAnsiTheme="minorHAnsi"/>
                <w:sz w:val="18"/>
              </w:rPr>
            </w:pPr>
          </w:p>
          <w:p w:rsidR="00FC6525" w:rsidRPr="00317968" w:rsidRDefault="00FC6525" w:rsidP="00FC6525">
            <w:pPr>
              <w:rPr>
                <w:rFonts w:asciiTheme="minorHAnsi" w:hAnsiTheme="minorHAnsi"/>
                <w:sz w:val="18"/>
              </w:rPr>
            </w:pPr>
            <w:r w:rsidRPr="00317968">
              <w:rPr>
                <w:rFonts w:asciiTheme="minorHAnsi" w:hAnsiTheme="minorHAnsi"/>
                <w:sz w:val="18"/>
              </w:rPr>
              <w:t xml:space="preserve">Este sobrepaso significa un aumento de poco más de </w:t>
            </w:r>
            <w:r w:rsidR="009012A1">
              <w:rPr>
                <w:rFonts w:asciiTheme="minorHAnsi" w:hAnsiTheme="minorHAnsi"/>
                <w:b/>
                <w:sz w:val="18"/>
              </w:rPr>
              <w:t>12</w:t>
            </w:r>
            <w:r w:rsidR="00317968" w:rsidRPr="00317968">
              <w:rPr>
                <w:rFonts w:asciiTheme="minorHAnsi" w:hAnsiTheme="minorHAnsi"/>
                <w:b/>
                <w:sz w:val="18"/>
              </w:rPr>
              <w:t>,5</w:t>
            </w:r>
            <w:r w:rsidRPr="00317968">
              <w:rPr>
                <w:rFonts w:asciiTheme="minorHAnsi" w:hAnsiTheme="minorHAnsi"/>
                <w:b/>
                <w:sz w:val="18"/>
              </w:rPr>
              <w:t xml:space="preserve"> veces (para RE1)</w:t>
            </w:r>
            <w:r w:rsidRPr="00317968">
              <w:rPr>
                <w:rFonts w:asciiTheme="minorHAnsi" w:hAnsiTheme="minorHAnsi"/>
                <w:sz w:val="18"/>
              </w:rPr>
              <w:t xml:space="preserve"> el nivel de energía recibido en el lugar de la medición</w:t>
            </w:r>
            <w:r w:rsidR="009012A1">
              <w:rPr>
                <w:rFonts w:asciiTheme="minorHAnsi" w:hAnsiTheme="minorHAnsi"/>
                <w:sz w:val="18"/>
              </w:rPr>
              <w:t>,</w:t>
            </w:r>
            <w:r w:rsidRPr="00317968">
              <w:rPr>
                <w:rFonts w:asciiTheme="minorHAnsi" w:hAnsiTheme="minorHAnsi"/>
                <w:sz w:val="18"/>
              </w:rPr>
              <w:t xml:space="preserve"> respecto del límite </w:t>
            </w:r>
            <w:r w:rsidR="009012A1">
              <w:rPr>
                <w:rFonts w:asciiTheme="minorHAnsi" w:hAnsiTheme="minorHAnsi"/>
                <w:sz w:val="18"/>
              </w:rPr>
              <w:t>de energía noct</w:t>
            </w:r>
            <w:r w:rsidRPr="00317968">
              <w:rPr>
                <w:rFonts w:asciiTheme="minorHAnsi" w:hAnsiTheme="minorHAnsi"/>
                <w:sz w:val="18"/>
              </w:rPr>
              <w:t xml:space="preserve">urno establecido en la norma de emisión (DS 38/2011, Artículo 1° y </w:t>
            </w:r>
            <w:r w:rsidR="00852F7B">
              <w:rPr>
                <w:rFonts w:asciiTheme="minorHAnsi" w:hAnsiTheme="minorHAnsi"/>
                <w:sz w:val="18"/>
              </w:rPr>
              <w:t>9</w:t>
            </w:r>
            <w:r w:rsidRPr="00317968">
              <w:rPr>
                <w:rFonts w:asciiTheme="minorHAnsi" w:hAnsiTheme="minorHAnsi"/>
                <w:sz w:val="18"/>
              </w:rPr>
              <w:t>°)</w:t>
            </w:r>
            <w:r w:rsidR="009012A1">
              <w:rPr>
                <w:rFonts w:asciiTheme="minorHAnsi" w:hAnsiTheme="minorHAnsi"/>
                <w:sz w:val="18"/>
              </w:rPr>
              <w:t xml:space="preserve"> con base en el NPC límite </w:t>
            </w:r>
            <w:r w:rsidR="00852F7B">
              <w:rPr>
                <w:rFonts w:asciiTheme="minorHAnsi" w:hAnsiTheme="minorHAnsi"/>
                <w:sz w:val="18"/>
              </w:rPr>
              <w:t>fijado</w:t>
            </w:r>
            <w:bookmarkStart w:id="0" w:name="_GoBack"/>
            <w:bookmarkEnd w:id="0"/>
            <w:r w:rsidRPr="00317968">
              <w:rPr>
                <w:rFonts w:asciiTheme="minorHAnsi" w:hAnsiTheme="minorHAnsi"/>
                <w:sz w:val="18"/>
              </w:rPr>
              <w:t>.</w:t>
            </w:r>
          </w:p>
          <w:p w:rsidR="00FC6525" w:rsidRPr="009012A1" w:rsidRDefault="00FC6525" w:rsidP="00FC6525">
            <w:pPr>
              <w:rPr>
                <w:rFonts w:asciiTheme="minorHAnsi" w:hAnsiTheme="minorHAnsi"/>
                <w:sz w:val="16"/>
              </w:rPr>
            </w:pPr>
          </w:p>
          <w:p w:rsidR="008C1A14" w:rsidRPr="009012A1" w:rsidRDefault="008C1A14" w:rsidP="00FC6525">
            <w:pPr>
              <w:rPr>
                <w:rFonts w:asciiTheme="minorHAnsi" w:hAnsiTheme="minorHAnsi"/>
                <w:sz w:val="18"/>
              </w:rPr>
            </w:pPr>
            <w:r w:rsidRPr="009012A1">
              <w:rPr>
                <w:rFonts w:asciiTheme="minorHAnsi" w:hAnsiTheme="minorHAnsi"/>
                <w:sz w:val="18"/>
              </w:rPr>
              <w:t xml:space="preserve">Por lo </w:t>
            </w:r>
            <w:r w:rsidR="0065313F" w:rsidRPr="009012A1">
              <w:rPr>
                <w:rFonts w:asciiTheme="minorHAnsi" w:hAnsiTheme="minorHAnsi"/>
                <w:sz w:val="18"/>
              </w:rPr>
              <w:t>indicado</w:t>
            </w:r>
            <w:r w:rsidR="009012A1" w:rsidRPr="009012A1">
              <w:rPr>
                <w:rFonts w:asciiTheme="minorHAnsi" w:hAnsiTheme="minorHAnsi"/>
                <w:sz w:val="18"/>
              </w:rPr>
              <w:t xml:space="preserve"> anteriormente</w:t>
            </w:r>
            <w:r w:rsidRPr="009012A1">
              <w:rPr>
                <w:rFonts w:asciiTheme="minorHAnsi" w:hAnsiTheme="minorHAnsi"/>
                <w:sz w:val="18"/>
              </w:rPr>
              <w:t>, de acuerdo a l</w:t>
            </w:r>
            <w:r w:rsidR="001630DE" w:rsidRPr="009012A1">
              <w:rPr>
                <w:rFonts w:asciiTheme="minorHAnsi" w:hAnsiTheme="minorHAnsi"/>
                <w:sz w:val="18"/>
              </w:rPr>
              <w:t>o</w:t>
            </w:r>
            <w:r w:rsidRPr="009012A1">
              <w:rPr>
                <w:rFonts w:asciiTheme="minorHAnsi" w:hAnsiTheme="minorHAnsi"/>
                <w:sz w:val="18"/>
              </w:rPr>
              <w:t>s</w:t>
            </w:r>
            <w:r w:rsidR="001630DE" w:rsidRPr="009012A1">
              <w:rPr>
                <w:rFonts w:asciiTheme="minorHAnsi" w:hAnsiTheme="minorHAnsi"/>
                <w:sz w:val="18"/>
              </w:rPr>
              <w:t xml:space="preserve"> resultados de las</w:t>
            </w:r>
            <w:r w:rsidRPr="009012A1">
              <w:rPr>
                <w:rFonts w:asciiTheme="minorHAnsi" w:hAnsiTheme="minorHAnsi"/>
                <w:sz w:val="18"/>
              </w:rPr>
              <w:t xml:space="preserve"> </w:t>
            </w:r>
            <w:r w:rsidR="001630DE" w:rsidRPr="009012A1">
              <w:rPr>
                <w:rFonts w:asciiTheme="minorHAnsi" w:hAnsiTheme="minorHAnsi"/>
                <w:sz w:val="18"/>
              </w:rPr>
              <w:t xml:space="preserve">actividades de fiscalización </w:t>
            </w:r>
            <w:r w:rsidR="001630DE" w:rsidRPr="009012A1">
              <w:rPr>
                <w:rFonts w:asciiTheme="minorHAnsi" w:hAnsiTheme="minorHAnsi"/>
                <w:sz w:val="18"/>
              </w:rPr>
              <w:lastRenderedPageBreak/>
              <w:t>realizadas</w:t>
            </w:r>
            <w:r w:rsidRPr="009012A1">
              <w:rPr>
                <w:rFonts w:asciiTheme="minorHAnsi" w:hAnsiTheme="minorHAnsi"/>
                <w:sz w:val="18"/>
              </w:rPr>
              <w:t>, se ratifica la denuncia por ruidos molestos</w:t>
            </w:r>
            <w:r w:rsidR="00714129" w:rsidRPr="009012A1">
              <w:rPr>
                <w:rFonts w:asciiTheme="minorHAnsi" w:hAnsiTheme="minorHAnsi"/>
                <w:sz w:val="18"/>
              </w:rPr>
              <w:t xml:space="preserve"> presentada </w:t>
            </w:r>
            <w:r w:rsidR="00317968" w:rsidRPr="009012A1">
              <w:rPr>
                <w:rFonts w:asciiTheme="minorHAnsi" w:hAnsiTheme="minorHAnsi"/>
                <w:sz w:val="18"/>
              </w:rPr>
              <w:t>por el Receptor indicado</w:t>
            </w:r>
            <w:r w:rsidRPr="009012A1">
              <w:rPr>
                <w:rFonts w:asciiTheme="minorHAnsi" w:hAnsiTheme="minorHAnsi"/>
                <w:sz w:val="18"/>
              </w:rPr>
              <w:t>.</w:t>
            </w:r>
          </w:p>
          <w:p w:rsidR="001630DE" w:rsidRPr="009012A1" w:rsidRDefault="001630DE" w:rsidP="001630DE">
            <w:pPr>
              <w:rPr>
                <w:rFonts w:asciiTheme="minorHAnsi" w:hAnsiTheme="minorHAnsi"/>
                <w:sz w:val="18"/>
              </w:rPr>
            </w:pPr>
          </w:p>
          <w:p w:rsidR="001630DE" w:rsidRPr="00317968" w:rsidRDefault="001630DE" w:rsidP="00317968">
            <w:pPr>
              <w:rPr>
                <w:rFonts w:asciiTheme="minorHAnsi" w:hAnsiTheme="minorHAnsi"/>
                <w:sz w:val="22"/>
                <w:szCs w:val="22"/>
                <w:lang w:val="es-CL" w:eastAsia="en-US"/>
              </w:rPr>
            </w:pPr>
            <w:r w:rsidRPr="009012A1">
              <w:rPr>
                <w:rFonts w:asciiTheme="minorHAnsi" w:hAnsiTheme="minorHAnsi"/>
                <w:sz w:val="18"/>
              </w:rPr>
              <w:t xml:space="preserve">Se procede a informar a DSC para que se evalúe la pertinencia de </w:t>
            </w:r>
            <w:r w:rsidR="00317968" w:rsidRPr="009012A1">
              <w:rPr>
                <w:rFonts w:asciiTheme="minorHAnsi" w:hAnsiTheme="minorHAnsi"/>
                <w:sz w:val="18"/>
              </w:rPr>
              <w:t>formular cargos</w:t>
            </w:r>
            <w:r w:rsidRPr="009012A1">
              <w:rPr>
                <w:rFonts w:asciiTheme="minorHAnsi" w:hAnsiTheme="minorHAnsi"/>
                <w:sz w:val="18"/>
              </w:rPr>
              <w:t>.</w:t>
            </w:r>
          </w:p>
        </w:tc>
      </w:tr>
      <w:tr w:rsidR="00F8031B" w:rsidRPr="009D389C" w:rsidTr="00F8031B">
        <w:trPr>
          <w:trHeight w:val="283"/>
        </w:trPr>
        <w:tc>
          <w:tcPr>
            <w:tcW w:w="670" w:type="pct"/>
            <w:shd w:val="clear" w:color="auto" w:fill="D9D9D9" w:themeFill="background1" w:themeFillShade="D9"/>
            <w:vAlign w:val="center"/>
          </w:tcPr>
          <w:p w:rsidR="00F8031B" w:rsidRPr="00B30D23" w:rsidRDefault="00F8031B" w:rsidP="00EE7ACE">
            <w:pPr>
              <w:rPr>
                <w:rFonts w:asciiTheme="minorHAnsi" w:hAnsiTheme="minorHAnsi"/>
                <w:b/>
              </w:rPr>
            </w:pPr>
            <w:r w:rsidRPr="00B30D23">
              <w:rPr>
                <w:rFonts w:asciiTheme="minorHAnsi" w:hAnsiTheme="minorHAnsi"/>
                <w:b/>
              </w:rPr>
              <w:lastRenderedPageBreak/>
              <w:t>Observación</w:t>
            </w:r>
          </w:p>
        </w:tc>
        <w:tc>
          <w:tcPr>
            <w:tcW w:w="4330" w:type="pct"/>
            <w:gridSpan w:val="3"/>
            <w:vAlign w:val="center"/>
          </w:tcPr>
          <w:p w:rsidR="00F8031B" w:rsidRPr="0041624F" w:rsidRDefault="00F8031B" w:rsidP="00EE7ACE">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F8031B" w:rsidRDefault="00F8031B" w:rsidP="00400A99">
            <w:pPr>
              <w:rPr>
                <w:rFonts w:asciiTheme="minorHAnsi" w:hAnsiTheme="minorHAnsi"/>
              </w:rPr>
            </w:pPr>
            <w:r w:rsidRPr="0041624F">
              <w:rPr>
                <w:rFonts w:asciiTheme="minorHAnsi" w:hAnsiTheme="minorHAnsi"/>
              </w:rPr>
              <w:t xml:space="preserve">Según lo </w:t>
            </w:r>
            <w:r w:rsidR="002C309B">
              <w:rPr>
                <w:rFonts w:asciiTheme="minorHAnsi" w:hAnsiTheme="minorHAnsi"/>
              </w:rPr>
              <w:t>señalado</w:t>
            </w:r>
            <w:r w:rsidRPr="0041624F">
              <w:rPr>
                <w:rFonts w:asciiTheme="minorHAnsi" w:hAnsiTheme="minorHAnsi"/>
              </w:rPr>
              <w:t xml:space="preserve"> en su </w:t>
            </w:r>
            <w:r w:rsidRPr="002C309B">
              <w:rPr>
                <w:rFonts w:asciiTheme="minorHAnsi" w:hAnsiTheme="minorHAnsi"/>
                <w:b/>
              </w:rPr>
              <w:t>Artículo 1°</w:t>
            </w:r>
            <w:r w:rsidRPr="002C309B">
              <w:rPr>
                <w:rFonts w:asciiTheme="minorHAnsi" w:hAnsiTheme="minorHAnsi"/>
              </w:rPr>
              <w:t xml:space="preserve">, </w:t>
            </w:r>
            <w:r w:rsidRPr="0041624F">
              <w:rPr>
                <w:rFonts w:asciiTheme="minorHAnsi" w:hAnsiTheme="minorHAnsi"/>
              </w:rPr>
              <w:t>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553907" w:rsidRDefault="00553907" w:rsidP="00317968">
            <w:pPr>
              <w:rPr>
                <w:rFonts w:asciiTheme="minorHAnsi" w:hAnsiTheme="minorHAnsi"/>
              </w:rPr>
            </w:pPr>
            <w:r>
              <w:rPr>
                <w:rFonts w:asciiTheme="minorHAnsi" w:hAnsiTheme="minorHAnsi"/>
              </w:rPr>
              <w:t xml:space="preserve">Este establecimiento colinda </w:t>
            </w:r>
            <w:r w:rsidR="009012A1">
              <w:rPr>
                <w:rFonts w:asciiTheme="minorHAnsi" w:hAnsiTheme="minorHAnsi"/>
              </w:rPr>
              <w:t>con el punto de los receptores</w:t>
            </w:r>
            <w:r>
              <w:rPr>
                <w:rFonts w:asciiTheme="minorHAnsi" w:hAnsiTheme="minorHAnsi"/>
              </w:rPr>
              <w:t xml:space="preserve">, </w:t>
            </w:r>
            <w:r w:rsidR="009012A1">
              <w:rPr>
                <w:rFonts w:asciiTheme="minorHAnsi" w:hAnsiTheme="minorHAnsi"/>
              </w:rPr>
              <w:t xml:space="preserve">fuera del límite urbano de la comuna de Mulchén, por </w:t>
            </w:r>
            <w:r>
              <w:rPr>
                <w:rFonts w:asciiTheme="minorHAnsi" w:hAnsiTheme="minorHAnsi"/>
              </w:rPr>
              <w:t>l</w:t>
            </w:r>
            <w:r w:rsidR="009012A1">
              <w:rPr>
                <w:rFonts w:asciiTheme="minorHAnsi" w:hAnsiTheme="minorHAnsi"/>
              </w:rPr>
              <w:t>o</w:t>
            </w:r>
            <w:r>
              <w:rPr>
                <w:rFonts w:asciiTheme="minorHAnsi" w:hAnsiTheme="minorHAnsi"/>
              </w:rPr>
              <w:t xml:space="preserve"> que aplica a esta denuncia</w:t>
            </w:r>
            <w:r w:rsidR="009012A1">
              <w:rPr>
                <w:rFonts w:asciiTheme="minorHAnsi" w:hAnsiTheme="minorHAnsi"/>
              </w:rPr>
              <w:t>,</w:t>
            </w:r>
            <w:r>
              <w:rPr>
                <w:rFonts w:asciiTheme="minorHAnsi" w:hAnsiTheme="minorHAnsi"/>
              </w:rPr>
              <w:t xml:space="preserve"> </w:t>
            </w:r>
            <w:r w:rsidR="00317968">
              <w:rPr>
                <w:rFonts w:asciiTheme="minorHAnsi" w:hAnsiTheme="minorHAnsi"/>
              </w:rPr>
              <w:t xml:space="preserve">la </w:t>
            </w:r>
            <w:r w:rsidRPr="00B25538">
              <w:rPr>
                <w:rFonts w:asciiTheme="minorHAnsi" w:hAnsiTheme="minorHAnsi"/>
                <w:b/>
              </w:rPr>
              <w:t xml:space="preserve">Zona </w:t>
            </w:r>
            <w:r w:rsidR="009012A1">
              <w:rPr>
                <w:rFonts w:asciiTheme="minorHAnsi" w:hAnsiTheme="minorHAnsi"/>
                <w:b/>
              </w:rPr>
              <w:t>RURAL</w:t>
            </w:r>
            <w:r>
              <w:rPr>
                <w:rFonts w:asciiTheme="minorHAnsi" w:hAnsiTheme="minorHAnsi"/>
              </w:rPr>
              <w:t xml:space="preserve"> del DS 38/2011</w:t>
            </w:r>
            <w:r w:rsidR="00317968">
              <w:rPr>
                <w:rFonts w:asciiTheme="minorHAnsi" w:hAnsiTheme="minorHAnsi"/>
              </w:rPr>
              <w:t>.</w:t>
            </w:r>
            <w:r w:rsidR="00944823">
              <w:rPr>
                <w:rFonts w:asciiTheme="minorHAnsi" w:hAnsiTheme="minorHAnsi"/>
              </w:rPr>
              <w:t xml:space="preserve"> Se constata que en la Ficha de Evaluación de NPC elaborada por el MINSAL, se estableció </w:t>
            </w:r>
            <w:r w:rsidR="00944823" w:rsidRPr="002C309B">
              <w:rPr>
                <w:rFonts w:asciiTheme="minorHAnsi" w:hAnsiTheme="minorHAnsi"/>
                <w:b/>
              </w:rPr>
              <w:t>erróneamente el límite nocturno en 52 dB(A), estimándolo sólo con base en el Ruido de Fondo + 10 dB(A), y no con base en el límite nocturno de la Zona III usado como referencia, como lo señala el Art. 9° del DS 38/2011</w:t>
            </w:r>
            <w:r w:rsidR="00944823">
              <w:rPr>
                <w:rFonts w:asciiTheme="minorHAnsi" w:hAnsiTheme="minorHAnsi"/>
              </w:rPr>
              <w:t>.</w:t>
            </w:r>
          </w:p>
          <w:p w:rsidR="00317968" w:rsidRDefault="00317968" w:rsidP="009012A1">
            <w:pPr>
              <w:rPr>
                <w:rFonts w:asciiTheme="minorHAnsi" w:hAnsiTheme="minorHAnsi"/>
              </w:rPr>
            </w:pPr>
            <w:r>
              <w:rPr>
                <w:rFonts w:asciiTheme="minorHAnsi" w:hAnsiTheme="minorHAnsi"/>
              </w:rPr>
              <w:t>La inspección en terreno identificó como</w:t>
            </w:r>
            <w:r w:rsidR="000048FC">
              <w:rPr>
                <w:rFonts w:asciiTheme="minorHAnsi" w:hAnsiTheme="minorHAnsi"/>
              </w:rPr>
              <w:t xml:space="preserve"> única fuente </w:t>
            </w:r>
            <w:r>
              <w:rPr>
                <w:rFonts w:asciiTheme="minorHAnsi" w:hAnsiTheme="minorHAnsi"/>
              </w:rPr>
              <w:t>principal, las activ</w:t>
            </w:r>
            <w:r w:rsidR="009012A1">
              <w:rPr>
                <w:rFonts w:asciiTheme="minorHAnsi" w:hAnsiTheme="minorHAnsi"/>
              </w:rPr>
              <w:t>idades de la fuente denunciada.</w:t>
            </w:r>
          </w:p>
        </w:tc>
      </w:tr>
    </w:tbl>
    <w:p w:rsidR="00F8031B" w:rsidRDefault="00F8031B" w:rsidP="00F8031B">
      <w:pPr>
        <w:pStyle w:val="Puesto"/>
        <w:numPr>
          <w:ilvl w:val="0"/>
          <w:numId w:val="7"/>
        </w:numPr>
        <w:spacing w:before="240"/>
      </w:pPr>
      <w:r>
        <w:t>REGISTROS: EVALUACIÓN E IMÁGENES</w:t>
      </w:r>
    </w:p>
    <w:p w:rsidR="00F8031B" w:rsidRPr="00553907" w:rsidRDefault="00F8031B" w:rsidP="00F8031B">
      <w:pPr>
        <w:rPr>
          <w:sz w:val="8"/>
        </w:rPr>
      </w:pPr>
    </w:p>
    <w:tbl>
      <w:tblPr>
        <w:tblW w:w="5000" w:type="pct"/>
        <w:jc w:val="center"/>
        <w:tblCellMar>
          <w:left w:w="70" w:type="dxa"/>
          <w:right w:w="70" w:type="dxa"/>
        </w:tblCellMar>
        <w:tblLook w:val="04A0" w:firstRow="1" w:lastRow="0" w:firstColumn="1" w:lastColumn="0" w:noHBand="0" w:noVBand="1"/>
      </w:tblPr>
      <w:tblGrid>
        <w:gridCol w:w="1129"/>
        <w:gridCol w:w="1560"/>
        <w:gridCol w:w="1843"/>
        <w:gridCol w:w="1560"/>
        <w:gridCol w:w="278"/>
        <w:gridCol w:w="1705"/>
        <w:gridCol w:w="1700"/>
        <w:gridCol w:w="2970"/>
      </w:tblGrid>
      <w:tr w:rsidR="00F8031B" w:rsidRPr="006A6B6B" w:rsidTr="00EE7A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F8031B" w:rsidRPr="006A6B6B" w:rsidRDefault="00F8031B" w:rsidP="00EE7AC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F8031B"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031B" w:rsidRPr="00AF7648" w:rsidRDefault="00F8031B" w:rsidP="00EE7ACE">
            <w:pPr>
              <w:jc w:val="left"/>
              <w:rPr>
                <w:rFonts w:asciiTheme="minorHAnsi" w:hAnsiTheme="minorHAnsi" w:cs="Arial"/>
                <w:b/>
                <w:sz w:val="18"/>
              </w:rPr>
            </w:pPr>
            <w:r w:rsidRPr="00AF7648">
              <w:rPr>
                <w:rFonts w:asciiTheme="minorHAnsi" w:hAnsiTheme="minorHAnsi"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Estado</w:t>
            </w:r>
          </w:p>
        </w:tc>
      </w:tr>
      <w:tr w:rsidR="006B6B30"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6B30" w:rsidRPr="00AF7648" w:rsidRDefault="00E8323C" w:rsidP="00EE7ACE">
            <w:pPr>
              <w:jc w:val="left"/>
              <w:rPr>
                <w:rFonts w:asciiTheme="minorHAnsi" w:hAnsiTheme="minorHAnsi" w:cs="Arial"/>
                <w:sz w:val="18"/>
              </w:rPr>
            </w:pPr>
            <w:r>
              <w:rPr>
                <w:rFonts w:asciiTheme="minorHAnsi" w:hAnsiTheme="minorHAnsi" w:cs="Arial"/>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0E64" w:rsidP="001630DE">
            <w:pPr>
              <w:jc w:val="center"/>
              <w:rPr>
                <w:rFonts w:asciiTheme="minorHAnsi" w:hAnsiTheme="minorHAnsi" w:cs="Arial"/>
                <w:sz w:val="18"/>
              </w:rPr>
            </w:pPr>
            <w:r>
              <w:rPr>
                <w:rFonts w:asciiTheme="minorHAnsi" w:hAnsiTheme="minorHAnsi" w:cs="Arial"/>
                <w:sz w:val="18"/>
              </w:rPr>
              <w:t>61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0E64" w:rsidP="00EE7ACE">
            <w:pPr>
              <w:jc w:val="center"/>
              <w:rPr>
                <w:rFonts w:asciiTheme="minorHAnsi" w:hAnsiTheme="minorHAnsi" w:cs="Arial"/>
                <w:sz w:val="18"/>
              </w:rPr>
            </w:pPr>
            <w:r>
              <w:rPr>
                <w:rFonts w:asciiTheme="minorHAnsi" w:hAnsiTheme="minorHAnsi" w:cs="Arial"/>
                <w:sz w:val="18"/>
              </w:rPr>
              <w:t>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323C" w:rsidP="00E80E64">
            <w:pPr>
              <w:jc w:val="center"/>
              <w:rPr>
                <w:rFonts w:asciiTheme="minorHAnsi" w:hAnsiTheme="minorHAnsi" w:cs="Arial"/>
                <w:sz w:val="18"/>
              </w:rPr>
            </w:pPr>
            <w:r>
              <w:rPr>
                <w:rFonts w:asciiTheme="minorHAnsi" w:hAnsiTheme="minorHAnsi" w:cs="Arial"/>
                <w:sz w:val="18"/>
              </w:rPr>
              <w:t xml:space="preserve">Zona </w:t>
            </w:r>
            <w:r w:rsidR="00E80E64">
              <w:rPr>
                <w:rFonts w:asciiTheme="minorHAnsi" w:hAnsiTheme="minorHAnsi" w:cs="Arial"/>
                <w:sz w:val="18"/>
              </w:rPr>
              <w:t>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0E64" w:rsidP="00E80E64">
            <w:pPr>
              <w:jc w:val="center"/>
              <w:rPr>
                <w:rFonts w:asciiTheme="minorHAnsi" w:hAnsiTheme="minorHAnsi" w:cs="Arial"/>
                <w:sz w:val="18"/>
              </w:rPr>
            </w:pPr>
            <w:r>
              <w:rPr>
                <w:rFonts w:asciiTheme="minorHAnsi" w:hAnsiTheme="minorHAnsi"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0E64" w:rsidP="007A7A76">
            <w:pPr>
              <w:jc w:val="center"/>
              <w:rPr>
                <w:rFonts w:asciiTheme="minorHAnsi" w:hAnsiTheme="minorHAnsi" w:cs="Arial"/>
                <w:b/>
                <w:sz w:val="18"/>
              </w:rPr>
            </w:pPr>
            <w:r>
              <w:rPr>
                <w:rFonts w:asciiTheme="minorHAnsi" w:hAnsiTheme="minorHAnsi" w:cs="Arial"/>
                <w:b/>
                <w:sz w:val="18"/>
              </w:rPr>
              <w:t>11</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553907" w:rsidP="00E80E64">
            <w:pPr>
              <w:jc w:val="center"/>
              <w:rPr>
                <w:rFonts w:asciiTheme="minorHAnsi" w:hAnsiTheme="minorHAnsi" w:cs="Arial"/>
                <w:sz w:val="18"/>
              </w:rPr>
            </w:pPr>
            <w:r>
              <w:rPr>
                <w:rFonts w:asciiTheme="minorHAnsi" w:hAnsiTheme="minorHAnsi" w:cs="Arial"/>
                <w:sz w:val="18"/>
              </w:rPr>
              <w:t xml:space="preserve">Supera límite </w:t>
            </w:r>
            <w:r w:rsidR="00E80E64">
              <w:rPr>
                <w:rFonts w:asciiTheme="minorHAnsi" w:hAnsiTheme="minorHAnsi" w:cs="Arial"/>
                <w:sz w:val="18"/>
              </w:rPr>
              <w:t>noct</w:t>
            </w:r>
            <w:r>
              <w:rPr>
                <w:rFonts w:asciiTheme="minorHAnsi" w:hAnsiTheme="minorHAnsi" w:cs="Arial"/>
                <w:sz w:val="18"/>
              </w:rPr>
              <w:t>urno</w:t>
            </w:r>
          </w:p>
        </w:tc>
      </w:tr>
      <w:tr w:rsidR="00F8031B" w:rsidRPr="006A6B6B" w:rsidTr="00EE7ACE">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F8031B" w:rsidRPr="006A6B6B" w:rsidRDefault="00F8031B" w:rsidP="00EE7ACE">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2C309B">
              <w:rPr>
                <w:noProof/>
                <w:sz w:val="20"/>
                <w:szCs w:val="20"/>
              </w:rPr>
              <w:t>1</w:t>
            </w:r>
            <w:r w:rsidRPr="006A6B6B">
              <w:rPr>
                <w:sz w:val="20"/>
                <w:szCs w:val="20"/>
              </w:rPr>
              <w:fldChar w:fldCharType="end"/>
            </w:r>
            <w:bookmarkEnd w:id="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6B30" w:rsidRPr="006B6B30" w:rsidRDefault="00F8031B" w:rsidP="00873642">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Fecha: </w:t>
            </w:r>
            <w:r w:rsidR="00873642">
              <w:rPr>
                <w:rFonts w:asciiTheme="minorHAnsi" w:hAnsiTheme="minorHAnsi"/>
                <w:color w:val="000000"/>
                <w:sz w:val="20"/>
                <w:szCs w:val="20"/>
                <w:lang w:eastAsia="es-CL"/>
              </w:rPr>
              <w:t>21</w:t>
            </w:r>
            <w:r w:rsidRPr="007E1077">
              <w:rPr>
                <w:rFonts w:asciiTheme="minorHAnsi" w:hAnsiTheme="minorHAnsi"/>
                <w:color w:val="000000"/>
                <w:sz w:val="20"/>
                <w:szCs w:val="20"/>
                <w:lang w:eastAsia="es-CL"/>
              </w:rPr>
              <w:t>-0</w:t>
            </w:r>
            <w:r w:rsidR="00873642">
              <w:rPr>
                <w:rFonts w:asciiTheme="minorHAnsi" w:hAnsiTheme="minorHAnsi"/>
                <w:color w:val="000000"/>
                <w:sz w:val="20"/>
                <w:szCs w:val="20"/>
                <w:lang w:eastAsia="es-CL"/>
              </w:rPr>
              <w:t>3</w:t>
            </w:r>
            <w:r w:rsidRPr="007E1077">
              <w:rPr>
                <w:rFonts w:asciiTheme="minorHAnsi" w:hAnsiTheme="minorHAnsi"/>
                <w:color w:val="000000"/>
                <w:sz w:val="20"/>
                <w:szCs w:val="20"/>
                <w:lang w:eastAsia="es-CL"/>
              </w:rPr>
              <w:t>-201</w:t>
            </w:r>
            <w:r w:rsidR="002F260C" w:rsidRPr="007E1077">
              <w:rPr>
                <w:rFonts w:asciiTheme="minorHAnsi" w:hAnsiTheme="minorHAnsi"/>
                <w:color w:val="000000"/>
                <w:sz w:val="20"/>
                <w:szCs w:val="20"/>
                <w:lang w:eastAsia="es-CL"/>
              </w:rPr>
              <w:t>7</w:t>
            </w:r>
          </w:p>
        </w:tc>
      </w:tr>
      <w:tr w:rsidR="00F8031B" w:rsidRPr="006A6B6B" w:rsidTr="00EE7ACE">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F8031B" w:rsidRPr="00EF1F73" w:rsidRDefault="00F8031B" w:rsidP="00EE7ACE">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F8031B" w:rsidRPr="006A6B6B" w:rsidRDefault="002F260C" w:rsidP="009012A1">
            <w:pPr>
              <w:rPr>
                <w:rFonts w:asciiTheme="minorHAnsi" w:hAnsiTheme="minorHAnsi"/>
                <w:color w:val="000000"/>
                <w:sz w:val="20"/>
                <w:szCs w:val="20"/>
                <w:lang w:eastAsia="es-CL"/>
              </w:rPr>
            </w:pPr>
            <w:r>
              <w:rPr>
                <w:rFonts w:asciiTheme="minorHAnsi" w:hAnsiTheme="minorHAnsi"/>
                <w:color w:val="000000"/>
                <w:sz w:val="20"/>
                <w:szCs w:val="20"/>
                <w:lang w:eastAsia="es-CL"/>
              </w:rPr>
              <w:t>Se adjunta Ficha de Evaluación de Ruidos</w:t>
            </w:r>
            <w:r w:rsidR="001630D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con resultados de </w:t>
            </w:r>
            <w:r w:rsidR="00F8031B" w:rsidRPr="0041624F">
              <w:rPr>
                <w:rFonts w:asciiTheme="minorHAnsi" w:hAnsiTheme="minorHAnsi"/>
                <w:color w:val="000000"/>
                <w:sz w:val="20"/>
                <w:szCs w:val="20"/>
                <w:lang w:eastAsia="es-CL"/>
              </w:rPr>
              <w:t>Mediciones de NPS en exterior</w:t>
            </w:r>
            <w:r w:rsidR="00F8031B">
              <w:rPr>
                <w:rFonts w:asciiTheme="minorHAnsi" w:hAnsiTheme="minorHAnsi"/>
                <w:color w:val="000000"/>
                <w:sz w:val="20"/>
                <w:szCs w:val="20"/>
                <w:lang w:eastAsia="es-CL"/>
              </w:rPr>
              <w:t xml:space="preserve"> de vivienda</w:t>
            </w:r>
            <w:r w:rsidR="000B5FD3">
              <w:rPr>
                <w:rFonts w:asciiTheme="minorHAnsi" w:hAnsiTheme="minorHAnsi"/>
                <w:color w:val="000000"/>
                <w:sz w:val="20"/>
                <w:szCs w:val="20"/>
                <w:lang w:eastAsia="es-CL"/>
              </w:rPr>
              <w:t xml:space="preserve"> receptora</w:t>
            </w:r>
            <w:r w:rsidR="00F8031B" w:rsidRPr="0041624F">
              <w:rPr>
                <w:rFonts w:asciiTheme="minorHAnsi" w:hAnsiTheme="minorHAnsi"/>
                <w:color w:val="000000"/>
                <w:sz w:val="20"/>
                <w:szCs w:val="20"/>
                <w:lang w:eastAsia="es-CL"/>
              </w:rPr>
              <w:t>,</w:t>
            </w:r>
            <w:r w:rsidR="00F8031B">
              <w:rPr>
                <w:rFonts w:asciiTheme="minorHAnsi" w:hAnsiTheme="minorHAnsi"/>
                <w:color w:val="000000"/>
                <w:sz w:val="20"/>
                <w:szCs w:val="20"/>
                <w:lang w:eastAsia="es-CL"/>
              </w:rPr>
              <w:t xml:space="preserve"> </w:t>
            </w:r>
            <w:r w:rsidR="006B6B30">
              <w:rPr>
                <w:rFonts w:asciiTheme="minorHAnsi" w:hAnsiTheme="minorHAnsi"/>
                <w:color w:val="000000"/>
                <w:sz w:val="20"/>
                <w:szCs w:val="20"/>
                <w:lang w:eastAsia="es-CL"/>
              </w:rPr>
              <w:t>en horario</w:t>
            </w:r>
            <w:r w:rsidR="007E1077">
              <w:rPr>
                <w:rFonts w:asciiTheme="minorHAnsi" w:hAnsiTheme="minorHAnsi"/>
                <w:color w:val="000000"/>
                <w:sz w:val="20"/>
                <w:szCs w:val="20"/>
                <w:lang w:eastAsia="es-CL"/>
              </w:rPr>
              <w:t xml:space="preserve"> </w:t>
            </w:r>
            <w:r w:rsidR="009012A1">
              <w:rPr>
                <w:rFonts w:asciiTheme="minorHAnsi" w:hAnsiTheme="minorHAnsi"/>
                <w:color w:val="000000"/>
                <w:sz w:val="20"/>
                <w:szCs w:val="20"/>
                <w:lang w:eastAsia="es-CL"/>
              </w:rPr>
              <w:t>noct</w:t>
            </w:r>
            <w:r w:rsidR="006B6B30">
              <w:rPr>
                <w:rFonts w:asciiTheme="minorHAnsi" w:hAnsiTheme="minorHAnsi"/>
                <w:color w:val="000000"/>
                <w:sz w:val="20"/>
                <w:szCs w:val="20"/>
                <w:lang w:eastAsia="es-CL"/>
              </w:rPr>
              <w:t>urno</w:t>
            </w:r>
            <w:r w:rsidR="001630DE">
              <w:rPr>
                <w:rFonts w:asciiTheme="minorHAnsi" w:hAnsiTheme="minorHAnsi"/>
                <w:color w:val="000000"/>
                <w:sz w:val="20"/>
                <w:szCs w:val="20"/>
                <w:lang w:eastAsia="es-CL"/>
              </w:rPr>
              <w:t>.</w:t>
            </w:r>
          </w:p>
        </w:tc>
      </w:tr>
    </w:tbl>
    <w:p w:rsidR="00F8031B" w:rsidRDefault="00F8031B" w:rsidP="007C5AA5">
      <w:pPr>
        <w:rPr>
          <w:rFonts w:asciiTheme="minorHAnsi" w:hAnsiTheme="minorHAnsi"/>
          <w:b/>
        </w:rPr>
        <w:sectPr w:rsidR="00F8031B" w:rsidSect="00AA0D2F">
          <w:headerReference w:type="default" r:id="rId9"/>
          <w:footerReference w:type="default" r:id="rId10"/>
          <w:headerReference w:type="first" r:id="rId11"/>
          <w:pgSz w:w="15840" w:h="12240" w:orient="landscape"/>
          <w:pgMar w:top="1418" w:right="1667" w:bottom="1463" w:left="1418" w:header="709" w:footer="709" w:gutter="0"/>
          <w:cols w:space="708"/>
          <w:docGrid w:linePitch="360"/>
        </w:sectPr>
      </w:pPr>
    </w:p>
    <w:p w:rsidR="00865F31" w:rsidRPr="006B6B30" w:rsidRDefault="006B6B30" w:rsidP="005426B3">
      <w:pPr>
        <w:jc w:val="center"/>
        <w:rPr>
          <w:rFonts w:asciiTheme="minorHAnsi" w:hAnsiTheme="minorHAnsi"/>
          <w:b/>
        </w:rPr>
      </w:pPr>
      <w:r w:rsidRPr="006B6B30">
        <w:rPr>
          <w:rFonts w:asciiTheme="minorHAnsi" w:hAnsiTheme="minorHAnsi"/>
          <w:b/>
        </w:rPr>
        <w:lastRenderedPageBreak/>
        <w:t>ANEXO 1. Localización de los receptores investigados</w:t>
      </w:r>
    </w:p>
    <w:p w:rsidR="006B6B30" w:rsidRDefault="006B6B30"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D42F88" w:rsidP="007973B0">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2569210</wp:posOffset>
                      </wp:positionH>
                      <wp:positionV relativeFrom="paragraph">
                        <wp:posOffset>2345690</wp:posOffset>
                      </wp:positionV>
                      <wp:extent cx="1905000" cy="581025"/>
                      <wp:effectExtent l="0" t="0" r="19050" b="28575"/>
                      <wp:wrapNone/>
                      <wp:docPr id="13" name="Elipse 13"/>
                      <wp:cNvGraphicFramePr/>
                      <a:graphic xmlns:a="http://schemas.openxmlformats.org/drawingml/2006/main">
                        <a:graphicData uri="http://schemas.microsoft.com/office/word/2010/wordprocessingShape">
                          <wps:wsp>
                            <wps:cNvSpPr/>
                            <wps:spPr>
                              <a:xfrm>
                                <a:off x="0" y="0"/>
                                <a:ext cx="190500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E2479" id="Elipse 13" o:spid="_x0000_s1026" style="position:absolute;margin-left:202.3pt;margin-top:184.7pt;width:150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" filled="f" strokecolor="red" strokeweight="2pt"/>
                  </w:pict>
                </mc:Fallback>
              </mc:AlternateContent>
            </w:r>
            <w:r w:rsidR="007A4138">
              <w:rPr>
                <w:noProof/>
                <w:lang w:eastAsia="es-CL"/>
              </w:rPr>
              <w:t xml:space="preserve"> </w:t>
            </w:r>
            <w:r w:rsidR="00944823">
              <w:rPr>
                <w:noProof/>
                <w:lang w:eastAsia="es-CL"/>
              </w:rPr>
              <w:drawing>
                <wp:inline distT="0" distB="0" distL="0" distR="0" wp14:anchorId="0E4055A1" wp14:editId="5521C4FF">
                  <wp:extent cx="5745621" cy="34385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13" t="12830"/>
                          <a:stretch/>
                        </pic:blipFill>
                        <pic:spPr bwMode="auto">
                          <a:xfrm>
                            <a:off x="0" y="0"/>
                            <a:ext cx="5751377" cy="3441970"/>
                          </a:xfrm>
                          <a:prstGeom prst="rect">
                            <a:avLst/>
                          </a:prstGeom>
                          <a:ln>
                            <a:noFill/>
                          </a:ln>
                          <a:extLst>
                            <a:ext uri="{53640926-AAD7-44D8-BBD7-CCE9431645EC}">
                              <a14:shadowObscured xmlns:a14="http://schemas.microsoft.com/office/drawing/2010/main"/>
                            </a:ext>
                          </a:extLst>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fldSimple w:instr=" SEQ Imagen \* ARABIC ">
              <w:r w:rsidR="002C309B">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944823">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w:t>
            </w:r>
            <w:r w:rsidR="00944823">
              <w:rPr>
                <w:rFonts w:asciiTheme="minorHAnsi" w:hAnsiTheme="minorHAnsi"/>
                <w:color w:val="000000"/>
                <w:sz w:val="20"/>
                <w:szCs w:val="20"/>
                <w:lang w:eastAsia="es-CL"/>
              </w:rPr>
              <w:t>1</w:t>
            </w:r>
            <w:r w:rsidRPr="006A6B6B">
              <w:rPr>
                <w:rFonts w:asciiTheme="minorHAnsi" w:hAnsiTheme="minorHAnsi"/>
                <w:color w:val="000000"/>
                <w:sz w:val="20"/>
                <w:szCs w:val="20"/>
                <w:lang w:eastAsia="es-CL"/>
              </w:rPr>
              <w:t>-</w:t>
            </w:r>
            <w:r w:rsidR="002F260C">
              <w:rPr>
                <w:rFonts w:asciiTheme="minorHAnsi" w:hAnsiTheme="minorHAnsi"/>
                <w:color w:val="000000"/>
                <w:sz w:val="20"/>
                <w:szCs w:val="20"/>
                <w:lang w:eastAsia="es-CL"/>
              </w:rPr>
              <w:t>0</w:t>
            </w:r>
            <w:r w:rsidR="00944823">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2F260C">
              <w:rPr>
                <w:rFonts w:asciiTheme="minorHAnsi" w:hAnsiTheme="minorHAnsi"/>
                <w:color w:val="000000"/>
                <w:sz w:val="20"/>
                <w:szCs w:val="20"/>
                <w:lang w:eastAsia="es-CL"/>
              </w:rPr>
              <w:t>7</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28238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282388">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2F260C" w:rsidRDefault="008C1A14" w:rsidP="00944823">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00944823">
              <w:rPr>
                <w:rFonts w:asciiTheme="minorHAnsi" w:hAnsiTheme="minorHAnsi" w:cstheme="minorHAnsi"/>
                <w:sz w:val="20"/>
                <w:szCs w:val="20"/>
              </w:rPr>
              <w:t>5816184</w:t>
            </w:r>
            <w:r w:rsidR="002F260C" w:rsidRPr="002F260C">
              <w:rPr>
                <w:rFonts w:asciiTheme="minorHAnsi" w:hAnsiTheme="minorHAnsi" w:cstheme="minorHAnsi"/>
                <w:sz w:val="20"/>
                <w:szCs w:val="20"/>
              </w:rPr>
              <w:t xml:space="preserve">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2F260C" w:rsidRDefault="008C1A14" w:rsidP="00944823">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sidR="00944823">
              <w:rPr>
                <w:rFonts w:asciiTheme="minorHAnsi" w:hAnsiTheme="minorHAnsi" w:cstheme="minorHAnsi"/>
                <w:sz w:val="20"/>
                <w:szCs w:val="20"/>
              </w:rPr>
              <w:t>739113</w:t>
            </w:r>
            <w:r w:rsidR="002F260C" w:rsidRPr="002F260C">
              <w:rPr>
                <w:rFonts w:asciiTheme="minorHAnsi" w:hAnsiTheme="minorHAnsi" w:cstheme="minorHAnsi"/>
                <w:sz w:val="20"/>
                <w:szCs w:val="20"/>
              </w:rPr>
              <w:t xml:space="preserve"> 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43454B" w:rsidRDefault="008C1A14" w:rsidP="002F260C">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Localización del </w:t>
            </w:r>
            <w:r w:rsidR="00D11D25">
              <w:rPr>
                <w:rFonts w:asciiTheme="minorHAnsi" w:hAnsiTheme="minorHAnsi"/>
                <w:color w:val="000000"/>
                <w:sz w:val="20"/>
                <w:szCs w:val="20"/>
                <w:lang w:eastAsia="es-CL"/>
              </w:rPr>
              <w:t>establecimiento denunciado</w:t>
            </w:r>
            <w:r w:rsidR="00800ACC">
              <w:rPr>
                <w:rFonts w:asciiTheme="minorHAnsi" w:hAnsiTheme="minorHAnsi"/>
                <w:color w:val="000000"/>
                <w:sz w:val="20"/>
                <w:szCs w:val="20"/>
                <w:lang w:eastAsia="es-CL"/>
              </w:rPr>
              <w:t xml:space="preserve">, </w:t>
            </w:r>
            <w:r w:rsidR="00944823">
              <w:rPr>
                <w:rFonts w:asciiTheme="minorHAnsi" w:hAnsiTheme="minorHAnsi"/>
                <w:color w:val="000000"/>
                <w:sz w:val="20"/>
                <w:szCs w:val="20"/>
                <w:lang w:eastAsia="es-CL"/>
              </w:rPr>
              <w:t>al sur de la localidad de Mulchén</w:t>
            </w:r>
            <w:r w:rsidR="002F260C">
              <w:rPr>
                <w:rFonts w:asciiTheme="minorHAnsi" w:hAnsiTheme="minorHAnsi"/>
                <w:color w:val="000000"/>
                <w:sz w:val="20"/>
                <w:szCs w:val="20"/>
                <w:lang w:eastAsia="es-CL"/>
              </w:rPr>
              <w:t xml:space="preserve"> (sector </w:t>
            </w:r>
            <w:r w:rsidR="00944823">
              <w:rPr>
                <w:rFonts w:asciiTheme="minorHAnsi" w:hAnsiTheme="minorHAnsi"/>
                <w:color w:val="000000"/>
                <w:sz w:val="20"/>
                <w:szCs w:val="20"/>
                <w:lang w:eastAsia="es-CL"/>
              </w:rPr>
              <w:t>adyacente a la Ruta 5 Sur</w:t>
            </w:r>
            <w:r w:rsidR="002F260C">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dentro de la </w:t>
            </w:r>
            <w:r w:rsidR="0043454B">
              <w:rPr>
                <w:rFonts w:asciiTheme="minorHAnsi" w:hAnsiTheme="minorHAnsi"/>
                <w:color w:val="000000"/>
                <w:sz w:val="20"/>
                <w:szCs w:val="20"/>
                <w:lang w:eastAsia="es-CL"/>
              </w:rPr>
              <w:t xml:space="preserve">zona rural de la </w:t>
            </w:r>
            <w:r w:rsidR="00800ACC">
              <w:rPr>
                <w:rFonts w:asciiTheme="minorHAnsi" w:hAnsiTheme="minorHAnsi"/>
                <w:color w:val="000000"/>
                <w:sz w:val="20"/>
                <w:szCs w:val="20"/>
                <w:lang w:eastAsia="es-CL"/>
              </w:rPr>
              <w:t xml:space="preserve">comuna de </w:t>
            </w:r>
            <w:r w:rsidR="00944823">
              <w:rPr>
                <w:rFonts w:asciiTheme="minorHAnsi" w:hAnsiTheme="minorHAnsi"/>
                <w:color w:val="000000"/>
                <w:sz w:val="20"/>
                <w:szCs w:val="20"/>
                <w:lang w:eastAsia="es-CL"/>
              </w:rPr>
              <w:t>Mulchén</w:t>
            </w:r>
            <w:r w:rsidR="00800ACC">
              <w:rPr>
                <w:rFonts w:asciiTheme="minorHAnsi" w:hAnsiTheme="minorHAnsi"/>
                <w:color w:val="000000"/>
                <w:sz w:val="20"/>
                <w:szCs w:val="20"/>
                <w:lang w:eastAsia="es-CL"/>
              </w:rPr>
              <w:t xml:space="preserve">, Provincia de </w:t>
            </w:r>
            <w:r w:rsidR="0043454B">
              <w:rPr>
                <w:rFonts w:asciiTheme="minorHAnsi" w:hAnsiTheme="minorHAnsi"/>
                <w:color w:val="000000"/>
                <w:sz w:val="20"/>
                <w:szCs w:val="20"/>
                <w:lang w:eastAsia="es-CL"/>
              </w:rPr>
              <w:t>Biobío</w:t>
            </w:r>
            <w:r w:rsidR="00800ACC">
              <w:rPr>
                <w:rFonts w:asciiTheme="minorHAnsi" w:hAnsiTheme="minorHAnsi"/>
                <w:color w:val="000000"/>
                <w:sz w:val="20"/>
                <w:szCs w:val="20"/>
                <w:lang w:eastAsia="es-CL"/>
              </w:rPr>
              <w:t>, Región del Biobío</w:t>
            </w:r>
            <w:r w:rsidRPr="006E008C">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00ACC" w:rsidRDefault="00800ACC">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800ACC" w:rsidRPr="006A6B6B" w:rsidTr="00EE7AC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00ACC" w:rsidRPr="006A6B6B" w:rsidRDefault="00800ACC" w:rsidP="00EE7AC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800ACC" w:rsidRPr="006A6B6B" w:rsidTr="00EE7ACE">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00ACC" w:rsidRPr="006A6B6B" w:rsidRDefault="007E1077" w:rsidP="00EE7AC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1312" behindDoc="0" locked="0" layoutInCell="1" allowOverlap="1" wp14:anchorId="08578767" wp14:editId="20F22D72">
                      <wp:simplePos x="0" y="0"/>
                      <wp:positionH relativeFrom="column">
                        <wp:posOffset>2185035</wp:posOffset>
                      </wp:positionH>
                      <wp:positionV relativeFrom="paragraph">
                        <wp:posOffset>2179320</wp:posOffset>
                      </wp:positionV>
                      <wp:extent cx="1085850" cy="819150"/>
                      <wp:effectExtent l="0" t="0" r="19050" b="19050"/>
                      <wp:wrapNone/>
                      <wp:docPr id="11" name="Elipse 11"/>
                      <wp:cNvGraphicFramePr/>
                      <a:graphic xmlns:a="http://schemas.openxmlformats.org/drawingml/2006/main">
                        <a:graphicData uri="http://schemas.microsoft.com/office/word/2010/wordprocessingShape">
                          <wps:wsp>
                            <wps:cNvSpPr/>
                            <wps:spPr>
                              <a:xfrm>
                                <a:off x="0" y="0"/>
                                <a:ext cx="1085850" cy="81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EF082" id="Elipse 11" o:spid="_x0000_s1026" style="position:absolute;margin-left:172.05pt;margin-top:171.6pt;width:85.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" filled="f" strokecolor="red" strokeweight="2pt"/>
                  </w:pict>
                </mc:Fallback>
              </mc:AlternateContent>
            </w:r>
            <w:r w:rsidR="00944823">
              <w:rPr>
                <w:noProof/>
                <w:lang w:eastAsia="es-CL"/>
              </w:rPr>
              <w:t xml:space="preserve"> </w:t>
            </w:r>
            <w:r w:rsidR="00944823">
              <w:rPr>
                <w:noProof/>
                <w:lang w:eastAsia="es-CL"/>
              </w:rPr>
              <w:drawing>
                <wp:inline distT="0" distB="0" distL="0" distR="0" wp14:anchorId="45889521" wp14:editId="4A32C71D">
                  <wp:extent cx="5740921" cy="3429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52" t="12830"/>
                          <a:stretch/>
                        </pic:blipFill>
                        <pic:spPr bwMode="auto">
                          <a:xfrm>
                            <a:off x="0" y="0"/>
                            <a:ext cx="5744734" cy="3431278"/>
                          </a:xfrm>
                          <a:prstGeom prst="rect">
                            <a:avLst/>
                          </a:prstGeom>
                          <a:ln>
                            <a:noFill/>
                          </a:ln>
                          <a:extLst>
                            <a:ext uri="{53640926-AAD7-44D8-BBD7-CCE9431645EC}">
                              <a14:shadowObscured xmlns:a14="http://schemas.microsoft.com/office/drawing/2010/main"/>
                            </a:ext>
                          </a:extLst>
                        </pic:spPr>
                      </pic:pic>
                    </a:graphicData>
                  </a:graphic>
                </wp:inline>
              </w:drawing>
            </w:r>
          </w:p>
        </w:tc>
      </w:tr>
      <w:tr w:rsidR="00D42F88"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D42F88" w:rsidRPr="006A6B6B" w:rsidRDefault="00D42F88" w:rsidP="00D42F88">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F88" w:rsidRPr="006A6B6B" w:rsidRDefault="00D42F88" w:rsidP="00944823">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2</w:t>
            </w:r>
            <w:r w:rsidR="00944823">
              <w:rPr>
                <w:rFonts w:asciiTheme="minorHAnsi" w:hAnsiTheme="minorHAnsi"/>
                <w:color w:val="000000"/>
                <w:sz w:val="20"/>
                <w:szCs w:val="20"/>
                <w:lang w:eastAsia="es-CL"/>
              </w:rPr>
              <w:t>1</w:t>
            </w:r>
            <w:r w:rsidRPr="006A6B6B">
              <w:rPr>
                <w:rFonts w:asciiTheme="minorHAnsi" w:hAnsiTheme="minorHAnsi"/>
                <w:color w:val="000000"/>
                <w:sz w:val="20"/>
                <w:szCs w:val="20"/>
                <w:lang w:eastAsia="es-CL"/>
              </w:rPr>
              <w:t>-</w:t>
            </w:r>
            <w:r w:rsidR="00944823">
              <w:rPr>
                <w:rFonts w:asciiTheme="minorHAnsi" w:hAnsiTheme="minorHAnsi"/>
                <w:color w:val="000000"/>
                <w:sz w:val="20"/>
                <w:szCs w:val="20"/>
                <w:lang w:eastAsia="es-CL"/>
              </w:rPr>
              <w:t>03</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7</w:t>
            </w:r>
          </w:p>
        </w:tc>
      </w:tr>
      <w:tr w:rsidR="00944823"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944823" w:rsidRPr="006A6B6B" w:rsidRDefault="00944823" w:rsidP="00944823">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4823" w:rsidRPr="002F260C" w:rsidRDefault="00944823" w:rsidP="00944823">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Pr>
                <w:rFonts w:asciiTheme="minorHAnsi" w:hAnsiTheme="minorHAnsi" w:cstheme="minorHAnsi"/>
                <w:sz w:val="20"/>
                <w:szCs w:val="20"/>
              </w:rPr>
              <w:t>5816184</w:t>
            </w:r>
            <w:r w:rsidRPr="002F260C">
              <w:rPr>
                <w:rFonts w:asciiTheme="minorHAnsi" w:hAnsiTheme="minorHAnsi" w:cstheme="minorHAnsi"/>
                <w:sz w:val="20"/>
                <w:szCs w:val="20"/>
              </w:rPr>
              <w:t xml:space="preserve">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944823" w:rsidRPr="002F260C" w:rsidRDefault="00944823" w:rsidP="00944823">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Pr>
                <w:rFonts w:asciiTheme="minorHAnsi" w:hAnsiTheme="minorHAnsi" w:cstheme="minorHAnsi"/>
                <w:sz w:val="20"/>
                <w:szCs w:val="20"/>
              </w:rPr>
              <w:t>739113</w:t>
            </w:r>
            <w:r w:rsidRPr="002F260C">
              <w:rPr>
                <w:rFonts w:asciiTheme="minorHAnsi" w:hAnsiTheme="minorHAnsi" w:cstheme="minorHAnsi"/>
                <w:sz w:val="20"/>
                <w:szCs w:val="20"/>
              </w:rPr>
              <w:t xml:space="preserve"> mE</w:t>
            </w:r>
          </w:p>
        </w:tc>
      </w:tr>
      <w:tr w:rsidR="00800ACC" w:rsidRPr="006A6B6B" w:rsidTr="00EE7AC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F88" w:rsidRDefault="00800ACC" w:rsidP="00D42F88">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6B6B30">
              <w:rPr>
                <w:rFonts w:asciiTheme="minorHAnsi" w:hAnsiTheme="minorHAnsi"/>
                <w:color w:val="000000"/>
                <w:sz w:val="20"/>
                <w:szCs w:val="20"/>
                <w:lang w:eastAsia="es-CL"/>
              </w:rPr>
              <w:t xml:space="preserve">del </w:t>
            </w:r>
            <w:r w:rsidR="00D11D25">
              <w:rPr>
                <w:rFonts w:asciiTheme="minorHAnsi" w:hAnsiTheme="minorHAnsi"/>
                <w:color w:val="000000"/>
                <w:sz w:val="20"/>
                <w:szCs w:val="20"/>
                <w:lang w:eastAsia="es-CL"/>
              </w:rPr>
              <w:t xml:space="preserve">lugar de emplazamiento de </w:t>
            </w:r>
            <w:r w:rsidR="00D42F88">
              <w:rPr>
                <w:rFonts w:asciiTheme="minorHAnsi" w:hAnsiTheme="minorHAnsi"/>
                <w:color w:val="000000"/>
                <w:sz w:val="20"/>
                <w:szCs w:val="20"/>
                <w:lang w:eastAsia="es-CL"/>
              </w:rPr>
              <w:t xml:space="preserve">la </w:t>
            </w:r>
            <w:r w:rsidR="00D11D25">
              <w:rPr>
                <w:rFonts w:asciiTheme="minorHAnsi" w:hAnsiTheme="minorHAnsi"/>
                <w:color w:val="000000"/>
                <w:sz w:val="20"/>
                <w:szCs w:val="20"/>
                <w:lang w:eastAsia="es-CL"/>
              </w:rPr>
              <w:t>unidad fiscalizable, generada</w:t>
            </w:r>
            <w:r w:rsidRPr="006E008C">
              <w:rPr>
                <w:rFonts w:asciiTheme="minorHAnsi" w:hAnsiTheme="minorHAnsi"/>
                <w:color w:val="000000"/>
                <w:sz w:val="20"/>
                <w:szCs w:val="20"/>
                <w:lang w:eastAsia="es-CL"/>
              </w:rPr>
              <w:t xml:space="preserve"> mediante Google Earth.</w:t>
            </w:r>
          </w:p>
          <w:p w:rsidR="00282388" w:rsidRDefault="00282388" w:rsidP="00D42F88">
            <w:pPr>
              <w:rPr>
                <w:rFonts w:asciiTheme="minorHAnsi" w:hAnsiTheme="minorHAnsi"/>
                <w:color w:val="000000"/>
                <w:sz w:val="20"/>
                <w:szCs w:val="20"/>
                <w:lang w:eastAsia="es-CL"/>
              </w:rPr>
            </w:pPr>
          </w:p>
          <w:p w:rsidR="00800ACC" w:rsidRPr="006A6B6B" w:rsidRDefault="00D42F88" w:rsidP="0043454B">
            <w:pPr>
              <w:rPr>
                <w:rFonts w:asciiTheme="minorHAnsi" w:hAnsiTheme="minorHAnsi"/>
                <w:b/>
                <w:color w:val="000000"/>
                <w:sz w:val="20"/>
                <w:szCs w:val="20"/>
                <w:lang w:eastAsia="es-CL"/>
              </w:rPr>
            </w:pPr>
            <w:r>
              <w:rPr>
                <w:rFonts w:asciiTheme="minorHAnsi" w:hAnsiTheme="minorHAnsi"/>
                <w:color w:val="000000"/>
                <w:sz w:val="20"/>
                <w:szCs w:val="20"/>
                <w:lang w:eastAsia="es-CL"/>
              </w:rPr>
              <w:t xml:space="preserve">Al </w:t>
            </w:r>
            <w:r w:rsidR="0043454B">
              <w:rPr>
                <w:rFonts w:asciiTheme="minorHAnsi" w:hAnsiTheme="minorHAnsi"/>
                <w:color w:val="000000"/>
                <w:sz w:val="20"/>
                <w:szCs w:val="20"/>
                <w:lang w:eastAsia="es-CL"/>
              </w:rPr>
              <w:t>sur</w:t>
            </w:r>
            <w:r>
              <w:rPr>
                <w:rFonts w:asciiTheme="minorHAnsi" w:hAnsiTheme="minorHAnsi"/>
                <w:color w:val="000000"/>
                <w:sz w:val="20"/>
                <w:szCs w:val="20"/>
                <w:lang w:eastAsia="es-CL"/>
              </w:rPr>
              <w:t xml:space="preserve"> de esta </w:t>
            </w:r>
            <w:r w:rsidR="0043454B">
              <w:rPr>
                <w:rFonts w:asciiTheme="minorHAnsi" w:hAnsiTheme="minorHAnsi"/>
                <w:color w:val="000000"/>
                <w:sz w:val="20"/>
                <w:szCs w:val="20"/>
                <w:lang w:eastAsia="es-CL"/>
              </w:rPr>
              <w:t>instalación</w:t>
            </w:r>
            <w:r>
              <w:rPr>
                <w:rFonts w:asciiTheme="minorHAnsi" w:hAnsiTheme="minorHAnsi"/>
                <w:color w:val="000000"/>
                <w:sz w:val="20"/>
                <w:szCs w:val="20"/>
                <w:lang w:eastAsia="es-CL"/>
              </w:rPr>
              <w:t xml:space="preserve">, se observa la ubicación del Receptor </w:t>
            </w:r>
            <w:r w:rsidR="0043454B">
              <w:rPr>
                <w:rFonts w:asciiTheme="minorHAnsi" w:hAnsiTheme="minorHAnsi"/>
                <w:color w:val="000000"/>
                <w:sz w:val="20"/>
                <w:szCs w:val="20"/>
                <w:lang w:eastAsia="es-CL"/>
              </w:rPr>
              <w:t>afectado</w:t>
            </w:r>
            <w:r>
              <w:rPr>
                <w:rFonts w:asciiTheme="minorHAnsi" w:hAnsiTheme="minorHAnsi"/>
                <w:color w:val="000000"/>
                <w:sz w:val="20"/>
                <w:szCs w:val="20"/>
                <w:lang w:eastAsia="es-CL"/>
              </w:rPr>
              <w:t xml:space="preserve"> (RE1).</w:t>
            </w:r>
            <w:r w:rsidR="00800ACC" w:rsidRPr="006E008C">
              <w:rPr>
                <w:rFonts w:asciiTheme="minorHAnsi" w:hAnsiTheme="minorHAnsi"/>
                <w:color w:val="000000"/>
                <w:sz w:val="20"/>
                <w:szCs w:val="20"/>
                <w:lang w:eastAsia="es-CL"/>
              </w:rPr>
              <w:t xml:space="preserve"> </w:t>
            </w:r>
          </w:p>
        </w:tc>
      </w:tr>
    </w:tbl>
    <w:p w:rsidR="00800ACC" w:rsidRDefault="00800ACC" w:rsidP="008E0B5D">
      <w:pPr>
        <w:rPr>
          <w:rFonts w:asciiTheme="minorHAnsi" w:hAnsiTheme="minorHAnsi"/>
        </w:rPr>
      </w:pPr>
    </w:p>
    <w:p w:rsidR="000B5FD3" w:rsidRDefault="000B5FD3">
      <w:pPr>
        <w:spacing w:after="200" w:line="276" w:lineRule="auto"/>
        <w:jc w:val="left"/>
        <w:rPr>
          <w:rFonts w:asciiTheme="minorHAnsi" w:hAnsiTheme="minorHAnsi"/>
        </w:rPr>
      </w:pPr>
      <w:r>
        <w:rPr>
          <w:rFonts w:asciiTheme="minorHAnsi" w:hAnsiTheme="minorHAnsi"/>
        </w:rPr>
        <w:br w:type="page"/>
      </w:r>
    </w:p>
    <w:p w:rsidR="00855C57" w:rsidRDefault="000B5FD3" w:rsidP="005426B3">
      <w:pPr>
        <w:jc w:val="center"/>
        <w:rPr>
          <w:rFonts w:asciiTheme="minorHAnsi" w:hAnsiTheme="minorHAnsi"/>
          <w:b/>
        </w:rPr>
      </w:pPr>
      <w:r w:rsidRPr="000B5FD3">
        <w:rPr>
          <w:rFonts w:asciiTheme="minorHAnsi" w:hAnsiTheme="minorHAnsi"/>
          <w:b/>
        </w:rPr>
        <w:lastRenderedPageBreak/>
        <w:t xml:space="preserve">ANEXO 2. </w:t>
      </w:r>
      <w:r w:rsidR="00855C57">
        <w:rPr>
          <w:rFonts w:asciiTheme="minorHAnsi" w:hAnsiTheme="minorHAnsi"/>
          <w:b/>
        </w:rPr>
        <w:t>Superposi</w:t>
      </w:r>
      <w:r w:rsidR="00282388">
        <w:rPr>
          <w:rFonts w:asciiTheme="minorHAnsi" w:hAnsiTheme="minorHAnsi"/>
          <w:b/>
        </w:rPr>
        <w:t xml:space="preserve">ción </w:t>
      </w:r>
      <w:r w:rsidR="00855C57">
        <w:rPr>
          <w:rFonts w:asciiTheme="minorHAnsi" w:hAnsiTheme="minorHAnsi"/>
          <w:b/>
        </w:rPr>
        <w:t xml:space="preserve">del Plano de Usos </w:t>
      </w:r>
      <w:r w:rsidR="002442D5">
        <w:rPr>
          <w:rFonts w:asciiTheme="minorHAnsi" w:hAnsiTheme="minorHAnsi"/>
          <w:b/>
        </w:rPr>
        <w:t xml:space="preserve">del Suelo </w:t>
      </w:r>
      <w:r w:rsidR="00855C57">
        <w:rPr>
          <w:rFonts w:asciiTheme="minorHAnsi" w:hAnsiTheme="minorHAnsi"/>
          <w:b/>
        </w:rPr>
        <w:t xml:space="preserve">y límite de la </w:t>
      </w:r>
      <w:r w:rsidRPr="000B5FD3">
        <w:rPr>
          <w:rFonts w:asciiTheme="minorHAnsi" w:hAnsiTheme="minorHAnsi"/>
          <w:b/>
        </w:rPr>
        <w:t xml:space="preserve">Zona </w:t>
      </w:r>
      <w:r w:rsidR="00855C57">
        <w:rPr>
          <w:rFonts w:asciiTheme="minorHAnsi" w:hAnsiTheme="minorHAnsi"/>
          <w:b/>
        </w:rPr>
        <w:t>Urbana</w:t>
      </w:r>
      <w:r w:rsidRPr="000B5FD3">
        <w:rPr>
          <w:rFonts w:asciiTheme="minorHAnsi" w:hAnsiTheme="minorHAnsi"/>
          <w:b/>
        </w:rPr>
        <w:t xml:space="preserve"> </w:t>
      </w:r>
      <w:r w:rsidR="00855C57">
        <w:rPr>
          <w:rFonts w:asciiTheme="minorHAnsi" w:hAnsiTheme="minorHAnsi"/>
          <w:b/>
        </w:rPr>
        <w:t>d</w:t>
      </w:r>
      <w:r w:rsidRPr="000B5FD3">
        <w:rPr>
          <w:rFonts w:asciiTheme="minorHAnsi" w:hAnsiTheme="minorHAnsi"/>
          <w:b/>
        </w:rPr>
        <w:t xml:space="preserve">el Plan Regulador </w:t>
      </w:r>
    </w:p>
    <w:p w:rsidR="000B5FD3" w:rsidRPr="000B5FD3" w:rsidRDefault="002442D5" w:rsidP="005426B3">
      <w:pPr>
        <w:jc w:val="center"/>
        <w:rPr>
          <w:rFonts w:asciiTheme="minorHAnsi" w:hAnsiTheme="minorHAnsi"/>
          <w:b/>
        </w:rPr>
      </w:pPr>
      <w:r w:rsidRPr="000B5FD3">
        <w:rPr>
          <w:rFonts w:asciiTheme="minorHAnsi" w:hAnsiTheme="minorHAnsi"/>
          <w:b/>
        </w:rPr>
        <w:t xml:space="preserve">Comunal </w:t>
      </w:r>
      <w:r w:rsidR="00855C57" w:rsidRPr="000B5FD3">
        <w:rPr>
          <w:rFonts w:asciiTheme="minorHAnsi" w:hAnsiTheme="minorHAnsi"/>
          <w:b/>
        </w:rPr>
        <w:t xml:space="preserve">de </w:t>
      </w:r>
      <w:r w:rsidR="00855C57">
        <w:rPr>
          <w:rFonts w:asciiTheme="minorHAnsi" w:hAnsiTheme="minorHAnsi"/>
          <w:b/>
        </w:rPr>
        <w:t>Mulchén</w:t>
      </w:r>
      <w:r w:rsidR="00855C57" w:rsidRPr="000B5FD3">
        <w:rPr>
          <w:rFonts w:asciiTheme="minorHAnsi" w:hAnsiTheme="minorHAnsi"/>
          <w:b/>
        </w:rPr>
        <w:t xml:space="preserve"> </w:t>
      </w:r>
      <w:r w:rsidR="00855C57">
        <w:rPr>
          <w:rFonts w:asciiTheme="minorHAnsi" w:hAnsiTheme="minorHAnsi"/>
          <w:b/>
        </w:rPr>
        <w:t>(</w:t>
      </w:r>
      <w:r w:rsidR="00855C57" w:rsidRPr="000B5FD3">
        <w:rPr>
          <w:rFonts w:asciiTheme="minorHAnsi" w:hAnsiTheme="minorHAnsi"/>
          <w:b/>
        </w:rPr>
        <w:t>vigente</w:t>
      </w:r>
      <w:r w:rsidR="00855C57">
        <w:rPr>
          <w:rFonts w:asciiTheme="minorHAnsi" w:hAnsiTheme="minorHAnsi"/>
          <w:b/>
        </w:rPr>
        <w:t xml:space="preserve"> desde 1988), respecto de la ubicación del Receptor RE1</w:t>
      </w:r>
    </w:p>
    <w:p w:rsidR="000B5FD3" w:rsidRDefault="000B5FD3" w:rsidP="008E0B5D">
      <w:pPr>
        <w:rPr>
          <w:rFonts w:asciiTheme="minorHAnsi" w:hAnsiTheme="minorHAnsi"/>
        </w:rPr>
      </w:pPr>
    </w:p>
    <w:p w:rsidR="000B5FD3" w:rsidRDefault="00855C57" w:rsidP="000B5FD3">
      <w:pPr>
        <w:jc w:val="center"/>
        <w:rPr>
          <w:rFonts w:asciiTheme="minorHAnsi" w:hAnsiTheme="minorHAnsi"/>
        </w:rPr>
      </w:pPr>
      <w:r>
        <w:rPr>
          <w:noProof/>
          <w:lang w:eastAsia="es-CL"/>
        </w:rPr>
        <w:drawing>
          <wp:anchor distT="0" distB="0" distL="114300" distR="114300" simplePos="0" relativeHeight="251663360" behindDoc="0" locked="0" layoutInCell="1" allowOverlap="1" wp14:anchorId="13DEC8E5" wp14:editId="64CDB07D">
            <wp:simplePos x="0" y="0"/>
            <wp:positionH relativeFrom="column">
              <wp:posOffset>2794635</wp:posOffset>
            </wp:positionH>
            <wp:positionV relativeFrom="paragraph">
              <wp:posOffset>274320</wp:posOffset>
            </wp:positionV>
            <wp:extent cx="1180957" cy="1360805"/>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44000"/>
                              </a14:imgEffect>
                              <a14:imgEffect>
                                <a14:brightnessContrast contrast="-14000"/>
                              </a14:imgEffect>
                            </a14:imgLayer>
                          </a14:imgProps>
                        </a:ext>
                        <a:ext uri="{28A0092B-C50C-407E-A947-70E740481C1C}">
                          <a14:useLocalDpi xmlns:a14="http://schemas.microsoft.com/office/drawing/2010/main" val="0"/>
                        </a:ext>
                      </a:extLst>
                    </a:blip>
                    <a:srcRect l="32379" t="4560" r="33479" b="17078"/>
                    <a:stretch/>
                  </pic:blipFill>
                  <pic:spPr bwMode="auto">
                    <a:xfrm>
                      <a:off x="0" y="0"/>
                      <a:ext cx="1180957" cy="1360805"/>
                    </a:xfrm>
                    <a:prstGeom prst="rect">
                      <a:avLst/>
                    </a:prstGeom>
                    <a:solidFill>
                      <a:schemeClr val="accent1">
                        <a:alpha val="20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57216" behindDoc="0" locked="0" layoutInCell="1" allowOverlap="1" wp14:anchorId="386A1AB8" wp14:editId="598FC68E">
                <wp:simplePos x="0" y="0"/>
                <wp:positionH relativeFrom="margin">
                  <wp:align>right</wp:align>
                </wp:positionH>
                <wp:positionV relativeFrom="paragraph">
                  <wp:posOffset>2587625</wp:posOffset>
                </wp:positionV>
                <wp:extent cx="542925" cy="266700"/>
                <wp:effectExtent l="3124200" t="0" r="28575" b="38100"/>
                <wp:wrapNone/>
                <wp:docPr id="7" name="Llamada con línea 2 (barra de énfasis) 7"/>
                <wp:cNvGraphicFramePr/>
                <a:graphic xmlns:a="http://schemas.openxmlformats.org/drawingml/2006/main">
                  <a:graphicData uri="http://schemas.microsoft.com/office/word/2010/wordprocessingShape">
                    <wps:wsp>
                      <wps:cNvSpPr/>
                      <wps:spPr>
                        <a:xfrm>
                          <a:off x="6296025" y="4057650"/>
                          <a:ext cx="542925" cy="266700"/>
                        </a:xfrm>
                        <a:prstGeom prst="accentCallout2">
                          <a:avLst>
                            <a:gd name="adj1" fmla="val 18750"/>
                            <a:gd name="adj2" fmla="val -8333"/>
                            <a:gd name="adj3" fmla="val 18750"/>
                            <a:gd name="adj4" fmla="val -16667"/>
                            <a:gd name="adj5" fmla="val 101786"/>
                            <a:gd name="adj6" fmla="val -56701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79D" w:rsidRPr="00FD779D" w:rsidRDefault="00D42F88" w:rsidP="00FD779D">
                            <w:pPr>
                              <w:jc w:val="center"/>
                              <w:rPr>
                                <w:sz w:val="16"/>
                              </w:rPr>
                            </w:pPr>
                            <w:r>
                              <w:rPr>
                                <w:sz w:val="16"/>
                              </w:rPr>
                              <w:t>RE1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6A1AB8"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7" o:spid="_x0000_s1026" type="#_x0000_t45" style="position:absolute;left:0;text-align:left;margin-left:-8.45pt;margin-top:203.75pt;width:42.75pt;height:21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" adj="-122476,21986" fillcolor="#4f81bd [3204]" strokecolor="#243f60 [1604]" strokeweight="2pt">
                <v:textbox>
                  <w:txbxContent>
                    <w:p w:rsidR="00FD779D" w:rsidRPr="00FD779D" w:rsidRDefault="00D42F88" w:rsidP="00FD779D">
                      <w:pPr>
                        <w:jc w:val="center"/>
                        <w:rPr>
                          <w:sz w:val="16"/>
                        </w:rPr>
                      </w:pPr>
                      <w:r>
                        <w:rPr>
                          <w:sz w:val="16"/>
                        </w:rPr>
                        <w:t>RE1</w:t>
                      </w:r>
                    </w:p>
                  </w:txbxContent>
                </v:textbox>
                <o:callout v:ext="edit" minusy="t"/>
                <w10:wrap anchorx="margin"/>
              </v:shape>
            </w:pict>
          </mc:Fallback>
        </mc:AlternateContent>
      </w:r>
      <w:r>
        <w:rPr>
          <w:noProof/>
          <w:lang w:eastAsia="es-CL"/>
        </w:rPr>
        <w:drawing>
          <wp:inline distT="0" distB="0" distL="0" distR="0" wp14:anchorId="7BC11AE3" wp14:editId="3A31667C">
            <wp:extent cx="5615792" cy="35147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13" t="8839"/>
                    <a:stretch/>
                  </pic:blipFill>
                  <pic:spPr bwMode="auto">
                    <a:xfrm>
                      <a:off x="0" y="0"/>
                      <a:ext cx="5624271" cy="3520032"/>
                    </a:xfrm>
                    <a:prstGeom prst="rect">
                      <a:avLst/>
                    </a:prstGeom>
                    <a:ln>
                      <a:noFill/>
                    </a:ln>
                    <a:extLst>
                      <a:ext uri="{53640926-AAD7-44D8-BBD7-CCE9431645EC}">
                        <a14:shadowObscured xmlns:a14="http://schemas.microsoft.com/office/drawing/2010/main"/>
                      </a:ext>
                    </a:extLst>
                  </pic:spPr>
                </pic:pic>
              </a:graphicData>
            </a:graphic>
          </wp:inline>
        </w:drawing>
      </w:r>
    </w:p>
    <w:p w:rsidR="000B5FD3" w:rsidRDefault="000B5FD3" w:rsidP="008E0B5D">
      <w:pPr>
        <w:rPr>
          <w:rFonts w:asciiTheme="minorHAnsi" w:hAnsiTheme="minorHAnsi"/>
        </w:rPr>
      </w:pPr>
    </w:p>
    <w:p w:rsidR="000B5FD3" w:rsidRDefault="000B5FD3" w:rsidP="000B5FD3">
      <w:pPr>
        <w:jc w:val="center"/>
        <w:rPr>
          <w:rFonts w:asciiTheme="minorHAnsi" w:hAnsiTheme="minorHAnsi"/>
        </w:rPr>
      </w:pPr>
    </w:p>
    <w:sectPr w:rsidR="000B5FD3"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01E" w:rsidRDefault="0091101E" w:rsidP="009E1EAD">
      <w:r>
        <w:separator/>
      </w:r>
    </w:p>
  </w:endnote>
  <w:endnote w:type="continuationSeparator" w:id="0">
    <w:p w:rsidR="0091101E" w:rsidRDefault="0091101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Pr="00847391" w:rsidRDefault="00786C38"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786C38" w:rsidRPr="009604F6" w:rsidRDefault="00786C38"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786C38" w:rsidRDefault="00786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01E" w:rsidRDefault="0091101E" w:rsidP="009E1EAD">
      <w:r>
        <w:separator/>
      </w:r>
    </w:p>
  </w:footnote>
  <w:footnote w:type="continuationSeparator" w:id="0">
    <w:p w:rsidR="0091101E" w:rsidRDefault="0091101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2026230"/>
    <w:multiLevelType w:val="hybridMultilevel"/>
    <w:tmpl w:val="9684AF2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7FF29E9"/>
    <w:multiLevelType w:val="hybridMultilevel"/>
    <w:tmpl w:val="A54AB840"/>
    <w:lvl w:ilvl="0" w:tplc="382C6E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5"/>
  </w:num>
  <w:num w:numId="5">
    <w:abstractNumId w:val="6"/>
  </w:num>
  <w:num w:numId="6">
    <w:abstractNumId w:val="6"/>
  </w:num>
  <w:num w:numId="7">
    <w:abstractNumId w:val="6"/>
    <w:lvlOverride w:ilvl="0">
      <w:startOverride w:val="1"/>
    </w:lvlOverride>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48FC"/>
    <w:rsid w:val="000055D2"/>
    <w:rsid w:val="00013149"/>
    <w:rsid w:val="00020BBA"/>
    <w:rsid w:val="000234C6"/>
    <w:rsid w:val="00030483"/>
    <w:rsid w:val="00036CEC"/>
    <w:rsid w:val="00041DFE"/>
    <w:rsid w:val="00046E1D"/>
    <w:rsid w:val="00050C1A"/>
    <w:rsid w:val="00053DBD"/>
    <w:rsid w:val="00054189"/>
    <w:rsid w:val="00063755"/>
    <w:rsid w:val="00073FE3"/>
    <w:rsid w:val="00081F37"/>
    <w:rsid w:val="00092B11"/>
    <w:rsid w:val="000A0B35"/>
    <w:rsid w:val="000B3E70"/>
    <w:rsid w:val="000B5FD3"/>
    <w:rsid w:val="000B7A1C"/>
    <w:rsid w:val="000C08A1"/>
    <w:rsid w:val="000C4695"/>
    <w:rsid w:val="000C4F1A"/>
    <w:rsid w:val="000D1721"/>
    <w:rsid w:val="000D292B"/>
    <w:rsid w:val="000D7D2C"/>
    <w:rsid w:val="000F6341"/>
    <w:rsid w:val="00104BFA"/>
    <w:rsid w:val="00107850"/>
    <w:rsid w:val="00114165"/>
    <w:rsid w:val="001146C6"/>
    <w:rsid w:val="00126F42"/>
    <w:rsid w:val="00135832"/>
    <w:rsid w:val="001374EE"/>
    <w:rsid w:val="00145CC6"/>
    <w:rsid w:val="001508F4"/>
    <w:rsid w:val="00151D92"/>
    <w:rsid w:val="001630DE"/>
    <w:rsid w:val="001717E1"/>
    <w:rsid w:val="001765BE"/>
    <w:rsid w:val="001773A9"/>
    <w:rsid w:val="00181938"/>
    <w:rsid w:val="00182818"/>
    <w:rsid w:val="00186354"/>
    <w:rsid w:val="00196C86"/>
    <w:rsid w:val="001974DF"/>
    <w:rsid w:val="001A34C1"/>
    <w:rsid w:val="001A6B58"/>
    <w:rsid w:val="001B72AD"/>
    <w:rsid w:val="001C1DB8"/>
    <w:rsid w:val="001D2F9A"/>
    <w:rsid w:val="001D415E"/>
    <w:rsid w:val="001E6A1F"/>
    <w:rsid w:val="001F092F"/>
    <w:rsid w:val="0020161D"/>
    <w:rsid w:val="00205627"/>
    <w:rsid w:val="0020608C"/>
    <w:rsid w:val="0020633A"/>
    <w:rsid w:val="00213417"/>
    <w:rsid w:val="002168E0"/>
    <w:rsid w:val="00223251"/>
    <w:rsid w:val="002303E3"/>
    <w:rsid w:val="002372AB"/>
    <w:rsid w:val="00242AD7"/>
    <w:rsid w:val="00243D8C"/>
    <w:rsid w:val="002442D5"/>
    <w:rsid w:val="00251FB5"/>
    <w:rsid w:val="0025591D"/>
    <w:rsid w:val="002567B7"/>
    <w:rsid w:val="00262827"/>
    <w:rsid w:val="002812A4"/>
    <w:rsid w:val="00282388"/>
    <w:rsid w:val="002862B8"/>
    <w:rsid w:val="00286F36"/>
    <w:rsid w:val="00292B54"/>
    <w:rsid w:val="00294159"/>
    <w:rsid w:val="00295722"/>
    <w:rsid w:val="002C309B"/>
    <w:rsid w:val="002D73B0"/>
    <w:rsid w:val="002F260C"/>
    <w:rsid w:val="00310881"/>
    <w:rsid w:val="00317968"/>
    <w:rsid w:val="0032062A"/>
    <w:rsid w:val="00323FDD"/>
    <w:rsid w:val="003359B3"/>
    <w:rsid w:val="00345373"/>
    <w:rsid w:val="003459F9"/>
    <w:rsid w:val="00346D12"/>
    <w:rsid w:val="00350914"/>
    <w:rsid w:val="00352F73"/>
    <w:rsid w:val="00372989"/>
    <w:rsid w:val="00372F93"/>
    <w:rsid w:val="00375180"/>
    <w:rsid w:val="0037519C"/>
    <w:rsid w:val="003758DF"/>
    <w:rsid w:val="00377534"/>
    <w:rsid w:val="003864A2"/>
    <w:rsid w:val="00393ED4"/>
    <w:rsid w:val="003A0642"/>
    <w:rsid w:val="003B10EF"/>
    <w:rsid w:val="003B1140"/>
    <w:rsid w:val="003C52C6"/>
    <w:rsid w:val="003C5AB1"/>
    <w:rsid w:val="003C7565"/>
    <w:rsid w:val="003F25A1"/>
    <w:rsid w:val="003F39E9"/>
    <w:rsid w:val="003F3FD3"/>
    <w:rsid w:val="003F690C"/>
    <w:rsid w:val="00400A99"/>
    <w:rsid w:val="00403346"/>
    <w:rsid w:val="00403737"/>
    <w:rsid w:val="004045FA"/>
    <w:rsid w:val="00406F6E"/>
    <w:rsid w:val="004108DC"/>
    <w:rsid w:val="0041624F"/>
    <w:rsid w:val="00431E53"/>
    <w:rsid w:val="0043454B"/>
    <w:rsid w:val="00444E15"/>
    <w:rsid w:val="004567B5"/>
    <w:rsid w:val="004616A2"/>
    <w:rsid w:val="00473CCA"/>
    <w:rsid w:val="00477F2A"/>
    <w:rsid w:val="0048049D"/>
    <w:rsid w:val="004839DB"/>
    <w:rsid w:val="00495AB9"/>
    <w:rsid w:val="00496F53"/>
    <w:rsid w:val="004A0BC2"/>
    <w:rsid w:val="004B496D"/>
    <w:rsid w:val="004C1A6E"/>
    <w:rsid w:val="004C1E62"/>
    <w:rsid w:val="004C7C78"/>
    <w:rsid w:val="004D56FD"/>
    <w:rsid w:val="004D5AF3"/>
    <w:rsid w:val="004F11BD"/>
    <w:rsid w:val="004F2AE9"/>
    <w:rsid w:val="004F5ECB"/>
    <w:rsid w:val="004F5F25"/>
    <w:rsid w:val="0051294A"/>
    <w:rsid w:val="00513906"/>
    <w:rsid w:val="00525111"/>
    <w:rsid w:val="00537E0C"/>
    <w:rsid w:val="005408E4"/>
    <w:rsid w:val="005426B3"/>
    <w:rsid w:val="005511F1"/>
    <w:rsid w:val="00553907"/>
    <w:rsid w:val="005635D2"/>
    <w:rsid w:val="005666DC"/>
    <w:rsid w:val="00575BAC"/>
    <w:rsid w:val="005769EE"/>
    <w:rsid w:val="00586DCB"/>
    <w:rsid w:val="005A713A"/>
    <w:rsid w:val="005A7E97"/>
    <w:rsid w:val="005B560A"/>
    <w:rsid w:val="005C5EC0"/>
    <w:rsid w:val="005D6BD6"/>
    <w:rsid w:val="005F0199"/>
    <w:rsid w:val="005F2BF4"/>
    <w:rsid w:val="005F7D2B"/>
    <w:rsid w:val="006077CF"/>
    <w:rsid w:val="0061510A"/>
    <w:rsid w:val="006267F7"/>
    <w:rsid w:val="0063139C"/>
    <w:rsid w:val="00651534"/>
    <w:rsid w:val="0065313F"/>
    <w:rsid w:val="00655E43"/>
    <w:rsid w:val="006642FC"/>
    <w:rsid w:val="00683DD4"/>
    <w:rsid w:val="00686C1A"/>
    <w:rsid w:val="00691711"/>
    <w:rsid w:val="006A537B"/>
    <w:rsid w:val="006A6B6B"/>
    <w:rsid w:val="006B490E"/>
    <w:rsid w:val="006B6B30"/>
    <w:rsid w:val="006B7F30"/>
    <w:rsid w:val="006C2FDF"/>
    <w:rsid w:val="006C509C"/>
    <w:rsid w:val="006C50B9"/>
    <w:rsid w:val="006C528F"/>
    <w:rsid w:val="006D6009"/>
    <w:rsid w:val="006D7687"/>
    <w:rsid w:val="006E008C"/>
    <w:rsid w:val="006E4865"/>
    <w:rsid w:val="006F2533"/>
    <w:rsid w:val="006F2EB9"/>
    <w:rsid w:val="00701864"/>
    <w:rsid w:val="00706E2E"/>
    <w:rsid w:val="00714129"/>
    <w:rsid w:val="00727547"/>
    <w:rsid w:val="00732536"/>
    <w:rsid w:val="0073281A"/>
    <w:rsid w:val="00751446"/>
    <w:rsid w:val="00760BAE"/>
    <w:rsid w:val="00772045"/>
    <w:rsid w:val="007733D6"/>
    <w:rsid w:val="0077760E"/>
    <w:rsid w:val="00780AEA"/>
    <w:rsid w:val="00784DEE"/>
    <w:rsid w:val="00786C38"/>
    <w:rsid w:val="007973B0"/>
    <w:rsid w:val="007A4138"/>
    <w:rsid w:val="007A6E06"/>
    <w:rsid w:val="007A7A76"/>
    <w:rsid w:val="007B0171"/>
    <w:rsid w:val="007C0628"/>
    <w:rsid w:val="007C5AA5"/>
    <w:rsid w:val="007D034A"/>
    <w:rsid w:val="007D1D16"/>
    <w:rsid w:val="007E1077"/>
    <w:rsid w:val="007E3FC0"/>
    <w:rsid w:val="007E5D90"/>
    <w:rsid w:val="00800ACC"/>
    <w:rsid w:val="00804EE3"/>
    <w:rsid w:val="008059A8"/>
    <w:rsid w:val="00807E17"/>
    <w:rsid w:val="00811C2D"/>
    <w:rsid w:val="0082232B"/>
    <w:rsid w:val="008324EA"/>
    <w:rsid w:val="00833ED4"/>
    <w:rsid w:val="00835A67"/>
    <w:rsid w:val="00846D6D"/>
    <w:rsid w:val="00852F7B"/>
    <w:rsid w:val="00853776"/>
    <w:rsid w:val="00855C57"/>
    <w:rsid w:val="00865F31"/>
    <w:rsid w:val="00873642"/>
    <w:rsid w:val="00881E6B"/>
    <w:rsid w:val="00887479"/>
    <w:rsid w:val="00897C18"/>
    <w:rsid w:val="008A00E4"/>
    <w:rsid w:val="008B022E"/>
    <w:rsid w:val="008B1A87"/>
    <w:rsid w:val="008B1DD1"/>
    <w:rsid w:val="008B531F"/>
    <w:rsid w:val="008C1A14"/>
    <w:rsid w:val="008D0062"/>
    <w:rsid w:val="008E0B5D"/>
    <w:rsid w:val="008E72B3"/>
    <w:rsid w:val="008F2D15"/>
    <w:rsid w:val="008F40FB"/>
    <w:rsid w:val="009012A1"/>
    <w:rsid w:val="00910BA1"/>
    <w:rsid w:val="00910BAE"/>
    <w:rsid w:val="0091101E"/>
    <w:rsid w:val="00916B80"/>
    <w:rsid w:val="009244DA"/>
    <w:rsid w:val="00931415"/>
    <w:rsid w:val="00931FFE"/>
    <w:rsid w:val="009335DF"/>
    <w:rsid w:val="00937719"/>
    <w:rsid w:val="00942753"/>
    <w:rsid w:val="00943B53"/>
    <w:rsid w:val="00944823"/>
    <w:rsid w:val="0095184F"/>
    <w:rsid w:val="0095290C"/>
    <w:rsid w:val="00966A60"/>
    <w:rsid w:val="00974DC1"/>
    <w:rsid w:val="0098427B"/>
    <w:rsid w:val="009911CE"/>
    <w:rsid w:val="009A3766"/>
    <w:rsid w:val="009B3563"/>
    <w:rsid w:val="009B4C86"/>
    <w:rsid w:val="009B7D22"/>
    <w:rsid w:val="009C7447"/>
    <w:rsid w:val="009D1F84"/>
    <w:rsid w:val="009D24DC"/>
    <w:rsid w:val="009D624D"/>
    <w:rsid w:val="009E1EAD"/>
    <w:rsid w:val="009F227A"/>
    <w:rsid w:val="009F3BE3"/>
    <w:rsid w:val="00A075AF"/>
    <w:rsid w:val="00A1044A"/>
    <w:rsid w:val="00A13C49"/>
    <w:rsid w:val="00A34C4C"/>
    <w:rsid w:val="00A3767B"/>
    <w:rsid w:val="00A427A2"/>
    <w:rsid w:val="00A47880"/>
    <w:rsid w:val="00A502FF"/>
    <w:rsid w:val="00A561CA"/>
    <w:rsid w:val="00A56FF8"/>
    <w:rsid w:val="00A70841"/>
    <w:rsid w:val="00A85B45"/>
    <w:rsid w:val="00A86A0E"/>
    <w:rsid w:val="00A92CEF"/>
    <w:rsid w:val="00A9732E"/>
    <w:rsid w:val="00AA0D2F"/>
    <w:rsid w:val="00AA2DE1"/>
    <w:rsid w:val="00AB3D0B"/>
    <w:rsid w:val="00AB5BC5"/>
    <w:rsid w:val="00AC14D3"/>
    <w:rsid w:val="00AC6FAB"/>
    <w:rsid w:val="00AC71E3"/>
    <w:rsid w:val="00AD1999"/>
    <w:rsid w:val="00AE2861"/>
    <w:rsid w:val="00AE52AB"/>
    <w:rsid w:val="00AE70CB"/>
    <w:rsid w:val="00AF502A"/>
    <w:rsid w:val="00AF7648"/>
    <w:rsid w:val="00B25210"/>
    <w:rsid w:val="00B252AC"/>
    <w:rsid w:val="00B25538"/>
    <w:rsid w:val="00B30999"/>
    <w:rsid w:val="00B30D23"/>
    <w:rsid w:val="00B34B47"/>
    <w:rsid w:val="00B425E5"/>
    <w:rsid w:val="00B5173D"/>
    <w:rsid w:val="00B63F4F"/>
    <w:rsid w:val="00B74A52"/>
    <w:rsid w:val="00B825E6"/>
    <w:rsid w:val="00B85312"/>
    <w:rsid w:val="00B962CB"/>
    <w:rsid w:val="00BB0EC3"/>
    <w:rsid w:val="00BC04C1"/>
    <w:rsid w:val="00BC210F"/>
    <w:rsid w:val="00BE4BAE"/>
    <w:rsid w:val="00BE5FA9"/>
    <w:rsid w:val="00BE6EA1"/>
    <w:rsid w:val="00BE7097"/>
    <w:rsid w:val="00BE7CCB"/>
    <w:rsid w:val="00BF6372"/>
    <w:rsid w:val="00C025EF"/>
    <w:rsid w:val="00C05170"/>
    <w:rsid w:val="00C12C87"/>
    <w:rsid w:val="00C131E1"/>
    <w:rsid w:val="00C248FC"/>
    <w:rsid w:val="00C3718A"/>
    <w:rsid w:val="00C37D72"/>
    <w:rsid w:val="00C53D65"/>
    <w:rsid w:val="00C55427"/>
    <w:rsid w:val="00C62179"/>
    <w:rsid w:val="00C704D9"/>
    <w:rsid w:val="00C75817"/>
    <w:rsid w:val="00C81F20"/>
    <w:rsid w:val="00C9074E"/>
    <w:rsid w:val="00C97BA3"/>
    <w:rsid w:val="00CA65AE"/>
    <w:rsid w:val="00CB11CD"/>
    <w:rsid w:val="00CB436C"/>
    <w:rsid w:val="00CD4506"/>
    <w:rsid w:val="00CF296E"/>
    <w:rsid w:val="00CF72FD"/>
    <w:rsid w:val="00D032F6"/>
    <w:rsid w:val="00D0720F"/>
    <w:rsid w:val="00D11D25"/>
    <w:rsid w:val="00D305FE"/>
    <w:rsid w:val="00D35EAD"/>
    <w:rsid w:val="00D42F88"/>
    <w:rsid w:val="00D506A0"/>
    <w:rsid w:val="00D53650"/>
    <w:rsid w:val="00D631EC"/>
    <w:rsid w:val="00D63E71"/>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03902"/>
    <w:rsid w:val="00E0574E"/>
    <w:rsid w:val="00E12D03"/>
    <w:rsid w:val="00E12D0E"/>
    <w:rsid w:val="00E14AB3"/>
    <w:rsid w:val="00E22522"/>
    <w:rsid w:val="00E228A8"/>
    <w:rsid w:val="00E27879"/>
    <w:rsid w:val="00E309BE"/>
    <w:rsid w:val="00E33A7D"/>
    <w:rsid w:val="00E3508F"/>
    <w:rsid w:val="00E55C23"/>
    <w:rsid w:val="00E626CF"/>
    <w:rsid w:val="00E67666"/>
    <w:rsid w:val="00E719B3"/>
    <w:rsid w:val="00E80E64"/>
    <w:rsid w:val="00E8323C"/>
    <w:rsid w:val="00E848A9"/>
    <w:rsid w:val="00E85A9D"/>
    <w:rsid w:val="00EA7E42"/>
    <w:rsid w:val="00EB15F6"/>
    <w:rsid w:val="00EB6153"/>
    <w:rsid w:val="00EB741C"/>
    <w:rsid w:val="00EC7972"/>
    <w:rsid w:val="00ED0023"/>
    <w:rsid w:val="00ED7330"/>
    <w:rsid w:val="00EE7ACE"/>
    <w:rsid w:val="00EF1F73"/>
    <w:rsid w:val="00F04180"/>
    <w:rsid w:val="00F11884"/>
    <w:rsid w:val="00F15AC3"/>
    <w:rsid w:val="00F16E06"/>
    <w:rsid w:val="00F21C31"/>
    <w:rsid w:val="00F32A08"/>
    <w:rsid w:val="00F348DC"/>
    <w:rsid w:val="00F36712"/>
    <w:rsid w:val="00F42B98"/>
    <w:rsid w:val="00F440D4"/>
    <w:rsid w:val="00F616D5"/>
    <w:rsid w:val="00F64450"/>
    <w:rsid w:val="00F8031B"/>
    <w:rsid w:val="00F80FF7"/>
    <w:rsid w:val="00F82F2D"/>
    <w:rsid w:val="00F83303"/>
    <w:rsid w:val="00F86EE1"/>
    <w:rsid w:val="00F97D59"/>
    <w:rsid w:val="00FA1F35"/>
    <w:rsid w:val="00FB06C1"/>
    <w:rsid w:val="00FB1A8C"/>
    <w:rsid w:val="00FB3833"/>
    <w:rsid w:val="00FB4E45"/>
    <w:rsid w:val="00FB5923"/>
    <w:rsid w:val="00FB7F47"/>
    <w:rsid w:val="00FC59A7"/>
    <w:rsid w:val="00FC6525"/>
    <w:rsid w:val="00FD779D"/>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56322E-FE2E-4CED-AA7E-AF85AD66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fedesarrolloycontroldecalidad@avenasdelpacifico.cl"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sHuP69tuBNFhB9fUFsRvR0q6lgu6jfeL+MjFWtKHepc=</DigestValue>
    </Reference>
    <Reference Type="http://www.w3.org/2000/09/xmldsig#Object" URI="#idOfficeObject">
      <DigestMethod Algorithm="http://www.w3.org/2001/04/xmlenc#sha256"/>
      <DigestValue>RdKzMXQ6wSOgX2WEkHBcvpeptZNdwGpP+xZCWNj/jK4=</DigestValue>
    </Reference>
    <Reference Type="http://uri.etsi.org/01903#SignedProperties" URI="#idSignedProperties">
      <Transforms>
        <Transform Algorithm="http://www.w3.org/TR/2001/REC-xml-c14n-20010315"/>
      </Transforms>
      <DigestMethod Algorithm="http://www.w3.org/2001/04/xmlenc#sha256"/>
      <DigestValue>pkVDoJN90DrohD5/29TZUrnO4mrzDdj46dwbbkBh0Ts=</DigestValue>
    </Reference>
  </SignedInfo>
  <SignatureValue>PYBAoc+tbliIDLi1WxIFhtsqIKWY/Iwx1qDXi/k0XZCbpbV2irOw/RUISuzIkVhiIIqG4aWlVLcw
0x3a5xbz7VnxRkkYjgQGSKEPKpolfpYSqkEyyhgaVq78IG35Su0MrkihX9/3Sto5Jm6s+c6BWn29
yD5Y6J0NLLQ59/kFg6aU0rQlVph7LtlkSjGIr2D5DVDBJmbk0R+jLVo4wNMaX3GGP9qdRI8YzA5Q
uogrRQmaPuFMsGTDDvRkQEQT/K/5gsIbd77mRgJEMjVeH9md1XBu7mfEVgPawNRHOTw+htCE2GF3
0ZA6U+/aeJGGrGyPfQeS2xH/e1mUo8edcyY21w==</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w8+h36UrZvF9yqXwudBNV2yNeaJghaJsUfFVVfCLgIU=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e8hRlPhtLbGTWz6s1Pfl2bX3i2r/AokE8HTK653m6vw=</DigestValue>
      </Reference>
      <Reference URI="/word/endnotes.xml?ContentType=application/vnd.openxmlformats-officedocument.wordprocessingml.endnotes+xml">
        <DigestMethod Algorithm="http://www.w3.org/2001/04/xmlenc#sha256"/>
        <DigestValue>/QFItijyfodK4nQn7KFZ1uRmPD/rRdvPozVEHZSpOAk=</DigestValue>
      </Reference>
      <Reference URI="/word/fontTable.xml?ContentType=application/vnd.openxmlformats-officedocument.wordprocessingml.fontTable+xml">
        <DigestMethod Algorithm="http://www.w3.org/2001/04/xmlenc#sha256"/>
        <DigestValue>iOtICixRLai0BbHnIog2jH/VSSUnHKXd/VLs02aSEAQ=</DigestValue>
      </Reference>
      <Reference URI="/word/footer1.xml?ContentType=application/vnd.openxmlformats-officedocument.wordprocessingml.footer+xml">
        <DigestMethod Algorithm="http://www.w3.org/2001/04/xmlenc#sha256"/>
        <DigestValue>W+Cico9yOjWwqh8Nrwh+UY0O+dOIu7H8bIMmnpkdtpQ=</DigestValue>
      </Reference>
      <Reference URI="/word/footnotes.xml?ContentType=application/vnd.openxmlformats-officedocument.wordprocessingml.footnotes+xml">
        <DigestMethod Algorithm="http://www.w3.org/2001/04/xmlenc#sha256"/>
        <DigestValue>EmL57k5yX+nea0B+9JqtOqkKcXR+ppkTTJUUtN+kH6E=</DigestValue>
      </Reference>
      <Reference URI="/word/header1.xml?ContentType=application/vnd.openxmlformats-officedocument.wordprocessingml.header+xml">
        <DigestMethod Algorithm="http://www.w3.org/2001/04/xmlenc#sha256"/>
        <DigestValue>IBRPHBVvXuhxYir1JhzKo+80f9Hx8khLoNsDUQ2lrck=</DigestValue>
      </Reference>
      <Reference URI="/word/header2.xml?ContentType=application/vnd.openxmlformats-officedocument.wordprocessingml.header+xml">
        <DigestMethod Algorithm="http://www.w3.org/2001/04/xmlenc#sha256"/>
        <DigestValue>QBuifXiUNi+9PzJ9V5S7QOxlLvRAO9DKOPp5XTBrFhY=</DigestValue>
      </Reference>
      <Reference URI="/word/media/hdphoto1.wdp?ContentType=image/vnd.ms-photo">
        <DigestMethod Algorithm="http://www.w3.org/2001/04/xmlenc#sha256"/>
        <DigestValue>kq902dQ8Z46svpf9XAI0EeoyyCJaNu1zZ2JK2ca1u1g=</DigestValue>
      </Reference>
      <Reference URI="/word/media/image1.png?ContentType=image/png">
        <DigestMethod Algorithm="http://www.w3.org/2001/04/xmlenc#sha256"/>
        <DigestValue>7fd7SCQwgBjWdpZ8+hu6six0FFJSkArShI0tY9dwLAA=</DigestValue>
      </Reference>
      <Reference URI="/word/media/image2.png?ContentType=image/png">
        <DigestMethod Algorithm="http://www.w3.org/2001/04/xmlenc#sha256"/>
        <DigestValue>014rDYpMntf/FAchJksO66Ry/FgMOUt05wbVvHssX2s=</DigestValue>
      </Reference>
      <Reference URI="/word/media/image3.png?ContentType=image/png">
        <DigestMethod Algorithm="http://www.w3.org/2001/04/xmlenc#sha256"/>
        <DigestValue>kRJVOOm3vrullgUTvLADrG0YjVYGBy/P4gvzg7ZV8JY=</DigestValue>
      </Reference>
      <Reference URI="/word/media/image4.png?ContentType=image/png">
        <DigestMethod Algorithm="http://www.w3.org/2001/04/xmlenc#sha256"/>
        <DigestValue>emEkL6y/JuzBzSdIBFwj/2PAOqwPEiFLZhuyegc/mfk=</DigestValue>
      </Reference>
      <Reference URI="/word/media/image5.png?ContentType=image/png">
        <DigestMethod Algorithm="http://www.w3.org/2001/04/xmlenc#sha256"/>
        <DigestValue>5cIJuXikOYCjL/6/RfOE0V6mVazLk1VErSnUyPsf3Lc=</DigestValue>
      </Reference>
      <Reference URI="/word/media/image6.png?ContentType=image/png">
        <DigestMethod Algorithm="http://www.w3.org/2001/04/xmlenc#sha256"/>
        <DigestValue>MBaZh7hpD8C6bzh5dckWBvXycEYSOus8KVnqQ4EmyG4=</DigestValue>
      </Reference>
      <Reference URI="/word/numbering.xml?ContentType=application/vnd.openxmlformats-officedocument.wordprocessingml.numbering+xml">
        <DigestMethod Algorithm="http://www.w3.org/2001/04/xmlenc#sha256"/>
        <DigestValue>5duhh6VhUU0K2UqubHYKLqKswU/cxBOotzdqeKd8iNo=</DigestValue>
      </Reference>
      <Reference URI="/word/settings.xml?ContentType=application/vnd.openxmlformats-officedocument.wordprocessingml.settings+xml">
        <DigestMethod Algorithm="http://www.w3.org/2001/04/xmlenc#sha256"/>
        <DigestValue>IZmKQ2xqDpxaAIg4lYm+1g+QJSJr83z5uTzZ1jLzjuc=</DigestValue>
      </Reference>
      <Reference URI="/word/styles.xml?ContentType=application/vnd.openxmlformats-officedocument.wordprocessingml.styles+xml">
        <DigestMethod Algorithm="http://www.w3.org/2001/04/xmlenc#sha256"/>
        <DigestValue>RH19fFE3oNdE2jT5C8aiHTDd49NWgBePhRgo2/4vNc4=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2017-09-06T19:07:52Z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2017-09-06T19:07:52Z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5FF81-7C9B-47CB-AD97-8F9BC3B8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5</Pages>
  <Words>1021</Words>
  <Characters>5618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Haydee Sepúlveda Epple</dc:creator>
  <cp:keywords/>
  <dc:description/>
  <cp:lastModifiedBy>Juan Pablo Granzow Cabrera</cp:lastModifiedBy>
  <cp:revision>19</cp:revision>
  <cp:lastPrinted>2017-09-06T18:37:00Z</cp:lastPrinted>
  <dcterms:created xsi:type="dcterms:W3CDTF">2016-08-12T18:38:00Z</dcterms:created>
  <dcterms:modified xsi:type="dcterms:W3CDTF">2017-09-06T19:07:00Z</dcterms:modified>
  <cp:contentStatus/>
</cp:coreProperties>
</file>