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E3EF7"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3F724287" w14:textId="77777777" w:rsidR="009E1EAD" w:rsidRDefault="009E1EAD" w:rsidP="00BE4BAE">
      <w:pPr>
        <w:jc w:val="center"/>
        <w:rPr>
          <w:rFonts w:asciiTheme="minorHAnsi" w:hAnsiTheme="minorHAnsi" w:cstheme="minorHAnsi"/>
        </w:rPr>
      </w:pPr>
    </w:p>
    <w:p w14:paraId="3861798E" w14:textId="1116552B" w:rsidR="00D0270E" w:rsidRDefault="005003B8" w:rsidP="00BE4BAE">
      <w:pPr>
        <w:jc w:val="center"/>
        <w:rPr>
          <w:rFonts w:asciiTheme="minorHAnsi" w:hAnsiTheme="minorHAnsi" w:cstheme="minorHAnsi"/>
          <w:b/>
        </w:rPr>
      </w:pPr>
      <w:r w:rsidRPr="005003B8">
        <w:rPr>
          <w:rFonts w:asciiTheme="minorHAnsi" w:hAnsiTheme="minorHAnsi" w:cstheme="minorHAnsi"/>
          <w:b/>
        </w:rPr>
        <w:t>DFZ-2017-5686-VIII-NE-IA</w:t>
      </w:r>
    </w:p>
    <w:p w14:paraId="20CE117D" w14:textId="77777777" w:rsidR="005003B8" w:rsidRDefault="005003B8"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14:paraId="5B005D76" w14:textId="77777777" w:rsidTr="008C1A14">
        <w:trPr>
          <w:trHeight w:val="283"/>
        </w:trPr>
        <w:tc>
          <w:tcPr>
            <w:tcW w:w="1025" w:type="pct"/>
            <w:shd w:val="clear" w:color="auto" w:fill="D9D9D9" w:themeFill="background1" w:themeFillShade="D9"/>
            <w:vAlign w:val="center"/>
          </w:tcPr>
          <w:p w14:paraId="2C131409"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14:paraId="72F4552A" w14:textId="77777777"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2274196E"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72EE3B61" w14:textId="77777777" w:rsidTr="008C1A14">
        <w:trPr>
          <w:trHeight w:val="283"/>
        </w:trPr>
        <w:tc>
          <w:tcPr>
            <w:tcW w:w="1025" w:type="pct"/>
            <w:vAlign w:val="center"/>
          </w:tcPr>
          <w:p w14:paraId="73B2504A" w14:textId="77777777" w:rsidR="006455C9" w:rsidRDefault="005003B8" w:rsidP="00ED5B1D">
            <w:pPr>
              <w:spacing w:line="276" w:lineRule="auto"/>
              <w:jc w:val="center"/>
              <w:rPr>
                <w:rFonts w:asciiTheme="minorHAnsi" w:hAnsiTheme="minorHAnsi" w:cstheme="minorHAnsi"/>
              </w:rPr>
            </w:pPr>
            <w:r>
              <w:rPr>
                <w:rFonts w:asciiTheme="minorHAnsi" w:hAnsiTheme="minorHAnsi" w:cstheme="minorHAnsi"/>
              </w:rPr>
              <w:t>11-08-2017</w:t>
            </w:r>
            <w:r w:rsidR="006455C9">
              <w:rPr>
                <w:rFonts w:asciiTheme="minorHAnsi" w:hAnsiTheme="minorHAnsi" w:cstheme="minorHAnsi"/>
              </w:rPr>
              <w:t xml:space="preserve"> </w:t>
            </w:r>
          </w:p>
          <w:p w14:paraId="380E632A" w14:textId="038DE9BA" w:rsidR="006C528F" w:rsidRDefault="006455C9" w:rsidP="00ED5B1D">
            <w:pPr>
              <w:spacing w:line="276" w:lineRule="auto"/>
              <w:jc w:val="center"/>
              <w:rPr>
                <w:rFonts w:asciiTheme="minorHAnsi" w:hAnsiTheme="minorHAnsi" w:cstheme="minorHAnsi"/>
              </w:rPr>
            </w:pPr>
            <w:r w:rsidRPr="006455C9">
              <w:rPr>
                <w:rFonts w:asciiTheme="minorHAnsi" w:hAnsiTheme="minorHAnsi" w:cstheme="minorHAnsi"/>
              </w:rPr>
              <w:t>Anexo 1: ACTA DE INSPECCIÓN AMBIENTAL</w:t>
            </w:r>
          </w:p>
        </w:tc>
        <w:tc>
          <w:tcPr>
            <w:tcW w:w="2201" w:type="pct"/>
            <w:vAlign w:val="center"/>
          </w:tcPr>
          <w:p w14:paraId="1AFF204C" w14:textId="70350829" w:rsidR="009E1EAD" w:rsidRDefault="005003B8" w:rsidP="00251FB5">
            <w:pPr>
              <w:spacing w:line="276" w:lineRule="auto"/>
              <w:jc w:val="center"/>
              <w:rPr>
                <w:rFonts w:asciiTheme="minorHAnsi" w:hAnsiTheme="minorHAnsi" w:cstheme="minorHAnsi"/>
              </w:rPr>
            </w:pPr>
            <w:r>
              <w:rPr>
                <w:rFonts w:asciiTheme="minorHAnsi" w:hAnsiTheme="minorHAnsi" w:cstheme="minorHAnsi"/>
              </w:rPr>
              <w:t>Gimnasio Vulcano</w:t>
            </w:r>
          </w:p>
        </w:tc>
        <w:tc>
          <w:tcPr>
            <w:tcW w:w="1774" w:type="pct"/>
            <w:vAlign w:val="center"/>
          </w:tcPr>
          <w:p w14:paraId="4886B583" w14:textId="7614D21A" w:rsidR="009E1EAD" w:rsidRDefault="005003B8" w:rsidP="00D80535">
            <w:pPr>
              <w:spacing w:line="276" w:lineRule="auto"/>
              <w:jc w:val="center"/>
              <w:rPr>
                <w:rFonts w:asciiTheme="minorHAnsi" w:hAnsiTheme="minorHAnsi" w:cstheme="minorHAnsi"/>
              </w:rPr>
            </w:pPr>
            <w:r>
              <w:rPr>
                <w:rFonts w:asciiTheme="minorHAnsi" w:hAnsiTheme="minorHAnsi" w:cstheme="minorHAnsi"/>
              </w:rPr>
              <w:t>Victor Arias Salazar</w:t>
            </w:r>
          </w:p>
        </w:tc>
      </w:tr>
      <w:tr w:rsidR="009E1EAD" w14:paraId="7C87F6E8" w14:textId="77777777" w:rsidTr="00CD4506">
        <w:trPr>
          <w:trHeight w:val="283"/>
        </w:trPr>
        <w:tc>
          <w:tcPr>
            <w:tcW w:w="3226" w:type="pct"/>
            <w:gridSpan w:val="2"/>
            <w:shd w:val="clear" w:color="auto" w:fill="D9D9D9" w:themeFill="background1" w:themeFillShade="D9"/>
            <w:vAlign w:val="center"/>
          </w:tcPr>
          <w:p w14:paraId="3868DB72" w14:textId="77777777"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29B76AC6"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4836ACB2" w14:textId="77777777" w:rsidTr="00CD4506">
        <w:trPr>
          <w:trHeight w:val="283"/>
        </w:trPr>
        <w:tc>
          <w:tcPr>
            <w:tcW w:w="3226" w:type="pct"/>
            <w:gridSpan w:val="2"/>
            <w:shd w:val="clear" w:color="auto" w:fill="auto"/>
            <w:vAlign w:val="center"/>
          </w:tcPr>
          <w:p w14:paraId="07181F57" w14:textId="1859BC65" w:rsidR="009E1EAD" w:rsidRDefault="00833ED4" w:rsidP="005003B8">
            <w:pPr>
              <w:spacing w:line="276" w:lineRule="auto"/>
              <w:jc w:val="center"/>
              <w:rPr>
                <w:rFonts w:asciiTheme="minorHAnsi" w:hAnsiTheme="minorHAnsi" w:cstheme="minorHAnsi"/>
              </w:rPr>
            </w:pPr>
            <w:r>
              <w:rPr>
                <w:rFonts w:asciiTheme="minorHAnsi" w:hAnsiTheme="minorHAnsi" w:cstheme="minorHAnsi"/>
              </w:rPr>
              <w:t xml:space="preserve">Actividad de esparcimiento (según </w:t>
            </w:r>
            <w:r w:rsidR="005003B8">
              <w:rPr>
                <w:rFonts w:asciiTheme="minorHAnsi" w:hAnsiTheme="minorHAnsi" w:cstheme="minorHAnsi"/>
              </w:rPr>
              <w:t>inciso</w:t>
            </w:r>
            <w:r>
              <w:rPr>
                <w:rFonts w:asciiTheme="minorHAnsi" w:hAnsiTheme="minorHAnsi" w:cstheme="minorHAnsi"/>
              </w:rPr>
              <w:t xml:space="preserve"> </w:t>
            </w:r>
            <w:r w:rsidR="005003B8">
              <w:rPr>
                <w:rFonts w:asciiTheme="minorHAnsi" w:hAnsiTheme="minorHAnsi" w:cstheme="minorHAnsi"/>
              </w:rPr>
              <w:t>3</w:t>
            </w:r>
            <w:r>
              <w:rPr>
                <w:rFonts w:asciiTheme="minorHAnsi" w:hAnsiTheme="minorHAnsi" w:cstheme="minorHAnsi"/>
              </w:rPr>
              <w:t xml:space="preserve">, Artículo </w:t>
            </w:r>
            <w:r w:rsidR="005003B8">
              <w:rPr>
                <w:rFonts w:asciiTheme="minorHAnsi" w:hAnsiTheme="minorHAnsi" w:cstheme="minorHAnsi"/>
              </w:rPr>
              <w:t>6</w:t>
            </w:r>
            <w:r>
              <w:rPr>
                <w:rFonts w:asciiTheme="minorHAnsi" w:hAnsiTheme="minorHAnsi" w:cstheme="minorHAnsi"/>
              </w:rPr>
              <w:t>°, D.S. N° 38/11 MMA)</w:t>
            </w:r>
            <w:r w:rsidR="001950C2">
              <w:rPr>
                <w:rFonts w:asciiTheme="minorHAnsi" w:hAnsiTheme="minorHAnsi" w:cstheme="minorHAnsi"/>
              </w:rPr>
              <w:t>.</w:t>
            </w:r>
          </w:p>
        </w:tc>
        <w:tc>
          <w:tcPr>
            <w:tcW w:w="1774" w:type="pct"/>
            <w:vAlign w:val="center"/>
          </w:tcPr>
          <w:p w14:paraId="4377063A" w14:textId="518B62BF" w:rsidR="009E1EAD" w:rsidRPr="009E1EAD" w:rsidRDefault="006455C9" w:rsidP="00AA2DE1">
            <w:pPr>
              <w:spacing w:line="276" w:lineRule="auto"/>
              <w:jc w:val="center"/>
              <w:rPr>
                <w:rFonts w:asciiTheme="minorHAnsi" w:hAnsiTheme="minorHAnsi" w:cstheme="minorHAnsi"/>
              </w:rPr>
            </w:pPr>
            <w:r>
              <w:rPr>
                <w:rFonts w:asciiTheme="minorHAnsi" w:hAnsiTheme="minorHAnsi" w:cstheme="minorHAnsi"/>
              </w:rPr>
              <w:t>13.512.240-8</w:t>
            </w:r>
          </w:p>
        </w:tc>
      </w:tr>
      <w:tr w:rsidR="00BE4BAE" w:rsidRPr="006643C6" w14:paraId="3A28CF40" w14:textId="77777777" w:rsidTr="00BE4BAE">
        <w:trPr>
          <w:trHeight w:val="283"/>
        </w:trPr>
        <w:tc>
          <w:tcPr>
            <w:tcW w:w="3226" w:type="pct"/>
            <w:gridSpan w:val="2"/>
            <w:shd w:val="clear" w:color="auto" w:fill="D9D9D9" w:themeFill="background1" w:themeFillShade="D9"/>
          </w:tcPr>
          <w:p w14:paraId="748C0965" w14:textId="77777777"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14:paraId="3B5154A3" w14:textId="77777777"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14:paraId="14D7AE3B" w14:textId="77777777" w:rsidTr="00BE4BAE">
        <w:trPr>
          <w:trHeight w:val="283"/>
        </w:trPr>
        <w:tc>
          <w:tcPr>
            <w:tcW w:w="3226" w:type="pct"/>
            <w:gridSpan w:val="2"/>
          </w:tcPr>
          <w:p w14:paraId="4AA3A284" w14:textId="77777777"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14:paraId="029E7ABF" w14:textId="2C9BAD1B" w:rsidR="00BE4BAE" w:rsidRPr="00323FDD" w:rsidRDefault="006455C9" w:rsidP="00323FDD">
            <w:pPr>
              <w:spacing w:line="276" w:lineRule="auto"/>
              <w:jc w:val="center"/>
              <w:rPr>
                <w:rFonts w:asciiTheme="minorHAnsi" w:hAnsiTheme="minorHAnsi" w:cstheme="minorHAnsi"/>
              </w:rPr>
            </w:pPr>
            <w:r>
              <w:rPr>
                <w:rFonts w:asciiTheme="minorHAnsi" w:hAnsiTheme="minorHAnsi" w:cstheme="minorHAnsi"/>
              </w:rPr>
              <w:t>76-VIII-2017 y 83-VIII-2017</w:t>
            </w:r>
          </w:p>
        </w:tc>
      </w:tr>
    </w:tbl>
    <w:p w14:paraId="3143D3CB" w14:textId="77777777" w:rsidR="009E1EAD" w:rsidRDefault="009E1EAD" w:rsidP="00BE4BAE">
      <w:pPr>
        <w:rPr>
          <w:rFonts w:asciiTheme="minorHAnsi" w:hAnsiTheme="minorHAnsi" w:cstheme="minorHAnsi"/>
          <w:sz w:val="16"/>
        </w:rPr>
      </w:pPr>
    </w:p>
    <w:p w14:paraId="1220F2BB" w14:textId="77777777" w:rsidR="00041DFE" w:rsidRPr="00041DFE" w:rsidRDefault="00041DFE" w:rsidP="00BE4BAE">
      <w:pPr>
        <w:pStyle w:val="Puesto"/>
        <w:spacing w:line="240" w:lineRule="auto"/>
      </w:pPr>
      <w:r w:rsidRPr="00041DFE">
        <w:t>INSPECCIÓN AMBIENTAL</w:t>
      </w:r>
    </w:p>
    <w:p w14:paraId="150CBD90" w14:textId="77777777"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9"/>
        <w:gridCol w:w="3482"/>
        <w:gridCol w:w="5290"/>
        <w:gridCol w:w="2335"/>
      </w:tblGrid>
      <w:tr w:rsidR="001508F4" w:rsidRPr="009D389C" w14:paraId="0FDA6F6F" w14:textId="77777777" w:rsidTr="00E85A9D">
        <w:trPr>
          <w:trHeight w:val="283"/>
          <w:tblHeader/>
        </w:trPr>
        <w:tc>
          <w:tcPr>
            <w:tcW w:w="643" w:type="pct"/>
            <w:shd w:val="clear" w:color="auto" w:fill="D9D9D9" w:themeFill="background1" w:themeFillShade="D9"/>
            <w:vAlign w:val="center"/>
          </w:tcPr>
          <w:p w14:paraId="24D0F7AF"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14:paraId="7FBABB27" w14:textId="77777777" w:rsidR="009E1EAD" w:rsidRPr="009D389C" w:rsidRDefault="009E1EAD" w:rsidP="009E1EAD">
            <w:pPr>
              <w:jc w:val="center"/>
              <w:rPr>
                <w:rFonts w:asciiTheme="minorHAnsi" w:hAnsiTheme="minorHAnsi"/>
                <w:b/>
              </w:rPr>
            </w:pPr>
            <w:r>
              <w:rPr>
                <w:rFonts w:asciiTheme="minorHAnsi" w:hAnsiTheme="minorHAnsi"/>
                <w:b/>
              </w:rPr>
              <w:t>Obligación</w:t>
            </w:r>
          </w:p>
        </w:tc>
        <w:tc>
          <w:tcPr>
            <w:tcW w:w="2075" w:type="pct"/>
            <w:shd w:val="clear" w:color="auto" w:fill="D9D9D9" w:themeFill="background1" w:themeFillShade="D9"/>
            <w:vAlign w:val="center"/>
          </w:tcPr>
          <w:p w14:paraId="39AACB6B"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15" w:type="pct"/>
            <w:shd w:val="clear" w:color="auto" w:fill="D9D9D9" w:themeFill="background1" w:themeFillShade="D9"/>
            <w:vAlign w:val="center"/>
          </w:tcPr>
          <w:p w14:paraId="684A9246" w14:textId="77777777"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14:paraId="475A4AC3" w14:textId="77777777" w:rsidTr="00E85A9D">
        <w:trPr>
          <w:trHeight w:val="283"/>
        </w:trPr>
        <w:tc>
          <w:tcPr>
            <w:tcW w:w="643" w:type="pct"/>
            <w:vAlign w:val="center"/>
          </w:tcPr>
          <w:p w14:paraId="49F1AD4C" w14:textId="77777777"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14:paraId="57920A62" w14:textId="77777777" w:rsidR="00295722" w:rsidRDefault="00213417" w:rsidP="00887479">
            <w:pPr>
              <w:rPr>
                <w:rFonts w:asciiTheme="minorHAnsi" w:hAnsiTheme="minorHAnsi"/>
              </w:rPr>
            </w:pPr>
            <w:r w:rsidRPr="004F2AE9">
              <w:rPr>
                <w:rFonts w:asciiTheme="minorHAnsi" w:hAnsiTheme="minorHAnsi"/>
                <w:b/>
              </w:rPr>
              <w:t>Artículo 7°</w:t>
            </w:r>
            <w:r w:rsidR="007C69FC">
              <w:rPr>
                <w:rFonts w:asciiTheme="minorHAnsi" w:hAnsiTheme="minorHAnsi"/>
              </w:rPr>
              <w:t xml:space="preserve"> .- </w:t>
            </w:r>
            <w:r>
              <w:rPr>
                <w:rFonts w:asciiTheme="minorHAnsi" w:hAnsiTheme="minorHAnsi"/>
              </w:rPr>
              <w:t>Los niveles de presión sonora corregidos que se obtengan de la emisión de una fuente emisora de ruido, medidos en el lugar donde se encuentre el receptor, no podrán exceder los valores de la Tabla N° 1</w:t>
            </w:r>
          </w:p>
          <w:p w14:paraId="18A54046" w14:textId="77777777" w:rsidR="00213417" w:rsidRDefault="00213417" w:rsidP="00887479">
            <w:pPr>
              <w:rPr>
                <w:rFonts w:asciiTheme="minorHAnsi" w:hAnsiTheme="minorHAnsi"/>
              </w:rPr>
            </w:pPr>
          </w:p>
          <w:p w14:paraId="169F7BC6" w14:textId="77777777"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w:t>
            </w:r>
            <w:r w:rsidR="00C53EBC">
              <w:rPr>
                <w:rFonts w:asciiTheme="minorHAnsi" w:hAnsiTheme="minorHAnsi"/>
              </w:rPr>
              <w:t xml:space="preserve">MMA </w:t>
            </w:r>
            <w:r w:rsidR="00135832">
              <w:rPr>
                <w:rFonts w:asciiTheme="minorHAnsi" w:hAnsiTheme="minorHAnsi"/>
              </w:rPr>
              <w:t>N°38/</w:t>
            </w:r>
            <w:r w:rsidR="00C53EBC">
              <w:rPr>
                <w:rFonts w:asciiTheme="minorHAnsi" w:hAnsiTheme="minorHAnsi"/>
              </w:rPr>
              <w:t>20</w:t>
            </w:r>
            <w:r w:rsidR="00135832">
              <w:rPr>
                <w:rFonts w:asciiTheme="minorHAnsi" w:hAnsiTheme="minorHAnsi"/>
              </w:rPr>
              <w:t>11</w:t>
            </w:r>
            <w:r>
              <w:rPr>
                <w:rFonts w:asciiTheme="minorHAnsi" w:hAnsiTheme="minorHAnsi"/>
              </w:rPr>
              <w:t>)</w:t>
            </w:r>
          </w:p>
          <w:p w14:paraId="481E103D" w14:textId="77777777" w:rsidR="00D0270E" w:rsidRDefault="00D0270E"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626"/>
              <w:gridCol w:w="1104"/>
              <w:gridCol w:w="1305"/>
            </w:tblGrid>
            <w:tr w:rsidR="00525111" w:rsidRPr="00714DB1" w14:paraId="510C9059"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F5C1333"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A59752E"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4F11DAF"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14:paraId="65A734D4"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A9500" w14:textId="77777777" w:rsidR="00444E15" w:rsidRPr="00714DB1" w:rsidRDefault="007C69FC" w:rsidP="00444E15">
                  <w:pPr>
                    <w:jc w:val="center"/>
                    <w:rPr>
                      <w:rFonts w:asciiTheme="minorHAnsi" w:hAnsiTheme="minorHAnsi"/>
                    </w:rPr>
                  </w:pPr>
                  <w:r>
                    <w:rPr>
                      <w:rFonts w:asciiTheme="minorHAnsi" w:hAnsiTheme="minorHAnsi"/>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05B4" w14:textId="77777777" w:rsidR="00444E15" w:rsidRPr="00714DB1" w:rsidRDefault="00E90D8F" w:rsidP="008B022E">
                  <w:pPr>
                    <w:jc w:val="center"/>
                    <w:rPr>
                      <w:rFonts w:asciiTheme="minorHAnsi" w:hAnsiTheme="minorHAnsi"/>
                    </w:rPr>
                  </w:pPr>
                  <w:r>
                    <w:rPr>
                      <w:rFonts w:asciiTheme="minorHAnsi" w:hAnsiTheme="minorHAnsi"/>
                    </w:rPr>
                    <w:t>60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EA907" w14:textId="77777777" w:rsidR="00444E15" w:rsidRPr="00714DB1" w:rsidRDefault="00E90D8F" w:rsidP="008B022E">
                  <w:pPr>
                    <w:jc w:val="center"/>
                    <w:rPr>
                      <w:rFonts w:asciiTheme="minorHAnsi" w:hAnsiTheme="minorHAnsi"/>
                    </w:rPr>
                  </w:pPr>
                  <w:r>
                    <w:rPr>
                      <w:rFonts w:asciiTheme="minorHAnsi" w:hAnsiTheme="minorHAnsi"/>
                    </w:rPr>
                    <w:t>45</w:t>
                  </w:r>
                </w:p>
              </w:tc>
            </w:tr>
          </w:tbl>
          <w:p w14:paraId="5AA28733" w14:textId="77777777" w:rsidR="004F2AE9" w:rsidRPr="003F3FD3" w:rsidRDefault="004F2AE9" w:rsidP="003F3FD3">
            <w:pPr>
              <w:rPr>
                <w:rFonts w:asciiTheme="minorHAnsi" w:hAnsiTheme="minorHAnsi"/>
              </w:rPr>
            </w:pPr>
          </w:p>
        </w:tc>
        <w:tc>
          <w:tcPr>
            <w:tcW w:w="2075" w:type="pct"/>
            <w:vAlign w:val="center"/>
          </w:tcPr>
          <w:p w14:paraId="282995BB" w14:textId="3EB701EB" w:rsidR="0063139C" w:rsidRDefault="006455C9" w:rsidP="0063139C">
            <w:pPr>
              <w:rPr>
                <w:rFonts w:asciiTheme="minorHAnsi" w:hAnsiTheme="minorHAnsi"/>
              </w:rPr>
            </w:pPr>
            <w:r>
              <w:rPr>
                <w:rFonts w:asciiTheme="minorHAnsi" w:hAnsiTheme="minorHAnsi"/>
              </w:rPr>
              <w:t>Con fecha 11-08-2017</w:t>
            </w:r>
            <w:r w:rsidR="00BA1D33">
              <w:rPr>
                <w:rFonts w:asciiTheme="minorHAnsi" w:hAnsiTheme="minorHAnsi"/>
              </w:rPr>
              <w:t xml:space="preserve">, </w:t>
            </w:r>
            <w:r>
              <w:rPr>
                <w:rFonts w:asciiTheme="minorHAnsi" w:hAnsiTheme="minorHAnsi"/>
              </w:rPr>
              <w:t>el fiscalizador a cargo de la actividad</w:t>
            </w:r>
            <w:r w:rsidR="00D0270E">
              <w:rPr>
                <w:rFonts w:asciiTheme="minorHAnsi" w:hAnsiTheme="minorHAnsi"/>
              </w:rPr>
              <w:t>, proced</w:t>
            </w:r>
            <w:r>
              <w:rPr>
                <w:rFonts w:asciiTheme="minorHAnsi" w:hAnsiTheme="minorHAnsi"/>
              </w:rPr>
              <w:t>ió</w:t>
            </w:r>
            <w:r w:rsidR="00BA1D33">
              <w:rPr>
                <w:rFonts w:asciiTheme="minorHAnsi" w:hAnsiTheme="minorHAnsi"/>
              </w:rPr>
              <w:t xml:space="preserve"> a efectuar actividad de fiscalización </w:t>
            </w:r>
            <w:r w:rsidR="00EB741C">
              <w:rPr>
                <w:rFonts w:asciiTheme="minorHAnsi" w:hAnsiTheme="minorHAnsi"/>
              </w:rPr>
              <w:t xml:space="preserve">en horario </w:t>
            </w:r>
            <w:r>
              <w:rPr>
                <w:rFonts w:asciiTheme="minorHAnsi" w:hAnsiTheme="minorHAnsi"/>
              </w:rPr>
              <w:t>diurn</w:t>
            </w:r>
            <w:r w:rsidR="00EB741C">
              <w:rPr>
                <w:rFonts w:asciiTheme="minorHAnsi" w:hAnsiTheme="minorHAnsi"/>
              </w:rPr>
              <w:t>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El fiscalizador ingresa al patio de la casa del receptor 1 ubicado en Bulnes 340, comuna de Concepción</w:t>
            </w:r>
            <w:r w:rsidR="00952D37">
              <w:rPr>
                <w:rFonts w:asciiTheme="minorHAnsi" w:hAnsiTheme="minorHAnsi"/>
              </w:rPr>
              <w:t xml:space="preserve"> </w:t>
            </w:r>
            <w:r w:rsidR="00223251">
              <w:rPr>
                <w:rFonts w:asciiTheme="minorHAnsi" w:hAnsiTheme="minorHAnsi"/>
              </w:rPr>
              <w:t>(</w:t>
            </w:r>
            <w:r w:rsidR="00BA1D33">
              <w:rPr>
                <w:rFonts w:asciiTheme="minorHAnsi" w:hAnsiTheme="minorHAnsi"/>
              </w:rPr>
              <w:t xml:space="preserve">identificado como </w:t>
            </w:r>
            <w:r w:rsidR="00223251">
              <w:rPr>
                <w:rFonts w:asciiTheme="minorHAnsi" w:hAnsiTheme="minorHAnsi"/>
              </w:rPr>
              <w:t>Receptor N° 1)</w:t>
            </w:r>
            <w:r w:rsidR="00807E17">
              <w:rPr>
                <w:rFonts w:asciiTheme="minorHAnsi" w:hAnsiTheme="minorHAnsi"/>
              </w:rPr>
              <w:t xml:space="preserve">. </w:t>
            </w:r>
          </w:p>
          <w:p w14:paraId="5E61F77B" w14:textId="77777777" w:rsidR="003F3FD3" w:rsidRPr="00807E17" w:rsidRDefault="003F3FD3" w:rsidP="0063139C">
            <w:pPr>
              <w:rPr>
                <w:rFonts w:asciiTheme="minorHAnsi" w:hAnsiTheme="minorHAnsi"/>
                <w:sz w:val="16"/>
              </w:rPr>
            </w:pPr>
          </w:p>
          <w:p w14:paraId="6F600DA3" w14:textId="2BE3784F" w:rsidR="00835A67" w:rsidRDefault="00952D37" w:rsidP="0063139C">
            <w:pPr>
              <w:rPr>
                <w:rFonts w:asciiTheme="minorHAnsi" w:hAnsiTheme="minorHAnsi"/>
              </w:rPr>
            </w:pPr>
            <w:r>
              <w:rPr>
                <w:rFonts w:asciiTheme="minorHAnsi" w:hAnsiTheme="minorHAnsi"/>
              </w:rPr>
              <w:t>El fiscalizador</w:t>
            </w:r>
            <w:r w:rsidR="00E90D8F">
              <w:rPr>
                <w:rFonts w:asciiTheme="minorHAnsi" w:hAnsiTheme="minorHAnsi"/>
              </w:rPr>
              <w:t xml:space="preserve"> a </w:t>
            </w:r>
            <w:r>
              <w:rPr>
                <w:rFonts w:asciiTheme="minorHAnsi" w:hAnsiTheme="minorHAnsi"/>
              </w:rPr>
              <w:t>efectuó</w:t>
            </w:r>
            <w:r w:rsidR="00BA1D33">
              <w:rPr>
                <w:rFonts w:asciiTheme="minorHAnsi" w:hAnsiTheme="minorHAnsi"/>
              </w:rPr>
              <w:t xml:space="preserve"> mediciones </w:t>
            </w:r>
            <w:r w:rsidR="00E90D8F">
              <w:rPr>
                <w:rFonts w:asciiTheme="minorHAnsi" w:hAnsiTheme="minorHAnsi"/>
              </w:rPr>
              <w:t>de NPS al exte</w:t>
            </w:r>
            <w:r w:rsidR="00BA1D33">
              <w:rPr>
                <w:rFonts w:asciiTheme="minorHAnsi" w:hAnsiTheme="minorHAnsi"/>
              </w:rPr>
              <w:t>rior de vivienda del denunciante</w:t>
            </w:r>
            <w:r w:rsidR="00393ED4">
              <w:rPr>
                <w:rFonts w:asciiTheme="minorHAnsi" w:hAnsiTheme="minorHAnsi"/>
              </w:rPr>
              <w:t xml:space="preserve">, </w:t>
            </w:r>
            <w:r w:rsidR="00205627">
              <w:rPr>
                <w:rFonts w:asciiTheme="minorHAnsi" w:hAnsiTheme="minorHAnsi"/>
              </w:rPr>
              <w:t xml:space="preserve">concluyéndose </w:t>
            </w:r>
            <w:r w:rsidR="00BA1D33">
              <w:rPr>
                <w:rFonts w:asciiTheme="minorHAnsi" w:hAnsiTheme="minorHAnsi"/>
              </w:rPr>
              <w:t xml:space="preserve">paralelamente </w:t>
            </w:r>
            <w:r w:rsidR="00205627">
              <w:rPr>
                <w:rFonts w:asciiTheme="minorHAnsi" w:hAnsiTheme="minorHAnsi"/>
              </w:rPr>
              <w:t xml:space="preserve">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N°1</w:t>
            </w:r>
            <w:r w:rsidR="00807E17">
              <w:rPr>
                <w:rFonts w:asciiTheme="minorHAnsi" w:hAnsiTheme="minorHAnsi"/>
              </w:rPr>
              <w:t xml:space="preserve"> se encuentra</w:t>
            </w:r>
            <w:r w:rsidR="00046E1D" w:rsidRPr="00FB3833">
              <w:rPr>
                <w:rFonts w:asciiTheme="minorHAnsi" w:hAnsiTheme="minorHAnsi"/>
              </w:rPr>
              <w:t xml:space="preserve"> ubicado en</w:t>
            </w:r>
            <w:r>
              <w:t xml:space="preserve"> </w:t>
            </w:r>
            <w:r w:rsidRPr="00952D37">
              <w:rPr>
                <w:rFonts w:asciiTheme="minorHAnsi" w:hAnsiTheme="minorHAnsi"/>
              </w:rPr>
              <w:t>Zona HR 1 E1</w:t>
            </w:r>
            <w:r w:rsidR="00604C2D">
              <w:rPr>
                <w:rFonts w:asciiTheme="minorHAnsi" w:hAnsiTheme="minorHAnsi"/>
              </w:rPr>
              <w:t xml:space="preserve"> (Anexo 2)</w:t>
            </w:r>
            <w:r w:rsidRPr="00952D37">
              <w:rPr>
                <w:rFonts w:asciiTheme="minorHAnsi" w:hAnsiTheme="minorHAnsi"/>
              </w:rPr>
              <w:t>. Equipamiento Recreacional y de Esparcimiento</w:t>
            </w:r>
            <w:r w:rsidR="00D53650" w:rsidRPr="00FB3833">
              <w:rPr>
                <w:rFonts w:asciiTheme="minorHAnsi" w:hAnsiTheme="minorHAnsi"/>
              </w:rPr>
              <w:t xml:space="preserve"> del Plan Regulador </w:t>
            </w:r>
            <w:r w:rsidR="00F32A08">
              <w:rPr>
                <w:rFonts w:asciiTheme="minorHAnsi" w:hAnsiTheme="minorHAnsi"/>
              </w:rPr>
              <w:t>C</w:t>
            </w:r>
            <w:r w:rsidR="003F3FD3">
              <w:rPr>
                <w:rFonts w:asciiTheme="minorHAnsi" w:hAnsiTheme="minorHAnsi"/>
              </w:rPr>
              <w:t>omuna</w:t>
            </w:r>
            <w:r w:rsidR="00E90D8F">
              <w:rPr>
                <w:rFonts w:asciiTheme="minorHAnsi" w:hAnsiTheme="minorHAnsi"/>
              </w:rPr>
              <w:t>l</w:t>
            </w:r>
            <w:r w:rsidR="003F3FD3">
              <w:rPr>
                <w:rFonts w:asciiTheme="minorHAnsi" w:hAnsiTheme="minorHAnsi"/>
              </w:rPr>
              <w:t xml:space="preserve"> </w:t>
            </w:r>
            <w:r>
              <w:rPr>
                <w:rFonts w:asciiTheme="minorHAnsi" w:hAnsiTheme="minorHAnsi"/>
              </w:rPr>
              <w:t>Concepción</w:t>
            </w:r>
            <w:r w:rsidR="00E90D8F">
              <w:rPr>
                <w:rFonts w:asciiTheme="minorHAnsi" w:hAnsiTheme="minorHAnsi"/>
              </w:rPr>
              <w:t xml:space="preserve"> aprobado por Decreto Alcaldicio</w:t>
            </w:r>
            <w:r>
              <w:t xml:space="preserve"> </w:t>
            </w:r>
            <w:r>
              <w:rPr>
                <w:rFonts w:asciiTheme="minorHAnsi" w:hAnsiTheme="minorHAnsi"/>
              </w:rPr>
              <w:t>D</w:t>
            </w:r>
            <w:r w:rsidRPr="00952D37">
              <w:rPr>
                <w:rFonts w:asciiTheme="minorHAnsi" w:hAnsiTheme="minorHAnsi"/>
              </w:rPr>
              <w:t>ecreto 154/2015.</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001A34C1" w:rsidRPr="00DC114D">
              <w:rPr>
                <w:rFonts w:asciiTheme="minorHAnsi" w:hAnsiTheme="minorHAnsi"/>
              </w:rPr>
              <w:t xml:space="preserve">que </w:t>
            </w:r>
            <w:r w:rsidR="00D53650" w:rsidRPr="00DC114D">
              <w:rPr>
                <w:rFonts w:asciiTheme="minorHAnsi" w:hAnsiTheme="minorHAnsi"/>
              </w:rPr>
              <w:t>es homologable a Zona II</w:t>
            </w:r>
            <w:r w:rsidR="00046E1D" w:rsidRPr="00DC114D">
              <w:rPr>
                <w:rFonts w:asciiTheme="minorHAnsi" w:hAnsiTheme="minorHAnsi"/>
              </w:rPr>
              <w:t xml:space="preserve"> del D</w:t>
            </w:r>
            <w:r w:rsidR="001A34C1" w:rsidRPr="00DC114D">
              <w:rPr>
                <w:rFonts w:asciiTheme="minorHAnsi" w:hAnsiTheme="minorHAnsi"/>
              </w:rPr>
              <w:t>.</w:t>
            </w:r>
            <w:r w:rsidR="00046E1D" w:rsidRPr="00DC114D">
              <w:rPr>
                <w:rFonts w:asciiTheme="minorHAnsi" w:hAnsiTheme="minorHAnsi"/>
              </w:rPr>
              <w:t>S</w:t>
            </w:r>
            <w:r w:rsidR="001A34C1"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14:paraId="6A0FD237" w14:textId="77777777" w:rsidR="00952D37" w:rsidRDefault="00952D37" w:rsidP="0063139C">
            <w:pPr>
              <w:rPr>
                <w:rFonts w:asciiTheme="minorHAnsi" w:hAnsiTheme="minorHAnsi"/>
              </w:rPr>
            </w:pPr>
          </w:p>
          <w:p w14:paraId="0122F787" w14:textId="78A4EC72" w:rsidR="00D0270E" w:rsidRPr="00DC114D" w:rsidRDefault="00D0270E" w:rsidP="0063139C">
            <w:pPr>
              <w:rPr>
                <w:rFonts w:asciiTheme="minorHAnsi" w:hAnsiTheme="minorHAnsi"/>
              </w:rPr>
            </w:pPr>
            <w:r>
              <w:rPr>
                <w:rFonts w:asciiTheme="minorHAnsi" w:hAnsiTheme="minorHAnsi"/>
              </w:rPr>
              <w:t>Todas las actividades de fiscalización realizadas se encuentran respaldadas por el Acta de Inspección Ambiental de fecha</w:t>
            </w:r>
            <w:r w:rsidR="00952D37">
              <w:rPr>
                <w:rFonts w:asciiTheme="minorHAnsi" w:hAnsiTheme="minorHAnsi"/>
              </w:rPr>
              <w:t xml:space="preserve"> 11-08-2017</w:t>
            </w:r>
            <w:r>
              <w:rPr>
                <w:rFonts w:asciiTheme="minorHAnsi" w:hAnsiTheme="minorHAnsi"/>
              </w:rPr>
              <w:t>.</w:t>
            </w:r>
          </w:p>
          <w:p w14:paraId="52F80BE4" w14:textId="77777777" w:rsidR="00605E9E" w:rsidRPr="00E90D8F" w:rsidRDefault="00605E9E" w:rsidP="00E90D8F">
            <w:pPr>
              <w:rPr>
                <w:rFonts w:asciiTheme="minorHAnsi" w:hAnsiTheme="minorHAnsi"/>
              </w:rPr>
            </w:pPr>
          </w:p>
        </w:tc>
        <w:tc>
          <w:tcPr>
            <w:tcW w:w="915" w:type="pct"/>
            <w:vAlign w:val="center"/>
          </w:tcPr>
          <w:p w14:paraId="10ED1667" w14:textId="69B4CED4" w:rsidR="00BA1D33" w:rsidRDefault="00E90D8F" w:rsidP="008C1A14">
            <w:pPr>
              <w:rPr>
                <w:rFonts w:asciiTheme="minorHAnsi" w:hAnsiTheme="minorHAnsi"/>
              </w:rPr>
            </w:pPr>
            <w:r>
              <w:rPr>
                <w:rFonts w:asciiTheme="minorHAnsi" w:hAnsiTheme="minorHAnsi"/>
              </w:rPr>
              <w:t xml:space="preserve">Las </w:t>
            </w:r>
            <w:r w:rsidR="00BA1D33">
              <w:rPr>
                <w:rFonts w:asciiTheme="minorHAnsi" w:hAnsiTheme="minorHAnsi"/>
              </w:rPr>
              <w:t xml:space="preserve">mediciones </w:t>
            </w:r>
            <w:r>
              <w:rPr>
                <w:rFonts w:asciiTheme="minorHAnsi" w:hAnsiTheme="minorHAnsi"/>
              </w:rPr>
              <w:t>efectuadas permite</w:t>
            </w:r>
            <w:r w:rsidR="00BA1D33">
              <w:rPr>
                <w:rFonts w:asciiTheme="minorHAnsi" w:hAnsiTheme="minorHAnsi"/>
              </w:rPr>
              <w:t xml:space="preserve">n establecer </w:t>
            </w:r>
            <w:r>
              <w:rPr>
                <w:rFonts w:asciiTheme="minorHAnsi" w:hAnsiTheme="minorHAnsi"/>
              </w:rPr>
              <w:t>que se verifica</w:t>
            </w:r>
            <w:r w:rsidR="00372F93">
              <w:rPr>
                <w:rFonts w:asciiTheme="minorHAnsi" w:hAnsiTheme="minorHAnsi"/>
              </w:rPr>
              <w:t xml:space="preserve"> </w:t>
            </w:r>
            <w:r w:rsidR="00952D37">
              <w:rPr>
                <w:rFonts w:asciiTheme="minorHAnsi" w:hAnsiTheme="minorHAnsi"/>
              </w:rPr>
              <w:t xml:space="preserve">que no 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ablecido po</w:t>
            </w:r>
            <w:r>
              <w:rPr>
                <w:rFonts w:asciiTheme="minorHAnsi" w:hAnsiTheme="minorHAnsi"/>
              </w:rPr>
              <w:t>r la normativa para una zona II</w:t>
            </w:r>
            <w:r w:rsidR="003F3FD3">
              <w:rPr>
                <w:rFonts w:asciiTheme="minorHAnsi" w:hAnsiTheme="minorHAnsi"/>
              </w:rPr>
              <w:t xml:space="preserve"> en periodo </w:t>
            </w:r>
            <w:r w:rsidR="00952D37">
              <w:rPr>
                <w:rFonts w:asciiTheme="minorHAnsi" w:hAnsiTheme="minorHAnsi"/>
              </w:rPr>
              <w:t>diur</w:t>
            </w:r>
            <w:r w:rsidR="00F32A08">
              <w:rPr>
                <w:rFonts w:asciiTheme="minorHAnsi" w:hAnsiTheme="minorHAnsi"/>
              </w:rPr>
              <w:t>no</w:t>
            </w:r>
            <w:r w:rsidR="003F3FD3">
              <w:rPr>
                <w:rFonts w:asciiTheme="minorHAnsi" w:hAnsiTheme="minorHAnsi"/>
              </w:rPr>
              <w:t>, en el punto receptor N° 1</w:t>
            </w:r>
            <w:r w:rsidR="00BA1D33">
              <w:rPr>
                <w:rFonts w:asciiTheme="minorHAnsi" w:hAnsiTheme="minorHAnsi"/>
              </w:rPr>
              <w:t>.</w:t>
            </w:r>
          </w:p>
          <w:p w14:paraId="72812875" w14:textId="77777777" w:rsidR="00E208C8" w:rsidRDefault="00E208C8" w:rsidP="008C1A14">
            <w:pPr>
              <w:rPr>
                <w:rFonts w:asciiTheme="minorHAnsi" w:hAnsiTheme="minorHAnsi"/>
              </w:rPr>
            </w:pPr>
          </w:p>
          <w:p w14:paraId="5FFA15CD" w14:textId="57667D36" w:rsidR="00E90D8F" w:rsidRDefault="00C53EBC" w:rsidP="00102D02">
            <w:pPr>
              <w:rPr>
                <w:rFonts w:asciiTheme="minorHAnsi" w:hAnsiTheme="minorHAnsi"/>
              </w:rPr>
            </w:pPr>
            <w:r>
              <w:rPr>
                <w:rFonts w:asciiTheme="minorHAnsi" w:hAnsiTheme="minorHAnsi"/>
              </w:rPr>
              <w:t xml:space="preserve">Las </w:t>
            </w:r>
            <w:r w:rsidR="00102D02">
              <w:rPr>
                <w:rFonts w:asciiTheme="minorHAnsi" w:hAnsiTheme="minorHAnsi"/>
              </w:rPr>
              <w:t>mediciones registraron</w:t>
            </w:r>
            <w:r w:rsidR="00952D37">
              <w:rPr>
                <w:rFonts w:asciiTheme="minorHAnsi" w:hAnsiTheme="minorHAnsi"/>
              </w:rPr>
              <w:t xml:space="preserve"> un NPC de 5</w:t>
            </w:r>
            <w:r w:rsidR="00005734">
              <w:rPr>
                <w:rFonts w:asciiTheme="minorHAnsi" w:hAnsiTheme="minorHAnsi"/>
              </w:rPr>
              <w:t>3</w:t>
            </w:r>
            <w:r w:rsidR="00952D37">
              <w:rPr>
                <w:rFonts w:asciiTheme="minorHAnsi" w:hAnsiTheme="minorHAnsi"/>
              </w:rPr>
              <w:t>,0</w:t>
            </w:r>
            <w:r>
              <w:rPr>
                <w:rFonts w:asciiTheme="minorHAnsi" w:hAnsiTheme="minorHAnsi"/>
              </w:rPr>
              <w:t xml:space="preserve"> dB(A) en la vivie</w:t>
            </w:r>
            <w:r w:rsidR="00952D37">
              <w:rPr>
                <w:rFonts w:asciiTheme="minorHAnsi" w:hAnsiTheme="minorHAnsi"/>
              </w:rPr>
              <w:t>nda del denunciante</w:t>
            </w:r>
            <w:r w:rsidR="00102D02">
              <w:rPr>
                <w:rFonts w:asciiTheme="minorHAnsi" w:hAnsiTheme="minorHAnsi"/>
              </w:rPr>
              <w:t>,</w:t>
            </w:r>
            <w:r w:rsidR="00D36D6C">
              <w:rPr>
                <w:rFonts w:asciiTheme="minorHAnsi" w:hAnsiTheme="minorHAnsi"/>
              </w:rPr>
              <w:t xml:space="preserve"> entre las 13:</w:t>
            </w:r>
            <w:r w:rsidR="00952D37">
              <w:rPr>
                <w:rFonts w:asciiTheme="minorHAnsi" w:hAnsiTheme="minorHAnsi"/>
              </w:rPr>
              <w:t>30 a las 14:36</w:t>
            </w:r>
            <w:r>
              <w:rPr>
                <w:rFonts w:asciiTheme="minorHAnsi" w:hAnsiTheme="minorHAnsi"/>
              </w:rPr>
              <w:t xml:space="preserve"> </w:t>
            </w:r>
            <w:r w:rsidR="00952D37">
              <w:rPr>
                <w:rFonts w:asciiTheme="minorHAnsi" w:hAnsiTheme="minorHAnsi"/>
              </w:rPr>
              <w:t>horas</w:t>
            </w:r>
            <w:r>
              <w:rPr>
                <w:rFonts w:asciiTheme="minorHAnsi" w:hAnsiTheme="minorHAnsi"/>
              </w:rPr>
              <w:t xml:space="preserve">, </w:t>
            </w:r>
            <w:r w:rsidR="00952D37">
              <w:rPr>
                <w:rFonts w:asciiTheme="minorHAnsi" w:hAnsiTheme="minorHAnsi"/>
              </w:rPr>
              <w:t>no superando los 60</w:t>
            </w:r>
            <w:r>
              <w:rPr>
                <w:rFonts w:asciiTheme="minorHAnsi" w:hAnsiTheme="minorHAnsi"/>
              </w:rPr>
              <w:t xml:space="preserve"> dB(A) de la Tabla N°1 del D.S: MMA N° 38/2011</w:t>
            </w:r>
            <w:r w:rsidR="00952D37">
              <w:rPr>
                <w:rFonts w:asciiTheme="minorHAnsi" w:hAnsiTheme="minorHAnsi"/>
              </w:rPr>
              <w:t>, para una zona de tipo II</w:t>
            </w:r>
          </w:p>
          <w:p w14:paraId="22D7AED1" w14:textId="77777777" w:rsidR="008C1A14" w:rsidRPr="00BA1D33" w:rsidRDefault="008C1A14" w:rsidP="00F32A08">
            <w:pPr>
              <w:rPr>
                <w:rFonts w:asciiTheme="minorHAnsi" w:hAnsiTheme="minorHAnsi"/>
              </w:rPr>
            </w:pPr>
          </w:p>
        </w:tc>
      </w:tr>
      <w:tr w:rsidR="00B30D23" w:rsidRPr="009D389C" w14:paraId="0CF6FEF7" w14:textId="77777777" w:rsidTr="00B30D23">
        <w:trPr>
          <w:trHeight w:val="283"/>
        </w:trPr>
        <w:tc>
          <w:tcPr>
            <w:tcW w:w="643" w:type="pct"/>
            <w:vAlign w:val="center"/>
          </w:tcPr>
          <w:p w14:paraId="6DF2F593" w14:textId="1A233928"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14:paraId="1CC40755" w14:textId="63ACFBD3" w:rsidR="00B30D23" w:rsidRDefault="00B30D23" w:rsidP="008C1A14">
            <w:pPr>
              <w:rPr>
                <w:rFonts w:asciiTheme="minorHAnsi" w:hAnsiTheme="minorHAnsi"/>
              </w:rPr>
            </w:pPr>
            <w:r>
              <w:rPr>
                <w:rFonts w:asciiTheme="minorHAnsi" w:hAnsiTheme="minorHAnsi"/>
              </w:rPr>
              <w:t>Si bien el D</w:t>
            </w:r>
            <w:r w:rsidR="00D36D6C">
              <w:rPr>
                <w:rFonts w:asciiTheme="minorHAnsi" w:hAnsiTheme="minorHAnsi"/>
              </w:rPr>
              <w:t>.</w:t>
            </w:r>
            <w:r>
              <w:rPr>
                <w:rFonts w:asciiTheme="minorHAnsi" w:hAnsiTheme="minorHAnsi"/>
              </w:rPr>
              <w:t>S</w:t>
            </w:r>
            <w:r w:rsidR="00D36D6C">
              <w:rPr>
                <w:rFonts w:asciiTheme="minorHAnsi" w:hAnsiTheme="minorHAnsi"/>
              </w:rPr>
              <w:t>.</w:t>
            </w:r>
            <w:r>
              <w:rPr>
                <w:rFonts w:asciiTheme="minorHAnsi" w:hAnsiTheme="minorHAnsi"/>
              </w:rPr>
              <w:t xml:space="preserve"> </w:t>
            </w:r>
            <w:r w:rsidR="00D36D6C">
              <w:rPr>
                <w:rFonts w:asciiTheme="minorHAnsi" w:hAnsiTheme="minorHAnsi"/>
              </w:rPr>
              <w:t xml:space="preserve">N° </w:t>
            </w:r>
            <w:r>
              <w:rPr>
                <w:rFonts w:asciiTheme="minorHAnsi" w:hAnsiTheme="minorHAnsi"/>
              </w:rPr>
              <w:t>38/2011 está calificado como Norma de Emisión según nuestra normativa, en efecto se trata de una norma de inmisión, evaluada según metodología, en el punto del receptor de interés.</w:t>
            </w:r>
          </w:p>
          <w:p w14:paraId="275A1655" w14:textId="77777777" w:rsidR="00B30D23" w:rsidRDefault="00B30D23" w:rsidP="008C1A14">
            <w:pPr>
              <w:rPr>
                <w:rFonts w:asciiTheme="minorHAnsi" w:hAnsiTheme="minorHAnsi"/>
              </w:rPr>
            </w:pPr>
            <w:r>
              <w:rPr>
                <w:rFonts w:asciiTheme="minorHAnsi" w:hAnsiTheme="minorHAnsi"/>
              </w:rPr>
              <w:t>Según lo establecido en su Artículo 1°, se establece que “</w:t>
            </w:r>
            <w:r w:rsidRPr="00B30D23">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Pr>
                <w:rFonts w:asciiTheme="minorHAnsi" w:hAnsiTheme="minorHAnsi"/>
              </w:rPr>
              <w:t>”.</w:t>
            </w:r>
          </w:p>
          <w:p w14:paraId="4617752C" w14:textId="51489DAB" w:rsidR="00B30D23" w:rsidRDefault="00B30D23" w:rsidP="00952D37">
            <w:pPr>
              <w:rPr>
                <w:rFonts w:asciiTheme="minorHAnsi" w:hAnsiTheme="minorHAnsi"/>
              </w:rPr>
            </w:pPr>
            <w:r>
              <w:rPr>
                <w:rFonts w:asciiTheme="minorHAnsi" w:hAnsiTheme="minorHAnsi"/>
              </w:rPr>
              <w:t xml:space="preserve">La evaluación del NPC efectuado con base en </w:t>
            </w:r>
            <w:r w:rsidR="00BA1D33">
              <w:rPr>
                <w:rFonts w:asciiTheme="minorHAnsi" w:hAnsiTheme="minorHAnsi"/>
              </w:rPr>
              <w:t>las observaciones</w:t>
            </w:r>
            <w:r>
              <w:rPr>
                <w:rFonts w:asciiTheme="minorHAnsi" w:hAnsiTheme="minorHAnsi"/>
              </w:rPr>
              <w:t xml:space="preserve"> realizadas</w:t>
            </w:r>
            <w:r w:rsidR="00BA1D33">
              <w:rPr>
                <w:rFonts w:asciiTheme="minorHAnsi" w:hAnsiTheme="minorHAnsi"/>
              </w:rPr>
              <w:t xml:space="preserve"> en terreno</w:t>
            </w:r>
            <w:r w:rsidR="00FD719E">
              <w:rPr>
                <w:rFonts w:asciiTheme="minorHAnsi" w:hAnsiTheme="minorHAnsi"/>
              </w:rPr>
              <w:t xml:space="preserve"> y el nivel de actividad observado en el establecimiento denunciado</w:t>
            </w:r>
            <w:r>
              <w:rPr>
                <w:rFonts w:asciiTheme="minorHAnsi" w:hAnsiTheme="minorHAnsi"/>
              </w:rPr>
              <w:t>,</w:t>
            </w:r>
            <w:r w:rsidR="00D0270E">
              <w:rPr>
                <w:rFonts w:asciiTheme="minorHAnsi" w:hAnsiTheme="minorHAnsi"/>
              </w:rPr>
              <w:t xml:space="preserve"> </w:t>
            </w:r>
            <w:r w:rsidR="00952D37">
              <w:rPr>
                <w:rFonts w:asciiTheme="minorHAnsi" w:hAnsiTheme="minorHAnsi"/>
              </w:rPr>
              <w:t xml:space="preserve">no </w:t>
            </w:r>
            <w:r w:rsidR="00D0270E">
              <w:rPr>
                <w:rFonts w:asciiTheme="minorHAnsi" w:hAnsiTheme="minorHAnsi"/>
              </w:rPr>
              <w:t>dan cuenta de una superación de norma</w:t>
            </w:r>
            <w:r w:rsidR="00BA1D33">
              <w:rPr>
                <w:rFonts w:asciiTheme="minorHAnsi" w:hAnsiTheme="minorHAnsi"/>
              </w:rPr>
              <w:t xml:space="preserve">, </w:t>
            </w:r>
            <w:r w:rsidR="00FD719E">
              <w:rPr>
                <w:rFonts w:asciiTheme="minorHAnsi" w:hAnsiTheme="minorHAnsi"/>
              </w:rPr>
              <w:t>en función de</w:t>
            </w:r>
            <w:r w:rsidR="00C53EBC">
              <w:rPr>
                <w:rFonts w:asciiTheme="minorHAnsi" w:hAnsiTheme="minorHAnsi"/>
              </w:rPr>
              <w:t xml:space="preserve"> la zona II</w:t>
            </w:r>
            <w:r w:rsidR="00BA1D33">
              <w:rPr>
                <w:rFonts w:asciiTheme="minorHAnsi" w:hAnsiTheme="minorHAnsi"/>
              </w:rPr>
              <w:t xml:space="preserve"> del D</w:t>
            </w:r>
            <w:r w:rsidR="00D36D6C">
              <w:rPr>
                <w:rFonts w:asciiTheme="minorHAnsi" w:hAnsiTheme="minorHAnsi"/>
              </w:rPr>
              <w:t>.</w:t>
            </w:r>
            <w:r w:rsidR="00BA1D33">
              <w:rPr>
                <w:rFonts w:asciiTheme="minorHAnsi" w:hAnsiTheme="minorHAnsi"/>
              </w:rPr>
              <w:t>S</w:t>
            </w:r>
            <w:r w:rsidR="00D36D6C">
              <w:rPr>
                <w:rFonts w:asciiTheme="minorHAnsi" w:hAnsiTheme="minorHAnsi"/>
              </w:rPr>
              <w:t>.</w:t>
            </w:r>
            <w:bookmarkStart w:id="0" w:name="_GoBack"/>
            <w:bookmarkEnd w:id="0"/>
            <w:r w:rsidR="00BA1D33">
              <w:rPr>
                <w:rFonts w:asciiTheme="minorHAnsi" w:hAnsiTheme="minorHAnsi"/>
              </w:rPr>
              <w:t xml:space="preserve"> </w:t>
            </w:r>
            <w:r w:rsidR="00D0270E">
              <w:rPr>
                <w:rFonts w:asciiTheme="minorHAnsi" w:hAnsiTheme="minorHAnsi"/>
              </w:rPr>
              <w:t xml:space="preserve">N° </w:t>
            </w:r>
            <w:r w:rsidR="00BA1D33">
              <w:rPr>
                <w:rFonts w:asciiTheme="minorHAnsi" w:hAnsiTheme="minorHAnsi"/>
              </w:rPr>
              <w:t>38/2011</w:t>
            </w:r>
            <w:r>
              <w:rPr>
                <w:rFonts w:asciiTheme="minorHAnsi" w:hAnsiTheme="minorHAnsi"/>
              </w:rPr>
              <w:t>.</w:t>
            </w:r>
          </w:p>
        </w:tc>
      </w:tr>
    </w:tbl>
    <w:p w14:paraId="7AA0055F" w14:textId="77777777" w:rsidR="00041DFE" w:rsidRDefault="00041DFE" w:rsidP="00B30D23">
      <w:pPr>
        <w:pStyle w:val="Puesto"/>
        <w:spacing w:before="240"/>
      </w:pPr>
      <w:r>
        <w:t>REGISTROS</w:t>
      </w:r>
      <w:r w:rsidR="004045FA">
        <w:t>: EVALUACIÓN E IMÁGENES</w:t>
      </w:r>
    </w:p>
    <w:p w14:paraId="67FAFDD4" w14:textId="77777777"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373"/>
        <w:gridCol w:w="6373"/>
      </w:tblGrid>
      <w:tr w:rsidR="00C704D9" w:rsidRPr="006A6B6B" w14:paraId="4F4E9B9B" w14:textId="77777777"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2E892A5" w14:textId="77777777"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14:paraId="07D03390" w14:textId="77777777"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881"/>
              <w:gridCol w:w="1448"/>
              <w:gridCol w:w="1452"/>
              <w:gridCol w:w="1448"/>
              <w:gridCol w:w="1450"/>
              <w:gridCol w:w="1456"/>
              <w:gridCol w:w="1461"/>
            </w:tblGrid>
            <w:tr w:rsidR="00E3508F" w:rsidRPr="006A6B6B" w14:paraId="739EB711" w14:textId="77777777" w:rsidTr="00E3508F">
              <w:trPr>
                <w:trHeight w:val="20"/>
                <w:jc w:val="center"/>
              </w:trPr>
              <w:tc>
                <w:tcPr>
                  <w:tcW w:w="3946" w:type="dxa"/>
                  <w:shd w:val="clear" w:color="auto" w:fill="D9D9D9" w:themeFill="background1" w:themeFillShade="D9"/>
                  <w:vAlign w:val="center"/>
                </w:tcPr>
                <w:p w14:paraId="15B47715"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14:paraId="47491813"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14:paraId="5A2D7AA0"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14:paraId="1DC63148"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14:paraId="575D52DF"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14:paraId="32412C4C" w14:textId="77777777"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14:paraId="094D400C"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762E95" w14:paraId="0AC3B3D3" w14:textId="77777777" w:rsidTr="00865F31">
              <w:trPr>
                <w:trHeight w:val="20"/>
                <w:jc w:val="center"/>
              </w:trPr>
              <w:tc>
                <w:tcPr>
                  <w:tcW w:w="3946" w:type="dxa"/>
                </w:tcPr>
                <w:p w14:paraId="2AE1F58C" w14:textId="77777777" w:rsidR="00E3508F" w:rsidRPr="00762E95" w:rsidRDefault="00E3508F" w:rsidP="00E85A9D">
                  <w:pPr>
                    <w:rPr>
                      <w:rFonts w:asciiTheme="minorHAnsi" w:hAnsiTheme="minorHAnsi" w:cs="Arial"/>
                    </w:rPr>
                  </w:pPr>
                  <w:r w:rsidRPr="00762E95">
                    <w:rPr>
                      <w:rFonts w:asciiTheme="minorHAnsi" w:hAnsiTheme="minorHAnsi" w:cs="Arial"/>
                    </w:rPr>
                    <w:t>Receptor N° 1 (</w:t>
                  </w:r>
                  <w:r w:rsidR="00C53EBC">
                    <w:rPr>
                      <w:rFonts w:asciiTheme="minorHAnsi" w:hAnsiTheme="minorHAnsi" w:cs="Arial"/>
                    </w:rPr>
                    <w:t>ex</w:t>
                  </w:r>
                  <w:r w:rsidR="00807E17" w:rsidRPr="00762E95">
                    <w:rPr>
                      <w:rFonts w:asciiTheme="minorHAnsi" w:hAnsiTheme="minorHAnsi" w:cs="Arial"/>
                    </w:rPr>
                    <w:t>terior</w:t>
                  </w:r>
                  <w:r w:rsidR="00865F31" w:rsidRPr="00762E95">
                    <w:rPr>
                      <w:rFonts w:asciiTheme="minorHAnsi" w:hAnsiTheme="minorHAnsi" w:cs="Arial"/>
                    </w:rPr>
                    <w:t xml:space="preserve"> </w:t>
                  </w:r>
                  <w:r w:rsidR="00807E17" w:rsidRPr="00762E95">
                    <w:rPr>
                      <w:rFonts w:asciiTheme="minorHAnsi" w:hAnsiTheme="minorHAnsi" w:cs="Arial"/>
                    </w:rPr>
                    <w:t>domicilio particular</w:t>
                  </w:r>
                  <w:r w:rsidRPr="00762E95">
                    <w:rPr>
                      <w:rFonts w:asciiTheme="minorHAnsi" w:hAnsiTheme="minorHAnsi" w:cs="Arial"/>
                    </w:rPr>
                    <w:t>)</w:t>
                  </w:r>
                </w:p>
              </w:tc>
              <w:tc>
                <w:tcPr>
                  <w:tcW w:w="1466" w:type="dxa"/>
                  <w:vAlign w:val="center"/>
                </w:tcPr>
                <w:p w14:paraId="3995C4C4" w14:textId="02BF3587" w:rsidR="00E3508F" w:rsidRPr="00762E95" w:rsidRDefault="00952D37" w:rsidP="00005734">
                  <w:pPr>
                    <w:jc w:val="center"/>
                    <w:rPr>
                      <w:rFonts w:asciiTheme="minorHAnsi" w:hAnsiTheme="minorHAnsi" w:cs="Arial"/>
                    </w:rPr>
                  </w:pPr>
                  <w:r>
                    <w:rPr>
                      <w:rFonts w:asciiTheme="minorHAnsi" w:hAnsiTheme="minorHAnsi" w:cs="Arial"/>
                    </w:rPr>
                    <w:t>5</w:t>
                  </w:r>
                  <w:r w:rsidR="00005734">
                    <w:rPr>
                      <w:rFonts w:asciiTheme="minorHAnsi" w:hAnsiTheme="minorHAnsi" w:cs="Arial"/>
                    </w:rPr>
                    <w:t>3</w:t>
                  </w:r>
                  <w:r>
                    <w:rPr>
                      <w:rFonts w:asciiTheme="minorHAnsi" w:hAnsiTheme="minorHAnsi" w:cs="Arial"/>
                    </w:rPr>
                    <w:t>,0</w:t>
                  </w:r>
                </w:p>
              </w:tc>
              <w:tc>
                <w:tcPr>
                  <w:tcW w:w="1468" w:type="dxa"/>
                  <w:vAlign w:val="center"/>
                </w:tcPr>
                <w:p w14:paraId="41AA62ED" w14:textId="77777777" w:rsidR="00E3508F" w:rsidRPr="00762E95" w:rsidRDefault="00E3508F" w:rsidP="00865F31">
                  <w:pPr>
                    <w:jc w:val="center"/>
                    <w:rPr>
                      <w:rFonts w:asciiTheme="minorHAnsi" w:hAnsiTheme="minorHAnsi" w:cs="Arial"/>
                    </w:rPr>
                  </w:pPr>
                  <w:r w:rsidRPr="00762E95">
                    <w:rPr>
                      <w:rFonts w:asciiTheme="minorHAnsi" w:hAnsiTheme="minorHAnsi" w:cs="Arial"/>
                    </w:rPr>
                    <w:t>N/A</w:t>
                  </w:r>
                </w:p>
              </w:tc>
              <w:tc>
                <w:tcPr>
                  <w:tcW w:w="1467" w:type="dxa"/>
                  <w:vAlign w:val="center"/>
                </w:tcPr>
                <w:p w14:paraId="40A20221" w14:textId="5458EC6B" w:rsidR="00E3508F" w:rsidRPr="00762E95" w:rsidRDefault="00E3508F" w:rsidP="00952D37">
                  <w:pPr>
                    <w:jc w:val="center"/>
                    <w:rPr>
                      <w:rFonts w:asciiTheme="minorHAnsi" w:hAnsiTheme="minorHAnsi" w:cs="Arial"/>
                    </w:rPr>
                  </w:pPr>
                  <w:r w:rsidRPr="00762E95">
                    <w:rPr>
                      <w:rFonts w:asciiTheme="minorHAnsi" w:hAnsiTheme="minorHAnsi" w:cs="Arial"/>
                    </w:rPr>
                    <w:t>II</w:t>
                  </w:r>
                </w:p>
              </w:tc>
              <w:tc>
                <w:tcPr>
                  <w:tcW w:w="1467" w:type="dxa"/>
                  <w:vAlign w:val="center"/>
                </w:tcPr>
                <w:p w14:paraId="22387246" w14:textId="3201CF9C" w:rsidR="00E3508F" w:rsidRPr="00762E95" w:rsidRDefault="00BE723B" w:rsidP="00BE723B">
                  <w:pPr>
                    <w:jc w:val="center"/>
                    <w:rPr>
                      <w:rFonts w:asciiTheme="minorHAnsi" w:hAnsiTheme="minorHAnsi" w:cs="Arial"/>
                    </w:rPr>
                  </w:pPr>
                  <w:r>
                    <w:rPr>
                      <w:rFonts w:asciiTheme="minorHAnsi" w:hAnsiTheme="minorHAnsi" w:cs="Arial"/>
                    </w:rPr>
                    <w:t>60</w:t>
                  </w:r>
                </w:p>
              </w:tc>
              <w:tc>
                <w:tcPr>
                  <w:tcW w:w="1463" w:type="dxa"/>
                  <w:vAlign w:val="center"/>
                </w:tcPr>
                <w:p w14:paraId="6A84A970" w14:textId="3583F828" w:rsidR="00E3508F" w:rsidRPr="00762E95" w:rsidRDefault="00952D37" w:rsidP="00865F31">
                  <w:pPr>
                    <w:jc w:val="center"/>
                    <w:rPr>
                      <w:rFonts w:asciiTheme="minorHAnsi" w:hAnsiTheme="minorHAnsi" w:cs="Arial"/>
                    </w:rPr>
                  </w:pPr>
                  <w:r>
                    <w:rPr>
                      <w:rFonts w:asciiTheme="minorHAnsi" w:hAnsiTheme="minorHAnsi" w:cs="Arial"/>
                    </w:rPr>
                    <w:t>0</w:t>
                  </w:r>
                </w:p>
              </w:tc>
              <w:tc>
                <w:tcPr>
                  <w:tcW w:w="1469" w:type="dxa"/>
                  <w:vAlign w:val="center"/>
                </w:tcPr>
                <w:p w14:paraId="7E652EDC" w14:textId="669E558D" w:rsidR="00E3508F" w:rsidRPr="00762E95" w:rsidRDefault="00952D37" w:rsidP="00952D37">
                  <w:pPr>
                    <w:jc w:val="center"/>
                    <w:rPr>
                      <w:rFonts w:asciiTheme="minorHAnsi" w:hAnsiTheme="minorHAnsi" w:cs="Arial"/>
                    </w:rPr>
                  </w:pPr>
                  <w:r>
                    <w:rPr>
                      <w:rFonts w:asciiTheme="minorHAnsi" w:hAnsiTheme="minorHAnsi" w:cs="Arial"/>
                    </w:rPr>
                    <w:t>Sin s</w:t>
                  </w:r>
                  <w:r w:rsidR="00D0270E">
                    <w:rPr>
                      <w:rFonts w:asciiTheme="minorHAnsi" w:hAnsiTheme="minorHAnsi" w:cs="Arial"/>
                    </w:rPr>
                    <w:t>uperación de norma</w:t>
                  </w:r>
                </w:p>
              </w:tc>
            </w:tr>
          </w:tbl>
          <w:p w14:paraId="10D6498C" w14:textId="77777777" w:rsidR="00E3508F" w:rsidRPr="006A6B6B" w:rsidRDefault="00E3508F" w:rsidP="006A6B6B">
            <w:pPr>
              <w:rPr>
                <w:rFonts w:asciiTheme="minorHAnsi" w:hAnsiTheme="minorHAnsi"/>
                <w:color w:val="000000"/>
                <w:sz w:val="20"/>
                <w:szCs w:val="20"/>
                <w:lang w:eastAsia="es-CL"/>
              </w:rPr>
            </w:pPr>
          </w:p>
        </w:tc>
      </w:tr>
      <w:tr w:rsidR="00C704D9" w:rsidRPr="006A6B6B" w14:paraId="07205CE4" w14:textId="77777777"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14:paraId="5956DB86" w14:textId="77777777"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09711" w14:textId="610B60B1" w:rsidR="00C704D9" w:rsidRPr="006A6B6B" w:rsidRDefault="00C704D9" w:rsidP="00BE723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BE723B">
              <w:rPr>
                <w:rFonts w:asciiTheme="minorHAnsi" w:hAnsiTheme="minorHAnsi"/>
                <w:b/>
                <w:color w:val="000000"/>
                <w:sz w:val="20"/>
                <w:szCs w:val="20"/>
                <w:lang w:eastAsia="es-CL"/>
              </w:rPr>
              <w:t>11</w:t>
            </w:r>
            <w:r w:rsidR="00865F31">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BE723B">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BE723B">
              <w:rPr>
                <w:rFonts w:asciiTheme="minorHAnsi" w:hAnsiTheme="minorHAnsi"/>
                <w:color w:val="000000"/>
                <w:sz w:val="20"/>
                <w:szCs w:val="20"/>
                <w:lang w:eastAsia="es-CL"/>
              </w:rPr>
              <w:t>7</w:t>
            </w:r>
          </w:p>
        </w:tc>
      </w:tr>
      <w:tr w:rsidR="00C704D9" w:rsidRPr="006A6B6B" w14:paraId="7275FA0D" w14:textId="77777777"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35D042D" w14:textId="667F8D50" w:rsidR="008B1DD1" w:rsidRPr="006A6B6B" w:rsidRDefault="00C704D9" w:rsidP="00604C2D">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952D37">
              <w:rPr>
                <w:rFonts w:asciiTheme="minorHAnsi" w:hAnsiTheme="minorHAnsi"/>
                <w:color w:val="000000"/>
                <w:sz w:val="20"/>
                <w:szCs w:val="20"/>
                <w:lang w:eastAsia="es-CL"/>
              </w:rPr>
              <w:t xml:space="preserve">Se adjunta Reporte Técnico en Anexo </w:t>
            </w:r>
            <w:r w:rsidR="00604C2D">
              <w:rPr>
                <w:rFonts w:asciiTheme="minorHAnsi" w:hAnsiTheme="minorHAnsi"/>
                <w:color w:val="000000"/>
                <w:sz w:val="20"/>
                <w:szCs w:val="20"/>
                <w:lang w:eastAsia="es-CL"/>
              </w:rPr>
              <w:t>3</w:t>
            </w:r>
            <w:r w:rsidR="00952D37">
              <w:rPr>
                <w:rFonts w:asciiTheme="minorHAnsi" w:hAnsiTheme="minorHAnsi"/>
                <w:color w:val="000000"/>
                <w:sz w:val="20"/>
                <w:szCs w:val="20"/>
                <w:lang w:eastAsia="es-CL"/>
              </w:rPr>
              <w:t xml:space="preserve"> y Acta de inspección de fecha 11-08-2017.</w:t>
            </w:r>
          </w:p>
        </w:tc>
      </w:tr>
    </w:tbl>
    <w:p w14:paraId="3306BE68" w14:textId="77777777" w:rsidR="008C1A14" w:rsidRDefault="008C1A14">
      <w:pPr>
        <w:spacing w:after="200" w:line="276" w:lineRule="auto"/>
        <w:jc w:val="left"/>
        <w:rPr>
          <w:rFonts w:asciiTheme="minorHAnsi" w:hAnsiTheme="minorHAnsi"/>
        </w:rPr>
      </w:pPr>
      <w:r>
        <w:rPr>
          <w:rFonts w:asciiTheme="minorHAnsi" w:hAnsiTheme="minorHAnsi"/>
        </w:rPr>
        <w:br w:type="page"/>
      </w:r>
    </w:p>
    <w:p w14:paraId="24C37506" w14:textId="77777777"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4647"/>
        <w:gridCol w:w="4201"/>
        <w:gridCol w:w="3898"/>
      </w:tblGrid>
      <w:tr w:rsidR="004F2AE9" w:rsidRPr="006A6B6B" w14:paraId="6B8FFA96" w14:textId="77777777"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96D2777" w14:textId="77777777"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14:paraId="7E96737F" w14:textId="77777777"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14:paraId="0D8D3E29" w14:textId="4D8A204B" w:rsidR="008C1A14" w:rsidRPr="006A6B6B" w:rsidRDefault="00604C2D"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705AEC5" wp14:editId="138730E3">
                  <wp:extent cx="7204031" cy="40577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7208498" cy="4060290"/>
                          </a:xfrm>
                          <a:prstGeom prst="rect">
                            <a:avLst/>
                          </a:prstGeom>
                        </pic:spPr>
                      </pic:pic>
                    </a:graphicData>
                  </a:graphic>
                </wp:inline>
              </w:drawing>
            </w:r>
          </w:p>
        </w:tc>
      </w:tr>
      <w:tr w:rsidR="008C1A14" w:rsidRPr="006A6B6B" w14:paraId="2734A4B6" w14:textId="77777777" w:rsidTr="00604C2D">
        <w:trPr>
          <w:trHeight w:val="283"/>
          <w:jc w:val="center"/>
        </w:trPr>
        <w:tc>
          <w:tcPr>
            <w:tcW w:w="1823" w:type="pct"/>
            <w:tcBorders>
              <w:top w:val="single" w:sz="4" w:space="0" w:color="auto"/>
              <w:left w:val="single" w:sz="4" w:space="0" w:color="auto"/>
              <w:bottom w:val="single" w:sz="4" w:space="0" w:color="auto"/>
              <w:right w:val="nil"/>
            </w:tcBorders>
            <w:shd w:val="clear" w:color="auto" w:fill="auto"/>
            <w:noWrap/>
            <w:vAlign w:val="center"/>
            <w:hideMark/>
          </w:tcPr>
          <w:p w14:paraId="6CD9CFB6" w14:textId="77777777" w:rsidR="008C1A14" w:rsidRPr="00604C2D" w:rsidRDefault="008C1A14" w:rsidP="00604C2D">
            <w:pPr>
              <w:rPr>
                <w:rFonts w:asciiTheme="minorHAnsi" w:hAnsiTheme="minorHAnsi"/>
                <w:b/>
                <w:color w:val="000000"/>
                <w:sz w:val="20"/>
                <w:szCs w:val="20"/>
                <w:lang w:eastAsia="es-CL"/>
              </w:rPr>
            </w:pPr>
            <w:bookmarkStart w:id="2" w:name="_Ref405995440"/>
            <w:r w:rsidRPr="00604C2D">
              <w:rPr>
                <w:rFonts w:asciiTheme="minorHAnsi" w:hAnsiTheme="minorHAnsi"/>
                <w:b/>
                <w:sz w:val="20"/>
                <w:szCs w:val="20"/>
              </w:rPr>
              <w:t xml:space="preserve">Imagen </w:t>
            </w:r>
            <w:r w:rsidR="007B412D" w:rsidRPr="00604C2D">
              <w:rPr>
                <w:rFonts w:asciiTheme="minorHAnsi" w:hAnsiTheme="minorHAnsi"/>
                <w:b/>
                <w:sz w:val="20"/>
                <w:szCs w:val="20"/>
              </w:rPr>
              <w:fldChar w:fldCharType="begin"/>
            </w:r>
            <w:r w:rsidR="007B412D" w:rsidRPr="00604C2D">
              <w:rPr>
                <w:rFonts w:asciiTheme="minorHAnsi" w:hAnsiTheme="minorHAnsi"/>
                <w:b/>
                <w:sz w:val="20"/>
                <w:szCs w:val="20"/>
              </w:rPr>
              <w:instrText xml:space="preserve"> SEQ Imagen \* ARABIC </w:instrText>
            </w:r>
            <w:r w:rsidR="007B412D" w:rsidRPr="00604C2D">
              <w:rPr>
                <w:rFonts w:asciiTheme="minorHAnsi" w:hAnsiTheme="minorHAnsi"/>
                <w:b/>
                <w:sz w:val="20"/>
                <w:szCs w:val="20"/>
              </w:rPr>
              <w:fldChar w:fldCharType="separate"/>
            </w:r>
            <w:r w:rsidR="003C7565" w:rsidRPr="00604C2D">
              <w:rPr>
                <w:rFonts w:asciiTheme="minorHAnsi" w:hAnsiTheme="minorHAnsi"/>
                <w:b/>
                <w:noProof/>
                <w:sz w:val="20"/>
                <w:szCs w:val="20"/>
              </w:rPr>
              <w:t>1</w:t>
            </w:r>
            <w:r w:rsidR="007B412D" w:rsidRPr="00604C2D">
              <w:rPr>
                <w:rFonts w:asciiTheme="minorHAnsi" w:hAnsiTheme="minorHAnsi"/>
                <w:b/>
                <w:noProof/>
                <w:sz w:val="20"/>
                <w:szCs w:val="20"/>
              </w:rPr>
              <w:fldChar w:fldCharType="end"/>
            </w:r>
            <w:bookmarkEnd w:id="2"/>
            <w:r w:rsidRPr="00604C2D">
              <w:rPr>
                <w:rFonts w:asciiTheme="minorHAnsi" w:hAnsiTheme="minorHAnsi"/>
                <w:b/>
                <w:sz w:val="20"/>
                <w:szCs w:val="20"/>
              </w:rPr>
              <w:t>.</w:t>
            </w:r>
          </w:p>
        </w:tc>
        <w:tc>
          <w:tcPr>
            <w:tcW w:w="317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026DA1" w14:textId="6E5ED144" w:rsidR="008C1A14" w:rsidRPr="006A6B6B" w:rsidRDefault="008C1A14" w:rsidP="00CE1DE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E2331">
              <w:rPr>
                <w:rFonts w:asciiTheme="minorHAnsi" w:hAnsiTheme="minorHAnsi"/>
                <w:color w:val="000000"/>
                <w:sz w:val="20"/>
                <w:szCs w:val="20"/>
                <w:lang w:eastAsia="es-CL"/>
              </w:rPr>
              <w:t>08</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7E2331">
              <w:rPr>
                <w:rFonts w:asciiTheme="minorHAnsi" w:hAnsiTheme="minorHAnsi"/>
                <w:color w:val="000000"/>
                <w:sz w:val="20"/>
                <w:szCs w:val="20"/>
                <w:lang w:eastAsia="es-CL"/>
              </w:rPr>
              <w:t>5</w:t>
            </w:r>
            <w:r w:rsidRPr="006A6B6B">
              <w:rPr>
                <w:rFonts w:asciiTheme="minorHAnsi" w:hAnsiTheme="minorHAnsi"/>
                <w:color w:val="000000"/>
                <w:sz w:val="20"/>
                <w:szCs w:val="20"/>
                <w:lang w:eastAsia="es-CL"/>
              </w:rPr>
              <w:t>-201</w:t>
            </w:r>
            <w:r w:rsidR="007E2331">
              <w:rPr>
                <w:rFonts w:asciiTheme="minorHAnsi" w:hAnsiTheme="minorHAnsi"/>
                <w:color w:val="000000"/>
                <w:sz w:val="20"/>
                <w:szCs w:val="20"/>
                <w:lang w:eastAsia="es-CL"/>
              </w:rPr>
              <w:t>7</w:t>
            </w:r>
          </w:p>
        </w:tc>
      </w:tr>
      <w:tr w:rsidR="008C1A14" w:rsidRPr="006A6B6B" w14:paraId="4316E029" w14:textId="77777777" w:rsidTr="00604C2D">
        <w:trPr>
          <w:trHeight w:val="283"/>
          <w:jc w:val="center"/>
        </w:trPr>
        <w:tc>
          <w:tcPr>
            <w:tcW w:w="1823" w:type="pct"/>
            <w:tcBorders>
              <w:top w:val="single" w:sz="4" w:space="0" w:color="auto"/>
              <w:left w:val="single" w:sz="4" w:space="0" w:color="auto"/>
              <w:bottom w:val="single" w:sz="4" w:space="0" w:color="auto"/>
              <w:right w:val="nil"/>
            </w:tcBorders>
            <w:shd w:val="clear" w:color="auto" w:fill="auto"/>
            <w:noWrap/>
            <w:vAlign w:val="center"/>
          </w:tcPr>
          <w:p w14:paraId="299FB143" w14:textId="52488EC3" w:rsidR="008C1A14" w:rsidRPr="006A6B6B" w:rsidRDefault="00604C2D" w:rsidP="00BE6EA1">
            <w:pPr>
              <w:rPr>
                <w:rFonts w:asciiTheme="minorHAnsi" w:hAnsiTheme="minorHAnsi"/>
                <w:b/>
                <w:color w:val="000000"/>
                <w:sz w:val="20"/>
                <w:szCs w:val="20"/>
                <w:lang w:eastAsia="es-CL"/>
              </w:rPr>
            </w:pPr>
            <w:r>
              <w:rPr>
                <w:rFonts w:asciiTheme="minorHAnsi" w:hAnsiTheme="minorHAnsi"/>
                <w:b/>
                <w:color w:val="000000"/>
                <w:sz w:val="20"/>
                <w:szCs w:val="20"/>
                <w:lang w:eastAsia="es-CL"/>
              </w:rPr>
              <w:t xml:space="preserve">Ubicación Fuente Emisora </w:t>
            </w:r>
            <w:r w:rsidR="008C1A14" w:rsidRPr="006A6B6B">
              <w:rPr>
                <w:rFonts w:asciiTheme="minorHAnsi" w:hAnsiTheme="minorHAnsi"/>
                <w:b/>
                <w:color w:val="000000"/>
                <w:sz w:val="20"/>
                <w:szCs w:val="20"/>
                <w:lang w:eastAsia="es-CL"/>
              </w:rPr>
              <w:t>DATUM WGS84; H</w:t>
            </w:r>
            <w:r w:rsidR="008C1A14" w:rsidRPr="006A6B6B">
              <w:rPr>
                <w:rFonts w:asciiTheme="minorHAnsi" w:hAnsiTheme="minorHAnsi"/>
                <w:b/>
                <w:sz w:val="20"/>
                <w:szCs w:val="20"/>
                <w:lang w:eastAsia="es-CL"/>
              </w:rPr>
              <w:t>USO 1</w:t>
            </w:r>
            <w:r w:rsidR="00B0039F">
              <w:rPr>
                <w:rFonts w:asciiTheme="minorHAnsi" w:hAnsiTheme="minorHAnsi"/>
                <w:b/>
                <w:sz w:val="20"/>
                <w:szCs w:val="20"/>
                <w:lang w:eastAsia="es-CL"/>
              </w:rPr>
              <w:t>9 H</w:t>
            </w:r>
          </w:p>
        </w:tc>
        <w:tc>
          <w:tcPr>
            <w:tcW w:w="1648"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E601454" w14:textId="2A5C7985" w:rsidR="008C1A14" w:rsidRPr="00BE6EA1" w:rsidRDefault="008C1A14" w:rsidP="00952D37">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00604C2D">
              <w:t xml:space="preserve"> </w:t>
            </w:r>
            <w:r w:rsidR="00604C2D" w:rsidRPr="00604C2D">
              <w:rPr>
                <w:rFonts w:asciiTheme="minorHAnsi" w:hAnsiTheme="minorHAnsi"/>
                <w:color w:val="000000"/>
                <w:sz w:val="20"/>
                <w:szCs w:val="20"/>
                <w:lang w:eastAsia="es-CL"/>
              </w:rPr>
              <w:t>5</w:t>
            </w:r>
            <w:r w:rsidR="00604C2D">
              <w:rPr>
                <w:rFonts w:asciiTheme="minorHAnsi" w:hAnsiTheme="minorHAnsi"/>
                <w:color w:val="000000"/>
                <w:sz w:val="20"/>
                <w:szCs w:val="20"/>
                <w:lang w:eastAsia="es-CL"/>
              </w:rPr>
              <w:t>.</w:t>
            </w:r>
            <w:r w:rsidR="00604C2D" w:rsidRPr="00604C2D">
              <w:rPr>
                <w:rFonts w:asciiTheme="minorHAnsi" w:hAnsiTheme="minorHAnsi"/>
                <w:color w:val="000000"/>
                <w:sz w:val="20"/>
                <w:szCs w:val="20"/>
                <w:lang w:eastAsia="es-CL"/>
              </w:rPr>
              <w:t>923</w:t>
            </w:r>
            <w:r w:rsidR="00604C2D">
              <w:rPr>
                <w:rFonts w:asciiTheme="minorHAnsi" w:hAnsiTheme="minorHAnsi"/>
                <w:color w:val="000000"/>
                <w:sz w:val="20"/>
                <w:szCs w:val="20"/>
                <w:lang w:eastAsia="es-CL"/>
              </w:rPr>
              <w:t>.</w:t>
            </w:r>
            <w:r w:rsidR="00604C2D" w:rsidRPr="00604C2D">
              <w:rPr>
                <w:rFonts w:asciiTheme="minorHAnsi" w:hAnsiTheme="minorHAnsi"/>
                <w:color w:val="000000"/>
                <w:sz w:val="20"/>
                <w:szCs w:val="20"/>
                <w:lang w:eastAsia="es-CL"/>
              </w:rPr>
              <w:t>033</w:t>
            </w:r>
            <w:r w:rsidRPr="00604C2D">
              <w:rPr>
                <w:rFonts w:asciiTheme="minorHAnsi" w:hAnsiTheme="minorHAnsi"/>
                <w:color w:val="000000"/>
                <w:sz w:val="20"/>
                <w:szCs w:val="20"/>
                <w:lang w:eastAsia="es-CL"/>
              </w:rPr>
              <w:t xml:space="preserve"> </w:t>
            </w:r>
            <w:r w:rsidR="007C5AA5" w:rsidRPr="00604C2D">
              <w:rPr>
                <w:rFonts w:asciiTheme="minorHAnsi" w:hAnsiTheme="minorHAnsi"/>
                <w:color w:val="000000"/>
                <w:sz w:val="20"/>
                <w:szCs w:val="20"/>
                <w:lang w:eastAsia="es-CL"/>
              </w:rPr>
              <w:t xml:space="preserve">m </w:t>
            </w:r>
            <w:r w:rsidR="005769EE" w:rsidRPr="00604C2D">
              <w:rPr>
                <w:rFonts w:asciiTheme="minorHAnsi" w:hAnsiTheme="minorHAnsi"/>
                <w:color w:val="000000"/>
                <w:sz w:val="20"/>
                <w:szCs w:val="20"/>
                <w:lang w:eastAsia="es-CL"/>
              </w:rPr>
              <w:t>S</w:t>
            </w:r>
          </w:p>
        </w:tc>
        <w:tc>
          <w:tcPr>
            <w:tcW w:w="1530" w:type="pct"/>
            <w:tcBorders>
              <w:top w:val="single" w:sz="4" w:space="0" w:color="auto"/>
              <w:left w:val="single" w:sz="4" w:space="0" w:color="auto"/>
              <w:bottom w:val="single" w:sz="4" w:space="0" w:color="auto"/>
              <w:right w:val="single" w:sz="4" w:space="0" w:color="000000"/>
            </w:tcBorders>
            <w:shd w:val="clear" w:color="auto" w:fill="auto"/>
            <w:vAlign w:val="center"/>
          </w:tcPr>
          <w:p w14:paraId="76F8D52C" w14:textId="38AEBC2F" w:rsidR="008C1A14" w:rsidRPr="00BE6EA1" w:rsidRDefault="008C1A14" w:rsidP="00952D37">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Este:</w:t>
            </w:r>
            <w:r w:rsidR="00604C2D">
              <w:t xml:space="preserve"> </w:t>
            </w:r>
            <w:r w:rsidR="00604C2D" w:rsidRPr="00604C2D">
              <w:rPr>
                <w:rFonts w:asciiTheme="minorHAnsi" w:hAnsiTheme="minorHAnsi"/>
                <w:color w:val="000000"/>
                <w:sz w:val="20"/>
                <w:szCs w:val="20"/>
                <w:lang w:eastAsia="es-CL"/>
              </w:rPr>
              <w:t>673</w:t>
            </w:r>
            <w:r w:rsidR="00604C2D">
              <w:rPr>
                <w:rFonts w:asciiTheme="minorHAnsi" w:hAnsiTheme="minorHAnsi"/>
                <w:color w:val="000000"/>
                <w:sz w:val="20"/>
                <w:szCs w:val="20"/>
                <w:lang w:eastAsia="es-CL"/>
              </w:rPr>
              <w:t>.</w:t>
            </w:r>
            <w:r w:rsidR="00604C2D" w:rsidRPr="00604C2D">
              <w:rPr>
                <w:rFonts w:asciiTheme="minorHAnsi" w:hAnsiTheme="minorHAnsi"/>
                <w:color w:val="000000"/>
                <w:sz w:val="20"/>
                <w:szCs w:val="20"/>
                <w:lang w:eastAsia="es-CL"/>
              </w:rPr>
              <w:t>192</w:t>
            </w:r>
            <w:r w:rsidRPr="00604C2D">
              <w:rPr>
                <w:rFonts w:asciiTheme="minorHAnsi" w:hAnsiTheme="minorHAnsi"/>
                <w:color w:val="000000"/>
                <w:sz w:val="20"/>
                <w:szCs w:val="20"/>
                <w:lang w:eastAsia="es-CL"/>
              </w:rPr>
              <w:t xml:space="preserve"> </w:t>
            </w:r>
            <w:r w:rsidR="007C5AA5" w:rsidRPr="00604C2D">
              <w:rPr>
                <w:rFonts w:asciiTheme="minorHAnsi" w:hAnsiTheme="minorHAnsi"/>
                <w:color w:val="000000"/>
                <w:sz w:val="20"/>
                <w:szCs w:val="20"/>
                <w:lang w:eastAsia="es-CL"/>
              </w:rPr>
              <w:t>m E</w:t>
            </w:r>
          </w:p>
        </w:tc>
      </w:tr>
      <w:tr w:rsidR="008C1A14" w:rsidRPr="006A6B6B" w14:paraId="73CB5BF3" w14:textId="77777777"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FA26361" w14:textId="2373C8AA" w:rsidR="008C1A14" w:rsidRPr="006A6B6B" w:rsidRDefault="008C1A14" w:rsidP="007E233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w:t>
            </w:r>
            <w:r w:rsidR="007E2331">
              <w:rPr>
                <w:rFonts w:asciiTheme="minorHAnsi" w:hAnsiTheme="minorHAnsi"/>
                <w:color w:val="000000"/>
                <w:sz w:val="20"/>
                <w:szCs w:val="20"/>
                <w:lang w:eastAsia="es-CL"/>
              </w:rPr>
              <w:t>y de</w:t>
            </w:r>
            <w:r w:rsidR="00CE1DE8">
              <w:rPr>
                <w:rFonts w:asciiTheme="minorHAnsi" w:hAnsiTheme="minorHAnsi"/>
                <w:color w:val="000000"/>
                <w:sz w:val="20"/>
                <w:szCs w:val="20"/>
                <w:lang w:eastAsia="es-CL"/>
              </w:rPr>
              <w:t xml:space="preserve"> fuente emisora</w:t>
            </w:r>
            <w:r>
              <w:rPr>
                <w:rFonts w:asciiTheme="minorHAnsi" w:hAnsiTheme="minorHAnsi"/>
                <w:color w:val="000000"/>
                <w:sz w:val="20"/>
                <w:szCs w:val="20"/>
                <w:lang w:eastAsia="es-CL"/>
              </w:rPr>
              <w:t xml:space="preserve"> obtenid</w:t>
            </w:r>
            <w:r w:rsidR="00CE1DE8">
              <w:rPr>
                <w:rFonts w:asciiTheme="minorHAnsi" w:hAnsiTheme="minorHAnsi"/>
                <w:color w:val="000000"/>
                <w:sz w:val="20"/>
                <w:szCs w:val="20"/>
                <w:lang w:eastAsia="es-CL"/>
              </w:rPr>
              <w:t xml:space="preserve">a mediante </w:t>
            </w:r>
            <w:r w:rsidR="00CE1DE8" w:rsidRPr="00B0039F">
              <w:rPr>
                <w:rFonts w:asciiTheme="minorHAnsi" w:hAnsiTheme="minorHAnsi"/>
                <w:i/>
                <w:color w:val="000000"/>
                <w:sz w:val="20"/>
                <w:szCs w:val="20"/>
                <w:lang w:eastAsia="es-CL"/>
              </w:rPr>
              <w:t>Google Earth</w:t>
            </w:r>
            <w:r w:rsidR="007E2331">
              <w:rPr>
                <w:rFonts w:asciiTheme="minorHAnsi" w:hAnsiTheme="minorHAnsi"/>
                <w:i/>
                <w:color w:val="000000"/>
                <w:sz w:val="20"/>
                <w:szCs w:val="20"/>
                <w:lang w:eastAsia="es-CL"/>
              </w:rPr>
              <w:t xml:space="preserve">, </w:t>
            </w:r>
            <w:r w:rsidR="007E2331" w:rsidRPr="007E2331">
              <w:rPr>
                <w:rFonts w:asciiTheme="minorHAnsi" w:hAnsiTheme="minorHAnsi"/>
                <w:color w:val="000000"/>
                <w:sz w:val="20"/>
                <w:szCs w:val="20"/>
                <w:lang w:eastAsia="es-CL"/>
              </w:rPr>
              <w:t>2017</w:t>
            </w:r>
            <w:r w:rsidR="00251FB5">
              <w:rPr>
                <w:rFonts w:asciiTheme="minorHAnsi" w:hAnsiTheme="minorHAnsi"/>
                <w:color w:val="000000"/>
                <w:sz w:val="20"/>
                <w:szCs w:val="20"/>
                <w:lang w:eastAsia="es-CL"/>
              </w:rPr>
              <w:t>.</w:t>
            </w:r>
          </w:p>
        </w:tc>
      </w:tr>
    </w:tbl>
    <w:p w14:paraId="5B935FB4" w14:textId="77777777" w:rsidR="00865F31" w:rsidRDefault="00865F31" w:rsidP="008E0B5D">
      <w:pPr>
        <w:rPr>
          <w:rFonts w:asciiTheme="minorHAnsi" w:hAnsiTheme="minorHAnsi"/>
        </w:rPr>
      </w:pPr>
    </w:p>
    <w:p w14:paraId="3FCB61EB" w14:textId="77777777"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14:paraId="787852ED" w14:textId="2D123ADF" w:rsidR="002D73B0" w:rsidRPr="007660EC" w:rsidRDefault="00352F73" w:rsidP="007F388F">
      <w:pPr>
        <w:pStyle w:val="Puesto"/>
        <w:numPr>
          <w:ilvl w:val="0"/>
          <w:numId w:val="8"/>
        </w:numPr>
      </w:pPr>
      <w:r>
        <w:lastRenderedPageBreak/>
        <w:t xml:space="preserve">Anexo </w:t>
      </w:r>
      <w:r w:rsidR="00406F6E">
        <w:t>1</w:t>
      </w:r>
      <w:r>
        <w:t xml:space="preserve">: </w:t>
      </w:r>
      <w:r w:rsidR="0032723C">
        <w:t xml:space="preserve">ACTA DE </w:t>
      </w:r>
      <w:r w:rsidR="007E2331">
        <w:t>INSPECCIÓN</w:t>
      </w:r>
      <w:r w:rsidR="0010600C">
        <w:t xml:space="preserve"> AMBIENTAL </w:t>
      </w:r>
    </w:p>
    <w:p w14:paraId="3B125724" w14:textId="77777777" w:rsidR="002D73B0" w:rsidRDefault="002D73B0" w:rsidP="002D73B0">
      <w:pPr>
        <w:jc w:val="center"/>
        <w:rPr>
          <w:rFonts w:asciiTheme="minorHAnsi" w:hAnsiTheme="minorHAnsi"/>
        </w:rPr>
      </w:pPr>
    </w:p>
    <w:p w14:paraId="49A5E275" w14:textId="41585109" w:rsidR="002D73B0" w:rsidRDefault="002D73B0" w:rsidP="002D73B0">
      <w:pPr>
        <w:jc w:val="center"/>
        <w:rPr>
          <w:rFonts w:asciiTheme="minorHAnsi" w:hAnsiTheme="minorHAnsi"/>
        </w:rPr>
      </w:pPr>
    </w:p>
    <w:p w14:paraId="7BED8F4C" w14:textId="508B4A7C" w:rsidR="002F68DA" w:rsidRDefault="002F68DA">
      <w:pPr>
        <w:spacing w:after="200" w:line="276" w:lineRule="auto"/>
        <w:jc w:val="left"/>
        <w:rPr>
          <w:rFonts w:asciiTheme="minorHAnsi" w:hAnsiTheme="minorHAnsi"/>
        </w:rPr>
      </w:pPr>
    </w:p>
    <w:p w14:paraId="639F4CEB" w14:textId="742990D2" w:rsidR="008B1DD1" w:rsidRDefault="008B1DD1" w:rsidP="00910BAE">
      <w:pPr>
        <w:jc w:val="center"/>
        <w:rPr>
          <w:rFonts w:asciiTheme="minorHAnsi" w:hAnsiTheme="minorHAnsi"/>
        </w:rPr>
      </w:pPr>
    </w:p>
    <w:p w14:paraId="7156CC61" w14:textId="77777777" w:rsidR="002D73B0" w:rsidRDefault="002D73B0" w:rsidP="002D73B0">
      <w:pPr>
        <w:rPr>
          <w:rFonts w:asciiTheme="minorHAnsi" w:hAnsiTheme="minorHAnsi"/>
        </w:rPr>
      </w:pPr>
      <w:r>
        <w:rPr>
          <w:rFonts w:asciiTheme="minorHAnsi" w:hAnsiTheme="minorHAnsi"/>
        </w:rPr>
        <w:br w:type="page"/>
      </w:r>
    </w:p>
    <w:p w14:paraId="29EB8C7E" w14:textId="05513B39" w:rsidR="002D73B0" w:rsidRDefault="000C08A1" w:rsidP="007F388F">
      <w:pPr>
        <w:pStyle w:val="Puesto"/>
        <w:numPr>
          <w:ilvl w:val="0"/>
          <w:numId w:val="8"/>
        </w:numPr>
      </w:pPr>
      <w:r>
        <w:lastRenderedPageBreak/>
        <w:t xml:space="preserve">Anexo 2: EXTRACTO </w:t>
      </w:r>
      <w:r w:rsidR="001950C2" w:rsidRPr="001950C2">
        <w:t>Ordenanza y Plano de Zonificación Plan Regulador Comunal de Concepción</w:t>
      </w:r>
    </w:p>
    <w:p w14:paraId="4C797CF0" w14:textId="77777777" w:rsidR="00196C86" w:rsidRDefault="00196C86" w:rsidP="002D73B0">
      <w:pPr>
        <w:jc w:val="center"/>
        <w:rPr>
          <w:rFonts w:asciiTheme="minorHAnsi" w:hAnsiTheme="minorHAnsi"/>
          <w:lang w:val="es-ES_tradnl"/>
        </w:rPr>
      </w:pPr>
    </w:p>
    <w:p w14:paraId="6B75B489" w14:textId="77777777" w:rsidR="00604C2D" w:rsidRPr="00604C2D" w:rsidRDefault="00604C2D" w:rsidP="00604C2D">
      <w:pPr>
        <w:rPr>
          <w:rFonts w:asciiTheme="minorHAnsi" w:hAnsiTheme="minorHAnsi"/>
          <w:b/>
          <w:lang w:val="es-ES_tradnl"/>
        </w:rPr>
      </w:pPr>
      <w:r w:rsidRPr="00604C2D">
        <w:rPr>
          <w:rFonts w:asciiTheme="minorHAnsi" w:hAnsiTheme="minorHAnsi"/>
          <w:b/>
          <w:lang w:val="es-ES_tradnl"/>
        </w:rPr>
        <w:t>USOS DE SUELO ZONA HR1</w:t>
      </w:r>
    </w:p>
    <w:p w14:paraId="539D9888" w14:textId="327018A7" w:rsidR="00604C2D" w:rsidRDefault="00604C2D" w:rsidP="00604C2D">
      <w:pPr>
        <w:rPr>
          <w:rFonts w:asciiTheme="minorHAnsi" w:hAnsiTheme="minorHAnsi"/>
          <w:b/>
          <w:lang w:val="es-ES_tradnl"/>
        </w:rPr>
      </w:pPr>
      <w:r>
        <w:rPr>
          <w:rFonts w:asciiTheme="minorHAnsi" w:hAnsiTheme="minorHAnsi"/>
          <w:b/>
          <w:lang w:val="es-ES_tradnl"/>
        </w:rPr>
        <w:t>(B</w:t>
      </w:r>
      <w:r w:rsidRPr="00604C2D">
        <w:rPr>
          <w:rFonts w:asciiTheme="minorHAnsi" w:hAnsiTheme="minorHAnsi"/>
          <w:b/>
          <w:lang w:val="es-ES_tradnl"/>
        </w:rPr>
        <w:t>arrio: Centro Poniente)</w:t>
      </w:r>
    </w:p>
    <w:p w14:paraId="7D4074AC" w14:textId="77777777" w:rsidR="00604C2D" w:rsidRPr="00656DEC" w:rsidRDefault="00604C2D" w:rsidP="00604C2D">
      <w:pPr>
        <w:rPr>
          <w:rFonts w:asciiTheme="minorHAnsi" w:hAnsiTheme="minorHAnsi"/>
          <w:b/>
          <w:lang w:val="es-ES_tradnl"/>
        </w:rPr>
      </w:pPr>
    </w:p>
    <w:p w14:paraId="0F47518F" w14:textId="704B0329" w:rsidR="00656DEC" w:rsidRPr="00794494" w:rsidRDefault="00604C2D" w:rsidP="00794494">
      <w:pPr>
        <w:rPr>
          <w:rFonts w:asciiTheme="minorHAnsi" w:hAnsiTheme="minorHAnsi"/>
          <w:lang w:val="es-ES_tradnl"/>
        </w:rPr>
      </w:pPr>
      <w:r w:rsidRPr="00604C2D">
        <w:rPr>
          <w:rFonts w:asciiTheme="minorHAnsi" w:hAnsiTheme="minorHAnsi"/>
          <w:lang w:val="es-ES_tradnl"/>
        </w:rPr>
        <w:t>Barrio de renovación urbana, para la densificación residencial, con equipamiento mediano, menor y básico, con edificación continua de hasta 24,00</w:t>
      </w:r>
      <w:r w:rsidR="00A924AE">
        <w:rPr>
          <w:rFonts w:asciiTheme="minorHAnsi" w:hAnsiTheme="minorHAnsi"/>
          <w:lang w:val="es-ES_tradnl"/>
        </w:rPr>
        <w:t xml:space="preserve"> </w:t>
      </w:r>
      <w:r w:rsidRPr="00604C2D">
        <w:rPr>
          <w:rFonts w:asciiTheme="minorHAnsi" w:hAnsiTheme="minorHAnsi"/>
          <w:lang w:val="es-ES_tradnl"/>
        </w:rPr>
        <w:t>m de altura, y con edificios aislados sobre la edificación continua.</w:t>
      </w:r>
    </w:p>
    <w:p w14:paraId="1F0EDC6C" w14:textId="77777777" w:rsidR="00794494" w:rsidRDefault="00794494" w:rsidP="002D73B0">
      <w:pPr>
        <w:jc w:val="center"/>
        <w:rPr>
          <w:rFonts w:asciiTheme="minorHAnsi" w:hAnsiTheme="minorHAnsi"/>
          <w:lang w:val="es-ES_tradnl"/>
        </w:rPr>
      </w:pPr>
    </w:p>
    <w:p w14:paraId="182AE9B0" w14:textId="77777777" w:rsidR="00794494" w:rsidRPr="00196C86" w:rsidRDefault="00794494" w:rsidP="002D73B0">
      <w:pPr>
        <w:jc w:val="center"/>
        <w:rPr>
          <w:rFonts w:asciiTheme="minorHAnsi" w:hAnsiTheme="minorHAnsi"/>
          <w:lang w:val="es-ES_tradnl"/>
        </w:rPr>
      </w:pPr>
    </w:p>
    <w:p w14:paraId="4153BF3B" w14:textId="5C6F126A" w:rsidR="00C131E1" w:rsidRDefault="00C131E1" w:rsidP="00196C86">
      <w:pPr>
        <w:pStyle w:val="Puesto"/>
        <w:numPr>
          <w:ilvl w:val="0"/>
          <w:numId w:val="0"/>
        </w:numPr>
        <w:ind w:left="567"/>
        <w:jc w:val="center"/>
      </w:pPr>
      <w:r>
        <w:t xml:space="preserve">Extracto </w:t>
      </w:r>
      <w:r w:rsidR="001950C2">
        <w:t xml:space="preserve">Ordenanza y </w:t>
      </w:r>
      <w:r>
        <w:t xml:space="preserve">Plano de Zonificación Plan Regulador Comunal de </w:t>
      </w:r>
      <w:r w:rsidR="00604C2D">
        <w:t>Concepción</w:t>
      </w:r>
      <w:r>
        <w:t xml:space="preserve"> (</w:t>
      </w:r>
      <w:r w:rsidR="00604C2D">
        <w:t>2009 y 2015 Decreto 154/2015</w:t>
      </w:r>
      <w:r>
        <w:t>)</w:t>
      </w:r>
      <w:r w:rsidR="00604C2D">
        <w:t>.</w:t>
      </w:r>
    </w:p>
    <w:p w14:paraId="44DC2069" w14:textId="77777777" w:rsidR="00406F6E" w:rsidRDefault="00406F6E" w:rsidP="002D73B0">
      <w:pPr>
        <w:jc w:val="center"/>
        <w:rPr>
          <w:rFonts w:asciiTheme="minorHAnsi" w:hAnsiTheme="minorHAnsi"/>
        </w:rPr>
      </w:pPr>
    </w:p>
    <w:p w14:paraId="4BD43E26" w14:textId="32E02B67" w:rsidR="002D73B0" w:rsidRDefault="00604C2D" w:rsidP="00C131E1">
      <w:pPr>
        <w:jc w:val="center"/>
        <w:rPr>
          <w:rFonts w:asciiTheme="minorHAnsi" w:hAnsiTheme="minorHAnsi"/>
        </w:rPr>
      </w:pPr>
      <w:r>
        <w:rPr>
          <w:noProof/>
          <w:lang w:eastAsia="es-CL"/>
        </w:rPr>
        <w:drawing>
          <wp:inline distT="0" distB="0" distL="0" distR="0" wp14:anchorId="217E0DC9" wp14:editId="29CF4D5F">
            <wp:extent cx="5201392" cy="28280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247" cy="2832843"/>
                    </a:xfrm>
                    <a:prstGeom prst="rect">
                      <a:avLst/>
                    </a:prstGeom>
                  </pic:spPr>
                </pic:pic>
              </a:graphicData>
            </a:graphic>
          </wp:inline>
        </w:drawing>
      </w:r>
    </w:p>
    <w:p w14:paraId="740F4FB9" w14:textId="765CE9CE" w:rsidR="00604C2D" w:rsidRDefault="001950C2">
      <w:pPr>
        <w:spacing w:after="200" w:line="276" w:lineRule="auto"/>
        <w:jc w:val="left"/>
        <w:rPr>
          <w:rFonts w:asciiTheme="minorHAnsi" w:hAnsiTheme="minorHAnsi"/>
        </w:rPr>
      </w:pPr>
      <w:r>
        <w:rPr>
          <w:rFonts w:asciiTheme="minorHAnsi" w:hAnsiTheme="minorHAnsi"/>
          <w:noProof/>
          <w:lang w:eastAsia="es-CL"/>
        </w:rPr>
        <mc:AlternateContent>
          <mc:Choice Requires="wps">
            <w:drawing>
              <wp:anchor distT="0" distB="0" distL="114300" distR="114300" simplePos="0" relativeHeight="251661312" behindDoc="0" locked="0" layoutInCell="1" allowOverlap="1" wp14:anchorId="65828888" wp14:editId="67E833F3">
                <wp:simplePos x="0" y="0"/>
                <wp:positionH relativeFrom="column">
                  <wp:posOffset>1890296</wp:posOffset>
                </wp:positionH>
                <wp:positionV relativeFrom="paragraph">
                  <wp:posOffset>1240683</wp:posOffset>
                </wp:positionV>
                <wp:extent cx="932213" cy="249382"/>
                <wp:effectExtent l="0" t="0" r="20320" b="17780"/>
                <wp:wrapNone/>
                <wp:docPr id="13" name="Cuadro de texto 13"/>
                <wp:cNvGraphicFramePr/>
                <a:graphic xmlns:a="http://schemas.openxmlformats.org/drawingml/2006/main">
                  <a:graphicData uri="http://schemas.microsoft.com/office/word/2010/wordprocessingShape">
                    <wps:wsp>
                      <wps:cNvSpPr txBox="1"/>
                      <wps:spPr>
                        <a:xfrm>
                          <a:off x="0" y="0"/>
                          <a:ext cx="932213" cy="249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C34C08" w14:textId="097B7EC0" w:rsidR="001950C2" w:rsidRPr="001950C2" w:rsidRDefault="001950C2">
                            <w:pPr>
                              <w:rPr>
                                <w:sz w:val="18"/>
                              </w:rPr>
                            </w:pPr>
                            <w:r>
                              <w:rPr>
                                <w:sz w:val="18"/>
                              </w:rPr>
                              <w:t>Zona HR1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8888" id="_x0000_t202" coordsize="21600,21600" o:spt="202" path="m,l,21600r21600,l21600,xe">
                <v:stroke joinstyle="miter"/>
                <v:path gradientshapeok="t" o:connecttype="rect"/>
              </v:shapetype>
              <v:shape id="Cuadro de texto 13" o:spid="_x0000_s1026" type="#_x0000_t202" style="position:absolute;margin-left:148.85pt;margin-top:97.7pt;width:73.4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" fillcolor="white [3201]" strokeweight=".5pt">
                <v:textbox>
                  <w:txbxContent>
                    <w:p w14:paraId="72C34C08" w14:textId="097B7EC0" w:rsidR="001950C2" w:rsidRPr="001950C2" w:rsidRDefault="001950C2">
                      <w:pPr>
                        <w:rPr>
                          <w:sz w:val="18"/>
                        </w:rPr>
                      </w:pPr>
                      <w:r>
                        <w:rPr>
                          <w:sz w:val="18"/>
                        </w:rPr>
                        <w:t>Zona HR1</w:t>
                      </w:r>
                    </w:p>
                  </w:txbxContent>
                </v:textbox>
              </v:shape>
            </w:pict>
          </mc:Fallback>
        </mc:AlternateContent>
      </w:r>
      <w:r>
        <w:rPr>
          <w:rFonts w:asciiTheme="minorHAnsi" w:hAnsiTheme="minorHAnsi"/>
          <w:noProof/>
          <w:lang w:eastAsia="es-CL"/>
        </w:rPr>
        <mc:AlternateContent>
          <mc:Choice Requires="wps">
            <w:drawing>
              <wp:anchor distT="0" distB="0" distL="114300" distR="114300" simplePos="0" relativeHeight="251660288" behindDoc="0" locked="0" layoutInCell="1" allowOverlap="1" wp14:anchorId="4F179A61" wp14:editId="6EC221DE">
                <wp:simplePos x="0" y="0"/>
                <wp:positionH relativeFrom="column">
                  <wp:posOffset>1944188</wp:posOffset>
                </wp:positionH>
                <wp:positionV relativeFrom="paragraph">
                  <wp:posOffset>1490073</wp:posOffset>
                </wp:positionV>
                <wp:extent cx="45719" cy="284439"/>
                <wp:effectExtent l="57150" t="0" r="50165" b="59055"/>
                <wp:wrapNone/>
                <wp:docPr id="7" name="Conector recto de flecha 7"/>
                <wp:cNvGraphicFramePr/>
                <a:graphic xmlns:a="http://schemas.openxmlformats.org/drawingml/2006/main">
                  <a:graphicData uri="http://schemas.microsoft.com/office/word/2010/wordprocessingShape">
                    <wps:wsp>
                      <wps:cNvCnPr/>
                      <wps:spPr>
                        <a:xfrm flipH="1">
                          <a:off x="0" y="0"/>
                          <a:ext cx="45719" cy="284439"/>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82948" id="_x0000_t32" coordsize="21600,21600" o:spt="32" o:oned="t" path="m,l21600,21600e" filled="f">
                <v:path arrowok="t" fillok="f" o:connecttype="none"/>
                <o:lock v:ext="edit" shapetype="t"/>
              </v:shapetype>
              <v:shape id="Conector recto de flecha 7" o:spid="_x0000_s1026" type="#_x0000_t32" style="position:absolute;margin-left:153.1pt;margin-top:117.35pt;width:3.6pt;height:22.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" strokecolor="#0d0d0d [3069]" strokeweight="1.5pt">
                <v:stroke endarrow="block"/>
              </v:shape>
            </w:pict>
          </mc:Fallback>
        </mc:AlternateContent>
      </w:r>
      <w:r>
        <w:rPr>
          <w:noProof/>
          <w:lang w:eastAsia="es-CL"/>
        </w:rPr>
        <w:drawing>
          <wp:inline distT="0" distB="0" distL="0" distR="0" wp14:anchorId="1C3847F6" wp14:editId="6C24B1D7">
            <wp:extent cx="5942330" cy="240347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2330" cy="2403475"/>
                    </a:xfrm>
                    <a:prstGeom prst="rect">
                      <a:avLst/>
                    </a:prstGeom>
                  </pic:spPr>
                </pic:pic>
              </a:graphicData>
            </a:graphic>
          </wp:inline>
        </w:drawing>
      </w:r>
    </w:p>
    <w:p w14:paraId="28612820" w14:textId="77777777" w:rsidR="008B022E" w:rsidRDefault="008B022E">
      <w:pPr>
        <w:spacing w:after="200" w:line="276" w:lineRule="auto"/>
        <w:jc w:val="left"/>
        <w:rPr>
          <w:rFonts w:asciiTheme="minorHAnsi" w:hAnsiTheme="minorHAnsi"/>
        </w:rPr>
      </w:pPr>
      <w:r>
        <w:rPr>
          <w:rFonts w:asciiTheme="minorHAnsi" w:hAnsiTheme="minorHAnsi"/>
        </w:rPr>
        <w:br w:type="page"/>
      </w:r>
    </w:p>
    <w:p w14:paraId="324D11D1" w14:textId="77777777" w:rsidR="006C528F" w:rsidRDefault="006C528F" w:rsidP="00294159">
      <w:pPr>
        <w:rPr>
          <w:rFonts w:asciiTheme="minorHAnsi" w:hAnsiTheme="minorHAnsi"/>
        </w:rPr>
      </w:pPr>
    </w:p>
    <w:p w14:paraId="720ADD99" w14:textId="77777777" w:rsidR="007F388F" w:rsidRDefault="000C08A1" w:rsidP="007F388F">
      <w:pPr>
        <w:pStyle w:val="Puesto"/>
        <w:ind w:left="567"/>
      </w:pPr>
      <w:r>
        <w:t>Anexo 3</w:t>
      </w:r>
      <w:r w:rsidR="00406F6E">
        <w:t xml:space="preserve">: </w:t>
      </w:r>
      <w:r w:rsidR="001950C2">
        <w:t>REPORTE TÉCNICO DECRETO SUPREMO N°38/11 DE</w:t>
      </w:r>
      <w:r w:rsidR="007F388F">
        <w:t xml:space="preserve">L MINISTERIO DEL MEDIO AMBIENTE. </w:t>
      </w:r>
      <w:r w:rsidR="001950C2">
        <w:t>Establece Norma de Emisión de Ruidos Generados por Fuentes que Indica</w:t>
      </w:r>
      <w:r w:rsidR="007F388F">
        <w:t>.</w:t>
      </w:r>
    </w:p>
    <w:p w14:paraId="3B9896EA" w14:textId="77777777" w:rsidR="007F388F" w:rsidRDefault="007F388F" w:rsidP="007F388F"/>
    <w:p w14:paraId="67E251B1" w14:textId="7064E677" w:rsidR="007F388F" w:rsidRDefault="007F388F">
      <w:pPr>
        <w:spacing w:after="200" w:line="276" w:lineRule="auto"/>
        <w:jc w:val="left"/>
      </w:pPr>
      <w:r>
        <w:br w:type="page"/>
      </w:r>
    </w:p>
    <w:p w14:paraId="69EA4409" w14:textId="77777777" w:rsidR="007F388F" w:rsidRPr="007F388F" w:rsidRDefault="007F388F" w:rsidP="007F388F"/>
    <w:p w14:paraId="51B14F9F" w14:textId="25E41F7C" w:rsidR="00406F6E" w:rsidRPr="007F388F" w:rsidRDefault="001950C2" w:rsidP="007F388F">
      <w:pPr>
        <w:pStyle w:val="Puesto"/>
        <w:ind w:left="567"/>
      </w:pPr>
      <w:r>
        <w:t xml:space="preserve">Anexo 4 </w:t>
      </w:r>
      <w:r w:rsidR="00406F6E">
        <w:t>CERTIFICADOS DE CALIBRACIÓN DE SONÓMETRO Y CALIBRADOR ACÚSTICO.</w:t>
      </w:r>
    </w:p>
    <w:p w14:paraId="1A4878A8" w14:textId="740D66DF" w:rsidR="00323FDD" w:rsidRDefault="00323FDD" w:rsidP="00406F6E">
      <w:pPr>
        <w:jc w:val="center"/>
        <w:rPr>
          <w:rFonts w:asciiTheme="minorHAnsi" w:hAnsiTheme="minorHAnsi"/>
        </w:rPr>
      </w:pPr>
    </w:p>
    <w:p w14:paraId="69497C1A" w14:textId="77777777" w:rsidR="00BC04C1" w:rsidRDefault="00BC04C1">
      <w:pPr>
        <w:spacing w:after="200" w:line="276" w:lineRule="auto"/>
        <w:jc w:val="left"/>
        <w:rPr>
          <w:rFonts w:asciiTheme="minorHAnsi" w:hAnsiTheme="minorHAnsi"/>
        </w:rPr>
      </w:pPr>
    </w:p>
    <w:sectPr w:rsidR="00BC04C1"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8F7B9" w14:textId="77777777" w:rsidR="00A863B4" w:rsidRDefault="00A863B4" w:rsidP="009E1EAD">
      <w:r>
        <w:separator/>
      </w:r>
    </w:p>
  </w:endnote>
  <w:endnote w:type="continuationSeparator" w:id="0">
    <w:p w14:paraId="66CFF934" w14:textId="77777777" w:rsidR="00A863B4" w:rsidRDefault="00A863B4"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7CFC3" w14:textId="77777777"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74A5590" w14:textId="77777777"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14:paraId="79C15A76" w14:textId="77777777"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9AD53" w14:textId="77777777" w:rsidR="00A863B4" w:rsidRDefault="00A863B4" w:rsidP="009E1EAD">
      <w:r>
        <w:separator/>
      </w:r>
    </w:p>
  </w:footnote>
  <w:footnote w:type="continuationSeparator" w:id="0">
    <w:p w14:paraId="3881FDC2" w14:textId="77777777" w:rsidR="00A863B4" w:rsidRDefault="00A863B4"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446BF" w14:textId="11EEB657" w:rsidR="008B022E" w:rsidRDefault="00604C2D">
    <w:pPr>
      <w:pStyle w:val="Encabezado"/>
    </w:pPr>
    <w:r>
      <w:rPr>
        <w:noProof/>
        <w:lang w:eastAsia="es-CL"/>
      </w:rPr>
      <w:drawing>
        <wp:inline distT="0" distB="0" distL="0" distR="0" wp14:anchorId="0DD5EA12" wp14:editId="3880D42B">
          <wp:extent cx="1739735" cy="4312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3486" cy="4346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B2CE" w14:textId="77777777"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13F873A5" wp14:editId="3D7947AD">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70BF7D4E" wp14:editId="7D3701C8">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2B8B08B0" w14:textId="77777777"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14:paraId="0FD9175D" w14:textId="77777777" w:rsidR="008B022E" w:rsidRPr="009D389C" w:rsidRDefault="008B022E" w:rsidP="00AA2DE1">
                          <w:pPr>
                            <w:jc w:val="left"/>
                            <w:rPr>
                              <w:rFonts w:asciiTheme="minorHAnsi" w:hAnsiTheme="minorHAnsi"/>
                              <w:sz w:val="8"/>
                            </w:rPr>
                          </w:pPr>
                        </w:p>
                        <w:p w14:paraId="166212F2" w14:textId="77777777"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F7D4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2B8B08B0" w14:textId="77777777"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14:paraId="0FD9175D" w14:textId="77777777" w:rsidR="008B022E" w:rsidRPr="009D389C" w:rsidRDefault="008B022E" w:rsidP="00AA2DE1">
                    <w:pPr>
                      <w:jc w:val="left"/>
                      <w:rPr>
                        <w:rFonts w:asciiTheme="minorHAnsi" w:hAnsiTheme="minorHAnsi"/>
                        <w:sz w:val="8"/>
                      </w:rPr>
                    </w:pPr>
                  </w:p>
                  <w:p w14:paraId="166212F2" w14:textId="77777777"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4F66AD6"/>
    <w:multiLevelType w:val="hybridMultilevel"/>
    <w:tmpl w:val="B768A1CC"/>
    <w:lvl w:ilvl="0" w:tplc="900A45DE">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66E23DB1"/>
    <w:multiLevelType w:val="hybridMultilevel"/>
    <w:tmpl w:val="05C840C6"/>
    <w:lvl w:ilvl="0" w:tplc="340A000F">
      <w:start w:val="1"/>
      <w:numFmt w:val="decimal"/>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4">
    <w:nsid w:val="76E04838"/>
    <w:multiLevelType w:val="hybridMultilevel"/>
    <w:tmpl w:val="3C6C8A68"/>
    <w:lvl w:ilvl="0" w:tplc="340A000F">
      <w:start w:val="1"/>
      <w:numFmt w:val="decimal"/>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5">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nsid w:val="7F7B6143"/>
    <w:multiLevelType w:val="hybridMultilevel"/>
    <w:tmpl w:val="7DBE4586"/>
    <w:lvl w:ilvl="0" w:tplc="8E586C94">
      <w:start w:val="1"/>
      <w:numFmt w:val="decimal"/>
      <w:pStyle w:val="Puesto"/>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6"/>
  </w:num>
  <w:num w:numId="6">
    <w:abstractNumId w:val="6"/>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5734"/>
    <w:rsid w:val="00020BBA"/>
    <w:rsid w:val="00030483"/>
    <w:rsid w:val="000313CD"/>
    <w:rsid w:val="00041DFE"/>
    <w:rsid w:val="0004500A"/>
    <w:rsid w:val="00046E1D"/>
    <w:rsid w:val="00053DBD"/>
    <w:rsid w:val="00054189"/>
    <w:rsid w:val="00063755"/>
    <w:rsid w:val="000722CE"/>
    <w:rsid w:val="00073EF8"/>
    <w:rsid w:val="00081F37"/>
    <w:rsid w:val="00092B11"/>
    <w:rsid w:val="000A0B35"/>
    <w:rsid w:val="000B3E70"/>
    <w:rsid w:val="000B6755"/>
    <w:rsid w:val="000B7A1C"/>
    <w:rsid w:val="000C08A1"/>
    <w:rsid w:val="000F6341"/>
    <w:rsid w:val="00102D02"/>
    <w:rsid w:val="0010600C"/>
    <w:rsid w:val="00107850"/>
    <w:rsid w:val="001146C6"/>
    <w:rsid w:val="00126F42"/>
    <w:rsid w:val="00135832"/>
    <w:rsid w:val="001374EE"/>
    <w:rsid w:val="00145CC6"/>
    <w:rsid w:val="001508F4"/>
    <w:rsid w:val="001765BE"/>
    <w:rsid w:val="00181938"/>
    <w:rsid w:val="00182818"/>
    <w:rsid w:val="00186354"/>
    <w:rsid w:val="001950C2"/>
    <w:rsid w:val="00196C86"/>
    <w:rsid w:val="001974DF"/>
    <w:rsid w:val="001A34C1"/>
    <w:rsid w:val="001A6B58"/>
    <w:rsid w:val="001B43E9"/>
    <w:rsid w:val="001B72AD"/>
    <w:rsid w:val="001D2F9A"/>
    <w:rsid w:val="001D415E"/>
    <w:rsid w:val="00205627"/>
    <w:rsid w:val="0020633A"/>
    <w:rsid w:val="00213417"/>
    <w:rsid w:val="002168E0"/>
    <w:rsid w:val="00223251"/>
    <w:rsid w:val="00242AD7"/>
    <w:rsid w:val="00251FB5"/>
    <w:rsid w:val="002567B7"/>
    <w:rsid w:val="00286F36"/>
    <w:rsid w:val="00294159"/>
    <w:rsid w:val="00295722"/>
    <w:rsid w:val="002D65C4"/>
    <w:rsid w:val="002D73B0"/>
    <w:rsid w:val="002F68DA"/>
    <w:rsid w:val="00310881"/>
    <w:rsid w:val="0032062A"/>
    <w:rsid w:val="00323FDD"/>
    <w:rsid w:val="0032723C"/>
    <w:rsid w:val="003359B3"/>
    <w:rsid w:val="00352F73"/>
    <w:rsid w:val="00357142"/>
    <w:rsid w:val="00372989"/>
    <w:rsid w:val="00372F93"/>
    <w:rsid w:val="003758DF"/>
    <w:rsid w:val="00377534"/>
    <w:rsid w:val="00393ED4"/>
    <w:rsid w:val="003A0642"/>
    <w:rsid w:val="003B1140"/>
    <w:rsid w:val="003C7565"/>
    <w:rsid w:val="003F25A1"/>
    <w:rsid w:val="003F3FD3"/>
    <w:rsid w:val="00403737"/>
    <w:rsid w:val="004045FA"/>
    <w:rsid w:val="00406F6E"/>
    <w:rsid w:val="004108DC"/>
    <w:rsid w:val="00431E53"/>
    <w:rsid w:val="0043280B"/>
    <w:rsid w:val="00444516"/>
    <w:rsid w:val="00444E15"/>
    <w:rsid w:val="004567B5"/>
    <w:rsid w:val="0048049D"/>
    <w:rsid w:val="004839DB"/>
    <w:rsid w:val="00495AB9"/>
    <w:rsid w:val="00496F53"/>
    <w:rsid w:val="004A0BC2"/>
    <w:rsid w:val="004C1A6E"/>
    <w:rsid w:val="004C1E62"/>
    <w:rsid w:val="004C7C78"/>
    <w:rsid w:val="004E329E"/>
    <w:rsid w:val="004F11BD"/>
    <w:rsid w:val="004F2AE9"/>
    <w:rsid w:val="004F5ECB"/>
    <w:rsid w:val="005003B8"/>
    <w:rsid w:val="0051778B"/>
    <w:rsid w:val="00525111"/>
    <w:rsid w:val="00561D0C"/>
    <w:rsid w:val="005635D2"/>
    <w:rsid w:val="005666DC"/>
    <w:rsid w:val="00575BAC"/>
    <w:rsid w:val="005769EE"/>
    <w:rsid w:val="005D687C"/>
    <w:rsid w:val="005F0199"/>
    <w:rsid w:val="005F7D2B"/>
    <w:rsid w:val="00604C2D"/>
    <w:rsid w:val="00605E9E"/>
    <w:rsid w:val="0061510A"/>
    <w:rsid w:val="0063139C"/>
    <w:rsid w:val="006455C9"/>
    <w:rsid w:val="00651534"/>
    <w:rsid w:val="00656DEC"/>
    <w:rsid w:val="00683DD4"/>
    <w:rsid w:val="00686C1A"/>
    <w:rsid w:val="00691711"/>
    <w:rsid w:val="006A537B"/>
    <w:rsid w:val="006A6B6B"/>
    <w:rsid w:val="006C2FDF"/>
    <w:rsid w:val="006C50B9"/>
    <w:rsid w:val="006C528F"/>
    <w:rsid w:val="006D5198"/>
    <w:rsid w:val="006D6009"/>
    <w:rsid w:val="006D7687"/>
    <w:rsid w:val="006E4865"/>
    <w:rsid w:val="006E5886"/>
    <w:rsid w:val="006F2533"/>
    <w:rsid w:val="00711E35"/>
    <w:rsid w:val="00727547"/>
    <w:rsid w:val="00732536"/>
    <w:rsid w:val="0073281A"/>
    <w:rsid w:val="00762E95"/>
    <w:rsid w:val="007733D6"/>
    <w:rsid w:val="0077760E"/>
    <w:rsid w:val="00784DEE"/>
    <w:rsid w:val="00794494"/>
    <w:rsid w:val="007B412D"/>
    <w:rsid w:val="007C0628"/>
    <w:rsid w:val="007C5AA5"/>
    <w:rsid w:val="007C69FC"/>
    <w:rsid w:val="007D034A"/>
    <w:rsid w:val="007E2331"/>
    <w:rsid w:val="007F388F"/>
    <w:rsid w:val="00804EE3"/>
    <w:rsid w:val="00807E17"/>
    <w:rsid w:val="00811C2D"/>
    <w:rsid w:val="0082232B"/>
    <w:rsid w:val="00824EA1"/>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52D37"/>
    <w:rsid w:val="00966A60"/>
    <w:rsid w:val="00974DC1"/>
    <w:rsid w:val="0098427B"/>
    <w:rsid w:val="009A3766"/>
    <w:rsid w:val="009B7D22"/>
    <w:rsid w:val="009C714A"/>
    <w:rsid w:val="009D24DC"/>
    <w:rsid w:val="009D25D0"/>
    <w:rsid w:val="009D624D"/>
    <w:rsid w:val="009E1EAD"/>
    <w:rsid w:val="009F227A"/>
    <w:rsid w:val="009F3BE3"/>
    <w:rsid w:val="00A1044A"/>
    <w:rsid w:val="00A34C4C"/>
    <w:rsid w:val="00A47880"/>
    <w:rsid w:val="00A502FF"/>
    <w:rsid w:val="00A85B45"/>
    <w:rsid w:val="00A863B4"/>
    <w:rsid w:val="00A924AE"/>
    <w:rsid w:val="00A92CEF"/>
    <w:rsid w:val="00A9732E"/>
    <w:rsid w:val="00AA2DE1"/>
    <w:rsid w:val="00AB3D0B"/>
    <w:rsid w:val="00AC71E3"/>
    <w:rsid w:val="00AD1999"/>
    <w:rsid w:val="00AE52AB"/>
    <w:rsid w:val="00AE70CB"/>
    <w:rsid w:val="00B0039F"/>
    <w:rsid w:val="00B25210"/>
    <w:rsid w:val="00B30D23"/>
    <w:rsid w:val="00B34B47"/>
    <w:rsid w:val="00B5173D"/>
    <w:rsid w:val="00B63F4F"/>
    <w:rsid w:val="00B67C12"/>
    <w:rsid w:val="00B74A52"/>
    <w:rsid w:val="00B825E6"/>
    <w:rsid w:val="00B962CB"/>
    <w:rsid w:val="00BA1D33"/>
    <w:rsid w:val="00BB0EC3"/>
    <w:rsid w:val="00BC04C1"/>
    <w:rsid w:val="00BD3643"/>
    <w:rsid w:val="00BE4BAE"/>
    <w:rsid w:val="00BE5FA9"/>
    <w:rsid w:val="00BE6EA1"/>
    <w:rsid w:val="00BE723B"/>
    <w:rsid w:val="00BE7CCB"/>
    <w:rsid w:val="00C025EF"/>
    <w:rsid w:val="00C131E1"/>
    <w:rsid w:val="00C15456"/>
    <w:rsid w:val="00C248FC"/>
    <w:rsid w:val="00C53D65"/>
    <w:rsid w:val="00C53EBC"/>
    <w:rsid w:val="00C704D9"/>
    <w:rsid w:val="00C75817"/>
    <w:rsid w:val="00C9074E"/>
    <w:rsid w:val="00C97BA3"/>
    <w:rsid w:val="00CB11CD"/>
    <w:rsid w:val="00CB436C"/>
    <w:rsid w:val="00CD4506"/>
    <w:rsid w:val="00CE1DE8"/>
    <w:rsid w:val="00CF296E"/>
    <w:rsid w:val="00CF72FD"/>
    <w:rsid w:val="00D0270E"/>
    <w:rsid w:val="00D35EAD"/>
    <w:rsid w:val="00D36D6C"/>
    <w:rsid w:val="00D506A0"/>
    <w:rsid w:val="00D53650"/>
    <w:rsid w:val="00D65C22"/>
    <w:rsid w:val="00D729B5"/>
    <w:rsid w:val="00D73FB5"/>
    <w:rsid w:val="00D80535"/>
    <w:rsid w:val="00D87A82"/>
    <w:rsid w:val="00D910C3"/>
    <w:rsid w:val="00D972B4"/>
    <w:rsid w:val="00DA252F"/>
    <w:rsid w:val="00DA302B"/>
    <w:rsid w:val="00DA77C6"/>
    <w:rsid w:val="00DC114D"/>
    <w:rsid w:val="00DE24A6"/>
    <w:rsid w:val="00DF0582"/>
    <w:rsid w:val="00DF14CC"/>
    <w:rsid w:val="00DF3235"/>
    <w:rsid w:val="00E12D03"/>
    <w:rsid w:val="00E12D0E"/>
    <w:rsid w:val="00E16808"/>
    <w:rsid w:val="00E17061"/>
    <w:rsid w:val="00E208C8"/>
    <w:rsid w:val="00E309BE"/>
    <w:rsid w:val="00E33A7D"/>
    <w:rsid w:val="00E3508F"/>
    <w:rsid w:val="00E55C23"/>
    <w:rsid w:val="00E67666"/>
    <w:rsid w:val="00E719B3"/>
    <w:rsid w:val="00E848A9"/>
    <w:rsid w:val="00E85A9D"/>
    <w:rsid w:val="00E90D8F"/>
    <w:rsid w:val="00EB15F6"/>
    <w:rsid w:val="00EB6153"/>
    <w:rsid w:val="00EB734D"/>
    <w:rsid w:val="00EB741C"/>
    <w:rsid w:val="00EC6E70"/>
    <w:rsid w:val="00ED5B1D"/>
    <w:rsid w:val="00ED7330"/>
    <w:rsid w:val="00EF683D"/>
    <w:rsid w:val="00F11884"/>
    <w:rsid w:val="00F15AC3"/>
    <w:rsid w:val="00F32A08"/>
    <w:rsid w:val="00F42B98"/>
    <w:rsid w:val="00F440D4"/>
    <w:rsid w:val="00F64450"/>
    <w:rsid w:val="00F77C98"/>
    <w:rsid w:val="00F97D59"/>
    <w:rsid w:val="00FB06C1"/>
    <w:rsid w:val="00FB1A8C"/>
    <w:rsid w:val="00FB3833"/>
    <w:rsid w:val="00FD719E"/>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A0A3E"/>
  <w15:docId w15:val="{07C10636-9710-401F-B3E9-B6089846D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ind w:left="720"/>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G/TeuAqMrlQ2Mr7WbZUqbU3Q7qo=</DigestValue>
    </Reference>
    <Reference Type="http://www.w3.org/2000/09/xmldsig#Object" URI="#idOfficeObject">
      <DigestMethod Algorithm="http://www.w3.org/2000/09/xmldsig#sha1"/>
      <DigestValue>vxo5d8Y3id2w5Ngt/xb5s7xO8tQ=</DigestValue>
    </Reference>
    <Reference Type="http://uri.etsi.org/01903#SignedProperties" URI="#idSignedProperties">
      <Transforms>
        <Transform Algorithm="http://www.w3.org/TR/2001/REC-xml-c14n-20010315"/>
      </Transforms>
      <DigestMethod Algorithm="http://www.w3.org/2000/09/xmldsig#sha1"/>
      <DigestValue>qGKGCbOyiVATjyap0x9Y5LjCa9Q=</DigestValue>
    </Reference>
  </SignedInfo>
  <SignatureValue>mDH0sySpS+SG1fnhoQBepM7n9VXTPFmIMk9KYXmcF6GLLDLLwgjGrMMBEd5xSDjcsR8T3U78Vzkh
SKjjoPg1E1J90CFYuHb/8AtpJ9j34s/rXdX6cGw9uoFFr4rbc+bNKdQZFTTGgqqczNuHElnRRgbv
inFAIUw1Z+42KG/AdfUJhI4dGKO3HLZMIO4PVMy0KMeqyo3G8UZgi2wDnZmNOY9qOBVejt1uO3VY
LAQtpIBZ/I0KoUNHKszvXA+Yi70Hmfys+pgdJFIhX79AYn8dkVA6oHFrDbRmK7O9nkzXzx3Co/1y
2vumWppVswR500QaIxU+3oLa6H3A8xghblYzJA==</SignatureValue>
  <KeyInfo>
    <X509Data>
      <X509Certificate>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0/09/xmldsig#sha1"/>
        <DigestValue>HB7bvF5deUzugBQb1D58ONkEguw=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dnzItxmxOcyWWNMssY9l2wXrnes=</DigestValue>
      </Reference>
      <Reference URI="/word/endnotes.xml?ContentType=application/vnd.openxmlformats-officedocument.wordprocessingml.endnotes+xml">
        <DigestMethod Algorithm="http://www.w3.org/2000/09/xmldsig#sha1"/>
        <DigestValue>ShSULLBcCnzpCrz6rA9KlcQJbfY=</DigestValue>
      </Reference>
      <Reference URI="/word/fontTable.xml?ContentType=application/vnd.openxmlformats-officedocument.wordprocessingml.fontTable+xml">
        <DigestMethod Algorithm="http://www.w3.org/2000/09/xmldsig#sha1"/>
        <DigestValue>Z+tWUY3aEnad5Kx7ZRWOFFd/Trw=</DigestValue>
      </Reference>
      <Reference URI="/word/footer1.xml?ContentType=application/vnd.openxmlformats-officedocument.wordprocessingml.footer+xml">
        <DigestMethod Algorithm="http://www.w3.org/2000/09/xmldsig#sha1"/>
        <DigestValue>uUkZNMYRFCfu/JXsZ49drVEK6NY=</DigestValue>
      </Reference>
      <Reference URI="/word/footnotes.xml?ContentType=application/vnd.openxmlformats-officedocument.wordprocessingml.footnotes+xml">
        <DigestMethod Algorithm="http://www.w3.org/2000/09/xmldsig#sha1"/>
        <DigestValue>zKC1pfrXx/9ZF4HKWpeLfF/WNLI=</DigestValue>
      </Reference>
      <Reference URI="/word/header1.xml?ContentType=application/vnd.openxmlformats-officedocument.wordprocessingml.header+xml">
        <DigestMethod Algorithm="http://www.w3.org/2000/09/xmldsig#sha1"/>
        <DigestValue>IfeAlKo6HYW40gvDACSPtLc0gIg=</DigestValue>
      </Reference>
      <Reference URI="/word/header2.xml?ContentType=application/vnd.openxmlformats-officedocument.wordprocessingml.header+xml">
        <DigestMethod Algorithm="http://www.w3.org/2000/09/xmldsig#sha1"/>
        <DigestValue>Ffe5lLrbxygVSiGyHIM4RiaHDXM=</DigestValue>
      </Reference>
      <Reference URI="/word/media/image1.jpg?ContentType=image/jpeg">
        <DigestMethod Algorithm="http://www.w3.org/2000/09/xmldsig#sha1"/>
        <DigestValue>DOth3NKVP+n1XDkVfj8PhH95c9g=</DigestValue>
      </Reference>
      <Reference URI="/word/media/image2.png?ContentType=image/png">
        <DigestMethod Algorithm="http://www.w3.org/2000/09/xmldsig#sha1"/>
        <DigestValue>MHQFgkitEnvhrYJRscN/Nd0w+HU=</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iQ0NfrTztC4vuIbXEWQQf9RZe7s=</DigestValue>
      </Reference>
      <Reference URI="/word/media/image5.png?ContentType=image/png">
        <DigestMethod Algorithm="http://www.w3.org/2000/09/xmldsig#sha1"/>
        <DigestValue>QFmX9xu84EbeEzyyscJrT41v8Sg=</DigestValue>
      </Reference>
      <Reference URI="/word/numbering.xml?ContentType=application/vnd.openxmlformats-officedocument.wordprocessingml.numbering+xml">
        <DigestMethod Algorithm="http://www.w3.org/2000/09/xmldsig#sha1"/>
        <DigestValue>BWvPG1j9URN64nWonII4cciXvec=</DigestValue>
      </Reference>
      <Reference URI="/word/settings.xml?ContentType=application/vnd.openxmlformats-officedocument.wordprocessingml.settings+xml">
        <DigestMethod Algorithm="http://www.w3.org/2000/09/xmldsig#sha1"/>
        <DigestValue>1olgbF2SXVrwK1MGhBxzKYTgmo4=</DigestValue>
      </Reference>
      <Reference URI="/word/styles.xml?ContentType=application/vnd.openxmlformats-officedocument.wordprocessingml.styles+xml">
        <DigestMethod Algorithm="http://www.w3.org/2000/09/xmldsig#sha1"/>
        <DigestValue>cVX8pXZtE/IGnm46nx2623+pEos=</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cOGzpeJkrm7jPR4QPHM8SsZKJV0=</DigestValue>
      </Reference>
    </Manifest>
    <SignatureProperties>
      <SignatureProperty Id="idSignatureTime" Target="#idPackageSignature">
        <mdssi:SignatureTime xmlns:mdssi="http://schemas.openxmlformats.org/package/2006/digital-signature">
          <mdssi:Format>YYYY-MM-DDThh:mm:ssTZD</mdssi:Format>
          <mdssi:Value>2017-09-12T18:02:12Z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2017-09-12T18:02:12Z</xd:SigningTime>
          <xd:SigningCertificate>
            <xd:Cert>
              <xd:CertDigest>
                <DigestMethod Algorithm="http://www.w3.org/2000/09/xmldsig#sha1"/>
                <DigestValue>nOrXDZevXRxPc9iT6RBB7WN7MEE=</DigestValue>
              </xd:CertDigest>
              <xd:IssuerSerial>
                <X509IssuerName>CN=Communications Server</X509IssuerName>
                <X509SerialNumber>868318269387638631575717</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966A5-B9B7-484A-9FF9-901BEACB2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Pages>
  <Words>670</Words>
  <Characters>3689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Hugo Ramirez Cuadra</cp:lastModifiedBy>
  <cp:revision>3</cp:revision>
  <cp:lastPrinted>2015-06-19T19:51:00Z</cp:lastPrinted>
  <dcterms:created xsi:type="dcterms:W3CDTF">2017-09-12T16:41:00Z</dcterms:created>
  <dcterms:modified xsi:type="dcterms:W3CDTF">2017-09-12T17:52:00Z</dcterms:modified>
  <cp:contentStatus/>
</cp:coreProperties>
</file>