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B32B3B">
      <w:pPr>
        <w:jc w:val="center"/>
        <w:rPr>
          <w:sz w:val="28"/>
          <w:szCs w:val="28"/>
        </w:rPr>
      </w:pPr>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7A7DEB" w:rsidRDefault="007A7DEB" w:rsidP="007A7DEB">
      <w:pPr>
        <w:spacing w:after="0" w:line="240" w:lineRule="auto"/>
        <w:jc w:val="center"/>
        <w:rPr>
          <w:rFonts w:ascii="Calibri" w:eastAsia="Calibri" w:hAnsi="Calibri" w:cs="Calibri"/>
          <w:b/>
          <w:sz w:val="24"/>
          <w:szCs w:val="24"/>
        </w:rPr>
      </w:pPr>
    </w:p>
    <w:p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rsidR="004B4617" w:rsidRDefault="004B4617" w:rsidP="007A7DEB">
      <w:pPr>
        <w:spacing w:after="0" w:line="240" w:lineRule="auto"/>
        <w:jc w:val="center"/>
        <w:rPr>
          <w:rFonts w:ascii="Calibri" w:eastAsia="Calibri" w:hAnsi="Calibri" w:cs="Calibri"/>
          <w:b/>
          <w:sz w:val="24"/>
          <w:szCs w:val="24"/>
        </w:rPr>
      </w:pPr>
    </w:p>
    <w:p w:rsidR="004B4617" w:rsidRPr="002761C9" w:rsidRDefault="004B4617" w:rsidP="007A7DEB">
      <w:pPr>
        <w:spacing w:after="0" w:line="240" w:lineRule="auto"/>
        <w:jc w:val="center"/>
        <w:rPr>
          <w:rFonts w:ascii="Calibri" w:eastAsia="Calibri" w:hAnsi="Calibri" w:cs="Calibri"/>
          <w:b/>
          <w:sz w:val="24"/>
          <w:szCs w:val="24"/>
        </w:rPr>
      </w:pPr>
    </w:p>
    <w:p w:rsidR="007A7DEB" w:rsidRPr="002761C9" w:rsidRDefault="002761C9" w:rsidP="007A7DEB">
      <w:pPr>
        <w:spacing w:after="0" w:line="240" w:lineRule="auto"/>
        <w:jc w:val="center"/>
        <w:rPr>
          <w:rFonts w:ascii="Calibri" w:eastAsia="Calibri" w:hAnsi="Calibri" w:cs="Times New Roman"/>
          <w:b/>
          <w:sz w:val="24"/>
          <w:szCs w:val="24"/>
        </w:rPr>
      </w:pPr>
      <w:r w:rsidRPr="002761C9">
        <w:rPr>
          <w:rFonts w:ascii="Calibri" w:eastAsia="Calibri" w:hAnsi="Calibri" w:cs="Times New Roman"/>
          <w:b/>
          <w:sz w:val="24"/>
          <w:szCs w:val="24"/>
        </w:rPr>
        <w:t>PLANTA DE COMPOSTAJE CATEMITO</w:t>
      </w:r>
    </w:p>
    <w:p w:rsidR="007A7DEB" w:rsidRPr="002761C9" w:rsidRDefault="007A7DEB" w:rsidP="007A7DEB">
      <w:pPr>
        <w:spacing w:after="0" w:line="240" w:lineRule="auto"/>
        <w:jc w:val="center"/>
        <w:rPr>
          <w:rFonts w:ascii="Calibri" w:eastAsia="Calibri" w:hAnsi="Calibri" w:cs="Calibri"/>
          <w:b/>
          <w:sz w:val="24"/>
          <w:szCs w:val="24"/>
        </w:rPr>
      </w:pPr>
    </w:p>
    <w:p w:rsidR="004B4617" w:rsidRPr="002761C9" w:rsidRDefault="004B4617" w:rsidP="007A7DEB">
      <w:pPr>
        <w:spacing w:after="0" w:line="240" w:lineRule="auto"/>
        <w:jc w:val="center"/>
        <w:rPr>
          <w:rFonts w:ascii="Calibri" w:eastAsia="Calibri" w:hAnsi="Calibri" w:cs="Calibri"/>
          <w:b/>
          <w:sz w:val="24"/>
          <w:szCs w:val="24"/>
        </w:rPr>
      </w:pPr>
    </w:p>
    <w:p w:rsidR="007A7DEB" w:rsidRPr="002761C9"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2761C9">
        <w:rPr>
          <w:rFonts w:ascii="Calibri" w:eastAsia="Calibri" w:hAnsi="Calibri" w:cs="Times New Roman"/>
          <w:b/>
          <w:sz w:val="24"/>
          <w:szCs w:val="24"/>
        </w:rPr>
        <w:t>DFZ-</w:t>
      </w:r>
      <w:bookmarkEnd w:id="4"/>
      <w:bookmarkEnd w:id="5"/>
      <w:bookmarkEnd w:id="6"/>
      <w:bookmarkEnd w:id="7"/>
      <w:r w:rsidR="002761C9" w:rsidRPr="002761C9">
        <w:rPr>
          <w:rFonts w:ascii="Calibri" w:eastAsia="Calibri" w:hAnsi="Calibri" w:cs="Times New Roman"/>
          <w:b/>
          <w:sz w:val="24"/>
          <w:szCs w:val="24"/>
        </w:rPr>
        <w:t>2017</w:t>
      </w:r>
      <w:r w:rsidR="00CE29FB" w:rsidRPr="002761C9">
        <w:rPr>
          <w:rFonts w:ascii="Calibri" w:eastAsia="Calibri" w:hAnsi="Calibri" w:cs="Times New Roman"/>
          <w:b/>
          <w:sz w:val="24"/>
          <w:szCs w:val="24"/>
        </w:rPr>
        <w:t>-</w:t>
      </w:r>
      <w:r w:rsidR="002761C9" w:rsidRPr="002761C9">
        <w:rPr>
          <w:rFonts w:ascii="Calibri" w:eastAsia="Calibri" w:hAnsi="Calibri" w:cs="Times New Roman"/>
          <w:b/>
          <w:sz w:val="24"/>
          <w:szCs w:val="24"/>
        </w:rPr>
        <w:t>274-XIII-RCA-IA</w:t>
      </w:r>
    </w:p>
    <w:p w:rsidR="00CB2172" w:rsidRPr="002761C9" w:rsidRDefault="00CB2172" w:rsidP="007A7DEB">
      <w:pPr>
        <w:spacing w:after="0" w:line="240" w:lineRule="auto"/>
        <w:jc w:val="center"/>
        <w:rPr>
          <w:rFonts w:ascii="Calibri" w:eastAsia="Calibri" w:hAnsi="Calibri" w:cs="Times New Roman"/>
          <w:b/>
          <w:sz w:val="24"/>
          <w:szCs w:val="24"/>
        </w:rPr>
      </w:pPr>
    </w:p>
    <w:p w:rsidR="00CB2172" w:rsidRPr="002761C9" w:rsidRDefault="002761C9" w:rsidP="007A7DEB">
      <w:pPr>
        <w:spacing w:after="0" w:line="240" w:lineRule="auto"/>
        <w:jc w:val="center"/>
        <w:rPr>
          <w:rFonts w:ascii="Calibri" w:eastAsia="Calibri" w:hAnsi="Calibri" w:cs="Times New Roman"/>
          <w:b/>
          <w:sz w:val="24"/>
          <w:szCs w:val="24"/>
        </w:rPr>
      </w:pPr>
      <w:r w:rsidRPr="002761C9">
        <w:rPr>
          <w:rFonts w:ascii="Calibri" w:eastAsia="Calibri" w:hAnsi="Calibri" w:cs="Times New Roman"/>
          <w:b/>
          <w:sz w:val="24"/>
          <w:szCs w:val="24"/>
        </w:rPr>
        <w:t>OCTUBRE 2017</w:t>
      </w:r>
    </w:p>
    <w:p w:rsidR="007A7DEB" w:rsidRDefault="007A7DEB" w:rsidP="007A7DEB">
      <w:pPr>
        <w:spacing w:after="0" w:line="240" w:lineRule="auto"/>
        <w:jc w:val="center"/>
        <w:rPr>
          <w:rFonts w:ascii="Calibri" w:eastAsia="Calibri" w:hAnsi="Calibri" w:cs="Times New Roman"/>
          <w:b/>
          <w:sz w:val="24"/>
          <w:szCs w:val="24"/>
        </w:rPr>
      </w:pPr>
    </w:p>
    <w:p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rsidTr="001C2BC9">
        <w:trPr>
          <w:trHeight w:val="567"/>
          <w:jc w:val="center"/>
        </w:trPr>
        <w:tc>
          <w:tcPr>
            <w:tcW w:w="1210"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7A7DEB" w:rsidRDefault="002761C9" w:rsidP="007A7DEB">
            <w:pPr>
              <w:spacing w:after="0" w:line="240" w:lineRule="auto"/>
              <w:jc w:val="center"/>
              <w:rPr>
                <w:rFonts w:ascii="Calibri" w:eastAsia="Calibri" w:hAnsi="Calibri" w:cs="Calibri"/>
                <w:b/>
                <w:sz w:val="18"/>
                <w:szCs w:val="18"/>
                <w:lang w:val="es-ES_tradnl"/>
              </w:rPr>
            </w:pPr>
            <w:r>
              <w:rPr>
                <w:rFonts w:cstheme="minorHAnsi"/>
                <w:b/>
                <w:sz w:val="18"/>
                <w:szCs w:val="18"/>
                <w:lang w:val="es-ES_tradnl"/>
              </w:rPr>
              <w:t>María Isabel Mallea A</w:t>
            </w:r>
            <w:r w:rsidR="001162C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7A7DEB" w:rsidRDefault="00371819"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45pt">
                  <v:imagedata r:id="rId9" o:title=""/>
                  <o:lock v:ext="edit" ungrouping="t" rotation="t" aspectratio="f" cropping="t" verticies="t" text="t" grouping="t"/>
                  <o:signatureline v:ext="edit" id="{4617164B-0E03-45F4-87AA-F1F547CC8B2B}" provid="{00000000-0000-0000-0000-000000000000}" o:suggestedsigner="Maria Isabel Mallea Alvarez" o:suggestedsigner2="Jefa oficina RM" o:suggestedsigneremail="maria.mallea@sma.gob.cl" issignatureline="t"/>
                </v:shape>
              </w:pict>
            </w:r>
          </w:p>
        </w:tc>
      </w:tr>
      <w:tr w:rsidR="007A7DEB" w:rsidRPr="007A7DEB"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7A7DEB" w:rsidRDefault="002761C9" w:rsidP="007A7DEB">
            <w:pPr>
              <w:spacing w:after="0" w:line="240" w:lineRule="auto"/>
              <w:jc w:val="center"/>
              <w:rPr>
                <w:rFonts w:ascii="Calibri" w:eastAsia="Calibri" w:hAnsi="Calibri" w:cs="Calibri"/>
                <w:b/>
                <w:sz w:val="18"/>
                <w:szCs w:val="18"/>
                <w:lang w:val="es-ES_tradnl"/>
              </w:rPr>
            </w:pPr>
            <w:r>
              <w:rPr>
                <w:rFonts w:cstheme="minorHAnsi"/>
                <w:b/>
                <w:sz w:val="18"/>
                <w:szCs w:val="18"/>
              </w:rPr>
              <w:t>Evelyn Fuentes D.</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7A7DEB" w:rsidRDefault="00371819" w:rsidP="007A7DEB">
            <w:pPr>
              <w:spacing w:after="0" w:line="240" w:lineRule="auto"/>
              <w:jc w:val="center"/>
              <w:rPr>
                <w:rFonts w:ascii="Calibri" w:eastAsia="Calibri" w:hAnsi="Calibri" w:cs="Calibri"/>
                <w:sz w:val="18"/>
                <w:szCs w:val="18"/>
              </w:rPr>
            </w:pPr>
            <w:bookmarkStart w:id="8" w:name="_GoBack"/>
            <w:r>
              <w:rPr>
                <w:rFonts w:ascii="Calibri" w:eastAsia="Calibri" w:hAnsi="Calibri" w:cs="Calibri"/>
                <w:sz w:val="18"/>
                <w:szCs w:val="18"/>
              </w:rPr>
              <w:pict>
                <v:shape id="_x0000_i1026" type="#_x0000_t75" alt="Línea de firma de Microsoft Office..." style="width:114.05pt;height:55.8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Evelyn Fuentes Diaz" o:suggestedsigner2="Fiscalizadora DFZ" o:suggestedsigneremail="evelyn.fuentes@sma.gob.cl" issignatureline="t"/>
                </v:shape>
              </w:pict>
            </w:r>
            <w:bookmarkEnd w:id="8"/>
          </w:p>
        </w:tc>
      </w:tr>
    </w:tbl>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9" w:name="_Toc496512292" w:displacedByCustomXml="next"/>
    <w:bookmarkStart w:id="10" w:name="_Toc449106078"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10"/>
          <w:bookmarkEnd w:id="9"/>
        </w:p>
        <w:p w:rsidR="0012222A"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496512292" w:history="1">
            <w:r w:rsidR="0012222A" w:rsidRPr="002F4185">
              <w:rPr>
                <w:rStyle w:val="Hipervnculo"/>
                <w:rFonts w:ascii="Calibri" w:eastAsia="Calibri" w:hAnsi="Calibri" w:cs="Calibri"/>
                <w:b/>
                <w:noProof/>
                <w:lang w:val="es-ES"/>
              </w:rPr>
              <w:t>Contenido</w:t>
            </w:r>
            <w:r w:rsidR="0012222A">
              <w:rPr>
                <w:noProof/>
                <w:webHidden/>
              </w:rPr>
              <w:tab/>
            </w:r>
            <w:r w:rsidR="0012222A">
              <w:rPr>
                <w:noProof/>
                <w:webHidden/>
              </w:rPr>
              <w:fldChar w:fldCharType="begin"/>
            </w:r>
            <w:r w:rsidR="0012222A">
              <w:rPr>
                <w:noProof/>
                <w:webHidden/>
              </w:rPr>
              <w:instrText xml:space="preserve"> PAGEREF _Toc496512292 \h </w:instrText>
            </w:r>
            <w:r w:rsidR="0012222A">
              <w:rPr>
                <w:noProof/>
                <w:webHidden/>
              </w:rPr>
            </w:r>
            <w:r w:rsidR="0012222A">
              <w:rPr>
                <w:noProof/>
                <w:webHidden/>
              </w:rPr>
              <w:fldChar w:fldCharType="separate"/>
            </w:r>
            <w:r w:rsidR="006D4EC2">
              <w:rPr>
                <w:noProof/>
                <w:webHidden/>
              </w:rPr>
              <w:t>1</w:t>
            </w:r>
            <w:r w:rsidR="0012222A">
              <w:rPr>
                <w:noProof/>
                <w:webHidden/>
              </w:rPr>
              <w:fldChar w:fldCharType="end"/>
            </w:r>
          </w:hyperlink>
        </w:p>
        <w:p w:rsidR="0012222A" w:rsidRDefault="00371819">
          <w:pPr>
            <w:pStyle w:val="TDC1"/>
            <w:tabs>
              <w:tab w:val="left" w:pos="440"/>
              <w:tab w:val="right" w:leader="dot" w:pos="9962"/>
            </w:tabs>
            <w:rPr>
              <w:rFonts w:eastAsiaTheme="minorEastAsia"/>
              <w:noProof/>
              <w:lang w:eastAsia="es-CL"/>
            </w:rPr>
          </w:pPr>
          <w:hyperlink w:anchor="_Toc496512293" w:history="1">
            <w:r w:rsidR="0012222A" w:rsidRPr="002F4185">
              <w:rPr>
                <w:rStyle w:val="Hipervnculo"/>
                <w:noProof/>
              </w:rPr>
              <w:t>1</w:t>
            </w:r>
            <w:r w:rsidR="0012222A">
              <w:rPr>
                <w:rFonts w:eastAsiaTheme="minorEastAsia"/>
                <w:noProof/>
                <w:lang w:eastAsia="es-CL"/>
              </w:rPr>
              <w:tab/>
            </w:r>
            <w:r w:rsidR="0012222A" w:rsidRPr="002F4185">
              <w:rPr>
                <w:rStyle w:val="Hipervnculo"/>
                <w:noProof/>
              </w:rPr>
              <w:t>RESUMEN</w:t>
            </w:r>
            <w:r w:rsidR="0012222A">
              <w:rPr>
                <w:noProof/>
                <w:webHidden/>
              </w:rPr>
              <w:tab/>
            </w:r>
            <w:r w:rsidR="0012222A">
              <w:rPr>
                <w:noProof/>
                <w:webHidden/>
              </w:rPr>
              <w:fldChar w:fldCharType="begin"/>
            </w:r>
            <w:r w:rsidR="0012222A">
              <w:rPr>
                <w:noProof/>
                <w:webHidden/>
              </w:rPr>
              <w:instrText xml:space="preserve"> PAGEREF _Toc496512293 \h </w:instrText>
            </w:r>
            <w:r w:rsidR="0012222A">
              <w:rPr>
                <w:noProof/>
                <w:webHidden/>
              </w:rPr>
            </w:r>
            <w:r w:rsidR="0012222A">
              <w:rPr>
                <w:noProof/>
                <w:webHidden/>
              </w:rPr>
              <w:fldChar w:fldCharType="separate"/>
            </w:r>
            <w:r w:rsidR="006D4EC2">
              <w:rPr>
                <w:noProof/>
                <w:webHidden/>
              </w:rPr>
              <w:t>2</w:t>
            </w:r>
            <w:r w:rsidR="0012222A">
              <w:rPr>
                <w:noProof/>
                <w:webHidden/>
              </w:rPr>
              <w:fldChar w:fldCharType="end"/>
            </w:r>
          </w:hyperlink>
        </w:p>
        <w:p w:rsidR="0012222A" w:rsidRDefault="00371819">
          <w:pPr>
            <w:pStyle w:val="TDC1"/>
            <w:tabs>
              <w:tab w:val="left" w:pos="440"/>
              <w:tab w:val="right" w:leader="dot" w:pos="9962"/>
            </w:tabs>
            <w:rPr>
              <w:rFonts w:eastAsiaTheme="minorEastAsia"/>
              <w:noProof/>
              <w:lang w:eastAsia="es-CL"/>
            </w:rPr>
          </w:pPr>
          <w:hyperlink w:anchor="_Toc496512294" w:history="1">
            <w:r w:rsidR="0012222A" w:rsidRPr="002F4185">
              <w:rPr>
                <w:rStyle w:val="Hipervnculo"/>
                <w:noProof/>
              </w:rPr>
              <w:t>2</w:t>
            </w:r>
            <w:r w:rsidR="0012222A">
              <w:rPr>
                <w:rFonts w:eastAsiaTheme="minorEastAsia"/>
                <w:noProof/>
                <w:lang w:eastAsia="es-CL"/>
              </w:rPr>
              <w:tab/>
            </w:r>
            <w:r w:rsidR="0012222A" w:rsidRPr="002F4185">
              <w:rPr>
                <w:rStyle w:val="Hipervnculo"/>
                <w:noProof/>
              </w:rPr>
              <w:t>IDENTIFICACIÓN DE LA UNIDAD FISCALIZABLE</w:t>
            </w:r>
            <w:r w:rsidR="0012222A">
              <w:rPr>
                <w:noProof/>
                <w:webHidden/>
              </w:rPr>
              <w:tab/>
            </w:r>
            <w:r w:rsidR="0012222A">
              <w:rPr>
                <w:noProof/>
                <w:webHidden/>
              </w:rPr>
              <w:fldChar w:fldCharType="begin"/>
            </w:r>
            <w:r w:rsidR="0012222A">
              <w:rPr>
                <w:noProof/>
                <w:webHidden/>
              </w:rPr>
              <w:instrText xml:space="preserve"> PAGEREF _Toc496512294 \h </w:instrText>
            </w:r>
            <w:r w:rsidR="0012222A">
              <w:rPr>
                <w:noProof/>
                <w:webHidden/>
              </w:rPr>
            </w:r>
            <w:r w:rsidR="0012222A">
              <w:rPr>
                <w:noProof/>
                <w:webHidden/>
              </w:rPr>
              <w:fldChar w:fldCharType="separate"/>
            </w:r>
            <w:r w:rsidR="006D4EC2">
              <w:rPr>
                <w:noProof/>
                <w:webHidden/>
              </w:rPr>
              <w:t>3</w:t>
            </w:r>
            <w:r w:rsidR="0012222A">
              <w:rPr>
                <w:noProof/>
                <w:webHidden/>
              </w:rPr>
              <w:fldChar w:fldCharType="end"/>
            </w:r>
          </w:hyperlink>
        </w:p>
        <w:p w:rsidR="0012222A" w:rsidRDefault="00371819">
          <w:pPr>
            <w:pStyle w:val="TDC2"/>
            <w:tabs>
              <w:tab w:val="left" w:pos="880"/>
              <w:tab w:val="right" w:leader="dot" w:pos="9962"/>
            </w:tabs>
            <w:rPr>
              <w:rFonts w:eastAsiaTheme="minorEastAsia"/>
              <w:noProof/>
              <w:lang w:eastAsia="es-CL"/>
            </w:rPr>
          </w:pPr>
          <w:hyperlink w:anchor="_Toc496512295" w:history="1">
            <w:r w:rsidR="0012222A" w:rsidRPr="002F4185">
              <w:rPr>
                <w:rStyle w:val="Hipervnculo"/>
                <w:noProof/>
              </w:rPr>
              <w:t>2.1</w:t>
            </w:r>
            <w:r w:rsidR="0012222A">
              <w:rPr>
                <w:rFonts w:eastAsiaTheme="minorEastAsia"/>
                <w:noProof/>
                <w:lang w:eastAsia="es-CL"/>
              </w:rPr>
              <w:tab/>
            </w:r>
            <w:r w:rsidR="0012222A" w:rsidRPr="002F4185">
              <w:rPr>
                <w:rStyle w:val="Hipervnculo"/>
                <w:noProof/>
              </w:rPr>
              <w:t>Antecedentes Generales</w:t>
            </w:r>
            <w:r w:rsidR="0012222A">
              <w:rPr>
                <w:noProof/>
                <w:webHidden/>
              </w:rPr>
              <w:tab/>
            </w:r>
            <w:r w:rsidR="0012222A">
              <w:rPr>
                <w:noProof/>
                <w:webHidden/>
              </w:rPr>
              <w:fldChar w:fldCharType="begin"/>
            </w:r>
            <w:r w:rsidR="0012222A">
              <w:rPr>
                <w:noProof/>
                <w:webHidden/>
              </w:rPr>
              <w:instrText xml:space="preserve"> PAGEREF _Toc496512295 \h </w:instrText>
            </w:r>
            <w:r w:rsidR="0012222A">
              <w:rPr>
                <w:noProof/>
                <w:webHidden/>
              </w:rPr>
            </w:r>
            <w:r w:rsidR="0012222A">
              <w:rPr>
                <w:noProof/>
                <w:webHidden/>
              </w:rPr>
              <w:fldChar w:fldCharType="separate"/>
            </w:r>
            <w:r w:rsidR="006D4EC2">
              <w:rPr>
                <w:noProof/>
                <w:webHidden/>
              </w:rPr>
              <w:t>3</w:t>
            </w:r>
            <w:r w:rsidR="0012222A">
              <w:rPr>
                <w:noProof/>
                <w:webHidden/>
              </w:rPr>
              <w:fldChar w:fldCharType="end"/>
            </w:r>
          </w:hyperlink>
        </w:p>
        <w:p w:rsidR="0012222A" w:rsidRDefault="00371819">
          <w:pPr>
            <w:pStyle w:val="TDC2"/>
            <w:tabs>
              <w:tab w:val="left" w:pos="880"/>
              <w:tab w:val="right" w:leader="dot" w:pos="9962"/>
            </w:tabs>
            <w:rPr>
              <w:rFonts w:eastAsiaTheme="minorEastAsia"/>
              <w:noProof/>
              <w:lang w:eastAsia="es-CL"/>
            </w:rPr>
          </w:pPr>
          <w:hyperlink w:anchor="_Toc496512296" w:history="1">
            <w:r w:rsidR="0012222A" w:rsidRPr="002F4185">
              <w:rPr>
                <w:rStyle w:val="Hipervnculo"/>
                <w:noProof/>
              </w:rPr>
              <w:t>2.2</w:t>
            </w:r>
            <w:r w:rsidR="0012222A">
              <w:rPr>
                <w:rFonts w:eastAsiaTheme="minorEastAsia"/>
                <w:noProof/>
                <w:lang w:eastAsia="es-CL"/>
              </w:rPr>
              <w:tab/>
            </w:r>
            <w:r w:rsidR="0012222A" w:rsidRPr="002F4185">
              <w:rPr>
                <w:rStyle w:val="Hipervnculo"/>
                <w:noProof/>
              </w:rPr>
              <w:t>Ubicación y Layout</w:t>
            </w:r>
            <w:r w:rsidR="0012222A">
              <w:rPr>
                <w:noProof/>
                <w:webHidden/>
              </w:rPr>
              <w:tab/>
            </w:r>
            <w:r w:rsidR="0012222A">
              <w:rPr>
                <w:noProof/>
                <w:webHidden/>
              </w:rPr>
              <w:fldChar w:fldCharType="begin"/>
            </w:r>
            <w:r w:rsidR="0012222A">
              <w:rPr>
                <w:noProof/>
                <w:webHidden/>
              </w:rPr>
              <w:instrText xml:space="preserve"> PAGEREF _Toc496512296 \h </w:instrText>
            </w:r>
            <w:r w:rsidR="0012222A">
              <w:rPr>
                <w:noProof/>
                <w:webHidden/>
              </w:rPr>
            </w:r>
            <w:r w:rsidR="0012222A">
              <w:rPr>
                <w:noProof/>
                <w:webHidden/>
              </w:rPr>
              <w:fldChar w:fldCharType="separate"/>
            </w:r>
            <w:r w:rsidR="006D4EC2">
              <w:rPr>
                <w:noProof/>
                <w:webHidden/>
              </w:rPr>
              <w:t>4</w:t>
            </w:r>
            <w:r w:rsidR="0012222A">
              <w:rPr>
                <w:noProof/>
                <w:webHidden/>
              </w:rPr>
              <w:fldChar w:fldCharType="end"/>
            </w:r>
          </w:hyperlink>
        </w:p>
        <w:p w:rsidR="0012222A" w:rsidRDefault="00371819">
          <w:pPr>
            <w:pStyle w:val="TDC1"/>
            <w:tabs>
              <w:tab w:val="left" w:pos="440"/>
              <w:tab w:val="right" w:leader="dot" w:pos="9962"/>
            </w:tabs>
            <w:rPr>
              <w:rFonts w:eastAsiaTheme="minorEastAsia"/>
              <w:noProof/>
              <w:lang w:eastAsia="es-CL"/>
            </w:rPr>
          </w:pPr>
          <w:hyperlink w:anchor="_Toc496512297" w:history="1">
            <w:r w:rsidR="0012222A" w:rsidRPr="002F4185">
              <w:rPr>
                <w:rStyle w:val="Hipervnculo"/>
                <w:noProof/>
              </w:rPr>
              <w:t>3</w:t>
            </w:r>
            <w:r w:rsidR="0012222A">
              <w:rPr>
                <w:rFonts w:eastAsiaTheme="minorEastAsia"/>
                <w:noProof/>
                <w:lang w:eastAsia="es-CL"/>
              </w:rPr>
              <w:tab/>
            </w:r>
            <w:r w:rsidR="0012222A" w:rsidRPr="002F4185">
              <w:rPr>
                <w:rStyle w:val="Hipervnculo"/>
                <w:noProof/>
              </w:rPr>
              <w:t>INSTRUMENTOS DE CARÁCTER AMBIENTAL FISCALIZADOS</w:t>
            </w:r>
            <w:r w:rsidR="0012222A">
              <w:rPr>
                <w:noProof/>
                <w:webHidden/>
              </w:rPr>
              <w:tab/>
            </w:r>
            <w:r w:rsidR="0012222A">
              <w:rPr>
                <w:noProof/>
                <w:webHidden/>
              </w:rPr>
              <w:fldChar w:fldCharType="begin"/>
            </w:r>
            <w:r w:rsidR="0012222A">
              <w:rPr>
                <w:noProof/>
                <w:webHidden/>
              </w:rPr>
              <w:instrText xml:space="preserve"> PAGEREF _Toc496512297 \h </w:instrText>
            </w:r>
            <w:r w:rsidR="0012222A">
              <w:rPr>
                <w:noProof/>
                <w:webHidden/>
              </w:rPr>
            </w:r>
            <w:r w:rsidR="0012222A">
              <w:rPr>
                <w:noProof/>
                <w:webHidden/>
              </w:rPr>
              <w:fldChar w:fldCharType="separate"/>
            </w:r>
            <w:r w:rsidR="006D4EC2">
              <w:rPr>
                <w:noProof/>
                <w:webHidden/>
              </w:rPr>
              <w:t>6</w:t>
            </w:r>
            <w:r w:rsidR="0012222A">
              <w:rPr>
                <w:noProof/>
                <w:webHidden/>
              </w:rPr>
              <w:fldChar w:fldCharType="end"/>
            </w:r>
          </w:hyperlink>
        </w:p>
        <w:p w:rsidR="0012222A" w:rsidRDefault="00371819">
          <w:pPr>
            <w:pStyle w:val="TDC1"/>
            <w:tabs>
              <w:tab w:val="left" w:pos="440"/>
              <w:tab w:val="right" w:leader="dot" w:pos="9962"/>
            </w:tabs>
            <w:rPr>
              <w:rFonts w:eastAsiaTheme="minorEastAsia"/>
              <w:noProof/>
              <w:lang w:eastAsia="es-CL"/>
            </w:rPr>
          </w:pPr>
          <w:hyperlink w:anchor="_Toc496512298" w:history="1">
            <w:r w:rsidR="0012222A" w:rsidRPr="002F4185">
              <w:rPr>
                <w:rStyle w:val="Hipervnculo"/>
                <w:noProof/>
              </w:rPr>
              <w:t>4</w:t>
            </w:r>
            <w:r w:rsidR="0012222A">
              <w:rPr>
                <w:rFonts w:eastAsiaTheme="minorEastAsia"/>
                <w:noProof/>
                <w:lang w:eastAsia="es-CL"/>
              </w:rPr>
              <w:tab/>
            </w:r>
            <w:r w:rsidR="0012222A" w:rsidRPr="002F4185">
              <w:rPr>
                <w:rStyle w:val="Hipervnculo"/>
                <w:noProof/>
              </w:rPr>
              <w:t>ANTECEDENTES DE LA ACTIVIDAD DE FISCALIZACIÓN</w:t>
            </w:r>
            <w:r w:rsidR="0012222A">
              <w:rPr>
                <w:noProof/>
                <w:webHidden/>
              </w:rPr>
              <w:tab/>
            </w:r>
            <w:r w:rsidR="0012222A">
              <w:rPr>
                <w:noProof/>
                <w:webHidden/>
              </w:rPr>
              <w:fldChar w:fldCharType="begin"/>
            </w:r>
            <w:r w:rsidR="0012222A">
              <w:rPr>
                <w:noProof/>
                <w:webHidden/>
              </w:rPr>
              <w:instrText xml:space="preserve"> PAGEREF _Toc496512298 \h </w:instrText>
            </w:r>
            <w:r w:rsidR="0012222A">
              <w:rPr>
                <w:noProof/>
                <w:webHidden/>
              </w:rPr>
            </w:r>
            <w:r w:rsidR="0012222A">
              <w:rPr>
                <w:noProof/>
                <w:webHidden/>
              </w:rPr>
              <w:fldChar w:fldCharType="separate"/>
            </w:r>
            <w:r w:rsidR="006D4EC2">
              <w:rPr>
                <w:noProof/>
                <w:webHidden/>
              </w:rPr>
              <w:t>7</w:t>
            </w:r>
            <w:r w:rsidR="0012222A">
              <w:rPr>
                <w:noProof/>
                <w:webHidden/>
              </w:rPr>
              <w:fldChar w:fldCharType="end"/>
            </w:r>
          </w:hyperlink>
        </w:p>
        <w:p w:rsidR="0012222A" w:rsidRDefault="00371819">
          <w:pPr>
            <w:pStyle w:val="TDC2"/>
            <w:tabs>
              <w:tab w:val="left" w:pos="880"/>
              <w:tab w:val="right" w:leader="dot" w:pos="9962"/>
            </w:tabs>
            <w:rPr>
              <w:rFonts w:eastAsiaTheme="minorEastAsia"/>
              <w:noProof/>
              <w:lang w:eastAsia="es-CL"/>
            </w:rPr>
          </w:pPr>
          <w:hyperlink w:anchor="_Toc496512299" w:history="1">
            <w:r w:rsidR="0012222A" w:rsidRPr="002F4185">
              <w:rPr>
                <w:rStyle w:val="Hipervnculo"/>
                <w:noProof/>
              </w:rPr>
              <w:t>4.1</w:t>
            </w:r>
            <w:r w:rsidR="0012222A">
              <w:rPr>
                <w:rFonts w:eastAsiaTheme="minorEastAsia"/>
                <w:noProof/>
                <w:lang w:eastAsia="es-CL"/>
              </w:rPr>
              <w:tab/>
            </w:r>
            <w:r w:rsidR="0012222A" w:rsidRPr="002F4185">
              <w:rPr>
                <w:rStyle w:val="Hipervnculo"/>
                <w:noProof/>
              </w:rPr>
              <w:t>Motivo de la Actividad de Fiscalización</w:t>
            </w:r>
            <w:r w:rsidR="0012222A">
              <w:rPr>
                <w:noProof/>
                <w:webHidden/>
              </w:rPr>
              <w:tab/>
            </w:r>
            <w:r w:rsidR="0012222A">
              <w:rPr>
                <w:noProof/>
                <w:webHidden/>
              </w:rPr>
              <w:fldChar w:fldCharType="begin"/>
            </w:r>
            <w:r w:rsidR="0012222A">
              <w:rPr>
                <w:noProof/>
                <w:webHidden/>
              </w:rPr>
              <w:instrText xml:space="preserve"> PAGEREF _Toc496512299 \h </w:instrText>
            </w:r>
            <w:r w:rsidR="0012222A">
              <w:rPr>
                <w:noProof/>
                <w:webHidden/>
              </w:rPr>
            </w:r>
            <w:r w:rsidR="0012222A">
              <w:rPr>
                <w:noProof/>
                <w:webHidden/>
              </w:rPr>
              <w:fldChar w:fldCharType="separate"/>
            </w:r>
            <w:r w:rsidR="006D4EC2">
              <w:rPr>
                <w:noProof/>
                <w:webHidden/>
              </w:rPr>
              <w:t>7</w:t>
            </w:r>
            <w:r w:rsidR="0012222A">
              <w:rPr>
                <w:noProof/>
                <w:webHidden/>
              </w:rPr>
              <w:fldChar w:fldCharType="end"/>
            </w:r>
          </w:hyperlink>
        </w:p>
        <w:p w:rsidR="0012222A" w:rsidRDefault="00371819">
          <w:pPr>
            <w:pStyle w:val="TDC2"/>
            <w:tabs>
              <w:tab w:val="left" w:pos="880"/>
              <w:tab w:val="right" w:leader="dot" w:pos="9962"/>
            </w:tabs>
            <w:rPr>
              <w:rFonts w:eastAsiaTheme="minorEastAsia"/>
              <w:noProof/>
              <w:lang w:eastAsia="es-CL"/>
            </w:rPr>
          </w:pPr>
          <w:hyperlink w:anchor="_Toc496512300" w:history="1">
            <w:r w:rsidR="0012222A" w:rsidRPr="002F4185">
              <w:rPr>
                <w:rStyle w:val="Hipervnculo"/>
                <w:noProof/>
              </w:rPr>
              <w:t>4.2</w:t>
            </w:r>
            <w:r w:rsidR="0012222A">
              <w:rPr>
                <w:rFonts w:eastAsiaTheme="minorEastAsia"/>
                <w:noProof/>
                <w:lang w:eastAsia="es-CL"/>
              </w:rPr>
              <w:tab/>
            </w:r>
            <w:r w:rsidR="0012222A" w:rsidRPr="002F4185">
              <w:rPr>
                <w:rStyle w:val="Hipervnculo"/>
                <w:noProof/>
              </w:rPr>
              <w:t>Materia Específica Objeto de la Fiscalización Ambiental</w:t>
            </w:r>
            <w:r w:rsidR="0012222A">
              <w:rPr>
                <w:noProof/>
                <w:webHidden/>
              </w:rPr>
              <w:tab/>
            </w:r>
            <w:r w:rsidR="0012222A">
              <w:rPr>
                <w:noProof/>
                <w:webHidden/>
              </w:rPr>
              <w:fldChar w:fldCharType="begin"/>
            </w:r>
            <w:r w:rsidR="0012222A">
              <w:rPr>
                <w:noProof/>
                <w:webHidden/>
              </w:rPr>
              <w:instrText xml:space="preserve"> PAGEREF _Toc496512300 \h </w:instrText>
            </w:r>
            <w:r w:rsidR="0012222A">
              <w:rPr>
                <w:noProof/>
                <w:webHidden/>
              </w:rPr>
            </w:r>
            <w:r w:rsidR="0012222A">
              <w:rPr>
                <w:noProof/>
                <w:webHidden/>
              </w:rPr>
              <w:fldChar w:fldCharType="separate"/>
            </w:r>
            <w:r w:rsidR="006D4EC2">
              <w:rPr>
                <w:noProof/>
                <w:webHidden/>
              </w:rPr>
              <w:t>7</w:t>
            </w:r>
            <w:r w:rsidR="0012222A">
              <w:rPr>
                <w:noProof/>
                <w:webHidden/>
              </w:rPr>
              <w:fldChar w:fldCharType="end"/>
            </w:r>
          </w:hyperlink>
        </w:p>
        <w:p w:rsidR="0012222A" w:rsidRDefault="00371819">
          <w:pPr>
            <w:pStyle w:val="TDC2"/>
            <w:tabs>
              <w:tab w:val="left" w:pos="880"/>
              <w:tab w:val="right" w:leader="dot" w:pos="9962"/>
            </w:tabs>
            <w:rPr>
              <w:rFonts w:eastAsiaTheme="minorEastAsia"/>
              <w:noProof/>
              <w:lang w:eastAsia="es-CL"/>
            </w:rPr>
          </w:pPr>
          <w:hyperlink w:anchor="_Toc496512301" w:history="1">
            <w:r w:rsidR="0012222A" w:rsidRPr="002F4185">
              <w:rPr>
                <w:rStyle w:val="Hipervnculo"/>
                <w:noProof/>
              </w:rPr>
              <w:t>4.3</w:t>
            </w:r>
            <w:r w:rsidR="0012222A">
              <w:rPr>
                <w:rFonts w:eastAsiaTheme="minorEastAsia"/>
                <w:noProof/>
                <w:lang w:eastAsia="es-CL"/>
              </w:rPr>
              <w:tab/>
            </w:r>
            <w:r w:rsidR="0012222A" w:rsidRPr="002F4185">
              <w:rPr>
                <w:rStyle w:val="Hipervnculo"/>
                <w:noProof/>
              </w:rPr>
              <w:t>Aspectos relativos a la ejecución de la Inspección Ambiental</w:t>
            </w:r>
            <w:r w:rsidR="0012222A">
              <w:rPr>
                <w:noProof/>
                <w:webHidden/>
              </w:rPr>
              <w:tab/>
            </w:r>
            <w:r w:rsidR="0012222A">
              <w:rPr>
                <w:noProof/>
                <w:webHidden/>
              </w:rPr>
              <w:fldChar w:fldCharType="begin"/>
            </w:r>
            <w:r w:rsidR="0012222A">
              <w:rPr>
                <w:noProof/>
                <w:webHidden/>
              </w:rPr>
              <w:instrText xml:space="preserve"> PAGEREF _Toc496512301 \h </w:instrText>
            </w:r>
            <w:r w:rsidR="0012222A">
              <w:rPr>
                <w:noProof/>
                <w:webHidden/>
              </w:rPr>
            </w:r>
            <w:r w:rsidR="0012222A">
              <w:rPr>
                <w:noProof/>
                <w:webHidden/>
              </w:rPr>
              <w:fldChar w:fldCharType="separate"/>
            </w:r>
            <w:r w:rsidR="006D4EC2">
              <w:rPr>
                <w:noProof/>
                <w:webHidden/>
              </w:rPr>
              <w:t>7</w:t>
            </w:r>
            <w:r w:rsidR="0012222A">
              <w:rPr>
                <w:noProof/>
                <w:webHidden/>
              </w:rPr>
              <w:fldChar w:fldCharType="end"/>
            </w:r>
          </w:hyperlink>
        </w:p>
        <w:p w:rsidR="0012222A" w:rsidRDefault="00371819">
          <w:pPr>
            <w:pStyle w:val="TDC3"/>
            <w:rPr>
              <w:rFonts w:asciiTheme="minorHAnsi" w:eastAsiaTheme="minorEastAsia" w:hAnsiTheme="minorHAnsi" w:cstheme="minorBidi"/>
              <w:b w:val="0"/>
              <w:bCs w:val="0"/>
              <w:lang w:eastAsia="es-CL"/>
            </w:rPr>
          </w:pPr>
          <w:hyperlink w:anchor="_Toc496512302" w:history="1">
            <w:r w:rsidR="0012222A" w:rsidRPr="002F4185">
              <w:rPr>
                <w:rStyle w:val="Hipervnculo"/>
              </w:rPr>
              <w:t>4.3.1</w:t>
            </w:r>
            <w:r w:rsidR="0012222A">
              <w:rPr>
                <w:rFonts w:asciiTheme="minorHAnsi" w:eastAsiaTheme="minorEastAsia" w:hAnsiTheme="minorHAnsi" w:cstheme="minorBidi"/>
                <w:b w:val="0"/>
                <w:bCs w:val="0"/>
                <w:lang w:eastAsia="es-CL"/>
              </w:rPr>
              <w:tab/>
            </w:r>
            <w:r w:rsidR="0012222A" w:rsidRPr="002F4185">
              <w:rPr>
                <w:rStyle w:val="Hipervnculo"/>
              </w:rPr>
              <w:t>Ejecución de la inspección</w:t>
            </w:r>
            <w:r w:rsidR="0012222A">
              <w:rPr>
                <w:webHidden/>
              </w:rPr>
              <w:tab/>
            </w:r>
            <w:r w:rsidR="0012222A">
              <w:rPr>
                <w:webHidden/>
              </w:rPr>
              <w:fldChar w:fldCharType="begin"/>
            </w:r>
            <w:r w:rsidR="0012222A">
              <w:rPr>
                <w:webHidden/>
              </w:rPr>
              <w:instrText xml:space="preserve"> PAGEREF _Toc496512302 \h </w:instrText>
            </w:r>
            <w:r w:rsidR="0012222A">
              <w:rPr>
                <w:webHidden/>
              </w:rPr>
            </w:r>
            <w:r w:rsidR="0012222A">
              <w:rPr>
                <w:webHidden/>
              </w:rPr>
              <w:fldChar w:fldCharType="separate"/>
            </w:r>
            <w:r w:rsidR="006D4EC2">
              <w:rPr>
                <w:webHidden/>
              </w:rPr>
              <w:t>7</w:t>
            </w:r>
            <w:r w:rsidR="0012222A">
              <w:rPr>
                <w:webHidden/>
              </w:rPr>
              <w:fldChar w:fldCharType="end"/>
            </w:r>
          </w:hyperlink>
        </w:p>
        <w:p w:rsidR="0012222A" w:rsidRDefault="00371819">
          <w:pPr>
            <w:pStyle w:val="TDC3"/>
            <w:rPr>
              <w:rFonts w:asciiTheme="minorHAnsi" w:eastAsiaTheme="minorEastAsia" w:hAnsiTheme="minorHAnsi" w:cstheme="minorBidi"/>
              <w:b w:val="0"/>
              <w:bCs w:val="0"/>
              <w:lang w:eastAsia="es-CL"/>
            </w:rPr>
          </w:pPr>
          <w:hyperlink w:anchor="_Toc496512303" w:history="1">
            <w:r w:rsidR="0012222A" w:rsidRPr="002F4185">
              <w:rPr>
                <w:rStyle w:val="Hipervnculo"/>
              </w:rPr>
              <w:t>4.3.2</w:t>
            </w:r>
            <w:r w:rsidR="0012222A">
              <w:rPr>
                <w:rFonts w:asciiTheme="minorHAnsi" w:eastAsiaTheme="minorEastAsia" w:hAnsiTheme="minorHAnsi" w:cstheme="minorBidi"/>
                <w:b w:val="0"/>
                <w:bCs w:val="0"/>
                <w:lang w:eastAsia="es-CL"/>
              </w:rPr>
              <w:tab/>
            </w:r>
            <w:r w:rsidR="0012222A" w:rsidRPr="002F4185">
              <w:rPr>
                <w:rStyle w:val="Hipervnculo"/>
              </w:rPr>
              <w:t>Esquema de recorrido</w:t>
            </w:r>
            <w:r w:rsidR="0012222A">
              <w:rPr>
                <w:webHidden/>
              </w:rPr>
              <w:tab/>
            </w:r>
            <w:r w:rsidR="0012222A">
              <w:rPr>
                <w:webHidden/>
              </w:rPr>
              <w:fldChar w:fldCharType="begin"/>
            </w:r>
            <w:r w:rsidR="0012222A">
              <w:rPr>
                <w:webHidden/>
              </w:rPr>
              <w:instrText xml:space="preserve"> PAGEREF _Toc496512303 \h </w:instrText>
            </w:r>
            <w:r w:rsidR="0012222A">
              <w:rPr>
                <w:webHidden/>
              </w:rPr>
            </w:r>
            <w:r w:rsidR="0012222A">
              <w:rPr>
                <w:webHidden/>
              </w:rPr>
              <w:fldChar w:fldCharType="separate"/>
            </w:r>
            <w:r w:rsidR="006D4EC2">
              <w:rPr>
                <w:webHidden/>
              </w:rPr>
              <w:t>8</w:t>
            </w:r>
            <w:r w:rsidR="0012222A">
              <w:rPr>
                <w:webHidden/>
              </w:rPr>
              <w:fldChar w:fldCharType="end"/>
            </w:r>
          </w:hyperlink>
        </w:p>
        <w:p w:rsidR="0012222A" w:rsidRDefault="00371819">
          <w:pPr>
            <w:pStyle w:val="TDC3"/>
            <w:rPr>
              <w:rFonts w:asciiTheme="minorHAnsi" w:eastAsiaTheme="minorEastAsia" w:hAnsiTheme="minorHAnsi" w:cstheme="minorBidi"/>
              <w:b w:val="0"/>
              <w:bCs w:val="0"/>
              <w:lang w:eastAsia="es-CL"/>
            </w:rPr>
          </w:pPr>
          <w:hyperlink w:anchor="_Toc496512304" w:history="1">
            <w:r w:rsidR="0012222A" w:rsidRPr="002F4185">
              <w:rPr>
                <w:rStyle w:val="Hipervnculo"/>
              </w:rPr>
              <w:t>4.3.3</w:t>
            </w:r>
            <w:r w:rsidR="0012222A">
              <w:rPr>
                <w:rFonts w:asciiTheme="minorHAnsi" w:eastAsiaTheme="minorEastAsia" w:hAnsiTheme="minorHAnsi" w:cstheme="minorBidi"/>
                <w:b w:val="0"/>
                <w:bCs w:val="0"/>
                <w:lang w:eastAsia="es-CL"/>
              </w:rPr>
              <w:tab/>
            </w:r>
            <w:r w:rsidR="0012222A" w:rsidRPr="002F4185">
              <w:rPr>
                <w:rStyle w:val="Hipervnculo"/>
              </w:rPr>
              <w:t>Detalle del Recorrido de la Inspección.</w:t>
            </w:r>
            <w:r w:rsidR="0012222A">
              <w:rPr>
                <w:webHidden/>
              </w:rPr>
              <w:tab/>
            </w:r>
            <w:r w:rsidR="0012222A">
              <w:rPr>
                <w:webHidden/>
              </w:rPr>
              <w:fldChar w:fldCharType="begin"/>
            </w:r>
            <w:r w:rsidR="0012222A">
              <w:rPr>
                <w:webHidden/>
              </w:rPr>
              <w:instrText xml:space="preserve"> PAGEREF _Toc496512304 \h </w:instrText>
            </w:r>
            <w:r w:rsidR="0012222A">
              <w:rPr>
                <w:webHidden/>
              </w:rPr>
            </w:r>
            <w:r w:rsidR="0012222A">
              <w:rPr>
                <w:webHidden/>
              </w:rPr>
              <w:fldChar w:fldCharType="separate"/>
            </w:r>
            <w:r w:rsidR="006D4EC2">
              <w:rPr>
                <w:webHidden/>
              </w:rPr>
              <w:t>8</w:t>
            </w:r>
            <w:r w:rsidR="0012222A">
              <w:rPr>
                <w:webHidden/>
              </w:rPr>
              <w:fldChar w:fldCharType="end"/>
            </w:r>
          </w:hyperlink>
        </w:p>
        <w:p w:rsidR="0012222A" w:rsidRDefault="00371819">
          <w:pPr>
            <w:pStyle w:val="TDC2"/>
            <w:tabs>
              <w:tab w:val="left" w:pos="880"/>
              <w:tab w:val="right" w:leader="dot" w:pos="9962"/>
            </w:tabs>
            <w:rPr>
              <w:rFonts w:eastAsiaTheme="minorEastAsia"/>
              <w:noProof/>
              <w:lang w:eastAsia="es-CL"/>
            </w:rPr>
          </w:pPr>
          <w:hyperlink w:anchor="_Toc496512305" w:history="1">
            <w:r w:rsidR="0012222A" w:rsidRPr="002F4185">
              <w:rPr>
                <w:rStyle w:val="Hipervnculo"/>
                <w:noProof/>
              </w:rPr>
              <w:t>4.4</w:t>
            </w:r>
            <w:r w:rsidR="0012222A">
              <w:rPr>
                <w:rFonts w:eastAsiaTheme="minorEastAsia"/>
                <w:noProof/>
                <w:lang w:eastAsia="es-CL"/>
              </w:rPr>
              <w:tab/>
            </w:r>
            <w:r w:rsidR="0012222A" w:rsidRPr="002F4185">
              <w:rPr>
                <w:rStyle w:val="Hipervnculo"/>
                <w:noProof/>
              </w:rPr>
              <w:t>Revisión Documental</w:t>
            </w:r>
            <w:r w:rsidR="0012222A">
              <w:rPr>
                <w:noProof/>
                <w:webHidden/>
              </w:rPr>
              <w:tab/>
            </w:r>
            <w:r w:rsidR="0012222A">
              <w:rPr>
                <w:noProof/>
                <w:webHidden/>
              </w:rPr>
              <w:fldChar w:fldCharType="begin"/>
            </w:r>
            <w:r w:rsidR="0012222A">
              <w:rPr>
                <w:noProof/>
                <w:webHidden/>
              </w:rPr>
              <w:instrText xml:space="preserve"> PAGEREF _Toc496512305 \h </w:instrText>
            </w:r>
            <w:r w:rsidR="0012222A">
              <w:rPr>
                <w:noProof/>
                <w:webHidden/>
              </w:rPr>
            </w:r>
            <w:r w:rsidR="0012222A">
              <w:rPr>
                <w:noProof/>
                <w:webHidden/>
              </w:rPr>
              <w:fldChar w:fldCharType="separate"/>
            </w:r>
            <w:r w:rsidR="006D4EC2">
              <w:rPr>
                <w:noProof/>
                <w:webHidden/>
              </w:rPr>
              <w:t>9</w:t>
            </w:r>
            <w:r w:rsidR="0012222A">
              <w:rPr>
                <w:noProof/>
                <w:webHidden/>
              </w:rPr>
              <w:fldChar w:fldCharType="end"/>
            </w:r>
          </w:hyperlink>
        </w:p>
        <w:p w:rsidR="0012222A" w:rsidRDefault="00371819">
          <w:pPr>
            <w:pStyle w:val="TDC3"/>
            <w:rPr>
              <w:rFonts w:asciiTheme="minorHAnsi" w:eastAsiaTheme="minorEastAsia" w:hAnsiTheme="minorHAnsi" w:cstheme="minorBidi"/>
              <w:b w:val="0"/>
              <w:bCs w:val="0"/>
              <w:lang w:eastAsia="es-CL"/>
            </w:rPr>
          </w:pPr>
          <w:hyperlink w:anchor="_Toc496512306" w:history="1">
            <w:r w:rsidR="0012222A" w:rsidRPr="002F4185">
              <w:rPr>
                <w:rStyle w:val="Hipervnculo"/>
              </w:rPr>
              <w:t>4.4.1</w:t>
            </w:r>
            <w:r w:rsidR="0012222A">
              <w:rPr>
                <w:rFonts w:asciiTheme="minorHAnsi" w:eastAsiaTheme="minorEastAsia" w:hAnsiTheme="minorHAnsi" w:cstheme="minorBidi"/>
                <w:b w:val="0"/>
                <w:bCs w:val="0"/>
                <w:lang w:eastAsia="es-CL"/>
              </w:rPr>
              <w:tab/>
            </w:r>
            <w:r w:rsidR="0012222A" w:rsidRPr="002F4185">
              <w:rPr>
                <w:rStyle w:val="Hipervnculo"/>
              </w:rPr>
              <w:t>Documentos Revisados</w:t>
            </w:r>
            <w:r w:rsidR="0012222A">
              <w:rPr>
                <w:webHidden/>
              </w:rPr>
              <w:tab/>
            </w:r>
            <w:r w:rsidR="0012222A">
              <w:rPr>
                <w:webHidden/>
              </w:rPr>
              <w:fldChar w:fldCharType="begin"/>
            </w:r>
            <w:r w:rsidR="0012222A">
              <w:rPr>
                <w:webHidden/>
              </w:rPr>
              <w:instrText xml:space="preserve"> PAGEREF _Toc496512306 \h </w:instrText>
            </w:r>
            <w:r w:rsidR="0012222A">
              <w:rPr>
                <w:webHidden/>
              </w:rPr>
            </w:r>
            <w:r w:rsidR="0012222A">
              <w:rPr>
                <w:webHidden/>
              </w:rPr>
              <w:fldChar w:fldCharType="separate"/>
            </w:r>
            <w:r w:rsidR="006D4EC2">
              <w:rPr>
                <w:webHidden/>
              </w:rPr>
              <w:t>9</w:t>
            </w:r>
            <w:r w:rsidR="0012222A">
              <w:rPr>
                <w:webHidden/>
              </w:rPr>
              <w:fldChar w:fldCharType="end"/>
            </w:r>
          </w:hyperlink>
        </w:p>
        <w:p w:rsidR="0012222A" w:rsidRDefault="00371819">
          <w:pPr>
            <w:pStyle w:val="TDC1"/>
            <w:tabs>
              <w:tab w:val="left" w:pos="440"/>
              <w:tab w:val="right" w:leader="dot" w:pos="9962"/>
            </w:tabs>
            <w:rPr>
              <w:rFonts w:eastAsiaTheme="minorEastAsia"/>
              <w:noProof/>
              <w:lang w:eastAsia="es-CL"/>
            </w:rPr>
          </w:pPr>
          <w:hyperlink w:anchor="_Toc496512307" w:history="1">
            <w:r w:rsidR="0012222A" w:rsidRPr="002F4185">
              <w:rPr>
                <w:rStyle w:val="Hipervnculo"/>
                <w:noProof/>
              </w:rPr>
              <w:t>5</w:t>
            </w:r>
            <w:r w:rsidR="0012222A">
              <w:rPr>
                <w:rFonts w:eastAsiaTheme="minorEastAsia"/>
                <w:noProof/>
                <w:lang w:eastAsia="es-CL"/>
              </w:rPr>
              <w:tab/>
            </w:r>
            <w:r w:rsidR="0012222A" w:rsidRPr="002F4185">
              <w:rPr>
                <w:rStyle w:val="Hipervnculo"/>
                <w:noProof/>
              </w:rPr>
              <w:t>HECHOS CONSTATADOS.</w:t>
            </w:r>
            <w:r w:rsidR="0012222A">
              <w:rPr>
                <w:noProof/>
                <w:webHidden/>
              </w:rPr>
              <w:tab/>
            </w:r>
            <w:r w:rsidR="0012222A">
              <w:rPr>
                <w:noProof/>
                <w:webHidden/>
              </w:rPr>
              <w:fldChar w:fldCharType="begin"/>
            </w:r>
            <w:r w:rsidR="0012222A">
              <w:rPr>
                <w:noProof/>
                <w:webHidden/>
              </w:rPr>
              <w:instrText xml:space="preserve"> PAGEREF _Toc496512307 \h </w:instrText>
            </w:r>
            <w:r w:rsidR="0012222A">
              <w:rPr>
                <w:noProof/>
                <w:webHidden/>
              </w:rPr>
            </w:r>
            <w:r w:rsidR="0012222A">
              <w:rPr>
                <w:noProof/>
                <w:webHidden/>
              </w:rPr>
              <w:fldChar w:fldCharType="separate"/>
            </w:r>
            <w:r w:rsidR="006D4EC2">
              <w:rPr>
                <w:noProof/>
                <w:webHidden/>
              </w:rPr>
              <w:t>10</w:t>
            </w:r>
            <w:r w:rsidR="0012222A">
              <w:rPr>
                <w:noProof/>
                <w:webHidden/>
              </w:rPr>
              <w:fldChar w:fldCharType="end"/>
            </w:r>
          </w:hyperlink>
        </w:p>
        <w:p w:rsidR="0012222A" w:rsidRDefault="00371819">
          <w:pPr>
            <w:pStyle w:val="TDC2"/>
            <w:tabs>
              <w:tab w:val="left" w:pos="880"/>
              <w:tab w:val="right" w:leader="dot" w:pos="9962"/>
            </w:tabs>
            <w:rPr>
              <w:rFonts w:eastAsiaTheme="minorEastAsia"/>
              <w:noProof/>
              <w:lang w:eastAsia="es-CL"/>
            </w:rPr>
          </w:pPr>
          <w:hyperlink w:anchor="_Toc496512308" w:history="1">
            <w:r w:rsidR="0012222A" w:rsidRPr="002F4185">
              <w:rPr>
                <w:rStyle w:val="Hipervnculo"/>
                <w:noProof/>
                <w:lang w:val="es-ES"/>
              </w:rPr>
              <w:t>5.1</w:t>
            </w:r>
            <w:r w:rsidR="0012222A">
              <w:rPr>
                <w:rFonts w:eastAsiaTheme="minorEastAsia"/>
                <w:noProof/>
                <w:lang w:eastAsia="es-CL"/>
              </w:rPr>
              <w:tab/>
            </w:r>
            <w:r w:rsidR="0012222A" w:rsidRPr="002F4185">
              <w:rPr>
                <w:rStyle w:val="Hipervnculo"/>
                <w:noProof/>
                <w:lang w:val="es-ES"/>
              </w:rPr>
              <w:t>Sistema de control de ingreso – Caracterización de residuos.</w:t>
            </w:r>
            <w:r w:rsidR="0012222A">
              <w:rPr>
                <w:noProof/>
                <w:webHidden/>
              </w:rPr>
              <w:tab/>
            </w:r>
            <w:r w:rsidR="0012222A">
              <w:rPr>
                <w:noProof/>
                <w:webHidden/>
              </w:rPr>
              <w:fldChar w:fldCharType="begin"/>
            </w:r>
            <w:r w:rsidR="0012222A">
              <w:rPr>
                <w:noProof/>
                <w:webHidden/>
              </w:rPr>
              <w:instrText xml:space="preserve"> PAGEREF _Toc496512308 \h </w:instrText>
            </w:r>
            <w:r w:rsidR="0012222A">
              <w:rPr>
                <w:noProof/>
                <w:webHidden/>
              </w:rPr>
            </w:r>
            <w:r w:rsidR="0012222A">
              <w:rPr>
                <w:noProof/>
                <w:webHidden/>
              </w:rPr>
              <w:fldChar w:fldCharType="separate"/>
            </w:r>
            <w:r w:rsidR="006D4EC2">
              <w:rPr>
                <w:noProof/>
                <w:webHidden/>
              </w:rPr>
              <w:t>10</w:t>
            </w:r>
            <w:r w:rsidR="0012222A">
              <w:rPr>
                <w:noProof/>
                <w:webHidden/>
              </w:rPr>
              <w:fldChar w:fldCharType="end"/>
            </w:r>
          </w:hyperlink>
        </w:p>
        <w:p w:rsidR="0012222A" w:rsidRDefault="00371819">
          <w:pPr>
            <w:pStyle w:val="TDC2"/>
            <w:tabs>
              <w:tab w:val="left" w:pos="880"/>
              <w:tab w:val="right" w:leader="dot" w:pos="9962"/>
            </w:tabs>
            <w:rPr>
              <w:rFonts w:eastAsiaTheme="minorEastAsia"/>
              <w:noProof/>
              <w:lang w:eastAsia="es-CL"/>
            </w:rPr>
          </w:pPr>
          <w:hyperlink w:anchor="_Toc496512313" w:history="1">
            <w:r w:rsidR="0012222A" w:rsidRPr="002F4185">
              <w:rPr>
                <w:rStyle w:val="Hipervnculo"/>
                <w:noProof/>
              </w:rPr>
              <w:t>5.2</w:t>
            </w:r>
            <w:r w:rsidR="0012222A">
              <w:rPr>
                <w:rFonts w:eastAsiaTheme="minorEastAsia"/>
                <w:noProof/>
                <w:lang w:eastAsia="es-CL"/>
              </w:rPr>
              <w:tab/>
            </w:r>
            <w:r w:rsidR="0012222A" w:rsidRPr="002F4185">
              <w:rPr>
                <w:rStyle w:val="Hipervnculo"/>
                <w:noProof/>
              </w:rPr>
              <w:t>Sistema de manejo de residuos.</w:t>
            </w:r>
            <w:r w:rsidR="0012222A">
              <w:rPr>
                <w:noProof/>
                <w:webHidden/>
              </w:rPr>
              <w:tab/>
            </w:r>
            <w:r w:rsidR="0012222A">
              <w:rPr>
                <w:noProof/>
                <w:webHidden/>
              </w:rPr>
              <w:fldChar w:fldCharType="begin"/>
            </w:r>
            <w:r w:rsidR="0012222A">
              <w:rPr>
                <w:noProof/>
                <w:webHidden/>
              </w:rPr>
              <w:instrText xml:space="preserve"> PAGEREF _Toc496512313 \h </w:instrText>
            </w:r>
            <w:r w:rsidR="0012222A">
              <w:rPr>
                <w:noProof/>
                <w:webHidden/>
              </w:rPr>
            </w:r>
            <w:r w:rsidR="0012222A">
              <w:rPr>
                <w:noProof/>
                <w:webHidden/>
              </w:rPr>
              <w:fldChar w:fldCharType="separate"/>
            </w:r>
            <w:r w:rsidR="006D4EC2">
              <w:rPr>
                <w:noProof/>
                <w:webHidden/>
              </w:rPr>
              <w:t>14</w:t>
            </w:r>
            <w:r w:rsidR="0012222A">
              <w:rPr>
                <w:noProof/>
                <w:webHidden/>
              </w:rPr>
              <w:fldChar w:fldCharType="end"/>
            </w:r>
          </w:hyperlink>
        </w:p>
        <w:p w:rsidR="0012222A" w:rsidRDefault="00371819">
          <w:pPr>
            <w:pStyle w:val="TDC2"/>
            <w:tabs>
              <w:tab w:val="left" w:pos="880"/>
              <w:tab w:val="right" w:leader="dot" w:pos="9962"/>
            </w:tabs>
            <w:rPr>
              <w:rFonts w:eastAsiaTheme="minorEastAsia"/>
              <w:noProof/>
              <w:lang w:eastAsia="es-CL"/>
            </w:rPr>
          </w:pPr>
          <w:hyperlink w:anchor="_Toc496512321" w:history="1">
            <w:r w:rsidR="0012222A" w:rsidRPr="002F4185">
              <w:rPr>
                <w:rStyle w:val="Hipervnculo"/>
                <w:noProof/>
              </w:rPr>
              <w:t>5.3</w:t>
            </w:r>
            <w:r w:rsidR="0012222A">
              <w:rPr>
                <w:rFonts w:eastAsiaTheme="minorEastAsia"/>
                <w:noProof/>
                <w:lang w:eastAsia="es-CL"/>
              </w:rPr>
              <w:tab/>
            </w:r>
            <w:r w:rsidR="0012222A" w:rsidRPr="002F4185">
              <w:rPr>
                <w:rStyle w:val="Hipervnculo"/>
                <w:noProof/>
              </w:rPr>
              <w:t>Manejo de aguas lluvias y lixiviados.</w:t>
            </w:r>
            <w:r w:rsidR="0012222A">
              <w:rPr>
                <w:noProof/>
                <w:webHidden/>
              </w:rPr>
              <w:tab/>
            </w:r>
            <w:r w:rsidR="0012222A">
              <w:rPr>
                <w:noProof/>
                <w:webHidden/>
              </w:rPr>
              <w:fldChar w:fldCharType="begin"/>
            </w:r>
            <w:r w:rsidR="0012222A">
              <w:rPr>
                <w:noProof/>
                <w:webHidden/>
              </w:rPr>
              <w:instrText xml:space="preserve"> PAGEREF _Toc496512321 \h </w:instrText>
            </w:r>
            <w:r w:rsidR="0012222A">
              <w:rPr>
                <w:noProof/>
                <w:webHidden/>
              </w:rPr>
            </w:r>
            <w:r w:rsidR="0012222A">
              <w:rPr>
                <w:noProof/>
                <w:webHidden/>
              </w:rPr>
              <w:fldChar w:fldCharType="separate"/>
            </w:r>
            <w:r w:rsidR="006D4EC2">
              <w:rPr>
                <w:noProof/>
                <w:webHidden/>
              </w:rPr>
              <w:t>20</w:t>
            </w:r>
            <w:r w:rsidR="0012222A">
              <w:rPr>
                <w:noProof/>
                <w:webHidden/>
              </w:rPr>
              <w:fldChar w:fldCharType="end"/>
            </w:r>
          </w:hyperlink>
        </w:p>
        <w:p w:rsidR="0012222A" w:rsidRDefault="00371819">
          <w:pPr>
            <w:pStyle w:val="TDC2"/>
            <w:tabs>
              <w:tab w:val="left" w:pos="880"/>
              <w:tab w:val="right" w:leader="dot" w:pos="9962"/>
            </w:tabs>
            <w:rPr>
              <w:rFonts w:eastAsiaTheme="minorEastAsia"/>
              <w:noProof/>
              <w:lang w:eastAsia="es-CL"/>
            </w:rPr>
          </w:pPr>
          <w:hyperlink w:anchor="_Toc496512330" w:history="1">
            <w:r w:rsidR="0012222A" w:rsidRPr="002F4185">
              <w:rPr>
                <w:rStyle w:val="Hipervnculo"/>
                <w:noProof/>
              </w:rPr>
              <w:t>5.4</w:t>
            </w:r>
            <w:r w:rsidR="0012222A">
              <w:rPr>
                <w:rFonts w:eastAsiaTheme="minorEastAsia"/>
                <w:noProof/>
                <w:lang w:eastAsia="es-CL"/>
              </w:rPr>
              <w:tab/>
            </w:r>
            <w:r w:rsidR="0012222A" w:rsidRPr="002F4185">
              <w:rPr>
                <w:rStyle w:val="Hipervnculo"/>
                <w:noProof/>
                <w:lang w:val="es-ES"/>
              </w:rPr>
              <w:t>Control de vectores sanitarios</w:t>
            </w:r>
            <w:r w:rsidR="0012222A">
              <w:rPr>
                <w:noProof/>
                <w:webHidden/>
              </w:rPr>
              <w:tab/>
            </w:r>
            <w:r w:rsidR="0012222A">
              <w:rPr>
                <w:noProof/>
                <w:webHidden/>
              </w:rPr>
              <w:fldChar w:fldCharType="begin"/>
            </w:r>
            <w:r w:rsidR="0012222A">
              <w:rPr>
                <w:noProof/>
                <w:webHidden/>
              </w:rPr>
              <w:instrText xml:space="preserve"> PAGEREF _Toc496512330 \h </w:instrText>
            </w:r>
            <w:r w:rsidR="0012222A">
              <w:rPr>
                <w:noProof/>
                <w:webHidden/>
              </w:rPr>
            </w:r>
            <w:r w:rsidR="0012222A">
              <w:rPr>
                <w:noProof/>
                <w:webHidden/>
              </w:rPr>
              <w:fldChar w:fldCharType="separate"/>
            </w:r>
            <w:r w:rsidR="006D4EC2">
              <w:rPr>
                <w:noProof/>
                <w:webHidden/>
              </w:rPr>
              <w:t>24</w:t>
            </w:r>
            <w:r w:rsidR="0012222A">
              <w:rPr>
                <w:noProof/>
                <w:webHidden/>
              </w:rPr>
              <w:fldChar w:fldCharType="end"/>
            </w:r>
          </w:hyperlink>
        </w:p>
        <w:p w:rsidR="0012222A" w:rsidRDefault="00371819">
          <w:pPr>
            <w:pStyle w:val="TDC2"/>
            <w:tabs>
              <w:tab w:val="left" w:pos="880"/>
              <w:tab w:val="right" w:leader="dot" w:pos="9962"/>
            </w:tabs>
            <w:rPr>
              <w:rFonts w:eastAsiaTheme="minorEastAsia"/>
              <w:noProof/>
              <w:lang w:eastAsia="es-CL"/>
            </w:rPr>
          </w:pPr>
          <w:hyperlink w:anchor="_Toc496512333" w:history="1">
            <w:r w:rsidR="0012222A" w:rsidRPr="002F4185">
              <w:rPr>
                <w:rStyle w:val="Hipervnculo"/>
                <w:noProof/>
              </w:rPr>
              <w:t>5.5</w:t>
            </w:r>
            <w:r w:rsidR="0012222A">
              <w:rPr>
                <w:rFonts w:eastAsiaTheme="minorEastAsia"/>
                <w:noProof/>
                <w:lang w:eastAsia="es-CL"/>
              </w:rPr>
              <w:tab/>
            </w:r>
            <w:r w:rsidR="0012222A" w:rsidRPr="002F4185">
              <w:rPr>
                <w:rStyle w:val="Hipervnculo"/>
                <w:noProof/>
              </w:rPr>
              <w:t>Calidad de aguas superficiales y subterráneas</w:t>
            </w:r>
            <w:r w:rsidR="0012222A">
              <w:rPr>
                <w:noProof/>
                <w:webHidden/>
              </w:rPr>
              <w:tab/>
            </w:r>
            <w:r w:rsidR="0012222A">
              <w:rPr>
                <w:noProof/>
                <w:webHidden/>
              </w:rPr>
              <w:fldChar w:fldCharType="begin"/>
            </w:r>
            <w:r w:rsidR="0012222A">
              <w:rPr>
                <w:noProof/>
                <w:webHidden/>
              </w:rPr>
              <w:instrText xml:space="preserve"> PAGEREF _Toc496512333 \h </w:instrText>
            </w:r>
            <w:r w:rsidR="0012222A">
              <w:rPr>
                <w:noProof/>
                <w:webHidden/>
              </w:rPr>
            </w:r>
            <w:r w:rsidR="0012222A">
              <w:rPr>
                <w:noProof/>
                <w:webHidden/>
              </w:rPr>
              <w:fldChar w:fldCharType="separate"/>
            </w:r>
            <w:r w:rsidR="006D4EC2">
              <w:rPr>
                <w:noProof/>
                <w:webHidden/>
              </w:rPr>
              <w:t>25</w:t>
            </w:r>
            <w:r w:rsidR="0012222A">
              <w:rPr>
                <w:noProof/>
                <w:webHidden/>
              </w:rPr>
              <w:fldChar w:fldCharType="end"/>
            </w:r>
          </w:hyperlink>
        </w:p>
        <w:p w:rsidR="0012222A" w:rsidRDefault="00371819">
          <w:pPr>
            <w:pStyle w:val="TDC2"/>
            <w:tabs>
              <w:tab w:val="left" w:pos="880"/>
              <w:tab w:val="right" w:leader="dot" w:pos="9962"/>
            </w:tabs>
            <w:rPr>
              <w:rFonts w:eastAsiaTheme="minorEastAsia"/>
              <w:noProof/>
              <w:lang w:eastAsia="es-CL"/>
            </w:rPr>
          </w:pPr>
          <w:hyperlink w:anchor="_Toc496512336" w:history="1">
            <w:r w:rsidR="0012222A" w:rsidRPr="002F4185">
              <w:rPr>
                <w:rStyle w:val="Hipervnculo"/>
                <w:noProof/>
              </w:rPr>
              <w:t>5.6</w:t>
            </w:r>
            <w:r w:rsidR="0012222A">
              <w:rPr>
                <w:rFonts w:eastAsiaTheme="minorEastAsia"/>
                <w:noProof/>
                <w:lang w:eastAsia="es-CL"/>
              </w:rPr>
              <w:tab/>
            </w:r>
            <w:r w:rsidR="0012222A" w:rsidRPr="002F4185">
              <w:rPr>
                <w:rStyle w:val="Hipervnculo"/>
                <w:noProof/>
              </w:rPr>
              <w:t>Control de olores</w:t>
            </w:r>
            <w:r w:rsidR="0012222A">
              <w:rPr>
                <w:noProof/>
                <w:webHidden/>
              </w:rPr>
              <w:tab/>
            </w:r>
            <w:r w:rsidR="0012222A">
              <w:rPr>
                <w:noProof/>
                <w:webHidden/>
              </w:rPr>
              <w:fldChar w:fldCharType="begin"/>
            </w:r>
            <w:r w:rsidR="0012222A">
              <w:rPr>
                <w:noProof/>
                <w:webHidden/>
              </w:rPr>
              <w:instrText xml:space="preserve"> PAGEREF _Toc496512336 \h </w:instrText>
            </w:r>
            <w:r w:rsidR="0012222A">
              <w:rPr>
                <w:noProof/>
                <w:webHidden/>
              </w:rPr>
            </w:r>
            <w:r w:rsidR="0012222A">
              <w:rPr>
                <w:noProof/>
                <w:webHidden/>
              </w:rPr>
              <w:fldChar w:fldCharType="separate"/>
            </w:r>
            <w:r w:rsidR="006D4EC2">
              <w:rPr>
                <w:noProof/>
                <w:webHidden/>
              </w:rPr>
              <w:t>27</w:t>
            </w:r>
            <w:r w:rsidR="0012222A">
              <w:rPr>
                <w:noProof/>
                <w:webHidden/>
              </w:rPr>
              <w:fldChar w:fldCharType="end"/>
            </w:r>
          </w:hyperlink>
        </w:p>
        <w:p w:rsidR="0012222A" w:rsidRDefault="00371819">
          <w:pPr>
            <w:pStyle w:val="TDC2"/>
            <w:tabs>
              <w:tab w:val="left" w:pos="880"/>
              <w:tab w:val="right" w:leader="dot" w:pos="9962"/>
            </w:tabs>
            <w:rPr>
              <w:rFonts w:eastAsiaTheme="minorEastAsia"/>
              <w:noProof/>
              <w:lang w:eastAsia="es-CL"/>
            </w:rPr>
          </w:pPr>
          <w:hyperlink w:anchor="_Toc496512337" w:history="1">
            <w:r w:rsidR="0012222A" w:rsidRPr="002F4185">
              <w:rPr>
                <w:rStyle w:val="Hipervnculo"/>
                <w:noProof/>
              </w:rPr>
              <w:t>5.7</w:t>
            </w:r>
            <w:r w:rsidR="0012222A">
              <w:rPr>
                <w:rFonts w:eastAsiaTheme="minorEastAsia"/>
                <w:noProof/>
                <w:lang w:eastAsia="es-CL"/>
              </w:rPr>
              <w:tab/>
            </w:r>
            <w:r w:rsidR="0012222A" w:rsidRPr="002F4185">
              <w:rPr>
                <w:rStyle w:val="Hipervnculo"/>
                <w:noProof/>
              </w:rPr>
              <w:t>Análisis de elusión al Sistema de Evaluación de Impacto Ambiental</w:t>
            </w:r>
            <w:r w:rsidR="0012222A">
              <w:rPr>
                <w:noProof/>
                <w:webHidden/>
              </w:rPr>
              <w:tab/>
            </w:r>
            <w:r w:rsidR="0012222A">
              <w:rPr>
                <w:noProof/>
                <w:webHidden/>
              </w:rPr>
              <w:fldChar w:fldCharType="begin"/>
            </w:r>
            <w:r w:rsidR="0012222A">
              <w:rPr>
                <w:noProof/>
                <w:webHidden/>
              </w:rPr>
              <w:instrText xml:space="preserve"> PAGEREF _Toc496512337 \h </w:instrText>
            </w:r>
            <w:r w:rsidR="0012222A">
              <w:rPr>
                <w:noProof/>
                <w:webHidden/>
              </w:rPr>
            </w:r>
            <w:r w:rsidR="0012222A">
              <w:rPr>
                <w:noProof/>
                <w:webHidden/>
              </w:rPr>
              <w:fldChar w:fldCharType="separate"/>
            </w:r>
            <w:r w:rsidR="006D4EC2">
              <w:rPr>
                <w:noProof/>
                <w:webHidden/>
              </w:rPr>
              <w:t>27</w:t>
            </w:r>
            <w:r w:rsidR="0012222A">
              <w:rPr>
                <w:noProof/>
                <w:webHidden/>
              </w:rPr>
              <w:fldChar w:fldCharType="end"/>
            </w:r>
          </w:hyperlink>
        </w:p>
        <w:p w:rsidR="0012222A" w:rsidRDefault="00371819">
          <w:pPr>
            <w:pStyle w:val="TDC1"/>
            <w:tabs>
              <w:tab w:val="left" w:pos="440"/>
              <w:tab w:val="right" w:leader="dot" w:pos="9962"/>
            </w:tabs>
            <w:rPr>
              <w:rFonts w:eastAsiaTheme="minorEastAsia"/>
              <w:noProof/>
              <w:lang w:eastAsia="es-CL"/>
            </w:rPr>
          </w:pPr>
          <w:hyperlink w:anchor="_Toc496512342" w:history="1">
            <w:r w:rsidR="0012222A" w:rsidRPr="002F4185">
              <w:rPr>
                <w:rStyle w:val="Hipervnculo"/>
                <w:noProof/>
              </w:rPr>
              <w:t>6</w:t>
            </w:r>
            <w:r w:rsidR="0012222A">
              <w:rPr>
                <w:rFonts w:eastAsiaTheme="minorEastAsia"/>
                <w:noProof/>
                <w:lang w:eastAsia="es-CL"/>
              </w:rPr>
              <w:tab/>
            </w:r>
            <w:r w:rsidR="0012222A" w:rsidRPr="002F4185">
              <w:rPr>
                <w:rStyle w:val="Hipervnculo"/>
                <w:noProof/>
              </w:rPr>
              <w:t>OTROS HECHOS</w:t>
            </w:r>
            <w:r w:rsidR="0012222A">
              <w:rPr>
                <w:noProof/>
                <w:webHidden/>
              </w:rPr>
              <w:tab/>
            </w:r>
            <w:r w:rsidR="0012222A">
              <w:rPr>
                <w:noProof/>
                <w:webHidden/>
              </w:rPr>
              <w:fldChar w:fldCharType="begin"/>
            </w:r>
            <w:r w:rsidR="0012222A">
              <w:rPr>
                <w:noProof/>
                <w:webHidden/>
              </w:rPr>
              <w:instrText xml:space="preserve"> PAGEREF _Toc496512342 \h </w:instrText>
            </w:r>
            <w:r w:rsidR="0012222A">
              <w:rPr>
                <w:noProof/>
                <w:webHidden/>
              </w:rPr>
            </w:r>
            <w:r w:rsidR="0012222A">
              <w:rPr>
                <w:noProof/>
                <w:webHidden/>
              </w:rPr>
              <w:fldChar w:fldCharType="separate"/>
            </w:r>
            <w:r w:rsidR="006D4EC2">
              <w:rPr>
                <w:noProof/>
                <w:webHidden/>
              </w:rPr>
              <w:t>31</w:t>
            </w:r>
            <w:r w:rsidR="0012222A">
              <w:rPr>
                <w:noProof/>
                <w:webHidden/>
              </w:rPr>
              <w:fldChar w:fldCharType="end"/>
            </w:r>
          </w:hyperlink>
        </w:p>
        <w:p w:rsidR="0012222A" w:rsidRDefault="00371819">
          <w:pPr>
            <w:pStyle w:val="TDC1"/>
            <w:tabs>
              <w:tab w:val="left" w:pos="440"/>
              <w:tab w:val="right" w:leader="dot" w:pos="9962"/>
            </w:tabs>
            <w:rPr>
              <w:rFonts w:eastAsiaTheme="minorEastAsia"/>
              <w:noProof/>
              <w:lang w:eastAsia="es-CL"/>
            </w:rPr>
          </w:pPr>
          <w:hyperlink w:anchor="_Toc496512348" w:history="1">
            <w:r w:rsidR="0012222A" w:rsidRPr="002F4185">
              <w:rPr>
                <w:rStyle w:val="Hipervnculo"/>
                <w:noProof/>
              </w:rPr>
              <w:t>7</w:t>
            </w:r>
            <w:r w:rsidR="0012222A">
              <w:rPr>
                <w:rFonts w:eastAsiaTheme="minorEastAsia"/>
                <w:noProof/>
                <w:lang w:eastAsia="es-CL"/>
              </w:rPr>
              <w:tab/>
            </w:r>
            <w:r w:rsidR="0012222A" w:rsidRPr="002F4185">
              <w:rPr>
                <w:rStyle w:val="Hipervnculo"/>
                <w:noProof/>
              </w:rPr>
              <w:t>CONCLUSIONES</w:t>
            </w:r>
            <w:r w:rsidR="0012222A">
              <w:rPr>
                <w:noProof/>
                <w:webHidden/>
              </w:rPr>
              <w:tab/>
            </w:r>
            <w:r w:rsidR="0012222A">
              <w:rPr>
                <w:noProof/>
                <w:webHidden/>
              </w:rPr>
              <w:fldChar w:fldCharType="begin"/>
            </w:r>
            <w:r w:rsidR="0012222A">
              <w:rPr>
                <w:noProof/>
                <w:webHidden/>
              </w:rPr>
              <w:instrText xml:space="preserve"> PAGEREF _Toc496512348 \h </w:instrText>
            </w:r>
            <w:r w:rsidR="0012222A">
              <w:rPr>
                <w:noProof/>
                <w:webHidden/>
              </w:rPr>
            </w:r>
            <w:r w:rsidR="0012222A">
              <w:rPr>
                <w:noProof/>
                <w:webHidden/>
              </w:rPr>
              <w:fldChar w:fldCharType="separate"/>
            </w:r>
            <w:r w:rsidR="006D4EC2">
              <w:rPr>
                <w:noProof/>
                <w:webHidden/>
              </w:rPr>
              <w:t>36</w:t>
            </w:r>
            <w:r w:rsidR="0012222A">
              <w:rPr>
                <w:noProof/>
                <w:webHidden/>
              </w:rPr>
              <w:fldChar w:fldCharType="end"/>
            </w:r>
          </w:hyperlink>
        </w:p>
        <w:p w:rsidR="0012222A" w:rsidRDefault="00371819">
          <w:pPr>
            <w:pStyle w:val="TDC1"/>
            <w:tabs>
              <w:tab w:val="left" w:pos="440"/>
              <w:tab w:val="right" w:leader="dot" w:pos="9962"/>
            </w:tabs>
            <w:rPr>
              <w:rFonts w:eastAsiaTheme="minorEastAsia"/>
              <w:noProof/>
              <w:lang w:eastAsia="es-CL"/>
            </w:rPr>
          </w:pPr>
          <w:hyperlink w:anchor="_Toc496512349" w:history="1">
            <w:r w:rsidR="0012222A" w:rsidRPr="002F4185">
              <w:rPr>
                <w:rStyle w:val="Hipervnculo"/>
                <w:noProof/>
              </w:rPr>
              <w:t>8</w:t>
            </w:r>
            <w:r w:rsidR="0012222A">
              <w:rPr>
                <w:rFonts w:eastAsiaTheme="minorEastAsia"/>
                <w:noProof/>
                <w:lang w:eastAsia="es-CL"/>
              </w:rPr>
              <w:tab/>
            </w:r>
            <w:r w:rsidR="0012222A" w:rsidRPr="002F4185">
              <w:rPr>
                <w:rStyle w:val="Hipervnculo"/>
                <w:noProof/>
              </w:rPr>
              <w:t>ANEXOS</w:t>
            </w:r>
            <w:r w:rsidR="0012222A">
              <w:rPr>
                <w:noProof/>
                <w:webHidden/>
              </w:rPr>
              <w:tab/>
            </w:r>
            <w:r w:rsidR="0012222A">
              <w:rPr>
                <w:noProof/>
                <w:webHidden/>
              </w:rPr>
              <w:fldChar w:fldCharType="begin"/>
            </w:r>
            <w:r w:rsidR="0012222A">
              <w:rPr>
                <w:noProof/>
                <w:webHidden/>
              </w:rPr>
              <w:instrText xml:space="preserve"> PAGEREF _Toc496512349 \h </w:instrText>
            </w:r>
            <w:r w:rsidR="0012222A">
              <w:rPr>
                <w:noProof/>
                <w:webHidden/>
              </w:rPr>
            </w:r>
            <w:r w:rsidR="0012222A">
              <w:rPr>
                <w:noProof/>
                <w:webHidden/>
              </w:rPr>
              <w:fldChar w:fldCharType="separate"/>
            </w:r>
            <w:r w:rsidR="006D4EC2">
              <w:rPr>
                <w:noProof/>
                <w:webHidden/>
              </w:rPr>
              <w:t>42</w:t>
            </w:r>
            <w:r w:rsidR="0012222A">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7A7DEB" w:rsidRPr="004438A3" w:rsidRDefault="007A7DEB"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Default="00D14AAD"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D42470" w:rsidRPr="00D42470" w:rsidRDefault="00D42470" w:rsidP="00987770">
      <w:pPr>
        <w:pStyle w:val="Ttulo1"/>
      </w:pPr>
      <w:bookmarkStart w:id="11" w:name="_Toc449085405"/>
      <w:bookmarkStart w:id="12" w:name="_Toc496512293"/>
      <w:r w:rsidRPr="00D42470">
        <w:lastRenderedPageBreak/>
        <w:t>RESUMEN</w:t>
      </w:r>
      <w:bookmarkEnd w:id="11"/>
      <w:bookmarkEnd w:id="12"/>
    </w:p>
    <w:p w:rsidR="00D42470" w:rsidRPr="00D42470" w:rsidRDefault="00D42470" w:rsidP="00D42470">
      <w:pPr>
        <w:spacing w:after="0" w:line="240" w:lineRule="auto"/>
        <w:contextualSpacing/>
        <w:outlineLvl w:val="0"/>
        <w:rPr>
          <w:rFonts w:ascii="Calibri" w:eastAsia="Calibri" w:hAnsi="Calibri" w:cs="Calibri"/>
          <w:b/>
          <w:sz w:val="24"/>
          <w:szCs w:val="20"/>
        </w:rPr>
      </w:pPr>
    </w:p>
    <w:p w:rsidR="002761C9" w:rsidRPr="00531AE9" w:rsidRDefault="002761C9" w:rsidP="00531AE9">
      <w:pPr>
        <w:jc w:val="both"/>
        <w:rPr>
          <w:rFonts w:cstheme="minorHAnsi"/>
          <w:sz w:val="20"/>
          <w:highlight w:val="yellow"/>
        </w:rPr>
      </w:pPr>
      <w:r w:rsidRPr="00531AE9">
        <w:rPr>
          <w:rFonts w:cstheme="minorHAnsi"/>
          <w:sz w:val="20"/>
        </w:rPr>
        <w:t xml:space="preserve">El presente </w:t>
      </w:r>
      <w:r w:rsidR="0012222A">
        <w:rPr>
          <w:rFonts w:cstheme="minorHAnsi"/>
          <w:sz w:val="20"/>
        </w:rPr>
        <w:t>informe</w:t>
      </w:r>
      <w:r w:rsidRPr="00531AE9">
        <w:rPr>
          <w:rFonts w:cstheme="minorHAnsi"/>
          <w:sz w:val="20"/>
        </w:rPr>
        <w:t xml:space="preserve"> da cuenta de la inspección ambiental realizada por la Superintendencia del Medio Ambiente, en conjunto con la SEREMI de Salud y el Servicio Agrícola y Ganadero, al proyecto “Planta de Compostaje </w:t>
      </w:r>
      <w:proofErr w:type="spellStart"/>
      <w:r w:rsidRPr="00531AE9">
        <w:rPr>
          <w:rFonts w:cstheme="minorHAnsi"/>
          <w:sz w:val="20"/>
        </w:rPr>
        <w:t>Catemito</w:t>
      </w:r>
      <w:proofErr w:type="spellEnd"/>
      <w:r w:rsidRPr="00531AE9">
        <w:rPr>
          <w:rFonts w:cstheme="minorHAnsi"/>
          <w:sz w:val="20"/>
        </w:rPr>
        <w:t xml:space="preserve">”, del titular Idea </w:t>
      </w:r>
      <w:proofErr w:type="spellStart"/>
      <w:r w:rsidRPr="00531AE9">
        <w:rPr>
          <w:rFonts w:cstheme="minorHAnsi"/>
          <w:sz w:val="20"/>
        </w:rPr>
        <w:t>Corp</w:t>
      </w:r>
      <w:proofErr w:type="spellEnd"/>
      <w:r w:rsidRPr="00531AE9">
        <w:rPr>
          <w:rFonts w:cstheme="minorHAnsi"/>
          <w:sz w:val="20"/>
        </w:rPr>
        <w:t xml:space="preserve"> S.A.</w:t>
      </w:r>
      <w:r w:rsidR="0023636E">
        <w:rPr>
          <w:rFonts w:cstheme="minorHAnsi"/>
          <w:sz w:val="20"/>
        </w:rPr>
        <w:t>, localizado en la comuna de San Bernardo.</w:t>
      </w:r>
      <w:r w:rsidRPr="00531AE9">
        <w:rPr>
          <w:rFonts w:cstheme="minorHAnsi"/>
          <w:sz w:val="20"/>
        </w:rPr>
        <w:t xml:space="preserve"> La actividad fue desarrollada el día 28 de abril de 2017</w:t>
      </w:r>
      <w:r w:rsidR="00E8206F">
        <w:rPr>
          <w:rFonts w:cstheme="minorHAnsi"/>
          <w:sz w:val="20"/>
        </w:rPr>
        <w:t xml:space="preserve"> (Anexo 1)</w:t>
      </w:r>
      <w:r w:rsidRPr="00531AE9">
        <w:rPr>
          <w:rFonts w:cstheme="minorHAnsi"/>
          <w:sz w:val="20"/>
        </w:rPr>
        <w:t>.</w:t>
      </w:r>
    </w:p>
    <w:p w:rsidR="00DD6129" w:rsidRPr="008671F2" w:rsidRDefault="008D08A1" w:rsidP="000224D3">
      <w:pPr>
        <w:jc w:val="both"/>
        <w:rPr>
          <w:rFonts w:cstheme="minorHAnsi"/>
          <w:sz w:val="20"/>
          <w:szCs w:val="20"/>
          <w:highlight w:val="yellow"/>
        </w:rPr>
      </w:pPr>
      <w:r>
        <w:rPr>
          <w:rFonts w:cstheme="minorHAnsi"/>
          <w:sz w:val="20"/>
          <w:szCs w:val="20"/>
        </w:rPr>
        <w:t>El presente informe incorpor</w:t>
      </w:r>
      <w:r w:rsidR="00ED2A7A">
        <w:rPr>
          <w:rFonts w:cstheme="minorHAnsi"/>
          <w:sz w:val="20"/>
          <w:szCs w:val="20"/>
        </w:rPr>
        <w:t>ó</w:t>
      </w:r>
      <w:r>
        <w:rPr>
          <w:rFonts w:cstheme="minorHAnsi"/>
          <w:sz w:val="20"/>
          <w:szCs w:val="20"/>
        </w:rPr>
        <w:t xml:space="preserve"> además los antecedentes</w:t>
      </w:r>
      <w:r w:rsidR="00DD6129">
        <w:rPr>
          <w:rFonts w:cstheme="minorHAnsi"/>
          <w:sz w:val="20"/>
          <w:szCs w:val="20"/>
        </w:rPr>
        <w:t xml:space="preserve"> </w:t>
      </w:r>
      <w:r w:rsidR="00ED2A7A">
        <w:rPr>
          <w:rFonts w:cstheme="minorHAnsi"/>
          <w:sz w:val="20"/>
          <w:szCs w:val="20"/>
        </w:rPr>
        <w:t>levantados a raíz de</w:t>
      </w:r>
      <w:r w:rsidR="00DD6129">
        <w:rPr>
          <w:rFonts w:cstheme="minorHAnsi"/>
          <w:sz w:val="20"/>
          <w:szCs w:val="20"/>
        </w:rPr>
        <w:t xml:space="preserve"> una</w:t>
      </w:r>
      <w:r w:rsidR="00DD6129" w:rsidRPr="00E04EB4">
        <w:rPr>
          <w:rFonts w:cstheme="minorHAnsi"/>
          <w:sz w:val="20"/>
          <w:szCs w:val="20"/>
        </w:rPr>
        <w:t xml:space="preserve"> denuncia presentada </w:t>
      </w:r>
      <w:r w:rsidR="00ED2A7A">
        <w:rPr>
          <w:rFonts w:cstheme="minorHAnsi"/>
          <w:sz w:val="20"/>
          <w:szCs w:val="20"/>
        </w:rPr>
        <w:t xml:space="preserve">a la SMA </w:t>
      </w:r>
      <w:r w:rsidR="00DD6129" w:rsidRPr="00E04EB4">
        <w:rPr>
          <w:rFonts w:cstheme="minorHAnsi"/>
          <w:sz w:val="20"/>
          <w:szCs w:val="20"/>
        </w:rPr>
        <w:t xml:space="preserve">por </w:t>
      </w:r>
      <w:r w:rsidR="00DD6129">
        <w:rPr>
          <w:rFonts w:cstheme="minorHAnsi"/>
          <w:sz w:val="20"/>
          <w:szCs w:val="20"/>
        </w:rPr>
        <w:t>l</w:t>
      </w:r>
      <w:r w:rsidR="00AC7A3A">
        <w:rPr>
          <w:rFonts w:cstheme="minorHAnsi"/>
          <w:sz w:val="20"/>
          <w:szCs w:val="20"/>
        </w:rPr>
        <w:t xml:space="preserve">a Municipalidad de San Bernardo, </w:t>
      </w:r>
      <w:r w:rsidR="00DD6129">
        <w:rPr>
          <w:rFonts w:cstheme="minorHAnsi"/>
          <w:sz w:val="20"/>
          <w:szCs w:val="20"/>
        </w:rPr>
        <w:t xml:space="preserve">a través del </w:t>
      </w:r>
      <w:r w:rsidR="00DD6129" w:rsidRPr="00DD6129">
        <w:rPr>
          <w:rFonts w:cstheme="minorHAnsi"/>
          <w:sz w:val="20"/>
          <w:szCs w:val="20"/>
        </w:rPr>
        <w:t>Ord. N°2027</w:t>
      </w:r>
      <w:r w:rsidR="00AC7A3A">
        <w:rPr>
          <w:rFonts w:cstheme="minorHAnsi"/>
          <w:sz w:val="20"/>
          <w:szCs w:val="20"/>
        </w:rPr>
        <w:t>,</w:t>
      </w:r>
      <w:r w:rsidR="00DD6129" w:rsidRPr="00DD6129">
        <w:rPr>
          <w:rFonts w:cstheme="minorHAnsi"/>
          <w:sz w:val="20"/>
          <w:szCs w:val="20"/>
        </w:rPr>
        <w:t xml:space="preserve"> d</w:t>
      </w:r>
      <w:r w:rsidR="00DD6129">
        <w:rPr>
          <w:rFonts w:cstheme="minorHAnsi"/>
          <w:sz w:val="20"/>
          <w:szCs w:val="20"/>
        </w:rPr>
        <w:t>e fecha 01 de diciembre de 2015,</w:t>
      </w:r>
      <w:r w:rsidR="00DD6129" w:rsidRPr="00DD6129">
        <w:rPr>
          <w:rFonts w:cstheme="minorHAnsi"/>
          <w:sz w:val="20"/>
          <w:szCs w:val="20"/>
        </w:rPr>
        <w:t xml:space="preserve"> donde </w:t>
      </w:r>
      <w:r w:rsidR="00ED2A7A">
        <w:rPr>
          <w:rFonts w:cstheme="minorHAnsi"/>
          <w:sz w:val="20"/>
          <w:szCs w:val="20"/>
        </w:rPr>
        <w:t xml:space="preserve">se indica que se </w:t>
      </w:r>
      <w:r w:rsidR="00DD6129" w:rsidRPr="00DD6129">
        <w:rPr>
          <w:rFonts w:cstheme="minorHAnsi"/>
          <w:sz w:val="20"/>
          <w:szCs w:val="20"/>
        </w:rPr>
        <w:t>deriva denuncia ingresada por e</w:t>
      </w:r>
      <w:r w:rsidR="000224D3">
        <w:rPr>
          <w:rFonts w:cstheme="minorHAnsi"/>
          <w:sz w:val="20"/>
          <w:szCs w:val="20"/>
        </w:rPr>
        <w:t xml:space="preserve">l Sr. Felipe Cifuentes Quiñones. La denuncia tiene relación </w:t>
      </w:r>
      <w:r w:rsidR="00ED2A7A">
        <w:rPr>
          <w:rFonts w:cstheme="minorHAnsi"/>
          <w:sz w:val="20"/>
          <w:szCs w:val="20"/>
        </w:rPr>
        <w:t>con que</w:t>
      </w:r>
      <w:r w:rsidR="000224D3">
        <w:rPr>
          <w:rFonts w:cstheme="minorHAnsi"/>
          <w:sz w:val="20"/>
          <w:szCs w:val="20"/>
        </w:rPr>
        <w:t xml:space="preserve"> </w:t>
      </w:r>
      <w:r w:rsidR="00DD6129" w:rsidRPr="00DD6129">
        <w:rPr>
          <w:rFonts w:cstheme="minorHAnsi"/>
          <w:sz w:val="20"/>
          <w:szCs w:val="20"/>
        </w:rPr>
        <w:t xml:space="preserve">el área definida para el desarrollo de la actividad es inconsistente con los antecedentes entregados en la DIA autorizada por la RCA N°032/2003. </w:t>
      </w:r>
      <w:r w:rsidR="00DD6129" w:rsidRPr="00E04EB4">
        <w:rPr>
          <w:rFonts w:cstheme="minorHAnsi"/>
          <w:sz w:val="20"/>
          <w:szCs w:val="20"/>
        </w:rPr>
        <w:t xml:space="preserve">La actividad de inspección ambiental fue encomendada mediante Formulario de Solicitud de Actividades de Fiscalización Ambiental de la División de Sanción y Cumplimiento de la SMA (FSAFA) N° </w:t>
      </w:r>
      <w:r w:rsidR="000224D3">
        <w:rPr>
          <w:rFonts w:cstheme="minorHAnsi"/>
          <w:sz w:val="20"/>
          <w:szCs w:val="20"/>
        </w:rPr>
        <w:t>345</w:t>
      </w:r>
      <w:r w:rsidR="00DD6129" w:rsidRPr="00E04EB4">
        <w:rPr>
          <w:rFonts w:cstheme="minorHAnsi"/>
          <w:sz w:val="20"/>
          <w:szCs w:val="20"/>
        </w:rPr>
        <w:t>-201</w:t>
      </w:r>
      <w:r w:rsidR="000224D3">
        <w:rPr>
          <w:rFonts w:cstheme="minorHAnsi"/>
          <w:sz w:val="20"/>
          <w:szCs w:val="20"/>
        </w:rPr>
        <w:t>7</w:t>
      </w:r>
      <w:r w:rsidR="00DD6129">
        <w:rPr>
          <w:rFonts w:cstheme="minorHAnsi"/>
          <w:sz w:val="20"/>
          <w:szCs w:val="20"/>
        </w:rPr>
        <w:t xml:space="preserve"> (Anexo 2)</w:t>
      </w:r>
      <w:r w:rsidR="00DD6129" w:rsidRPr="00E04EB4">
        <w:rPr>
          <w:rFonts w:cstheme="minorHAnsi"/>
          <w:sz w:val="20"/>
          <w:szCs w:val="20"/>
        </w:rPr>
        <w:t>.</w:t>
      </w:r>
    </w:p>
    <w:p w:rsidR="002761C9" w:rsidRDefault="002761C9" w:rsidP="00531AE9">
      <w:pPr>
        <w:jc w:val="both"/>
        <w:rPr>
          <w:rFonts w:cstheme="minorHAnsi"/>
          <w:sz w:val="20"/>
        </w:rPr>
      </w:pPr>
      <w:r w:rsidRPr="00531AE9">
        <w:rPr>
          <w:rFonts w:cstheme="minorHAnsi"/>
          <w:sz w:val="20"/>
        </w:rPr>
        <w:t>El proyecto consiste en un proceso de saneamiento ambiental de recuperación y revalorización de residuos orgánicos, mediante un proceso de descomposición</w:t>
      </w:r>
      <w:r w:rsidR="00AC7A3A">
        <w:rPr>
          <w:rFonts w:cstheme="minorHAnsi"/>
          <w:sz w:val="20"/>
        </w:rPr>
        <w:t xml:space="preserve"> aeróbica denominado Compostaje y d</w:t>
      </w:r>
      <w:r w:rsidRPr="00531AE9">
        <w:rPr>
          <w:rFonts w:cstheme="minorHAnsi"/>
          <w:sz w:val="20"/>
        </w:rPr>
        <w:t>e esta manera se obtiene un sustituto para mejorar los suelos erosionados.</w:t>
      </w:r>
    </w:p>
    <w:p w:rsidR="00F75A23" w:rsidRPr="00D42470" w:rsidRDefault="002761C9" w:rsidP="00F75A23">
      <w:pPr>
        <w:spacing w:after="0" w:line="240" w:lineRule="auto"/>
        <w:jc w:val="both"/>
        <w:rPr>
          <w:rFonts w:ascii="Calibri" w:eastAsia="Calibri" w:hAnsi="Calibri" w:cs="Calibri"/>
          <w:sz w:val="20"/>
          <w:szCs w:val="20"/>
        </w:rPr>
      </w:pPr>
      <w:r w:rsidRPr="0023636E">
        <w:rPr>
          <w:rFonts w:cstheme="minorHAnsi"/>
          <w:sz w:val="20"/>
        </w:rPr>
        <w:t xml:space="preserve">Las materias relevantes objeto de la fiscalización consideraron: </w:t>
      </w:r>
      <w:r w:rsidR="0023636E" w:rsidRPr="0023636E">
        <w:rPr>
          <w:rFonts w:eastAsia="Times New Roman" w:cs="Calibri"/>
          <w:sz w:val="20"/>
          <w:szCs w:val="16"/>
          <w:lang w:val="es-ES" w:eastAsia="es-CL"/>
        </w:rPr>
        <w:t>S</w:t>
      </w:r>
      <w:r w:rsidR="0012222A">
        <w:rPr>
          <w:rFonts w:eastAsia="Times New Roman" w:cs="Calibri"/>
          <w:sz w:val="20"/>
          <w:szCs w:val="16"/>
          <w:lang w:val="es-ES" w:eastAsia="es-CL"/>
        </w:rPr>
        <w:t>istema de control de ingreso – c</w:t>
      </w:r>
      <w:r w:rsidR="0023636E" w:rsidRPr="0023636E">
        <w:rPr>
          <w:rFonts w:eastAsia="Times New Roman" w:cs="Calibri"/>
          <w:sz w:val="20"/>
          <w:szCs w:val="16"/>
          <w:lang w:val="es-ES" w:eastAsia="es-CL"/>
        </w:rPr>
        <w:t>aracterización</w:t>
      </w:r>
      <w:r w:rsidR="00F75A23">
        <w:rPr>
          <w:rFonts w:eastAsia="Times New Roman" w:cs="Calibri"/>
          <w:sz w:val="20"/>
          <w:szCs w:val="16"/>
          <w:lang w:val="es-ES" w:eastAsia="es-CL"/>
        </w:rPr>
        <w:t>,</w:t>
      </w:r>
      <w:r w:rsidR="0023636E" w:rsidRPr="0023636E">
        <w:rPr>
          <w:rFonts w:eastAsia="Times New Roman" w:cs="Calibri"/>
          <w:sz w:val="20"/>
          <w:szCs w:val="16"/>
          <w:lang w:val="es-ES" w:eastAsia="es-CL"/>
        </w:rPr>
        <w:t xml:space="preserve"> </w:t>
      </w:r>
      <w:r w:rsidR="0012222A">
        <w:rPr>
          <w:rFonts w:eastAsia="Times New Roman" w:cs="Calibri"/>
          <w:sz w:val="20"/>
          <w:szCs w:val="16"/>
          <w:lang w:val="es-ES" w:eastAsia="es-CL"/>
        </w:rPr>
        <w:t>s</w:t>
      </w:r>
      <w:r w:rsidR="0023636E" w:rsidRPr="00356455">
        <w:rPr>
          <w:rFonts w:eastAsia="Times New Roman" w:cs="Calibri"/>
          <w:sz w:val="20"/>
          <w:szCs w:val="16"/>
          <w:lang w:val="es-ES" w:eastAsia="es-CL"/>
        </w:rPr>
        <w:t xml:space="preserve">istema de </w:t>
      </w:r>
      <w:r w:rsidR="0023636E">
        <w:rPr>
          <w:rFonts w:eastAsia="Times New Roman" w:cs="Calibri"/>
          <w:sz w:val="20"/>
          <w:szCs w:val="16"/>
          <w:lang w:val="es-ES" w:eastAsia="es-CL"/>
        </w:rPr>
        <w:t>manejo de residuos</w:t>
      </w:r>
      <w:r w:rsidR="0023636E" w:rsidRPr="0023636E">
        <w:rPr>
          <w:rFonts w:eastAsia="Times New Roman" w:cs="Calibri"/>
          <w:sz w:val="20"/>
          <w:szCs w:val="16"/>
          <w:lang w:val="es-ES" w:eastAsia="es-CL"/>
        </w:rPr>
        <w:t>,</w:t>
      </w:r>
      <w:r w:rsidR="0023636E">
        <w:rPr>
          <w:rFonts w:eastAsia="Times New Roman" w:cs="Calibri"/>
          <w:sz w:val="20"/>
          <w:szCs w:val="16"/>
          <w:lang w:val="es-ES" w:eastAsia="es-CL"/>
        </w:rPr>
        <w:t xml:space="preserve"> </w:t>
      </w:r>
      <w:r w:rsidR="0012222A">
        <w:rPr>
          <w:rFonts w:cstheme="minorHAnsi"/>
          <w:sz w:val="20"/>
        </w:rPr>
        <w:t>m</w:t>
      </w:r>
      <w:r w:rsidRPr="0023636E">
        <w:rPr>
          <w:rFonts w:cstheme="minorHAnsi"/>
          <w:sz w:val="20"/>
        </w:rPr>
        <w:t>anejo de aguas lluvias y lixiviados,</w:t>
      </w:r>
      <w:r w:rsidR="00F75A23">
        <w:rPr>
          <w:rFonts w:cstheme="minorHAnsi"/>
          <w:sz w:val="20"/>
        </w:rPr>
        <w:t xml:space="preserve"> </w:t>
      </w:r>
      <w:r w:rsidR="0012222A">
        <w:rPr>
          <w:rFonts w:eastAsia="Times New Roman" w:cs="Calibri"/>
          <w:sz w:val="20"/>
          <w:szCs w:val="16"/>
          <w:lang w:val="es-ES" w:eastAsia="es-CL"/>
        </w:rPr>
        <w:t>c</w:t>
      </w:r>
      <w:r w:rsidR="00F75A23" w:rsidRPr="00356455">
        <w:rPr>
          <w:rFonts w:eastAsia="Times New Roman" w:cs="Calibri"/>
          <w:sz w:val="20"/>
          <w:szCs w:val="16"/>
          <w:lang w:val="es-ES" w:eastAsia="es-CL"/>
        </w:rPr>
        <w:t>ontrol de vectores Sanitarios</w:t>
      </w:r>
      <w:r w:rsidR="00F75A23">
        <w:rPr>
          <w:rFonts w:eastAsia="Times New Roman" w:cs="Calibri"/>
          <w:sz w:val="20"/>
          <w:szCs w:val="16"/>
          <w:lang w:val="es-ES" w:eastAsia="es-CL"/>
        </w:rPr>
        <w:t>,</w:t>
      </w:r>
      <w:r w:rsidRPr="0023636E">
        <w:rPr>
          <w:rFonts w:cstheme="minorHAnsi"/>
          <w:sz w:val="20"/>
        </w:rPr>
        <w:t xml:space="preserve"> </w:t>
      </w:r>
      <w:r w:rsidR="0012222A">
        <w:rPr>
          <w:rFonts w:cstheme="minorHAnsi"/>
          <w:sz w:val="20"/>
        </w:rPr>
        <w:t>c</w:t>
      </w:r>
      <w:r w:rsidR="00F75A23">
        <w:rPr>
          <w:rFonts w:cstheme="minorHAnsi"/>
          <w:sz w:val="20"/>
        </w:rPr>
        <w:t>alidad de aguas superficiales</w:t>
      </w:r>
      <w:r w:rsidR="0012222A">
        <w:rPr>
          <w:rFonts w:cstheme="minorHAnsi"/>
          <w:sz w:val="20"/>
        </w:rPr>
        <w:t>,</w:t>
      </w:r>
      <w:r w:rsidR="00F75A23">
        <w:rPr>
          <w:rFonts w:cstheme="minorHAnsi"/>
          <w:sz w:val="20"/>
        </w:rPr>
        <w:t xml:space="preserve"> control de olores y </w:t>
      </w:r>
      <w:r w:rsidR="0012222A">
        <w:rPr>
          <w:rFonts w:eastAsia="Times New Roman" w:cs="Calibri"/>
          <w:sz w:val="20"/>
          <w:szCs w:val="16"/>
          <w:lang w:val="es-ES" w:eastAsia="es-CL"/>
        </w:rPr>
        <w:t>a</w:t>
      </w:r>
      <w:r w:rsidR="00F75A23" w:rsidRPr="00356455">
        <w:rPr>
          <w:rFonts w:eastAsia="Times New Roman" w:cs="Calibri"/>
          <w:sz w:val="20"/>
          <w:szCs w:val="16"/>
          <w:lang w:val="es-ES" w:eastAsia="es-CL"/>
        </w:rPr>
        <w:t>nálisis de elusión al Sistema de Evaluación de Impacto Ambiental</w:t>
      </w:r>
      <w:r w:rsidR="00F75A23">
        <w:rPr>
          <w:rFonts w:eastAsia="Times New Roman" w:cs="Calibri"/>
          <w:sz w:val="20"/>
          <w:szCs w:val="16"/>
          <w:lang w:val="es-ES" w:eastAsia="es-CL"/>
        </w:rPr>
        <w:t>.</w:t>
      </w:r>
    </w:p>
    <w:p w:rsidR="00ED2A7A" w:rsidRDefault="00ED2A7A" w:rsidP="00531AE9">
      <w:pPr>
        <w:spacing w:after="0" w:line="240" w:lineRule="auto"/>
        <w:jc w:val="both"/>
        <w:rPr>
          <w:rFonts w:cstheme="minorHAnsi"/>
          <w:sz w:val="20"/>
        </w:rPr>
      </w:pPr>
    </w:p>
    <w:p w:rsidR="0045092A" w:rsidRPr="0045092A" w:rsidRDefault="00D42470" w:rsidP="00D71A63">
      <w:pPr>
        <w:spacing w:after="0" w:line="240" w:lineRule="auto"/>
        <w:jc w:val="both"/>
        <w:rPr>
          <w:sz w:val="20"/>
          <w:szCs w:val="20"/>
        </w:rPr>
      </w:pPr>
      <w:r w:rsidRPr="00D42470">
        <w:rPr>
          <w:rFonts w:ascii="Calibri" w:eastAsia="Calibri" w:hAnsi="Calibri" w:cs="Calibri"/>
          <w:sz w:val="20"/>
          <w:szCs w:val="20"/>
        </w:rPr>
        <w:t>Entre los hechos constatados que representan hallazgos se encuentran:</w:t>
      </w:r>
      <w:r w:rsidR="00A24A2C">
        <w:rPr>
          <w:rFonts w:ascii="Calibri" w:eastAsia="Calibri" w:hAnsi="Calibri" w:cs="Calibri"/>
          <w:sz w:val="20"/>
          <w:szCs w:val="20"/>
        </w:rPr>
        <w:t xml:space="preserve"> a)</w:t>
      </w:r>
      <w:r w:rsidR="0045092A">
        <w:rPr>
          <w:rFonts w:ascii="Calibri" w:eastAsia="Calibri" w:hAnsi="Calibri" w:cs="Calibri"/>
          <w:sz w:val="20"/>
          <w:szCs w:val="20"/>
        </w:rPr>
        <w:t xml:space="preserve"> </w:t>
      </w:r>
      <w:r w:rsidR="00ED2A7A" w:rsidRPr="0045092A">
        <w:rPr>
          <w:rFonts w:ascii="Calibri" w:eastAsia="Calibri" w:hAnsi="Calibri" w:cs="Calibri"/>
          <w:sz w:val="20"/>
          <w:szCs w:val="20"/>
        </w:rPr>
        <w:t xml:space="preserve">El titular </w:t>
      </w:r>
      <w:r w:rsidR="0045092A">
        <w:rPr>
          <w:rFonts w:ascii="Calibri" w:eastAsia="Calibri" w:hAnsi="Calibri" w:cs="Calibri"/>
          <w:sz w:val="20"/>
          <w:szCs w:val="20"/>
        </w:rPr>
        <w:t>h</w:t>
      </w:r>
      <w:r w:rsidR="00ED2A7A" w:rsidRPr="0045092A">
        <w:rPr>
          <w:rFonts w:ascii="Calibri" w:eastAsia="Calibri" w:hAnsi="Calibri" w:cs="Calibri"/>
          <w:sz w:val="20"/>
          <w:szCs w:val="20"/>
        </w:rPr>
        <w:t>a modificado el sistema de manejo de residuos, ya que</w:t>
      </w:r>
      <w:r w:rsidR="0045092A">
        <w:rPr>
          <w:rFonts w:ascii="Calibri" w:eastAsia="Calibri" w:hAnsi="Calibri" w:cs="Calibri"/>
          <w:sz w:val="20"/>
          <w:szCs w:val="20"/>
        </w:rPr>
        <w:t xml:space="preserve"> n</w:t>
      </w:r>
      <w:r w:rsidR="00ED2A7A" w:rsidRPr="0045092A">
        <w:rPr>
          <w:rFonts w:ascii="Calibri" w:eastAsia="Calibri" w:hAnsi="Calibri" w:cs="Calibri"/>
          <w:sz w:val="20"/>
          <w:szCs w:val="20"/>
        </w:rPr>
        <w:t xml:space="preserve">o </w:t>
      </w:r>
      <w:r w:rsidR="0045092A">
        <w:rPr>
          <w:rFonts w:ascii="Calibri" w:eastAsia="Calibri" w:hAnsi="Calibri" w:cs="Calibri"/>
          <w:sz w:val="20"/>
          <w:szCs w:val="20"/>
        </w:rPr>
        <w:t xml:space="preserve">se </w:t>
      </w:r>
      <w:r w:rsidR="00ED2A7A" w:rsidRPr="0045092A">
        <w:rPr>
          <w:rFonts w:ascii="Calibri" w:eastAsia="Calibri" w:hAnsi="Calibri" w:cs="Calibri"/>
          <w:sz w:val="20"/>
          <w:szCs w:val="20"/>
        </w:rPr>
        <w:t>utiliza</w:t>
      </w:r>
      <w:r w:rsidR="0045092A">
        <w:rPr>
          <w:rFonts w:ascii="Calibri" w:eastAsia="Calibri" w:hAnsi="Calibri" w:cs="Calibri"/>
          <w:sz w:val="20"/>
          <w:szCs w:val="20"/>
        </w:rPr>
        <w:t xml:space="preserve"> un</w:t>
      </w:r>
      <w:r w:rsidR="00ED2A7A" w:rsidRPr="0045092A">
        <w:rPr>
          <w:rFonts w:ascii="Calibri" w:eastAsia="Calibri" w:hAnsi="Calibri" w:cs="Calibri"/>
          <w:sz w:val="20"/>
          <w:szCs w:val="20"/>
        </w:rPr>
        <w:t xml:space="preserve"> equipo de volteo automático</w:t>
      </w:r>
      <w:r w:rsidR="0045092A">
        <w:rPr>
          <w:rFonts w:ascii="Calibri" w:eastAsia="Calibri" w:hAnsi="Calibri" w:cs="Calibri"/>
          <w:sz w:val="20"/>
          <w:szCs w:val="20"/>
        </w:rPr>
        <w:t xml:space="preserve"> en las pilas y </w:t>
      </w:r>
      <w:r w:rsidR="00A24A2C">
        <w:rPr>
          <w:rFonts w:ascii="Calibri" w:eastAsia="Calibri" w:hAnsi="Calibri" w:cs="Calibri"/>
          <w:sz w:val="20"/>
          <w:szCs w:val="20"/>
        </w:rPr>
        <w:t>se aplican</w:t>
      </w:r>
      <w:r w:rsidR="00ED2A7A" w:rsidRPr="0045092A">
        <w:rPr>
          <w:rFonts w:ascii="Calibri" w:eastAsia="Calibri" w:hAnsi="Calibri" w:cs="Calibri"/>
          <w:sz w:val="20"/>
          <w:szCs w:val="20"/>
        </w:rPr>
        <w:t xml:space="preserve"> enzima</w:t>
      </w:r>
      <w:r w:rsidR="00A24A2C">
        <w:rPr>
          <w:rFonts w:ascii="Calibri" w:eastAsia="Calibri" w:hAnsi="Calibri" w:cs="Calibri"/>
          <w:sz w:val="20"/>
          <w:szCs w:val="20"/>
        </w:rPr>
        <w:t xml:space="preserve">s SK-31 a las pilas </w:t>
      </w:r>
      <w:proofErr w:type="spellStart"/>
      <w:r w:rsidR="00A24A2C">
        <w:rPr>
          <w:rFonts w:ascii="Calibri" w:eastAsia="Calibri" w:hAnsi="Calibri" w:cs="Calibri"/>
          <w:sz w:val="20"/>
          <w:szCs w:val="20"/>
        </w:rPr>
        <w:t>termofílicas</w:t>
      </w:r>
      <w:proofErr w:type="spellEnd"/>
      <w:r w:rsidR="00A24A2C">
        <w:rPr>
          <w:rFonts w:ascii="Calibri" w:eastAsia="Calibri" w:hAnsi="Calibri" w:cs="Calibri"/>
          <w:sz w:val="20"/>
          <w:szCs w:val="20"/>
        </w:rPr>
        <w:t>; b) E</w:t>
      </w:r>
      <w:r w:rsidR="00ED2A7A" w:rsidRPr="0045092A">
        <w:rPr>
          <w:rFonts w:eastAsia="Times New Roman"/>
          <w:bCs/>
          <w:color w:val="000000"/>
          <w:sz w:val="20"/>
          <w:szCs w:val="20"/>
          <w:lang w:eastAsia="es-CL"/>
        </w:rPr>
        <w:t xml:space="preserve">n los cuatro informes de resultados de compost, los parámetros cobre y mercurio presentan superación en 3 de los 5 muestreos y el níquel presenta superación en 1 de los 5 muestreos. Para el caso del plomo, este presentó superación en 4 de los 5 </w:t>
      </w:r>
      <w:r w:rsidR="00A24A2C">
        <w:rPr>
          <w:rFonts w:eastAsia="Times New Roman"/>
          <w:bCs/>
          <w:color w:val="000000"/>
          <w:sz w:val="20"/>
          <w:szCs w:val="20"/>
          <w:lang w:eastAsia="es-CL"/>
        </w:rPr>
        <w:t xml:space="preserve">muestreos; </w:t>
      </w:r>
      <w:r w:rsidR="00AC7A3A">
        <w:rPr>
          <w:rFonts w:eastAsia="Times New Roman"/>
          <w:bCs/>
          <w:color w:val="000000"/>
          <w:sz w:val="20"/>
          <w:szCs w:val="20"/>
          <w:lang w:eastAsia="es-CL"/>
        </w:rPr>
        <w:t>b</w:t>
      </w:r>
      <w:r w:rsidR="00A24A2C">
        <w:rPr>
          <w:rFonts w:eastAsia="Times New Roman"/>
          <w:bCs/>
          <w:color w:val="000000"/>
          <w:sz w:val="20"/>
          <w:szCs w:val="20"/>
          <w:lang w:eastAsia="es-CL"/>
        </w:rPr>
        <w:t xml:space="preserve">) </w:t>
      </w:r>
      <w:r w:rsidR="00ED2A7A" w:rsidRPr="0045092A">
        <w:rPr>
          <w:iCs/>
          <w:sz w:val="20"/>
          <w:szCs w:val="20"/>
        </w:rPr>
        <w:t xml:space="preserve">El cierre perimetral </w:t>
      </w:r>
      <w:r w:rsidR="00474CA8">
        <w:rPr>
          <w:iCs/>
          <w:sz w:val="20"/>
          <w:szCs w:val="20"/>
        </w:rPr>
        <w:t>del lado</w:t>
      </w:r>
      <w:r w:rsidR="00ED2A7A" w:rsidRPr="0045092A">
        <w:rPr>
          <w:iCs/>
          <w:sz w:val="20"/>
          <w:szCs w:val="20"/>
        </w:rPr>
        <w:t xml:space="preserve"> sur poniente de la planta, se encontraba en malas condiciones, viéndose la malla metálica abierta y los postes caídos</w:t>
      </w:r>
      <w:r w:rsidR="00A24A2C">
        <w:rPr>
          <w:iCs/>
          <w:sz w:val="20"/>
          <w:szCs w:val="20"/>
        </w:rPr>
        <w:t xml:space="preserve">; c) </w:t>
      </w:r>
      <w:r w:rsidR="00ED2A7A" w:rsidRPr="0045092A">
        <w:rPr>
          <w:iCs/>
          <w:sz w:val="20"/>
          <w:szCs w:val="20"/>
        </w:rPr>
        <w:t>El revestimiento del canal para las aguas lluvias, observado al lado poniente de la planta, se encontraba roto en diversos puntos de su longitud</w:t>
      </w:r>
      <w:r w:rsidR="00A24A2C">
        <w:rPr>
          <w:iCs/>
          <w:sz w:val="20"/>
          <w:szCs w:val="20"/>
        </w:rPr>
        <w:t xml:space="preserve">, </w:t>
      </w:r>
      <w:r w:rsidR="00A24A2C" w:rsidRPr="00BE1529">
        <w:rPr>
          <w:iCs/>
          <w:color w:val="000000" w:themeColor="text1"/>
          <w:sz w:val="20"/>
          <w:szCs w:val="20"/>
        </w:rPr>
        <w:t>y a</w:t>
      </w:r>
      <w:r w:rsidR="00ED2A7A" w:rsidRPr="00BE1529">
        <w:rPr>
          <w:iCs/>
          <w:color w:val="000000" w:themeColor="text1"/>
          <w:sz w:val="20"/>
          <w:szCs w:val="20"/>
        </w:rPr>
        <w:t xml:space="preserve">l </w:t>
      </w:r>
      <w:r w:rsidR="00474CA8" w:rsidRPr="00BE1529">
        <w:rPr>
          <w:iCs/>
          <w:color w:val="000000" w:themeColor="text1"/>
          <w:sz w:val="20"/>
          <w:szCs w:val="20"/>
        </w:rPr>
        <w:t>lado</w:t>
      </w:r>
      <w:r w:rsidR="00ED2A7A" w:rsidRPr="00BE1529">
        <w:rPr>
          <w:iCs/>
          <w:color w:val="000000" w:themeColor="text1"/>
          <w:sz w:val="20"/>
          <w:szCs w:val="20"/>
        </w:rPr>
        <w:t xml:space="preserve"> sur y este de la planta de compostaje, no fue observado un canal perimetral para las aguas lluvias</w:t>
      </w:r>
      <w:r w:rsidR="00A24A2C" w:rsidRPr="00BE1529">
        <w:rPr>
          <w:iCs/>
          <w:color w:val="000000" w:themeColor="text1"/>
          <w:sz w:val="20"/>
          <w:szCs w:val="20"/>
        </w:rPr>
        <w:t>;</w:t>
      </w:r>
      <w:r w:rsidR="00371819">
        <w:rPr>
          <w:iCs/>
          <w:color w:val="000000" w:themeColor="text1"/>
          <w:sz w:val="20"/>
          <w:szCs w:val="20"/>
        </w:rPr>
        <w:t xml:space="preserve"> </w:t>
      </w:r>
      <w:r w:rsidR="00A24A2C">
        <w:rPr>
          <w:iCs/>
          <w:sz w:val="20"/>
          <w:szCs w:val="20"/>
        </w:rPr>
        <w:t>d) Las pilas</w:t>
      </w:r>
      <w:r w:rsidR="0045092A" w:rsidRPr="0045092A">
        <w:rPr>
          <w:iCs/>
          <w:sz w:val="20"/>
          <w:szCs w:val="20"/>
        </w:rPr>
        <w:t xml:space="preserve"> </w:t>
      </w:r>
      <w:r w:rsidR="00A24A2C">
        <w:rPr>
          <w:iCs/>
          <w:sz w:val="20"/>
          <w:szCs w:val="20"/>
        </w:rPr>
        <w:t xml:space="preserve">no </w:t>
      </w:r>
      <w:r w:rsidR="0045092A" w:rsidRPr="0045092A">
        <w:rPr>
          <w:iCs/>
          <w:sz w:val="20"/>
          <w:szCs w:val="20"/>
        </w:rPr>
        <w:t>son cubiertas con plástico al momento de lluvias intensas</w:t>
      </w:r>
      <w:r w:rsidR="00A24A2C">
        <w:rPr>
          <w:iCs/>
          <w:sz w:val="20"/>
          <w:szCs w:val="20"/>
        </w:rPr>
        <w:t xml:space="preserve">; e) </w:t>
      </w:r>
      <w:r w:rsidR="0045092A" w:rsidRPr="0045092A">
        <w:rPr>
          <w:rFonts w:eastAsia="Times New Roman"/>
          <w:bCs/>
          <w:color w:val="000000"/>
          <w:sz w:val="20"/>
          <w:szCs w:val="20"/>
          <w:lang w:eastAsia="es-CL"/>
        </w:rPr>
        <w:t>Los informes del periodo correspondiente al 26-11-2016 hasta 31-03-2017, arrojaron que no se cumplen con los límites máximos indicados en la NCh 1.333/78, al superar los 1000 (mil) Coliformes fecales/100 ml</w:t>
      </w:r>
      <w:r w:rsidR="003C6FCB">
        <w:rPr>
          <w:rFonts w:eastAsia="Times New Roman"/>
          <w:bCs/>
          <w:color w:val="000000"/>
          <w:sz w:val="20"/>
          <w:szCs w:val="20"/>
          <w:lang w:eastAsia="es-CL"/>
        </w:rPr>
        <w:t>, y</w:t>
      </w:r>
      <w:r w:rsidR="00A24A2C">
        <w:rPr>
          <w:rFonts w:eastAsia="Times New Roman"/>
          <w:bCs/>
          <w:color w:val="000000"/>
          <w:sz w:val="20"/>
          <w:szCs w:val="20"/>
          <w:lang w:eastAsia="es-CL"/>
        </w:rPr>
        <w:t xml:space="preserve"> </w:t>
      </w:r>
      <w:r w:rsidR="003C6FCB">
        <w:rPr>
          <w:rFonts w:eastAsia="Times New Roman"/>
          <w:bCs/>
          <w:color w:val="000000"/>
          <w:sz w:val="20"/>
          <w:szCs w:val="20"/>
          <w:lang w:eastAsia="es-CL"/>
        </w:rPr>
        <w:t xml:space="preserve">en </w:t>
      </w:r>
      <w:r w:rsidR="00A24A2C">
        <w:rPr>
          <w:rFonts w:eastAsia="Times New Roman"/>
          <w:bCs/>
          <w:color w:val="000000"/>
          <w:sz w:val="20"/>
          <w:szCs w:val="20"/>
          <w:lang w:eastAsia="es-CL"/>
        </w:rPr>
        <w:t xml:space="preserve">el </w:t>
      </w:r>
      <w:r w:rsidR="0045092A" w:rsidRPr="0045092A">
        <w:rPr>
          <w:rFonts w:eastAsia="Times New Roman"/>
          <w:bCs/>
          <w:color w:val="000000"/>
          <w:sz w:val="20"/>
          <w:szCs w:val="20"/>
          <w:lang w:eastAsia="es-CL"/>
        </w:rPr>
        <w:t xml:space="preserve">informe de resultado de análisis de agua de fecha 08 de octubre de 2015, se constató superación del límite establecido en </w:t>
      </w:r>
      <w:r w:rsidR="00AC7A3A">
        <w:rPr>
          <w:rFonts w:eastAsia="Times New Roman"/>
          <w:bCs/>
          <w:color w:val="000000"/>
          <w:sz w:val="20"/>
          <w:szCs w:val="20"/>
          <w:lang w:eastAsia="es-CL"/>
        </w:rPr>
        <w:t xml:space="preserve">la </w:t>
      </w:r>
      <w:r w:rsidR="0045092A" w:rsidRPr="0045092A">
        <w:rPr>
          <w:rFonts w:eastAsia="Times New Roman"/>
          <w:bCs/>
          <w:color w:val="000000"/>
          <w:sz w:val="20"/>
          <w:szCs w:val="20"/>
          <w:lang w:eastAsia="es-CL"/>
        </w:rPr>
        <w:t xml:space="preserve">NCh 1.333/87 para la concentración de los parámetros Sodio porcentual y Cloruro. </w:t>
      </w:r>
      <w:r w:rsidR="003C6FCB">
        <w:rPr>
          <w:rFonts w:eastAsia="Times New Roman"/>
          <w:bCs/>
          <w:color w:val="000000"/>
          <w:sz w:val="20"/>
          <w:szCs w:val="20"/>
          <w:lang w:eastAsia="es-CL"/>
        </w:rPr>
        <w:t>Además e</w:t>
      </w:r>
      <w:r w:rsidR="0045092A" w:rsidRPr="0045092A">
        <w:rPr>
          <w:rFonts w:eastAsia="Times New Roman"/>
          <w:bCs/>
          <w:color w:val="000000"/>
          <w:sz w:val="20"/>
          <w:szCs w:val="20"/>
          <w:lang w:eastAsia="es-CL"/>
        </w:rPr>
        <w:t xml:space="preserve">l titular no entregó el último informe de resultados de análisis de agua, el que </w:t>
      </w:r>
      <w:r w:rsidR="0045092A" w:rsidRPr="00BE1529">
        <w:rPr>
          <w:rFonts w:eastAsia="Times New Roman"/>
          <w:bCs/>
          <w:color w:val="000000" w:themeColor="text1"/>
          <w:sz w:val="20"/>
          <w:szCs w:val="20"/>
          <w:lang w:eastAsia="es-CL"/>
        </w:rPr>
        <w:t>corresponder</w:t>
      </w:r>
      <w:r w:rsidR="003C6FCB" w:rsidRPr="00BE1529">
        <w:rPr>
          <w:rFonts w:eastAsia="Times New Roman"/>
          <w:bCs/>
          <w:color w:val="000000" w:themeColor="text1"/>
          <w:sz w:val="20"/>
          <w:szCs w:val="20"/>
          <w:lang w:eastAsia="es-CL"/>
        </w:rPr>
        <w:t xml:space="preserve">ía </w:t>
      </w:r>
      <w:r w:rsidR="003C6FCB">
        <w:rPr>
          <w:rFonts w:eastAsia="Times New Roman"/>
          <w:bCs/>
          <w:color w:val="000000"/>
          <w:sz w:val="20"/>
          <w:szCs w:val="20"/>
          <w:lang w:eastAsia="es-CL"/>
        </w:rPr>
        <w:t xml:space="preserve">al mes de marzo del año 2017; f) </w:t>
      </w:r>
      <w:r w:rsidR="0045092A" w:rsidRPr="0045092A">
        <w:rPr>
          <w:sz w:val="20"/>
          <w:szCs w:val="20"/>
        </w:rPr>
        <w:t xml:space="preserve">La planta de compostaje utiliza una superficie </w:t>
      </w:r>
      <w:r w:rsidR="003C6FCB">
        <w:rPr>
          <w:sz w:val="20"/>
          <w:szCs w:val="20"/>
        </w:rPr>
        <w:t>superior</w:t>
      </w:r>
      <w:r w:rsidR="0045092A" w:rsidRPr="0045092A">
        <w:rPr>
          <w:sz w:val="20"/>
          <w:szCs w:val="20"/>
        </w:rPr>
        <w:t xml:space="preserve"> a la establecida en la RC</w:t>
      </w:r>
      <w:r w:rsidR="003C6FCB">
        <w:rPr>
          <w:sz w:val="20"/>
          <w:szCs w:val="20"/>
        </w:rPr>
        <w:t>A; g) L</w:t>
      </w:r>
      <w:r w:rsidR="0045092A" w:rsidRPr="0045092A">
        <w:rPr>
          <w:sz w:val="20"/>
          <w:szCs w:val="20"/>
        </w:rPr>
        <w:t xml:space="preserve">a distribución espacial del proyecto </w:t>
      </w:r>
      <w:r w:rsidR="003C6FCB">
        <w:rPr>
          <w:sz w:val="20"/>
          <w:szCs w:val="20"/>
        </w:rPr>
        <w:t xml:space="preserve">es distinta ya que </w:t>
      </w:r>
      <w:r w:rsidR="003C6FCB" w:rsidRPr="0045092A">
        <w:rPr>
          <w:sz w:val="20"/>
          <w:szCs w:val="20"/>
        </w:rPr>
        <w:t>no fue</w:t>
      </w:r>
      <w:r w:rsidR="003C6FCB">
        <w:rPr>
          <w:sz w:val="20"/>
          <w:szCs w:val="20"/>
        </w:rPr>
        <w:t>ron</w:t>
      </w:r>
      <w:r w:rsidR="003C6FCB" w:rsidRPr="0045092A">
        <w:rPr>
          <w:sz w:val="20"/>
          <w:szCs w:val="20"/>
        </w:rPr>
        <w:t xml:space="preserve"> </w:t>
      </w:r>
      <w:r w:rsidR="00D71A63">
        <w:rPr>
          <w:sz w:val="20"/>
          <w:szCs w:val="20"/>
        </w:rPr>
        <w:t>constatada</w:t>
      </w:r>
      <w:r w:rsidR="003C6FCB">
        <w:rPr>
          <w:sz w:val="20"/>
          <w:szCs w:val="20"/>
        </w:rPr>
        <w:t>s</w:t>
      </w:r>
      <w:r w:rsidR="003C6FCB" w:rsidRPr="0045092A">
        <w:rPr>
          <w:sz w:val="20"/>
          <w:szCs w:val="20"/>
        </w:rPr>
        <w:t xml:space="preserve"> en terreno </w:t>
      </w:r>
      <w:r w:rsidR="003C6FCB">
        <w:rPr>
          <w:sz w:val="20"/>
          <w:szCs w:val="20"/>
        </w:rPr>
        <w:t>las</w:t>
      </w:r>
      <w:r w:rsidR="0045092A" w:rsidRPr="0045092A">
        <w:rPr>
          <w:sz w:val="20"/>
          <w:szCs w:val="20"/>
        </w:rPr>
        <w:t xml:space="preserve"> áreas para Carbónicos, maquinarias y maniobras</w:t>
      </w:r>
      <w:r w:rsidR="003C6FCB">
        <w:rPr>
          <w:sz w:val="20"/>
          <w:szCs w:val="20"/>
        </w:rPr>
        <w:t xml:space="preserve"> al lado sur de la planta de compostaje</w:t>
      </w:r>
      <w:r w:rsidR="00D71A63">
        <w:rPr>
          <w:sz w:val="20"/>
          <w:szCs w:val="20"/>
        </w:rPr>
        <w:t xml:space="preserve">; h) </w:t>
      </w:r>
      <w:r w:rsidR="0045092A" w:rsidRPr="0045092A">
        <w:rPr>
          <w:sz w:val="20"/>
          <w:szCs w:val="20"/>
        </w:rPr>
        <w:t xml:space="preserve">Las distancias </w:t>
      </w:r>
      <w:proofErr w:type="spellStart"/>
      <w:r w:rsidR="0045092A" w:rsidRPr="0045092A">
        <w:rPr>
          <w:sz w:val="20"/>
          <w:szCs w:val="20"/>
        </w:rPr>
        <w:t>intra</w:t>
      </w:r>
      <w:proofErr w:type="spellEnd"/>
      <w:r w:rsidR="0045092A" w:rsidRPr="0045092A">
        <w:rPr>
          <w:sz w:val="20"/>
          <w:szCs w:val="20"/>
        </w:rPr>
        <w:t>-prediales por lado Norte, Sur</w:t>
      </w:r>
      <w:r w:rsidR="00AC7A3A">
        <w:rPr>
          <w:sz w:val="20"/>
          <w:szCs w:val="20"/>
        </w:rPr>
        <w:t>, Este y Oeste de la planta de com</w:t>
      </w:r>
      <w:r w:rsidR="0045092A" w:rsidRPr="0045092A">
        <w:rPr>
          <w:sz w:val="20"/>
          <w:szCs w:val="20"/>
        </w:rPr>
        <w:t>postaje, son distintas a las establecidas en la RCA N°032/2003</w:t>
      </w:r>
      <w:r w:rsidR="00D71A63">
        <w:rPr>
          <w:sz w:val="20"/>
          <w:szCs w:val="20"/>
        </w:rPr>
        <w:t xml:space="preserve">; i) </w:t>
      </w:r>
      <w:r w:rsidR="0045092A" w:rsidRPr="0045092A">
        <w:rPr>
          <w:rFonts w:eastAsia="Times New Roman" w:cstheme="minorHAnsi"/>
          <w:sz w:val="20"/>
          <w:szCs w:val="20"/>
        </w:rPr>
        <w:t xml:space="preserve">El titular </w:t>
      </w:r>
      <w:r w:rsidR="00D71A63">
        <w:rPr>
          <w:rFonts w:eastAsia="Times New Roman" w:cstheme="minorHAnsi"/>
          <w:sz w:val="20"/>
          <w:szCs w:val="20"/>
        </w:rPr>
        <w:t>h</w:t>
      </w:r>
      <w:r w:rsidR="0045092A" w:rsidRPr="0045092A">
        <w:rPr>
          <w:rFonts w:eastAsia="Times New Roman" w:cstheme="minorHAnsi"/>
          <w:sz w:val="20"/>
          <w:szCs w:val="20"/>
        </w:rPr>
        <w:t xml:space="preserve">a estado recepcionando y disponiendo residuos en un pozo desde el año 2001 aproximadamente, </w:t>
      </w:r>
      <w:r w:rsidR="00D71A63">
        <w:rPr>
          <w:rFonts w:eastAsia="Times New Roman" w:cstheme="minorHAnsi"/>
          <w:sz w:val="20"/>
          <w:szCs w:val="20"/>
        </w:rPr>
        <w:t xml:space="preserve">y durante </w:t>
      </w:r>
      <w:r w:rsidR="0045092A" w:rsidRPr="0045092A">
        <w:rPr>
          <w:rFonts w:eastAsia="Times New Roman" w:cstheme="minorHAnsi"/>
          <w:sz w:val="20"/>
          <w:szCs w:val="20"/>
        </w:rPr>
        <w:t xml:space="preserve">el año 2015 al mes de abril del año 2017, se han dispuesto 115.983 toneladas aproximadamente, </w:t>
      </w:r>
      <w:r w:rsidR="00D71A63">
        <w:rPr>
          <w:rFonts w:eastAsia="Times New Roman" w:cstheme="minorHAnsi"/>
          <w:sz w:val="20"/>
          <w:szCs w:val="20"/>
        </w:rPr>
        <w:t>por lo tanto</w:t>
      </w:r>
      <w:r w:rsidR="0045092A" w:rsidRPr="0045092A">
        <w:rPr>
          <w:rFonts w:cstheme="minorHAnsi"/>
          <w:iCs/>
          <w:sz w:val="20"/>
          <w:szCs w:val="20"/>
        </w:rPr>
        <w:t xml:space="preserve"> el titular se encontraría en la obligación de ingresar al Sistema de Evaluación de Impacto Ambiental (SEIA), por el proyecto “Recuperación de pozo de extracción”, cumpliendo con lo enunciado en el literal o.8. </w:t>
      </w:r>
      <w:proofErr w:type="gramStart"/>
      <w:r w:rsidR="0045092A" w:rsidRPr="0045092A">
        <w:rPr>
          <w:rFonts w:cstheme="minorHAnsi"/>
          <w:iCs/>
          <w:sz w:val="20"/>
          <w:szCs w:val="20"/>
        </w:rPr>
        <w:t>del</w:t>
      </w:r>
      <w:proofErr w:type="gramEnd"/>
      <w:r w:rsidR="0045092A" w:rsidRPr="0045092A">
        <w:rPr>
          <w:rFonts w:cstheme="minorHAnsi"/>
          <w:iCs/>
          <w:sz w:val="20"/>
          <w:szCs w:val="20"/>
        </w:rPr>
        <w:t xml:space="preserve"> D.S. 40/12 del Ministerio de Medio Ambiente, Reglamento del Sistema de Evaluación de Impacto Ambiental.</w:t>
      </w:r>
    </w:p>
    <w:p w:rsidR="0045092A" w:rsidRPr="00257B09" w:rsidRDefault="0045092A" w:rsidP="0045092A">
      <w:pPr>
        <w:jc w:val="both"/>
        <w:rPr>
          <w:iCs/>
        </w:rPr>
      </w:pPr>
    </w:p>
    <w:p w:rsidR="00ED2A7A" w:rsidRDefault="00ED2A7A" w:rsidP="00ED2A7A">
      <w:pPr>
        <w:jc w:val="both"/>
        <w:rPr>
          <w:rFonts w:ascii="Calibri" w:eastAsia="Calibri" w:hAnsi="Calibri" w:cs="Calibri"/>
          <w:sz w:val="20"/>
          <w:szCs w:val="20"/>
        </w:rPr>
      </w:pPr>
    </w:p>
    <w:p w:rsidR="00ED2A7A" w:rsidRDefault="00ED2A7A" w:rsidP="00ED2A7A">
      <w:pPr>
        <w:jc w:val="both"/>
        <w:rPr>
          <w:rFonts w:ascii="Calibri" w:eastAsia="Calibri" w:hAnsi="Calibri" w:cs="Calibri"/>
          <w:sz w:val="20"/>
          <w:szCs w:val="20"/>
        </w:rPr>
      </w:pPr>
    </w:p>
    <w:p w:rsidR="00ED2A7A" w:rsidRDefault="00ED2A7A" w:rsidP="00ED2A7A">
      <w:pPr>
        <w:jc w:val="both"/>
        <w:rPr>
          <w:rFonts w:ascii="Calibri" w:eastAsia="Calibri" w:hAnsi="Calibri" w:cs="Calibri"/>
          <w:sz w:val="20"/>
          <w:szCs w:val="20"/>
        </w:rPr>
      </w:pPr>
    </w:p>
    <w:p w:rsidR="00ED2A7A" w:rsidRPr="004438A3" w:rsidRDefault="00ED2A7A" w:rsidP="00ED2A7A">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Default="00D42470" w:rsidP="00987770">
      <w:pPr>
        <w:pStyle w:val="Ttulo1"/>
      </w:pPr>
      <w:bookmarkStart w:id="13" w:name="_Toc390777017"/>
      <w:bookmarkStart w:id="14" w:name="_Toc449085406"/>
      <w:bookmarkStart w:id="15" w:name="_Toc496512294"/>
      <w:r w:rsidRPr="00D42470">
        <w:lastRenderedPageBreak/>
        <w:t xml:space="preserve">IDENTIFICACIÓN </w:t>
      </w:r>
      <w:bookmarkEnd w:id="13"/>
      <w:r w:rsidRPr="00D42470">
        <w:t>DE LA UNIDAD FISCALIZABLE</w:t>
      </w:r>
      <w:bookmarkEnd w:id="14"/>
      <w:bookmarkEnd w:id="15"/>
    </w:p>
    <w:p w:rsidR="0007552A" w:rsidRPr="0007552A" w:rsidRDefault="0007552A" w:rsidP="00987770">
      <w:pPr>
        <w:pStyle w:val="Ttulo1"/>
        <w:numPr>
          <w:ilvl w:val="0"/>
          <w:numId w:val="0"/>
        </w:numPr>
        <w:ind w:left="718"/>
      </w:pPr>
    </w:p>
    <w:p w:rsidR="00D42470" w:rsidRPr="00D42470" w:rsidRDefault="00D42470" w:rsidP="00987770">
      <w:pPr>
        <w:pStyle w:val="Ttulo2"/>
      </w:pPr>
      <w:bookmarkStart w:id="16" w:name="_Toc449085407"/>
      <w:bookmarkStart w:id="17" w:name="_Toc496512295"/>
      <w:r w:rsidRPr="00D42470">
        <w:t>Antecedentes Generales</w:t>
      </w:r>
      <w:bookmarkEnd w:id="16"/>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E55815" w:rsidRPr="00D42470" w:rsidRDefault="002761C9" w:rsidP="00D42470">
            <w:pPr>
              <w:spacing w:after="0" w:line="240" w:lineRule="auto"/>
              <w:jc w:val="both"/>
              <w:rPr>
                <w:rFonts w:ascii="Calibri" w:eastAsia="Calibri" w:hAnsi="Calibri" w:cs="Calibri"/>
                <w:b/>
                <w:sz w:val="20"/>
                <w:szCs w:val="20"/>
              </w:rPr>
            </w:pPr>
            <w:r w:rsidRPr="005C0AEF">
              <w:rPr>
                <w:rFonts w:cstheme="minorHAnsi"/>
                <w:sz w:val="20"/>
                <w:szCs w:val="20"/>
              </w:rPr>
              <w:t>P</w:t>
            </w:r>
            <w:r>
              <w:rPr>
                <w:rFonts w:cstheme="minorHAnsi"/>
                <w:sz w:val="20"/>
                <w:szCs w:val="20"/>
              </w:rPr>
              <w:t>lanta</w:t>
            </w:r>
            <w:r w:rsidRPr="005C0AEF">
              <w:rPr>
                <w:rFonts w:cstheme="minorHAnsi"/>
                <w:sz w:val="20"/>
                <w:szCs w:val="20"/>
              </w:rPr>
              <w:t xml:space="preserve"> </w:t>
            </w:r>
            <w:r>
              <w:rPr>
                <w:rFonts w:cstheme="minorHAnsi"/>
                <w:sz w:val="20"/>
                <w:szCs w:val="20"/>
              </w:rPr>
              <w:t>de</w:t>
            </w:r>
            <w:r w:rsidRPr="005C0AEF">
              <w:rPr>
                <w:rFonts w:cstheme="minorHAnsi"/>
                <w:sz w:val="20"/>
                <w:szCs w:val="20"/>
              </w:rPr>
              <w:t xml:space="preserve"> </w:t>
            </w:r>
            <w:r>
              <w:rPr>
                <w:rFonts w:cstheme="minorHAnsi"/>
                <w:sz w:val="20"/>
                <w:szCs w:val="20"/>
              </w:rPr>
              <w:t>compostaje</w:t>
            </w:r>
            <w:r w:rsidRPr="005C0AEF">
              <w:rPr>
                <w:rFonts w:cstheme="minorHAnsi"/>
                <w:sz w:val="20"/>
                <w:szCs w:val="20"/>
              </w:rPr>
              <w:t xml:space="preserve"> </w:t>
            </w:r>
            <w:proofErr w:type="spellStart"/>
            <w:r w:rsidRPr="005C0AEF">
              <w:rPr>
                <w:rFonts w:cstheme="minorHAnsi"/>
                <w:sz w:val="20"/>
                <w:szCs w:val="20"/>
              </w:rPr>
              <w:t>C</w:t>
            </w:r>
            <w:r>
              <w:rPr>
                <w:rFonts w:cstheme="minorHAnsi"/>
                <w:sz w:val="20"/>
                <w:szCs w:val="20"/>
              </w:rPr>
              <w:t>atemito</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2761C9"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2761C9">
              <w:rPr>
                <w:rFonts w:ascii="Calibri" w:eastAsia="Calibri" w:hAnsi="Calibri" w:cs="Calibri"/>
                <w:b/>
                <w:sz w:val="20"/>
                <w:szCs w:val="20"/>
                <w:lang w:eastAsia="es-ES"/>
              </w:rPr>
              <w:t xml:space="preserve"> </w:t>
            </w:r>
          </w:p>
          <w:p w:rsidR="00E55815" w:rsidRPr="00E55815" w:rsidRDefault="002761C9" w:rsidP="00D42470">
            <w:pPr>
              <w:spacing w:after="0" w:line="240" w:lineRule="auto"/>
              <w:jc w:val="both"/>
              <w:rPr>
                <w:rFonts w:ascii="Calibri" w:eastAsia="Calibri" w:hAnsi="Calibri" w:cs="Calibri"/>
                <w:b/>
                <w:sz w:val="20"/>
                <w:szCs w:val="20"/>
                <w:lang w:eastAsia="es-ES"/>
              </w:rPr>
            </w:pPr>
            <w:r w:rsidRPr="002761C9">
              <w:rPr>
                <w:rFonts w:ascii="Calibri" w:eastAsia="Calibri" w:hAnsi="Calibri" w:cs="Calibri"/>
                <w:sz w:val="20"/>
                <w:szCs w:val="20"/>
                <w:lang w:eastAsia="es-ES"/>
              </w:rPr>
              <w:t>En operación</w:t>
            </w: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rsidR="002761C9" w:rsidRPr="00D42470" w:rsidRDefault="002761C9" w:rsidP="00D42470">
            <w:pPr>
              <w:spacing w:after="0" w:line="240" w:lineRule="auto"/>
              <w:jc w:val="both"/>
              <w:rPr>
                <w:rFonts w:ascii="Calibri" w:eastAsia="Calibri" w:hAnsi="Calibri" w:cs="Calibri"/>
                <w:b/>
                <w:sz w:val="20"/>
                <w:szCs w:val="20"/>
              </w:rPr>
            </w:pPr>
            <w:r>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rsidR="002761C9" w:rsidRPr="00D42470" w:rsidRDefault="002761C9" w:rsidP="00D42470">
            <w:pPr>
              <w:spacing w:after="100" w:line="276" w:lineRule="auto"/>
              <w:ind w:left="46"/>
              <w:jc w:val="both"/>
              <w:rPr>
                <w:rFonts w:ascii="Calibri" w:eastAsia="Calibri" w:hAnsi="Calibri" w:cs="Calibri"/>
                <w:sz w:val="20"/>
                <w:szCs w:val="20"/>
              </w:rPr>
            </w:pPr>
            <w:r w:rsidRPr="00485692">
              <w:rPr>
                <w:rFonts w:cstheme="minorHAnsi"/>
                <w:sz w:val="20"/>
                <w:szCs w:val="20"/>
              </w:rPr>
              <w:t xml:space="preserve">Parcela N°6, Camino </w:t>
            </w:r>
            <w:proofErr w:type="spellStart"/>
            <w:r w:rsidRPr="00485692">
              <w:rPr>
                <w:rFonts w:cstheme="minorHAnsi"/>
                <w:sz w:val="20"/>
                <w:szCs w:val="20"/>
              </w:rPr>
              <w:t>Catemito</w:t>
            </w:r>
            <w:proofErr w:type="spellEnd"/>
            <w:r w:rsidRPr="00485692">
              <w:rPr>
                <w:rFonts w:cstheme="minorHAnsi"/>
                <w:sz w:val="20"/>
                <w:szCs w:val="20"/>
              </w:rPr>
              <w:t>, comuna San Bernardo.</w:t>
            </w:r>
          </w:p>
        </w:tc>
      </w:tr>
      <w:tr w:rsidR="00D42470" w:rsidRPr="00D42470"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rsidR="002761C9" w:rsidRPr="00D42470" w:rsidRDefault="002761C9"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Santiago</w:t>
            </w:r>
          </w:p>
        </w:tc>
        <w:tc>
          <w:tcPr>
            <w:tcW w:w="2296" w:type="pct"/>
            <w:vMerge/>
            <w:tcBorders>
              <w:left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761C9" w:rsidRDefault="00D42470" w:rsidP="00D42470">
            <w:pPr>
              <w:spacing w:after="100" w:line="276" w:lineRule="auto"/>
              <w:jc w:val="both"/>
              <w:rPr>
                <w:rFonts w:ascii="Calibri" w:eastAsia="Calibri" w:hAnsi="Calibri" w:cs="Calibri"/>
                <w:b/>
                <w:sz w:val="20"/>
                <w:szCs w:val="20"/>
              </w:rPr>
            </w:pPr>
            <w:r w:rsidRPr="00D42470">
              <w:rPr>
                <w:rFonts w:ascii="Calibri" w:eastAsia="Calibri" w:hAnsi="Calibri" w:cs="Calibri"/>
                <w:b/>
                <w:sz w:val="20"/>
                <w:szCs w:val="20"/>
              </w:rPr>
              <w:t>Comuna:</w:t>
            </w:r>
          </w:p>
          <w:p w:rsidR="00D42470" w:rsidRPr="00D42470" w:rsidRDefault="002761C9"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San Bernardo</w:t>
            </w:r>
          </w:p>
        </w:tc>
        <w:tc>
          <w:tcPr>
            <w:tcW w:w="2296" w:type="pct"/>
            <w:vMerge/>
            <w:tcBorders>
              <w:left w:val="single" w:sz="4" w:space="0" w:color="auto"/>
              <w:bottom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rsidR="002761C9" w:rsidRPr="00D42470" w:rsidRDefault="002761C9" w:rsidP="00D42470">
            <w:pPr>
              <w:spacing w:after="100" w:line="276" w:lineRule="auto"/>
              <w:jc w:val="both"/>
              <w:rPr>
                <w:rFonts w:ascii="Calibri" w:eastAsia="Calibri" w:hAnsi="Calibri" w:cs="Calibri"/>
                <w:sz w:val="20"/>
                <w:szCs w:val="20"/>
                <w:lang w:eastAsia="es-ES"/>
              </w:rPr>
            </w:pPr>
            <w:r w:rsidRPr="00485692">
              <w:rPr>
                <w:rFonts w:cstheme="minorHAnsi"/>
                <w:sz w:val="20"/>
                <w:szCs w:val="20"/>
              </w:rPr>
              <w:t xml:space="preserve">Idea </w:t>
            </w:r>
            <w:proofErr w:type="spellStart"/>
            <w:r w:rsidRPr="00485692">
              <w:rPr>
                <w:rFonts w:cstheme="minorHAnsi"/>
                <w:sz w:val="20"/>
                <w:szCs w:val="20"/>
              </w:rPr>
              <w:t>Corp</w:t>
            </w:r>
            <w:proofErr w:type="spellEnd"/>
            <w:r w:rsidRPr="00485692">
              <w:rPr>
                <w:rFonts w:cstheme="minorHAnsi"/>
                <w:sz w:val="20"/>
                <w:szCs w:val="20"/>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rsidR="002761C9" w:rsidRPr="00D42470" w:rsidRDefault="002761C9" w:rsidP="00D42470">
            <w:pPr>
              <w:spacing w:after="100" w:line="276" w:lineRule="auto"/>
              <w:jc w:val="both"/>
              <w:rPr>
                <w:rFonts w:ascii="Calibri" w:eastAsia="Calibri" w:hAnsi="Calibri" w:cs="Calibri"/>
                <w:sz w:val="20"/>
                <w:szCs w:val="20"/>
                <w:lang w:val="es-ES" w:eastAsia="es-ES"/>
              </w:rPr>
            </w:pPr>
            <w:r w:rsidRPr="00485692">
              <w:rPr>
                <w:rFonts w:cstheme="minorHAnsi"/>
                <w:sz w:val="20"/>
                <w:szCs w:val="20"/>
              </w:rPr>
              <w:t>96.619.900-8</w:t>
            </w:r>
          </w:p>
        </w:tc>
      </w:tr>
      <w:tr w:rsidR="00D42470" w:rsidRPr="00D42470"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rsidR="002761C9" w:rsidRPr="00D42470" w:rsidRDefault="002761C9" w:rsidP="00D42470">
            <w:pPr>
              <w:spacing w:after="100" w:line="276" w:lineRule="auto"/>
              <w:jc w:val="both"/>
              <w:rPr>
                <w:rFonts w:ascii="Calibri" w:eastAsia="Calibri" w:hAnsi="Calibri" w:cs="Calibri"/>
                <w:sz w:val="20"/>
                <w:szCs w:val="20"/>
              </w:rPr>
            </w:pPr>
            <w:r w:rsidRPr="00485692">
              <w:rPr>
                <w:rFonts w:cstheme="minorHAnsi"/>
                <w:sz w:val="20"/>
                <w:szCs w:val="20"/>
              </w:rPr>
              <w:t xml:space="preserve">Parcela N°6, Camino </w:t>
            </w:r>
            <w:proofErr w:type="spellStart"/>
            <w:r w:rsidRPr="00485692">
              <w:rPr>
                <w:rFonts w:cstheme="minorHAnsi"/>
                <w:sz w:val="20"/>
                <w:szCs w:val="20"/>
              </w:rPr>
              <w:t>Catemito</w:t>
            </w:r>
            <w:proofErr w:type="spellEnd"/>
            <w:r w:rsidRPr="00485692">
              <w:rPr>
                <w:rFonts w:cstheme="minorHAnsi"/>
                <w:sz w:val="20"/>
                <w:szCs w:val="20"/>
              </w:rPr>
              <w:t>, comuna San Bernardo.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rsidR="002761C9" w:rsidRPr="00D42470" w:rsidRDefault="002761C9" w:rsidP="00D42470">
            <w:pPr>
              <w:spacing w:after="100" w:line="276" w:lineRule="auto"/>
              <w:jc w:val="both"/>
              <w:rPr>
                <w:rFonts w:ascii="Calibri" w:eastAsia="Calibri" w:hAnsi="Calibri" w:cs="Calibri"/>
                <w:sz w:val="20"/>
                <w:szCs w:val="20"/>
              </w:rPr>
            </w:pPr>
            <w:r>
              <w:rPr>
                <w:rFonts w:cstheme="minorHAnsi"/>
                <w:sz w:val="20"/>
                <w:szCs w:val="20"/>
              </w:rPr>
              <w:t>mguerrero@ideacorp.cl</w:t>
            </w:r>
          </w:p>
        </w:tc>
      </w:tr>
      <w:tr w:rsidR="00D42470" w:rsidRPr="00D42470"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rsidR="002761C9" w:rsidRPr="00D42470" w:rsidRDefault="002761C9" w:rsidP="00D42470">
            <w:pPr>
              <w:spacing w:after="100" w:line="276" w:lineRule="auto"/>
              <w:jc w:val="both"/>
              <w:rPr>
                <w:rFonts w:ascii="Calibri" w:eastAsia="Calibri" w:hAnsi="Calibri" w:cs="Calibri"/>
                <w:sz w:val="20"/>
                <w:szCs w:val="20"/>
              </w:rPr>
            </w:pPr>
            <w:r w:rsidRPr="00485692">
              <w:rPr>
                <w:rFonts w:cstheme="minorHAnsi"/>
                <w:sz w:val="20"/>
                <w:szCs w:val="20"/>
              </w:rPr>
              <w:t>228300909</w:t>
            </w:r>
          </w:p>
        </w:tc>
      </w:tr>
      <w:tr w:rsidR="00D42470" w:rsidRPr="00D42470"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rsidR="002761C9" w:rsidRPr="00D42470" w:rsidRDefault="002761C9" w:rsidP="00D42470">
            <w:pPr>
              <w:spacing w:after="100" w:line="276" w:lineRule="auto"/>
              <w:jc w:val="both"/>
              <w:rPr>
                <w:rFonts w:ascii="Calibri" w:eastAsia="Calibri" w:hAnsi="Calibri" w:cs="Calibri"/>
                <w:sz w:val="20"/>
                <w:szCs w:val="20"/>
              </w:rPr>
            </w:pPr>
            <w:r>
              <w:rPr>
                <w:rFonts w:cstheme="minorHAnsi"/>
                <w:sz w:val="20"/>
                <w:szCs w:val="20"/>
              </w:rPr>
              <w:t xml:space="preserve">Carlos </w:t>
            </w:r>
            <w:proofErr w:type="spellStart"/>
            <w:r>
              <w:rPr>
                <w:rFonts w:cstheme="minorHAnsi"/>
                <w:sz w:val="20"/>
                <w:szCs w:val="20"/>
              </w:rPr>
              <w:t>Deuster</w:t>
            </w:r>
            <w:proofErr w:type="spellEnd"/>
            <w:r>
              <w:rPr>
                <w:rFonts w:cstheme="minorHAnsi"/>
                <w:sz w:val="20"/>
                <w:szCs w:val="20"/>
              </w:rPr>
              <w:t xml:space="preserve"> Benavente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rsidR="002761C9" w:rsidRPr="00D42470" w:rsidRDefault="002761C9" w:rsidP="00D42470">
            <w:pPr>
              <w:spacing w:after="100" w:line="276" w:lineRule="auto"/>
              <w:jc w:val="both"/>
              <w:rPr>
                <w:rFonts w:ascii="Calibri" w:eastAsia="Calibri" w:hAnsi="Calibri" w:cs="Calibri"/>
                <w:sz w:val="20"/>
                <w:szCs w:val="20"/>
                <w:lang w:val="es-ES" w:eastAsia="es-ES"/>
              </w:rPr>
            </w:pPr>
            <w:r w:rsidRPr="00485692">
              <w:rPr>
                <w:rFonts w:cstheme="minorHAnsi"/>
                <w:sz w:val="20"/>
                <w:szCs w:val="20"/>
              </w:rPr>
              <w:t>7.793.578-9</w:t>
            </w:r>
          </w:p>
        </w:tc>
      </w:tr>
      <w:tr w:rsidR="00D42470" w:rsidRPr="00D42470"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rsidR="002761C9" w:rsidRPr="00D42470" w:rsidRDefault="002761C9" w:rsidP="00D42470">
            <w:pPr>
              <w:spacing w:after="100" w:line="276" w:lineRule="auto"/>
              <w:jc w:val="both"/>
              <w:rPr>
                <w:rFonts w:ascii="Calibri" w:eastAsia="Calibri" w:hAnsi="Calibri" w:cs="Calibri"/>
                <w:sz w:val="20"/>
                <w:szCs w:val="20"/>
                <w:lang w:val="es-ES" w:eastAsia="es-ES"/>
              </w:rPr>
            </w:pPr>
            <w:r w:rsidRPr="00485692">
              <w:rPr>
                <w:rFonts w:cstheme="minorHAnsi"/>
                <w:sz w:val="20"/>
                <w:szCs w:val="20"/>
              </w:rPr>
              <w:t xml:space="preserve">Parcela N°6, Camino </w:t>
            </w:r>
            <w:proofErr w:type="spellStart"/>
            <w:r w:rsidRPr="00485692">
              <w:rPr>
                <w:rFonts w:cstheme="minorHAnsi"/>
                <w:sz w:val="20"/>
                <w:szCs w:val="20"/>
              </w:rPr>
              <w:t>Catemito</w:t>
            </w:r>
            <w:proofErr w:type="spellEnd"/>
            <w:r w:rsidRPr="00485692">
              <w:rPr>
                <w:rFonts w:cstheme="minorHAnsi"/>
                <w:sz w:val="20"/>
                <w:szCs w:val="20"/>
              </w:rPr>
              <w:t>, comuna San Bernardo.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rsidR="002761C9" w:rsidRPr="00D42470" w:rsidRDefault="002761C9" w:rsidP="00D42470">
            <w:pPr>
              <w:spacing w:after="100" w:line="276" w:lineRule="auto"/>
              <w:jc w:val="both"/>
              <w:rPr>
                <w:rFonts w:ascii="Calibri" w:eastAsia="Calibri" w:hAnsi="Calibri" w:cs="Calibri"/>
                <w:sz w:val="20"/>
                <w:szCs w:val="20"/>
                <w:lang w:val="es-ES" w:eastAsia="es-ES"/>
              </w:rPr>
            </w:pPr>
            <w:r w:rsidRPr="00485692">
              <w:rPr>
                <w:rFonts w:cstheme="minorHAnsi"/>
                <w:sz w:val="20"/>
                <w:szCs w:val="20"/>
              </w:rPr>
              <w:t>cdeuster@ideacorp.cl</w:t>
            </w:r>
          </w:p>
        </w:tc>
      </w:tr>
      <w:tr w:rsidR="00D42470" w:rsidRPr="00D42470"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rsidR="002761C9" w:rsidRPr="00D42470" w:rsidRDefault="002761C9" w:rsidP="00D42470">
            <w:pPr>
              <w:spacing w:after="100" w:line="276" w:lineRule="auto"/>
              <w:jc w:val="both"/>
              <w:rPr>
                <w:rFonts w:ascii="Calibri" w:eastAsia="Calibri" w:hAnsi="Calibri" w:cs="Calibri"/>
                <w:sz w:val="20"/>
                <w:szCs w:val="20"/>
                <w:lang w:val="es-ES" w:eastAsia="es-ES"/>
              </w:rPr>
            </w:pPr>
            <w:r w:rsidRPr="00485692">
              <w:rPr>
                <w:rFonts w:cstheme="minorHAnsi"/>
                <w:sz w:val="20"/>
                <w:szCs w:val="20"/>
              </w:rPr>
              <w:t>9978991366</w:t>
            </w:r>
          </w:p>
        </w:tc>
      </w:tr>
    </w:tbl>
    <w:p w:rsidR="00D42470" w:rsidRPr="00D42470" w:rsidRDefault="00D42470" w:rsidP="00D42470">
      <w:pPr>
        <w:contextualSpacing/>
      </w:pPr>
    </w:p>
    <w:p w:rsidR="00D42470" w:rsidRPr="00D42470" w:rsidRDefault="00D42470" w:rsidP="00D42470">
      <w:pPr>
        <w:contextualSpacing/>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rsidR="00D42470" w:rsidRPr="00D42470" w:rsidRDefault="00D42470" w:rsidP="00EF1051">
      <w:pPr>
        <w:pStyle w:val="Ttulo2"/>
      </w:pPr>
      <w:bookmarkStart w:id="27" w:name="_Toc449085408"/>
      <w:bookmarkStart w:id="28" w:name="_Toc496512296"/>
      <w:r w:rsidRPr="00D42470">
        <w:t>Ubicación</w:t>
      </w:r>
      <w:bookmarkEnd w:id="18"/>
      <w:bookmarkEnd w:id="19"/>
      <w:bookmarkEnd w:id="20"/>
      <w:bookmarkEnd w:id="21"/>
      <w:bookmarkEnd w:id="22"/>
      <w:bookmarkEnd w:id="23"/>
      <w:r w:rsidRPr="00D42470">
        <w:t xml:space="preserve"> y Layout</w:t>
      </w:r>
      <w:bookmarkEnd w:id="24"/>
      <w:bookmarkEnd w:id="25"/>
      <w:bookmarkEnd w:id="26"/>
      <w:bookmarkEnd w:id="27"/>
      <w:bookmarkEnd w:id="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rsidTr="00556C92">
        <w:trPr>
          <w:trHeight w:val="6465"/>
          <w:jc w:val="center"/>
        </w:trPr>
        <w:tc>
          <w:tcPr>
            <w:tcW w:w="5000" w:type="pct"/>
            <w:gridSpan w:val="4"/>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Times New Roman"/>
                <w:color w:val="FF0000"/>
                <w:sz w:val="20"/>
                <w:szCs w:val="20"/>
              </w:rPr>
            </w:pPr>
            <w:bookmarkStart w:id="29" w:name="_Toc352840382"/>
            <w:bookmarkStart w:id="30" w:name="_Toc352841442"/>
            <w:bookmarkStart w:id="31" w:name="_Toc352940732"/>
            <w:bookmarkStart w:id="32" w:name="_Toc353998108"/>
            <w:bookmarkStart w:id="33"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002761C9" w:rsidRPr="005749E1">
              <w:rPr>
                <w:b/>
              </w:rPr>
              <w:t xml:space="preserve">Fuente: </w:t>
            </w:r>
            <w:r w:rsidR="002761C9">
              <w:rPr>
                <w:b/>
              </w:rPr>
              <w:t>Google Earth, 2017</w:t>
            </w:r>
            <w:r w:rsidRPr="00D42470">
              <w:rPr>
                <w:rFonts w:ascii="Calibri" w:eastAsia="Calibri" w:hAnsi="Calibri" w:cs="Times New Roman"/>
                <w:sz w:val="20"/>
                <w:szCs w:val="20"/>
              </w:rPr>
              <w:t>)</w:t>
            </w:r>
            <w:bookmarkEnd w:id="29"/>
            <w:bookmarkEnd w:id="30"/>
            <w:r w:rsidRPr="00D42470">
              <w:rPr>
                <w:rFonts w:ascii="Calibri" w:eastAsia="Calibri" w:hAnsi="Calibri" w:cs="Times New Roman"/>
                <w:sz w:val="20"/>
                <w:szCs w:val="20"/>
              </w:rPr>
              <w:t>.</w:t>
            </w:r>
            <w:bookmarkEnd w:id="31"/>
            <w:bookmarkEnd w:id="32"/>
            <w:bookmarkEnd w:id="33"/>
          </w:p>
          <w:p w:rsidR="00D42470" w:rsidRPr="00D42470" w:rsidRDefault="002761C9" w:rsidP="00D42470">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156B1CF9" wp14:editId="49434690">
                  <wp:extent cx="7305675" cy="4239900"/>
                  <wp:effectExtent l="0" t="0" r="0" b="8255"/>
                  <wp:docPr id="3" name="Imagen 3" descr="C:\Eve\2017\Programa 2017\2-VIENTOS DEL SUR S.A\1-Planificación\ubic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7\Programa 2017\2-VIENTOS DEL SUR S.A\1-Planificación\ubicació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20271" cy="4248371"/>
                          </a:xfrm>
                          <a:prstGeom prst="rect">
                            <a:avLst/>
                          </a:prstGeom>
                          <a:noFill/>
                          <a:ln>
                            <a:noFill/>
                          </a:ln>
                        </pic:spPr>
                      </pic:pic>
                    </a:graphicData>
                  </a:graphic>
                </wp:inline>
              </w:drawing>
            </w:r>
          </w:p>
        </w:tc>
      </w:tr>
      <w:tr w:rsidR="002761C9" w:rsidRPr="00D42470" w:rsidTr="00531AE9">
        <w:trPr>
          <w:trHeight w:val="375"/>
          <w:jc w:val="center"/>
        </w:trPr>
        <w:tc>
          <w:tcPr>
            <w:tcW w:w="1798" w:type="pct"/>
            <w:shd w:val="clear" w:color="auto" w:fill="FFFFFF"/>
            <w:tcMar>
              <w:top w:w="58" w:type="dxa"/>
              <w:left w:w="58" w:type="dxa"/>
              <w:bottom w:w="58" w:type="dxa"/>
              <w:right w:w="58" w:type="dxa"/>
            </w:tcMar>
            <w:hideMark/>
          </w:tcPr>
          <w:p w:rsidR="002761C9" w:rsidRPr="00D42470" w:rsidRDefault="002761C9" w:rsidP="002761C9">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2761C9">
              <w:rPr>
                <w:rFonts w:ascii="Calibri" w:eastAsia="Calibri" w:hAnsi="Calibri" w:cs="Calibri"/>
                <w:b/>
                <w:sz w:val="20"/>
                <w:szCs w:val="18"/>
              </w:rPr>
              <w:t>DATUM WGS 84</w:t>
            </w:r>
          </w:p>
        </w:tc>
        <w:tc>
          <w:tcPr>
            <w:tcW w:w="928" w:type="pct"/>
            <w:shd w:val="clear" w:color="auto" w:fill="FFFFFF"/>
          </w:tcPr>
          <w:p w:rsidR="002761C9" w:rsidRPr="00D42470" w:rsidRDefault="002761C9" w:rsidP="002761C9">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Pr>
                <w:rFonts w:ascii="Calibri" w:eastAsia="Calibri" w:hAnsi="Calibri" w:cs="Calibri"/>
                <w:b/>
                <w:sz w:val="20"/>
                <w:szCs w:val="18"/>
              </w:rPr>
              <w:t xml:space="preserve"> 19</w:t>
            </w:r>
          </w:p>
        </w:tc>
        <w:tc>
          <w:tcPr>
            <w:tcW w:w="1146" w:type="pct"/>
            <w:shd w:val="clear" w:color="auto" w:fill="FFFFFF"/>
          </w:tcPr>
          <w:p w:rsidR="002761C9" w:rsidRPr="00AF191D" w:rsidRDefault="002761C9" w:rsidP="002761C9">
            <w:pPr>
              <w:rPr>
                <w:rFonts w:cstheme="minorHAnsi"/>
                <w:b/>
                <w:sz w:val="20"/>
                <w:szCs w:val="18"/>
              </w:rPr>
            </w:pPr>
            <w:r w:rsidRPr="00AF191D">
              <w:rPr>
                <w:rFonts w:cstheme="minorHAnsi"/>
                <w:b/>
                <w:sz w:val="20"/>
                <w:szCs w:val="18"/>
              </w:rPr>
              <w:t xml:space="preserve">UTM N: </w:t>
            </w:r>
            <w:r w:rsidRPr="00AF191D">
              <w:rPr>
                <w:rFonts w:cstheme="minorHAnsi"/>
                <w:sz w:val="20"/>
                <w:szCs w:val="18"/>
              </w:rPr>
              <w:t>6.279.680 m.</w:t>
            </w:r>
          </w:p>
        </w:tc>
        <w:tc>
          <w:tcPr>
            <w:tcW w:w="1128" w:type="pct"/>
            <w:shd w:val="clear" w:color="auto" w:fill="FFFFFF"/>
          </w:tcPr>
          <w:p w:rsidR="002761C9" w:rsidRPr="00AF191D" w:rsidRDefault="002761C9" w:rsidP="002761C9">
            <w:pPr>
              <w:rPr>
                <w:rFonts w:cstheme="minorHAnsi"/>
                <w:b/>
                <w:sz w:val="20"/>
                <w:szCs w:val="16"/>
              </w:rPr>
            </w:pPr>
            <w:r w:rsidRPr="00AF191D">
              <w:rPr>
                <w:rFonts w:cstheme="minorHAnsi"/>
                <w:b/>
                <w:sz w:val="20"/>
                <w:szCs w:val="16"/>
              </w:rPr>
              <w:t xml:space="preserve">UTM E: </w:t>
            </w:r>
            <w:r w:rsidRPr="00AF191D">
              <w:rPr>
                <w:rFonts w:cstheme="minorHAnsi"/>
                <w:sz w:val="20"/>
                <w:szCs w:val="16"/>
              </w:rPr>
              <w:t>338.285 m.</w:t>
            </w:r>
          </w:p>
        </w:tc>
      </w:tr>
      <w:tr w:rsidR="00D42470" w:rsidRPr="00D42470" w:rsidTr="00556C92">
        <w:trPr>
          <w:trHeight w:val="728"/>
          <w:jc w:val="center"/>
        </w:trPr>
        <w:tc>
          <w:tcPr>
            <w:tcW w:w="5000" w:type="pct"/>
            <w:gridSpan w:val="4"/>
            <w:shd w:val="clear" w:color="auto" w:fill="FFFFFF"/>
            <w:tcMar>
              <w:top w:w="58" w:type="dxa"/>
              <w:left w:w="58" w:type="dxa"/>
              <w:bottom w:w="58" w:type="dxa"/>
              <w:right w:w="58" w:type="dxa"/>
            </w:tcMar>
          </w:tcPr>
          <w:p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2761C9" w:rsidRPr="009811AA">
              <w:rPr>
                <w:rFonts w:cstheme="minorHAnsi"/>
                <w:sz w:val="20"/>
                <w:szCs w:val="18"/>
              </w:rPr>
              <w:t xml:space="preserve">Desde el centro de Santiago tomar la </w:t>
            </w:r>
            <w:r w:rsidR="002761C9">
              <w:rPr>
                <w:rFonts w:cstheme="minorHAnsi"/>
                <w:sz w:val="20"/>
                <w:szCs w:val="18"/>
              </w:rPr>
              <w:t>Ruta 5 en dirección al sur, pasando por el anillo de Américo Vespucio Sur, y avanzar 9</w:t>
            </w:r>
            <w:r w:rsidR="002761C9" w:rsidRPr="009811AA">
              <w:rPr>
                <w:rFonts w:cstheme="minorHAnsi"/>
                <w:sz w:val="20"/>
                <w:szCs w:val="18"/>
              </w:rPr>
              <w:t xml:space="preserve"> </w:t>
            </w:r>
            <w:r w:rsidR="002761C9">
              <w:rPr>
                <w:rFonts w:cstheme="minorHAnsi"/>
                <w:sz w:val="20"/>
                <w:szCs w:val="18"/>
              </w:rPr>
              <w:t xml:space="preserve">km aproximadamente, para luego doblar a la derecha por Camino </w:t>
            </w:r>
            <w:proofErr w:type="spellStart"/>
            <w:r w:rsidR="002761C9">
              <w:rPr>
                <w:rFonts w:cstheme="minorHAnsi"/>
                <w:sz w:val="20"/>
                <w:szCs w:val="18"/>
              </w:rPr>
              <w:t>Catemito</w:t>
            </w:r>
            <w:proofErr w:type="spellEnd"/>
            <w:r w:rsidR="002761C9">
              <w:rPr>
                <w:rFonts w:cstheme="minorHAnsi"/>
                <w:sz w:val="20"/>
                <w:szCs w:val="18"/>
              </w:rPr>
              <w:t>, avanzando unos 2 km hasta llegar a la Parcela N°6, donde se ubican las instalaciones de Idea Corp.</w:t>
            </w:r>
          </w:p>
          <w:p w:rsidR="00D42470" w:rsidRPr="00D42470" w:rsidRDefault="00D42470" w:rsidP="00D42470">
            <w:pPr>
              <w:spacing w:after="0" w:line="240" w:lineRule="auto"/>
              <w:jc w:val="both"/>
              <w:rPr>
                <w:rFonts w:ascii="Calibri" w:eastAsia="Calibri" w:hAnsi="Calibri" w:cs="Calibri"/>
                <w:b/>
                <w:color w:val="FF0000"/>
                <w:sz w:val="20"/>
                <w:szCs w:val="18"/>
              </w:rPr>
            </w:pP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162CC" w:rsidRDefault="001162CC" w:rsidP="001162CC">
            <w:pPr>
              <w:rPr>
                <w:sz w:val="20"/>
                <w:szCs w:val="20"/>
              </w:rPr>
            </w:pPr>
            <w:r>
              <w:rPr>
                <w:b/>
                <w:noProof/>
                <w:lang w:eastAsia="es-CL"/>
              </w:rPr>
              <mc:AlternateContent>
                <mc:Choice Requires="wps">
                  <w:drawing>
                    <wp:anchor distT="0" distB="0" distL="114300" distR="114300" simplePos="0" relativeHeight="251656192" behindDoc="0" locked="0" layoutInCell="1" allowOverlap="1" wp14:anchorId="4B6459F0" wp14:editId="63DB3BAE">
                      <wp:simplePos x="0" y="0"/>
                      <wp:positionH relativeFrom="column">
                        <wp:posOffset>4058571</wp:posOffset>
                      </wp:positionH>
                      <wp:positionV relativeFrom="paragraph">
                        <wp:posOffset>2465697</wp:posOffset>
                      </wp:positionV>
                      <wp:extent cx="800422" cy="2088227"/>
                      <wp:effectExtent l="209550" t="76200" r="209550" b="83820"/>
                      <wp:wrapNone/>
                      <wp:docPr id="13" name="Rectángulo 13"/>
                      <wp:cNvGraphicFramePr/>
                      <a:graphic xmlns:a="http://schemas.openxmlformats.org/drawingml/2006/main">
                        <a:graphicData uri="http://schemas.microsoft.com/office/word/2010/wordprocessingShape">
                          <wps:wsp>
                            <wps:cNvSpPr/>
                            <wps:spPr>
                              <a:xfrm rot="20950746">
                                <a:off x="0" y="0"/>
                                <a:ext cx="800422" cy="20882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6033E6" id="Rectángulo 13" o:spid="_x0000_s1026" style="position:absolute;margin-left:319.55pt;margin-top:194.15pt;width:63.05pt;height:164.45pt;rotation:-709159fd;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" filled="f" strokecolor="red" strokeweight="1pt"/>
                  </w:pict>
                </mc:Fallback>
              </mc:AlternateContent>
            </w:r>
            <w:r>
              <w:rPr>
                <w:b/>
                <w:noProof/>
                <w:lang w:eastAsia="es-CL"/>
              </w:rPr>
              <mc:AlternateContent>
                <mc:Choice Requires="wps">
                  <w:drawing>
                    <wp:anchor distT="0" distB="0" distL="114300" distR="114300" simplePos="0" relativeHeight="251657216" behindDoc="0" locked="0" layoutInCell="1" allowOverlap="1" wp14:anchorId="6C8D66D6" wp14:editId="07AF1DC6">
                      <wp:simplePos x="0" y="0"/>
                      <wp:positionH relativeFrom="column">
                        <wp:posOffset>3012322</wp:posOffset>
                      </wp:positionH>
                      <wp:positionV relativeFrom="paragraph">
                        <wp:posOffset>3623306</wp:posOffset>
                      </wp:positionV>
                      <wp:extent cx="738616" cy="381635"/>
                      <wp:effectExtent l="0" t="247650" r="194945" b="18415"/>
                      <wp:wrapNone/>
                      <wp:docPr id="14" name="Llamada rectangular 14"/>
                      <wp:cNvGraphicFramePr/>
                      <a:graphic xmlns:a="http://schemas.openxmlformats.org/drawingml/2006/main">
                        <a:graphicData uri="http://schemas.microsoft.com/office/word/2010/wordprocessingShape">
                          <wps:wsp>
                            <wps:cNvSpPr/>
                            <wps:spPr>
                              <a:xfrm>
                                <a:off x="0" y="0"/>
                                <a:ext cx="738616" cy="381635"/>
                              </a:xfrm>
                              <a:prstGeom prst="wedgeRectCallout">
                                <a:avLst>
                                  <a:gd name="adj1" fmla="val 65869"/>
                                  <a:gd name="adj2" fmla="val -105291"/>
                                </a:avLst>
                              </a:prstGeom>
                              <a:solidFill>
                                <a:srgbClr val="FFFFFF">
                                  <a:alpha val="52157"/>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71819" w:rsidRPr="007901C6" w:rsidRDefault="00371819" w:rsidP="002761C9">
                                  <w:pPr>
                                    <w:jc w:val="center"/>
                                    <w:rPr>
                                      <w:color w:val="000000" w:themeColor="text1"/>
                                      <w:sz w:val="16"/>
                                      <w:szCs w:val="16"/>
                                    </w:rPr>
                                  </w:pPr>
                                  <w:r>
                                    <w:rPr>
                                      <w:color w:val="000000" w:themeColor="text1"/>
                                      <w:sz w:val="16"/>
                                      <w:szCs w:val="16"/>
                                    </w:rPr>
                                    <w:t>Cancha de compostaje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C8D66D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4" o:spid="_x0000_s1026" type="#_x0000_t61" style="position:absolute;margin-left:237.2pt;margin-top:285.3pt;width:58.15pt;height:30.0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" adj="25028,-11943" strokecolor="black [3213]" strokeweight="1pt">
                      <v:fill opacity="34181f"/>
                      <v:textbox>
                        <w:txbxContent>
                          <w:p w:rsidR="00371819" w:rsidRPr="007901C6" w:rsidRDefault="00371819" w:rsidP="002761C9">
                            <w:pPr>
                              <w:jc w:val="center"/>
                              <w:rPr>
                                <w:color w:val="000000" w:themeColor="text1"/>
                                <w:sz w:val="16"/>
                                <w:szCs w:val="16"/>
                              </w:rPr>
                            </w:pPr>
                            <w:r>
                              <w:rPr>
                                <w:color w:val="000000" w:themeColor="text1"/>
                                <w:sz w:val="16"/>
                                <w:szCs w:val="16"/>
                              </w:rPr>
                              <w:t>Cancha de compostaje</w:t>
                            </w:r>
                          </w:p>
                        </w:txbxContent>
                      </v:textbox>
                    </v:shape>
                  </w:pict>
                </mc:Fallback>
              </mc:AlternateContent>
            </w:r>
            <w:r>
              <w:rPr>
                <w:b/>
                <w:noProof/>
                <w:lang w:eastAsia="es-CL"/>
              </w:rPr>
              <mc:AlternateContent>
                <mc:Choice Requires="wps">
                  <w:drawing>
                    <wp:anchor distT="0" distB="0" distL="114300" distR="114300" simplePos="0" relativeHeight="251659264" behindDoc="0" locked="0" layoutInCell="1" allowOverlap="1" wp14:anchorId="6415FC7C" wp14:editId="3A840CCB">
                      <wp:simplePos x="0" y="0"/>
                      <wp:positionH relativeFrom="column">
                        <wp:posOffset>2229595</wp:posOffset>
                      </wp:positionH>
                      <wp:positionV relativeFrom="paragraph">
                        <wp:posOffset>1801821</wp:posOffset>
                      </wp:positionV>
                      <wp:extent cx="778262" cy="381635"/>
                      <wp:effectExtent l="0" t="247650" r="193675" b="18415"/>
                      <wp:wrapNone/>
                      <wp:docPr id="16" name="Llamada rectangular 16"/>
                      <wp:cNvGraphicFramePr/>
                      <a:graphic xmlns:a="http://schemas.openxmlformats.org/drawingml/2006/main">
                        <a:graphicData uri="http://schemas.microsoft.com/office/word/2010/wordprocessingShape">
                          <wps:wsp>
                            <wps:cNvSpPr/>
                            <wps:spPr>
                              <a:xfrm>
                                <a:off x="0" y="0"/>
                                <a:ext cx="778262" cy="381635"/>
                              </a:xfrm>
                              <a:prstGeom prst="wedgeRectCallout">
                                <a:avLst>
                                  <a:gd name="adj1" fmla="val 65869"/>
                                  <a:gd name="adj2" fmla="val -105291"/>
                                </a:avLst>
                              </a:prstGeom>
                              <a:solidFill>
                                <a:srgbClr val="FFFFFF">
                                  <a:alpha val="52157"/>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71819" w:rsidRPr="007901C6" w:rsidRDefault="00371819" w:rsidP="002761C9">
                                  <w:pPr>
                                    <w:jc w:val="center"/>
                                    <w:rPr>
                                      <w:color w:val="000000" w:themeColor="text1"/>
                                      <w:sz w:val="16"/>
                                      <w:szCs w:val="16"/>
                                    </w:rPr>
                                  </w:pPr>
                                  <w:r>
                                    <w:rPr>
                                      <w:color w:val="000000" w:themeColor="text1"/>
                                      <w:sz w:val="16"/>
                                      <w:szCs w:val="16"/>
                                    </w:rPr>
                                    <w:t>Pozos de recuperación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15FC7C" id="Llamada rectangular 16" o:spid="_x0000_s1027" type="#_x0000_t61" style="position:absolute;margin-left:175.55pt;margin-top:141.9pt;width:61.3pt;height:30.0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" adj="25028,-11943" strokecolor="black [3213]" strokeweight="1pt">
                      <v:fill opacity="34181f"/>
                      <v:textbox>
                        <w:txbxContent>
                          <w:p w:rsidR="00371819" w:rsidRPr="007901C6" w:rsidRDefault="00371819" w:rsidP="002761C9">
                            <w:pPr>
                              <w:jc w:val="center"/>
                              <w:rPr>
                                <w:color w:val="000000" w:themeColor="text1"/>
                                <w:sz w:val="16"/>
                                <w:szCs w:val="16"/>
                              </w:rPr>
                            </w:pPr>
                            <w:r>
                              <w:rPr>
                                <w:color w:val="000000" w:themeColor="text1"/>
                                <w:sz w:val="16"/>
                                <w:szCs w:val="16"/>
                              </w:rPr>
                              <w:t>Pozos de recuperación</w:t>
                            </w:r>
                          </w:p>
                        </w:txbxContent>
                      </v:textbox>
                    </v:shape>
                  </w:pict>
                </mc:Fallback>
              </mc:AlternateContent>
            </w:r>
            <w:r w:rsidR="00D42470" w:rsidRPr="00D42470">
              <w:rPr>
                <w:b/>
              </w:rPr>
              <w:t xml:space="preserve">Figura 2. Layout del proyecto </w:t>
            </w:r>
            <w:r w:rsidR="00D42470" w:rsidRPr="00D42470">
              <w:rPr>
                <w:sz w:val="20"/>
                <w:szCs w:val="20"/>
              </w:rPr>
              <w:t>(</w:t>
            </w:r>
            <w:r w:rsidR="002761C9" w:rsidRPr="005749E1">
              <w:rPr>
                <w:b/>
              </w:rPr>
              <w:t xml:space="preserve">Fuente: </w:t>
            </w:r>
            <w:r w:rsidR="002761C9">
              <w:rPr>
                <w:b/>
              </w:rPr>
              <w:t>Google Earth, 2017</w:t>
            </w:r>
            <w:r w:rsidR="00D42470" w:rsidRPr="00D42470">
              <w:rPr>
                <w:sz w:val="20"/>
                <w:szCs w:val="20"/>
              </w:rPr>
              <w:t xml:space="preserve">). </w:t>
            </w:r>
          </w:p>
          <w:p w:rsidR="00D42470" w:rsidRPr="00D42470" w:rsidRDefault="00531AE9" w:rsidP="001162CC">
            <w:pPr>
              <w:jc w:val="center"/>
              <w:rPr>
                <w:rFonts w:cstheme="minorHAnsi"/>
                <w:lang w:eastAsia="es-ES"/>
              </w:rPr>
            </w:pPr>
            <w:r>
              <w:rPr>
                <w:b/>
                <w:noProof/>
                <w:lang w:eastAsia="es-CL"/>
              </w:rPr>
              <mc:AlternateContent>
                <mc:Choice Requires="wps">
                  <w:drawing>
                    <wp:anchor distT="0" distB="0" distL="114300" distR="114300" simplePos="0" relativeHeight="251658240" behindDoc="0" locked="0" layoutInCell="1" allowOverlap="1" wp14:anchorId="181A5A7F" wp14:editId="460E8836">
                      <wp:simplePos x="0" y="0"/>
                      <wp:positionH relativeFrom="column">
                        <wp:posOffset>3174366</wp:posOffset>
                      </wp:positionH>
                      <wp:positionV relativeFrom="paragraph">
                        <wp:posOffset>774230</wp:posOffset>
                      </wp:positionV>
                      <wp:extent cx="1514475" cy="1269522"/>
                      <wp:effectExtent l="133350" t="152400" r="123825" b="159385"/>
                      <wp:wrapNone/>
                      <wp:docPr id="15" name="Rectángulo 15"/>
                      <wp:cNvGraphicFramePr/>
                      <a:graphic xmlns:a="http://schemas.openxmlformats.org/drawingml/2006/main">
                        <a:graphicData uri="http://schemas.microsoft.com/office/word/2010/wordprocessingShape">
                          <wps:wsp>
                            <wps:cNvSpPr/>
                            <wps:spPr>
                              <a:xfrm rot="20950746">
                                <a:off x="0" y="0"/>
                                <a:ext cx="1514475" cy="126952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C51809" id="Rectángulo 15" o:spid="_x0000_s1026" style="position:absolute;margin-left:249.95pt;margin-top:60.95pt;width:119.25pt;height:99.95pt;rotation:-709159fd;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" filled="f" strokecolor="red" strokeweight="1pt"/>
                  </w:pict>
                </mc:Fallback>
              </mc:AlternateContent>
            </w:r>
            <w:r w:rsidR="002761C9">
              <w:rPr>
                <w:noProof/>
                <w:sz w:val="20"/>
                <w:szCs w:val="20"/>
                <w:lang w:eastAsia="es-CL"/>
              </w:rPr>
              <w:drawing>
                <wp:inline distT="0" distB="0" distL="0" distR="0" wp14:anchorId="6925287F" wp14:editId="518F7D9B">
                  <wp:extent cx="8134184" cy="4725851"/>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ayout.jpg"/>
                          <pic:cNvPicPr/>
                        </pic:nvPicPr>
                        <pic:blipFill>
                          <a:blip r:embed="rId13">
                            <a:extLst>
                              <a:ext uri="{28A0092B-C50C-407E-A947-70E740481C1C}">
                                <a14:useLocalDpi xmlns:a14="http://schemas.microsoft.com/office/drawing/2010/main" val="0"/>
                              </a:ext>
                            </a:extLst>
                          </a:blip>
                          <a:stretch>
                            <a:fillRect/>
                          </a:stretch>
                        </pic:blipFill>
                        <pic:spPr>
                          <a:xfrm>
                            <a:off x="0" y="0"/>
                            <a:ext cx="8136886" cy="4727421"/>
                          </a:xfrm>
                          <a:prstGeom prst="rect">
                            <a:avLst/>
                          </a:prstGeom>
                        </pic:spPr>
                      </pic:pic>
                    </a:graphicData>
                  </a:graphic>
                </wp:inline>
              </w:drawing>
            </w:r>
          </w:p>
        </w:tc>
      </w:tr>
    </w:tbl>
    <w:p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rsidR="00D42470" w:rsidRDefault="00D42470" w:rsidP="00987770">
      <w:pPr>
        <w:pStyle w:val="Ttulo1"/>
      </w:pPr>
      <w:bookmarkStart w:id="34" w:name="_Toc390777020"/>
      <w:bookmarkStart w:id="35" w:name="_Toc449085409"/>
      <w:bookmarkStart w:id="36" w:name="_Toc496512297"/>
      <w:r w:rsidRPr="00D42470">
        <w:t>INSTRUMENTOS DE CARÁCTER AMBIENTAL FISCALIZADOS</w:t>
      </w:r>
      <w:bookmarkEnd w:id="34"/>
      <w:bookmarkEnd w:id="35"/>
      <w:bookmarkEnd w:id="36"/>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5"/>
        <w:gridCol w:w="1134"/>
        <w:gridCol w:w="990"/>
        <w:gridCol w:w="1419"/>
        <w:gridCol w:w="994"/>
        <w:gridCol w:w="3730"/>
      </w:tblGrid>
      <w:tr w:rsidR="005933B2" w:rsidRPr="00D42470" w:rsidTr="00356455">
        <w:trPr>
          <w:trHeight w:val="395"/>
        </w:trPr>
        <w:tc>
          <w:tcPr>
            <w:tcW w:w="5000" w:type="pct"/>
            <w:gridSpan w:val="7"/>
            <w:shd w:val="clear" w:color="000000" w:fill="D9D9D9"/>
            <w:noWrap/>
          </w:tcPr>
          <w:p w:rsidR="005933B2" w:rsidRPr="00D42470" w:rsidRDefault="005933B2" w:rsidP="002761C9">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987C39" w:rsidRPr="00D42470" w:rsidTr="0050169D">
        <w:trPr>
          <w:trHeight w:val="498"/>
        </w:trPr>
        <w:tc>
          <w:tcPr>
            <w:tcW w:w="211"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97" w:type="pct"/>
            <w:vAlign w:val="center"/>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12"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499" w:type="pct"/>
            <w:shd w:val="clear" w:color="auto" w:fill="auto"/>
            <w:vAlign w:val="center"/>
            <w:hideMark/>
          </w:tcPr>
          <w:p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872" w:type="pct"/>
          </w:tcPr>
          <w:p w:rsidR="00987C39" w:rsidRPr="00D42470" w:rsidRDefault="002761C9" w:rsidP="002761C9">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Comentarios</w:t>
            </w:r>
          </w:p>
        </w:tc>
      </w:tr>
      <w:tr w:rsidR="002761C9" w:rsidRPr="00D42470" w:rsidTr="0050169D">
        <w:trPr>
          <w:trHeight w:val="365"/>
        </w:trPr>
        <w:tc>
          <w:tcPr>
            <w:tcW w:w="211" w:type="pct"/>
            <w:shd w:val="clear" w:color="auto" w:fill="auto"/>
            <w:noWrap/>
            <w:vAlign w:val="center"/>
            <w:hideMark/>
          </w:tcPr>
          <w:p w:rsidR="002761C9" w:rsidRPr="00860323" w:rsidRDefault="002761C9" w:rsidP="00356455">
            <w:pPr>
              <w:spacing w:line="0" w:lineRule="atLeast"/>
              <w:jc w:val="center"/>
              <w:rPr>
                <w:rFonts w:eastAsia="Times New Roman" w:cs="Calibri"/>
                <w:color w:val="000000"/>
                <w:sz w:val="18"/>
                <w:szCs w:val="18"/>
                <w:lang w:eastAsia="es-CL"/>
              </w:rPr>
            </w:pPr>
            <w:r w:rsidRPr="00860323">
              <w:rPr>
                <w:rFonts w:eastAsia="Times New Roman" w:cs="Calibri"/>
                <w:color w:val="000000"/>
                <w:sz w:val="18"/>
                <w:szCs w:val="18"/>
                <w:lang w:eastAsia="es-CL"/>
              </w:rPr>
              <w:t>1</w:t>
            </w:r>
          </w:p>
        </w:tc>
        <w:tc>
          <w:tcPr>
            <w:tcW w:w="640" w:type="pct"/>
            <w:shd w:val="clear" w:color="auto" w:fill="auto"/>
            <w:noWrap/>
            <w:vAlign w:val="center"/>
          </w:tcPr>
          <w:p w:rsidR="002761C9" w:rsidRPr="00860323" w:rsidRDefault="002761C9" w:rsidP="00356455">
            <w:pPr>
              <w:spacing w:line="0" w:lineRule="atLeast"/>
              <w:jc w:val="center"/>
              <w:rPr>
                <w:rFonts w:ascii="Calibri" w:hAnsi="Calibri"/>
                <w:color w:val="000000"/>
                <w:sz w:val="18"/>
                <w:szCs w:val="18"/>
              </w:rPr>
            </w:pPr>
            <w:r w:rsidRPr="00860323">
              <w:rPr>
                <w:rFonts w:ascii="Calibri" w:hAnsi="Calibri"/>
                <w:color w:val="000000"/>
                <w:sz w:val="18"/>
                <w:szCs w:val="18"/>
              </w:rPr>
              <w:t>RCA</w:t>
            </w:r>
          </w:p>
        </w:tc>
        <w:tc>
          <w:tcPr>
            <w:tcW w:w="569" w:type="pct"/>
            <w:shd w:val="clear" w:color="auto" w:fill="auto"/>
            <w:noWrap/>
            <w:vAlign w:val="center"/>
          </w:tcPr>
          <w:p w:rsidR="002761C9" w:rsidRPr="00860323" w:rsidRDefault="00675742" w:rsidP="00356455">
            <w:pPr>
              <w:spacing w:line="0" w:lineRule="atLeast"/>
              <w:jc w:val="center"/>
              <w:rPr>
                <w:rFonts w:ascii="Calibri" w:hAnsi="Calibri"/>
                <w:color w:val="000000"/>
                <w:sz w:val="18"/>
                <w:szCs w:val="18"/>
              </w:rPr>
            </w:pPr>
            <w:r w:rsidRPr="00860323">
              <w:rPr>
                <w:rFonts w:ascii="Calibri" w:hAnsi="Calibri"/>
                <w:color w:val="000000"/>
                <w:sz w:val="18"/>
                <w:szCs w:val="18"/>
              </w:rPr>
              <w:t>0</w:t>
            </w:r>
            <w:r w:rsidR="002761C9" w:rsidRPr="00860323">
              <w:rPr>
                <w:rFonts w:ascii="Calibri" w:hAnsi="Calibri"/>
                <w:color w:val="000000"/>
                <w:sz w:val="18"/>
                <w:szCs w:val="18"/>
              </w:rPr>
              <w:t>32</w:t>
            </w:r>
          </w:p>
        </w:tc>
        <w:tc>
          <w:tcPr>
            <w:tcW w:w="497" w:type="pct"/>
            <w:vAlign w:val="center"/>
          </w:tcPr>
          <w:p w:rsidR="002761C9" w:rsidRPr="00860323" w:rsidRDefault="002761C9" w:rsidP="00356455">
            <w:pPr>
              <w:spacing w:line="0" w:lineRule="atLeast"/>
              <w:jc w:val="center"/>
              <w:rPr>
                <w:rFonts w:ascii="Calibri" w:hAnsi="Calibri"/>
                <w:color w:val="000000"/>
                <w:sz w:val="18"/>
                <w:szCs w:val="18"/>
              </w:rPr>
            </w:pPr>
            <w:r w:rsidRPr="00860323">
              <w:rPr>
                <w:rFonts w:ascii="Calibri" w:hAnsi="Calibri"/>
                <w:color w:val="000000"/>
                <w:sz w:val="18"/>
                <w:szCs w:val="18"/>
              </w:rPr>
              <w:t>21-01-2003</w:t>
            </w:r>
          </w:p>
        </w:tc>
        <w:tc>
          <w:tcPr>
            <w:tcW w:w="712" w:type="pct"/>
            <w:shd w:val="clear" w:color="auto" w:fill="auto"/>
            <w:noWrap/>
            <w:vAlign w:val="center"/>
          </w:tcPr>
          <w:p w:rsidR="002761C9" w:rsidRPr="00860323" w:rsidRDefault="002761C9" w:rsidP="00356455">
            <w:pPr>
              <w:spacing w:line="0" w:lineRule="atLeast"/>
              <w:jc w:val="center"/>
              <w:rPr>
                <w:rFonts w:ascii="Calibri" w:hAnsi="Calibri"/>
                <w:color w:val="000000"/>
                <w:sz w:val="18"/>
                <w:szCs w:val="18"/>
              </w:rPr>
            </w:pPr>
            <w:r w:rsidRPr="00860323">
              <w:rPr>
                <w:rFonts w:ascii="Calibri" w:hAnsi="Calibri"/>
                <w:color w:val="000000"/>
                <w:sz w:val="18"/>
                <w:szCs w:val="18"/>
              </w:rPr>
              <w:t>COREMA Región Metropolitana</w:t>
            </w:r>
          </w:p>
        </w:tc>
        <w:tc>
          <w:tcPr>
            <w:tcW w:w="499" w:type="pct"/>
            <w:shd w:val="clear" w:color="auto" w:fill="auto"/>
            <w:noWrap/>
            <w:vAlign w:val="center"/>
          </w:tcPr>
          <w:p w:rsidR="002761C9" w:rsidRPr="00860323" w:rsidRDefault="002761C9" w:rsidP="00356455">
            <w:pPr>
              <w:spacing w:line="0" w:lineRule="atLeast"/>
              <w:jc w:val="center"/>
              <w:rPr>
                <w:rFonts w:ascii="Calibri" w:hAnsi="Calibri"/>
                <w:color w:val="000000"/>
                <w:sz w:val="18"/>
                <w:szCs w:val="18"/>
              </w:rPr>
            </w:pPr>
            <w:r w:rsidRPr="00860323">
              <w:rPr>
                <w:rFonts w:ascii="Calibri" w:hAnsi="Calibri"/>
                <w:color w:val="000000"/>
                <w:sz w:val="18"/>
                <w:szCs w:val="18"/>
              </w:rPr>
              <w:t xml:space="preserve">Planta de compostaje </w:t>
            </w:r>
            <w:proofErr w:type="spellStart"/>
            <w:r w:rsidRPr="00860323">
              <w:rPr>
                <w:rFonts w:ascii="Calibri" w:hAnsi="Calibri"/>
                <w:color w:val="000000"/>
                <w:sz w:val="18"/>
                <w:szCs w:val="18"/>
              </w:rPr>
              <w:t>Catemito</w:t>
            </w:r>
            <w:proofErr w:type="spellEnd"/>
          </w:p>
        </w:tc>
        <w:tc>
          <w:tcPr>
            <w:tcW w:w="1872" w:type="pct"/>
            <w:vAlign w:val="center"/>
          </w:tcPr>
          <w:p w:rsidR="002761C9" w:rsidRDefault="00675742" w:rsidP="00531AE9">
            <w:pPr>
              <w:spacing w:after="0" w:line="240" w:lineRule="auto"/>
              <w:jc w:val="both"/>
              <w:rPr>
                <w:rFonts w:ascii="Calibri" w:hAnsi="Calibri"/>
                <w:color w:val="000000"/>
                <w:sz w:val="18"/>
                <w:szCs w:val="18"/>
              </w:rPr>
            </w:pPr>
            <w:r w:rsidRPr="00531AE9">
              <w:rPr>
                <w:rFonts w:ascii="Calibri" w:hAnsi="Calibri"/>
                <w:color w:val="000000"/>
                <w:sz w:val="18"/>
                <w:szCs w:val="18"/>
              </w:rPr>
              <w:t>El proyecto se encuentra en etapa de</w:t>
            </w:r>
            <w:r w:rsidR="002761C9" w:rsidRPr="00531AE9">
              <w:rPr>
                <w:rFonts w:ascii="Calibri" w:hAnsi="Calibri"/>
                <w:color w:val="000000"/>
                <w:sz w:val="18"/>
                <w:szCs w:val="18"/>
              </w:rPr>
              <w:t xml:space="preserve"> Operación</w:t>
            </w:r>
            <w:r w:rsidRPr="00531AE9">
              <w:rPr>
                <w:rFonts w:ascii="Calibri" w:hAnsi="Calibri"/>
                <w:color w:val="000000"/>
                <w:sz w:val="18"/>
                <w:szCs w:val="18"/>
              </w:rPr>
              <w:t>.</w:t>
            </w:r>
          </w:p>
          <w:p w:rsidR="00531AE9" w:rsidRPr="00531AE9" w:rsidRDefault="00531AE9" w:rsidP="00531AE9">
            <w:pPr>
              <w:spacing w:after="0" w:line="240" w:lineRule="auto"/>
              <w:jc w:val="both"/>
              <w:rPr>
                <w:rFonts w:ascii="Calibri" w:hAnsi="Calibri"/>
                <w:color w:val="000000"/>
                <w:sz w:val="18"/>
                <w:szCs w:val="18"/>
              </w:rPr>
            </w:pPr>
          </w:p>
          <w:p w:rsidR="00531AE9" w:rsidRDefault="00531AE9" w:rsidP="00531AE9">
            <w:pPr>
              <w:spacing w:after="0" w:line="240" w:lineRule="auto"/>
              <w:jc w:val="both"/>
              <w:rPr>
                <w:iCs/>
                <w:sz w:val="18"/>
                <w:szCs w:val="18"/>
              </w:rPr>
            </w:pPr>
            <w:r w:rsidRPr="00531AE9">
              <w:rPr>
                <w:iCs/>
                <w:sz w:val="18"/>
                <w:szCs w:val="18"/>
              </w:rPr>
              <w:t xml:space="preserve">La empresa Idea </w:t>
            </w:r>
            <w:proofErr w:type="spellStart"/>
            <w:r w:rsidRPr="00531AE9">
              <w:rPr>
                <w:iCs/>
                <w:sz w:val="18"/>
                <w:szCs w:val="18"/>
              </w:rPr>
              <w:t>Corp</w:t>
            </w:r>
            <w:proofErr w:type="spellEnd"/>
            <w:r w:rsidRPr="00531AE9">
              <w:rPr>
                <w:iCs/>
                <w:sz w:val="18"/>
                <w:szCs w:val="18"/>
              </w:rPr>
              <w:t xml:space="preserve"> S.A., por el proyecto “Planta de compostaje </w:t>
            </w:r>
            <w:proofErr w:type="spellStart"/>
            <w:r w:rsidRPr="00531AE9">
              <w:rPr>
                <w:iCs/>
                <w:sz w:val="18"/>
                <w:szCs w:val="18"/>
              </w:rPr>
              <w:t>Catemito</w:t>
            </w:r>
            <w:proofErr w:type="spellEnd"/>
            <w:r w:rsidRPr="00531AE9">
              <w:rPr>
                <w:iCs/>
                <w:sz w:val="18"/>
                <w:szCs w:val="18"/>
              </w:rPr>
              <w:t xml:space="preserve">” con RCA N°032/2003, presenta en el expediente de evaluación de la página del SEA, cuatro procesos sancionatorios, debido a diversos incumplimiento a </w:t>
            </w:r>
            <w:r>
              <w:rPr>
                <w:iCs/>
                <w:sz w:val="18"/>
                <w:szCs w:val="18"/>
              </w:rPr>
              <w:t xml:space="preserve">dicha </w:t>
            </w:r>
            <w:r w:rsidRPr="00531AE9">
              <w:rPr>
                <w:iCs/>
                <w:sz w:val="18"/>
                <w:szCs w:val="18"/>
              </w:rPr>
              <w:t xml:space="preserve">RCA, encontrándose </w:t>
            </w:r>
            <w:r w:rsidR="00E13A40">
              <w:rPr>
                <w:iCs/>
                <w:sz w:val="18"/>
                <w:szCs w:val="18"/>
              </w:rPr>
              <w:t>tres</w:t>
            </w:r>
            <w:r w:rsidRPr="00531AE9">
              <w:rPr>
                <w:iCs/>
                <w:sz w:val="18"/>
                <w:szCs w:val="18"/>
              </w:rPr>
              <w:t xml:space="preserve"> resueltos y </w:t>
            </w:r>
            <w:r w:rsidR="00E13A40">
              <w:rPr>
                <w:iCs/>
                <w:sz w:val="18"/>
                <w:szCs w:val="18"/>
              </w:rPr>
              <w:t>uno</w:t>
            </w:r>
            <w:r w:rsidR="00474CA8">
              <w:rPr>
                <w:iCs/>
                <w:sz w:val="18"/>
                <w:szCs w:val="18"/>
              </w:rPr>
              <w:t xml:space="preserve"> iniciado.</w:t>
            </w:r>
          </w:p>
          <w:p w:rsidR="00531AE9" w:rsidRPr="00531AE9" w:rsidRDefault="00531AE9" w:rsidP="00531AE9">
            <w:pPr>
              <w:spacing w:after="0" w:line="240" w:lineRule="auto"/>
              <w:jc w:val="both"/>
              <w:rPr>
                <w:iCs/>
                <w:sz w:val="18"/>
                <w:szCs w:val="18"/>
              </w:rPr>
            </w:pPr>
          </w:p>
          <w:p w:rsidR="004717C0" w:rsidRDefault="00531AE9" w:rsidP="00531AE9">
            <w:pPr>
              <w:spacing w:after="0" w:line="240" w:lineRule="auto"/>
              <w:jc w:val="both"/>
              <w:rPr>
                <w:rFonts w:ascii="Calibri" w:hAnsi="Calibri"/>
                <w:color w:val="000000"/>
                <w:sz w:val="18"/>
                <w:szCs w:val="18"/>
              </w:rPr>
            </w:pPr>
            <w:r>
              <w:rPr>
                <w:rFonts w:ascii="Calibri" w:hAnsi="Calibri"/>
                <w:color w:val="000000"/>
                <w:sz w:val="18"/>
                <w:szCs w:val="18"/>
              </w:rPr>
              <w:t>Se destaca que en el segundo proceso sancionatorio, a</w:t>
            </w:r>
            <w:r w:rsidR="008A61F1">
              <w:rPr>
                <w:rFonts w:ascii="Calibri" w:hAnsi="Calibri"/>
                <w:color w:val="000000"/>
                <w:sz w:val="18"/>
                <w:szCs w:val="18"/>
              </w:rPr>
              <w:t xml:space="preserve"> través de la Res. Exenta N°370, </w:t>
            </w:r>
            <w:r w:rsidR="00675742" w:rsidRPr="00860323">
              <w:rPr>
                <w:rFonts w:ascii="Calibri" w:hAnsi="Calibri"/>
                <w:color w:val="000000"/>
                <w:sz w:val="18"/>
                <w:szCs w:val="18"/>
              </w:rPr>
              <w:t xml:space="preserve">de fecha 14 de mayo de 2008, la COREMA RM resuelve en contra de Idea </w:t>
            </w:r>
            <w:proofErr w:type="spellStart"/>
            <w:r w:rsidR="00675742" w:rsidRPr="00860323">
              <w:rPr>
                <w:rFonts w:ascii="Calibri" w:hAnsi="Calibri"/>
                <w:color w:val="000000"/>
                <w:sz w:val="18"/>
                <w:szCs w:val="18"/>
              </w:rPr>
              <w:t>Corp</w:t>
            </w:r>
            <w:proofErr w:type="spellEnd"/>
            <w:r w:rsidR="00675742" w:rsidRPr="00860323">
              <w:rPr>
                <w:rFonts w:ascii="Calibri" w:hAnsi="Calibri"/>
                <w:color w:val="000000"/>
                <w:sz w:val="18"/>
                <w:szCs w:val="18"/>
              </w:rPr>
              <w:t xml:space="preserve"> S.A</w:t>
            </w:r>
            <w:r w:rsidR="00E13A40">
              <w:rPr>
                <w:rFonts w:ascii="Calibri" w:hAnsi="Calibri"/>
                <w:color w:val="000000"/>
                <w:sz w:val="18"/>
                <w:szCs w:val="18"/>
              </w:rPr>
              <w:t>, revocar la RCAN°032/2003 de la COREMA RM,</w:t>
            </w:r>
            <w:r w:rsidR="00675742" w:rsidRPr="00860323">
              <w:rPr>
                <w:rFonts w:ascii="Calibri" w:hAnsi="Calibri"/>
                <w:color w:val="000000"/>
                <w:sz w:val="18"/>
                <w:szCs w:val="18"/>
              </w:rPr>
              <w:t xml:space="preserve"> por incumplimiento</w:t>
            </w:r>
            <w:r w:rsidR="00E13A40">
              <w:rPr>
                <w:rFonts w:ascii="Calibri" w:hAnsi="Calibri"/>
                <w:color w:val="000000"/>
                <w:sz w:val="18"/>
                <w:szCs w:val="18"/>
              </w:rPr>
              <w:t>s a dicha RCA</w:t>
            </w:r>
            <w:r w:rsidR="00860323">
              <w:rPr>
                <w:rFonts w:ascii="Calibri" w:hAnsi="Calibri"/>
                <w:color w:val="000000"/>
                <w:sz w:val="18"/>
                <w:szCs w:val="18"/>
              </w:rPr>
              <w:t>.</w:t>
            </w:r>
            <w:r w:rsidR="00675742" w:rsidRPr="00860323">
              <w:rPr>
                <w:rFonts w:ascii="Calibri" w:hAnsi="Calibri"/>
                <w:color w:val="000000"/>
                <w:sz w:val="18"/>
                <w:szCs w:val="18"/>
              </w:rPr>
              <w:t xml:space="preserve"> </w:t>
            </w:r>
          </w:p>
          <w:p w:rsidR="008A61F1" w:rsidRPr="00860323" w:rsidRDefault="008A61F1" w:rsidP="00531AE9">
            <w:pPr>
              <w:spacing w:after="0" w:line="240" w:lineRule="auto"/>
              <w:jc w:val="both"/>
              <w:rPr>
                <w:rFonts w:ascii="Calibri" w:hAnsi="Calibri"/>
                <w:color w:val="000000"/>
                <w:sz w:val="18"/>
                <w:szCs w:val="18"/>
              </w:rPr>
            </w:pPr>
          </w:p>
          <w:p w:rsidR="006F23A6" w:rsidRDefault="00E13A40" w:rsidP="00531AE9">
            <w:pPr>
              <w:spacing w:after="0" w:line="240" w:lineRule="auto"/>
              <w:jc w:val="both"/>
              <w:rPr>
                <w:rFonts w:ascii="Calibri" w:hAnsi="Calibri"/>
                <w:color w:val="000000"/>
                <w:sz w:val="18"/>
                <w:szCs w:val="18"/>
              </w:rPr>
            </w:pPr>
            <w:r>
              <w:rPr>
                <w:rFonts w:ascii="Calibri" w:hAnsi="Calibri"/>
                <w:color w:val="000000"/>
                <w:sz w:val="18"/>
                <w:szCs w:val="18"/>
              </w:rPr>
              <w:t>A</w:t>
            </w:r>
            <w:r w:rsidR="00675742" w:rsidRPr="00860323">
              <w:rPr>
                <w:rFonts w:ascii="Calibri" w:hAnsi="Calibri"/>
                <w:color w:val="000000"/>
                <w:sz w:val="18"/>
                <w:szCs w:val="18"/>
              </w:rPr>
              <w:t xml:space="preserve"> través de la Res. Exenta N°</w:t>
            </w:r>
            <w:r w:rsidR="006F23A6" w:rsidRPr="00860323">
              <w:rPr>
                <w:rFonts w:ascii="Calibri" w:hAnsi="Calibri"/>
                <w:color w:val="000000"/>
                <w:sz w:val="18"/>
                <w:szCs w:val="18"/>
              </w:rPr>
              <w:t>535</w:t>
            </w:r>
            <w:r w:rsidR="00675742" w:rsidRPr="00860323">
              <w:rPr>
                <w:rFonts w:ascii="Calibri" w:hAnsi="Calibri"/>
                <w:color w:val="000000"/>
                <w:sz w:val="18"/>
                <w:szCs w:val="18"/>
              </w:rPr>
              <w:t xml:space="preserve"> de fecha </w:t>
            </w:r>
            <w:r w:rsidR="006F23A6" w:rsidRPr="00860323">
              <w:rPr>
                <w:rFonts w:ascii="Calibri" w:hAnsi="Calibri"/>
                <w:color w:val="000000"/>
                <w:sz w:val="18"/>
                <w:szCs w:val="18"/>
              </w:rPr>
              <w:t>4</w:t>
            </w:r>
            <w:r w:rsidR="00675742" w:rsidRPr="00860323">
              <w:rPr>
                <w:rFonts w:ascii="Calibri" w:hAnsi="Calibri"/>
                <w:color w:val="000000"/>
                <w:sz w:val="18"/>
                <w:szCs w:val="18"/>
              </w:rPr>
              <w:t xml:space="preserve"> de </w:t>
            </w:r>
            <w:r w:rsidR="006F23A6" w:rsidRPr="00860323">
              <w:rPr>
                <w:rFonts w:ascii="Calibri" w:hAnsi="Calibri"/>
                <w:color w:val="000000"/>
                <w:sz w:val="18"/>
                <w:szCs w:val="18"/>
              </w:rPr>
              <w:t>julio</w:t>
            </w:r>
            <w:r w:rsidR="00675742" w:rsidRPr="00860323">
              <w:rPr>
                <w:rFonts w:ascii="Calibri" w:hAnsi="Calibri"/>
                <w:color w:val="000000"/>
                <w:sz w:val="18"/>
                <w:szCs w:val="18"/>
              </w:rPr>
              <w:t xml:space="preserve"> de 2008</w:t>
            </w:r>
            <w:r>
              <w:rPr>
                <w:rFonts w:ascii="Calibri" w:hAnsi="Calibri"/>
                <w:color w:val="000000"/>
                <w:sz w:val="18"/>
                <w:szCs w:val="18"/>
              </w:rPr>
              <w:t xml:space="preserve">, </w:t>
            </w:r>
            <w:r w:rsidR="006F23A6" w:rsidRPr="00860323">
              <w:rPr>
                <w:rFonts w:ascii="Calibri" w:hAnsi="Calibri"/>
                <w:color w:val="000000"/>
                <w:sz w:val="18"/>
                <w:szCs w:val="18"/>
              </w:rPr>
              <w:t>la COREMA RM</w:t>
            </w:r>
            <w:r w:rsidR="00675742" w:rsidRPr="00860323">
              <w:rPr>
                <w:rFonts w:ascii="Calibri" w:hAnsi="Calibri"/>
                <w:color w:val="000000"/>
                <w:sz w:val="18"/>
                <w:szCs w:val="18"/>
              </w:rPr>
              <w:t xml:space="preserve"> se pronuncia sobre </w:t>
            </w:r>
            <w:r w:rsidR="00474CA8">
              <w:rPr>
                <w:rFonts w:ascii="Calibri" w:hAnsi="Calibri"/>
                <w:color w:val="000000"/>
                <w:sz w:val="18"/>
                <w:szCs w:val="18"/>
              </w:rPr>
              <w:t xml:space="preserve">un </w:t>
            </w:r>
            <w:r w:rsidR="00675742" w:rsidRPr="00860323">
              <w:rPr>
                <w:rFonts w:ascii="Calibri" w:hAnsi="Calibri"/>
                <w:color w:val="000000"/>
                <w:sz w:val="18"/>
                <w:szCs w:val="18"/>
              </w:rPr>
              <w:t>recurso</w:t>
            </w:r>
            <w:r w:rsidR="006F23A6" w:rsidRPr="00860323">
              <w:rPr>
                <w:rFonts w:ascii="Calibri" w:hAnsi="Calibri"/>
                <w:color w:val="000000"/>
                <w:sz w:val="18"/>
                <w:szCs w:val="18"/>
              </w:rPr>
              <w:t xml:space="preserve"> de reposición con jerárquico en subsidio, acogiendo parcialmente dicho recurso, modificando la sanción de revocación de la RCA a multa de 500 UTM, fundado en que los incumplimientos detectados no revisten las características de gravedad que justifiquen la máxima sanción.</w:t>
            </w:r>
          </w:p>
          <w:p w:rsidR="008A61F1" w:rsidRDefault="008A61F1" w:rsidP="00531AE9">
            <w:pPr>
              <w:spacing w:after="0" w:line="240" w:lineRule="auto"/>
              <w:jc w:val="both"/>
              <w:rPr>
                <w:rFonts w:ascii="Calibri" w:hAnsi="Calibri"/>
                <w:color w:val="000000"/>
                <w:sz w:val="18"/>
                <w:szCs w:val="18"/>
              </w:rPr>
            </w:pPr>
          </w:p>
          <w:p w:rsidR="00675742" w:rsidRDefault="004717C0" w:rsidP="00531AE9">
            <w:pPr>
              <w:spacing w:after="0" w:line="240" w:lineRule="auto"/>
              <w:jc w:val="both"/>
              <w:rPr>
                <w:rFonts w:ascii="Calibri" w:hAnsi="Calibri"/>
                <w:color w:val="000000"/>
                <w:sz w:val="18"/>
                <w:szCs w:val="18"/>
              </w:rPr>
            </w:pPr>
            <w:r w:rsidRPr="00860323">
              <w:rPr>
                <w:rFonts w:ascii="Calibri" w:hAnsi="Calibri"/>
                <w:color w:val="000000"/>
                <w:sz w:val="18"/>
                <w:szCs w:val="18"/>
              </w:rPr>
              <w:t>Posteriormente, a través de la Res. Exenta N° 4032</w:t>
            </w:r>
            <w:r w:rsidR="008A61F1">
              <w:rPr>
                <w:rFonts w:ascii="Calibri" w:hAnsi="Calibri"/>
                <w:color w:val="000000"/>
                <w:sz w:val="18"/>
                <w:szCs w:val="18"/>
              </w:rPr>
              <w:t>,</w:t>
            </w:r>
            <w:r w:rsidRPr="00860323">
              <w:rPr>
                <w:rFonts w:ascii="Calibri" w:hAnsi="Calibri"/>
                <w:color w:val="000000"/>
                <w:sz w:val="18"/>
                <w:szCs w:val="18"/>
              </w:rPr>
              <w:t xml:space="preserve"> de fecha de</w:t>
            </w:r>
            <w:r w:rsidR="00E13A40">
              <w:rPr>
                <w:rFonts w:ascii="Calibri" w:hAnsi="Calibri"/>
                <w:color w:val="000000"/>
                <w:sz w:val="18"/>
                <w:szCs w:val="18"/>
              </w:rPr>
              <w:t xml:space="preserve"> </w:t>
            </w:r>
            <w:r w:rsidRPr="00860323">
              <w:rPr>
                <w:rFonts w:ascii="Calibri" w:hAnsi="Calibri"/>
                <w:color w:val="000000"/>
                <w:sz w:val="18"/>
                <w:szCs w:val="18"/>
              </w:rPr>
              <w:t>22 de octubre de 2008</w:t>
            </w:r>
            <w:r w:rsidR="008A61F1">
              <w:rPr>
                <w:rFonts w:ascii="Calibri" w:hAnsi="Calibri"/>
                <w:color w:val="000000"/>
                <w:sz w:val="18"/>
                <w:szCs w:val="18"/>
              </w:rPr>
              <w:t>,</w:t>
            </w:r>
            <w:r w:rsidRPr="00860323">
              <w:rPr>
                <w:rFonts w:ascii="Calibri" w:hAnsi="Calibri"/>
                <w:color w:val="000000"/>
                <w:sz w:val="18"/>
                <w:szCs w:val="18"/>
              </w:rPr>
              <w:t xml:space="preserve"> de la Dirección Ejecutiva de la CONAMA, se pronuncia por un r</w:t>
            </w:r>
            <w:r w:rsidR="00675742" w:rsidRPr="00860323">
              <w:rPr>
                <w:rFonts w:ascii="Calibri" w:hAnsi="Calibri"/>
                <w:color w:val="000000"/>
                <w:sz w:val="18"/>
                <w:szCs w:val="18"/>
              </w:rPr>
              <w:t>ecurso jerárquico</w:t>
            </w:r>
            <w:r w:rsidRPr="00860323">
              <w:rPr>
                <w:rFonts w:ascii="Calibri" w:hAnsi="Calibri"/>
                <w:color w:val="000000"/>
                <w:sz w:val="18"/>
                <w:szCs w:val="18"/>
              </w:rPr>
              <w:t xml:space="preserve">, donde se acogió parcialmente </w:t>
            </w:r>
            <w:r w:rsidR="00860323" w:rsidRPr="00E8206F">
              <w:rPr>
                <w:rFonts w:ascii="Calibri" w:hAnsi="Calibri"/>
                <w:color w:val="000000"/>
                <w:sz w:val="18"/>
                <w:szCs w:val="18"/>
              </w:rPr>
              <w:t>respecto del recurso, rebajando</w:t>
            </w:r>
            <w:r w:rsidR="00E8206F" w:rsidRPr="00E8206F">
              <w:rPr>
                <w:rFonts w:ascii="Calibri" w:hAnsi="Calibri"/>
                <w:color w:val="000000"/>
                <w:sz w:val="18"/>
                <w:szCs w:val="18"/>
              </w:rPr>
              <w:t xml:space="preserve"> la multa de 500 UTM</w:t>
            </w:r>
            <w:r w:rsidR="00860323" w:rsidRPr="00E8206F">
              <w:rPr>
                <w:rFonts w:ascii="Calibri" w:hAnsi="Calibri"/>
                <w:color w:val="000000"/>
                <w:sz w:val="18"/>
                <w:szCs w:val="18"/>
              </w:rPr>
              <w:t>.</w:t>
            </w:r>
            <w:r w:rsidR="00860323" w:rsidRPr="00860323">
              <w:rPr>
                <w:rFonts w:ascii="Calibri" w:hAnsi="Calibri"/>
                <w:color w:val="000000"/>
                <w:sz w:val="18"/>
                <w:szCs w:val="18"/>
              </w:rPr>
              <w:t xml:space="preserve"> </w:t>
            </w:r>
            <w:r w:rsidR="00675742" w:rsidRPr="00860323">
              <w:rPr>
                <w:rFonts w:ascii="Calibri" w:hAnsi="Calibri"/>
                <w:color w:val="000000"/>
                <w:sz w:val="18"/>
                <w:szCs w:val="18"/>
              </w:rPr>
              <w:t xml:space="preserve"> </w:t>
            </w:r>
          </w:p>
          <w:p w:rsidR="00531AE9" w:rsidRDefault="00531AE9" w:rsidP="00531AE9">
            <w:pPr>
              <w:spacing w:after="0" w:line="240" w:lineRule="auto"/>
              <w:jc w:val="both"/>
              <w:rPr>
                <w:rFonts w:ascii="Calibri" w:hAnsi="Calibri"/>
                <w:color w:val="000000"/>
                <w:sz w:val="18"/>
                <w:szCs w:val="18"/>
              </w:rPr>
            </w:pPr>
          </w:p>
          <w:p w:rsidR="00531AE9" w:rsidRPr="00531AE9" w:rsidRDefault="00531AE9" w:rsidP="00531AE9">
            <w:pPr>
              <w:spacing w:after="0" w:line="240" w:lineRule="auto"/>
              <w:jc w:val="both"/>
              <w:rPr>
                <w:iCs/>
                <w:sz w:val="18"/>
                <w:szCs w:val="18"/>
              </w:rPr>
            </w:pPr>
            <w:r w:rsidRPr="00531AE9">
              <w:rPr>
                <w:iCs/>
                <w:sz w:val="18"/>
                <w:szCs w:val="18"/>
              </w:rPr>
              <w:t>El 1 de junio de 2017, es recepcionado en esta Superintendencia, copia de la Resolución Exenta N°234/2017</w:t>
            </w:r>
            <w:r w:rsidR="008A61F1">
              <w:rPr>
                <w:iCs/>
                <w:sz w:val="18"/>
                <w:szCs w:val="18"/>
              </w:rPr>
              <w:t>,</w:t>
            </w:r>
            <w:r w:rsidRPr="00531AE9">
              <w:rPr>
                <w:iCs/>
                <w:sz w:val="18"/>
                <w:szCs w:val="18"/>
              </w:rPr>
              <w:t xml:space="preserve"> de fecha 23 de mayo de 2017, de la Comisión de Evaluación RM, donde se resuelve rechazar una solicitud de invalidación presentada por Idea </w:t>
            </w:r>
            <w:proofErr w:type="spellStart"/>
            <w:r w:rsidRPr="00531AE9">
              <w:rPr>
                <w:iCs/>
                <w:sz w:val="18"/>
                <w:szCs w:val="18"/>
              </w:rPr>
              <w:t>Corp</w:t>
            </w:r>
            <w:proofErr w:type="spellEnd"/>
            <w:r w:rsidRPr="00531AE9">
              <w:rPr>
                <w:iCs/>
                <w:sz w:val="18"/>
                <w:szCs w:val="18"/>
              </w:rPr>
              <w:t xml:space="preserve"> S.A., en contra de la Res. Exenta N°233, de fecha 25 de mayo de 2015, de la Comisión de Evaluación RM</w:t>
            </w:r>
            <w:r w:rsidR="00ED2A7A">
              <w:rPr>
                <w:iCs/>
                <w:sz w:val="18"/>
                <w:szCs w:val="18"/>
              </w:rPr>
              <w:t xml:space="preserve"> (Anexo 3</w:t>
            </w:r>
            <w:r w:rsidR="00E8206F">
              <w:rPr>
                <w:iCs/>
                <w:sz w:val="18"/>
                <w:szCs w:val="18"/>
              </w:rPr>
              <w:t>)</w:t>
            </w:r>
            <w:r w:rsidRPr="00531AE9">
              <w:rPr>
                <w:iCs/>
                <w:sz w:val="18"/>
                <w:szCs w:val="18"/>
              </w:rPr>
              <w:t>.</w:t>
            </w:r>
          </w:p>
          <w:p w:rsidR="00531AE9" w:rsidRDefault="00531AE9" w:rsidP="002A7B16">
            <w:pPr>
              <w:spacing w:after="0" w:line="0" w:lineRule="atLeast"/>
              <w:jc w:val="both"/>
              <w:rPr>
                <w:rFonts w:ascii="Calibri" w:hAnsi="Calibri"/>
                <w:color w:val="000000"/>
                <w:sz w:val="18"/>
                <w:szCs w:val="18"/>
              </w:rPr>
            </w:pPr>
          </w:p>
          <w:p w:rsidR="002A7B16" w:rsidRPr="00860323" w:rsidRDefault="002A7B16" w:rsidP="0050169D">
            <w:pPr>
              <w:spacing w:line="0" w:lineRule="atLeast"/>
              <w:jc w:val="both"/>
              <w:rPr>
                <w:rFonts w:ascii="Calibri" w:hAnsi="Calibri"/>
                <w:color w:val="000000"/>
                <w:sz w:val="18"/>
                <w:szCs w:val="18"/>
              </w:rPr>
            </w:pPr>
            <w:r>
              <w:rPr>
                <w:rFonts w:ascii="Calibri" w:hAnsi="Calibri"/>
                <w:color w:val="000000"/>
                <w:sz w:val="18"/>
                <w:szCs w:val="18"/>
              </w:rPr>
              <w:t xml:space="preserve">El titular ingresó a CONAMA RM, el 28 de septiembre de 2005, una pertinencia de aclaración respecto del volumen máximo de producción y a la distribución de ingreso </w:t>
            </w:r>
            <w:r w:rsidR="004960DF">
              <w:rPr>
                <w:rFonts w:ascii="Calibri" w:hAnsi="Calibri"/>
                <w:color w:val="000000"/>
                <w:sz w:val="18"/>
                <w:szCs w:val="18"/>
              </w:rPr>
              <w:t>de materias primas</w:t>
            </w:r>
            <w:r w:rsidR="0050169D">
              <w:rPr>
                <w:rFonts w:ascii="Calibri" w:hAnsi="Calibri"/>
                <w:color w:val="000000"/>
                <w:sz w:val="18"/>
                <w:szCs w:val="18"/>
              </w:rPr>
              <w:t>. En el expediente consolidado del proyecto no se encuentra la respuesta por parte de CONAMA RM, a esta pe</w:t>
            </w:r>
            <w:r w:rsidR="00ED2A7A">
              <w:rPr>
                <w:rFonts w:ascii="Calibri" w:hAnsi="Calibri"/>
                <w:color w:val="000000"/>
                <w:sz w:val="18"/>
                <w:szCs w:val="18"/>
              </w:rPr>
              <w:t>rtinencia de aclaración (Anexo 4</w:t>
            </w:r>
            <w:r w:rsidR="0050169D">
              <w:rPr>
                <w:rFonts w:ascii="Calibri" w:hAnsi="Calibri"/>
                <w:color w:val="000000"/>
                <w:sz w:val="18"/>
                <w:szCs w:val="18"/>
              </w:rPr>
              <w:t>).</w:t>
            </w:r>
          </w:p>
        </w:tc>
      </w:tr>
    </w:tbl>
    <w:p w:rsidR="00D42470" w:rsidRDefault="00D42470" w:rsidP="00987770">
      <w:pPr>
        <w:pStyle w:val="Ttulo1"/>
      </w:pPr>
      <w:bookmarkStart w:id="37" w:name="_Toc352840385"/>
      <w:bookmarkStart w:id="38" w:name="_Toc352841445"/>
      <w:bookmarkStart w:id="39" w:name="_Toc447875232"/>
      <w:bookmarkStart w:id="40" w:name="_Toc449085410"/>
      <w:bookmarkStart w:id="41" w:name="_Toc496512298"/>
      <w:r w:rsidRPr="00D42470">
        <w:t>ANTECEDENTES DE LA ACTIVIDAD DE FISCALIZACIÓN</w:t>
      </w:r>
      <w:bookmarkEnd w:id="37"/>
      <w:bookmarkEnd w:id="38"/>
      <w:bookmarkEnd w:id="39"/>
      <w:bookmarkEnd w:id="40"/>
      <w:bookmarkEnd w:id="41"/>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987770">
      <w:pPr>
        <w:pStyle w:val="Ttulo2"/>
      </w:pPr>
      <w:bookmarkStart w:id="42" w:name="_Toc352840386"/>
      <w:bookmarkStart w:id="43" w:name="_Toc352841446"/>
      <w:bookmarkStart w:id="44" w:name="_Toc353998112"/>
      <w:bookmarkStart w:id="45" w:name="_Toc353998185"/>
      <w:bookmarkStart w:id="46" w:name="_Toc382383537"/>
      <w:bookmarkStart w:id="47" w:name="_Toc382472359"/>
      <w:bookmarkStart w:id="48" w:name="_Toc390184270"/>
      <w:bookmarkStart w:id="49" w:name="_Toc390360001"/>
      <w:bookmarkStart w:id="50" w:name="_Toc390777022"/>
      <w:bookmarkStart w:id="51" w:name="_Toc447875233"/>
      <w:bookmarkStart w:id="52" w:name="_Toc449085411"/>
      <w:bookmarkStart w:id="53" w:name="_Toc496512299"/>
      <w:r w:rsidRPr="00D42470">
        <w:t>Motivo de la Actividad de Fiscalización</w:t>
      </w:r>
      <w:bookmarkEnd w:id="42"/>
      <w:bookmarkEnd w:id="43"/>
      <w:bookmarkEnd w:id="44"/>
      <w:bookmarkEnd w:id="45"/>
      <w:bookmarkEnd w:id="46"/>
      <w:bookmarkEnd w:id="47"/>
      <w:bookmarkEnd w:id="48"/>
      <w:bookmarkEnd w:id="49"/>
      <w:bookmarkEnd w:id="50"/>
      <w:bookmarkEnd w:id="51"/>
      <w:bookmarkEnd w:id="52"/>
      <w:bookmarkEnd w:id="53"/>
    </w:p>
    <w:p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ayout w:type="fixed"/>
        <w:tblLook w:val="04A0" w:firstRow="1" w:lastRow="0" w:firstColumn="1" w:lastColumn="0" w:noHBand="0" w:noVBand="1"/>
      </w:tblPr>
      <w:tblGrid>
        <w:gridCol w:w="491"/>
        <w:gridCol w:w="1773"/>
        <w:gridCol w:w="679"/>
        <w:gridCol w:w="7019"/>
      </w:tblGrid>
      <w:tr w:rsidR="00D42470" w:rsidRPr="00D42470" w:rsidTr="00333106">
        <w:trPr>
          <w:trHeight w:val="350"/>
        </w:trPr>
        <w:tc>
          <w:tcPr>
            <w:tcW w:w="1136" w:type="pct"/>
            <w:gridSpan w:val="2"/>
            <w:vAlign w:val="center"/>
          </w:tcPr>
          <w:p w:rsidR="00D42470" w:rsidRPr="00D42470" w:rsidRDefault="00D42470" w:rsidP="00D42470">
            <w:pPr>
              <w:rPr>
                <w:b/>
              </w:rPr>
            </w:pPr>
            <w:r w:rsidRPr="00D42470">
              <w:rPr>
                <w:b/>
              </w:rPr>
              <w:t>Motivo</w:t>
            </w:r>
          </w:p>
        </w:tc>
        <w:tc>
          <w:tcPr>
            <w:tcW w:w="3864" w:type="pct"/>
            <w:gridSpan w:val="2"/>
            <w:vAlign w:val="center"/>
          </w:tcPr>
          <w:p w:rsidR="00D42470" w:rsidRPr="00D42470" w:rsidRDefault="00D42470" w:rsidP="00D42470">
            <w:pPr>
              <w:rPr>
                <w:b/>
              </w:rPr>
            </w:pPr>
            <w:r w:rsidRPr="00D42470">
              <w:rPr>
                <w:b/>
              </w:rPr>
              <w:t>Descripción</w:t>
            </w:r>
          </w:p>
        </w:tc>
      </w:tr>
      <w:tr w:rsidR="00D42470" w:rsidRPr="00D42470" w:rsidTr="00333106">
        <w:trPr>
          <w:trHeight w:val="481"/>
        </w:trPr>
        <w:tc>
          <w:tcPr>
            <w:tcW w:w="246" w:type="pct"/>
            <w:vAlign w:val="center"/>
          </w:tcPr>
          <w:p w:rsidR="00D42470" w:rsidRPr="00D42470" w:rsidRDefault="00D42470" w:rsidP="00D42470">
            <w:pPr>
              <w:jc w:val="center"/>
            </w:pPr>
            <w:r w:rsidRPr="00356455">
              <w:t>X</w:t>
            </w:r>
          </w:p>
        </w:tc>
        <w:tc>
          <w:tcPr>
            <w:tcW w:w="890" w:type="pct"/>
            <w:vAlign w:val="center"/>
          </w:tcPr>
          <w:p w:rsidR="00D42470" w:rsidRPr="00D42470" w:rsidRDefault="00D42470" w:rsidP="00D42470">
            <w:r w:rsidRPr="00D42470">
              <w:t>Programada</w:t>
            </w:r>
          </w:p>
        </w:tc>
        <w:tc>
          <w:tcPr>
            <w:tcW w:w="3864" w:type="pct"/>
            <w:gridSpan w:val="2"/>
            <w:vAlign w:val="center"/>
          </w:tcPr>
          <w:p w:rsidR="00D42470" w:rsidRPr="00D42470" w:rsidRDefault="00356455" w:rsidP="00333106">
            <w:pPr>
              <w:jc w:val="both"/>
            </w:pPr>
            <w:r w:rsidRPr="001A068B">
              <w:t>Según Resolución SMA N°</w:t>
            </w:r>
            <w:r>
              <w:t>1210/2016</w:t>
            </w:r>
            <w:r w:rsidRPr="001A068B">
              <w:t xml:space="preserve"> que fija Programa y Subprogramas</w:t>
            </w:r>
            <w:r>
              <w:t xml:space="preserve"> de fiscalización ambiental de R</w:t>
            </w:r>
            <w:r w:rsidRPr="001A068B">
              <w:t>esoluciones de Calificación Ambiental para el año 201</w:t>
            </w:r>
            <w:r>
              <w:t>7</w:t>
            </w:r>
            <w:r w:rsidRPr="001A068B">
              <w:t xml:space="preserve">. </w:t>
            </w:r>
          </w:p>
        </w:tc>
      </w:tr>
      <w:tr w:rsidR="00D42470" w:rsidRPr="00D42470" w:rsidTr="00333106">
        <w:trPr>
          <w:trHeight w:val="350"/>
        </w:trPr>
        <w:tc>
          <w:tcPr>
            <w:tcW w:w="246" w:type="pct"/>
            <w:vMerge w:val="restart"/>
            <w:vAlign w:val="center"/>
          </w:tcPr>
          <w:p w:rsidR="00D42470" w:rsidRPr="00D42470" w:rsidRDefault="00D42470" w:rsidP="00D42470">
            <w:pPr>
              <w:jc w:val="center"/>
            </w:pPr>
            <w:r w:rsidRPr="00356455">
              <w:t>X</w:t>
            </w:r>
          </w:p>
        </w:tc>
        <w:tc>
          <w:tcPr>
            <w:tcW w:w="890" w:type="pct"/>
            <w:vMerge w:val="restart"/>
            <w:vAlign w:val="center"/>
          </w:tcPr>
          <w:p w:rsidR="00D42470" w:rsidRPr="00D42470" w:rsidRDefault="00D42470" w:rsidP="00D42470">
            <w:r w:rsidRPr="00D42470">
              <w:t>No programada</w:t>
            </w:r>
          </w:p>
        </w:tc>
        <w:tc>
          <w:tcPr>
            <w:tcW w:w="341" w:type="pct"/>
            <w:vAlign w:val="center"/>
          </w:tcPr>
          <w:p w:rsidR="00D42470" w:rsidRPr="00D42470" w:rsidRDefault="00D42470" w:rsidP="00D42470">
            <w:pPr>
              <w:jc w:val="center"/>
            </w:pPr>
            <w:r w:rsidRPr="00356455">
              <w:t>X</w:t>
            </w:r>
          </w:p>
        </w:tc>
        <w:tc>
          <w:tcPr>
            <w:tcW w:w="3523" w:type="pct"/>
            <w:vAlign w:val="center"/>
          </w:tcPr>
          <w:p w:rsidR="00D42470" w:rsidRPr="00D42470" w:rsidRDefault="00D42470" w:rsidP="00D42470">
            <w:r w:rsidRPr="00D42470">
              <w:t>Denuncia</w:t>
            </w:r>
          </w:p>
        </w:tc>
      </w:tr>
      <w:tr w:rsidR="00D42470" w:rsidRPr="00D42470" w:rsidTr="00333106">
        <w:trPr>
          <w:trHeight w:val="372"/>
        </w:trPr>
        <w:tc>
          <w:tcPr>
            <w:tcW w:w="246" w:type="pct"/>
            <w:vMerge/>
          </w:tcPr>
          <w:p w:rsidR="00D42470" w:rsidRPr="00D42470" w:rsidRDefault="00D42470" w:rsidP="00D42470"/>
        </w:tc>
        <w:tc>
          <w:tcPr>
            <w:tcW w:w="890" w:type="pct"/>
            <w:vMerge/>
          </w:tcPr>
          <w:p w:rsidR="00D42470" w:rsidRPr="00D42470" w:rsidRDefault="00D42470" w:rsidP="00D42470"/>
        </w:tc>
        <w:tc>
          <w:tcPr>
            <w:tcW w:w="341" w:type="pct"/>
            <w:vAlign w:val="center"/>
          </w:tcPr>
          <w:p w:rsidR="00D42470" w:rsidRPr="00D42470" w:rsidRDefault="00D42470" w:rsidP="00D42470">
            <w:pPr>
              <w:jc w:val="center"/>
            </w:pPr>
          </w:p>
        </w:tc>
        <w:tc>
          <w:tcPr>
            <w:tcW w:w="3523" w:type="pct"/>
            <w:vAlign w:val="center"/>
          </w:tcPr>
          <w:p w:rsidR="00D42470" w:rsidRPr="00D42470" w:rsidRDefault="00D42470" w:rsidP="00D42470">
            <w:r w:rsidRPr="00D42470">
              <w:t>Autodenuncia</w:t>
            </w:r>
          </w:p>
        </w:tc>
      </w:tr>
      <w:tr w:rsidR="00D42470" w:rsidRPr="00D42470" w:rsidTr="00333106">
        <w:trPr>
          <w:trHeight w:val="372"/>
        </w:trPr>
        <w:tc>
          <w:tcPr>
            <w:tcW w:w="246" w:type="pct"/>
            <w:vMerge/>
          </w:tcPr>
          <w:p w:rsidR="00D42470" w:rsidRPr="00D42470" w:rsidRDefault="00D42470" w:rsidP="00D42470"/>
        </w:tc>
        <w:tc>
          <w:tcPr>
            <w:tcW w:w="890" w:type="pct"/>
            <w:vMerge/>
          </w:tcPr>
          <w:p w:rsidR="00D42470" w:rsidRPr="00D42470" w:rsidRDefault="00D42470" w:rsidP="00D42470"/>
        </w:tc>
        <w:tc>
          <w:tcPr>
            <w:tcW w:w="341" w:type="pct"/>
            <w:vAlign w:val="center"/>
          </w:tcPr>
          <w:p w:rsidR="00D42470" w:rsidRPr="00D42470" w:rsidRDefault="00D42470" w:rsidP="00D42470">
            <w:pPr>
              <w:jc w:val="center"/>
            </w:pPr>
          </w:p>
        </w:tc>
        <w:tc>
          <w:tcPr>
            <w:tcW w:w="3523" w:type="pct"/>
            <w:vAlign w:val="center"/>
          </w:tcPr>
          <w:p w:rsidR="00D42470" w:rsidRPr="00D42470" w:rsidRDefault="00D42470" w:rsidP="00D42470">
            <w:r w:rsidRPr="00D42470">
              <w:t>De Oficio</w:t>
            </w:r>
          </w:p>
        </w:tc>
      </w:tr>
      <w:tr w:rsidR="00D42470" w:rsidRPr="00D42470" w:rsidTr="00333106">
        <w:trPr>
          <w:trHeight w:val="372"/>
        </w:trPr>
        <w:tc>
          <w:tcPr>
            <w:tcW w:w="246" w:type="pct"/>
            <w:vMerge/>
          </w:tcPr>
          <w:p w:rsidR="00D42470" w:rsidRPr="00D42470" w:rsidRDefault="00D42470" w:rsidP="00D42470"/>
        </w:tc>
        <w:tc>
          <w:tcPr>
            <w:tcW w:w="890" w:type="pct"/>
            <w:vMerge/>
          </w:tcPr>
          <w:p w:rsidR="00D42470" w:rsidRPr="00D42470" w:rsidRDefault="00D42470" w:rsidP="00D42470"/>
        </w:tc>
        <w:tc>
          <w:tcPr>
            <w:tcW w:w="341" w:type="pct"/>
            <w:vAlign w:val="center"/>
          </w:tcPr>
          <w:p w:rsidR="00D42470" w:rsidRPr="00D42470" w:rsidRDefault="00D42470" w:rsidP="00D42470">
            <w:pPr>
              <w:jc w:val="center"/>
              <w:rPr>
                <w:color w:val="FF0000"/>
              </w:rPr>
            </w:pPr>
          </w:p>
        </w:tc>
        <w:tc>
          <w:tcPr>
            <w:tcW w:w="3523" w:type="pct"/>
            <w:vAlign w:val="center"/>
          </w:tcPr>
          <w:p w:rsidR="00D42470" w:rsidRPr="00D42470" w:rsidRDefault="00D42470" w:rsidP="00D42470">
            <w:r w:rsidRPr="00D42470">
              <w:t>Otro</w:t>
            </w:r>
          </w:p>
        </w:tc>
      </w:tr>
      <w:tr w:rsidR="00D42470" w:rsidRPr="00D42470" w:rsidTr="00333106">
        <w:trPr>
          <w:trHeight w:val="372"/>
        </w:trPr>
        <w:tc>
          <w:tcPr>
            <w:tcW w:w="246" w:type="pct"/>
            <w:vMerge/>
          </w:tcPr>
          <w:p w:rsidR="00D42470" w:rsidRPr="00D42470" w:rsidRDefault="00D42470" w:rsidP="00D42470"/>
        </w:tc>
        <w:tc>
          <w:tcPr>
            <w:tcW w:w="890" w:type="pct"/>
            <w:vMerge/>
          </w:tcPr>
          <w:p w:rsidR="00D42470" w:rsidRPr="00D42470" w:rsidRDefault="00D42470" w:rsidP="00D42470"/>
        </w:tc>
        <w:tc>
          <w:tcPr>
            <w:tcW w:w="3864" w:type="pct"/>
            <w:gridSpan w:val="2"/>
            <w:vAlign w:val="center"/>
          </w:tcPr>
          <w:p w:rsidR="00D42470" w:rsidRPr="00D42470" w:rsidRDefault="00E53682" w:rsidP="00ED2A7A">
            <w:pPr>
              <w:jc w:val="both"/>
            </w:pPr>
            <w:r>
              <w:t>Detalles</w:t>
            </w:r>
            <w:r w:rsidR="00D42470" w:rsidRPr="00D42470">
              <w:t xml:space="preserve">: </w:t>
            </w:r>
            <w:r w:rsidR="008A61F1">
              <w:t xml:space="preserve">Ord. N°2027, </w:t>
            </w:r>
            <w:r w:rsidR="00FB5976">
              <w:t>de fecha 01 de diciembre de 2015</w:t>
            </w:r>
            <w:r w:rsidR="008A61F1">
              <w:t>,</w:t>
            </w:r>
            <w:r w:rsidR="00FB5976">
              <w:t xml:space="preserve"> de la Municipalidad de San Bernardo</w:t>
            </w:r>
            <w:r w:rsidR="0050169D">
              <w:t xml:space="preserve"> (Anexo </w:t>
            </w:r>
            <w:r w:rsidR="00ED2A7A">
              <w:t>2</w:t>
            </w:r>
            <w:r w:rsidR="00E8206F">
              <w:t>)</w:t>
            </w:r>
            <w:r w:rsidR="00FB5976">
              <w:t xml:space="preserve">, </w:t>
            </w:r>
            <w:r w:rsidR="00333106">
              <w:t xml:space="preserve">donde deriva denuncia ingresada por el Sr. Felipe Cifuentes Quiñones, indicando este último que existen vulneraciones a las disposiciones normativas contenidas en PRMS, agregando la Municipalidad de San Bernardo que el área definida para el desarrollo de la actividad es inconsistente con los antecedentes entregados en la DIA autorizada por la RCA N°032/2003. </w:t>
            </w:r>
          </w:p>
        </w:tc>
      </w:tr>
    </w:tbl>
    <w:p w:rsidR="001162CC" w:rsidRDefault="001162CC" w:rsidP="005933B2">
      <w:pPr>
        <w:spacing w:after="0" w:line="240" w:lineRule="auto"/>
        <w:ind w:left="576"/>
        <w:contextualSpacing/>
        <w:outlineLvl w:val="0"/>
        <w:rPr>
          <w:rFonts w:ascii="Calibri" w:eastAsia="Calibri" w:hAnsi="Calibri" w:cs="Calibri"/>
          <w:b/>
          <w:sz w:val="24"/>
          <w:szCs w:val="20"/>
        </w:rPr>
      </w:pPr>
      <w:bookmarkStart w:id="54" w:name="_Toc352840387"/>
      <w:bookmarkStart w:id="55" w:name="_Toc352841447"/>
      <w:bookmarkStart w:id="56" w:name="_Toc353998113"/>
      <w:bookmarkStart w:id="57" w:name="_Toc353998186"/>
      <w:bookmarkStart w:id="58" w:name="_Toc382383538"/>
      <w:bookmarkStart w:id="59" w:name="_Toc382472360"/>
      <w:bookmarkStart w:id="60" w:name="_Toc390184271"/>
      <w:bookmarkStart w:id="61" w:name="_Toc390360002"/>
      <w:bookmarkStart w:id="62" w:name="_Toc390777023"/>
      <w:bookmarkStart w:id="63" w:name="_Toc447875234"/>
      <w:bookmarkStart w:id="64" w:name="_Toc449085412"/>
    </w:p>
    <w:p w:rsidR="00D42470" w:rsidRDefault="00D42470" w:rsidP="00987770">
      <w:pPr>
        <w:pStyle w:val="Ttulo2"/>
      </w:pPr>
      <w:bookmarkStart w:id="65" w:name="_Toc496512300"/>
      <w:r w:rsidRPr="00D42470">
        <w:t>Materia Específica Objeto de la Fiscalización Ambiental</w:t>
      </w:r>
      <w:bookmarkEnd w:id="54"/>
      <w:bookmarkEnd w:id="55"/>
      <w:bookmarkEnd w:id="56"/>
      <w:bookmarkEnd w:id="57"/>
      <w:bookmarkEnd w:id="58"/>
      <w:bookmarkEnd w:id="59"/>
      <w:bookmarkEnd w:id="60"/>
      <w:bookmarkEnd w:id="61"/>
      <w:bookmarkEnd w:id="62"/>
      <w:bookmarkEnd w:id="63"/>
      <w:bookmarkEnd w:id="64"/>
      <w:bookmarkEnd w:id="65"/>
    </w:p>
    <w:p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356455" w:rsidRDefault="00356455" w:rsidP="00356455">
            <w:pPr>
              <w:numPr>
                <w:ilvl w:val="0"/>
                <w:numId w:val="4"/>
              </w:numPr>
              <w:spacing w:after="0" w:line="240" w:lineRule="auto"/>
              <w:jc w:val="both"/>
              <w:rPr>
                <w:rFonts w:eastAsia="Times New Roman" w:cs="Calibri"/>
                <w:sz w:val="20"/>
                <w:szCs w:val="16"/>
                <w:lang w:val="es-ES" w:eastAsia="es-CL"/>
              </w:rPr>
            </w:pPr>
            <w:r>
              <w:rPr>
                <w:rFonts w:eastAsia="Times New Roman" w:cs="Calibri"/>
                <w:sz w:val="20"/>
                <w:szCs w:val="16"/>
                <w:lang w:val="es-ES" w:eastAsia="es-CL"/>
              </w:rPr>
              <w:t>Sistema de control de ingreso – Caracterización</w:t>
            </w:r>
          </w:p>
          <w:p w:rsidR="00356455" w:rsidRPr="00356455" w:rsidRDefault="00333106" w:rsidP="00356455">
            <w:pPr>
              <w:numPr>
                <w:ilvl w:val="0"/>
                <w:numId w:val="4"/>
              </w:numPr>
              <w:spacing w:after="0" w:line="240" w:lineRule="auto"/>
              <w:jc w:val="both"/>
              <w:rPr>
                <w:rFonts w:eastAsia="Times New Roman" w:cs="Calibri"/>
                <w:sz w:val="20"/>
                <w:szCs w:val="16"/>
                <w:lang w:val="es-ES" w:eastAsia="es-CL"/>
              </w:rPr>
            </w:pPr>
            <w:r>
              <w:rPr>
                <w:rFonts w:eastAsia="Times New Roman" w:cs="Calibri"/>
                <w:sz w:val="20"/>
                <w:szCs w:val="16"/>
                <w:lang w:val="es-ES" w:eastAsia="es-CL"/>
              </w:rPr>
              <w:t>S</w:t>
            </w:r>
            <w:r w:rsidR="00356455" w:rsidRPr="00356455">
              <w:rPr>
                <w:rFonts w:eastAsia="Times New Roman" w:cs="Calibri"/>
                <w:sz w:val="20"/>
                <w:szCs w:val="16"/>
                <w:lang w:val="es-ES" w:eastAsia="es-CL"/>
              </w:rPr>
              <w:t xml:space="preserve">istema de </w:t>
            </w:r>
            <w:r>
              <w:rPr>
                <w:rFonts w:eastAsia="Times New Roman" w:cs="Calibri"/>
                <w:sz w:val="20"/>
                <w:szCs w:val="16"/>
                <w:lang w:val="es-ES" w:eastAsia="es-CL"/>
              </w:rPr>
              <w:t xml:space="preserve">manejo de </w:t>
            </w:r>
            <w:r w:rsidR="001D5D10">
              <w:rPr>
                <w:rFonts w:eastAsia="Times New Roman" w:cs="Calibri"/>
                <w:sz w:val="20"/>
                <w:szCs w:val="16"/>
                <w:lang w:val="es-ES" w:eastAsia="es-CL"/>
              </w:rPr>
              <w:t>residuos</w:t>
            </w:r>
          </w:p>
          <w:p w:rsidR="00356455" w:rsidRPr="00356455" w:rsidRDefault="00356455" w:rsidP="00356455">
            <w:pPr>
              <w:numPr>
                <w:ilvl w:val="0"/>
                <w:numId w:val="4"/>
              </w:numPr>
              <w:spacing w:after="0" w:line="240" w:lineRule="auto"/>
              <w:jc w:val="both"/>
              <w:rPr>
                <w:rFonts w:eastAsia="Times New Roman" w:cs="Calibri"/>
                <w:sz w:val="20"/>
                <w:szCs w:val="16"/>
                <w:lang w:val="es-ES" w:eastAsia="es-CL"/>
              </w:rPr>
            </w:pPr>
            <w:r w:rsidRPr="00356455">
              <w:rPr>
                <w:rFonts w:eastAsia="Times New Roman" w:cs="Calibri"/>
                <w:sz w:val="20"/>
                <w:szCs w:val="16"/>
                <w:lang w:val="es-ES" w:eastAsia="es-CL"/>
              </w:rPr>
              <w:t>Manejo de aguas lluvias y lixiviados</w:t>
            </w:r>
          </w:p>
          <w:p w:rsidR="00356455" w:rsidRPr="00356455" w:rsidRDefault="00356455" w:rsidP="00356455">
            <w:pPr>
              <w:numPr>
                <w:ilvl w:val="0"/>
                <w:numId w:val="4"/>
              </w:numPr>
              <w:spacing w:after="0" w:line="240" w:lineRule="auto"/>
              <w:jc w:val="both"/>
              <w:rPr>
                <w:rFonts w:eastAsia="Times New Roman" w:cs="Calibri"/>
                <w:sz w:val="20"/>
                <w:szCs w:val="16"/>
                <w:lang w:val="es-ES" w:eastAsia="es-CL"/>
              </w:rPr>
            </w:pPr>
            <w:r w:rsidRPr="00356455">
              <w:rPr>
                <w:rFonts w:eastAsia="Times New Roman" w:cs="Calibri"/>
                <w:sz w:val="20"/>
                <w:szCs w:val="16"/>
                <w:lang w:val="es-ES" w:eastAsia="es-CL"/>
              </w:rPr>
              <w:t>Control de vectores Sanitarios</w:t>
            </w:r>
          </w:p>
          <w:p w:rsidR="00356455" w:rsidRPr="00356455" w:rsidRDefault="00356455" w:rsidP="00356455">
            <w:pPr>
              <w:numPr>
                <w:ilvl w:val="0"/>
                <w:numId w:val="4"/>
              </w:numPr>
              <w:spacing w:after="0" w:line="240" w:lineRule="auto"/>
              <w:jc w:val="both"/>
              <w:rPr>
                <w:rFonts w:eastAsia="Times New Roman" w:cs="Calibri"/>
                <w:sz w:val="20"/>
                <w:szCs w:val="16"/>
                <w:lang w:val="es-ES" w:eastAsia="es-CL"/>
              </w:rPr>
            </w:pPr>
            <w:r w:rsidRPr="00356455">
              <w:rPr>
                <w:rFonts w:eastAsia="Times New Roman" w:cs="Calibri"/>
                <w:sz w:val="20"/>
                <w:szCs w:val="16"/>
                <w:lang w:val="es-ES" w:eastAsia="es-CL"/>
              </w:rPr>
              <w:t>Calidad de ag</w:t>
            </w:r>
            <w:r w:rsidR="00474CA8">
              <w:rPr>
                <w:rFonts w:eastAsia="Times New Roman" w:cs="Calibri"/>
                <w:sz w:val="20"/>
                <w:szCs w:val="16"/>
                <w:lang w:val="es-ES" w:eastAsia="es-CL"/>
              </w:rPr>
              <w:t>uas superficiales</w:t>
            </w:r>
          </w:p>
          <w:p w:rsidR="00356455" w:rsidRPr="00356455" w:rsidRDefault="00356455" w:rsidP="00356455">
            <w:pPr>
              <w:numPr>
                <w:ilvl w:val="0"/>
                <w:numId w:val="4"/>
              </w:numPr>
              <w:spacing w:after="0" w:line="240" w:lineRule="auto"/>
              <w:jc w:val="both"/>
              <w:rPr>
                <w:rFonts w:eastAsia="Times New Roman" w:cs="Calibri"/>
                <w:sz w:val="20"/>
                <w:szCs w:val="16"/>
                <w:lang w:val="es-ES" w:eastAsia="es-CL"/>
              </w:rPr>
            </w:pPr>
            <w:r w:rsidRPr="00356455">
              <w:rPr>
                <w:rFonts w:eastAsia="Times New Roman" w:cs="Calibri"/>
                <w:sz w:val="20"/>
                <w:szCs w:val="16"/>
                <w:lang w:val="es-ES" w:eastAsia="es-CL"/>
              </w:rPr>
              <w:t>Control de olores</w:t>
            </w:r>
          </w:p>
          <w:p w:rsidR="00D42470" w:rsidRPr="00356455" w:rsidRDefault="00356455" w:rsidP="00356455">
            <w:pPr>
              <w:pStyle w:val="Prrafodelista"/>
              <w:numPr>
                <w:ilvl w:val="0"/>
                <w:numId w:val="4"/>
              </w:numPr>
              <w:spacing w:line="276" w:lineRule="auto"/>
              <w:rPr>
                <w:rFonts w:ascii="Calibri" w:eastAsia="Times New Roman" w:hAnsi="Calibri" w:cs="Calibri"/>
                <w:color w:val="FF0000"/>
                <w:sz w:val="16"/>
                <w:szCs w:val="16"/>
                <w:lang w:eastAsia="es-CL"/>
              </w:rPr>
            </w:pPr>
            <w:r w:rsidRPr="00356455">
              <w:rPr>
                <w:rFonts w:eastAsia="Times New Roman" w:cs="Calibri"/>
                <w:sz w:val="20"/>
                <w:szCs w:val="16"/>
                <w:lang w:val="es-ES" w:eastAsia="es-CL"/>
              </w:rPr>
              <w:t>Análisis de elusión al Sistema de Evaluación de Impacto Ambiental</w:t>
            </w:r>
          </w:p>
        </w:tc>
      </w:tr>
    </w:tbl>
    <w:p w:rsidR="00D42470" w:rsidRDefault="00D42470" w:rsidP="00D42470">
      <w:pPr>
        <w:spacing w:after="0" w:line="240" w:lineRule="auto"/>
        <w:jc w:val="both"/>
        <w:rPr>
          <w:rFonts w:ascii="Calibri" w:eastAsia="Calibri" w:hAnsi="Calibri" w:cs="Times New Roman"/>
        </w:rPr>
      </w:pPr>
    </w:p>
    <w:p w:rsidR="00D42470" w:rsidRPr="00D42470" w:rsidRDefault="00D42470" w:rsidP="0098777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47875235"/>
      <w:bookmarkStart w:id="78" w:name="_Toc449085413"/>
      <w:bookmarkStart w:id="79" w:name="_Toc496512301"/>
      <w:r w:rsidRPr="00D42470">
        <w:t>Aspectos relativos a la ejecución de la Inspección Ambiental</w:t>
      </w:r>
      <w:bookmarkStart w:id="80" w:name="_Toc353998115"/>
      <w:bookmarkStart w:id="81" w:name="_Toc353998188"/>
      <w:bookmarkStart w:id="82" w:name="_Toc382383540"/>
      <w:bookmarkStart w:id="83" w:name="_Toc382472362"/>
      <w:bookmarkStart w:id="84" w:name="_Toc390184273"/>
      <w:bookmarkStart w:id="85" w:name="_Toc390360004"/>
      <w:bookmarkStart w:id="86" w:name="_Toc390777025"/>
      <w:bookmarkStart w:id="87" w:name="_Toc447875236"/>
      <w:bookmarkEnd w:id="66"/>
      <w:bookmarkEnd w:id="67"/>
      <w:bookmarkEnd w:id="68"/>
      <w:bookmarkEnd w:id="69"/>
      <w:bookmarkEnd w:id="70"/>
      <w:bookmarkEnd w:id="71"/>
      <w:bookmarkEnd w:id="72"/>
      <w:bookmarkEnd w:id="73"/>
      <w:bookmarkEnd w:id="74"/>
      <w:bookmarkEnd w:id="75"/>
      <w:bookmarkEnd w:id="76"/>
      <w:bookmarkEnd w:id="77"/>
      <w:bookmarkEnd w:id="78"/>
      <w:bookmarkEnd w:id="79"/>
    </w:p>
    <w:p w:rsidR="00D42470" w:rsidRPr="00987770" w:rsidRDefault="00D42470" w:rsidP="00987770">
      <w:pPr>
        <w:pStyle w:val="Ttulo3"/>
      </w:pPr>
      <w:bookmarkStart w:id="88" w:name="_Toc449085414"/>
      <w:bookmarkStart w:id="89" w:name="_Toc496512302"/>
      <w:r w:rsidRPr="00987770">
        <w:t>Ejecución de la inspección</w:t>
      </w:r>
      <w:bookmarkEnd w:id="80"/>
      <w:bookmarkEnd w:id="81"/>
      <w:bookmarkEnd w:id="82"/>
      <w:bookmarkEnd w:id="83"/>
      <w:bookmarkEnd w:id="84"/>
      <w:bookmarkEnd w:id="85"/>
      <w:bookmarkEnd w:id="86"/>
      <w:bookmarkEnd w:id="87"/>
      <w:bookmarkEnd w:id="88"/>
      <w:bookmarkEnd w:id="89"/>
    </w:p>
    <w:p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356455" w:rsidRDefault="00D42470" w:rsidP="00356455">
            <w:pPr>
              <w:spacing w:after="0" w:line="0" w:lineRule="atLeast"/>
              <w:rPr>
                <w:rFonts w:ascii="Calibri" w:eastAsia="Calibri" w:hAnsi="Calibri" w:cs="Times New Roman"/>
                <w:b/>
                <w:sz w:val="20"/>
                <w:szCs w:val="20"/>
              </w:rPr>
            </w:pPr>
            <w:r w:rsidRPr="00356455">
              <w:rPr>
                <w:rFonts w:ascii="Calibri" w:eastAsia="Calibri" w:hAnsi="Calibri" w:cs="Times New Roman"/>
                <w:b/>
                <w:sz w:val="20"/>
                <w:szCs w:val="20"/>
              </w:rPr>
              <w:t>Existió oposición al ingreso:</w:t>
            </w:r>
            <w:r w:rsidRPr="00356455">
              <w:rPr>
                <w:rFonts w:ascii="Calibri" w:eastAsia="Calibri" w:hAnsi="Calibri" w:cs="Times New Roman"/>
                <w:sz w:val="20"/>
                <w:szCs w:val="20"/>
              </w:rPr>
              <w:t xml:space="preserve"> </w:t>
            </w:r>
            <w:r w:rsidR="00356455" w:rsidRPr="00356455">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356455" w:rsidRDefault="00D42470" w:rsidP="00356455">
            <w:pPr>
              <w:spacing w:after="0" w:line="0" w:lineRule="atLeast"/>
              <w:rPr>
                <w:rFonts w:ascii="Calibri" w:eastAsia="Calibri" w:hAnsi="Calibri" w:cs="Times New Roman"/>
                <w:b/>
                <w:sz w:val="20"/>
                <w:szCs w:val="20"/>
              </w:rPr>
            </w:pPr>
            <w:r w:rsidRPr="00356455">
              <w:rPr>
                <w:rFonts w:ascii="Calibri" w:eastAsia="Calibri" w:hAnsi="Calibri" w:cs="Times New Roman"/>
                <w:b/>
                <w:sz w:val="20"/>
                <w:szCs w:val="20"/>
              </w:rPr>
              <w:t xml:space="preserve">Existió auxilio de fuerza pública: </w:t>
            </w:r>
            <w:r w:rsidR="00356455" w:rsidRPr="00356455">
              <w:rPr>
                <w:rFonts w:ascii="Calibri" w:eastAsia="Calibri" w:hAnsi="Calibri" w:cs="Times New Roman"/>
                <w:sz w:val="20"/>
                <w:szCs w:val="20"/>
              </w:rPr>
              <w:t>NO</w:t>
            </w:r>
          </w:p>
        </w:tc>
      </w:tr>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356455" w:rsidRDefault="00D42470" w:rsidP="00356455">
            <w:pPr>
              <w:spacing w:after="0" w:line="0" w:lineRule="atLeast"/>
              <w:rPr>
                <w:rFonts w:ascii="Calibri" w:eastAsia="Calibri" w:hAnsi="Calibri" w:cs="Times New Roman"/>
                <w:b/>
                <w:sz w:val="20"/>
                <w:szCs w:val="20"/>
              </w:rPr>
            </w:pPr>
            <w:r w:rsidRPr="00356455">
              <w:rPr>
                <w:rFonts w:ascii="Calibri" w:eastAsia="Calibri" w:hAnsi="Calibri" w:cs="Times New Roman"/>
                <w:b/>
                <w:sz w:val="20"/>
                <w:szCs w:val="20"/>
              </w:rPr>
              <w:t xml:space="preserve">Existió colaboración por parte de los fiscalizados: </w:t>
            </w:r>
            <w:r w:rsidR="00356455" w:rsidRPr="00356455">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356455" w:rsidRDefault="00D42470" w:rsidP="00356455">
            <w:pPr>
              <w:spacing w:after="0" w:line="0" w:lineRule="atLeast"/>
              <w:rPr>
                <w:rFonts w:ascii="Calibri" w:eastAsia="Calibri" w:hAnsi="Calibri" w:cs="Times New Roman"/>
                <w:b/>
                <w:sz w:val="20"/>
                <w:szCs w:val="20"/>
              </w:rPr>
            </w:pPr>
            <w:r w:rsidRPr="00356455">
              <w:rPr>
                <w:rFonts w:ascii="Calibri" w:eastAsia="Calibri" w:hAnsi="Calibri" w:cs="Times New Roman"/>
                <w:b/>
                <w:sz w:val="20"/>
                <w:szCs w:val="20"/>
              </w:rPr>
              <w:t xml:space="preserve">Existió trato respetuoso y deferente: </w:t>
            </w:r>
            <w:r w:rsidR="00356455" w:rsidRPr="00356455">
              <w:rPr>
                <w:rFonts w:ascii="Calibri" w:eastAsia="Calibri" w:hAnsi="Calibri" w:cs="Times New Roman"/>
                <w:sz w:val="20"/>
                <w:szCs w:val="20"/>
              </w:rPr>
              <w:t>SI</w:t>
            </w:r>
          </w:p>
        </w:tc>
      </w:tr>
      <w:tr w:rsidR="00D42470" w:rsidRPr="00D42470"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356455" w:rsidRDefault="00D42470" w:rsidP="00474CA8">
            <w:pPr>
              <w:spacing w:after="0" w:line="0" w:lineRule="atLeast"/>
              <w:rPr>
                <w:rFonts w:ascii="Calibri" w:eastAsia="Calibri" w:hAnsi="Calibri" w:cs="Times New Roman"/>
                <w:b/>
                <w:sz w:val="20"/>
                <w:szCs w:val="20"/>
              </w:rPr>
            </w:pPr>
            <w:r w:rsidRPr="00356455">
              <w:rPr>
                <w:rFonts w:ascii="Calibri" w:eastAsia="Calibri" w:hAnsi="Calibri" w:cs="Times New Roman"/>
                <w:b/>
                <w:sz w:val="20"/>
                <w:szCs w:val="20"/>
              </w:rPr>
              <w:t xml:space="preserve">Observaciones: </w:t>
            </w:r>
            <w:r w:rsidR="00474CA8">
              <w:rPr>
                <w:rFonts w:ascii="Calibri" w:eastAsia="Calibri" w:hAnsi="Calibri" w:cs="Times New Roman"/>
                <w:sz w:val="20"/>
                <w:szCs w:val="20"/>
              </w:rPr>
              <w:t>--</w:t>
            </w:r>
            <w:r w:rsidRPr="00356455">
              <w:rPr>
                <w:rFonts w:ascii="Calibri" w:eastAsia="Calibri" w:hAnsi="Calibri" w:cs="Times New Roman"/>
                <w:sz w:val="20"/>
                <w:szCs w:val="20"/>
              </w:rPr>
              <w:t xml:space="preserve"> </w:t>
            </w:r>
          </w:p>
        </w:tc>
      </w:tr>
    </w:tbl>
    <w:p w:rsidR="005933B2" w:rsidRDefault="005933B2" w:rsidP="005933B2">
      <w:pPr>
        <w:spacing w:after="0" w:line="240" w:lineRule="auto"/>
        <w:ind w:left="720"/>
        <w:contextualSpacing/>
        <w:jc w:val="both"/>
        <w:outlineLvl w:val="1"/>
        <w:rPr>
          <w:rFonts w:ascii="Calibri" w:eastAsia="Calibri" w:hAnsi="Calibri" w:cs="Calibri"/>
          <w:b/>
        </w:rPr>
      </w:pPr>
      <w:bookmarkStart w:id="90" w:name="_Toc390184274"/>
      <w:bookmarkStart w:id="91" w:name="_Toc390360005"/>
      <w:bookmarkStart w:id="92" w:name="_Toc390777026"/>
      <w:bookmarkStart w:id="93" w:name="_Toc447875237"/>
      <w:bookmarkStart w:id="94" w:name="_Toc449085415"/>
      <w:bookmarkStart w:id="95" w:name="_Toc352840390"/>
      <w:bookmarkStart w:id="96" w:name="_Toc352841450"/>
      <w:bookmarkStart w:id="97" w:name="_Toc353998117"/>
      <w:bookmarkStart w:id="98" w:name="_Toc353998190"/>
      <w:bookmarkStart w:id="99" w:name="_Toc382383541"/>
      <w:bookmarkStart w:id="100" w:name="_Toc382472363"/>
    </w:p>
    <w:p w:rsidR="00E8206F" w:rsidRDefault="00E8206F" w:rsidP="005933B2">
      <w:pPr>
        <w:spacing w:after="0" w:line="240" w:lineRule="auto"/>
        <w:ind w:left="720"/>
        <w:contextualSpacing/>
        <w:jc w:val="both"/>
        <w:outlineLvl w:val="1"/>
        <w:rPr>
          <w:rFonts w:ascii="Calibri" w:eastAsia="Calibri" w:hAnsi="Calibri" w:cs="Calibri"/>
          <w:b/>
        </w:rPr>
      </w:pPr>
    </w:p>
    <w:p w:rsidR="00E8206F" w:rsidRDefault="00E8206F" w:rsidP="005933B2">
      <w:pPr>
        <w:spacing w:after="0" w:line="240" w:lineRule="auto"/>
        <w:ind w:left="720"/>
        <w:contextualSpacing/>
        <w:jc w:val="both"/>
        <w:outlineLvl w:val="1"/>
        <w:rPr>
          <w:rFonts w:ascii="Calibri" w:eastAsia="Calibri" w:hAnsi="Calibri" w:cs="Calibri"/>
          <w:b/>
        </w:rPr>
      </w:pPr>
    </w:p>
    <w:p w:rsidR="00E8206F" w:rsidRDefault="00E8206F" w:rsidP="005933B2">
      <w:pPr>
        <w:spacing w:after="0" w:line="240" w:lineRule="auto"/>
        <w:ind w:left="720"/>
        <w:contextualSpacing/>
        <w:jc w:val="both"/>
        <w:outlineLvl w:val="1"/>
        <w:rPr>
          <w:rFonts w:ascii="Calibri" w:eastAsia="Calibri" w:hAnsi="Calibri" w:cs="Calibri"/>
          <w:b/>
        </w:rPr>
      </w:pPr>
    </w:p>
    <w:p w:rsidR="00E8206F" w:rsidRDefault="00E8206F" w:rsidP="005933B2">
      <w:pPr>
        <w:spacing w:after="0" w:line="240" w:lineRule="auto"/>
        <w:ind w:left="720"/>
        <w:contextualSpacing/>
        <w:jc w:val="both"/>
        <w:outlineLvl w:val="1"/>
        <w:rPr>
          <w:rFonts w:ascii="Calibri" w:eastAsia="Calibri" w:hAnsi="Calibri" w:cs="Calibri"/>
          <w:b/>
        </w:rPr>
      </w:pPr>
    </w:p>
    <w:p w:rsidR="00E8206F" w:rsidRDefault="00E8206F" w:rsidP="005933B2">
      <w:pPr>
        <w:spacing w:after="0" w:line="240" w:lineRule="auto"/>
        <w:ind w:left="720"/>
        <w:contextualSpacing/>
        <w:jc w:val="both"/>
        <w:outlineLvl w:val="1"/>
        <w:rPr>
          <w:rFonts w:ascii="Calibri" w:eastAsia="Calibri" w:hAnsi="Calibri" w:cs="Calibri"/>
          <w:b/>
        </w:rPr>
      </w:pPr>
    </w:p>
    <w:p w:rsidR="00E8206F" w:rsidRDefault="00E8206F" w:rsidP="005933B2">
      <w:pPr>
        <w:spacing w:after="0" w:line="240" w:lineRule="auto"/>
        <w:ind w:left="720"/>
        <w:contextualSpacing/>
        <w:jc w:val="both"/>
        <w:outlineLvl w:val="1"/>
        <w:rPr>
          <w:rFonts w:ascii="Calibri" w:eastAsia="Calibri" w:hAnsi="Calibri" w:cs="Calibri"/>
          <w:b/>
        </w:rPr>
      </w:pPr>
    </w:p>
    <w:p w:rsidR="00E8206F" w:rsidRDefault="00E8206F" w:rsidP="005933B2">
      <w:pPr>
        <w:spacing w:after="0" w:line="240" w:lineRule="auto"/>
        <w:ind w:left="720"/>
        <w:contextualSpacing/>
        <w:jc w:val="both"/>
        <w:outlineLvl w:val="1"/>
        <w:rPr>
          <w:rFonts w:ascii="Calibri" w:eastAsia="Calibri" w:hAnsi="Calibri" w:cs="Calibri"/>
          <w:b/>
        </w:rPr>
      </w:pPr>
    </w:p>
    <w:p w:rsidR="00E8206F" w:rsidRDefault="00E8206F" w:rsidP="005933B2">
      <w:pPr>
        <w:spacing w:after="0" w:line="240" w:lineRule="auto"/>
        <w:ind w:left="720"/>
        <w:contextualSpacing/>
        <w:jc w:val="both"/>
        <w:outlineLvl w:val="1"/>
        <w:rPr>
          <w:rFonts w:ascii="Calibri" w:eastAsia="Calibri" w:hAnsi="Calibri" w:cs="Calibri"/>
          <w:b/>
        </w:rPr>
      </w:pPr>
    </w:p>
    <w:p w:rsidR="00E8206F" w:rsidRDefault="00E8206F" w:rsidP="005933B2">
      <w:pPr>
        <w:spacing w:after="0" w:line="240" w:lineRule="auto"/>
        <w:ind w:left="720"/>
        <w:contextualSpacing/>
        <w:jc w:val="both"/>
        <w:outlineLvl w:val="1"/>
        <w:rPr>
          <w:rFonts w:ascii="Calibri" w:eastAsia="Calibri" w:hAnsi="Calibri" w:cs="Calibri"/>
          <w:b/>
        </w:rPr>
      </w:pPr>
    </w:p>
    <w:p w:rsidR="00D42470" w:rsidRPr="00D42470" w:rsidRDefault="00D42470" w:rsidP="00EF1051">
      <w:pPr>
        <w:pStyle w:val="Ttulo3"/>
        <w:rPr>
          <w:rFonts w:eastAsia="Calibri"/>
        </w:rPr>
      </w:pPr>
      <w:bookmarkStart w:id="101" w:name="_Toc496512303"/>
      <w:r w:rsidRPr="00D42470">
        <w:rPr>
          <w:rFonts w:eastAsia="Calibri"/>
        </w:rPr>
        <w:t>Esquema de recorrido</w:t>
      </w:r>
      <w:bookmarkEnd w:id="90"/>
      <w:bookmarkEnd w:id="91"/>
      <w:bookmarkEnd w:id="92"/>
      <w:bookmarkEnd w:id="93"/>
      <w:bookmarkEnd w:id="94"/>
      <w:bookmarkEnd w:id="101"/>
    </w:p>
    <w:p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rsidTr="00356455">
        <w:tc>
          <w:tcPr>
            <w:tcW w:w="5000" w:type="pct"/>
            <w:vAlign w:val="center"/>
          </w:tcPr>
          <w:p w:rsidR="00356455" w:rsidRPr="006054FB" w:rsidRDefault="00356455" w:rsidP="00356455">
            <w:pPr>
              <w:rPr>
                <w:b/>
              </w:rPr>
            </w:pPr>
            <w:r w:rsidRPr="006054FB">
              <w:rPr>
                <w:b/>
              </w:rPr>
              <w:t>Figura 3.</w:t>
            </w:r>
            <w:r>
              <w:rPr>
                <w:b/>
              </w:rPr>
              <w:t xml:space="preserve"> Estaciones de inspección</w:t>
            </w:r>
          </w:p>
          <w:p w:rsidR="00D42470" w:rsidRPr="00D42470" w:rsidRDefault="00D42470" w:rsidP="00356455">
            <w:pPr>
              <w:jc w:val="center"/>
            </w:pPr>
          </w:p>
          <w:p w:rsidR="00D42470" w:rsidRPr="00D42470" w:rsidRDefault="00356455" w:rsidP="00356455">
            <w:pPr>
              <w:jc w:val="center"/>
            </w:pPr>
            <w:r>
              <w:rPr>
                <w:noProof/>
                <w:lang w:eastAsia="es-CL"/>
              </w:rPr>
              <mc:AlternateContent>
                <mc:Choice Requires="wps">
                  <w:drawing>
                    <wp:anchor distT="0" distB="0" distL="114300" distR="114300" simplePos="0" relativeHeight="251663360" behindDoc="0" locked="0" layoutInCell="1" allowOverlap="1" wp14:anchorId="11AB2455" wp14:editId="6D9D9E94">
                      <wp:simplePos x="0" y="0"/>
                      <wp:positionH relativeFrom="margin">
                        <wp:posOffset>4577715</wp:posOffset>
                      </wp:positionH>
                      <wp:positionV relativeFrom="paragraph">
                        <wp:posOffset>1267460</wp:posOffset>
                      </wp:positionV>
                      <wp:extent cx="301625" cy="275590"/>
                      <wp:effectExtent l="609600" t="0" r="22225" b="10160"/>
                      <wp:wrapNone/>
                      <wp:docPr id="18" name="Llamada rectangular 18"/>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244992"/>
                                  <a:gd name="adj2" fmla="val 7486"/>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371819" w:rsidRPr="002B1AC4" w:rsidRDefault="00371819" w:rsidP="00356455">
                                  <w:pPr>
                                    <w:jc w:val="center"/>
                                    <w:rPr>
                                      <w:color w:val="0070C0"/>
                                    </w:rPr>
                                  </w:pPr>
                                  <w:r>
                                    <w:rPr>
                                      <w:color w:val="0070C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B2455" id="Llamada rectangular 18" o:spid="_x0000_s1028" type="#_x0000_t61" style="position:absolute;left:0;text-align:left;margin-left:360.45pt;margin-top:99.8pt;width:23.75pt;height:21.7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" adj="-42118,12417" fillcolor="white [3212]" strokecolor="#1f4d78 [1604]" strokeweight="1pt">
                      <v:textbox>
                        <w:txbxContent>
                          <w:p w:rsidR="00371819" w:rsidRPr="002B1AC4" w:rsidRDefault="00371819" w:rsidP="00356455">
                            <w:pPr>
                              <w:jc w:val="center"/>
                              <w:rPr>
                                <w:color w:val="0070C0"/>
                              </w:rPr>
                            </w:pPr>
                            <w:r>
                              <w:rPr>
                                <w:color w:val="0070C0"/>
                              </w:rPr>
                              <w:t>2</w:t>
                            </w:r>
                          </w:p>
                        </w:txbxContent>
                      </v:textbox>
                      <w10:wrap anchorx="margin"/>
                    </v:shape>
                  </w:pict>
                </mc:Fallback>
              </mc:AlternateContent>
            </w:r>
            <w:r>
              <w:rPr>
                <w:noProof/>
                <w:lang w:eastAsia="es-CL"/>
              </w:rPr>
              <mc:AlternateContent>
                <mc:Choice Requires="wps">
                  <w:drawing>
                    <wp:anchor distT="0" distB="0" distL="114300" distR="114300" simplePos="0" relativeHeight="251661312" behindDoc="0" locked="0" layoutInCell="1" allowOverlap="1" wp14:anchorId="2C1AFFFD" wp14:editId="22DB633B">
                      <wp:simplePos x="0" y="0"/>
                      <wp:positionH relativeFrom="column">
                        <wp:posOffset>4135120</wp:posOffset>
                      </wp:positionH>
                      <wp:positionV relativeFrom="paragraph">
                        <wp:posOffset>362585</wp:posOffset>
                      </wp:positionV>
                      <wp:extent cx="301625" cy="275590"/>
                      <wp:effectExtent l="342900" t="0" r="22225" b="10160"/>
                      <wp:wrapNone/>
                      <wp:docPr id="17" name="Llamada rectangular 17"/>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158158"/>
                                  <a:gd name="adj2" fmla="val -32324"/>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371819" w:rsidRPr="002B1AC4" w:rsidRDefault="00371819" w:rsidP="00356455">
                                  <w:pPr>
                                    <w:jc w:val="center"/>
                                    <w:rPr>
                                      <w:color w:val="0070C0"/>
                                    </w:rPr>
                                  </w:pPr>
                                  <w:r>
                                    <w:rPr>
                                      <w:color w:val="0070C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AFFFD" id="Llamada rectangular 17" o:spid="_x0000_s1029" type="#_x0000_t61" style="position:absolute;left:0;text-align:left;margin-left:325.6pt;margin-top:28.55pt;width:23.75pt;height:2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" adj="-23362,3818" fillcolor="white [3212]" strokecolor="#1f4d78 [1604]" strokeweight="1pt">
                      <v:textbox>
                        <w:txbxContent>
                          <w:p w:rsidR="00371819" w:rsidRPr="002B1AC4" w:rsidRDefault="00371819" w:rsidP="00356455">
                            <w:pPr>
                              <w:jc w:val="center"/>
                              <w:rPr>
                                <w:color w:val="0070C0"/>
                              </w:rPr>
                            </w:pPr>
                            <w:r>
                              <w:rPr>
                                <w:color w:val="0070C0"/>
                              </w:rPr>
                              <w:t>1</w:t>
                            </w:r>
                          </w:p>
                        </w:txbxContent>
                      </v:textbox>
                    </v:shape>
                  </w:pict>
                </mc:Fallback>
              </mc:AlternateContent>
            </w:r>
            <w:r>
              <w:rPr>
                <w:noProof/>
                <w:lang w:eastAsia="es-CL"/>
              </w:rPr>
              <w:drawing>
                <wp:inline distT="0" distB="0" distL="0" distR="0" wp14:anchorId="557A8B80" wp14:editId="594688C3">
                  <wp:extent cx="5886450" cy="3420265"/>
                  <wp:effectExtent l="0" t="0" r="0"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staciones.jpg"/>
                          <pic:cNvPicPr/>
                        </pic:nvPicPr>
                        <pic:blipFill>
                          <a:blip r:embed="rId14">
                            <a:extLst>
                              <a:ext uri="{28A0092B-C50C-407E-A947-70E740481C1C}">
                                <a14:useLocalDpi xmlns:a14="http://schemas.microsoft.com/office/drawing/2010/main" val="0"/>
                              </a:ext>
                            </a:extLst>
                          </a:blip>
                          <a:stretch>
                            <a:fillRect/>
                          </a:stretch>
                        </pic:blipFill>
                        <pic:spPr>
                          <a:xfrm>
                            <a:off x="0" y="0"/>
                            <a:ext cx="5889589" cy="3422089"/>
                          </a:xfrm>
                          <a:prstGeom prst="rect">
                            <a:avLst/>
                          </a:prstGeom>
                        </pic:spPr>
                      </pic:pic>
                    </a:graphicData>
                  </a:graphic>
                </wp:inline>
              </w:drawing>
            </w:r>
          </w:p>
          <w:p w:rsidR="00D42470" w:rsidRPr="00D42470" w:rsidRDefault="00D42470" w:rsidP="00356455">
            <w:pPr>
              <w:jc w:val="center"/>
            </w:pPr>
          </w:p>
        </w:tc>
      </w:tr>
    </w:tbl>
    <w:p w:rsidR="00E8206F" w:rsidRDefault="00E8206F" w:rsidP="00E8206F">
      <w:pPr>
        <w:pStyle w:val="Ttulo3"/>
        <w:numPr>
          <w:ilvl w:val="0"/>
          <w:numId w:val="0"/>
        </w:numPr>
        <w:ind w:left="720" w:hanging="720"/>
      </w:pPr>
      <w:bookmarkStart w:id="102" w:name="_Toc390184275"/>
      <w:bookmarkStart w:id="103" w:name="_Toc390360006"/>
      <w:bookmarkStart w:id="104" w:name="_Toc390777027"/>
      <w:bookmarkStart w:id="105" w:name="_Toc447875238"/>
      <w:bookmarkStart w:id="106" w:name="_Toc449085416"/>
    </w:p>
    <w:p w:rsidR="00D42470" w:rsidRDefault="00D42470" w:rsidP="00EF1051">
      <w:pPr>
        <w:pStyle w:val="Ttulo3"/>
      </w:pPr>
      <w:bookmarkStart w:id="107" w:name="_Toc496512304"/>
      <w:r w:rsidRPr="00D42470">
        <w:t>Detalle del Recorrido de la Inspección</w:t>
      </w:r>
      <w:bookmarkEnd w:id="95"/>
      <w:bookmarkEnd w:id="96"/>
      <w:r w:rsidR="00356455">
        <w:t>.</w:t>
      </w:r>
      <w:bookmarkEnd w:id="107"/>
      <w:r w:rsidR="00D14AAD">
        <w:t xml:space="preserve"> </w:t>
      </w:r>
      <w:bookmarkEnd w:id="97"/>
      <w:bookmarkEnd w:id="98"/>
      <w:bookmarkEnd w:id="99"/>
      <w:bookmarkEnd w:id="100"/>
      <w:bookmarkEnd w:id="102"/>
      <w:bookmarkEnd w:id="103"/>
      <w:bookmarkEnd w:id="104"/>
      <w:bookmarkEnd w:id="105"/>
      <w:bookmarkEnd w:id="106"/>
    </w:p>
    <w:tbl>
      <w:tblPr>
        <w:tblpPr w:leftFromText="141" w:rightFromText="141" w:vertAnchor="text" w:tblpY="177"/>
        <w:tblW w:w="5000" w:type="pct"/>
        <w:tblCellMar>
          <w:left w:w="70" w:type="dxa"/>
          <w:right w:w="70" w:type="dxa"/>
        </w:tblCellMar>
        <w:tblLook w:val="04A0" w:firstRow="1" w:lastRow="0" w:firstColumn="1" w:lastColumn="0" w:noHBand="0" w:noVBand="1"/>
      </w:tblPr>
      <w:tblGrid>
        <w:gridCol w:w="1554"/>
        <w:gridCol w:w="8408"/>
      </w:tblGrid>
      <w:tr w:rsidR="00356455" w:rsidRPr="0031512B" w:rsidTr="00474CA8">
        <w:trPr>
          <w:trHeight w:val="587"/>
          <w:tblHeader/>
        </w:trPr>
        <w:tc>
          <w:tcPr>
            <w:tcW w:w="780" w:type="pct"/>
            <w:tcBorders>
              <w:top w:val="single" w:sz="4" w:space="0" w:color="auto"/>
              <w:left w:val="single" w:sz="4" w:space="0" w:color="auto"/>
              <w:bottom w:val="single" w:sz="4" w:space="0" w:color="auto"/>
              <w:right w:val="single" w:sz="4" w:space="0" w:color="auto"/>
            </w:tcBorders>
            <w:shd w:val="clear" w:color="auto" w:fill="D9D9D9"/>
            <w:vAlign w:val="center"/>
          </w:tcPr>
          <w:p w:rsidR="00356455" w:rsidRPr="0031512B" w:rsidRDefault="00356455" w:rsidP="00356455">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220" w:type="pct"/>
            <w:tcBorders>
              <w:top w:val="single" w:sz="4" w:space="0" w:color="auto"/>
              <w:left w:val="single" w:sz="4" w:space="0" w:color="auto"/>
              <w:bottom w:val="single" w:sz="4" w:space="0" w:color="auto"/>
              <w:right w:val="single" w:sz="4" w:space="0" w:color="auto"/>
            </w:tcBorders>
            <w:shd w:val="clear" w:color="auto" w:fill="D9D9D9"/>
            <w:vAlign w:val="center"/>
          </w:tcPr>
          <w:p w:rsidR="00356455" w:rsidRPr="0031512B" w:rsidRDefault="00356455" w:rsidP="00356455">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356455" w:rsidRPr="0031512B" w:rsidTr="00474CA8">
        <w:trPr>
          <w:trHeight w:val="128"/>
        </w:trPr>
        <w:tc>
          <w:tcPr>
            <w:tcW w:w="780" w:type="pct"/>
            <w:tcBorders>
              <w:top w:val="single" w:sz="4" w:space="0" w:color="auto"/>
              <w:left w:val="single" w:sz="8" w:space="0" w:color="auto"/>
              <w:bottom w:val="single" w:sz="4" w:space="0" w:color="auto"/>
              <w:right w:val="single" w:sz="4" w:space="0" w:color="auto"/>
            </w:tcBorders>
            <w:noWrap/>
            <w:vAlign w:val="center"/>
            <w:hideMark/>
          </w:tcPr>
          <w:p w:rsidR="00356455" w:rsidRPr="0031512B" w:rsidRDefault="00356455" w:rsidP="00356455">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220" w:type="pct"/>
            <w:tcBorders>
              <w:top w:val="single" w:sz="4" w:space="0" w:color="auto"/>
              <w:left w:val="single" w:sz="4" w:space="0" w:color="auto"/>
              <w:bottom w:val="single" w:sz="4" w:space="0" w:color="auto"/>
              <w:right w:val="single" w:sz="8" w:space="0" w:color="auto"/>
            </w:tcBorders>
            <w:vAlign w:val="center"/>
          </w:tcPr>
          <w:p w:rsidR="00356455" w:rsidRPr="0031512B" w:rsidRDefault="00474CA8" w:rsidP="00474CA8">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Pozo para recuperación</w:t>
            </w:r>
            <w:r w:rsidR="00356455">
              <w:rPr>
                <w:rFonts w:ascii="Calibri" w:eastAsia="Times New Roman" w:hAnsi="Calibri" w:cs="Calibri"/>
                <w:sz w:val="20"/>
                <w:szCs w:val="20"/>
                <w:lang w:val="es-ES_tradnl" w:eastAsia="es-CL"/>
              </w:rPr>
              <w:t>, de c</w:t>
            </w:r>
            <w:r w:rsidR="00356455" w:rsidRPr="00325823">
              <w:rPr>
                <w:rFonts w:eastAsia="Times New Roman" w:cstheme="minorHAnsi"/>
                <w:sz w:val="18"/>
                <w:szCs w:val="18"/>
                <w:lang w:val="es-ES_tradnl" w:eastAsia="es-CL"/>
              </w:rPr>
              <w:t>oordenada UTM WGS84: Norte 6.279.978; Este 338.216</w:t>
            </w:r>
          </w:p>
        </w:tc>
      </w:tr>
      <w:tr w:rsidR="00356455" w:rsidRPr="0031512B" w:rsidTr="00474CA8">
        <w:trPr>
          <w:trHeight w:val="159"/>
        </w:trPr>
        <w:tc>
          <w:tcPr>
            <w:tcW w:w="780" w:type="pct"/>
            <w:tcBorders>
              <w:top w:val="single" w:sz="4" w:space="0" w:color="auto"/>
              <w:left w:val="single" w:sz="8" w:space="0" w:color="auto"/>
              <w:bottom w:val="single" w:sz="4" w:space="0" w:color="auto"/>
              <w:right w:val="single" w:sz="4" w:space="0" w:color="auto"/>
            </w:tcBorders>
            <w:noWrap/>
            <w:vAlign w:val="center"/>
          </w:tcPr>
          <w:p w:rsidR="00356455" w:rsidRPr="0031512B" w:rsidRDefault="00356455" w:rsidP="00356455">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220" w:type="pct"/>
            <w:tcBorders>
              <w:top w:val="single" w:sz="4" w:space="0" w:color="auto"/>
              <w:left w:val="single" w:sz="4" w:space="0" w:color="auto"/>
              <w:bottom w:val="single" w:sz="4" w:space="0" w:color="auto"/>
              <w:right w:val="single" w:sz="8" w:space="0" w:color="auto"/>
            </w:tcBorders>
            <w:vAlign w:val="center"/>
          </w:tcPr>
          <w:p w:rsidR="00356455" w:rsidRPr="0031512B" w:rsidRDefault="00356455" w:rsidP="00356455">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de compostaje, de c</w:t>
            </w:r>
            <w:r w:rsidRPr="00325823">
              <w:rPr>
                <w:rFonts w:eastAsia="Times New Roman" w:cstheme="minorHAnsi"/>
                <w:sz w:val="18"/>
                <w:szCs w:val="18"/>
                <w:lang w:val="es-ES_tradnl" w:eastAsia="es-CL"/>
              </w:rPr>
              <w:t>oordenada UTM WGS84: Norte 6.279.688; Este 338.294</w:t>
            </w:r>
          </w:p>
        </w:tc>
      </w:tr>
    </w:tbl>
    <w:p w:rsidR="001162CC" w:rsidRDefault="001162CC" w:rsidP="001162CC">
      <w:pPr>
        <w:pStyle w:val="Ttulo4"/>
        <w:numPr>
          <w:ilvl w:val="0"/>
          <w:numId w:val="0"/>
        </w:numPr>
        <w:ind w:left="864" w:hanging="864"/>
      </w:pPr>
    </w:p>
    <w:p w:rsidR="00863EE2" w:rsidRDefault="00863EE2" w:rsidP="00987770">
      <w:pPr>
        <w:pStyle w:val="Ttulo4"/>
      </w:pPr>
      <w:r w:rsidRPr="00987770">
        <w:t xml:space="preserve">Primer día de inspección </w:t>
      </w:r>
    </w:p>
    <w:p w:rsidR="00356455" w:rsidRPr="00356455" w:rsidRDefault="00356455" w:rsidP="00EF1E38">
      <w:pPr>
        <w:spacing w:after="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90"/>
        <w:gridCol w:w="2393"/>
        <w:gridCol w:w="4479"/>
      </w:tblGrid>
      <w:tr w:rsidR="00356455" w:rsidRPr="00356455" w:rsidTr="00356455">
        <w:trPr>
          <w:trHeight w:hRule="exact" w:val="477"/>
          <w:jc w:val="center"/>
        </w:trPr>
        <w:tc>
          <w:tcPr>
            <w:tcW w:w="155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56455" w:rsidRPr="00371819" w:rsidRDefault="00356455" w:rsidP="00EF1E38">
            <w:pPr>
              <w:spacing w:after="0" w:line="240" w:lineRule="auto"/>
              <w:rPr>
                <w:sz w:val="20"/>
                <w:szCs w:val="20"/>
              </w:rPr>
            </w:pPr>
            <w:bookmarkStart w:id="108" w:name="_Toc382383544"/>
            <w:bookmarkStart w:id="109" w:name="_Toc382472366"/>
            <w:bookmarkStart w:id="110" w:name="_Toc390184276"/>
            <w:bookmarkStart w:id="111" w:name="_Toc390360007"/>
            <w:bookmarkStart w:id="112" w:name="_Toc390777028"/>
            <w:bookmarkStart w:id="113" w:name="_Toc352840392"/>
            <w:bookmarkStart w:id="114" w:name="_Toc352841452"/>
            <w:r w:rsidRPr="00371819">
              <w:rPr>
                <w:b/>
                <w:sz w:val="20"/>
                <w:szCs w:val="20"/>
              </w:rPr>
              <w:t xml:space="preserve">Fecha de realización: </w:t>
            </w:r>
            <w:r w:rsidRPr="00371819">
              <w:rPr>
                <w:color w:val="000000" w:themeColor="text1"/>
                <w:sz w:val="20"/>
                <w:szCs w:val="20"/>
              </w:rPr>
              <w:t>28-04-2017</w:t>
            </w:r>
          </w:p>
        </w:tc>
        <w:tc>
          <w:tcPr>
            <w:tcW w:w="1201" w:type="pct"/>
            <w:tcBorders>
              <w:top w:val="single" w:sz="4" w:space="0" w:color="auto"/>
              <w:left w:val="single" w:sz="4" w:space="0" w:color="auto"/>
              <w:bottom w:val="single" w:sz="4" w:space="0" w:color="auto"/>
              <w:right w:val="single" w:sz="4" w:space="0" w:color="auto"/>
            </w:tcBorders>
            <w:shd w:val="clear" w:color="auto" w:fill="FFFFFF"/>
            <w:hideMark/>
          </w:tcPr>
          <w:p w:rsidR="00356455" w:rsidRPr="00371819" w:rsidRDefault="00356455" w:rsidP="00EF1E38">
            <w:pPr>
              <w:spacing w:after="0" w:line="240" w:lineRule="auto"/>
              <w:rPr>
                <w:b/>
                <w:sz w:val="20"/>
                <w:szCs w:val="20"/>
              </w:rPr>
            </w:pPr>
            <w:r w:rsidRPr="00371819">
              <w:rPr>
                <w:b/>
                <w:sz w:val="20"/>
                <w:szCs w:val="20"/>
              </w:rPr>
              <w:t xml:space="preserve">Hora de inicio: </w:t>
            </w:r>
            <w:r w:rsidRPr="00371819">
              <w:rPr>
                <w:sz w:val="20"/>
                <w:szCs w:val="20"/>
              </w:rPr>
              <w:t>10:45 hrs.</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rsidR="00356455" w:rsidRPr="00371819" w:rsidRDefault="00356455" w:rsidP="00EF1E38">
            <w:pPr>
              <w:spacing w:after="0" w:line="240" w:lineRule="auto"/>
              <w:rPr>
                <w:sz w:val="20"/>
                <w:szCs w:val="20"/>
              </w:rPr>
            </w:pPr>
            <w:r w:rsidRPr="00371819">
              <w:rPr>
                <w:b/>
                <w:sz w:val="20"/>
                <w:szCs w:val="20"/>
              </w:rPr>
              <w:t xml:space="preserve">Hora de finalización: </w:t>
            </w:r>
            <w:r w:rsidRPr="00371819">
              <w:rPr>
                <w:sz w:val="20"/>
                <w:szCs w:val="20"/>
              </w:rPr>
              <w:t>12:40 hrs.</w:t>
            </w:r>
          </w:p>
        </w:tc>
      </w:tr>
      <w:tr w:rsidR="00356455" w:rsidRPr="00356455" w:rsidTr="00EF1E38">
        <w:trPr>
          <w:trHeight w:hRule="exact" w:val="655"/>
          <w:jc w:val="center"/>
        </w:trPr>
        <w:tc>
          <w:tcPr>
            <w:tcW w:w="2752"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56455" w:rsidRPr="00371819" w:rsidRDefault="00356455" w:rsidP="00EF1E38">
            <w:pPr>
              <w:spacing w:after="0" w:line="240" w:lineRule="auto"/>
              <w:rPr>
                <w:b/>
                <w:sz w:val="20"/>
                <w:szCs w:val="20"/>
              </w:rPr>
            </w:pPr>
            <w:r w:rsidRPr="00371819">
              <w:rPr>
                <w:b/>
                <w:sz w:val="20"/>
                <w:szCs w:val="20"/>
              </w:rPr>
              <w:t xml:space="preserve">Fiscalizador encargado de la actividad: </w:t>
            </w:r>
          </w:p>
          <w:p w:rsidR="00356455" w:rsidRPr="00371819" w:rsidRDefault="00356455" w:rsidP="00EF1E38">
            <w:pPr>
              <w:spacing w:after="0" w:line="240" w:lineRule="auto"/>
              <w:rPr>
                <w:sz w:val="20"/>
                <w:szCs w:val="20"/>
              </w:rPr>
            </w:pPr>
            <w:r w:rsidRPr="00371819">
              <w:rPr>
                <w:sz w:val="20"/>
                <w:szCs w:val="20"/>
              </w:rPr>
              <w:t>Evelyn Fuentes D.</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rsidR="00356455" w:rsidRPr="00371819" w:rsidRDefault="00356455" w:rsidP="00EF1E38">
            <w:pPr>
              <w:spacing w:after="0" w:line="240" w:lineRule="auto"/>
              <w:rPr>
                <w:b/>
                <w:sz w:val="20"/>
                <w:szCs w:val="20"/>
              </w:rPr>
            </w:pPr>
            <w:r w:rsidRPr="00371819">
              <w:rPr>
                <w:b/>
                <w:sz w:val="20"/>
                <w:szCs w:val="20"/>
              </w:rPr>
              <w:t>Órgano:</w:t>
            </w:r>
          </w:p>
          <w:p w:rsidR="00356455" w:rsidRPr="00371819" w:rsidRDefault="00356455" w:rsidP="00EF1E38">
            <w:pPr>
              <w:spacing w:after="0" w:line="240" w:lineRule="auto"/>
              <w:rPr>
                <w:sz w:val="20"/>
                <w:szCs w:val="20"/>
              </w:rPr>
            </w:pPr>
            <w:r w:rsidRPr="00371819">
              <w:rPr>
                <w:sz w:val="20"/>
                <w:szCs w:val="20"/>
              </w:rPr>
              <w:t>SMA RM</w:t>
            </w:r>
          </w:p>
        </w:tc>
      </w:tr>
      <w:tr w:rsidR="00356455" w:rsidRPr="00E736FA" w:rsidTr="00EF1E38">
        <w:trPr>
          <w:trHeight w:hRule="exact" w:val="1360"/>
          <w:jc w:val="center"/>
        </w:trPr>
        <w:tc>
          <w:tcPr>
            <w:tcW w:w="2752"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56455" w:rsidRPr="00371819" w:rsidRDefault="00356455" w:rsidP="00EF1E38">
            <w:pPr>
              <w:spacing w:after="0" w:line="240" w:lineRule="auto"/>
              <w:rPr>
                <w:sz w:val="20"/>
                <w:szCs w:val="20"/>
              </w:rPr>
            </w:pPr>
            <w:r w:rsidRPr="00371819">
              <w:rPr>
                <w:b/>
                <w:sz w:val="20"/>
                <w:szCs w:val="20"/>
              </w:rPr>
              <w:t>Fiscalizadores participantes:</w:t>
            </w:r>
          </w:p>
          <w:p w:rsidR="00356455" w:rsidRPr="00371819" w:rsidRDefault="00356455" w:rsidP="00EF1E38">
            <w:pPr>
              <w:spacing w:after="0" w:line="240" w:lineRule="auto"/>
              <w:rPr>
                <w:sz w:val="20"/>
                <w:szCs w:val="20"/>
              </w:rPr>
            </w:pPr>
            <w:r w:rsidRPr="00371819">
              <w:rPr>
                <w:sz w:val="20"/>
                <w:szCs w:val="20"/>
              </w:rPr>
              <w:t>Juan Machuca</w:t>
            </w:r>
          </w:p>
          <w:p w:rsidR="00356455" w:rsidRPr="00371819" w:rsidRDefault="00356455" w:rsidP="00EF1E38">
            <w:pPr>
              <w:spacing w:after="0" w:line="240" w:lineRule="auto"/>
              <w:rPr>
                <w:sz w:val="20"/>
                <w:szCs w:val="20"/>
              </w:rPr>
            </w:pPr>
            <w:r w:rsidRPr="00371819">
              <w:rPr>
                <w:sz w:val="20"/>
                <w:szCs w:val="20"/>
              </w:rPr>
              <w:t>Ximena Morales</w:t>
            </w:r>
          </w:p>
          <w:p w:rsidR="00356455" w:rsidRPr="00371819" w:rsidRDefault="00356455" w:rsidP="00EF1E38">
            <w:pPr>
              <w:spacing w:after="0" w:line="240" w:lineRule="auto"/>
              <w:rPr>
                <w:sz w:val="20"/>
                <w:szCs w:val="20"/>
              </w:rPr>
            </w:pPr>
            <w:r w:rsidRPr="00371819">
              <w:rPr>
                <w:sz w:val="20"/>
                <w:szCs w:val="20"/>
              </w:rPr>
              <w:t>Alejandro Morales</w:t>
            </w:r>
          </w:p>
          <w:p w:rsidR="00356455" w:rsidRPr="00371819" w:rsidRDefault="00356455" w:rsidP="00EF1E38">
            <w:pPr>
              <w:spacing w:after="0" w:line="240" w:lineRule="auto"/>
              <w:rPr>
                <w:sz w:val="20"/>
                <w:szCs w:val="20"/>
              </w:rPr>
            </w:pPr>
            <w:r w:rsidRPr="00371819">
              <w:rPr>
                <w:sz w:val="20"/>
                <w:szCs w:val="20"/>
              </w:rPr>
              <w:t>Tania Fuentes</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rsidR="00356455" w:rsidRPr="00371819" w:rsidRDefault="00356455" w:rsidP="00EF1E38">
            <w:pPr>
              <w:spacing w:after="0" w:line="240" w:lineRule="auto"/>
              <w:rPr>
                <w:b/>
                <w:sz w:val="20"/>
                <w:szCs w:val="20"/>
              </w:rPr>
            </w:pPr>
            <w:r w:rsidRPr="00371819">
              <w:rPr>
                <w:b/>
                <w:sz w:val="20"/>
                <w:szCs w:val="20"/>
              </w:rPr>
              <w:t>Órgano(s):</w:t>
            </w:r>
          </w:p>
          <w:p w:rsidR="00356455" w:rsidRPr="00371819" w:rsidRDefault="00356455" w:rsidP="00EF1E38">
            <w:pPr>
              <w:spacing w:after="0" w:line="240" w:lineRule="auto"/>
              <w:rPr>
                <w:sz w:val="20"/>
                <w:szCs w:val="20"/>
              </w:rPr>
            </w:pPr>
            <w:r w:rsidRPr="00371819">
              <w:rPr>
                <w:sz w:val="20"/>
                <w:szCs w:val="20"/>
              </w:rPr>
              <w:t>SAG</w:t>
            </w:r>
          </w:p>
          <w:p w:rsidR="00356455" w:rsidRPr="00371819" w:rsidRDefault="00356455" w:rsidP="00EF1E38">
            <w:pPr>
              <w:spacing w:after="0" w:line="240" w:lineRule="auto"/>
              <w:rPr>
                <w:sz w:val="20"/>
                <w:szCs w:val="20"/>
              </w:rPr>
            </w:pPr>
            <w:r w:rsidRPr="00371819">
              <w:rPr>
                <w:sz w:val="20"/>
                <w:szCs w:val="20"/>
              </w:rPr>
              <w:t>SAG</w:t>
            </w:r>
          </w:p>
          <w:p w:rsidR="00356455" w:rsidRPr="00371819" w:rsidRDefault="00356455" w:rsidP="00EF1E38">
            <w:pPr>
              <w:spacing w:after="0" w:line="240" w:lineRule="auto"/>
              <w:rPr>
                <w:sz w:val="20"/>
                <w:szCs w:val="20"/>
              </w:rPr>
            </w:pPr>
            <w:r w:rsidRPr="00371819">
              <w:rPr>
                <w:sz w:val="20"/>
                <w:szCs w:val="20"/>
              </w:rPr>
              <w:t>SEREMI de Salud</w:t>
            </w:r>
          </w:p>
          <w:p w:rsidR="00356455" w:rsidRPr="00371819" w:rsidRDefault="00356455" w:rsidP="00EF1E38">
            <w:pPr>
              <w:spacing w:after="0" w:line="240" w:lineRule="auto"/>
              <w:rPr>
                <w:sz w:val="20"/>
                <w:szCs w:val="20"/>
              </w:rPr>
            </w:pPr>
            <w:r w:rsidRPr="00371819">
              <w:rPr>
                <w:sz w:val="20"/>
                <w:szCs w:val="20"/>
              </w:rPr>
              <w:t>SEREMI de Salud</w:t>
            </w:r>
          </w:p>
        </w:tc>
      </w:tr>
    </w:tbl>
    <w:p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p>
    <w:p w:rsidR="00D42470" w:rsidRDefault="00D42470" w:rsidP="000F3E67">
      <w:pPr>
        <w:pStyle w:val="Ttulo2"/>
      </w:pPr>
      <w:bookmarkStart w:id="115" w:name="_Toc449085417"/>
      <w:bookmarkStart w:id="116" w:name="_Toc496512305"/>
      <w:bookmarkEnd w:id="108"/>
      <w:bookmarkEnd w:id="109"/>
      <w:bookmarkEnd w:id="110"/>
      <w:bookmarkEnd w:id="111"/>
      <w:bookmarkEnd w:id="112"/>
      <w:r w:rsidRPr="00D42470">
        <w:t>Revisión Documental</w:t>
      </w:r>
      <w:bookmarkEnd w:id="115"/>
      <w:bookmarkEnd w:id="116"/>
    </w:p>
    <w:p w:rsidR="00EF1E38" w:rsidRDefault="00EF1E38" w:rsidP="000F3E67">
      <w:pPr>
        <w:pStyle w:val="Ttulo3"/>
        <w:numPr>
          <w:ilvl w:val="0"/>
          <w:numId w:val="0"/>
        </w:numPr>
        <w:spacing w:before="0" w:line="240" w:lineRule="auto"/>
        <w:ind w:left="720" w:hanging="720"/>
        <w:rPr>
          <w:rFonts w:eastAsia="Calibri"/>
        </w:rPr>
      </w:pPr>
      <w:bookmarkStart w:id="117" w:name="_Toc382383545"/>
      <w:bookmarkStart w:id="118" w:name="_Toc382472367"/>
      <w:bookmarkStart w:id="119" w:name="_Toc390184277"/>
      <w:bookmarkStart w:id="120" w:name="_Toc390360008"/>
      <w:bookmarkStart w:id="121" w:name="_Toc390777029"/>
      <w:bookmarkStart w:id="122" w:name="_Toc449085418"/>
    </w:p>
    <w:p w:rsidR="00D42470" w:rsidRDefault="00D42470" w:rsidP="000F3E67">
      <w:pPr>
        <w:pStyle w:val="Ttulo3"/>
        <w:spacing w:line="240" w:lineRule="auto"/>
        <w:rPr>
          <w:rFonts w:eastAsia="Calibri"/>
        </w:rPr>
      </w:pPr>
      <w:bookmarkStart w:id="123" w:name="_Toc496512306"/>
      <w:r w:rsidRPr="00D42470">
        <w:rPr>
          <w:rFonts w:eastAsia="Calibri"/>
        </w:rPr>
        <w:t>Documentos Revisados</w:t>
      </w:r>
      <w:bookmarkEnd w:id="117"/>
      <w:bookmarkEnd w:id="118"/>
      <w:bookmarkEnd w:id="119"/>
      <w:bookmarkEnd w:id="120"/>
      <w:bookmarkEnd w:id="121"/>
      <w:bookmarkEnd w:id="122"/>
      <w:bookmarkEnd w:id="123"/>
    </w:p>
    <w:p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5"/>
        <w:gridCol w:w="6380"/>
        <w:gridCol w:w="2694"/>
        <w:gridCol w:w="1415"/>
        <w:gridCol w:w="2648"/>
      </w:tblGrid>
      <w:tr w:rsidR="005D52F8" w:rsidRPr="00D42470" w:rsidTr="005D52F8">
        <w:trPr>
          <w:trHeight w:val="350"/>
        </w:trPr>
        <w:tc>
          <w:tcPr>
            <w:tcW w:w="153"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2354" w:type="pct"/>
            <w:shd w:val="clear" w:color="auto" w:fill="D9D9D9"/>
            <w:tcMar>
              <w:top w:w="0" w:type="dxa"/>
              <w:left w:w="108" w:type="dxa"/>
              <w:bottom w:w="0" w:type="dxa"/>
              <w:right w:w="108" w:type="dxa"/>
            </w:tcMar>
            <w:vAlign w:val="center"/>
          </w:tcPr>
          <w:p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994" w:type="pct"/>
            <w:shd w:val="clear" w:color="auto" w:fill="D9D9D9"/>
            <w:vAlign w:val="center"/>
          </w:tcPr>
          <w:p w:rsidR="002A7B16" w:rsidRPr="00D42470" w:rsidRDefault="007C1EB9" w:rsidP="002A7B16">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2A7B16">
              <w:rPr>
                <w:rFonts w:ascii="Calibri" w:eastAsia="Calibri" w:hAnsi="Calibri" w:cs="Times New Roman"/>
                <w:b/>
                <w:bCs/>
                <w:sz w:val="20"/>
                <w:szCs w:val="20"/>
                <w:lang w:val="es-ES" w:eastAsia="es-ES"/>
              </w:rPr>
              <w:t>Fuente</w:t>
            </w:r>
          </w:p>
        </w:tc>
        <w:tc>
          <w:tcPr>
            <w:tcW w:w="522"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E8206F">
              <w:rPr>
                <w:rFonts w:ascii="Calibri" w:eastAsia="Calibri" w:hAnsi="Calibri" w:cs="Times New Roman"/>
                <w:b/>
                <w:bCs/>
                <w:sz w:val="20"/>
                <w:szCs w:val="20"/>
                <w:lang w:val="es-ES" w:eastAsia="es-ES"/>
              </w:rPr>
              <w:t>Organismo encomendado</w:t>
            </w:r>
          </w:p>
        </w:tc>
        <w:tc>
          <w:tcPr>
            <w:tcW w:w="977" w:type="pct"/>
            <w:shd w:val="clear" w:color="auto" w:fill="D9D9D9"/>
            <w:vAlign w:val="center"/>
          </w:tcPr>
          <w:p w:rsidR="005933B2" w:rsidRPr="00D42470" w:rsidRDefault="0076287E" w:rsidP="0076287E">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Observaciones</w:t>
            </w:r>
          </w:p>
        </w:tc>
      </w:tr>
      <w:tr w:rsidR="005D52F8" w:rsidRPr="00D42470" w:rsidTr="005D52F8">
        <w:trPr>
          <w:trHeight w:val="743"/>
        </w:trPr>
        <w:tc>
          <w:tcPr>
            <w:tcW w:w="153" w:type="pct"/>
          </w:tcPr>
          <w:p w:rsidR="00EF1E38" w:rsidRPr="00EF1E38" w:rsidRDefault="00EF1E38" w:rsidP="005D52F8">
            <w:pPr>
              <w:spacing w:after="0" w:line="240" w:lineRule="auto"/>
              <w:jc w:val="both"/>
              <w:rPr>
                <w:rFonts w:eastAsia="Calibri" w:cs="Times New Roman"/>
                <w:sz w:val="20"/>
                <w:szCs w:val="20"/>
                <w:lang w:val="es-ES"/>
              </w:rPr>
            </w:pPr>
            <w:r w:rsidRPr="00EF1E38">
              <w:rPr>
                <w:rFonts w:eastAsia="Calibri" w:cs="Times New Roman"/>
                <w:sz w:val="20"/>
                <w:szCs w:val="20"/>
                <w:lang w:val="es-ES"/>
              </w:rPr>
              <w:t>1</w:t>
            </w:r>
          </w:p>
        </w:tc>
        <w:tc>
          <w:tcPr>
            <w:tcW w:w="2354" w:type="pct"/>
            <w:tcMar>
              <w:top w:w="0" w:type="dxa"/>
              <w:left w:w="108" w:type="dxa"/>
              <w:bottom w:w="0" w:type="dxa"/>
              <w:right w:w="108" w:type="dxa"/>
            </w:tcMar>
          </w:tcPr>
          <w:p w:rsidR="00EF1E38" w:rsidRPr="00EF1E38" w:rsidRDefault="00EF1E38" w:rsidP="005D52F8">
            <w:pPr>
              <w:widowControl w:val="0"/>
              <w:overflowPunct w:val="0"/>
              <w:autoSpaceDE w:val="0"/>
              <w:autoSpaceDN w:val="0"/>
              <w:adjustRightInd w:val="0"/>
              <w:jc w:val="both"/>
              <w:rPr>
                <w:rFonts w:eastAsia="Times New Roman" w:cs="Century Gothic"/>
                <w:iCs/>
                <w:kern w:val="28"/>
                <w:sz w:val="20"/>
                <w:szCs w:val="20"/>
                <w:lang w:eastAsia="es-CL"/>
              </w:rPr>
            </w:pPr>
            <w:r>
              <w:rPr>
                <w:rFonts w:cs="Arial"/>
                <w:sz w:val="20"/>
                <w:szCs w:val="20"/>
              </w:rPr>
              <w:t>Certificados</w:t>
            </w:r>
            <w:r w:rsidRPr="00EF1E38">
              <w:rPr>
                <w:rFonts w:cs="Arial"/>
                <w:sz w:val="20"/>
                <w:szCs w:val="20"/>
              </w:rPr>
              <w:t xml:space="preserve"> que acrediten cumplimiento de la calidad del agua de acuerdo a la NCh 1.333/78 y el último análisis realizado.</w:t>
            </w:r>
          </w:p>
        </w:tc>
        <w:tc>
          <w:tcPr>
            <w:tcW w:w="994" w:type="pct"/>
          </w:tcPr>
          <w:p w:rsidR="00EF1E38" w:rsidRPr="00EF1E38" w:rsidRDefault="00EF1E38" w:rsidP="005D52F8">
            <w:pPr>
              <w:spacing w:after="0" w:line="240" w:lineRule="auto"/>
              <w:jc w:val="both"/>
              <w:rPr>
                <w:rFonts w:eastAsia="Calibri" w:cs="Times New Roman"/>
                <w:sz w:val="20"/>
                <w:szCs w:val="20"/>
                <w:lang w:val="es-ES"/>
              </w:rPr>
            </w:pPr>
            <w:r w:rsidRPr="00EF1E38">
              <w:rPr>
                <w:rFonts w:eastAsia="Calibri" w:cs="Times New Roman"/>
                <w:sz w:val="20"/>
                <w:szCs w:val="20"/>
                <w:lang w:val="es-ES"/>
              </w:rPr>
              <w:t>Solicitado a titular en acta de fecha 28 de abril de 2017</w:t>
            </w:r>
            <w:r w:rsidR="0076287E">
              <w:rPr>
                <w:rFonts w:eastAsia="Calibri" w:cs="Times New Roman"/>
                <w:sz w:val="20"/>
                <w:szCs w:val="20"/>
                <w:lang w:val="es-ES"/>
              </w:rPr>
              <w:t>.</w:t>
            </w:r>
          </w:p>
        </w:tc>
        <w:tc>
          <w:tcPr>
            <w:tcW w:w="522" w:type="pct"/>
          </w:tcPr>
          <w:p w:rsidR="00E8206F" w:rsidRDefault="00E8206F" w:rsidP="005D52F8">
            <w:pPr>
              <w:spacing w:after="0" w:line="240" w:lineRule="auto"/>
              <w:jc w:val="both"/>
              <w:rPr>
                <w:rFonts w:eastAsia="Calibri" w:cs="Times New Roman"/>
                <w:sz w:val="20"/>
                <w:szCs w:val="20"/>
                <w:lang w:val="es-ES" w:eastAsia="es-ES"/>
              </w:rPr>
            </w:pPr>
            <w:r>
              <w:rPr>
                <w:rFonts w:eastAsia="Calibri" w:cs="Times New Roman"/>
                <w:sz w:val="20"/>
                <w:szCs w:val="20"/>
                <w:lang w:val="es-ES" w:eastAsia="es-ES"/>
              </w:rPr>
              <w:t>SAG</w:t>
            </w:r>
          </w:p>
          <w:p w:rsidR="00EF1E38" w:rsidRPr="00EF1E38" w:rsidRDefault="00E8206F" w:rsidP="005D52F8">
            <w:pPr>
              <w:spacing w:after="0" w:line="240" w:lineRule="auto"/>
              <w:jc w:val="both"/>
              <w:rPr>
                <w:rFonts w:eastAsia="Calibri" w:cs="Times New Roman"/>
                <w:sz w:val="20"/>
                <w:szCs w:val="20"/>
                <w:lang w:val="es-ES" w:eastAsia="es-ES"/>
              </w:rPr>
            </w:pPr>
            <w:r>
              <w:rPr>
                <w:rFonts w:eastAsia="Calibri" w:cs="Times New Roman"/>
                <w:sz w:val="20"/>
                <w:szCs w:val="20"/>
                <w:lang w:val="es-ES" w:eastAsia="es-ES"/>
              </w:rPr>
              <w:t>SMA</w:t>
            </w:r>
          </w:p>
        </w:tc>
        <w:tc>
          <w:tcPr>
            <w:tcW w:w="977" w:type="pct"/>
          </w:tcPr>
          <w:p w:rsidR="00EF1E38" w:rsidRPr="00EF1E38" w:rsidRDefault="00EF1E38" w:rsidP="005D52F8">
            <w:pPr>
              <w:spacing w:after="0" w:line="240" w:lineRule="auto"/>
              <w:jc w:val="both"/>
              <w:rPr>
                <w:rFonts w:eastAsia="Calibri" w:cs="Times New Roman"/>
                <w:sz w:val="20"/>
                <w:szCs w:val="20"/>
                <w:lang w:val="es-ES" w:eastAsia="es-ES"/>
              </w:rPr>
            </w:pPr>
            <w:r w:rsidRPr="00EF1E38">
              <w:rPr>
                <w:rFonts w:eastAsia="Calibri" w:cs="Times New Roman"/>
                <w:sz w:val="20"/>
                <w:szCs w:val="20"/>
                <w:lang w:val="es-ES" w:eastAsia="es-ES"/>
              </w:rPr>
              <w:t>Entregado el 8 de mayo de 2017, dentro del plazo estipulado.</w:t>
            </w:r>
            <w:r>
              <w:rPr>
                <w:rFonts w:eastAsia="Calibri" w:cs="Times New Roman"/>
                <w:sz w:val="20"/>
                <w:szCs w:val="20"/>
                <w:lang w:val="es-ES" w:eastAsia="es-ES"/>
              </w:rPr>
              <w:t xml:space="preserve"> Asociado al hecho N°8.</w:t>
            </w:r>
          </w:p>
        </w:tc>
      </w:tr>
      <w:tr w:rsidR="005D52F8" w:rsidRPr="00D42470" w:rsidTr="005D52F8">
        <w:trPr>
          <w:trHeight w:hRule="exact" w:val="782"/>
        </w:trPr>
        <w:tc>
          <w:tcPr>
            <w:tcW w:w="153" w:type="pct"/>
          </w:tcPr>
          <w:p w:rsidR="00EF1E38" w:rsidRPr="00EF1E38" w:rsidRDefault="00EF1E38" w:rsidP="005D52F8">
            <w:pPr>
              <w:spacing w:after="0" w:line="240" w:lineRule="auto"/>
              <w:jc w:val="both"/>
              <w:rPr>
                <w:rFonts w:eastAsia="Calibri" w:cs="Times New Roman"/>
                <w:sz w:val="20"/>
                <w:szCs w:val="20"/>
                <w:lang w:val="es-ES"/>
              </w:rPr>
            </w:pPr>
            <w:r w:rsidRPr="00EF1E38">
              <w:rPr>
                <w:rFonts w:eastAsia="Calibri" w:cs="Times New Roman"/>
                <w:sz w:val="20"/>
                <w:szCs w:val="20"/>
                <w:lang w:val="es-ES"/>
              </w:rPr>
              <w:t>2</w:t>
            </w:r>
          </w:p>
        </w:tc>
        <w:tc>
          <w:tcPr>
            <w:tcW w:w="2354" w:type="pct"/>
            <w:tcMar>
              <w:top w:w="0" w:type="dxa"/>
              <w:left w:w="108" w:type="dxa"/>
              <w:bottom w:w="0" w:type="dxa"/>
              <w:right w:w="108" w:type="dxa"/>
            </w:tcMar>
          </w:tcPr>
          <w:p w:rsidR="00EF1E38" w:rsidRPr="00EF1E38" w:rsidRDefault="002E6A6C" w:rsidP="005D52F8">
            <w:pPr>
              <w:widowControl w:val="0"/>
              <w:overflowPunct w:val="0"/>
              <w:autoSpaceDE w:val="0"/>
              <w:autoSpaceDN w:val="0"/>
              <w:adjustRightInd w:val="0"/>
              <w:jc w:val="both"/>
              <w:rPr>
                <w:rFonts w:eastAsia="Times New Roman" w:cs="Century Gothic"/>
                <w:iCs/>
                <w:kern w:val="28"/>
                <w:sz w:val="20"/>
                <w:szCs w:val="20"/>
                <w:lang w:eastAsia="es-CL"/>
              </w:rPr>
            </w:pPr>
            <w:r>
              <w:rPr>
                <w:rFonts w:cs="Arial"/>
                <w:sz w:val="20"/>
                <w:szCs w:val="20"/>
              </w:rPr>
              <w:t>Registro</w:t>
            </w:r>
            <w:r w:rsidR="00EF1E38" w:rsidRPr="00EF1E38">
              <w:rPr>
                <w:rFonts w:cs="Arial"/>
                <w:sz w:val="20"/>
                <w:szCs w:val="20"/>
              </w:rPr>
              <w:t xml:space="preserve"> de ingresos de residuos orgánicos, de acuerdo a lo establecido en el considerando 5.4. </w:t>
            </w:r>
            <w:proofErr w:type="gramStart"/>
            <w:r w:rsidR="00EF1E38" w:rsidRPr="00EF1E38">
              <w:rPr>
                <w:rFonts w:cs="Arial"/>
                <w:sz w:val="20"/>
                <w:szCs w:val="20"/>
              </w:rPr>
              <w:t>de</w:t>
            </w:r>
            <w:proofErr w:type="gramEnd"/>
            <w:r w:rsidR="00EF1E38" w:rsidRPr="00EF1E38">
              <w:rPr>
                <w:rFonts w:cs="Arial"/>
                <w:sz w:val="20"/>
                <w:szCs w:val="20"/>
              </w:rPr>
              <w:t xml:space="preserve"> la RCA </w:t>
            </w:r>
            <w:r w:rsidR="00675742">
              <w:rPr>
                <w:rFonts w:cs="Arial"/>
                <w:sz w:val="20"/>
                <w:szCs w:val="20"/>
              </w:rPr>
              <w:t>0</w:t>
            </w:r>
            <w:r w:rsidR="00EF1E38" w:rsidRPr="00EF1E38">
              <w:rPr>
                <w:rFonts w:cs="Arial"/>
                <w:sz w:val="20"/>
                <w:szCs w:val="20"/>
              </w:rPr>
              <w:t>32/2003, de los años 2016 y 2017. Enviar en formato Excel.</w:t>
            </w:r>
          </w:p>
        </w:tc>
        <w:tc>
          <w:tcPr>
            <w:tcW w:w="994" w:type="pct"/>
          </w:tcPr>
          <w:p w:rsidR="00EF1E38" w:rsidRPr="00EF1E38" w:rsidRDefault="00EF1E38" w:rsidP="005D52F8">
            <w:pPr>
              <w:spacing w:after="0" w:line="240" w:lineRule="auto"/>
              <w:jc w:val="both"/>
              <w:rPr>
                <w:rFonts w:eastAsia="Calibri" w:cs="Times New Roman"/>
                <w:sz w:val="20"/>
                <w:szCs w:val="20"/>
                <w:lang w:val="es-ES"/>
              </w:rPr>
            </w:pPr>
            <w:r w:rsidRPr="00EF1E38">
              <w:rPr>
                <w:rFonts w:eastAsia="Calibri" w:cs="Times New Roman"/>
                <w:sz w:val="20"/>
                <w:szCs w:val="20"/>
                <w:lang w:val="es-ES"/>
              </w:rPr>
              <w:t>Solicitado a titular en acta de fecha 28 de abril de 2017</w:t>
            </w:r>
            <w:r w:rsidR="0076287E">
              <w:rPr>
                <w:rFonts w:eastAsia="Calibri" w:cs="Times New Roman"/>
                <w:sz w:val="20"/>
                <w:szCs w:val="20"/>
                <w:lang w:val="es-ES"/>
              </w:rPr>
              <w:t>.</w:t>
            </w:r>
          </w:p>
        </w:tc>
        <w:tc>
          <w:tcPr>
            <w:tcW w:w="522" w:type="pct"/>
          </w:tcPr>
          <w:p w:rsidR="00EF1E38" w:rsidRDefault="00E8206F" w:rsidP="005D52F8">
            <w:pPr>
              <w:spacing w:after="0" w:line="240" w:lineRule="auto"/>
              <w:jc w:val="both"/>
              <w:rPr>
                <w:rFonts w:eastAsia="Calibri" w:cs="Times New Roman"/>
                <w:sz w:val="20"/>
                <w:szCs w:val="20"/>
                <w:lang w:val="es-ES" w:eastAsia="es-ES"/>
              </w:rPr>
            </w:pPr>
            <w:r>
              <w:rPr>
                <w:rFonts w:eastAsia="Calibri" w:cs="Times New Roman"/>
                <w:sz w:val="20"/>
                <w:szCs w:val="20"/>
                <w:lang w:val="es-ES" w:eastAsia="es-ES"/>
              </w:rPr>
              <w:t>SEREMI de Salud</w:t>
            </w:r>
          </w:p>
          <w:p w:rsidR="00E8206F" w:rsidRPr="00EF1E38" w:rsidRDefault="00E8206F" w:rsidP="005D52F8">
            <w:pPr>
              <w:spacing w:after="0" w:line="240" w:lineRule="auto"/>
              <w:jc w:val="both"/>
              <w:rPr>
                <w:rFonts w:eastAsia="Calibri" w:cs="Times New Roman"/>
                <w:sz w:val="20"/>
                <w:szCs w:val="20"/>
                <w:lang w:val="es-ES" w:eastAsia="es-ES"/>
              </w:rPr>
            </w:pPr>
            <w:r>
              <w:rPr>
                <w:rFonts w:eastAsia="Calibri" w:cs="Times New Roman"/>
                <w:sz w:val="20"/>
                <w:szCs w:val="20"/>
                <w:lang w:val="es-ES" w:eastAsia="es-ES"/>
              </w:rPr>
              <w:t>SMA</w:t>
            </w:r>
          </w:p>
        </w:tc>
        <w:tc>
          <w:tcPr>
            <w:tcW w:w="977" w:type="pct"/>
          </w:tcPr>
          <w:p w:rsidR="00EF1E38" w:rsidRPr="00EF1E38" w:rsidRDefault="00EF1E38" w:rsidP="005D52F8">
            <w:pPr>
              <w:spacing w:after="0" w:line="240" w:lineRule="auto"/>
              <w:jc w:val="both"/>
              <w:rPr>
                <w:rFonts w:eastAsia="Calibri" w:cs="Times New Roman"/>
                <w:sz w:val="20"/>
                <w:szCs w:val="20"/>
                <w:lang w:val="es-ES" w:eastAsia="es-ES"/>
              </w:rPr>
            </w:pPr>
            <w:r w:rsidRPr="00EF1E38">
              <w:rPr>
                <w:rFonts w:eastAsia="Calibri" w:cs="Times New Roman"/>
                <w:sz w:val="20"/>
                <w:szCs w:val="20"/>
                <w:lang w:val="es-ES" w:eastAsia="es-ES"/>
              </w:rPr>
              <w:t>Entregado el 8 de mayo de 2017, dentro del plazo estipulado.</w:t>
            </w:r>
            <w:r>
              <w:rPr>
                <w:rFonts w:eastAsia="Calibri" w:cs="Times New Roman"/>
                <w:sz w:val="20"/>
                <w:szCs w:val="20"/>
                <w:lang w:val="es-ES" w:eastAsia="es-ES"/>
              </w:rPr>
              <w:t xml:space="preserve"> Asociado al hecho N°1.</w:t>
            </w:r>
          </w:p>
        </w:tc>
      </w:tr>
      <w:tr w:rsidR="005D52F8" w:rsidRPr="00D42470" w:rsidTr="005D52F8">
        <w:trPr>
          <w:trHeight w:hRule="exact" w:val="886"/>
        </w:trPr>
        <w:tc>
          <w:tcPr>
            <w:tcW w:w="153" w:type="pct"/>
          </w:tcPr>
          <w:p w:rsidR="00EF1E38" w:rsidRPr="00EF1E38" w:rsidRDefault="00EF1E38" w:rsidP="005D52F8">
            <w:pPr>
              <w:spacing w:after="0" w:line="240" w:lineRule="auto"/>
              <w:jc w:val="both"/>
              <w:rPr>
                <w:rFonts w:eastAsia="Calibri" w:cs="Times New Roman"/>
                <w:sz w:val="20"/>
                <w:szCs w:val="20"/>
                <w:lang w:val="es-ES"/>
              </w:rPr>
            </w:pPr>
            <w:r w:rsidRPr="00EF1E38">
              <w:rPr>
                <w:rFonts w:eastAsia="Calibri" w:cs="Times New Roman"/>
                <w:sz w:val="20"/>
                <w:szCs w:val="20"/>
                <w:lang w:val="es-ES"/>
              </w:rPr>
              <w:t>3</w:t>
            </w:r>
          </w:p>
        </w:tc>
        <w:tc>
          <w:tcPr>
            <w:tcW w:w="2354" w:type="pct"/>
            <w:tcMar>
              <w:top w:w="0" w:type="dxa"/>
              <w:left w:w="70" w:type="dxa"/>
              <w:bottom w:w="0" w:type="dxa"/>
              <w:right w:w="70" w:type="dxa"/>
            </w:tcMar>
          </w:tcPr>
          <w:p w:rsidR="00EF1E38" w:rsidRPr="00EF1E38" w:rsidRDefault="00EF1E38" w:rsidP="005D52F8">
            <w:pPr>
              <w:widowControl w:val="0"/>
              <w:overflowPunct w:val="0"/>
              <w:autoSpaceDE w:val="0"/>
              <w:autoSpaceDN w:val="0"/>
              <w:adjustRightInd w:val="0"/>
              <w:jc w:val="both"/>
              <w:rPr>
                <w:rFonts w:eastAsia="Times New Roman" w:cs="Century Gothic"/>
                <w:iCs/>
                <w:kern w:val="28"/>
                <w:sz w:val="20"/>
                <w:szCs w:val="20"/>
                <w:lang w:eastAsia="es-CL"/>
              </w:rPr>
            </w:pPr>
            <w:r w:rsidRPr="00EF1E38">
              <w:rPr>
                <w:rFonts w:cs="Arial"/>
                <w:sz w:val="20"/>
                <w:szCs w:val="20"/>
              </w:rPr>
              <w:t xml:space="preserve">Autorizaciones de la SEREMI de Salud para disponer del </w:t>
            </w:r>
            <w:proofErr w:type="spellStart"/>
            <w:r w:rsidRPr="00EF1E38">
              <w:rPr>
                <w:rFonts w:cs="Arial"/>
                <w:sz w:val="20"/>
                <w:szCs w:val="20"/>
              </w:rPr>
              <w:t>Tissue</w:t>
            </w:r>
            <w:proofErr w:type="spellEnd"/>
            <w:r w:rsidRPr="00EF1E38">
              <w:rPr>
                <w:rFonts w:cs="Arial"/>
                <w:sz w:val="20"/>
                <w:szCs w:val="20"/>
              </w:rPr>
              <w:t>, el acopio del compost ubicado fuera del perímetro delimitado de la planta de compostaje y del rechazo para disponer en el rellenado del pozo de extracción.</w:t>
            </w:r>
          </w:p>
        </w:tc>
        <w:tc>
          <w:tcPr>
            <w:tcW w:w="994" w:type="pct"/>
          </w:tcPr>
          <w:p w:rsidR="00EF1E38" w:rsidRPr="00EF1E38" w:rsidRDefault="00EF1E38" w:rsidP="005D52F8">
            <w:pPr>
              <w:spacing w:after="0" w:line="240" w:lineRule="auto"/>
              <w:jc w:val="both"/>
              <w:rPr>
                <w:rFonts w:eastAsia="Calibri" w:cs="Times New Roman"/>
                <w:sz w:val="20"/>
                <w:szCs w:val="20"/>
                <w:lang w:val="es-ES"/>
              </w:rPr>
            </w:pPr>
            <w:r w:rsidRPr="00EF1E38">
              <w:rPr>
                <w:rFonts w:eastAsia="Calibri" w:cs="Times New Roman"/>
                <w:sz w:val="20"/>
                <w:szCs w:val="20"/>
                <w:lang w:val="es-ES"/>
              </w:rPr>
              <w:t>Solicitado a titular en acta de fecha 28 de abril de 2017</w:t>
            </w:r>
            <w:r w:rsidR="0076287E">
              <w:rPr>
                <w:rFonts w:eastAsia="Calibri" w:cs="Times New Roman"/>
                <w:sz w:val="20"/>
                <w:szCs w:val="20"/>
                <w:lang w:val="es-ES"/>
              </w:rPr>
              <w:t>.</w:t>
            </w:r>
          </w:p>
        </w:tc>
        <w:tc>
          <w:tcPr>
            <w:tcW w:w="522" w:type="pct"/>
          </w:tcPr>
          <w:p w:rsidR="00EF1E38" w:rsidRPr="00EF1E38" w:rsidRDefault="00E8206F" w:rsidP="005D52F8">
            <w:pPr>
              <w:spacing w:after="0" w:line="240" w:lineRule="auto"/>
              <w:jc w:val="both"/>
              <w:rPr>
                <w:rFonts w:eastAsia="Calibri" w:cs="Times New Roman"/>
                <w:sz w:val="20"/>
                <w:szCs w:val="20"/>
                <w:lang w:val="es-ES" w:eastAsia="es-ES"/>
              </w:rPr>
            </w:pPr>
            <w:r>
              <w:rPr>
                <w:rFonts w:eastAsia="Calibri" w:cs="Times New Roman"/>
                <w:sz w:val="20"/>
                <w:szCs w:val="20"/>
                <w:lang w:val="es-ES" w:eastAsia="es-ES"/>
              </w:rPr>
              <w:t>SEREMI de Salud SMA</w:t>
            </w:r>
          </w:p>
        </w:tc>
        <w:tc>
          <w:tcPr>
            <w:tcW w:w="977" w:type="pct"/>
          </w:tcPr>
          <w:p w:rsidR="00EF1E38" w:rsidRPr="00EF1E38" w:rsidRDefault="00EF1E38" w:rsidP="005D52F8">
            <w:pPr>
              <w:spacing w:after="0" w:line="240" w:lineRule="auto"/>
              <w:jc w:val="both"/>
              <w:rPr>
                <w:rFonts w:eastAsia="Calibri" w:cs="Times New Roman"/>
                <w:sz w:val="20"/>
                <w:szCs w:val="20"/>
                <w:lang w:val="es-ES" w:eastAsia="es-ES"/>
              </w:rPr>
            </w:pPr>
            <w:r w:rsidRPr="00EF1E38">
              <w:rPr>
                <w:rFonts w:eastAsia="Calibri" w:cs="Times New Roman"/>
                <w:sz w:val="20"/>
                <w:szCs w:val="20"/>
                <w:lang w:val="es-ES" w:eastAsia="es-ES"/>
              </w:rPr>
              <w:t>Entregado el 8 de mayo de 2017, dentro del plazo estipulado.</w:t>
            </w:r>
            <w:r>
              <w:rPr>
                <w:rFonts w:eastAsia="Calibri" w:cs="Times New Roman"/>
                <w:sz w:val="20"/>
                <w:szCs w:val="20"/>
                <w:lang w:val="es-ES" w:eastAsia="es-ES"/>
              </w:rPr>
              <w:t xml:space="preserve"> Asociado al hecho N°1.</w:t>
            </w:r>
          </w:p>
        </w:tc>
      </w:tr>
      <w:tr w:rsidR="005D52F8" w:rsidRPr="00D42470" w:rsidTr="005D52F8">
        <w:trPr>
          <w:trHeight w:val="379"/>
        </w:trPr>
        <w:tc>
          <w:tcPr>
            <w:tcW w:w="153" w:type="pct"/>
          </w:tcPr>
          <w:p w:rsidR="00EF1E38" w:rsidRPr="00EF1E38" w:rsidRDefault="00EF1E38" w:rsidP="005D52F8">
            <w:pPr>
              <w:spacing w:after="0" w:line="240" w:lineRule="auto"/>
              <w:jc w:val="both"/>
              <w:rPr>
                <w:rFonts w:eastAsia="Calibri" w:cs="Times New Roman"/>
                <w:sz w:val="20"/>
                <w:szCs w:val="20"/>
                <w:lang w:val="es-ES"/>
              </w:rPr>
            </w:pPr>
            <w:r w:rsidRPr="00EF1E38">
              <w:rPr>
                <w:rFonts w:eastAsia="Calibri" w:cs="Times New Roman"/>
                <w:sz w:val="20"/>
                <w:szCs w:val="20"/>
                <w:lang w:val="es-ES"/>
              </w:rPr>
              <w:t>4</w:t>
            </w:r>
          </w:p>
        </w:tc>
        <w:tc>
          <w:tcPr>
            <w:tcW w:w="2354" w:type="pct"/>
            <w:tcMar>
              <w:top w:w="0" w:type="dxa"/>
              <w:left w:w="70" w:type="dxa"/>
              <w:bottom w:w="0" w:type="dxa"/>
              <w:right w:w="70" w:type="dxa"/>
            </w:tcMar>
          </w:tcPr>
          <w:p w:rsidR="00EF1E38" w:rsidRPr="00EF1E38" w:rsidRDefault="00EF1E38" w:rsidP="005D52F8">
            <w:pPr>
              <w:widowControl w:val="0"/>
              <w:overflowPunct w:val="0"/>
              <w:autoSpaceDE w:val="0"/>
              <w:autoSpaceDN w:val="0"/>
              <w:adjustRightInd w:val="0"/>
              <w:jc w:val="both"/>
              <w:rPr>
                <w:rFonts w:eastAsia="Times New Roman" w:cs="Century Gothic"/>
                <w:iCs/>
                <w:kern w:val="28"/>
                <w:sz w:val="20"/>
                <w:szCs w:val="20"/>
                <w:lang w:eastAsia="es-CL"/>
              </w:rPr>
            </w:pPr>
            <w:r w:rsidRPr="00EF1E38">
              <w:rPr>
                <w:rFonts w:cs="Arial"/>
                <w:sz w:val="20"/>
                <w:szCs w:val="20"/>
              </w:rPr>
              <w:t>Resultados del análisis de parámetros que acrediten la calidad del compost, los últimos dos.</w:t>
            </w:r>
          </w:p>
        </w:tc>
        <w:tc>
          <w:tcPr>
            <w:tcW w:w="994" w:type="pct"/>
          </w:tcPr>
          <w:p w:rsidR="00EF1E38" w:rsidRPr="00EF1E38" w:rsidRDefault="00EF1E38" w:rsidP="005D52F8">
            <w:pPr>
              <w:spacing w:after="0" w:line="240" w:lineRule="auto"/>
              <w:jc w:val="both"/>
              <w:rPr>
                <w:rFonts w:eastAsia="Calibri" w:cs="Times New Roman"/>
                <w:sz w:val="20"/>
                <w:szCs w:val="20"/>
                <w:lang w:val="es-ES"/>
              </w:rPr>
            </w:pPr>
            <w:r w:rsidRPr="00EF1E38">
              <w:rPr>
                <w:rFonts w:eastAsia="Calibri" w:cs="Times New Roman"/>
                <w:sz w:val="20"/>
                <w:szCs w:val="20"/>
                <w:lang w:val="es-ES"/>
              </w:rPr>
              <w:t>Solicitado a titular en acta de fecha 28 de abril de 2017</w:t>
            </w:r>
            <w:r w:rsidR="0076287E">
              <w:rPr>
                <w:rFonts w:eastAsia="Calibri" w:cs="Times New Roman"/>
                <w:sz w:val="20"/>
                <w:szCs w:val="20"/>
                <w:lang w:val="es-ES"/>
              </w:rPr>
              <w:t>.</w:t>
            </w:r>
          </w:p>
        </w:tc>
        <w:tc>
          <w:tcPr>
            <w:tcW w:w="522" w:type="pct"/>
          </w:tcPr>
          <w:p w:rsidR="00EF1E38" w:rsidRPr="00EF1E38" w:rsidRDefault="00E8206F" w:rsidP="005D52F8">
            <w:pPr>
              <w:spacing w:after="0" w:line="240" w:lineRule="auto"/>
              <w:jc w:val="both"/>
              <w:rPr>
                <w:rFonts w:eastAsia="Calibri" w:cs="Times New Roman"/>
                <w:sz w:val="20"/>
                <w:szCs w:val="20"/>
                <w:lang w:val="es-ES" w:eastAsia="es-ES"/>
              </w:rPr>
            </w:pPr>
            <w:r>
              <w:rPr>
                <w:rFonts w:eastAsia="Calibri" w:cs="Times New Roman"/>
                <w:sz w:val="20"/>
                <w:szCs w:val="20"/>
                <w:lang w:val="es-ES" w:eastAsia="es-ES"/>
              </w:rPr>
              <w:t>SAG</w:t>
            </w:r>
          </w:p>
        </w:tc>
        <w:tc>
          <w:tcPr>
            <w:tcW w:w="977" w:type="pct"/>
          </w:tcPr>
          <w:p w:rsidR="00EF1E38" w:rsidRPr="00EF1E38" w:rsidRDefault="00EF1E38" w:rsidP="005D52F8">
            <w:pPr>
              <w:spacing w:after="0" w:line="240" w:lineRule="auto"/>
              <w:jc w:val="both"/>
              <w:rPr>
                <w:rFonts w:eastAsia="Calibri" w:cs="Times New Roman"/>
                <w:sz w:val="20"/>
                <w:szCs w:val="20"/>
                <w:lang w:val="es-ES" w:eastAsia="es-ES"/>
              </w:rPr>
            </w:pPr>
            <w:r w:rsidRPr="00EF1E38">
              <w:rPr>
                <w:rFonts w:eastAsia="Calibri" w:cs="Times New Roman"/>
                <w:sz w:val="20"/>
                <w:szCs w:val="20"/>
                <w:lang w:val="es-ES" w:eastAsia="es-ES"/>
              </w:rPr>
              <w:t>Entregado el 8 de mayo de 2017, dentro del plazo estipulado.</w:t>
            </w:r>
            <w:r>
              <w:rPr>
                <w:rFonts w:eastAsia="Calibri" w:cs="Times New Roman"/>
                <w:sz w:val="20"/>
                <w:szCs w:val="20"/>
                <w:lang w:val="es-ES" w:eastAsia="es-ES"/>
              </w:rPr>
              <w:t xml:space="preserve"> Asociado al hecho N°3.</w:t>
            </w:r>
          </w:p>
        </w:tc>
      </w:tr>
      <w:tr w:rsidR="005D52F8" w:rsidRPr="00D42470" w:rsidTr="005D52F8">
        <w:trPr>
          <w:trHeight w:val="379"/>
        </w:trPr>
        <w:tc>
          <w:tcPr>
            <w:tcW w:w="153" w:type="pct"/>
          </w:tcPr>
          <w:p w:rsidR="00EF1E38" w:rsidRPr="00EF1E38" w:rsidRDefault="00EF1E38" w:rsidP="005D52F8">
            <w:pPr>
              <w:spacing w:after="0" w:line="240" w:lineRule="auto"/>
              <w:jc w:val="both"/>
              <w:rPr>
                <w:rFonts w:eastAsia="Calibri" w:cs="Times New Roman"/>
                <w:sz w:val="20"/>
                <w:szCs w:val="20"/>
                <w:lang w:val="es-ES"/>
              </w:rPr>
            </w:pPr>
            <w:r w:rsidRPr="00EF1E38">
              <w:rPr>
                <w:rFonts w:eastAsia="Calibri" w:cs="Times New Roman"/>
                <w:sz w:val="20"/>
                <w:szCs w:val="20"/>
                <w:lang w:val="es-ES"/>
              </w:rPr>
              <w:t>5</w:t>
            </w:r>
          </w:p>
        </w:tc>
        <w:tc>
          <w:tcPr>
            <w:tcW w:w="2354" w:type="pct"/>
            <w:tcMar>
              <w:top w:w="0" w:type="dxa"/>
              <w:left w:w="70" w:type="dxa"/>
              <w:bottom w:w="0" w:type="dxa"/>
              <w:right w:w="70" w:type="dxa"/>
            </w:tcMar>
          </w:tcPr>
          <w:p w:rsidR="00EF1E38" w:rsidRPr="00EF1E38" w:rsidRDefault="00EF1E38" w:rsidP="00474CA8">
            <w:pPr>
              <w:widowControl w:val="0"/>
              <w:overflowPunct w:val="0"/>
              <w:autoSpaceDE w:val="0"/>
              <w:autoSpaceDN w:val="0"/>
              <w:adjustRightInd w:val="0"/>
              <w:jc w:val="both"/>
              <w:rPr>
                <w:rFonts w:eastAsia="Times New Roman" w:cs="Century Gothic"/>
                <w:iCs/>
                <w:kern w:val="28"/>
                <w:sz w:val="20"/>
                <w:szCs w:val="20"/>
                <w:lang w:eastAsia="es-CL"/>
              </w:rPr>
            </w:pPr>
            <w:r w:rsidRPr="00EF1E38">
              <w:rPr>
                <w:iCs/>
                <w:sz w:val="20"/>
                <w:szCs w:val="20"/>
              </w:rPr>
              <w:t>Fotografías de los fondos de los estanques de hormigón ubicados en el canal para aguas lluvias.</w:t>
            </w:r>
          </w:p>
        </w:tc>
        <w:tc>
          <w:tcPr>
            <w:tcW w:w="994" w:type="pct"/>
          </w:tcPr>
          <w:p w:rsidR="00EF1E38" w:rsidRPr="00EF1E38" w:rsidRDefault="00EF1E38" w:rsidP="005D52F8">
            <w:pPr>
              <w:spacing w:after="0" w:line="240" w:lineRule="auto"/>
              <w:jc w:val="both"/>
              <w:rPr>
                <w:rFonts w:eastAsia="Calibri" w:cs="Times New Roman"/>
                <w:sz w:val="20"/>
                <w:szCs w:val="20"/>
                <w:lang w:val="es-ES"/>
              </w:rPr>
            </w:pPr>
            <w:r w:rsidRPr="00EF1E38">
              <w:rPr>
                <w:rFonts w:eastAsia="Calibri" w:cs="Times New Roman"/>
                <w:sz w:val="20"/>
                <w:szCs w:val="20"/>
                <w:lang w:val="es-ES"/>
              </w:rPr>
              <w:t>Solicitado a titular en acta de fecha 28 de abril de 2017</w:t>
            </w:r>
            <w:r w:rsidR="0076287E">
              <w:rPr>
                <w:rFonts w:eastAsia="Calibri" w:cs="Times New Roman"/>
                <w:sz w:val="20"/>
                <w:szCs w:val="20"/>
                <w:lang w:val="es-ES"/>
              </w:rPr>
              <w:t>.</w:t>
            </w:r>
          </w:p>
        </w:tc>
        <w:tc>
          <w:tcPr>
            <w:tcW w:w="522" w:type="pct"/>
          </w:tcPr>
          <w:p w:rsidR="00EF1E38" w:rsidRPr="00EF1E38" w:rsidRDefault="00E8206F" w:rsidP="005D52F8">
            <w:pPr>
              <w:spacing w:after="0" w:line="240" w:lineRule="auto"/>
              <w:jc w:val="both"/>
              <w:rPr>
                <w:rFonts w:eastAsia="Calibri" w:cs="Times New Roman"/>
                <w:sz w:val="20"/>
                <w:szCs w:val="20"/>
                <w:lang w:val="es-ES" w:eastAsia="es-ES"/>
              </w:rPr>
            </w:pPr>
            <w:r>
              <w:rPr>
                <w:rFonts w:eastAsia="Calibri" w:cs="Times New Roman"/>
                <w:sz w:val="20"/>
                <w:szCs w:val="20"/>
                <w:lang w:val="es-ES" w:eastAsia="es-ES"/>
              </w:rPr>
              <w:t>SAG</w:t>
            </w:r>
          </w:p>
        </w:tc>
        <w:tc>
          <w:tcPr>
            <w:tcW w:w="977" w:type="pct"/>
          </w:tcPr>
          <w:p w:rsidR="00EF1E38" w:rsidRPr="00EF1E38" w:rsidRDefault="00EF1E38" w:rsidP="005D52F8">
            <w:pPr>
              <w:spacing w:after="0" w:line="240" w:lineRule="auto"/>
              <w:jc w:val="both"/>
              <w:rPr>
                <w:rFonts w:eastAsia="Calibri" w:cs="Times New Roman"/>
                <w:sz w:val="20"/>
                <w:szCs w:val="20"/>
                <w:lang w:val="es-ES" w:eastAsia="es-ES"/>
              </w:rPr>
            </w:pPr>
            <w:r w:rsidRPr="00EF1E38">
              <w:rPr>
                <w:rFonts w:eastAsia="Calibri" w:cs="Times New Roman"/>
                <w:sz w:val="20"/>
                <w:szCs w:val="20"/>
                <w:lang w:val="es-ES" w:eastAsia="es-ES"/>
              </w:rPr>
              <w:t>Entregado el 8 de mayo de 2017, dentro del plazo estipulado.</w:t>
            </w:r>
            <w:r>
              <w:rPr>
                <w:rFonts w:eastAsia="Calibri" w:cs="Times New Roman"/>
                <w:sz w:val="20"/>
                <w:szCs w:val="20"/>
                <w:lang w:val="es-ES" w:eastAsia="es-ES"/>
              </w:rPr>
              <w:t xml:space="preserve"> Asociado al hecho N°5.</w:t>
            </w:r>
          </w:p>
        </w:tc>
      </w:tr>
      <w:tr w:rsidR="005D52F8" w:rsidRPr="00D42470" w:rsidTr="005D52F8">
        <w:trPr>
          <w:trHeight w:val="379"/>
        </w:trPr>
        <w:tc>
          <w:tcPr>
            <w:tcW w:w="153" w:type="pct"/>
          </w:tcPr>
          <w:p w:rsidR="00EF1E38" w:rsidRPr="00EF1E38" w:rsidRDefault="00EF1E38" w:rsidP="005D52F8">
            <w:pPr>
              <w:spacing w:after="0" w:line="240" w:lineRule="auto"/>
              <w:jc w:val="both"/>
              <w:rPr>
                <w:rFonts w:eastAsia="Calibri" w:cs="Times New Roman"/>
                <w:sz w:val="20"/>
                <w:szCs w:val="20"/>
                <w:lang w:val="es-ES"/>
              </w:rPr>
            </w:pPr>
            <w:r w:rsidRPr="00EF1E38">
              <w:rPr>
                <w:rFonts w:eastAsia="Calibri" w:cs="Times New Roman"/>
                <w:sz w:val="20"/>
                <w:szCs w:val="20"/>
                <w:lang w:val="es-ES"/>
              </w:rPr>
              <w:t>6</w:t>
            </w:r>
          </w:p>
        </w:tc>
        <w:tc>
          <w:tcPr>
            <w:tcW w:w="2354" w:type="pct"/>
            <w:tcMar>
              <w:top w:w="0" w:type="dxa"/>
              <w:left w:w="70" w:type="dxa"/>
              <w:bottom w:w="0" w:type="dxa"/>
              <w:right w:w="70" w:type="dxa"/>
            </w:tcMar>
          </w:tcPr>
          <w:p w:rsidR="00EF1E38" w:rsidRPr="00EF1E38" w:rsidRDefault="00474CA8" w:rsidP="005D52F8">
            <w:pPr>
              <w:pStyle w:val="Prrafodelista"/>
              <w:tabs>
                <w:tab w:val="left" w:pos="284"/>
              </w:tabs>
              <w:spacing w:after="240"/>
              <w:ind w:left="0"/>
              <w:rPr>
                <w:rFonts w:eastAsia="Times New Roman" w:cstheme="minorHAnsi"/>
                <w:sz w:val="20"/>
                <w:szCs w:val="20"/>
                <w:lang w:val="es-ES"/>
              </w:rPr>
            </w:pPr>
            <w:r>
              <w:rPr>
                <w:rFonts w:eastAsia="Times New Roman" w:cstheme="minorHAnsi"/>
                <w:sz w:val="20"/>
                <w:szCs w:val="20"/>
                <w:lang w:val="es-ES"/>
              </w:rPr>
              <w:t>N</w:t>
            </w:r>
            <w:r w:rsidR="00EF1E38" w:rsidRPr="00EF1E38">
              <w:rPr>
                <w:rFonts w:eastAsia="Times New Roman" w:cstheme="minorHAnsi"/>
                <w:sz w:val="20"/>
                <w:szCs w:val="20"/>
                <w:lang w:val="es-ES"/>
              </w:rPr>
              <w:t>úmero de pozo(s) contemplados para recuperar o recuperados, superficie, volumen inicial a recuperar y volumen total recuperado a la fecha.</w:t>
            </w:r>
          </w:p>
        </w:tc>
        <w:tc>
          <w:tcPr>
            <w:tcW w:w="994" w:type="pct"/>
          </w:tcPr>
          <w:p w:rsidR="00EF1E38" w:rsidRPr="00EF1E38" w:rsidRDefault="00EF1E38" w:rsidP="005D52F8">
            <w:pPr>
              <w:spacing w:after="0" w:line="240" w:lineRule="auto"/>
              <w:jc w:val="both"/>
              <w:rPr>
                <w:rFonts w:eastAsia="Calibri" w:cs="Times New Roman"/>
                <w:sz w:val="20"/>
                <w:szCs w:val="20"/>
                <w:lang w:val="es-ES"/>
              </w:rPr>
            </w:pPr>
            <w:r>
              <w:rPr>
                <w:rFonts w:eastAsia="Calibri" w:cs="Times New Roman"/>
                <w:sz w:val="20"/>
                <w:szCs w:val="20"/>
                <w:lang w:val="es-ES"/>
              </w:rPr>
              <w:t>Solicitado a través de requerimiento de información Res. Exenta N°407 de fecha 8 de mayo de 2017.</w:t>
            </w:r>
          </w:p>
        </w:tc>
        <w:tc>
          <w:tcPr>
            <w:tcW w:w="522" w:type="pct"/>
          </w:tcPr>
          <w:p w:rsidR="00EF1E38" w:rsidRPr="00EF1E38" w:rsidRDefault="00E8206F" w:rsidP="005D52F8">
            <w:pPr>
              <w:spacing w:after="0" w:line="240" w:lineRule="auto"/>
              <w:jc w:val="both"/>
              <w:rPr>
                <w:rFonts w:eastAsia="Calibri" w:cs="Times New Roman"/>
                <w:sz w:val="20"/>
                <w:szCs w:val="20"/>
                <w:lang w:val="es-ES" w:eastAsia="es-ES"/>
              </w:rPr>
            </w:pPr>
            <w:r>
              <w:rPr>
                <w:rFonts w:eastAsia="Calibri" w:cs="Times New Roman"/>
                <w:sz w:val="20"/>
                <w:szCs w:val="20"/>
                <w:lang w:val="es-ES" w:eastAsia="es-ES"/>
              </w:rPr>
              <w:t>SMA</w:t>
            </w:r>
          </w:p>
        </w:tc>
        <w:tc>
          <w:tcPr>
            <w:tcW w:w="977" w:type="pct"/>
          </w:tcPr>
          <w:p w:rsidR="00EF1E38" w:rsidRPr="00EF1E38" w:rsidRDefault="00EF1E38" w:rsidP="005D52F8">
            <w:pPr>
              <w:spacing w:after="0" w:line="240" w:lineRule="auto"/>
              <w:jc w:val="both"/>
              <w:rPr>
                <w:rFonts w:eastAsia="Calibri" w:cs="Times New Roman"/>
                <w:sz w:val="20"/>
                <w:szCs w:val="20"/>
                <w:lang w:val="es-ES" w:eastAsia="es-ES"/>
              </w:rPr>
            </w:pPr>
            <w:r w:rsidRPr="00EF1E38">
              <w:rPr>
                <w:rFonts w:eastAsia="Calibri" w:cs="Times New Roman"/>
                <w:sz w:val="20"/>
                <w:szCs w:val="20"/>
                <w:lang w:val="es-ES" w:eastAsia="es-ES"/>
              </w:rPr>
              <w:t>Entregado el 15 de mayo de 2017, dentro del plazo estipulado</w:t>
            </w:r>
            <w:r>
              <w:rPr>
                <w:rFonts w:eastAsia="Calibri" w:cs="Times New Roman"/>
                <w:sz w:val="20"/>
                <w:szCs w:val="20"/>
                <w:lang w:val="es-ES" w:eastAsia="es-ES"/>
              </w:rPr>
              <w:t>. Asociado al hecho N°10.</w:t>
            </w:r>
          </w:p>
        </w:tc>
      </w:tr>
      <w:tr w:rsidR="005D52F8" w:rsidRPr="00D42470" w:rsidTr="005D52F8">
        <w:trPr>
          <w:trHeight w:hRule="exact" w:val="1032"/>
        </w:trPr>
        <w:tc>
          <w:tcPr>
            <w:tcW w:w="153" w:type="pct"/>
          </w:tcPr>
          <w:p w:rsidR="00EF1E38" w:rsidRPr="00EF1E38" w:rsidRDefault="00EF1E38" w:rsidP="005D52F8">
            <w:pPr>
              <w:spacing w:after="0" w:line="240" w:lineRule="auto"/>
              <w:jc w:val="both"/>
              <w:rPr>
                <w:rFonts w:eastAsia="Calibri" w:cs="Times New Roman"/>
                <w:sz w:val="20"/>
                <w:szCs w:val="20"/>
                <w:lang w:val="es-ES"/>
              </w:rPr>
            </w:pPr>
            <w:r w:rsidRPr="00EF1E38">
              <w:rPr>
                <w:rFonts w:eastAsia="Calibri" w:cs="Times New Roman"/>
                <w:sz w:val="20"/>
                <w:szCs w:val="20"/>
                <w:lang w:val="es-ES"/>
              </w:rPr>
              <w:t>7</w:t>
            </w:r>
          </w:p>
        </w:tc>
        <w:tc>
          <w:tcPr>
            <w:tcW w:w="2354" w:type="pct"/>
            <w:tcMar>
              <w:top w:w="0" w:type="dxa"/>
              <w:left w:w="70" w:type="dxa"/>
              <w:bottom w:w="0" w:type="dxa"/>
              <w:right w:w="70" w:type="dxa"/>
            </w:tcMar>
          </w:tcPr>
          <w:p w:rsidR="00EF1E38" w:rsidRPr="00EF1E38" w:rsidRDefault="00EF1E38" w:rsidP="005D52F8">
            <w:pPr>
              <w:pStyle w:val="Prrafodelista"/>
              <w:tabs>
                <w:tab w:val="left" w:pos="284"/>
              </w:tabs>
              <w:spacing w:after="240"/>
              <w:ind w:left="0"/>
              <w:rPr>
                <w:rFonts w:eastAsia="Times New Roman" w:cstheme="minorHAnsi"/>
                <w:sz w:val="20"/>
                <w:szCs w:val="20"/>
                <w:lang w:val="es-ES"/>
              </w:rPr>
            </w:pPr>
            <w:r w:rsidRPr="00EF1E38">
              <w:rPr>
                <w:rFonts w:eastAsia="Times New Roman" w:cstheme="minorHAnsi"/>
                <w:sz w:val="20"/>
                <w:szCs w:val="20"/>
                <w:lang w:val="es-ES"/>
              </w:rPr>
              <w:t>Layout de las instalaciones de la empresa, incluyendo la Planta de compostaje y pozo(s) de extracción de áridos en recuperación, estableciendo dimensiones de cada uno, ubicación de equipos, entre otros.</w:t>
            </w:r>
          </w:p>
        </w:tc>
        <w:tc>
          <w:tcPr>
            <w:tcW w:w="994" w:type="pct"/>
          </w:tcPr>
          <w:p w:rsidR="00EF1E38" w:rsidRPr="00EF1E38" w:rsidRDefault="00EF1E38" w:rsidP="005D52F8">
            <w:pPr>
              <w:spacing w:after="0" w:line="240" w:lineRule="auto"/>
              <w:jc w:val="both"/>
              <w:rPr>
                <w:rFonts w:eastAsia="Calibri" w:cs="Times New Roman"/>
                <w:sz w:val="20"/>
                <w:szCs w:val="20"/>
                <w:lang w:val="es-ES"/>
              </w:rPr>
            </w:pPr>
            <w:r>
              <w:rPr>
                <w:rFonts w:eastAsia="Calibri" w:cs="Times New Roman"/>
                <w:sz w:val="20"/>
                <w:szCs w:val="20"/>
                <w:lang w:val="es-ES"/>
              </w:rPr>
              <w:t>Solicitado a través de requerimiento de información Res. Exenta N°407 de fecha 8 de mayo de 2017.</w:t>
            </w:r>
          </w:p>
        </w:tc>
        <w:tc>
          <w:tcPr>
            <w:tcW w:w="522" w:type="pct"/>
          </w:tcPr>
          <w:p w:rsidR="00EF1E38" w:rsidRPr="00EF1E38" w:rsidRDefault="00E8206F" w:rsidP="005D52F8">
            <w:pPr>
              <w:spacing w:after="0" w:line="240" w:lineRule="auto"/>
              <w:jc w:val="both"/>
              <w:rPr>
                <w:rFonts w:eastAsia="Calibri" w:cs="Times New Roman"/>
                <w:sz w:val="20"/>
                <w:szCs w:val="20"/>
                <w:lang w:val="es-ES" w:eastAsia="es-ES"/>
              </w:rPr>
            </w:pPr>
            <w:r>
              <w:rPr>
                <w:rFonts w:eastAsia="Calibri" w:cs="Times New Roman"/>
                <w:sz w:val="20"/>
                <w:szCs w:val="20"/>
                <w:lang w:val="es-ES" w:eastAsia="es-ES"/>
              </w:rPr>
              <w:t>SMA</w:t>
            </w:r>
          </w:p>
        </w:tc>
        <w:tc>
          <w:tcPr>
            <w:tcW w:w="977" w:type="pct"/>
          </w:tcPr>
          <w:p w:rsidR="00EF1E38" w:rsidRPr="00EF1E38" w:rsidRDefault="00EF1E38" w:rsidP="005D52F8">
            <w:pPr>
              <w:spacing w:after="0" w:line="240" w:lineRule="auto"/>
              <w:jc w:val="both"/>
              <w:rPr>
                <w:rFonts w:eastAsia="Calibri" w:cs="Times New Roman"/>
                <w:sz w:val="20"/>
                <w:szCs w:val="20"/>
                <w:lang w:val="es-ES" w:eastAsia="es-ES"/>
              </w:rPr>
            </w:pPr>
            <w:r w:rsidRPr="00EF1E38">
              <w:rPr>
                <w:rFonts w:eastAsia="Calibri" w:cs="Times New Roman"/>
                <w:sz w:val="20"/>
                <w:szCs w:val="20"/>
                <w:lang w:val="es-ES" w:eastAsia="es-ES"/>
              </w:rPr>
              <w:t>Entregado el 15 de mayo de 2017, dentro del plazo estipulado</w:t>
            </w:r>
            <w:r>
              <w:rPr>
                <w:rFonts w:eastAsia="Calibri" w:cs="Times New Roman"/>
                <w:sz w:val="20"/>
                <w:szCs w:val="20"/>
                <w:lang w:val="es-ES" w:eastAsia="es-ES"/>
              </w:rPr>
              <w:t>. Asociado al hecho N°10.</w:t>
            </w:r>
          </w:p>
        </w:tc>
      </w:tr>
      <w:tr w:rsidR="005D52F8" w:rsidRPr="00D42470" w:rsidTr="005D52F8">
        <w:trPr>
          <w:trHeight w:hRule="exact" w:val="1559"/>
        </w:trPr>
        <w:tc>
          <w:tcPr>
            <w:tcW w:w="153" w:type="pct"/>
          </w:tcPr>
          <w:p w:rsidR="00EF1E38" w:rsidRPr="00EF1E38" w:rsidRDefault="00EF1E38" w:rsidP="005D52F8">
            <w:pPr>
              <w:spacing w:after="0" w:line="240" w:lineRule="auto"/>
              <w:jc w:val="both"/>
              <w:rPr>
                <w:rFonts w:eastAsia="Calibri" w:cs="Times New Roman"/>
                <w:sz w:val="20"/>
                <w:szCs w:val="20"/>
                <w:lang w:val="es-ES"/>
              </w:rPr>
            </w:pPr>
            <w:r w:rsidRPr="00EF1E38">
              <w:rPr>
                <w:rFonts w:eastAsia="Calibri" w:cs="Times New Roman"/>
                <w:sz w:val="20"/>
                <w:szCs w:val="20"/>
                <w:lang w:val="es-ES"/>
              </w:rPr>
              <w:t>8</w:t>
            </w:r>
          </w:p>
        </w:tc>
        <w:tc>
          <w:tcPr>
            <w:tcW w:w="2354" w:type="pct"/>
            <w:tcMar>
              <w:top w:w="0" w:type="dxa"/>
              <w:left w:w="70" w:type="dxa"/>
              <w:bottom w:w="0" w:type="dxa"/>
              <w:right w:w="70" w:type="dxa"/>
            </w:tcMar>
          </w:tcPr>
          <w:p w:rsidR="00EF1E38" w:rsidRPr="00EF1E38" w:rsidRDefault="002E6A6C" w:rsidP="002E6A6C">
            <w:pPr>
              <w:pStyle w:val="Prrafodelista"/>
              <w:tabs>
                <w:tab w:val="left" w:pos="284"/>
              </w:tabs>
              <w:spacing w:after="240"/>
              <w:ind w:left="0"/>
              <w:rPr>
                <w:rFonts w:eastAsia="Times New Roman" w:cstheme="minorHAnsi"/>
                <w:sz w:val="20"/>
                <w:szCs w:val="20"/>
                <w:lang w:val="es-ES"/>
              </w:rPr>
            </w:pPr>
            <w:r>
              <w:rPr>
                <w:rFonts w:eastAsia="Times New Roman" w:cstheme="minorHAnsi"/>
                <w:sz w:val="20"/>
                <w:szCs w:val="20"/>
                <w:lang w:val="es-ES"/>
              </w:rPr>
              <w:t>R</w:t>
            </w:r>
            <w:r w:rsidR="00EF1E38" w:rsidRPr="00EF1E38">
              <w:rPr>
                <w:rFonts w:eastAsia="Times New Roman" w:cstheme="minorHAnsi"/>
                <w:sz w:val="20"/>
                <w:szCs w:val="20"/>
                <w:lang w:val="es-ES"/>
              </w:rPr>
              <w:t>egistro de todos los residuos recepcionados y dispuestos en el pozo de extracción de áridos, que incluya fecha de recepción (DD/MM/AA), volumen (m</w:t>
            </w:r>
            <w:r w:rsidR="00EF1E38" w:rsidRPr="00EF1E38">
              <w:rPr>
                <w:rFonts w:eastAsia="Times New Roman" w:cstheme="minorHAnsi"/>
                <w:sz w:val="20"/>
                <w:szCs w:val="20"/>
                <w:vertAlign w:val="superscript"/>
                <w:lang w:val="es-ES"/>
              </w:rPr>
              <w:t>3</w:t>
            </w:r>
            <w:r w:rsidR="00EF1E38" w:rsidRPr="00EF1E38">
              <w:rPr>
                <w:rFonts w:eastAsia="Times New Roman" w:cstheme="minorHAnsi"/>
                <w:sz w:val="20"/>
                <w:szCs w:val="20"/>
                <w:lang w:val="es-ES"/>
              </w:rPr>
              <w:t xml:space="preserve">) y peso (toneladas), tipo de residuo (escombros, pizarreños, arenas de fundiciones, </w:t>
            </w:r>
            <w:proofErr w:type="spellStart"/>
            <w:r w:rsidR="00EF1E38" w:rsidRPr="00EF1E38">
              <w:rPr>
                <w:rFonts w:eastAsia="Times New Roman" w:cstheme="minorHAnsi"/>
                <w:sz w:val="20"/>
                <w:szCs w:val="20"/>
                <w:lang w:val="es-ES"/>
              </w:rPr>
              <w:t>etc</w:t>
            </w:r>
            <w:proofErr w:type="spellEnd"/>
            <w:r w:rsidR="00EF1E38" w:rsidRPr="00EF1E38">
              <w:rPr>
                <w:rFonts w:eastAsia="Times New Roman" w:cstheme="minorHAnsi"/>
                <w:sz w:val="20"/>
                <w:szCs w:val="20"/>
                <w:lang w:val="es-ES"/>
              </w:rPr>
              <w:t xml:space="preserve">), empresa generadora, desde el año 2015 al mes de abril del año 2017. </w:t>
            </w:r>
          </w:p>
        </w:tc>
        <w:tc>
          <w:tcPr>
            <w:tcW w:w="994" w:type="pct"/>
          </w:tcPr>
          <w:p w:rsidR="00EF1E38" w:rsidRPr="00EF1E38" w:rsidRDefault="00EF1E38" w:rsidP="005D52F8">
            <w:pPr>
              <w:spacing w:after="0" w:line="240" w:lineRule="auto"/>
              <w:jc w:val="both"/>
              <w:rPr>
                <w:rFonts w:eastAsia="Calibri" w:cs="Times New Roman"/>
                <w:sz w:val="20"/>
                <w:szCs w:val="20"/>
                <w:lang w:val="es-ES"/>
              </w:rPr>
            </w:pPr>
            <w:r>
              <w:rPr>
                <w:rFonts w:eastAsia="Calibri" w:cs="Times New Roman"/>
                <w:sz w:val="20"/>
                <w:szCs w:val="20"/>
                <w:lang w:val="es-ES"/>
              </w:rPr>
              <w:t>Solicitado a través de requerimiento de información Res. Exenta N°407 de fecha 8 de mayo de 2017.</w:t>
            </w:r>
          </w:p>
        </w:tc>
        <w:tc>
          <w:tcPr>
            <w:tcW w:w="522" w:type="pct"/>
          </w:tcPr>
          <w:p w:rsidR="00EF1E38" w:rsidRPr="00EF1E38" w:rsidRDefault="00E8206F" w:rsidP="005D52F8">
            <w:pPr>
              <w:spacing w:after="0" w:line="240" w:lineRule="auto"/>
              <w:jc w:val="both"/>
              <w:rPr>
                <w:rFonts w:eastAsia="Calibri" w:cs="Times New Roman"/>
                <w:sz w:val="20"/>
                <w:szCs w:val="20"/>
                <w:lang w:val="es-ES" w:eastAsia="es-ES"/>
              </w:rPr>
            </w:pPr>
            <w:r>
              <w:rPr>
                <w:rFonts w:eastAsia="Calibri" w:cs="Times New Roman"/>
                <w:sz w:val="20"/>
                <w:szCs w:val="20"/>
                <w:lang w:val="es-ES" w:eastAsia="es-ES"/>
              </w:rPr>
              <w:t>SMA</w:t>
            </w:r>
          </w:p>
        </w:tc>
        <w:tc>
          <w:tcPr>
            <w:tcW w:w="977" w:type="pct"/>
          </w:tcPr>
          <w:p w:rsidR="00EF1E38" w:rsidRPr="00EF1E38" w:rsidRDefault="00EF1E38" w:rsidP="005D52F8">
            <w:pPr>
              <w:spacing w:after="0" w:line="240" w:lineRule="auto"/>
              <w:jc w:val="both"/>
              <w:rPr>
                <w:rFonts w:eastAsia="Calibri" w:cs="Times New Roman"/>
                <w:sz w:val="20"/>
                <w:szCs w:val="20"/>
                <w:lang w:val="es-ES" w:eastAsia="es-ES"/>
              </w:rPr>
            </w:pPr>
            <w:r w:rsidRPr="00EF1E38">
              <w:rPr>
                <w:rFonts w:eastAsia="Calibri" w:cs="Times New Roman"/>
                <w:sz w:val="20"/>
                <w:szCs w:val="20"/>
                <w:lang w:val="es-ES" w:eastAsia="es-ES"/>
              </w:rPr>
              <w:t>Entregado el 15 de mayo de 2017, dentro del plazo estipulado</w:t>
            </w:r>
            <w:r>
              <w:rPr>
                <w:rFonts w:eastAsia="Calibri" w:cs="Times New Roman"/>
                <w:sz w:val="20"/>
                <w:szCs w:val="20"/>
                <w:lang w:val="es-ES" w:eastAsia="es-ES"/>
              </w:rPr>
              <w:t>. Asociado al hecho N°10.</w:t>
            </w:r>
          </w:p>
        </w:tc>
      </w:tr>
    </w:tbl>
    <w:p w:rsidR="000F3E67" w:rsidRDefault="000F3E67" w:rsidP="000F3E67">
      <w:pPr>
        <w:pStyle w:val="Ttulo1"/>
        <w:numPr>
          <w:ilvl w:val="0"/>
          <w:numId w:val="0"/>
        </w:numPr>
        <w:ind w:left="432"/>
      </w:pPr>
      <w:bookmarkStart w:id="124" w:name="_Toc390777030"/>
      <w:bookmarkStart w:id="125" w:name="_Toc449085419"/>
      <w:bookmarkStart w:id="126" w:name="_Toc496512307"/>
      <w:bookmarkEnd w:id="113"/>
      <w:bookmarkEnd w:id="114"/>
    </w:p>
    <w:p w:rsidR="00D42470" w:rsidRPr="00D42470" w:rsidRDefault="00D42470" w:rsidP="005863D4">
      <w:pPr>
        <w:pStyle w:val="Ttulo1"/>
      </w:pPr>
      <w:r w:rsidRPr="00D42470">
        <w:t>HECHOS CONSTATADOS</w:t>
      </w:r>
      <w:bookmarkStart w:id="127" w:name="_Ref352922216"/>
      <w:bookmarkStart w:id="128" w:name="_Toc353998120"/>
      <w:bookmarkStart w:id="129" w:name="_Toc353998193"/>
      <w:bookmarkStart w:id="130" w:name="_Toc382383547"/>
      <w:bookmarkStart w:id="131" w:name="_Toc382472369"/>
      <w:bookmarkStart w:id="132" w:name="_Toc390184279"/>
      <w:bookmarkStart w:id="133" w:name="_Toc390360010"/>
      <w:bookmarkStart w:id="134" w:name="_Toc390777031"/>
      <w:bookmarkEnd w:id="124"/>
      <w:bookmarkEnd w:id="125"/>
      <w:bookmarkEnd w:id="126"/>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76287E" w:rsidRDefault="0076287E" w:rsidP="0076287E">
      <w:pPr>
        <w:pStyle w:val="Ttulo2"/>
        <w:ind w:left="578" w:hanging="578"/>
        <w:jc w:val="left"/>
        <w:rPr>
          <w:lang w:val="es-ES"/>
        </w:rPr>
      </w:pPr>
      <w:bookmarkStart w:id="135" w:name="_Toc487121862"/>
      <w:bookmarkStart w:id="136" w:name="_Toc496512308"/>
      <w:bookmarkEnd w:id="127"/>
      <w:bookmarkEnd w:id="128"/>
      <w:bookmarkEnd w:id="129"/>
      <w:bookmarkEnd w:id="130"/>
      <w:bookmarkEnd w:id="131"/>
      <w:bookmarkEnd w:id="132"/>
      <w:bookmarkEnd w:id="133"/>
      <w:bookmarkEnd w:id="134"/>
      <w:r>
        <w:rPr>
          <w:lang w:val="es-ES"/>
        </w:rPr>
        <w:t>Sistema de control de ingreso – Caracterización de residuos.</w:t>
      </w:r>
      <w:bookmarkEnd w:id="135"/>
      <w:bookmarkEnd w:id="136"/>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tbl>
      <w:tblPr>
        <w:tblStyle w:val="Tablaconcuadrcula"/>
        <w:tblW w:w="5000" w:type="pct"/>
        <w:jc w:val="center"/>
        <w:tblLook w:val="04A0" w:firstRow="1" w:lastRow="0" w:firstColumn="1" w:lastColumn="0" w:noHBand="0" w:noVBand="1"/>
      </w:tblPr>
      <w:tblGrid>
        <w:gridCol w:w="3768"/>
        <w:gridCol w:w="9794"/>
      </w:tblGrid>
      <w:tr w:rsidR="0076287E" w:rsidTr="0037663E">
        <w:trPr>
          <w:jc w:val="center"/>
        </w:trPr>
        <w:tc>
          <w:tcPr>
            <w:tcW w:w="1389" w:type="pct"/>
          </w:tcPr>
          <w:p w:rsidR="0076287E" w:rsidRDefault="0076287E" w:rsidP="0037663E">
            <w:r w:rsidRPr="005626CB">
              <w:rPr>
                <w:rFonts w:eastAsia="Times New Roman"/>
                <w:b/>
                <w:bCs/>
                <w:color w:val="000000"/>
                <w:lang w:eastAsia="es-CL"/>
              </w:rPr>
              <w:t>Número de Hecho Constatado</w:t>
            </w:r>
            <w:r w:rsidRPr="005626CB">
              <w:rPr>
                <w:rFonts w:eastAsia="Times New Roman"/>
                <w:color w:val="000000"/>
                <w:lang w:eastAsia="es-CL"/>
              </w:rPr>
              <w:t xml:space="preserve">: </w:t>
            </w:r>
            <w:r>
              <w:t>1</w:t>
            </w:r>
          </w:p>
        </w:tc>
        <w:tc>
          <w:tcPr>
            <w:tcW w:w="3611" w:type="pct"/>
          </w:tcPr>
          <w:p w:rsidR="0076287E" w:rsidRDefault="0076287E" w:rsidP="0037663E">
            <w:r w:rsidRPr="00DA3A2B">
              <w:rPr>
                <w:rFonts w:eastAsia="Times New Roman"/>
                <w:b/>
                <w:bCs/>
                <w:color w:val="000000"/>
                <w:lang w:eastAsia="es-CL"/>
              </w:rPr>
              <w:t>Estación N°</w:t>
            </w:r>
            <w:r w:rsidRPr="00DA3A2B">
              <w:rPr>
                <w:rFonts w:eastAsia="Times New Roman"/>
                <w:color w:val="000000"/>
                <w:lang w:eastAsia="es-CL"/>
              </w:rPr>
              <w:t xml:space="preserve">: </w:t>
            </w:r>
            <w:r>
              <w:rPr>
                <w:rFonts w:eastAsia="Times New Roman"/>
                <w:color w:val="000000"/>
                <w:lang w:eastAsia="es-CL"/>
              </w:rPr>
              <w:t>2</w:t>
            </w:r>
          </w:p>
        </w:tc>
      </w:tr>
      <w:tr w:rsidR="0076287E" w:rsidTr="0037663E">
        <w:trPr>
          <w:trHeight w:val="699"/>
          <w:jc w:val="center"/>
        </w:trPr>
        <w:tc>
          <w:tcPr>
            <w:tcW w:w="5000" w:type="pct"/>
            <w:gridSpan w:val="2"/>
            <w:tcBorders>
              <w:bottom w:val="single" w:sz="4" w:space="0" w:color="auto"/>
            </w:tcBorders>
          </w:tcPr>
          <w:p w:rsidR="0076287E" w:rsidRPr="005626CB" w:rsidRDefault="0076287E" w:rsidP="002E6A6C">
            <w:pPr>
              <w:jc w:val="both"/>
              <w:rPr>
                <w:rFonts w:eastAsia="Times New Roman"/>
                <w:b/>
                <w:bCs/>
                <w:color w:val="000000"/>
                <w:lang w:eastAsia="es-CL"/>
              </w:rPr>
            </w:pPr>
            <w:r w:rsidRPr="008F047C">
              <w:rPr>
                <w:rFonts w:eastAsia="Times New Roman"/>
                <w:b/>
                <w:bCs/>
                <w:color w:val="000000"/>
                <w:lang w:eastAsia="es-CL"/>
              </w:rPr>
              <w:t xml:space="preserve">Documentación </w:t>
            </w:r>
            <w:r>
              <w:rPr>
                <w:rFonts w:eastAsia="Times New Roman"/>
                <w:b/>
                <w:bCs/>
                <w:color w:val="000000"/>
                <w:lang w:eastAsia="es-CL"/>
              </w:rPr>
              <w:t>revisada</w:t>
            </w:r>
            <w:r w:rsidRPr="00625E17">
              <w:rPr>
                <w:rFonts w:eastAsia="Times New Roman"/>
                <w:b/>
                <w:bCs/>
                <w:color w:val="000000"/>
                <w:lang w:eastAsia="es-CL"/>
              </w:rPr>
              <w:t xml:space="preserve">: </w:t>
            </w:r>
            <w:r w:rsidRPr="00625E17">
              <w:rPr>
                <w:rFonts w:eastAsia="Times New Roman"/>
                <w:bCs/>
                <w:color w:val="000000"/>
                <w:lang w:eastAsia="es-CL"/>
              </w:rPr>
              <w:t xml:space="preserve">El Titular ingresó a la Oficina de Partes de la Superintendencia del Medio Ambiente el 08 de mayo de 2017, el </w:t>
            </w:r>
            <w:r>
              <w:rPr>
                <w:rFonts w:eastAsia="Times New Roman"/>
                <w:bCs/>
                <w:color w:val="000000"/>
                <w:lang w:eastAsia="es-CL"/>
              </w:rPr>
              <w:t>r</w:t>
            </w:r>
            <w:r w:rsidRPr="00D54684">
              <w:rPr>
                <w:rFonts w:cs="Arial"/>
              </w:rPr>
              <w:t>egistro de</w:t>
            </w:r>
            <w:r w:rsidR="002E6A6C">
              <w:rPr>
                <w:rFonts w:cs="Arial"/>
              </w:rPr>
              <w:t xml:space="preserve"> ingresos de residuos orgánicos</w:t>
            </w:r>
            <w:r w:rsidRPr="00D54684">
              <w:rPr>
                <w:rFonts w:cs="Arial"/>
              </w:rPr>
              <w:t xml:space="preserve"> de los años 2016 </w:t>
            </w:r>
            <w:r>
              <w:rPr>
                <w:rFonts w:cs="Arial"/>
              </w:rPr>
              <w:t>y 2017, las a</w:t>
            </w:r>
            <w:r w:rsidRPr="00D54684">
              <w:rPr>
                <w:rFonts w:cs="Arial"/>
              </w:rPr>
              <w:t>utorizaciones de la SEREMI de</w:t>
            </w:r>
            <w:r w:rsidR="002E6A6C">
              <w:rPr>
                <w:rFonts w:cs="Arial"/>
              </w:rPr>
              <w:t xml:space="preserve"> Salud para disponer del </w:t>
            </w:r>
            <w:proofErr w:type="spellStart"/>
            <w:r w:rsidR="002E6A6C">
              <w:rPr>
                <w:rFonts w:cs="Arial"/>
              </w:rPr>
              <w:t>Tissue</w:t>
            </w:r>
            <w:proofErr w:type="spellEnd"/>
            <w:r w:rsidR="002E6A6C">
              <w:rPr>
                <w:rFonts w:cs="Arial"/>
              </w:rPr>
              <w:t xml:space="preserve"> y</w:t>
            </w:r>
            <w:r w:rsidRPr="00D54684">
              <w:rPr>
                <w:rFonts w:cs="Arial"/>
              </w:rPr>
              <w:t xml:space="preserve"> el acopio del compost ubicado fuera del perímetro delimitado de la planta de </w:t>
            </w:r>
            <w:r>
              <w:rPr>
                <w:rFonts w:cs="Arial"/>
              </w:rPr>
              <w:t xml:space="preserve">compostaje </w:t>
            </w:r>
            <w:r w:rsidR="0050169D">
              <w:rPr>
                <w:rFonts w:cs="Arial"/>
              </w:rPr>
              <w:t>(Anexo 5</w:t>
            </w:r>
            <w:r w:rsidRPr="00B6154E">
              <w:rPr>
                <w:rFonts w:cs="Arial"/>
              </w:rPr>
              <w:t>).</w:t>
            </w:r>
            <w:r>
              <w:rPr>
                <w:rFonts w:cs="Arial"/>
              </w:rPr>
              <w:t xml:space="preserve"> </w:t>
            </w:r>
            <w:r w:rsidRPr="005626CB">
              <w:rPr>
                <w:rFonts w:eastAsia="Times New Roman"/>
                <w:b/>
                <w:bCs/>
                <w:color w:val="000000"/>
                <w:lang w:eastAsia="es-CL"/>
              </w:rPr>
              <w:t xml:space="preserve"> </w:t>
            </w:r>
          </w:p>
        </w:tc>
      </w:tr>
      <w:tr w:rsidR="0076287E" w:rsidTr="0037663E">
        <w:trPr>
          <w:trHeight w:val="274"/>
          <w:jc w:val="center"/>
        </w:trPr>
        <w:tc>
          <w:tcPr>
            <w:tcW w:w="5000" w:type="pct"/>
            <w:gridSpan w:val="2"/>
            <w:tcBorders>
              <w:bottom w:val="single" w:sz="4" w:space="0" w:color="auto"/>
            </w:tcBorders>
          </w:tcPr>
          <w:p w:rsidR="0076287E" w:rsidRPr="00C75A72" w:rsidRDefault="0076287E" w:rsidP="0037663E">
            <w:pPr>
              <w:rPr>
                <w:rFonts w:eastAsia="Times New Roman"/>
                <w:color w:val="000000"/>
                <w:lang w:eastAsia="es-CL"/>
              </w:rPr>
            </w:pPr>
            <w:r w:rsidRPr="00C75A72">
              <w:rPr>
                <w:rFonts w:eastAsia="Times New Roman"/>
                <w:b/>
                <w:bCs/>
                <w:color w:val="000000"/>
                <w:lang w:eastAsia="es-CL"/>
              </w:rPr>
              <w:t>Exigencias</w:t>
            </w:r>
            <w:r w:rsidRPr="00C75A72">
              <w:rPr>
                <w:rFonts w:eastAsia="Times New Roman"/>
                <w:color w:val="000000"/>
                <w:lang w:eastAsia="es-CL"/>
              </w:rPr>
              <w:t xml:space="preserve">: </w:t>
            </w:r>
          </w:p>
          <w:p w:rsidR="0076287E" w:rsidRPr="00C75A72" w:rsidRDefault="0076287E" w:rsidP="0037663E">
            <w:pPr>
              <w:rPr>
                <w:rFonts w:eastAsia="Times New Roman"/>
                <w:b/>
                <w:color w:val="000000"/>
                <w:lang w:eastAsia="es-CL"/>
              </w:rPr>
            </w:pPr>
          </w:p>
          <w:p w:rsidR="0076287E" w:rsidRDefault="0076287E" w:rsidP="0037663E">
            <w:pPr>
              <w:rPr>
                <w:rFonts w:eastAsia="Times New Roman"/>
                <w:b/>
                <w:color w:val="000000"/>
                <w:lang w:eastAsia="es-CL"/>
              </w:rPr>
            </w:pPr>
            <w:r w:rsidRPr="00C75A72">
              <w:rPr>
                <w:rFonts w:eastAsia="Times New Roman"/>
                <w:b/>
                <w:color w:val="000000"/>
                <w:lang w:eastAsia="es-CL"/>
              </w:rPr>
              <w:t xml:space="preserve">RCA N° </w:t>
            </w:r>
            <w:r w:rsidR="00675742">
              <w:rPr>
                <w:rFonts w:eastAsia="Times New Roman"/>
                <w:b/>
                <w:color w:val="000000"/>
                <w:lang w:eastAsia="es-CL"/>
              </w:rPr>
              <w:t>0</w:t>
            </w:r>
            <w:r w:rsidRPr="00C75A72">
              <w:rPr>
                <w:rFonts w:eastAsia="Times New Roman"/>
                <w:b/>
                <w:color w:val="000000"/>
                <w:lang w:eastAsia="es-CL"/>
              </w:rPr>
              <w:t>32/2003</w:t>
            </w:r>
          </w:p>
          <w:p w:rsidR="0076287E" w:rsidRPr="005172A0" w:rsidRDefault="0076287E" w:rsidP="00191ABC">
            <w:pPr>
              <w:jc w:val="both"/>
              <w:rPr>
                <w:rFonts w:eastAsia="Times New Roman"/>
                <w:b/>
                <w:color w:val="000000"/>
                <w:u w:val="single"/>
                <w:lang w:eastAsia="es-CL"/>
              </w:rPr>
            </w:pPr>
            <w:r w:rsidRPr="005172A0">
              <w:rPr>
                <w:rFonts w:eastAsia="Times New Roman"/>
                <w:b/>
                <w:color w:val="000000"/>
                <w:u w:val="single"/>
                <w:lang w:eastAsia="es-CL"/>
              </w:rPr>
              <w:t xml:space="preserve">Considerando 3.3.1. </w:t>
            </w:r>
          </w:p>
          <w:p w:rsidR="0076287E" w:rsidRDefault="0076287E" w:rsidP="00191ABC">
            <w:pPr>
              <w:jc w:val="both"/>
              <w:rPr>
                <w:rFonts w:eastAsia="Times New Roman"/>
                <w:i/>
                <w:color w:val="000000"/>
                <w:lang w:eastAsia="es-CL"/>
              </w:rPr>
            </w:pPr>
            <w:r w:rsidRPr="005172A0">
              <w:rPr>
                <w:rFonts w:eastAsia="Times New Roman"/>
                <w:i/>
                <w:color w:val="000000"/>
                <w:lang w:eastAsia="es-CL"/>
              </w:rPr>
              <w:t>Productos Finales</w:t>
            </w:r>
          </w:p>
          <w:p w:rsidR="0076287E" w:rsidRPr="005172A0" w:rsidRDefault="0076287E" w:rsidP="00191ABC">
            <w:pPr>
              <w:jc w:val="both"/>
              <w:rPr>
                <w:b/>
                <w:color w:val="000000"/>
                <w:lang w:eastAsia="es-CL"/>
              </w:rPr>
            </w:pPr>
            <w:r>
              <w:rPr>
                <w:rFonts w:eastAsia="Times New Roman"/>
                <w:i/>
                <w:color w:val="000000"/>
                <w:lang w:eastAsia="es-CL"/>
              </w:rPr>
              <w:t>El compost maduro corresponde aproximadamente al 30% en volumen de los residuos recibidos como parte de lo denominado materia prima, dando como resultado los principales productos que se obtienen en la planta y cuya estimación es la siguiente:</w:t>
            </w:r>
            <w:r w:rsidRPr="005172A0">
              <w:rPr>
                <w:b/>
                <w:color w:val="000000"/>
                <w:lang w:eastAsia="es-CL"/>
              </w:rPr>
              <w:t xml:space="preserve"> </w:t>
            </w:r>
          </w:p>
          <w:tbl>
            <w:tblPr>
              <w:tblW w:w="72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91"/>
              <w:gridCol w:w="1065"/>
              <w:gridCol w:w="426"/>
              <w:gridCol w:w="1065"/>
              <w:gridCol w:w="426"/>
              <w:gridCol w:w="1840"/>
            </w:tblGrid>
            <w:tr w:rsidR="0076287E" w:rsidRPr="005172A0" w:rsidTr="0076287E">
              <w:trPr>
                <w:cantSplit/>
                <w:trHeight w:val="241"/>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pStyle w:val="tabla"/>
                    <w:spacing w:before="0" w:line="240" w:lineRule="auto"/>
                    <w:jc w:val="center"/>
                    <w:rPr>
                      <w:rFonts w:asciiTheme="minorHAnsi" w:hAnsiTheme="minorHAnsi"/>
                      <w:b/>
                      <w:i/>
                      <w:sz w:val="18"/>
                    </w:rPr>
                  </w:pPr>
                  <w:r w:rsidRPr="00A32A1D">
                    <w:rPr>
                      <w:rFonts w:asciiTheme="minorHAnsi" w:hAnsiTheme="minorHAnsi"/>
                      <w:b/>
                      <w:i/>
                      <w:sz w:val="18"/>
                    </w:rPr>
                    <w:t>Producto</w:t>
                  </w:r>
                </w:p>
              </w:tc>
              <w:tc>
                <w:tcPr>
                  <w:tcW w:w="0" w:type="auto"/>
                  <w:gridSpan w:val="2"/>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b/>
                      <w:i/>
                      <w:sz w:val="18"/>
                    </w:rPr>
                  </w:pPr>
                  <w:r w:rsidRPr="00A32A1D">
                    <w:rPr>
                      <w:b/>
                      <w:i/>
                      <w:sz w:val="18"/>
                    </w:rPr>
                    <w:t>Año 2003</w:t>
                  </w:r>
                </w:p>
              </w:tc>
              <w:tc>
                <w:tcPr>
                  <w:tcW w:w="0" w:type="auto"/>
                  <w:gridSpan w:val="2"/>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b/>
                      <w:i/>
                      <w:sz w:val="18"/>
                    </w:rPr>
                  </w:pPr>
                  <w:r w:rsidRPr="00A32A1D">
                    <w:rPr>
                      <w:b/>
                      <w:i/>
                      <w:sz w:val="18"/>
                    </w:rPr>
                    <w:t>Año 2005</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b/>
                      <w:i/>
                      <w:sz w:val="18"/>
                    </w:rPr>
                  </w:pPr>
                  <w:r w:rsidRPr="00A32A1D">
                    <w:rPr>
                      <w:b/>
                      <w:i/>
                      <w:sz w:val="18"/>
                    </w:rPr>
                    <w:t>Destino</w:t>
                  </w:r>
                </w:p>
              </w:tc>
            </w:tr>
            <w:tr w:rsidR="0076287E" w:rsidRPr="005172A0" w:rsidTr="0076287E">
              <w:trPr>
                <w:cantSplit/>
                <w:trHeight w:val="275"/>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pStyle w:val="tabla"/>
                    <w:spacing w:before="0" w:line="240" w:lineRule="auto"/>
                    <w:jc w:val="center"/>
                    <w:rPr>
                      <w:rFonts w:asciiTheme="minorHAnsi" w:hAnsiTheme="minorHAnsi"/>
                      <w:i/>
                      <w:sz w:val="18"/>
                    </w:rPr>
                  </w:pPr>
                </w:p>
              </w:tc>
              <w:tc>
                <w:tcPr>
                  <w:tcW w:w="0" w:type="auto"/>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i/>
                      <w:sz w:val="18"/>
                    </w:rPr>
                  </w:pPr>
                  <w:r w:rsidRPr="00A32A1D">
                    <w:rPr>
                      <w:i/>
                      <w:sz w:val="18"/>
                    </w:rPr>
                    <w:t>Volumen m</w:t>
                  </w:r>
                  <w:r w:rsidRPr="00A32A1D">
                    <w:rPr>
                      <w:i/>
                      <w:sz w:val="1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i/>
                      <w:sz w:val="18"/>
                    </w:rPr>
                  </w:pPr>
                  <w:r w:rsidRPr="00A32A1D">
                    <w:rPr>
                      <w:i/>
                      <w:sz w:val="18"/>
                    </w:rPr>
                    <w:t>%</w:t>
                  </w:r>
                </w:p>
              </w:tc>
              <w:tc>
                <w:tcPr>
                  <w:tcW w:w="0" w:type="auto"/>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i/>
                      <w:sz w:val="18"/>
                    </w:rPr>
                  </w:pPr>
                  <w:r w:rsidRPr="00A32A1D">
                    <w:rPr>
                      <w:i/>
                      <w:sz w:val="18"/>
                    </w:rPr>
                    <w:t>Volumen m</w:t>
                  </w:r>
                  <w:r w:rsidRPr="00A32A1D">
                    <w:rPr>
                      <w:i/>
                      <w:sz w:val="1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i/>
                      <w:sz w:val="18"/>
                    </w:rPr>
                  </w:pPr>
                  <w:r w:rsidRPr="00A32A1D">
                    <w:rPr>
                      <w:i/>
                      <w:sz w:val="18"/>
                    </w:rPr>
                    <w:t>%</w:t>
                  </w:r>
                </w:p>
              </w:tc>
              <w:tc>
                <w:tcPr>
                  <w:tcW w:w="0" w:type="auto"/>
                  <w:vMerge/>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i/>
                      <w:sz w:val="18"/>
                    </w:rPr>
                  </w:pPr>
                </w:p>
              </w:tc>
            </w:tr>
            <w:tr w:rsidR="0076287E" w:rsidRPr="005172A0" w:rsidTr="0076287E">
              <w:trPr>
                <w:trHeight w:val="271"/>
                <w:jc w:val="center"/>
              </w:trPr>
              <w:tc>
                <w:tcPr>
                  <w:tcW w:w="0" w:type="auto"/>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i/>
                      <w:sz w:val="18"/>
                    </w:rPr>
                  </w:pPr>
                  <w:r w:rsidRPr="00A32A1D">
                    <w:rPr>
                      <w:i/>
                      <w:sz w:val="18"/>
                    </w:rPr>
                    <w:t>Compost maduro a granel</w:t>
                  </w:r>
                </w:p>
              </w:tc>
              <w:tc>
                <w:tcPr>
                  <w:tcW w:w="0" w:type="auto"/>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i/>
                      <w:sz w:val="18"/>
                    </w:rPr>
                  </w:pPr>
                  <w:r w:rsidRPr="00A32A1D">
                    <w:rPr>
                      <w:i/>
                      <w:sz w:val="18"/>
                    </w:rPr>
                    <w:t>2.750</w:t>
                  </w:r>
                </w:p>
              </w:tc>
              <w:tc>
                <w:tcPr>
                  <w:tcW w:w="0" w:type="auto"/>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i/>
                      <w:sz w:val="18"/>
                    </w:rPr>
                  </w:pPr>
                  <w:r w:rsidRPr="00A32A1D">
                    <w:rPr>
                      <w:i/>
                      <w:sz w:val="18"/>
                    </w:rPr>
                    <w:t>25</w:t>
                  </w:r>
                </w:p>
              </w:tc>
              <w:tc>
                <w:tcPr>
                  <w:tcW w:w="0" w:type="auto"/>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i/>
                      <w:sz w:val="18"/>
                    </w:rPr>
                  </w:pPr>
                  <w:r w:rsidRPr="00A32A1D">
                    <w:rPr>
                      <w:i/>
                      <w:sz w:val="18"/>
                    </w:rPr>
                    <w:t>10.149</w:t>
                  </w:r>
                </w:p>
              </w:tc>
              <w:tc>
                <w:tcPr>
                  <w:tcW w:w="0" w:type="auto"/>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i/>
                      <w:sz w:val="18"/>
                    </w:rPr>
                  </w:pPr>
                  <w:r w:rsidRPr="00A32A1D">
                    <w:rPr>
                      <w:i/>
                      <w:sz w:val="18"/>
                    </w:rPr>
                    <w:t>65</w:t>
                  </w:r>
                </w:p>
              </w:tc>
              <w:tc>
                <w:tcPr>
                  <w:tcW w:w="0" w:type="auto"/>
                  <w:tcBorders>
                    <w:top w:val="single" w:sz="4" w:space="0" w:color="auto"/>
                    <w:left w:val="single" w:sz="4" w:space="0" w:color="auto"/>
                    <w:bottom w:val="single" w:sz="4" w:space="0" w:color="auto"/>
                    <w:right w:val="single" w:sz="4" w:space="0" w:color="auto"/>
                  </w:tcBorders>
                  <w:vAlign w:val="center"/>
                </w:tcPr>
                <w:p w:rsidR="0076287E" w:rsidRPr="00A32A1D" w:rsidRDefault="0076287E" w:rsidP="0076287E">
                  <w:pPr>
                    <w:spacing w:line="240" w:lineRule="auto"/>
                    <w:jc w:val="center"/>
                    <w:rPr>
                      <w:i/>
                      <w:sz w:val="18"/>
                    </w:rPr>
                  </w:pPr>
                  <w:r w:rsidRPr="00A32A1D">
                    <w:rPr>
                      <w:i/>
                      <w:sz w:val="18"/>
                    </w:rPr>
                    <w:t>Distribución mayorista</w:t>
                  </w:r>
                </w:p>
              </w:tc>
            </w:tr>
            <w:tr w:rsidR="0076287E" w:rsidRPr="005172A0" w:rsidTr="0076287E">
              <w:trPr>
                <w:trHeight w:val="159"/>
                <w:jc w:val="center"/>
              </w:trPr>
              <w:tc>
                <w:tcPr>
                  <w:tcW w:w="0" w:type="auto"/>
                  <w:tcBorders>
                    <w:top w:val="single" w:sz="4" w:space="0" w:color="auto"/>
                  </w:tcBorders>
                  <w:vAlign w:val="center"/>
                </w:tcPr>
                <w:p w:rsidR="0076287E" w:rsidRPr="00A32A1D" w:rsidRDefault="0076287E" w:rsidP="0076287E">
                  <w:pPr>
                    <w:spacing w:line="240" w:lineRule="auto"/>
                    <w:jc w:val="center"/>
                    <w:rPr>
                      <w:i/>
                      <w:sz w:val="18"/>
                    </w:rPr>
                  </w:pPr>
                  <w:r w:rsidRPr="00A32A1D">
                    <w:rPr>
                      <w:i/>
                      <w:sz w:val="18"/>
                    </w:rPr>
                    <w:t xml:space="preserve">Compost ensacado </w:t>
                  </w:r>
                  <w:proofErr w:type="spellStart"/>
                  <w:r w:rsidRPr="00A32A1D">
                    <w:rPr>
                      <w:i/>
                      <w:sz w:val="18"/>
                    </w:rPr>
                    <w:t>paletizado</w:t>
                  </w:r>
                  <w:proofErr w:type="spellEnd"/>
                </w:p>
              </w:tc>
              <w:tc>
                <w:tcPr>
                  <w:tcW w:w="0" w:type="auto"/>
                  <w:tcBorders>
                    <w:top w:val="single" w:sz="4" w:space="0" w:color="auto"/>
                  </w:tcBorders>
                  <w:vAlign w:val="center"/>
                </w:tcPr>
                <w:p w:rsidR="0076287E" w:rsidRPr="00A32A1D" w:rsidRDefault="0076287E" w:rsidP="0076287E">
                  <w:pPr>
                    <w:spacing w:line="240" w:lineRule="auto"/>
                    <w:jc w:val="center"/>
                    <w:rPr>
                      <w:i/>
                      <w:sz w:val="18"/>
                    </w:rPr>
                  </w:pPr>
                  <w:r w:rsidRPr="00A32A1D">
                    <w:rPr>
                      <w:i/>
                      <w:sz w:val="18"/>
                    </w:rPr>
                    <w:t>8.142</w:t>
                  </w:r>
                </w:p>
              </w:tc>
              <w:tc>
                <w:tcPr>
                  <w:tcW w:w="0" w:type="auto"/>
                  <w:tcBorders>
                    <w:top w:val="single" w:sz="4" w:space="0" w:color="auto"/>
                  </w:tcBorders>
                  <w:vAlign w:val="center"/>
                </w:tcPr>
                <w:p w:rsidR="0076287E" w:rsidRPr="00A32A1D" w:rsidRDefault="0076287E" w:rsidP="0076287E">
                  <w:pPr>
                    <w:spacing w:line="240" w:lineRule="auto"/>
                    <w:jc w:val="center"/>
                    <w:rPr>
                      <w:i/>
                      <w:sz w:val="18"/>
                    </w:rPr>
                  </w:pPr>
                  <w:r w:rsidRPr="00A32A1D">
                    <w:rPr>
                      <w:i/>
                      <w:sz w:val="18"/>
                    </w:rPr>
                    <w:t>75</w:t>
                  </w:r>
                </w:p>
              </w:tc>
              <w:tc>
                <w:tcPr>
                  <w:tcW w:w="0" w:type="auto"/>
                  <w:tcBorders>
                    <w:top w:val="single" w:sz="4" w:space="0" w:color="auto"/>
                  </w:tcBorders>
                  <w:vAlign w:val="center"/>
                </w:tcPr>
                <w:p w:rsidR="0076287E" w:rsidRPr="00A32A1D" w:rsidRDefault="0076287E" w:rsidP="0076287E">
                  <w:pPr>
                    <w:spacing w:line="240" w:lineRule="auto"/>
                    <w:jc w:val="center"/>
                    <w:rPr>
                      <w:i/>
                      <w:sz w:val="18"/>
                    </w:rPr>
                  </w:pPr>
                  <w:r w:rsidRPr="00A32A1D">
                    <w:rPr>
                      <w:i/>
                      <w:sz w:val="18"/>
                    </w:rPr>
                    <w:t>5.465</w:t>
                  </w:r>
                </w:p>
              </w:tc>
              <w:tc>
                <w:tcPr>
                  <w:tcW w:w="0" w:type="auto"/>
                  <w:tcBorders>
                    <w:top w:val="single" w:sz="4" w:space="0" w:color="auto"/>
                  </w:tcBorders>
                  <w:vAlign w:val="center"/>
                </w:tcPr>
                <w:p w:rsidR="0076287E" w:rsidRPr="00A32A1D" w:rsidRDefault="0076287E" w:rsidP="0076287E">
                  <w:pPr>
                    <w:spacing w:line="240" w:lineRule="auto"/>
                    <w:jc w:val="center"/>
                    <w:rPr>
                      <w:i/>
                      <w:sz w:val="18"/>
                    </w:rPr>
                  </w:pPr>
                  <w:r w:rsidRPr="00A32A1D">
                    <w:rPr>
                      <w:i/>
                      <w:sz w:val="18"/>
                    </w:rPr>
                    <w:t>35</w:t>
                  </w:r>
                </w:p>
              </w:tc>
              <w:tc>
                <w:tcPr>
                  <w:tcW w:w="0" w:type="auto"/>
                  <w:tcBorders>
                    <w:top w:val="single" w:sz="4" w:space="0" w:color="auto"/>
                  </w:tcBorders>
                  <w:vAlign w:val="center"/>
                </w:tcPr>
                <w:p w:rsidR="0076287E" w:rsidRPr="00A32A1D" w:rsidRDefault="0076287E" w:rsidP="0076287E">
                  <w:pPr>
                    <w:spacing w:line="240" w:lineRule="auto"/>
                    <w:jc w:val="center"/>
                    <w:rPr>
                      <w:i/>
                      <w:sz w:val="18"/>
                    </w:rPr>
                  </w:pPr>
                  <w:r w:rsidRPr="00A32A1D">
                    <w:rPr>
                      <w:i/>
                      <w:sz w:val="18"/>
                    </w:rPr>
                    <w:t>Distribución mayorista</w:t>
                  </w:r>
                </w:p>
              </w:tc>
            </w:tr>
            <w:tr w:rsidR="0076287E" w:rsidRPr="005172A0" w:rsidTr="0076287E">
              <w:trPr>
                <w:trHeight w:val="114"/>
                <w:jc w:val="center"/>
              </w:trPr>
              <w:tc>
                <w:tcPr>
                  <w:tcW w:w="0" w:type="auto"/>
                  <w:vAlign w:val="center"/>
                </w:tcPr>
                <w:p w:rsidR="0076287E" w:rsidRPr="00A32A1D" w:rsidRDefault="0076287E" w:rsidP="0076287E">
                  <w:pPr>
                    <w:spacing w:line="240" w:lineRule="auto"/>
                    <w:jc w:val="center"/>
                    <w:rPr>
                      <w:i/>
                      <w:sz w:val="18"/>
                    </w:rPr>
                  </w:pPr>
                  <w:r w:rsidRPr="00A32A1D">
                    <w:rPr>
                      <w:i/>
                      <w:sz w:val="18"/>
                    </w:rPr>
                    <w:t>Total</w:t>
                  </w:r>
                </w:p>
              </w:tc>
              <w:tc>
                <w:tcPr>
                  <w:tcW w:w="0" w:type="auto"/>
                  <w:vAlign w:val="center"/>
                </w:tcPr>
                <w:p w:rsidR="0076287E" w:rsidRPr="00A32A1D" w:rsidRDefault="0076287E" w:rsidP="0076287E">
                  <w:pPr>
                    <w:spacing w:line="240" w:lineRule="auto"/>
                    <w:jc w:val="center"/>
                    <w:rPr>
                      <w:i/>
                      <w:sz w:val="18"/>
                    </w:rPr>
                  </w:pPr>
                  <w:r w:rsidRPr="00A32A1D">
                    <w:rPr>
                      <w:i/>
                      <w:sz w:val="18"/>
                    </w:rPr>
                    <w:t>10.892</w:t>
                  </w:r>
                </w:p>
              </w:tc>
              <w:tc>
                <w:tcPr>
                  <w:tcW w:w="0" w:type="auto"/>
                  <w:vAlign w:val="center"/>
                </w:tcPr>
                <w:p w:rsidR="0076287E" w:rsidRPr="00A32A1D" w:rsidRDefault="0076287E" w:rsidP="0076287E">
                  <w:pPr>
                    <w:spacing w:line="240" w:lineRule="auto"/>
                    <w:jc w:val="center"/>
                    <w:rPr>
                      <w:i/>
                      <w:sz w:val="18"/>
                    </w:rPr>
                  </w:pPr>
                  <w:r w:rsidRPr="00A32A1D">
                    <w:rPr>
                      <w:i/>
                      <w:sz w:val="18"/>
                    </w:rPr>
                    <w:t>100</w:t>
                  </w:r>
                </w:p>
              </w:tc>
              <w:tc>
                <w:tcPr>
                  <w:tcW w:w="0" w:type="auto"/>
                  <w:vAlign w:val="center"/>
                </w:tcPr>
                <w:p w:rsidR="0076287E" w:rsidRPr="00A32A1D" w:rsidRDefault="0076287E" w:rsidP="0076287E">
                  <w:pPr>
                    <w:spacing w:line="240" w:lineRule="auto"/>
                    <w:jc w:val="center"/>
                    <w:rPr>
                      <w:i/>
                      <w:sz w:val="18"/>
                    </w:rPr>
                  </w:pPr>
                  <w:r w:rsidRPr="00A32A1D">
                    <w:rPr>
                      <w:i/>
                      <w:sz w:val="18"/>
                    </w:rPr>
                    <w:t>15.614</w:t>
                  </w:r>
                </w:p>
              </w:tc>
              <w:tc>
                <w:tcPr>
                  <w:tcW w:w="0" w:type="auto"/>
                  <w:vAlign w:val="center"/>
                </w:tcPr>
                <w:p w:rsidR="0076287E" w:rsidRPr="00A32A1D" w:rsidRDefault="0076287E" w:rsidP="0076287E">
                  <w:pPr>
                    <w:spacing w:line="240" w:lineRule="auto"/>
                    <w:jc w:val="center"/>
                    <w:rPr>
                      <w:i/>
                      <w:sz w:val="18"/>
                    </w:rPr>
                  </w:pPr>
                  <w:r w:rsidRPr="00A32A1D">
                    <w:rPr>
                      <w:i/>
                      <w:sz w:val="18"/>
                    </w:rPr>
                    <w:t>100</w:t>
                  </w:r>
                </w:p>
              </w:tc>
              <w:tc>
                <w:tcPr>
                  <w:tcW w:w="0" w:type="auto"/>
                  <w:vAlign w:val="center"/>
                </w:tcPr>
                <w:p w:rsidR="0076287E" w:rsidRPr="00A32A1D" w:rsidRDefault="0076287E" w:rsidP="0076287E">
                  <w:pPr>
                    <w:spacing w:line="240" w:lineRule="auto"/>
                    <w:jc w:val="center"/>
                    <w:rPr>
                      <w:i/>
                      <w:sz w:val="18"/>
                    </w:rPr>
                  </w:pPr>
                </w:p>
              </w:tc>
            </w:tr>
          </w:tbl>
          <w:p w:rsidR="0076287E" w:rsidRDefault="0076287E" w:rsidP="0037663E">
            <w:pPr>
              <w:rPr>
                <w:rFonts w:eastAsia="Times New Roman"/>
                <w:b/>
                <w:color w:val="000000"/>
                <w:lang w:eastAsia="es-CL"/>
              </w:rPr>
            </w:pPr>
          </w:p>
          <w:p w:rsidR="0076287E" w:rsidRPr="00F8732A" w:rsidRDefault="0076287E" w:rsidP="00191ABC">
            <w:pPr>
              <w:jc w:val="both"/>
              <w:rPr>
                <w:rFonts w:eastAsia="Times New Roman"/>
                <w:b/>
                <w:color w:val="000000"/>
                <w:u w:val="single"/>
                <w:lang w:eastAsia="es-CL"/>
              </w:rPr>
            </w:pPr>
            <w:r w:rsidRPr="00F8732A">
              <w:rPr>
                <w:rFonts w:eastAsia="Times New Roman"/>
                <w:b/>
                <w:color w:val="000000"/>
                <w:u w:val="single"/>
                <w:lang w:eastAsia="es-CL"/>
              </w:rPr>
              <w:t>Considerando 5.4.</w:t>
            </w:r>
          </w:p>
          <w:p w:rsidR="0076287E" w:rsidRPr="00F8732A" w:rsidRDefault="0076287E" w:rsidP="00191ABC">
            <w:pPr>
              <w:jc w:val="both"/>
              <w:rPr>
                <w:rFonts w:eastAsia="Times New Roman"/>
                <w:i/>
                <w:color w:val="000000"/>
                <w:lang w:eastAsia="es-CL"/>
              </w:rPr>
            </w:pPr>
            <w:r w:rsidRPr="00F8732A">
              <w:rPr>
                <w:rFonts w:eastAsia="Times New Roman"/>
                <w:i/>
                <w:color w:val="000000"/>
                <w:lang w:eastAsia="es-CL"/>
              </w:rPr>
              <w:t>5.4 Respecto de los impactos ocasionados sobre el componente ambiental Suelo, el Titular se obliga a implementar las siguientes medidas:</w:t>
            </w:r>
          </w:p>
          <w:p w:rsidR="0076287E" w:rsidRPr="00F8732A" w:rsidRDefault="0076287E" w:rsidP="00191ABC">
            <w:pPr>
              <w:jc w:val="both"/>
              <w:rPr>
                <w:rFonts w:eastAsia="Times New Roman"/>
                <w:i/>
                <w:color w:val="000000"/>
                <w:lang w:eastAsia="es-CL"/>
              </w:rPr>
            </w:pPr>
            <w:r w:rsidRPr="00F8732A">
              <w:rPr>
                <w:rFonts w:eastAsia="Times New Roman"/>
                <w:i/>
                <w:color w:val="000000"/>
                <w:lang w:eastAsia="es-CL"/>
              </w:rPr>
              <w:t>5.4.12 Mantener registro de todos los ingresos diarios de residuos, indicando tipología de residuos, cantidad, origen y destino del residuo, ya sea para su compostaje in situ o bien, su disposición final en sitio autorizado (comprobantes de egreso, transporte y disposición final de residuos industriales, Res. 5081). Todos los registros deberán estar disponibles para ser revisados, durante cualquier acción verificadora o fiscalizadora de los Servicios competentes.</w:t>
            </w:r>
          </w:p>
          <w:p w:rsidR="0076287E" w:rsidRPr="00C75A72" w:rsidRDefault="0076287E" w:rsidP="00191ABC">
            <w:pPr>
              <w:jc w:val="both"/>
              <w:rPr>
                <w:rFonts w:eastAsia="Times New Roman"/>
                <w:b/>
                <w:color w:val="000000"/>
                <w:lang w:eastAsia="es-CL"/>
              </w:rPr>
            </w:pPr>
          </w:p>
          <w:p w:rsidR="0076287E" w:rsidRPr="00C75A72" w:rsidRDefault="0076287E" w:rsidP="00191ABC">
            <w:pPr>
              <w:jc w:val="both"/>
              <w:rPr>
                <w:rFonts w:eastAsia="Times New Roman"/>
                <w:b/>
                <w:color w:val="000000"/>
                <w:lang w:eastAsia="es-CL"/>
              </w:rPr>
            </w:pPr>
            <w:r w:rsidRPr="00C75A72">
              <w:rPr>
                <w:rFonts w:eastAsia="Times New Roman"/>
                <w:b/>
                <w:color w:val="000000"/>
                <w:lang w:eastAsia="es-CL"/>
              </w:rPr>
              <w:t>ICE 1.3.Proceso productivo</w:t>
            </w:r>
          </w:p>
          <w:p w:rsidR="0076287E" w:rsidRPr="007F4B63" w:rsidRDefault="0076287E" w:rsidP="00191ABC">
            <w:pPr>
              <w:jc w:val="both"/>
              <w:rPr>
                <w:rFonts w:eastAsia="Times New Roman"/>
                <w:i/>
                <w:color w:val="000000"/>
                <w:lang w:eastAsia="es-CL"/>
              </w:rPr>
            </w:pPr>
            <w:r w:rsidRPr="007F4B63">
              <w:rPr>
                <w:rFonts w:eastAsia="Times New Roman"/>
                <w:i/>
                <w:color w:val="000000"/>
                <w:lang w:eastAsia="es-CL"/>
              </w:rPr>
              <w:t>1.3. Proceso Productivo</w:t>
            </w:r>
          </w:p>
          <w:p w:rsidR="0076287E" w:rsidRPr="007F4B63" w:rsidRDefault="0076287E" w:rsidP="00191ABC">
            <w:pPr>
              <w:jc w:val="both"/>
              <w:rPr>
                <w:rFonts w:eastAsia="Times New Roman"/>
                <w:i/>
                <w:color w:val="000000"/>
                <w:lang w:eastAsia="es-CL"/>
              </w:rPr>
            </w:pPr>
            <w:r w:rsidRPr="007F4B63">
              <w:rPr>
                <w:rFonts w:eastAsia="Times New Roman"/>
                <w:i/>
                <w:color w:val="000000"/>
                <w:lang w:eastAsia="es-CL"/>
              </w:rPr>
              <w:t>f. Zona de pesaje y control: Aquí se realizarán las labores de pesaje y control de los vehículos recolectores de residuos verdes y vegetales, manteniendo una rigurosa formalidad de verificación de origen, tipo de residuos y su tonelaje y/ o volumen incorporado al proyecto.</w:t>
            </w:r>
          </w:p>
          <w:p w:rsidR="0076287E" w:rsidRPr="00AA41D0" w:rsidRDefault="0076287E" w:rsidP="0037663E">
            <w:pPr>
              <w:rPr>
                <w:rFonts w:eastAsia="Times New Roman"/>
                <w:i/>
                <w:color w:val="000000"/>
                <w:highlight w:val="yellow"/>
                <w:lang w:eastAsia="es-CL"/>
              </w:rPr>
            </w:pPr>
          </w:p>
        </w:tc>
      </w:tr>
      <w:tr w:rsidR="0076287E" w:rsidTr="0037663E">
        <w:trPr>
          <w:trHeight w:val="699"/>
          <w:jc w:val="center"/>
        </w:trPr>
        <w:tc>
          <w:tcPr>
            <w:tcW w:w="5000" w:type="pct"/>
            <w:gridSpan w:val="2"/>
            <w:shd w:val="clear" w:color="auto" w:fill="auto"/>
          </w:tcPr>
          <w:p w:rsidR="0076287E" w:rsidRPr="00213BF0" w:rsidRDefault="0076287E" w:rsidP="00191ABC">
            <w:pPr>
              <w:jc w:val="both"/>
              <w:rPr>
                <w:rFonts w:eastAsia="Times New Roman"/>
                <w:color w:val="000000"/>
                <w:lang w:eastAsia="es-CL"/>
              </w:rPr>
            </w:pPr>
            <w:r w:rsidRPr="00213BF0">
              <w:rPr>
                <w:rFonts w:eastAsia="Times New Roman"/>
                <w:b/>
                <w:bCs/>
                <w:color w:val="000000"/>
                <w:lang w:eastAsia="es-CL"/>
              </w:rPr>
              <w:t>Hechos constatados durante la fiscalización</w:t>
            </w:r>
            <w:r w:rsidRPr="00213BF0">
              <w:rPr>
                <w:rFonts w:eastAsia="Times New Roman"/>
                <w:color w:val="000000"/>
                <w:lang w:eastAsia="es-CL"/>
              </w:rPr>
              <w:t xml:space="preserve">: </w:t>
            </w:r>
          </w:p>
          <w:p w:rsidR="0076287E" w:rsidRPr="00213BF0" w:rsidRDefault="0076287E" w:rsidP="00191ABC">
            <w:pPr>
              <w:pStyle w:val="Prrafodelista"/>
              <w:numPr>
                <w:ilvl w:val="0"/>
                <w:numId w:val="20"/>
              </w:numPr>
              <w:rPr>
                <w:rFonts w:eastAsia="Times New Roman"/>
                <w:bCs/>
                <w:color w:val="000000"/>
                <w:lang w:eastAsia="es-CL"/>
              </w:rPr>
            </w:pPr>
            <w:r w:rsidRPr="00213BF0">
              <w:rPr>
                <w:iCs/>
              </w:rPr>
              <w:t xml:space="preserve">Se observó un acopio correspondiente al material </w:t>
            </w:r>
            <w:proofErr w:type="spellStart"/>
            <w:r w:rsidRPr="00213BF0">
              <w:rPr>
                <w:iCs/>
              </w:rPr>
              <w:t>Tissues</w:t>
            </w:r>
            <w:proofErr w:type="spellEnd"/>
            <w:r w:rsidRPr="00213BF0">
              <w:rPr>
                <w:iCs/>
              </w:rPr>
              <w:t xml:space="preserve"> (residuos de papel higiénico), con los cuales </w:t>
            </w:r>
            <w:r w:rsidR="002E6A6C">
              <w:rPr>
                <w:iCs/>
              </w:rPr>
              <w:t xml:space="preserve">el titular ha </w:t>
            </w:r>
            <w:r w:rsidRPr="00213BF0">
              <w:rPr>
                <w:iCs/>
              </w:rPr>
              <w:t>estado realizando pruebas</w:t>
            </w:r>
            <w:r>
              <w:rPr>
                <w:iCs/>
              </w:rPr>
              <w:t xml:space="preserve"> (Fotografía 1 y 2) para incorpora</w:t>
            </w:r>
            <w:r w:rsidR="002E6A6C">
              <w:rPr>
                <w:iCs/>
              </w:rPr>
              <w:t>r</w:t>
            </w:r>
            <w:r>
              <w:rPr>
                <w:iCs/>
              </w:rPr>
              <w:t>lo en el proceso de compostaje</w:t>
            </w:r>
            <w:r w:rsidRPr="00213BF0">
              <w:rPr>
                <w:iCs/>
              </w:rPr>
              <w:t>. Actualmente reciben 1.600 toneladas por mes</w:t>
            </w:r>
            <w:r>
              <w:rPr>
                <w:iCs/>
              </w:rPr>
              <w:t xml:space="preserve"> de este residuo</w:t>
            </w:r>
            <w:r w:rsidRPr="00213BF0">
              <w:rPr>
                <w:iCs/>
              </w:rPr>
              <w:t>, señalando</w:t>
            </w:r>
            <w:r>
              <w:rPr>
                <w:iCs/>
              </w:rPr>
              <w:t xml:space="preserve"> el titular</w:t>
            </w:r>
            <w:r w:rsidRPr="00213BF0">
              <w:rPr>
                <w:iCs/>
              </w:rPr>
              <w:t xml:space="preserve"> que el generador contaba con las autorizaciones pertinentes.</w:t>
            </w:r>
          </w:p>
          <w:p w:rsidR="0076287E" w:rsidRPr="00213BF0" w:rsidRDefault="0076287E" w:rsidP="00191ABC">
            <w:pPr>
              <w:pStyle w:val="Prrafodelista"/>
              <w:numPr>
                <w:ilvl w:val="0"/>
                <w:numId w:val="20"/>
              </w:numPr>
              <w:rPr>
                <w:rFonts w:eastAsia="Times New Roman"/>
                <w:bCs/>
                <w:color w:val="000000"/>
                <w:lang w:eastAsia="es-CL"/>
              </w:rPr>
            </w:pPr>
            <w:r w:rsidRPr="00213BF0">
              <w:rPr>
                <w:iCs/>
              </w:rPr>
              <w:t>Se observó la acumulación de compost, correspondiente a 5.000 m</w:t>
            </w:r>
            <w:r w:rsidRPr="000671CF">
              <w:rPr>
                <w:iCs/>
                <w:vertAlign w:val="superscript"/>
              </w:rPr>
              <w:t>3</w:t>
            </w:r>
            <w:r w:rsidRPr="00213BF0">
              <w:rPr>
                <w:iCs/>
              </w:rPr>
              <w:t>, fuera del perímetro de la planta</w:t>
            </w:r>
            <w:r>
              <w:rPr>
                <w:iCs/>
              </w:rPr>
              <w:t xml:space="preserve"> (Fotografía 3)</w:t>
            </w:r>
            <w:r w:rsidRPr="00213BF0">
              <w:rPr>
                <w:iCs/>
              </w:rPr>
              <w:t>, a lo que Karina Galleguillos</w:t>
            </w:r>
            <w:r w:rsidR="009E7F48">
              <w:rPr>
                <w:iCs/>
              </w:rPr>
              <w:t xml:space="preserve"> (Jefa de control y C</w:t>
            </w:r>
            <w:r>
              <w:rPr>
                <w:iCs/>
              </w:rPr>
              <w:t>alidad planta de compostaje)</w:t>
            </w:r>
            <w:r w:rsidRPr="00213BF0">
              <w:rPr>
                <w:iCs/>
              </w:rPr>
              <w:t xml:space="preserve"> indicó que tienen autorización de la SEREMI de Salud, para su acopio en dicho sector.</w:t>
            </w:r>
          </w:p>
          <w:p w:rsidR="0076287E" w:rsidRDefault="0076287E" w:rsidP="00191ABC">
            <w:pPr>
              <w:jc w:val="both"/>
              <w:rPr>
                <w:rFonts w:eastAsia="Times New Roman"/>
                <w:b/>
                <w:bCs/>
                <w:color w:val="000000"/>
                <w:lang w:eastAsia="es-CL"/>
              </w:rPr>
            </w:pPr>
          </w:p>
          <w:p w:rsidR="0076287E" w:rsidRDefault="0076287E" w:rsidP="00191ABC">
            <w:pPr>
              <w:jc w:val="both"/>
              <w:rPr>
                <w:rFonts w:eastAsia="Times New Roman"/>
                <w:b/>
                <w:bCs/>
                <w:color w:val="000000"/>
                <w:lang w:eastAsia="es-CL"/>
              </w:rPr>
            </w:pPr>
            <w:r w:rsidRPr="00624FFA">
              <w:rPr>
                <w:rFonts w:eastAsia="Times New Roman"/>
                <w:b/>
                <w:bCs/>
                <w:color w:val="000000"/>
                <w:lang w:eastAsia="es-CL"/>
              </w:rPr>
              <w:t>Resultado (s) examen de información:</w:t>
            </w:r>
          </w:p>
          <w:p w:rsidR="0076287E" w:rsidRPr="00D111B1" w:rsidRDefault="0076287E" w:rsidP="00191ABC">
            <w:pPr>
              <w:jc w:val="both"/>
              <w:rPr>
                <w:rFonts w:eastAsia="Times New Roman"/>
                <w:bCs/>
                <w:color w:val="000000"/>
                <w:lang w:eastAsia="es-CL"/>
              </w:rPr>
            </w:pPr>
            <w:r>
              <w:rPr>
                <w:rFonts w:eastAsia="Times New Roman"/>
                <w:bCs/>
                <w:color w:val="000000"/>
                <w:lang w:eastAsia="es-CL"/>
              </w:rPr>
              <w:t>El titular entregó el registro de residuos recepcionados, el que fue revisado por la SEREMI de Salu</w:t>
            </w:r>
            <w:r w:rsidR="002E6A6C">
              <w:rPr>
                <w:rFonts w:eastAsia="Times New Roman"/>
                <w:bCs/>
                <w:color w:val="000000"/>
                <w:lang w:eastAsia="es-CL"/>
              </w:rPr>
              <w:t>d a través del Ord. N°3103</w:t>
            </w:r>
            <w:r w:rsidR="009E7F48">
              <w:rPr>
                <w:rFonts w:eastAsia="Times New Roman"/>
                <w:bCs/>
                <w:color w:val="000000"/>
                <w:lang w:eastAsia="es-CL"/>
              </w:rPr>
              <w:t>,</w:t>
            </w:r>
            <w:r w:rsidR="002E6A6C">
              <w:rPr>
                <w:rFonts w:eastAsia="Times New Roman"/>
                <w:bCs/>
                <w:color w:val="000000"/>
                <w:lang w:eastAsia="es-CL"/>
              </w:rPr>
              <w:t xml:space="preserve"> del </w:t>
            </w:r>
            <w:r>
              <w:rPr>
                <w:rFonts w:eastAsia="Times New Roman"/>
                <w:bCs/>
                <w:color w:val="000000"/>
                <w:lang w:eastAsia="es-CL"/>
              </w:rPr>
              <w:t xml:space="preserve">8 de junio de </w:t>
            </w:r>
            <w:r w:rsidR="0050169D">
              <w:rPr>
                <w:rFonts w:eastAsia="Times New Roman"/>
                <w:bCs/>
                <w:color w:val="000000"/>
                <w:lang w:eastAsia="es-CL"/>
              </w:rPr>
              <w:t>2017 (Anexo 6</w:t>
            </w:r>
            <w:r w:rsidRPr="001B49EE">
              <w:rPr>
                <w:rFonts w:eastAsia="Times New Roman"/>
                <w:bCs/>
                <w:color w:val="000000"/>
                <w:lang w:eastAsia="es-CL"/>
              </w:rPr>
              <w:t>),</w:t>
            </w:r>
            <w:r>
              <w:rPr>
                <w:rFonts w:eastAsia="Times New Roman"/>
                <w:bCs/>
                <w:color w:val="000000"/>
                <w:lang w:eastAsia="es-CL"/>
              </w:rPr>
              <w:t xml:space="preserve"> el cual </w:t>
            </w:r>
            <w:r w:rsidR="009E7F48">
              <w:rPr>
                <w:rFonts w:eastAsia="Times New Roman"/>
                <w:bCs/>
                <w:color w:val="000000"/>
                <w:lang w:eastAsia="es-CL"/>
              </w:rPr>
              <w:t xml:space="preserve">fue analizado </w:t>
            </w:r>
            <w:r>
              <w:rPr>
                <w:rFonts w:eastAsia="Times New Roman"/>
                <w:bCs/>
                <w:color w:val="000000"/>
                <w:lang w:eastAsia="es-CL"/>
              </w:rPr>
              <w:t xml:space="preserve">en conjunto la SMA, </w:t>
            </w:r>
            <w:r w:rsidR="009E7F48">
              <w:rPr>
                <w:rFonts w:eastAsia="Times New Roman"/>
                <w:bCs/>
                <w:color w:val="000000"/>
                <w:lang w:eastAsia="es-CL"/>
              </w:rPr>
              <w:t xml:space="preserve">cuyas observaciones </w:t>
            </w:r>
            <w:r>
              <w:rPr>
                <w:rFonts w:eastAsia="Times New Roman"/>
                <w:bCs/>
                <w:color w:val="000000"/>
                <w:lang w:eastAsia="es-CL"/>
              </w:rPr>
              <w:t>se resumen a continuación:</w:t>
            </w:r>
          </w:p>
          <w:p w:rsidR="0076287E" w:rsidRDefault="0076287E" w:rsidP="00191ABC">
            <w:pPr>
              <w:pStyle w:val="Prrafodelista"/>
              <w:numPr>
                <w:ilvl w:val="0"/>
                <w:numId w:val="21"/>
              </w:numPr>
              <w:rPr>
                <w:rFonts w:eastAsia="Times New Roman"/>
                <w:bCs/>
                <w:color w:val="000000"/>
                <w:lang w:eastAsia="es-CL"/>
              </w:rPr>
            </w:pPr>
            <w:r>
              <w:rPr>
                <w:rFonts w:eastAsia="Times New Roman"/>
                <w:bCs/>
                <w:color w:val="000000"/>
                <w:lang w:eastAsia="es-CL"/>
              </w:rPr>
              <w:t xml:space="preserve">Los registros fueron entregados en un </w:t>
            </w:r>
            <w:proofErr w:type="spellStart"/>
            <w:r>
              <w:rPr>
                <w:rFonts w:eastAsia="Times New Roman"/>
                <w:bCs/>
                <w:color w:val="000000"/>
                <w:lang w:eastAsia="es-CL"/>
              </w:rPr>
              <w:t>excel</w:t>
            </w:r>
            <w:proofErr w:type="spellEnd"/>
            <w:r>
              <w:rPr>
                <w:rFonts w:eastAsia="Times New Roman"/>
                <w:bCs/>
                <w:color w:val="000000"/>
                <w:lang w:eastAsia="es-CL"/>
              </w:rPr>
              <w:t>, donde se incluyen en las columnas los datos de fecha, grupo (Tabla 1), generador, transportista, residuo y toneladas de residuos. La columna “grupo” hace referencia al cuadro que viene en el Excel, y que tiene relación co</w:t>
            </w:r>
            <w:r w:rsidR="0050169D">
              <w:rPr>
                <w:rFonts w:eastAsia="Times New Roman"/>
                <w:bCs/>
                <w:color w:val="000000"/>
                <w:lang w:eastAsia="es-CL"/>
              </w:rPr>
              <w:t>n la Resolución N°13088</w:t>
            </w:r>
            <w:r w:rsidR="00223C31">
              <w:rPr>
                <w:rFonts w:eastAsia="Times New Roman"/>
                <w:bCs/>
                <w:color w:val="000000"/>
                <w:lang w:eastAsia="es-CL"/>
              </w:rPr>
              <w:t>/2003 del</w:t>
            </w:r>
            <w:r w:rsidR="001D5D10">
              <w:rPr>
                <w:rFonts w:eastAsia="Times New Roman"/>
                <w:bCs/>
                <w:color w:val="000000"/>
                <w:lang w:eastAsia="es-CL"/>
              </w:rPr>
              <w:t xml:space="preserve"> entonces Servicio de Salud del Ambiente RM </w:t>
            </w:r>
            <w:r w:rsidR="0050169D">
              <w:rPr>
                <w:rFonts w:eastAsia="Times New Roman"/>
                <w:bCs/>
                <w:color w:val="000000"/>
                <w:lang w:eastAsia="es-CL"/>
              </w:rPr>
              <w:t>(Anexo 7</w:t>
            </w:r>
            <w:r>
              <w:rPr>
                <w:rFonts w:eastAsia="Times New Roman"/>
                <w:bCs/>
                <w:color w:val="000000"/>
                <w:lang w:eastAsia="es-CL"/>
              </w:rPr>
              <w:t xml:space="preserve">), donde se aprueba el proyecto “Planta de </w:t>
            </w:r>
            <w:r w:rsidR="009E7F48">
              <w:rPr>
                <w:rFonts w:eastAsia="Times New Roman"/>
                <w:bCs/>
                <w:color w:val="000000"/>
                <w:lang w:eastAsia="es-CL"/>
              </w:rPr>
              <w:t>C</w:t>
            </w:r>
            <w:r>
              <w:rPr>
                <w:rFonts w:eastAsia="Times New Roman"/>
                <w:bCs/>
                <w:color w:val="000000"/>
                <w:lang w:eastAsia="es-CL"/>
              </w:rPr>
              <w:t xml:space="preserve">ompostaje </w:t>
            </w:r>
            <w:proofErr w:type="spellStart"/>
            <w:r>
              <w:rPr>
                <w:rFonts w:eastAsia="Times New Roman"/>
                <w:bCs/>
                <w:color w:val="000000"/>
                <w:lang w:eastAsia="es-CL"/>
              </w:rPr>
              <w:t>Catemito</w:t>
            </w:r>
            <w:proofErr w:type="spellEnd"/>
            <w:r>
              <w:rPr>
                <w:rFonts w:eastAsia="Times New Roman"/>
                <w:bCs/>
                <w:color w:val="000000"/>
                <w:lang w:eastAsia="es-CL"/>
              </w:rPr>
              <w:t>” y se autoriza la instalación y funcionamiento del mismo, permitiéndose recibir o tratar residuos industriales que hayan sido informados a dicho Servicio de Salud.</w:t>
            </w:r>
          </w:p>
          <w:p w:rsidR="0076287E" w:rsidRDefault="0076287E" w:rsidP="0037663E">
            <w:pPr>
              <w:pStyle w:val="Prrafodelista"/>
              <w:ind w:left="360"/>
              <w:rPr>
                <w:rFonts w:eastAsia="Times New Roman"/>
                <w:bCs/>
                <w:color w:val="000000"/>
                <w:lang w:eastAsia="es-CL"/>
              </w:rPr>
            </w:pPr>
          </w:p>
          <w:p w:rsidR="0076287E" w:rsidRDefault="0076287E" w:rsidP="0037663E">
            <w:pPr>
              <w:pStyle w:val="Prrafodelista"/>
              <w:ind w:left="360"/>
              <w:jc w:val="center"/>
              <w:rPr>
                <w:rFonts w:eastAsia="Times New Roman"/>
                <w:bCs/>
                <w:color w:val="000000"/>
                <w:lang w:eastAsia="es-CL"/>
              </w:rPr>
            </w:pPr>
            <w:r>
              <w:rPr>
                <w:rFonts w:eastAsia="Times New Roman"/>
                <w:bCs/>
                <w:color w:val="000000"/>
                <w:lang w:eastAsia="es-CL"/>
              </w:rPr>
              <w:t>Tabla 1. Definición de clasificación de las fuentes de residuos</w:t>
            </w:r>
          </w:p>
          <w:tbl>
            <w:tblPr>
              <w:tblW w:w="4687" w:type="pct"/>
              <w:jc w:val="center"/>
              <w:tblCellMar>
                <w:left w:w="70" w:type="dxa"/>
                <w:right w:w="70" w:type="dxa"/>
              </w:tblCellMar>
              <w:tblLook w:val="04A0" w:firstRow="1" w:lastRow="0" w:firstColumn="1" w:lastColumn="0" w:noHBand="0" w:noVBand="1"/>
            </w:tblPr>
            <w:tblGrid>
              <w:gridCol w:w="1503"/>
              <w:gridCol w:w="9353"/>
              <w:gridCol w:w="690"/>
              <w:gridCol w:w="955"/>
            </w:tblGrid>
            <w:tr w:rsidR="0076287E" w:rsidRPr="00624FFA" w:rsidTr="0076287E">
              <w:trPr>
                <w:trHeight w:hRule="exact" w:val="772"/>
                <w:jc w:val="center"/>
              </w:trPr>
              <w:tc>
                <w:tcPr>
                  <w:tcW w:w="6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6287E" w:rsidRPr="00A32A1D" w:rsidRDefault="0076287E" w:rsidP="0076287E">
                  <w:pPr>
                    <w:spacing w:after="0"/>
                    <w:jc w:val="center"/>
                    <w:rPr>
                      <w:rFonts w:eastAsia="Times New Roman" w:cs="Arial"/>
                      <w:b/>
                      <w:sz w:val="18"/>
                      <w:szCs w:val="20"/>
                      <w:lang w:eastAsia="es-CL"/>
                    </w:rPr>
                  </w:pPr>
                  <w:r w:rsidRPr="00A32A1D">
                    <w:rPr>
                      <w:rFonts w:eastAsia="Times New Roman" w:cs="Arial"/>
                      <w:b/>
                      <w:sz w:val="18"/>
                      <w:szCs w:val="20"/>
                      <w:lang w:eastAsia="es-CL"/>
                    </w:rPr>
                    <w:t>Grupo</w:t>
                  </w:r>
                </w:p>
                <w:p w:rsidR="0076287E" w:rsidRPr="00A32A1D" w:rsidRDefault="0076287E" w:rsidP="0076287E">
                  <w:pPr>
                    <w:spacing w:after="0"/>
                    <w:jc w:val="center"/>
                    <w:rPr>
                      <w:rFonts w:eastAsia="Times New Roman" w:cs="Arial"/>
                      <w:b/>
                      <w:sz w:val="18"/>
                      <w:szCs w:val="20"/>
                      <w:lang w:eastAsia="es-CL"/>
                    </w:rPr>
                  </w:pPr>
                  <w:r w:rsidRPr="00A32A1D">
                    <w:rPr>
                      <w:rFonts w:eastAsia="Times New Roman" w:cs="Arial"/>
                      <w:b/>
                      <w:sz w:val="18"/>
                      <w:szCs w:val="20"/>
                      <w:lang w:eastAsia="es-CL"/>
                    </w:rPr>
                    <w:t>(5º b de</w:t>
                  </w:r>
                </w:p>
                <w:p w:rsidR="0076287E" w:rsidRPr="00A32A1D" w:rsidRDefault="0076287E" w:rsidP="0076287E">
                  <w:pPr>
                    <w:spacing w:after="0"/>
                    <w:jc w:val="center"/>
                    <w:rPr>
                      <w:rFonts w:eastAsia="Times New Roman" w:cs="Arial"/>
                      <w:b/>
                      <w:sz w:val="18"/>
                      <w:szCs w:val="20"/>
                      <w:lang w:eastAsia="es-CL"/>
                    </w:rPr>
                  </w:pPr>
                  <w:r w:rsidRPr="00A32A1D">
                    <w:rPr>
                      <w:rFonts w:eastAsia="Times New Roman" w:cs="Arial"/>
                      <w:b/>
                      <w:sz w:val="18"/>
                      <w:szCs w:val="20"/>
                      <w:lang w:eastAsia="es-CL"/>
                    </w:rPr>
                    <w:t>Res. N°13088).</w:t>
                  </w:r>
                </w:p>
              </w:tc>
              <w:tc>
                <w:tcPr>
                  <w:tcW w:w="3741" w:type="pct"/>
                  <w:tcBorders>
                    <w:top w:val="single" w:sz="4" w:space="0" w:color="auto"/>
                    <w:left w:val="nil"/>
                    <w:bottom w:val="single" w:sz="4" w:space="0" w:color="auto"/>
                    <w:right w:val="single" w:sz="4" w:space="0" w:color="auto"/>
                  </w:tcBorders>
                  <w:shd w:val="clear" w:color="auto" w:fill="auto"/>
                  <w:vAlign w:val="center"/>
                  <w:hideMark/>
                </w:tcPr>
                <w:p w:rsidR="0076287E" w:rsidRPr="00A32A1D" w:rsidRDefault="0076287E" w:rsidP="0076287E">
                  <w:pPr>
                    <w:spacing w:after="0"/>
                    <w:jc w:val="center"/>
                    <w:rPr>
                      <w:rFonts w:eastAsia="Times New Roman" w:cs="Arial"/>
                      <w:b/>
                      <w:bCs/>
                      <w:sz w:val="18"/>
                      <w:szCs w:val="20"/>
                      <w:lang w:eastAsia="es-CL"/>
                    </w:rPr>
                  </w:pPr>
                  <w:r w:rsidRPr="00A32A1D">
                    <w:rPr>
                      <w:rFonts w:eastAsia="Times New Roman" w:cs="Arial"/>
                      <w:b/>
                      <w:bCs/>
                      <w:sz w:val="18"/>
                      <w:szCs w:val="20"/>
                      <w:lang w:eastAsia="es-CL"/>
                    </w:rPr>
                    <w:t>La proporción de volúmenes a tratar corresponde a:</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76287E" w:rsidRPr="00A32A1D" w:rsidRDefault="0076287E" w:rsidP="0076287E">
                  <w:pPr>
                    <w:spacing w:after="0"/>
                    <w:jc w:val="center"/>
                    <w:rPr>
                      <w:rFonts w:eastAsia="Times New Roman" w:cs="Arial"/>
                      <w:b/>
                      <w:bCs/>
                      <w:sz w:val="18"/>
                      <w:szCs w:val="20"/>
                      <w:lang w:eastAsia="es-CL"/>
                    </w:rPr>
                  </w:pPr>
                  <w:r w:rsidRPr="00A32A1D">
                    <w:rPr>
                      <w:rFonts w:eastAsia="Times New Roman" w:cs="Arial"/>
                      <w:b/>
                      <w:bCs/>
                      <w:sz w:val="18"/>
                      <w:szCs w:val="20"/>
                      <w:lang w:eastAsia="es-CL"/>
                    </w:rPr>
                    <w:t>%</w:t>
                  </w:r>
                </w:p>
              </w:tc>
              <w:tc>
                <w:tcPr>
                  <w:tcW w:w="383" w:type="pct"/>
                  <w:tcBorders>
                    <w:top w:val="single" w:sz="4" w:space="0" w:color="auto"/>
                    <w:left w:val="nil"/>
                    <w:bottom w:val="single" w:sz="4" w:space="0" w:color="auto"/>
                    <w:right w:val="single" w:sz="4" w:space="0" w:color="auto"/>
                  </w:tcBorders>
                  <w:shd w:val="clear" w:color="auto" w:fill="auto"/>
                  <w:vAlign w:val="center"/>
                  <w:hideMark/>
                </w:tcPr>
                <w:p w:rsidR="0076287E" w:rsidRPr="00A32A1D" w:rsidRDefault="0076287E" w:rsidP="0076287E">
                  <w:pPr>
                    <w:spacing w:after="0"/>
                    <w:jc w:val="center"/>
                    <w:rPr>
                      <w:rFonts w:eastAsia="Times New Roman" w:cs="Arial"/>
                      <w:b/>
                      <w:bCs/>
                      <w:sz w:val="18"/>
                      <w:szCs w:val="20"/>
                      <w:lang w:eastAsia="es-CL"/>
                    </w:rPr>
                  </w:pPr>
                  <w:r w:rsidRPr="00A32A1D">
                    <w:rPr>
                      <w:rFonts w:eastAsia="Times New Roman" w:cs="Arial"/>
                      <w:b/>
                      <w:bCs/>
                      <w:sz w:val="18"/>
                      <w:szCs w:val="20"/>
                      <w:lang w:eastAsia="es-CL"/>
                    </w:rPr>
                    <w:t>Ton/mes</w:t>
                  </w:r>
                </w:p>
              </w:tc>
            </w:tr>
            <w:tr w:rsidR="0076287E" w:rsidRPr="00624FFA" w:rsidTr="0076287E">
              <w:trPr>
                <w:trHeight w:val="70"/>
                <w:jc w:val="center"/>
              </w:trPr>
              <w:tc>
                <w:tcPr>
                  <w:tcW w:w="601" w:type="pct"/>
                  <w:tcBorders>
                    <w:top w:val="nil"/>
                    <w:left w:val="single" w:sz="4" w:space="0" w:color="auto"/>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1</w:t>
                  </w:r>
                </w:p>
              </w:tc>
              <w:tc>
                <w:tcPr>
                  <w:tcW w:w="3741"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1D5D10">
                  <w:pPr>
                    <w:jc w:val="both"/>
                    <w:rPr>
                      <w:rFonts w:eastAsia="Times New Roman" w:cs="Arial"/>
                      <w:sz w:val="18"/>
                      <w:szCs w:val="20"/>
                      <w:lang w:eastAsia="es-CL"/>
                    </w:rPr>
                  </w:pPr>
                  <w:r w:rsidRPr="00A32A1D">
                    <w:rPr>
                      <w:rFonts w:eastAsia="Times New Roman" w:cs="Arial"/>
                      <w:sz w:val="18"/>
                      <w:szCs w:val="20"/>
                      <w:lang w:eastAsia="es-CL"/>
                    </w:rPr>
                    <w:t>Residuos de parques, clubes, jardines y podas de árboles, aserrines, viruta, despunte, chips</w:t>
                  </w:r>
                </w:p>
              </w:tc>
              <w:tc>
                <w:tcPr>
                  <w:tcW w:w="276"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21,5%</w:t>
                  </w:r>
                </w:p>
              </w:tc>
              <w:tc>
                <w:tcPr>
                  <w:tcW w:w="383"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970</w:t>
                  </w:r>
                </w:p>
              </w:tc>
            </w:tr>
            <w:tr w:rsidR="0076287E" w:rsidRPr="00624FFA" w:rsidTr="0037663E">
              <w:trPr>
                <w:trHeight w:val="83"/>
                <w:jc w:val="center"/>
              </w:trPr>
              <w:tc>
                <w:tcPr>
                  <w:tcW w:w="601" w:type="pct"/>
                  <w:tcBorders>
                    <w:top w:val="nil"/>
                    <w:left w:val="single" w:sz="4" w:space="0" w:color="auto"/>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2</w:t>
                  </w:r>
                </w:p>
              </w:tc>
              <w:tc>
                <w:tcPr>
                  <w:tcW w:w="3741"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1D5D10">
                  <w:pPr>
                    <w:jc w:val="both"/>
                    <w:rPr>
                      <w:rFonts w:eastAsia="Times New Roman" w:cs="Arial"/>
                      <w:sz w:val="18"/>
                      <w:szCs w:val="20"/>
                      <w:lang w:eastAsia="es-CL"/>
                    </w:rPr>
                  </w:pPr>
                  <w:r w:rsidRPr="00A32A1D">
                    <w:rPr>
                      <w:rFonts w:eastAsia="Times New Roman" w:cs="Arial"/>
                      <w:sz w:val="18"/>
                      <w:szCs w:val="20"/>
                      <w:lang w:eastAsia="es-CL"/>
                    </w:rPr>
                    <w:t>Residuos orgánicos de la industria de alimentos y de papel</w:t>
                  </w:r>
                </w:p>
              </w:tc>
              <w:tc>
                <w:tcPr>
                  <w:tcW w:w="276"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7,0%</w:t>
                  </w:r>
                </w:p>
              </w:tc>
              <w:tc>
                <w:tcPr>
                  <w:tcW w:w="383"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315</w:t>
                  </w:r>
                </w:p>
              </w:tc>
            </w:tr>
            <w:tr w:rsidR="0076287E" w:rsidRPr="00624FFA" w:rsidTr="0037663E">
              <w:trPr>
                <w:trHeight w:val="34"/>
                <w:jc w:val="center"/>
              </w:trPr>
              <w:tc>
                <w:tcPr>
                  <w:tcW w:w="601" w:type="pct"/>
                  <w:tcBorders>
                    <w:top w:val="nil"/>
                    <w:left w:val="single" w:sz="4" w:space="0" w:color="auto"/>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3</w:t>
                  </w:r>
                </w:p>
              </w:tc>
              <w:tc>
                <w:tcPr>
                  <w:tcW w:w="3741"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1D5D10">
                  <w:pPr>
                    <w:jc w:val="both"/>
                    <w:rPr>
                      <w:rFonts w:eastAsia="Times New Roman" w:cs="Arial"/>
                      <w:sz w:val="18"/>
                      <w:szCs w:val="20"/>
                      <w:lang w:eastAsia="es-CL"/>
                    </w:rPr>
                  </w:pPr>
                  <w:r w:rsidRPr="00A32A1D">
                    <w:rPr>
                      <w:rFonts w:eastAsia="Times New Roman" w:cs="Arial"/>
                      <w:sz w:val="18"/>
                      <w:szCs w:val="20"/>
                      <w:lang w:eastAsia="es-CL"/>
                    </w:rPr>
                    <w:t>Residuos sólidos orgánicos resultantes del aseo de ferias libre, vegas, mercados y/o supermercados</w:t>
                  </w:r>
                </w:p>
              </w:tc>
              <w:tc>
                <w:tcPr>
                  <w:tcW w:w="276"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21,5%</w:t>
                  </w:r>
                </w:p>
              </w:tc>
              <w:tc>
                <w:tcPr>
                  <w:tcW w:w="383"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970</w:t>
                  </w:r>
                </w:p>
              </w:tc>
            </w:tr>
            <w:tr w:rsidR="0076287E" w:rsidRPr="00624FFA" w:rsidTr="0037663E">
              <w:trPr>
                <w:trHeight w:hRule="exact" w:val="447"/>
                <w:jc w:val="center"/>
              </w:trPr>
              <w:tc>
                <w:tcPr>
                  <w:tcW w:w="601" w:type="pct"/>
                  <w:tcBorders>
                    <w:top w:val="nil"/>
                    <w:left w:val="single" w:sz="4" w:space="0" w:color="auto"/>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4</w:t>
                  </w:r>
                </w:p>
              </w:tc>
              <w:tc>
                <w:tcPr>
                  <w:tcW w:w="3741"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1D5D10">
                  <w:pPr>
                    <w:jc w:val="both"/>
                    <w:rPr>
                      <w:rFonts w:eastAsia="Times New Roman" w:cs="Arial"/>
                      <w:sz w:val="18"/>
                      <w:szCs w:val="20"/>
                      <w:lang w:eastAsia="es-CL"/>
                    </w:rPr>
                  </w:pPr>
                  <w:r w:rsidRPr="00A32A1D">
                    <w:rPr>
                      <w:rFonts w:eastAsia="Times New Roman" w:cs="Arial"/>
                      <w:sz w:val="18"/>
                      <w:szCs w:val="20"/>
                      <w:lang w:eastAsia="es-CL"/>
                    </w:rPr>
                    <w:t>Residuos orgánicos de la agroindustria, tales como residuos de la industria frutícola,</w:t>
                  </w:r>
                  <w:r w:rsidR="00AF1A79">
                    <w:rPr>
                      <w:rFonts w:eastAsia="Times New Roman" w:cs="Arial"/>
                      <w:sz w:val="18"/>
                      <w:szCs w:val="20"/>
                      <w:lang w:eastAsia="es-CL"/>
                    </w:rPr>
                    <w:t xml:space="preserve"> cáscaras de frutas, tallos, hoj</w:t>
                  </w:r>
                  <w:r w:rsidRPr="00A32A1D">
                    <w:rPr>
                      <w:rFonts w:eastAsia="Times New Roman" w:cs="Arial"/>
                      <w:sz w:val="18"/>
                      <w:szCs w:val="20"/>
                      <w:lang w:eastAsia="es-CL"/>
                    </w:rPr>
                    <w:t>as y similares</w:t>
                  </w:r>
                </w:p>
              </w:tc>
              <w:tc>
                <w:tcPr>
                  <w:tcW w:w="276"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14,0%</w:t>
                  </w:r>
                </w:p>
              </w:tc>
              <w:tc>
                <w:tcPr>
                  <w:tcW w:w="383"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630</w:t>
                  </w:r>
                </w:p>
              </w:tc>
            </w:tr>
            <w:tr w:rsidR="0076287E" w:rsidRPr="00624FFA" w:rsidTr="002E6A6C">
              <w:trPr>
                <w:trHeight w:val="717"/>
                <w:jc w:val="center"/>
              </w:trPr>
              <w:tc>
                <w:tcPr>
                  <w:tcW w:w="601" w:type="pct"/>
                  <w:tcBorders>
                    <w:top w:val="nil"/>
                    <w:left w:val="single" w:sz="4" w:space="0" w:color="auto"/>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5</w:t>
                  </w:r>
                </w:p>
              </w:tc>
              <w:tc>
                <w:tcPr>
                  <w:tcW w:w="3741"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1D5D10">
                  <w:pPr>
                    <w:jc w:val="both"/>
                    <w:rPr>
                      <w:rFonts w:eastAsia="Times New Roman" w:cs="Arial"/>
                      <w:sz w:val="18"/>
                      <w:szCs w:val="20"/>
                      <w:lang w:eastAsia="es-CL"/>
                    </w:rPr>
                  </w:pPr>
                  <w:r w:rsidRPr="00A32A1D">
                    <w:rPr>
                      <w:rFonts w:eastAsia="Times New Roman" w:cs="Arial"/>
                      <w:sz w:val="18"/>
                      <w:szCs w:val="20"/>
                      <w:lang w:eastAsia="es-CL"/>
                    </w:rPr>
                    <w:t xml:space="preserve">Lodos de planta de tratamiento secundario, fructosa, </w:t>
                  </w:r>
                  <w:proofErr w:type="spellStart"/>
                  <w:r w:rsidRPr="00A32A1D">
                    <w:rPr>
                      <w:rFonts w:eastAsia="Times New Roman" w:cs="Arial"/>
                      <w:sz w:val="18"/>
                      <w:szCs w:val="20"/>
                      <w:lang w:eastAsia="es-CL"/>
                    </w:rPr>
                    <w:t>pomasa</w:t>
                  </w:r>
                  <w:proofErr w:type="spellEnd"/>
                  <w:r w:rsidRPr="00A32A1D">
                    <w:rPr>
                      <w:rFonts w:eastAsia="Times New Roman" w:cs="Arial"/>
                      <w:sz w:val="18"/>
                      <w:szCs w:val="20"/>
                      <w:lang w:eastAsia="es-CL"/>
                    </w:rPr>
                    <w:t xml:space="preserve">, papeles, cartones, </w:t>
                  </w:r>
                  <w:proofErr w:type="spellStart"/>
                  <w:r w:rsidRPr="00A32A1D">
                    <w:rPr>
                      <w:rFonts w:eastAsia="Times New Roman" w:cs="Arial"/>
                      <w:sz w:val="18"/>
                      <w:szCs w:val="20"/>
                      <w:lang w:eastAsia="es-CL"/>
                    </w:rPr>
                    <w:t>tissues</w:t>
                  </w:r>
                  <w:proofErr w:type="spellEnd"/>
                  <w:r w:rsidRPr="00A32A1D">
                    <w:rPr>
                      <w:rFonts w:eastAsia="Times New Roman" w:cs="Arial"/>
                      <w:sz w:val="18"/>
                      <w:szCs w:val="20"/>
                      <w:lang w:eastAsia="es-CL"/>
                    </w:rPr>
                    <w:t xml:space="preserve"> y los llamados aserrines de la industria aceitera: raps, maravilla, pepa de uva, maíz y otros provenientes de la industria del aceite.  Guanos de criaderos de aves, caballos, etc.</w:t>
                  </w:r>
                </w:p>
              </w:tc>
              <w:tc>
                <w:tcPr>
                  <w:tcW w:w="276"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36,0%</w:t>
                  </w:r>
                </w:p>
              </w:tc>
              <w:tc>
                <w:tcPr>
                  <w:tcW w:w="383" w:type="pct"/>
                  <w:tcBorders>
                    <w:top w:val="nil"/>
                    <w:left w:val="nil"/>
                    <w:bottom w:val="single" w:sz="4" w:space="0" w:color="auto"/>
                    <w:right w:val="single" w:sz="4" w:space="0" w:color="auto"/>
                  </w:tcBorders>
                  <w:shd w:val="clear" w:color="auto" w:fill="auto"/>
                  <w:vAlign w:val="center"/>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1620</w:t>
                  </w:r>
                </w:p>
              </w:tc>
            </w:tr>
            <w:tr w:rsidR="0076287E" w:rsidRPr="00624FFA" w:rsidTr="0037663E">
              <w:trPr>
                <w:trHeight w:val="445"/>
                <w:jc w:val="center"/>
              </w:trPr>
              <w:tc>
                <w:tcPr>
                  <w:tcW w:w="601" w:type="pct"/>
                  <w:tcBorders>
                    <w:top w:val="nil"/>
                    <w:left w:val="single" w:sz="4" w:space="0" w:color="auto"/>
                    <w:bottom w:val="single" w:sz="4" w:space="0" w:color="auto"/>
                    <w:right w:val="single" w:sz="4" w:space="0" w:color="auto"/>
                  </w:tcBorders>
                  <w:shd w:val="clear" w:color="auto" w:fill="auto"/>
                  <w:hideMark/>
                </w:tcPr>
                <w:p w:rsidR="0076287E" w:rsidRPr="00A32A1D" w:rsidRDefault="0076287E" w:rsidP="0037663E">
                  <w:pPr>
                    <w:jc w:val="center"/>
                    <w:rPr>
                      <w:rFonts w:eastAsia="Times New Roman" w:cs="Arial"/>
                      <w:sz w:val="18"/>
                      <w:szCs w:val="20"/>
                      <w:lang w:eastAsia="es-CL"/>
                    </w:rPr>
                  </w:pPr>
                </w:p>
              </w:tc>
              <w:tc>
                <w:tcPr>
                  <w:tcW w:w="3741" w:type="pct"/>
                  <w:tcBorders>
                    <w:top w:val="nil"/>
                    <w:left w:val="nil"/>
                    <w:bottom w:val="single" w:sz="4" w:space="0" w:color="auto"/>
                    <w:right w:val="single" w:sz="4" w:space="0" w:color="auto"/>
                  </w:tcBorders>
                  <w:shd w:val="clear" w:color="auto" w:fill="auto"/>
                  <w:hideMark/>
                </w:tcPr>
                <w:p w:rsidR="0076287E" w:rsidRPr="00A32A1D" w:rsidRDefault="0076287E" w:rsidP="001D5D10">
                  <w:pPr>
                    <w:jc w:val="both"/>
                    <w:rPr>
                      <w:rFonts w:eastAsia="Times New Roman" w:cs="Arial"/>
                      <w:sz w:val="18"/>
                      <w:szCs w:val="20"/>
                      <w:lang w:eastAsia="es-CL"/>
                    </w:rPr>
                  </w:pPr>
                  <w:r w:rsidRPr="00A32A1D">
                    <w:rPr>
                      <w:rFonts w:eastAsia="Times New Roman" w:cs="Arial"/>
                      <w:sz w:val="18"/>
                      <w:szCs w:val="20"/>
                      <w:lang w:eastAsia="es-CL"/>
                    </w:rPr>
                    <w:t xml:space="preserve">El material proveniente de la planta de fabricación de papel no podrá permanecer almacenado por un período de tiempo superior a 6 meses, después de cumplido este período, si la planta no lo puede incorporar a su proceso de </w:t>
                  </w:r>
                  <w:proofErr w:type="spellStart"/>
                  <w:r w:rsidRPr="00A32A1D">
                    <w:rPr>
                      <w:rFonts w:eastAsia="Times New Roman" w:cs="Arial"/>
                      <w:sz w:val="18"/>
                      <w:szCs w:val="20"/>
                      <w:lang w:eastAsia="es-CL"/>
                    </w:rPr>
                    <w:t>compostación</w:t>
                  </w:r>
                  <w:proofErr w:type="spellEnd"/>
                  <w:r w:rsidRPr="00A32A1D">
                    <w:rPr>
                      <w:rFonts w:eastAsia="Times New Roman" w:cs="Arial"/>
                      <w:sz w:val="18"/>
                      <w:szCs w:val="20"/>
                      <w:lang w:eastAsia="es-CL"/>
                    </w:rPr>
                    <w:t>, se prohibirá la recepción de este residuo.</w:t>
                  </w:r>
                </w:p>
              </w:tc>
              <w:tc>
                <w:tcPr>
                  <w:tcW w:w="276" w:type="pct"/>
                  <w:tcBorders>
                    <w:top w:val="nil"/>
                    <w:left w:val="nil"/>
                    <w:bottom w:val="single" w:sz="4" w:space="0" w:color="auto"/>
                    <w:right w:val="single" w:sz="4" w:space="0" w:color="auto"/>
                  </w:tcBorders>
                  <w:shd w:val="clear" w:color="auto" w:fill="auto"/>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 </w:t>
                  </w:r>
                </w:p>
              </w:tc>
              <w:tc>
                <w:tcPr>
                  <w:tcW w:w="383" w:type="pct"/>
                  <w:tcBorders>
                    <w:top w:val="nil"/>
                    <w:left w:val="nil"/>
                    <w:bottom w:val="single" w:sz="4" w:space="0" w:color="auto"/>
                    <w:right w:val="single" w:sz="4" w:space="0" w:color="auto"/>
                  </w:tcBorders>
                  <w:shd w:val="clear" w:color="auto" w:fill="auto"/>
                  <w:hideMark/>
                </w:tcPr>
                <w:p w:rsidR="0076287E" w:rsidRPr="00A32A1D" w:rsidRDefault="0076287E" w:rsidP="0037663E">
                  <w:pPr>
                    <w:jc w:val="center"/>
                    <w:rPr>
                      <w:rFonts w:eastAsia="Times New Roman" w:cs="Arial"/>
                      <w:sz w:val="18"/>
                      <w:szCs w:val="20"/>
                      <w:lang w:eastAsia="es-CL"/>
                    </w:rPr>
                  </w:pPr>
                  <w:r w:rsidRPr="00A32A1D">
                    <w:rPr>
                      <w:rFonts w:eastAsia="Times New Roman" w:cs="Arial"/>
                      <w:sz w:val="18"/>
                      <w:szCs w:val="20"/>
                      <w:lang w:eastAsia="es-CL"/>
                    </w:rPr>
                    <w:t> </w:t>
                  </w:r>
                </w:p>
              </w:tc>
            </w:tr>
          </w:tbl>
          <w:p w:rsidR="0076287E" w:rsidRDefault="0076287E" w:rsidP="0037663E">
            <w:pPr>
              <w:rPr>
                <w:rFonts w:eastAsia="Times New Roman"/>
                <w:bCs/>
                <w:color w:val="000000"/>
                <w:lang w:eastAsia="es-CL"/>
              </w:rPr>
            </w:pPr>
          </w:p>
          <w:p w:rsidR="0076287E" w:rsidRDefault="0076287E" w:rsidP="0076287E">
            <w:pPr>
              <w:pStyle w:val="Prrafodelista"/>
              <w:numPr>
                <w:ilvl w:val="0"/>
                <w:numId w:val="21"/>
              </w:numPr>
              <w:rPr>
                <w:rFonts w:eastAsia="Times New Roman"/>
                <w:bCs/>
                <w:color w:val="000000"/>
                <w:lang w:eastAsia="es-CL"/>
              </w:rPr>
            </w:pPr>
            <w:r>
              <w:rPr>
                <w:rFonts w:eastAsia="Times New Roman"/>
                <w:bCs/>
                <w:color w:val="000000"/>
                <w:lang w:eastAsia="es-CL"/>
              </w:rPr>
              <w:t xml:space="preserve">El registro no incluye el destino del residuo, tal como </w:t>
            </w:r>
            <w:r w:rsidR="009E7F48">
              <w:rPr>
                <w:rFonts w:eastAsia="Times New Roman"/>
                <w:bCs/>
                <w:color w:val="000000"/>
                <w:lang w:eastAsia="es-CL"/>
              </w:rPr>
              <w:t xml:space="preserve">lo </w:t>
            </w:r>
            <w:r>
              <w:rPr>
                <w:rFonts w:eastAsia="Times New Roman"/>
                <w:bCs/>
                <w:color w:val="000000"/>
                <w:lang w:eastAsia="es-CL"/>
              </w:rPr>
              <w:t>establece la RCA N°</w:t>
            </w:r>
            <w:r w:rsidR="00675742">
              <w:rPr>
                <w:rFonts w:eastAsia="Times New Roman"/>
                <w:bCs/>
                <w:color w:val="000000"/>
                <w:lang w:eastAsia="es-CL"/>
              </w:rPr>
              <w:t>0</w:t>
            </w:r>
            <w:r>
              <w:rPr>
                <w:rFonts w:eastAsia="Times New Roman"/>
                <w:bCs/>
                <w:color w:val="000000"/>
                <w:lang w:eastAsia="es-CL"/>
              </w:rPr>
              <w:t>32/2003.</w:t>
            </w:r>
          </w:p>
          <w:p w:rsidR="0076287E" w:rsidRPr="002C1E27" w:rsidRDefault="0076287E" w:rsidP="0076287E">
            <w:pPr>
              <w:pStyle w:val="Prrafodelista"/>
              <w:numPr>
                <w:ilvl w:val="0"/>
                <w:numId w:val="21"/>
              </w:numPr>
              <w:rPr>
                <w:rFonts w:eastAsia="Times New Roman"/>
                <w:bCs/>
                <w:lang w:eastAsia="es-CL"/>
              </w:rPr>
            </w:pPr>
            <w:r>
              <w:rPr>
                <w:rFonts w:eastAsia="Times New Roman"/>
                <w:bCs/>
                <w:color w:val="000000"/>
                <w:lang w:eastAsia="es-CL"/>
              </w:rPr>
              <w:t xml:space="preserve">En base a la tabla anterior, y el Gráfico 1 que representa los residuos recepcionados mensuales, es posible concluir que la mayor cantidad de residuos recepcionados corresponden al grupo 5 y que durante el año 2016 hasta marzo de 2017, la cantidad de residuos total recepcionados mensual no supera las 4.000 toneladas mensuales. Lo anterior establece que durante dicho periodo, no se ha excedido la capacidad autorizada de 4.500 ton/mes, tal como lo establece el punto N°5 de la Resolución N°13088/2003, correspondiente a la aprobación y autorización de la planta de compostaje, otorgada por el SESMA, antecesor legal </w:t>
            </w:r>
            <w:r w:rsidRPr="002C1E27">
              <w:rPr>
                <w:rFonts w:eastAsia="Times New Roman"/>
                <w:bCs/>
                <w:lang w:eastAsia="es-CL"/>
              </w:rPr>
              <w:t>de la SEREMI de Salud R.M.</w:t>
            </w:r>
          </w:p>
          <w:p w:rsidR="002C1E27" w:rsidRDefault="0076287E" w:rsidP="0076287E">
            <w:pPr>
              <w:pStyle w:val="Prrafodelista"/>
              <w:numPr>
                <w:ilvl w:val="0"/>
                <w:numId w:val="21"/>
              </w:numPr>
              <w:rPr>
                <w:rFonts w:eastAsia="Times New Roman"/>
                <w:bCs/>
                <w:lang w:eastAsia="es-CL"/>
              </w:rPr>
            </w:pPr>
            <w:r w:rsidRPr="002C1E27">
              <w:rPr>
                <w:rFonts w:eastAsia="Times New Roman"/>
                <w:bCs/>
                <w:lang w:eastAsia="es-CL"/>
              </w:rPr>
              <w:t>El titular entregó copia de la Resolución Exenta N° 002024</w:t>
            </w:r>
            <w:r w:rsidR="009E7F48" w:rsidRPr="002C1E27">
              <w:rPr>
                <w:rFonts w:eastAsia="Times New Roman"/>
                <w:bCs/>
                <w:lang w:eastAsia="es-CL"/>
              </w:rPr>
              <w:t>,</w:t>
            </w:r>
            <w:r w:rsidRPr="002C1E27">
              <w:rPr>
                <w:rFonts w:eastAsia="Times New Roman"/>
                <w:bCs/>
                <w:lang w:eastAsia="es-CL"/>
              </w:rPr>
              <w:t xml:space="preserve"> de fecha 24 de enero de 2017</w:t>
            </w:r>
            <w:r w:rsidR="009E7F48" w:rsidRPr="002C1E27">
              <w:rPr>
                <w:rFonts w:eastAsia="Times New Roman"/>
                <w:bCs/>
                <w:lang w:eastAsia="es-CL"/>
              </w:rPr>
              <w:t>,</w:t>
            </w:r>
            <w:r w:rsidRPr="002C1E27">
              <w:rPr>
                <w:rFonts w:eastAsia="Times New Roman"/>
                <w:bCs/>
                <w:lang w:eastAsia="es-CL"/>
              </w:rPr>
              <w:t xml:space="preserve"> de la SEREMI de Salud, donde se autoriza a CMPC TISSUE S.A., a efectuar la disposición final</w:t>
            </w:r>
            <w:r w:rsidR="002C1E27">
              <w:rPr>
                <w:rFonts w:eastAsia="Times New Roman"/>
                <w:bCs/>
                <w:lang w:eastAsia="es-CL"/>
              </w:rPr>
              <w:t xml:space="preserve"> de</w:t>
            </w:r>
            <w:r w:rsidRPr="002C1E27">
              <w:rPr>
                <w:rFonts w:eastAsia="Times New Roman"/>
                <w:bCs/>
                <w:lang w:eastAsia="es-CL"/>
              </w:rPr>
              <w:t xml:space="preserve"> </w:t>
            </w:r>
            <w:r w:rsidR="002C1E27" w:rsidRPr="002C1E27">
              <w:rPr>
                <w:rFonts w:eastAsia="Times New Roman"/>
                <w:bCs/>
                <w:lang w:eastAsia="es-CL"/>
              </w:rPr>
              <w:t>5.100 toneladas mensuales de lodo de papel generado</w:t>
            </w:r>
            <w:r w:rsidR="002C1E27">
              <w:rPr>
                <w:rFonts w:eastAsia="Times New Roman"/>
                <w:bCs/>
                <w:lang w:eastAsia="es-CL"/>
              </w:rPr>
              <w:t>, como</w:t>
            </w:r>
            <w:r w:rsidRPr="002C1E27">
              <w:rPr>
                <w:rFonts w:eastAsia="Times New Roman"/>
                <w:bCs/>
                <w:lang w:eastAsia="es-CL"/>
              </w:rPr>
              <w:t xml:space="preserve"> residuos industria</w:t>
            </w:r>
            <w:r w:rsidR="009E7F48" w:rsidRPr="002C1E27">
              <w:rPr>
                <w:rFonts w:eastAsia="Times New Roman"/>
                <w:bCs/>
                <w:lang w:eastAsia="es-CL"/>
              </w:rPr>
              <w:t>les no peligrosos</w:t>
            </w:r>
            <w:r w:rsidR="002C1E27">
              <w:rPr>
                <w:rFonts w:eastAsia="Times New Roman"/>
                <w:bCs/>
                <w:lang w:eastAsia="es-CL"/>
              </w:rPr>
              <w:t>, en distintos destinatarios identificados, incluyendo a la</w:t>
            </w:r>
            <w:r w:rsidR="009E7F48" w:rsidRPr="002C1E27">
              <w:rPr>
                <w:rFonts w:eastAsia="Times New Roman"/>
                <w:bCs/>
                <w:lang w:eastAsia="es-CL"/>
              </w:rPr>
              <w:t xml:space="preserve"> Planta de C</w:t>
            </w:r>
            <w:r w:rsidR="002C1E27">
              <w:rPr>
                <w:rFonts w:eastAsia="Times New Roman"/>
                <w:bCs/>
                <w:lang w:eastAsia="es-CL"/>
              </w:rPr>
              <w:t xml:space="preserve">ompostaje de Idea </w:t>
            </w:r>
            <w:proofErr w:type="spellStart"/>
            <w:r w:rsidR="002C1E27">
              <w:rPr>
                <w:rFonts w:eastAsia="Times New Roman"/>
                <w:bCs/>
                <w:lang w:eastAsia="es-CL"/>
              </w:rPr>
              <w:t>Corp</w:t>
            </w:r>
            <w:proofErr w:type="spellEnd"/>
            <w:r w:rsidR="002C1E27">
              <w:rPr>
                <w:rFonts w:eastAsia="Times New Roman"/>
                <w:bCs/>
                <w:lang w:eastAsia="es-CL"/>
              </w:rPr>
              <w:t xml:space="preserve"> S.A. </w:t>
            </w:r>
          </w:p>
          <w:p w:rsidR="0076287E" w:rsidRPr="002C1E27" w:rsidRDefault="002C1E27" w:rsidP="002C1E27">
            <w:pPr>
              <w:pStyle w:val="Prrafodelista"/>
              <w:ind w:left="360"/>
              <w:rPr>
                <w:rFonts w:eastAsia="Times New Roman"/>
                <w:bCs/>
                <w:lang w:eastAsia="es-CL"/>
              </w:rPr>
            </w:pPr>
            <w:r>
              <w:rPr>
                <w:rFonts w:eastAsia="Times New Roman"/>
                <w:bCs/>
                <w:lang w:eastAsia="es-CL"/>
              </w:rPr>
              <w:t>El titular posee</w:t>
            </w:r>
            <w:r w:rsidR="0076287E" w:rsidRPr="002C1E27">
              <w:rPr>
                <w:rFonts w:eastAsia="Times New Roman"/>
                <w:bCs/>
                <w:lang w:eastAsia="es-CL"/>
              </w:rPr>
              <w:t xml:space="preserve"> la Resolución N°13088/2003, que señala en el numeral 4, letra b, que los volúmenes a tratar de lodos de planta de tratamiento secundaria, fructuosa, </w:t>
            </w:r>
            <w:proofErr w:type="spellStart"/>
            <w:r w:rsidR="0076287E" w:rsidRPr="002C1E27">
              <w:rPr>
                <w:rFonts w:eastAsia="Times New Roman"/>
                <w:bCs/>
                <w:lang w:eastAsia="es-CL"/>
              </w:rPr>
              <w:t>pomasa</w:t>
            </w:r>
            <w:proofErr w:type="spellEnd"/>
            <w:r w:rsidR="0076287E" w:rsidRPr="002C1E27">
              <w:rPr>
                <w:rFonts w:eastAsia="Times New Roman"/>
                <w:bCs/>
                <w:lang w:eastAsia="es-CL"/>
              </w:rPr>
              <w:t xml:space="preserve">, papel, cartón, </w:t>
            </w:r>
            <w:proofErr w:type="spellStart"/>
            <w:r w:rsidR="0076287E" w:rsidRPr="002C1E27">
              <w:rPr>
                <w:rFonts w:eastAsia="Times New Roman"/>
                <w:bCs/>
                <w:lang w:eastAsia="es-CL"/>
              </w:rPr>
              <w:t>tissue</w:t>
            </w:r>
            <w:proofErr w:type="spellEnd"/>
            <w:r w:rsidR="0076287E" w:rsidRPr="002C1E27">
              <w:rPr>
                <w:rFonts w:eastAsia="Times New Roman"/>
                <w:bCs/>
                <w:lang w:eastAsia="es-CL"/>
              </w:rPr>
              <w:t xml:space="preserve"> y los llamados aserrines de la industria aceitera, entre otros, no podrán exceder los 1.620 ton/mes, no constatándose superación a este valor según el registro entregado por el titular.</w:t>
            </w:r>
            <w:r w:rsidR="009E7F48" w:rsidRPr="002C1E27">
              <w:rPr>
                <w:rFonts w:eastAsia="Times New Roman"/>
                <w:bCs/>
                <w:lang w:eastAsia="es-CL"/>
              </w:rPr>
              <w:t xml:space="preserve"> </w:t>
            </w:r>
          </w:p>
          <w:p w:rsidR="0076287E" w:rsidRPr="00A32A1D" w:rsidRDefault="0076287E" w:rsidP="001D5D10">
            <w:pPr>
              <w:pStyle w:val="Prrafodelista"/>
              <w:numPr>
                <w:ilvl w:val="0"/>
                <w:numId w:val="21"/>
              </w:numPr>
              <w:rPr>
                <w:rFonts w:eastAsia="Times New Roman"/>
                <w:bCs/>
                <w:color w:val="000000"/>
                <w:lang w:eastAsia="es-CL"/>
              </w:rPr>
            </w:pPr>
            <w:r w:rsidRPr="00A32A1D">
              <w:rPr>
                <w:rFonts w:eastAsia="Times New Roman"/>
                <w:bCs/>
                <w:color w:val="000000"/>
                <w:lang w:eastAsia="es-CL"/>
              </w:rPr>
              <w:t xml:space="preserve">El titular entregó copia del comprobante de solicitud ingresada por Idea </w:t>
            </w:r>
            <w:proofErr w:type="spellStart"/>
            <w:r w:rsidRPr="00A32A1D">
              <w:rPr>
                <w:rFonts w:eastAsia="Times New Roman"/>
                <w:bCs/>
                <w:color w:val="000000"/>
                <w:lang w:eastAsia="es-CL"/>
              </w:rPr>
              <w:t>Corp</w:t>
            </w:r>
            <w:proofErr w:type="spellEnd"/>
            <w:r w:rsidRPr="00A32A1D">
              <w:rPr>
                <w:rFonts w:eastAsia="Times New Roman"/>
                <w:bCs/>
                <w:color w:val="000000"/>
                <w:lang w:eastAsia="es-CL"/>
              </w:rPr>
              <w:t xml:space="preserve"> S.A. a la SEREMI de Salud RM</w:t>
            </w:r>
            <w:r w:rsidR="00540EED">
              <w:rPr>
                <w:rFonts w:eastAsia="Times New Roman"/>
                <w:bCs/>
                <w:color w:val="000000"/>
                <w:lang w:eastAsia="es-CL"/>
              </w:rPr>
              <w:t>,</w:t>
            </w:r>
            <w:r w:rsidRPr="00A32A1D">
              <w:rPr>
                <w:rFonts w:eastAsia="Times New Roman"/>
                <w:bCs/>
                <w:color w:val="000000"/>
                <w:lang w:eastAsia="es-CL"/>
              </w:rPr>
              <w:t xml:space="preserve"> el 22 de septiembre de 2016, donde consulta sobre acopiar material consistente en compost maduro terminado y estabilizado, en el sector nororiente de la planta de compostaje, identificando el sector en un archivo que adjuntó en la cons</w:t>
            </w:r>
            <w:r w:rsidR="001D5D10">
              <w:rPr>
                <w:rFonts w:eastAsia="Times New Roman"/>
                <w:bCs/>
                <w:color w:val="000000"/>
                <w:lang w:eastAsia="es-CL"/>
              </w:rPr>
              <w:t>ulta. En respuesta el servicio</w:t>
            </w:r>
            <w:r w:rsidRPr="00A32A1D">
              <w:rPr>
                <w:rFonts w:eastAsia="Times New Roman"/>
                <w:bCs/>
                <w:color w:val="000000"/>
                <w:lang w:eastAsia="es-CL"/>
              </w:rPr>
              <w:t xml:space="preserve"> indicó que el cambio del lugar de acopio, al ser en el mismo predio, no requiere de un permiso adicional.</w:t>
            </w:r>
          </w:p>
        </w:tc>
      </w:tr>
    </w:tbl>
    <w:p w:rsidR="0076287E" w:rsidRPr="0076287E" w:rsidRDefault="0076287E" w:rsidP="0076287E">
      <w:pPr>
        <w:spacing w:after="0" w:line="240" w:lineRule="auto"/>
        <w:contextualSpacing/>
        <w:outlineLvl w:val="0"/>
        <w:rPr>
          <w:rFonts w:ascii="Calibri" w:eastAsia="Calibri" w:hAnsi="Calibri" w:cs="Calibri"/>
          <w:b/>
          <w:color w:val="FF0000"/>
          <w:sz w:val="24"/>
          <w:szCs w:val="20"/>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p w:rsidR="0076287E" w:rsidRDefault="0076287E" w:rsidP="0076287E">
      <w:pPr>
        <w:spacing w:after="0" w:line="240" w:lineRule="auto"/>
        <w:contextualSpacing/>
        <w:outlineLvl w:val="0"/>
        <w:rPr>
          <w:rFonts w:ascii="Calibri" w:eastAsia="Calibri" w:hAnsi="Calibri" w:cs="Calibri"/>
          <w:b/>
          <w:color w:val="FF0000"/>
          <w:sz w:val="24"/>
          <w:szCs w:val="20"/>
          <w:lang w:val="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5"/>
        <w:gridCol w:w="1701"/>
        <w:gridCol w:w="1703"/>
        <w:gridCol w:w="3260"/>
        <w:gridCol w:w="1983"/>
        <w:gridCol w:w="1660"/>
      </w:tblGrid>
      <w:tr w:rsidR="0076287E" w:rsidRPr="005626CB" w:rsidTr="0076287E">
        <w:trPr>
          <w:trHeight w:val="274"/>
          <w:tblHeader/>
          <w:jc w:val="center"/>
        </w:trPr>
        <w:tc>
          <w:tcPr>
            <w:tcW w:w="5000" w:type="pct"/>
            <w:gridSpan w:val="6"/>
            <w:shd w:val="clear" w:color="auto" w:fill="auto"/>
            <w:noWrap/>
            <w:vAlign w:val="center"/>
            <w:hideMark/>
          </w:tcPr>
          <w:p w:rsidR="0076287E" w:rsidRPr="005626CB" w:rsidRDefault="0076287E" w:rsidP="0076287E">
            <w:pPr>
              <w:spacing w:after="0" w:line="240" w:lineRule="auto"/>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76287E" w:rsidRPr="005626CB" w:rsidTr="0076287E">
        <w:trPr>
          <w:trHeight w:val="2816"/>
          <w:jc w:val="center"/>
        </w:trPr>
        <w:tc>
          <w:tcPr>
            <w:tcW w:w="2455" w:type="pct"/>
            <w:gridSpan w:val="3"/>
            <w:shd w:val="clear" w:color="auto" w:fill="auto"/>
            <w:noWrap/>
            <w:vAlign w:val="center"/>
            <w:hideMark/>
          </w:tcPr>
          <w:p w:rsidR="0076287E" w:rsidRPr="005626CB" w:rsidRDefault="0076287E" w:rsidP="0076287E">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F2099F7" wp14:editId="00BF8142">
                  <wp:extent cx="2397808" cy="1800000"/>
                  <wp:effectExtent l="0" t="0" r="254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97808" cy="1800000"/>
                          </a:xfrm>
                          <a:prstGeom prst="rect">
                            <a:avLst/>
                          </a:prstGeom>
                        </pic:spPr>
                      </pic:pic>
                    </a:graphicData>
                  </a:graphic>
                </wp:inline>
              </w:drawing>
            </w:r>
          </w:p>
        </w:tc>
        <w:tc>
          <w:tcPr>
            <w:tcW w:w="2545" w:type="pct"/>
            <w:gridSpan w:val="3"/>
            <w:shd w:val="clear" w:color="auto" w:fill="auto"/>
            <w:noWrap/>
            <w:vAlign w:val="center"/>
            <w:hideMark/>
          </w:tcPr>
          <w:p w:rsidR="0076287E" w:rsidRPr="005626CB" w:rsidRDefault="0076287E" w:rsidP="0076287E">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DCE835D" wp14:editId="06925E15">
                  <wp:extent cx="2397808" cy="1800000"/>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97808" cy="1800000"/>
                          </a:xfrm>
                          <a:prstGeom prst="rect">
                            <a:avLst/>
                          </a:prstGeom>
                        </pic:spPr>
                      </pic:pic>
                    </a:graphicData>
                  </a:graphic>
                </wp:inline>
              </w:drawing>
            </w:r>
          </w:p>
        </w:tc>
      </w:tr>
      <w:tr w:rsidR="0076287E" w:rsidRPr="006054FB" w:rsidTr="0037663E">
        <w:trPr>
          <w:trHeight w:val="300"/>
          <w:jc w:val="center"/>
        </w:trPr>
        <w:tc>
          <w:tcPr>
            <w:tcW w:w="1200" w:type="pct"/>
            <w:shd w:val="clear" w:color="auto" w:fill="auto"/>
            <w:noWrap/>
            <w:vAlign w:val="center"/>
            <w:hideMark/>
          </w:tcPr>
          <w:p w:rsidR="0076287E" w:rsidRPr="006054FB" w:rsidRDefault="0076287E" w:rsidP="0076287E">
            <w:pPr>
              <w:pStyle w:val="Descripcin"/>
              <w:rPr>
                <w:rFonts w:eastAsia="Times New Roman"/>
                <w:color w:val="000000"/>
                <w:szCs w:val="18"/>
                <w:lang w:eastAsia="es-CL"/>
              </w:rPr>
            </w:pPr>
            <w:bookmarkStart w:id="137" w:name="_Toc496512309"/>
            <w:r>
              <w:t>Fotografía 1</w:t>
            </w:r>
            <w:r w:rsidRPr="006054FB">
              <w:rPr>
                <w:szCs w:val="18"/>
              </w:rPr>
              <w:t>.</w:t>
            </w:r>
            <w:bookmarkEnd w:id="137"/>
          </w:p>
        </w:tc>
        <w:tc>
          <w:tcPr>
            <w:tcW w:w="1255" w:type="pct"/>
            <w:gridSpan w:val="2"/>
            <w:shd w:val="clear" w:color="auto" w:fill="auto"/>
            <w:noWrap/>
            <w:vAlign w:val="center"/>
            <w:hideMark/>
          </w:tcPr>
          <w:p w:rsidR="0076287E" w:rsidRPr="006054FB" w:rsidRDefault="0076287E" w:rsidP="0076287E">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 xml:space="preserve">Fecha: </w:t>
            </w:r>
            <w:r>
              <w:rPr>
                <w:rFonts w:eastAsia="Times New Roman"/>
                <w:color w:val="000000"/>
                <w:sz w:val="18"/>
                <w:szCs w:val="18"/>
                <w:lang w:eastAsia="es-CL"/>
              </w:rPr>
              <w:t>28-04-2017</w:t>
            </w:r>
          </w:p>
        </w:tc>
        <w:tc>
          <w:tcPr>
            <w:tcW w:w="1202" w:type="pct"/>
            <w:shd w:val="clear" w:color="auto" w:fill="auto"/>
            <w:noWrap/>
            <w:vAlign w:val="center"/>
            <w:hideMark/>
          </w:tcPr>
          <w:p w:rsidR="0076287E" w:rsidRPr="006054FB" w:rsidRDefault="0076287E" w:rsidP="0076287E">
            <w:pPr>
              <w:pStyle w:val="Descripcin"/>
              <w:rPr>
                <w:szCs w:val="18"/>
              </w:rPr>
            </w:pPr>
            <w:bookmarkStart w:id="138" w:name="_Toc496512310"/>
            <w:r>
              <w:t xml:space="preserve">Fotografía </w:t>
            </w:r>
            <w:r w:rsidRPr="006054FB">
              <w:t>2</w:t>
            </w:r>
            <w:r w:rsidRPr="006054FB">
              <w:rPr>
                <w:szCs w:val="18"/>
              </w:rPr>
              <w:t>.</w:t>
            </w:r>
            <w:bookmarkEnd w:id="138"/>
          </w:p>
        </w:tc>
        <w:tc>
          <w:tcPr>
            <w:tcW w:w="1343" w:type="pct"/>
            <w:gridSpan w:val="2"/>
            <w:shd w:val="clear" w:color="auto" w:fill="auto"/>
            <w:noWrap/>
            <w:vAlign w:val="center"/>
            <w:hideMark/>
          </w:tcPr>
          <w:p w:rsidR="0076287E" w:rsidRPr="006054FB" w:rsidRDefault="0076287E" w:rsidP="0076287E">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Fecha :</w:t>
            </w:r>
            <w:r w:rsidRPr="006054FB">
              <w:rPr>
                <w:rFonts w:eastAsia="Times New Roman"/>
                <w:sz w:val="18"/>
                <w:szCs w:val="18"/>
                <w:lang w:eastAsia="es-CL"/>
              </w:rPr>
              <w:t xml:space="preserve"> </w:t>
            </w:r>
            <w:r>
              <w:rPr>
                <w:rFonts w:eastAsia="Times New Roman"/>
                <w:color w:val="000000"/>
                <w:sz w:val="18"/>
                <w:szCs w:val="18"/>
                <w:lang w:eastAsia="es-CL"/>
              </w:rPr>
              <w:t>28-04</w:t>
            </w:r>
            <w:r w:rsidRPr="006054FB">
              <w:rPr>
                <w:rFonts w:eastAsia="Times New Roman"/>
                <w:color w:val="000000"/>
                <w:sz w:val="18"/>
                <w:szCs w:val="18"/>
                <w:lang w:eastAsia="es-CL"/>
              </w:rPr>
              <w:t>-2017</w:t>
            </w:r>
          </w:p>
        </w:tc>
      </w:tr>
      <w:tr w:rsidR="0076287E" w:rsidRPr="006054FB" w:rsidTr="0037663E">
        <w:trPr>
          <w:trHeight w:val="300"/>
          <w:jc w:val="center"/>
        </w:trPr>
        <w:tc>
          <w:tcPr>
            <w:tcW w:w="1200" w:type="pct"/>
            <w:shd w:val="clear" w:color="auto" w:fill="auto"/>
            <w:noWrap/>
            <w:vAlign w:val="center"/>
          </w:tcPr>
          <w:p w:rsidR="0076287E" w:rsidRPr="006054FB" w:rsidRDefault="0076287E" w:rsidP="0076287E">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Coordenadas DATUM WGS84 HUSO 19S</w:t>
            </w:r>
          </w:p>
        </w:tc>
        <w:tc>
          <w:tcPr>
            <w:tcW w:w="627" w:type="pct"/>
            <w:shd w:val="clear" w:color="auto" w:fill="auto"/>
            <w:noWrap/>
            <w:vAlign w:val="center"/>
          </w:tcPr>
          <w:p w:rsidR="0076287E" w:rsidRPr="006054FB" w:rsidRDefault="0076287E" w:rsidP="0076287E">
            <w:pPr>
              <w:spacing w:after="0" w:line="240" w:lineRule="auto"/>
              <w:rPr>
                <w:rFonts w:ascii="Calibri" w:eastAsia="Times New Roman" w:hAnsi="Calibri"/>
                <w:b/>
                <w:color w:val="000000"/>
                <w:sz w:val="18"/>
                <w:szCs w:val="18"/>
                <w:lang w:eastAsia="es-CL"/>
              </w:rPr>
            </w:pPr>
            <w:r w:rsidRPr="006054FB">
              <w:rPr>
                <w:rFonts w:ascii="Calibri" w:eastAsia="Times New Roman" w:hAnsi="Calibri"/>
                <w:b/>
                <w:color w:val="000000"/>
                <w:sz w:val="18"/>
                <w:szCs w:val="18"/>
                <w:lang w:eastAsia="es-CL"/>
              </w:rPr>
              <w:t>Norte:</w:t>
            </w:r>
            <w:r w:rsidRPr="006054FB">
              <w:rPr>
                <w:rFonts w:ascii="Calibri" w:eastAsia="Times New Roman" w:hAnsi="Calibri"/>
                <w:color w:val="000000"/>
                <w:sz w:val="18"/>
                <w:szCs w:val="18"/>
                <w:lang w:eastAsia="es-CL"/>
              </w:rPr>
              <w:t xml:space="preserve">  6.2</w:t>
            </w:r>
            <w:r>
              <w:rPr>
                <w:rFonts w:ascii="Calibri" w:eastAsia="Times New Roman" w:hAnsi="Calibri"/>
                <w:color w:val="000000"/>
                <w:sz w:val="18"/>
                <w:szCs w:val="18"/>
                <w:lang w:eastAsia="es-CL"/>
              </w:rPr>
              <w:t>79</w:t>
            </w:r>
            <w:r w:rsidRPr="006054FB">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790</w:t>
            </w:r>
            <w:r w:rsidRPr="006054FB">
              <w:rPr>
                <w:rFonts w:ascii="Calibri" w:eastAsia="Times New Roman" w:hAnsi="Calibri"/>
                <w:color w:val="000000"/>
                <w:sz w:val="18"/>
                <w:szCs w:val="18"/>
                <w:lang w:eastAsia="es-CL"/>
              </w:rPr>
              <w:t xml:space="preserve"> m.</w:t>
            </w:r>
          </w:p>
        </w:tc>
        <w:tc>
          <w:tcPr>
            <w:tcW w:w="628" w:type="pct"/>
            <w:shd w:val="clear" w:color="auto" w:fill="auto"/>
            <w:noWrap/>
            <w:vAlign w:val="center"/>
          </w:tcPr>
          <w:p w:rsidR="0076287E" w:rsidRPr="006054FB" w:rsidRDefault="0076287E" w:rsidP="0076287E">
            <w:pPr>
              <w:spacing w:after="0" w:line="240" w:lineRule="auto"/>
              <w:rPr>
                <w:rFonts w:ascii="Calibri" w:eastAsia="Times New Roman" w:hAnsi="Calibri"/>
                <w:b/>
                <w:color w:val="000000"/>
                <w:sz w:val="18"/>
                <w:szCs w:val="18"/>
                <w:lang w:eastAsia="es-CL"/>
              </w:rPr>
            </w:pPr>
            <w:r w:rsidRPr="006054FB">
              <w:rPr>
                <w:rFonts w:ascii="Calibri" w:eastAsia="Times New Roman" w:hAnsi="Calibri"/>
                <w:b/>
                <w:color w:val="000000"/>
                <w:sz w:val="18"/>
                <w:szCs w:val="18"/>
                <w:lang w:eastAsia="es-CL"/>
              </w:rPr>
              <w:t>Este:</w:t>
            </w:r>
            <w:r w:rsidRPr="006054FB">
              <w:rPr>
                <w:rFonts w:ascii="Calibri" w:eastAsia="Times New Roman" w:hAnsi="Calibri"/>
                <w:color w:val="000000"/>
                <w:sz w:val="18"/>
                <w:szCs w:val="18"/>
                <w:lang w:eastAsia="es-CL"/>
              </w:rPr>
              <w:t xml:space="preserve"> 33</w:t>
            </w:r>
            <w:r>
              <w:rPr>
                <w:rFonts w:ascii="Calibri" w:eastAsia="Times New Roman" w:hAnsi="Calibri"/>
                <w:color w:val="000000"/>
                <w:sz w:val="18"/>
                <w:szCs w:val="18"/>
                <w:lang w:eastAsia="es-CL"/>
              </w:rPr>
              <w:t>8</w:t>
            </w:r>
            <w:r w:rsidRPr="006054FB">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190</w:t>
            </w:r>
            <w:r w:rsidRPr="006054FB">
              <w:rPr>
                <w:rFonts w:ascii="Calibri" w:eastAsia="Times New Roman" w:hAnsi="Calibri"/>
                <w:color w:val="000000"/>
                <w:sz w:val="18"/>
                <w:szCs w:val="18"/>
                <w:lang w:eastAsia="es-CL"/>
              </w:rPr>
              <w:t xml:space="preserve"> m.</w:t>
            </w:r>
          </w:p>
        </w:tc>
        <w:tc>
          <w:tcPr>
            <w:tcW w:w="1202" w:type="pct"/>
            <w:shd w:val="clear" w:color="auto" w:fill="auto"/>
            <w:noWrap/>
            <w:vAlign w:val="center"/>
            <w:hideMark/>
          </w:tcPr>
          <w:p w:rsidR="0076287E" w:rsidRPr="006054FB" w:rsidRDefault="0076287E" w:rsidP="0076287E">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Coordenadas DATUM WGS84 HUSO 19S</w:t>
            </w:r>
          </w:p>
        </w:tc>
        <w:tc>
          <w:tcPr>
            <w:tcW w:w="731" w:type="pct"/>
            <w:shd w:val="clear" w:color="auto" w:fill="auto"/>
            <w:noWrap/>
            <w:vAlign w:val="center"/>
            <w:hideMark/>
          </w:tcPr>
          <w:p w:rsidR="0076287E" w:rsidRPr="006054FB" w:rsidRDefault="0076287E" w:rsidP="0076287E">
            <w:pPr>
              <w:spacing w:after="0" w:line="240" w:lineRule="auto"/>
              <w:rPr>
                <w:rFonts w:ascii="Calibri" w:eastAsia="Times New Roman" w:hAnsi="Calibri"/>
                <w:b/>
                <w:color w:val="000000"/>
                <w:sz w:val="18"/>
                <w:szCs w:val="18"/>
                <w:lang w:eastAsia="es-CL"/>
              </w:rPr>
            </w:pPr>
            <w:r w:rsidRPr="006054FB">
              <w:rPr>
                <w:rFonts w:ascii="Calibri" w:eastAsia="Times New Roman" w:hAnsi="Calibri"/>
                <w:b/>
                <w:color w:val="000000"/>
                <w:sz w:val="18"/>
                <w:szCs w:val="18"/>
                <w:lang w:eastAsia="es-CL"/>
              </w:rPr>
              <w:t>Norte:</w:t>
            </w:r>
            <w:r w:rsidRPr="006054FB">
              <w:rPr>
                <w:rFonts w:ascii="Calibri" w:eastAsia="Times New Roman" w:hAnsi="Calibri"/>
                <w:color w:val="000000"/>
                <w:sz w:val="18"/>
                <w:szCs w:val="18"/>
                <w:lang w:eastAsia="es-CL"/>
              </w:rPr>
              <w:t xml:space="preserve">  6.2</w:t>
            </w:r>
            <w:r>
              <w:rPr>
                <w:rFonts w:ascii="Calibri" w:eastAsia="Times New Roman" w:hAnsi="Calibri"/>
                <w:color w:val="000000"/>
                <w:sz w:val="18"/>
                <w:szCs w:val="18"/>
                <w:lang w:eastAsia="es-CL"/>
              </w:rPr>
              <w:t>79</w:t>
            </w:r>
            <w:r w:rsidRPr="006054FB">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790</w:t>
            </w:r>
            <w:r w:rsidRPr="006054FB">
              <w:rPr>
                <w:rFonts w:ascii="Calibri" w:eastAsia="Times New Roman" w:hAnsi="Calibri"/>
                <w:color w:val="000000"/>
                <w:sz w:val="18"/>
                <w:szCs w:val="18"/>
                <w:lang w:eastAsia="es-CL"/>
              </w:rPr>
              <w:t xml:space="preserve"> m.</w:t>
            </w:r>
          </w:p>
        </w:tc>
        <w:tc>
          <w:tcPr>
            <w:tcW w:w="612" w:type="pct"/>
            <w:shd w:val="clear" w:color="auto" w:fill="auto"/>
            <w:noWrap/>
            <w:vAlign w:val="center"/>
            <w:hideMark/>
          </w:tcPr>
          <w:p w:rsidR="0076287E" w:rsidRPr="006054FB" w:rsidRDefault="0076287E" w:rsidP="0076287E">
            <w:pPr>
              <w:spacing w:after="0" w:line="240" w:lineRule="auto"/>
              <w:rPr>
                <w:rFonts w:ascii="Calibri" w:eastAsia="Times New Roman" w:hAnsi="Calibri"/>
                <w:b/>
                <w:color w:val="000000"/>
                <w:sz w:val="18"/>
                <w:szCs w:val="18"/>
                <w:lang w:eastAsia="es-CL"/>
              </w:rPr>
            </w:pPr>
            <w:r w:rsidRPr="006054FB">
              <w:rPr>
                <w:rFonts w:ascii="Calibri" w:eastAsia="Times New Roman" w:hAnsi="Calibri"/>
                <w:b/>
                <w:color w:val="000000"/>
                <w:sz w:val="18"/>
                <w:szCs w:val="18"/>
                <w:lang w:eastAsia="es-CL"/>
              </w:rPr>
              <w:t>Este:</w:t>
            </w:r>
            <w:r w:rsidRPr="006054FB">
              <w:rPr>
                <w:rFonts w:ascii="Calibri" w:eastAsia="Times New Roman" w:hAnsi="Calibri"/>
                <w:color w:val="000000"/>
                <w:sz w:val="18"/>
                <w:szCs w:val="18"/>
                <w:lang w:eastAsia="es-CL"/>
              </w:rPr>
              <w:t xml:space="preserve"> 33</w:t>
            </w:r>
            <w:r>
              <w:rPr>
                <w:rFonts w:ascii="Calibri" w:eastAsia="Times New Roman" w:hAnsi="Calibri"/>
                <w:color w:val="000000"/>
                <w:sz w:val="18"/>
                <w:szCs w:val="18"/>
                <w:lang w:eastAsia="es-CL"/>
              </w:rPr>
              <w:t>8</w:t>
            </w:r>
            <w:r w:rsidRPr="006054FB">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190</w:t>
            </w:r>
            <w:r w:rsidRPr="006054FB">
              <w:rPr>
                <w:rFonts w:ascii="Calibri" w:eastAsia="Times New Roman" w:hAnsi="Calibri"/>
                <w:color w:val="000000"/>
                <w:sz w:val="18"/>
                <w:szCs w:val="18"/>
                <w:lang w:eastAsia="es-CL"/>
              </w:rPr>
              <w:t xml:space="preserve"> m.</w:t>
            </w:r>
          </w:p>
        </w:tc>
      </w:tr>
      <w:tr w:rsidR="0076287E" w:rsidRPr="006054FB" w:rsidTr="0037663E">
        <w:trPr>
          <w:trHeight w:hRule="exact" w:val="170"/>
          <w:jc w:val="center"/>
        </w:trPr>
        <w:tc>
          <w:tcPr>
            <w:tcW w:w="2455" w:type="pct"/>
            <w:gridSpan w:val="3"/>
            <w:vMerge w:val="restart"/>
            <w:shd w:val="clear" w:color="auto" w:fill="auto"/>
            <w:hideMark/>
          </w:tcPr>
          <w:p w:rsidR="0076287E" w:rsidRPr="006054FB" w:rsidRDefault="0076287E" w:rsidP="00191ABC">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sidRPr="006054FB">
              <w:rPr>
                <w:rFonts w:eastAsia="Times New Roman"/>
                <w:color w:val="000000"/>
                <w:sz w:val="18"/>
                <w:szCs w:val="18"/>
                <w:lang w:eastAsia="es-CL"/>
              </w:rPr>
              <w:t xml:space="preserve"> </w:t>
            </w:r>
            <w:r>
              <w:rPr>
                <w:rFonts w:eastAsia="Times New Roman"/>
                <w:color w:val="000000"/>
                <w:sz w:val="18"/>
                <w:szCs w:val="18"/>
                <w:lang w:eastAsia="es-CL"/>
              </w:rPr>
              <w:t xml:space="preserve">Pilas de residuos </w:t>
            </w:r>
            <w:proofErr w:type="spellStart"/>
            <w:r>
              <w:rPr>
                <w:rFonts w:eastAsia="Times New Roman"/>
                <w:color w:val="000000"/>
                <w:sz w:val="18"/>
                <w:szCs w:val="18"/>
                <w:lang w:eastAsia="es-CL"/>
              </w:rPr>
              <w:t>tissue</w:t>
            </w:r>
            <w:proofErr w:type="spellEnd"/>
            <w:r>
              <w:rPr>
                <w:rFonts w:eastAsia="Times New Roman"/>
                <w:color w:val="000000"/>
                <w:sz w:val="18"/>
                <w:szCs w:val="18"/>
                <w:lang w:eastAsia="es-CL"/>
              </w:rPr>
              <w:t>.</w:t>
            </w:r>
          </w:p>
        </w:tc>
        <w:tc>
          <w:tcPr>
            <w:tcW w:w="2545" w:type="pct"/>
            <w:gridSpan w:val="3"/>
            <w:vMerge w:val="restart"/>
            <w:shd w:val="clear" w:color="auto" w:fill="auto"/>
            <w:hideMark/>
          </w:tcPr>
          <w:p w:rsidR="0076287E" w:rsidRPr="006054FB" w:rsidRDefault="0076287E" w:rsidP="00191ABC">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sidRPr="006054FB">
              <w:rPr>
                <w:rFonts w:eastAsia="Times New Roman"/>
                <w:color w:val="000000"/>
                <w:sz w:val="18"/>
                <w:szCs w:val="18"/>
                <w:lang w:eastAsia="es-CL"/>
              </w:rPr>
              <w:t xml:space="preserve"> </w:t>
            </w:r>
            <w:r>
              <w:rPr>
                <w:rFonts w:eastAsia="Times New Roman"/>
                <w:color w:val="000000"/>
                <w:sz w:val="18"/>
                <w:szCs w:val="18"/>
                <w:lang w:eastAsia="es-CL"/>
              </w:rPr>
              <w:t xml:space="preserve">Residuos </w:t>
            </w:r>
            <w:proofErr w:type="spellStart"/>
            <w:r>
              <w:rPr>
                <w:rFonts w:eastAsia="Times New Roman"/>
                <w:color w:val="000000"/>
                <w:sz w:val="18"/>
                <w:szCs w:val="18"/>
                <w:lang w:eastAsia="es-CL"/>
              </w:rPr>
              <w:t>tissue</w:t>
            </w:r>
            <w:proofErr w:type="spellEnd"/>
            <w:r w:rsidR="001D5D10">
              <w:rPr>
                <w:rFonts w:eastAsia="Times New Roman"/>
                <w:color w:val="000000"/>
                <w:sz w:val="18"/>
                <w:szCs w:val="18"/>
                <w:lang w:eastAsia="es-CL"/>
              </w:rPr>
              <w:t>.</w:t>
            </w:r>
          </w:p>
        </w:tc>
      </w:tr>
      <w:tr w:rsidR="0076287E" w:rsidRPr="00F551C3" w:rsidTr="001D5D10">
        <w:trPr>
          <w:trHeight w:val="244"/>
          <w:jc w:val="center"/>
        </w:trPr>
        <w:tc>
          <w:tcPr>
            <w:tcW w:w="2455" w:type="pct"/>
            <w:gridSpan w:val="3"/>
            <w:vMerge/>
            <w:vAlign w:val="center"/>
            <w:hideMark/>
          </w:tcPr>
          <w:p w:rsidR="0076287E" w:rsidRPr="00F551C3" w:rsidRDefault="0076287E" w:rsidP="0076287E">
            <w:pPr>
              <w:spacing w:after="0" w:line="240" w:lineRule="auto"/>
              <w:rPr>
                <w:rFonts w:ascii="Calibri" w:eastAsia="Times New Roman" w:hAnsi="Calibri"/>
                <w:color w:val="000000"/>
                <w:sz w:val="20"/>
                <w:szCs w:val="20"/>
                <w:lang w:eastAsia="es-CL"/>
              </w:rPr>
            </w:pPr>
          </w:p>
        </w:tc>
        <w:tc>
          <w:tcPr>
            <w:tcW w:w="2545" w:type="pct"/>
            <w:gridSpan w:val="3"/>
            <w:vMerge/>
            <w:vAlign w:val="center"/>
            <w:hideMark/>
          </w:tcPr>
          <w:p w:rsidR="0076287E" w:rsidRPr="00F551C3" w:rsidRDefault="0076287E" w:rsidP="0076287E">
            <w:pPr>
              <w:spacing w:after="0" w:line="240" w:lineRule="auto"/>
              <w:rPr>
                <w:rFonts w:ascii="Calibri" w:eastAsia="Times New Roman" w:hAnsi="Calibri"/>
                <w:color w:val="000000"/>
                <w:sz w:val="20"/>
                <w:szCs w:val="20"/>
                <w:lang w:eastAsia="es-CL"/>
              </w:rPr>
            </w:pPr>
          </w:p>
        </w:tc>
      </w:tr>
      <w:tr w:rsidR="0076287E" w:rsidRPr="005626CB" w:rsidTr="0037663E">
        <w:trPr>
          <w:trHeight w:val="1670"/>
          <w:jc w:val="center"/>
        </w:trPr>
        <w:tc>
          <w:tcPr>
            <w:tcW w:w="2455" w:type="pct"/>
            <w:gridSpan w:val="3"/>
            <w:shd w:val="clear" w:color="auto" w:fill="auto"/>
            <w:noWrap/>
            <w:vAlign w:val="center"/>
            <w:hideMark/>
          </w:tcPr>
          <w:p w:rsidR="0076287E" w:rsidRPr="005626CB" w:rsidRDefault="0076287E" w:rsidP="0076287E">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82FFBA9" wp14:editId="23D6466E">
                  <wp:extent cx="2397075" cy="1800000"/>
                  <wp:effectExtent l="0" t="0" r="3810" b="0"/>
                  <wp:docPr id="27" name="Imagen 27" descr="C:\Eve\2017\Programa 2017\2-VIENTOS DEL SUR S.A\2-Inspección\Fotografí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ve\2017\Programa 2017\2-VIENTOS DEL SUR S.A\2-Inspección\Fotografías\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7075" cy="1800000"/>
                          </a:xfrm>
                          <a:prstGeom prst="rect">
                            <a:avLst/>
                          </a:prstGeom>
                          <a:noFill/>
                          <a:ln>
                            <a:noFill/>
                          </a:ln>
                        </pic:spPr>
                      </pic:pic>
                    </a:graphicData>
                  </a:graphic>
                </wp:inline>
              </w:drawing>
            </w:r>
          </w:p>
        </w:tc>
        <w:tc>
          <w:tcPr>
            <w:tcW w:w="2545" w:type="pct"/>
            <w:gridSpan w:val="3"/>
            <w:shd w:val="clear" w:color="auto" w:fill="auto"/>
            <w:noWrap/>
            <w:vAlign w:val="center"/>
            <w:hideMark/>
          </w:tcPr>
          <w:p w:rsidR="0076287E" w:rsidRPr="005626CB" w:rsidRDefault="0076287E" w:rsidP="0076287E">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E58C11A" wp14:editId="5DF4E5CC">
                  <wp:extent cx="4170265" cy="2639833"/>
                  <wp:effectExtent l="0" t="0" r="1905"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0556" cy="2659008"/>
                          </a:xfrm>
                          <a:prstGeom prst="rect">
                            <a:avLst/>
                          </a:prstGeom>
                          <a:noFill/>
                        </pic:spPr>
                      </pic:pic>
                    </a:graphicData>
                  </a:graphic>
                </wp:inline>
              </w:drawing>
            </w:r>
          </w:p>
        </w:tc>
      </w:tr>
      <w:tr w:rsidR="0076287E" w:rsidRPr="006054FB" w:rsidTr="0037663E">
        <w:trPr>
          <w:trHeight w:val="300"/>
          <w:jc w:val="center"/>
        </w:trPr>
        <w:tc>
          <w:tcPr>
            <w:tcW w:w="1200" w:type="pct"/>
            <w:shd w:val="clear" w:color="auto" w:fill="auto"/>
            <w:noWrap/>
            <w:vAlign w:val="center"/>
            <w:hideMark/>
          </w:tcPr>
          <w:p w:rsidR="0076287E" w:rsidRPr="006054FB" w:rsidRDefault="0076287E" w:rsidP="0076287E">
            <w:pPr>
              <w:pStyle w:val="Descripcin"/>
              <w:rPr>
                <w:rFonts w:eastAsia="Times New Roman"/>
                <w:color w:val="000000"/>
                <w:szCs w:val="18"/>
                <w:lang w:eastAsia="es-CL"/>
              </w:rPr>
            </w:pPr>
            <w:bookmarkStart w:id="139" w:name="_Toc496512311"/>
            <w:r>
              <w:t>Fotografía 3</w:t>
            </w:r>
            <w:r w:rsidRPr="006054FB">
              <w:rPr>
                <w:szCs w:val="18"/>
              </w:rPr>
              <w:t>.</w:t>
            </w:r>
            <w:bookmarkEnd w:id="139"/>
          </w:p>
        </w:tc>
        <w:tc>
          <w:tcPr>
            <w:tcW w:w="1255" w:type="pct"/>
            <w:gridSpan w:val="2"/>
            <w:shd w:val="clear" w:color="auto" w:fill="auto"/>
            <w:noWrap/>
            <w:vAlign w:val="center"/>
            <w:hideMark/>
          </w:tcPr>
          <w:p w:rsidR="0076287E" w:rsidRPr="006054FB" w:rsidRDefault="0076287E" w:rsidP="0076287E">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 xml:space="preserve">Fecha: </w:t>
            </w:r>
            <w:r>
              <w:rPr>
                <w:rFonts w:eastAsia="Times New Roman"/>
                <w:color w:val="000000"/>
                <w:sz w:val="18"/>
                <w:szCs w:val="18"/>
                <w:lang w:eastAsia="es-CL"/>
              </w:rPr>
              <w:t>28-04-2017</w:t>
            </w:r>
          </w:p>
        </w:tc>
        <w:tc>
          <w:tcPr>
            <w:tcW w:w="1202" w:type="pct"/>
            <w:shd w:val="clear" w:color="auto" w:fill="auto"/>
            <w:noWrap/>
            <w:vAlign w:val="center"/>
            <w:hideMark/>
          </w:tcPr>
          <w:p w:rsidR="0076287E" w:rsidRPr="006054FB" w:rsidRDefault="0076287E" w:rsidP="0076287E">
            <w:pPr>
              <w:pStyle w:val="Descripcin"/>
              <w:rPr>
                <w:szCs w:val="18"/>
              </w:rPr>
            </w:pPr>
            <w:bookmarkStart w:id="140" w:name="_Toc496512312"/>
            <w:r>
              <w:t>Gráfico 1</w:t>
            </w:r>
            <w:r w:rsidRPr="006054FB">
              <w:rPr>
                <w:szCs w:val="18"/>
              </w:rPr>
              <w:t>.</w:t>
            </w:r>
            <w:bookmarkEnd w:id="140"/>
          </w:p>
        </w:tc>
        <w:tc>
          <w:tcPr>
            <w:tcW w:w="1343" w:type="pct"/>
            <w:gridSpan w:val="2"/>
            <w:shd w:val="clear" w:color="auto" w:fill="auto"/>
            <w:noWrap/>
            <w:vAlign w:val="center"/>
            <w:hideMark/>
          </w:tcPr>
          <w:p w:rsidR="0076287E" w:rsidRPr="006054FB" w:rsidRDefault="0076287E" w:rsidP="0076287E">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Fecha :</w:t>
            </w:r>
            <w:r w:rsidRPr="006054FB">
              <w:rPr>
                <w:rFonts w:eastAsia="Times New Roman"/>
                <w:sz w:val="18"/>
                <w:szCs w:val="18"/>
                <w:lang w:eastAsia="es-CL"/>
              </w:rPr>
              <w:t xml:space="preserve"> </w:t>
            </w:r>
            <w:r>
              <w:rPr>
                <w:rFonts w:eastAsia="Times New Roman"/>
                <w:color w:val="000000"/>
                <w:sz w:val="18"/>
                <w:szCs w:val="18"/>
                <w:lang w:eastAsia="es-CL"/>
              </w:rPr>
              <w:t>---</w:t>
            </w:r>
          </w:p>
        </w:tc>
      </w:tr>
      <w:tr w:rsidR="0076287E" w:rsidRPr="006054FB" w:rsidTr="0037663E">
        <w:trPr>
          <w:trHeight w:val="300"/>
          <w:jc w:val="center"/>
        </w:trPr>
        <w:tc>
          <w:tcPr>
            <w:tcW w:w="1200" w:type="pct"/>
            <w:shd w:val="clear" w:color="auto" w:fill="auto"/>
            <w:noWrap/>
            <w:vAlign w:val="center"/>
          </w:tcPr>
          <w:p w:rsidR="0076287E" w:rsidRPr="006054FB" w:rsidRDefault="0076287E" w:rsidP="0076287E">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Coordenadas DATUM WGS84 HUSO 19S</w:t>
            </w:r>
          </w:p>
        </w:tc>
        <w:tc>
          <w:tcPr>
            <w:tcW w:w="627" w:type="pct"/>
            <w:shd w:val="clear" w:color="auto" w:fill="auto"/>
            <w:noWrap/>
            <w:vAlign w:val="center"/>
          </w:tcPr>
          <w:p w:rsidR="0076287E" w:rsidRPr="006054FB" w:rsidRDefault="0076287E" w:rsidP="0076287E">
            <w:pPr>
              <w:spacing w:after="0" w:line="240" w:lineRule="auto"/>
              <w:rPr>
                <w:rFonts w:ascii="Calibri" w:eastAsia="Times New Roman" w:hAnsi="Calibri"/>
                <w:b/>
                <w:color w:val="000000"/>
                <w:sz w:val="18"/>
                <w:szCs w:val="18"/>
                <w:lang w:eastAsia="es-CL"/>
              </w:rPr>
            </w:pPr>
            <w:r w:rsidRPr="006054FB">
              <w:rPr>
                <w:rFonts w:ascii="Calibri" w:eastAsia="Times New Roman" w:hAnsi="Calibri"/>
                <w:b/>
                <w:color w:val="000000"/>
                <w:sz w:val="18"/>
                <w:szCs w:val="18"/>
                <w:lang w:eastAsia="es-CL"/>
              </w:rPr>
              <w:t>Norte:</w:t>
            </w:r>
            <w:r w:rsidRPr="006054FB">
              <w:rPr>
                <w:rFonts w:ascii="Calibri" w:eastAsia="Times New Roman" w:hAnsi="Calibri"/>
                <w:color w:val="000000"/>
                <w:sz w:val="18"/>
                <w:szCs w:val="18"/>
                <w:lang w:eastAsia="es-CL"/>
              </w:rPr>
              <w:t xml:space="preserve">  6.2</w:t>
            </w:r>
            <w:r>
              <w:rPr>
                <w:rFonts w:ascii="Calibri" w:eastAsia="Times New Roman" w:hAnsi="Calibri"/>
                <w:color w:val="000000"/>
                <w:sz w:val="18"/>
                <w:szCs w:val="18"/>
                <w:lang w:eastAsia="es-CL"/>
              </w:rPr>
              <w:t>79</w:t>
            </w:r>
            <w:r w:rsidRPr="006054FB">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775</w:t>
            </w:r>
            <w:r w:rsidRPr="006054FB">
              <w:rPr>
                <w:rFonts w:ascii="Calibri" w:eastAsia="Times New Roman" w:hAnsi="Calibri"/>
                <w:color w:val="000000"/>
                <w:sz w:val="18"/>
                <w:szCs w:val="18"/>
                <w:lang w:eastAsia="es-CL"/>
              </w:rPr>
              <w:t xml:space="preserve"> m.</w:t>
            </w:r>
          </w:p>
        </w:tc>
        <w:tc>
          <w:tcPr>
            <w:tcW w:w="628" w:type="pct"/>
            <w:shd w:val="clear" w:color="auto" w:fill="auto"/>
            <w:noWrap/>
            <w:vAlign w:val="center"/>
          </w:tcPr>
          <w:p w:rsidR="0076287E" w:rsidRPr="006054FB" w:rsidRDefault="0076287E" w:rsidP="0076287E">
            <w:pPr>
              <w:spacing w:after="0" w:line="240" w:lineRule="auto"/>
              <w:rPr>
                <w:rFonts w:ascii="Calibri" w:eastAsia="Times New Roman" w:hAnsi="Calibri"/>
                <w:b/>
                <w:color w:val="000000"/>
                <w:sz w:val="18"/>
                <w:szCs w:val="18"/>
                <w:lang w:eastAsia="es-CL"/>
              </w:rPr>
            </w:pPr>
            <w:r w:rsidRPr="006054FB">
              <w:rPr>
                <w:rFonts w:ascii="Calibri" w:eastAsia="Times New Roman" w:hAnsi="Calibri"/>
                <w:b/>
                <w:color w:val="000000"/>
                <w:sz w:val="18"/>
                <w:szCs w:val="18"/>
                <w:lang w:eastAsia="es-CL"/>
              </w:rPr>
              <w:t>Este:</w:t>
            </w:r>
            <w:r w:rsidRPr="006054FB">
              <w:rPr>
                <w:rFonts w:ascii="Calibri" w:eastAsia="Times New Roman" w:hAnsi="Calibri"/>
                <w:color w:val="000000"/>
                <w:sz w:val="18"/>
                <w:szCs w:val="18"/>
                <w:lang w:eastAsia="es-CL"/>
              </w:rPr>
              <w:t xml:space="preserve"> 33</w:t>
            </w:r>
            <w:r>
              <w:rPr>
                <w:rFonts w:ascii="Calibri" w:eastAsia="Times New Roman" w:hAnsi="Calibri"/>
                <w:color w:val="000000"/>
                <w:sz w:val="18"/>
                <w:szCs w:val="18"/>
                <w:lang w:eastAsia="es-CL"/>
              </w:rPr>
              <w:t>8</w:t>
            </w:r>
            <w:r w:rsidRPr="006054FB">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154</w:t>
            </w:r>
            <w:r w:rsidRPr="006054FB">
              <w:rPr>
                <w:rFonts w:ascii="Calibri" w:eastAsia="Times New Roman" w:hAnsi="Calibri"/>
                <w:color w:val="000000"/>
                <w:sz w:val="18"/>
                <w:szCs w:val="18"/>
                <w:lang w:eastAsia="es-CL"/>
              </w:rPr>
              <w:t xml:space="preserve"> m.</w:t>
            </w:r>
          </w:p>
        </w:tc>
        <w:tc>
          <w:tcPr>
            <w:tcW w:w="2545" w:type="pct"/>
            <w:gridSpan w:val="3"/>
            <w:vMerge w:val="restart"/>
            <w:shd w:val="clear" w:color="auto" w:fill="auto"/>
            <w:noWrap/>
          </w:tcPr>
          <w:p w:rsidR="0076287E" w:rsidRPr="006054FB" w:rsidRDefault="0076287E" w:rsidP="00191ABC">
            <w:pPr>
              <w:spacing w:after="0" w:line="240" w:lineRule="auto"/>
              <w:jc w:val="both"/>
              <w:rPr>
                <w:rFonts w:ascii="Calibri" w:eastAsia="Times New Roman" w:hAnsi="Calibri"/>
                <w:b/>
                <w:color w:val="000000"/>
                <w:sz w:val="18"/>
                <w:szCs w:val="18"/>
                <w:lang w:eastAsia="es-CL"/>
              </w:rPr>
            </w:pPr>
            <w:r w:rsidRPr="006054FB">
              <w:rPr>
                <w:rFonts w:eastAsia="Times New Roman"/>
                <w:b/>
                <w:color w:val="000000"/>
                <w:sz w:val="18"/>
                <w:szCs w:val="18"/>
                <w:lang w:eastAsia="es-CL"/>
              </w:rPr>
              <w:t>Descripción Medio de Prueba:</w:t>
            </w:r>
            <w:r w:rsidRPr="006054FB">
              <w:rPr>
                <w:rFonts w:eastAsia="Times New Roman"/>
                <w:color w:val="000000"/>
                <w:sz w:val="18"/>
                <w:szCs w:val="18"/>
                <w:lang w:eastAsia="es-CL"/>
              </w:rPr>
              <w:t xml:space="preserve"> </w:t>
            </w:r>
            <w:r>
              <w:rPr>
                <w:rFonts w:eastAsia="Times New Roman"/>
                <w:color w:val="000000"/>
                <w:sz w:val="18"/>
                <w:szCs w:val="18"/>
                <w:lang w:eastAsia="es-CL"/>
              </w:rPr>
              <w:t>Gráfico de residuos recepcionados para ser ingresados en planta de compostaje, del año 2016 hasta marzo 2017, según “grupo”, descrito en examen de información del hecho constatado.</w:t>
            </w:r>
          </w:p>
        </w:tc>
      </w:tr>
      <w:tr w:rsidR="0076287E" w:rsidRPr="006054FB" w:rsidTr="0037663E">
        <w:trPr>
          <w:trHeight w:val="414"/>
          <w:jc w:val="center"/>
        </w:trPr>
        <w:tc>
          <w:tcPr>
            <w:tcW w:w="2455" w:type="pct"/>
            <w:gridSpan w:val="3"/>
            <w:tcBorders>
              <w:bottom w:val="single" w:sz="4" w:space="0" w:color="auto"/>
            </w:tcBorders>
            <w:shd w:val="clear" w:color="auto" w:fill="auto"/>
            <w:hideMark/>
          </w:tcPr>
          <w:p w:rsidR="0076287E" w:rsidRPr="006054FB" w:rsidRDefault="0076287E" w:rsidP="00191ABC">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sidR="001D5D10">
              <w:rPr>
                <w:rFonts w:eastAsia="Times New Roman"/>
                <w:color w:val="000000"/>
                <w:sz w:val="18"/>
                <w:szCs w:val="18"/>
                <w:lang w:eastAsia="es-CL"/>
              </w:rPr>
              <w:t xml:space="preserve"> </w:t>
            </w:r>
            <w:r>
              <w:rPr>
                <w:rFonts w:eastAsia="Times New Roman"/>
                <w:color w:val="000000"/>
                <w:sz w:val="18"/>
                <w:szCs w:val="18"/>
                <w:lang w:eastAsia="es-CL"/>
              </w:rPr>
              <w:t xml:space="preserve">Acopio de compost maduro fuera de la parcela 6, sector </w:t>
            </w:r>
            <w:proofErr w:type="spellStart"/>
            <w:r>
              <w:rPr>
                <w:rFonts w:eastAsia="Times New Roman"/>
                <w:color w:val="000000"/>
                <w:sz w:val="18"/>
                <w:szCs w:val="18"/>
                <w:lang w:eastAsia="es-CL"/>
              </w:rPr>
              <w:t>nor</w:t>
            </w:r>
            <w:proofErr w:type="spellEnd"/>
            <w:r>
              <w:rPr>
                <w:rFonts w:eastAsia="Times New Roman"/>
                <w:color w:val="000000"/>
                <w:sz w:val="18"/>
                <w:szCs w:val="18"/>
                <w:lang w:eastAsia="es-CL"/>
              </w:rPr>
              <w:t>-oriente.</w:t>
            </w:r>
          </w:p>
        </w:tc>
        <w:tc>
          <w:tcPr>
            <w:tcW w:w="2545" w:type="pct"/>
            <w:gridSpan w:val="3"/>
            <w:vMerge/>
            <w:tcBorders>
              <w:bottom w:val="single" w:sz="4" w:space="0" w:color="auto"/>
            </w:tcBorders>
            <w:shd w:val="clear" w:color="auto" w:fill="auto"/>
            <w:hideMark/>
          </w:tcPr>
          <w:p w:rsidR="0076287E" w:rsidRPr="006054FB" w:rsidRDefault="0076287E" w:rsidP="0076287E">
            <w:pPr>
              <w:spacing w:after="0" w:line="240" w:lineRule="auto"/>
              <w:rPr>
                <w:rFonts w:eastAsia="Times New Roman"/>
                <w:color w:val="000000"/>
                <w:sz w:val="18"/>
                <w:szCs w:val="18"/>
                <w:lang w:eastAsia="es-CL"/>
              </w:rPr>
            </w:pPr>
          </w:p>
        </w:tc>
      </w:tr>
    </w:tbl>
    <w:p w:rsidR="00191ABC" w:rsidRPr="00D9556E" w:rsidRDefault="00333106" w:rsidP="00191ABC">
      <w:pPr>
        <w:pStyle w:val="Ttulo2"/>
        <w:ind w:left="578" w:hanging="578"/>
        <w:jc w:val="left"/>
      </w:pPr>
      <w:bookmarkStart w:id="141" w:name="_Toc496512313"/>
      <w:r>
        <w:t>S</w:t>
      </w:r>
      <w:r w:rsidR="00191ABC">
        <w:t xml:space="preserve">istema de </w:t>
      </w:r>
      <w:r>
        <w:t xml:space="preserve">manejo de </w:t>
      </w:r>
      <w:r w:rsidR="001D5D10">
        <w:t>residuos</w:t>
      </w:r>
      <w:bookmarkEnd w:id="141"/>
    </w:p>
    <w:p w:rsidR="00191ABC" w:rsidRDefault="00191ABC" w:rsidP="00191ABC">
      <w:pPr>
        <w:spacing w:after="0"/>
        <w:rPr>
          <w:lang w:val="es-ES"/>
        </w:rPr>
      </w:pPr>
    </w:p>
    <w:tbl>
      <w:tblPr>
        <w:tblStyle w:val="Tablaconcuadrcula"/>
        <w:tblW w:w="5000" w:type="pct"/>
        <w:jc w:val="center"/>
        <w:tblLook w:val="04A0" w:firstRow="1" w:lastRow="0" w:firstColumn="1" w:lastColumn="0" w:noHBand="0" w:noVBand="1"/>
      </w:tblPr>
      <w:tblGrid>
        <w:gridCol w:w="3768"/>
        <w:gridCol w:w="9794"/>
      </w:tblGrid>
      <w:tr w:rsidR="00191ABC" w:rsidTr="0037663E">
        <w:trPr>
          <w:jc w:val="center"/>
        </w:trPr>
        <w:tc>
          <w:tcPr>
            <w:tcW w:w="1389" w:type="pct"/>
          </w:tcPr>
          <w:p w:rsidR="00191ABC" w:rsidRDefault="00191ABC" w:rsidP="0037663E">
            <w:r w:rsidRPr="005626CB">
              <w:rPr>
                <w:rFonts w:eastAsia="Times New Roman"/>
                <w:b/>
                <w:bCs/>
                <w:color w:val="000000"/>
                <w:lang w:eastAsia="es-CL"/>
              </w:rPr>
              <w:t>Número de Hecho Constatado</w:t>
            </w:r>
            <w:r w:rsidRPr="005626CB">
              <w:rPr>
                <w:rFonts w:eastAsia="Times New Roman"/>
                <w:color w:val="000000"/>
                <w:lang w:eastAsia="es-CL"/>
              </w:rPr>
              <w:t xml:space="preserve">: </w:t>
            </w:r>
            <w:r>
              <w:t>2</w:t>
            </w:r>
          </w:p>
        </w:tc>
        <w:tc>
          <w:tcPr>
            <w:tcW w:w="3611" w:type="pct"/>
          </w:tcPr>
          <w:p w:rsidR="00191ABC" w:rsidRDefault="00191ABC" w:rsidP="0037663E">
            <w:r w:rsidRPr="00DA3A2B">
              <w:rPr>
                <w:rFonts w:eastAsia="Times New Roman"/>
                <w:b/>
                <w:bCs/>
                <w:color w:val="000000"/>
                <w:lang w:eastAsia="es-CL"/>
              </w:rPr>
              <w:t>Estación N°</w:t>
            </w:r>
            <w:r w:rsidRPr="00DA3A2B">
              <w:rPr>
                <w:rFonts w:eastAsia="Times New Roman"/>
                <w:color w:val="000000"/>
                <w:lang w:eastAsia="es-CL"/>
              </w:rPr>
              <w:t xml:space="preserve">: </w:t>
            </w:r>
            <w:r>
              <w:rPr>
                <w:rFonts w:eastAsia="Times New Roman"/>
                <w:color w:val="000000"/>
                <w:lang w:eastAsia="es-CL"/>
              </w:rPr>
              <w:t>2</w:t>
            </w:r>
          </w:p>
        </w:tc>
      </w:tr>
      <w:tr w:rsidR="00191ABC" w:rsidTr="009A016B">
        <w:trPr>
          <w:trHeight w:val="1692"/>
          <w:jc w:val="center"/>
        </w:trPr>
        <w:tc>
          <w:tcPr>
            <w:tcW w:w="5000" w:type="pct"/>
            <w:gridSpan w:val="2"/>
            <w:tcBorders>
              <w:bottom w:val="single" w:sz="4" w:space="0" w:color="auto"/>
            </w:tcBorders>
          </w:tcPr>
          <w:p w:rsidR="00191ABC" w:rsidRPr="00C75A72" w:rsidRDefault="00191ABC" w:rsidP="0037663E">
            <w:pPr>
              <w:rPr>
                <w:rFonts w:eastAsia="Times New Roman"/>
                <w:color w:val="000000"/>
                <w:lang w:eastAsia="es-CL"/>
              </w:rPr>
            </w:pPr>
            <w:r w:rsidRPr="00C75A72">
              <w:rPr>
                <w:rFonts w:eastAsia="Times New Roman"/>
                <w:b/>
                <w:bCs/>
                <w:color w:val="000000"/>
                <w:lang w:eastAsia="es-CL"/>
              </w:rPr>
              <w:t>Exigencias</w:t>
            </w:r>
            <w:r w:rsidRPr="00C75A72">
              <w:rPr>
                <w:rFonts w:eastAsia="Times New Roman"/>
                <w:color w:val="000000"/>
                <w:lang w:eastAsia="es-CL"/>
              </w:rPr>
              <w:t xml:space="preserve">: </w:t>
            </w:r>
          </w:p>
          <w:p w:rsidR="00191ABC" w:rsidRPr="00C75A72" w:rsidRDefault="00191ABC" w:rsidP="0037663E">
            <w:pPr>
              <w:rPr>
                <w:rFonts w:eastAsia="Times New Roman"/>
                <w:b/>
                <w:color w:val="000000"/>
                <w:lang w:eastAsia="es-CL"/>
              </w:rPr>
            </w:pPr>
          </w:p>
          <w:p w:rsidR="00191ABC" w:rsidRDefault="00191ABC" w:rsidP="0037663E">
            <w:pPr>
              <w:rPr>
                <w:rFonts w:eastAsia="Times New Roman"/>
                <w:b/>
                <w:color w:val="000000"/>
                <w:lang w:eastAsia="es-CL"/>
              </w:rPr>
            </w:pPr>
            <w:r w:rsidRPr="00C75A72">
              <w:rPr>
                <w:rFonts w:eastAsia="Times New Roman"/>
                <w:b/>
                <w:color w:val="000000"/>
                <w:lang w:eastAsia="es-CL"/>
              </w:rPr>
              <w:t xml:space="preserve">RCA N° </w:t>
            </w:r>
            <w:r w:rsidR="00675742">
              <w:rPr>
                <w:rFonts w:eastAsia="Times New Roman"/>
                <w:b/>
                <w:color w:val="000000"/>
                <w:lang w:eastAsia="es-CL"/>
              </w:rPr>
              <w:t>0</w:t>
            </w:r>
            <w:r w:rsidRPr="00C75A72">
              <w:rPr>
                <w:rFonts w:eastAsia="Times New Roman"/>
                <w:b/>
                <w:color w:val="000000"/>
                <w:lang w:eastAsia="es-CL"/>
              </w:rPr>
              <w:t>32/2003</w:t>
            </w:r>
          </w:p>
          <w:p w:rsidR="00191ABC" w:rsidRPr="00257B09" w:rsidRDefault="00191ABC" w:rsidP="00191ABC">
            <w:pPr>
              <w:jc w:val="both"/>
              <w:rPr>
                <w:rFonts w:eastAsia="Times New Roman"/>
                <w:b/>
                <w:color w:val="000000"/>
                <w:u w:val="single"/>
                <w:lang w:eastAsia="es-CL"/>
              </w:rPr>
            </w:pPr>
            <w:r w:rsidRPr="00257B09">
              <w:rPr>
                <w:rFonts w:eastAsia="Times New Roman"/>
                <w:b/>
                <w:color w:val="000000"/>
                <w:u w:val="single"/>
                <w:lang w:eastAsia="es-CL"/>
              </w:rPr>
              <w:t>Considerando 3.3.2.</w:t>
            </w:r>
          </w:p>
          <w:p w:rsidR="00191ABC" w:rsidRPr="00257B09" w:rsidRDefault="00191ABC" w:rsidP="00191ABC">
            <w:pPr>
              <w:jc w:val="both"/>
              <w:rPr>
                <w:rFonts w:eastAsia="Times New Roman"/>
                <w:i/>
                <w:color w:val="000000"/>
                <w:lang w:eastAsia="es-CL"/>
              </w:rPr>
            </w:pPr>
            <w:r w:rsidRPr="00257B09">
              <w:rPr>
                <w:rFonts w:eastAsia="Times New Roman"/>
                <w:i/>
                <w:color w:val="000000"/>
                <w:lang w:eastAsia="es-CL"/>
              </w:rPr>
              <w:t>3.3.2</w:t>
            </w:r>
            <w:r w:rsidRPr="00257B09">
              <w:rPr>
                <w:rFonts w:eastAsia="Times New Roman"/>
                <w:i/>
                <w:color w:val="000000"/>
                <w:lang w:eastAsia="es-CL"/>
              </w:rPr>
              <w:tab/>
              <w:t>Operación del Proceso Productivo</w:t>
            </w:r>
          </w:p>
          <w:p w:rsidR="00191ABC" w:rsidRPr="00257B09" w:rsidRDefault="00191ABC" w:rsidP="00191ABC">
            <w:pPr>
              <w:jc w:val="both"/>
              <w:rPr>
                <w:rFonts w:eastAsia="Times New Roman"/>
                <w:i/>
                <w:color w:val="000000"/>
                <w:lang w:eastAsia="es-CL"/>
              </w:rPr>
            </w:pPr>
            <w:r w:rsidRPr="00257B09">
              <w:rPr>
                <w:rFonts w:eastAsia="Times New Roman"/>
                <w:i/>
                <w:color w:val="000000"/>
                <w:lang w:eastAsia="es-CL"/>
              </w:rPr>
              <w:t>El método de Compostaje a emplear será "El Sistema de pilas aireadas con volteo" realizado con la Tecnología Norteamericana de la Brown Bear, llamada técnica de Rosco Horizontal Helicoidal, o diseño equivalente, cuya acción se destaca por producir simultáneamente tres tareas definidas como Dilaceración, Aireación y Mezcla en forma simultánea, y que cuenta con aprobación E.P.A (</w:t>
            </w:r>
            <w:proofErr w:type="spellStart"/>
            <w:r w:rsidRPr="00257B09">
              <w:rPr>
                <w:rFonts w:eastAsia="Times New Roman"/>
                <w:i/>
                <w:color w:val="000000"/>
                <w:lang w:eastAsia="es-CL"/>
              </w:rPr>
              <w:t>Environmental</w:t>
            </w:r>
            <w:proofErr w:type="spellEnd"/>
            <w:r w:rsidRPr="00257B09">
              <w:rPr>
                <w:rFonts w:eastAsia="Times New Roman"/>
                <w:i/>
                <w:color w:val="000000"/>
                <w:lang w:eastAsia="es-CL"/>
              </w:rPr>
              <w:t xml:space="preserve"> </w:t>
            </w:r>
            <w:proofErr w:type="spellStart"/>
            <w:r w:rsidRPr="00257B09">
              <w:rPr>
                <w:rFonts w:eastAsia="Times New Roman"/>
                <w:i/>
                <w:color w:val="000000"/>
                <w:lang w:eastAsia="es-CL"/>
              </w:rPr>
              <w:t>Protection</w:t>
            </w:r>
            <w:proofErr w:type="spellEnd"/>
            <w:r w:rsidRPr="00257B09">
              <w:rPr>
                <w:rFonts w:eastAsia="Times New Roman"/>
                <w:i/>
                <w:color w:val="000000"/>
                <w:lang w:eastAsia="es-CL"/>
              </w:rPr>
              <w:t xml:space="preserve"> Agency).</w:t>
            </w:r>
          </w:p>
          <w:p w:rsidR="00191ABC" w:rsidRPr="00257B09" w:rsidRDefault="00191ABC" w:rsidP="00191ABC">
            <w:pPr>
              <w:jc w:val="both"/>
              <w:rPr>
                <w:rFonts w:eastAsia="Times New Roman"/>
                <w:i/>
                <w:color w:val="000000"/>
                <w:lang w:eastAsia="es-CL"/>
              </w:rPr>
            </w:pPr>
          </w:p>
          <w:p w:rsidR="00191ABC" w:rsidRPr="00257B09" w:rsidRDefault="00191ABC" w:rsidP="00191ABC">
            <w:pPr>
              <w:jc w:val="both"/>
              <w:rPr>
                <w:rFonts w:eastAsia="Times New Roman"/>
                <w:i/>
                <w:color w:val="000000"/>
                <w:lang w:eastAsia="es-CL"/>
              </w:rPr>
            </w:pPr>
            <w:r w:rsidRPr="00257B09">
              <w:rPr>
                <w:rFonts w:eastAsia="Times New Roman"/>
                <w:i/>
                <w:color w:val="000000"/>
                <w:lang w:eastAsia="es-CL"/>
              </w:rPr>
              <w:t>El total de pilas será de 34, las que recibirán aproximadamente en período de operación entre 3.000 y 4.000 toneladas de material. El egreso convertido en compost se calcula en 20% (800 m3) después de 75 a 90 días de tratamiento.</w:t>
            </w:r>
          </w:p>
          <w:p w:rsidR="00191ABC" w:rsidRPr="00C75A72" w:rsidRDefault="00191ABC" w:rsidP="00191ABC">
            <w:pPr>
              <w:jc w:val="both"/>
              <w:rPr>
                <w:rFonts w:eastAsia="Times New Roman"/>
                <w:b/>
                <w:color w:val="000000"/>
                <w:lang w:eastAsia="es-CL"/>
              </w:rPr>
            </w:pPr>
          </w:p>
          <w:p w:rsidR="00191ABC" w:rsidRPr="000C4759" w:rsidRDefault="00191ABC" w:rsidP="00191ABC">
            <w:pPr>
              <w:jc w:val="both"/>
              <w:rPr>
                <w:rFonts w:eastAsia="Times New Roman"/>
                <w:b/>
                <w:color w:val="000000"/>
                <w:u w:val="single"/>
                <w:lang w:eastAsia="es-CL"/>
              </w:rPr>
            </w:pPr>
            <w:r w:rsidRPr="000C4759">
              <w:rPr>
                <w:rFonts w:eastAsia="Times New Roman"/>
                <w:b/>
                <w:color w:val="000000"/>
                <w:u w:val="single"/>
                <w:lang w:eastAsia="es-CL"/>
              </w:rPr>
              <w:t>ICE 1.3.Proceso productivo</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1.3. Proceso Productivo</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 xml:space="preserve">g. Descarga de residuos: Una vez en el proyecto, los residuos serán descargados en forma mecánica y maquinaria como: cargadores frontales, excavadoras o retroexcavadoras, las que apilarán los residuos en montículos de dimensiones variables, que no sobrepasarán los 2,5 me en altura, por 4 m de ancho, por 200 metros de largo (aprox.). Se les dejará reposar, y se mantendrá una humedad entre un 45 y 60 %, comenzando desde las 24 horas de la recepción de residuos, las tareas de volteo y </w:t>
            </w:r>
            <w:proofErr w:type="spellStart"/>
            <w:r w:rsidRPr="007F4B63">
              <w:rPr>
                <w:rFonts w:eastAsia="Times New Roman"/>
                <w:i/>
                <w:color w:val="000000"/>
                <w:lang w:eastAsia="es-CL"/>
              </w:rPr>
              <w:t>chipeo</w:t>
            </w:r>
            <w:proofErr w:type="spellEnd"/>
            <w:r w:rsidRPr="007F4B63">
              <w:rPr>
                <w:rFonts w:eastAsia="Times New Roman"/>
                <w:i/>
                <w:color w:val="000000"/>
                <w:lang w:eastAsia="es-CL"/>
              </w:rPr>
              <w:t xml:space="preserve"> (no se utilizará ningún tipo de aditivo para acelerar este proceso).</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 xml:space="preserve">h. Pre procesamiento de los residuos: Básicamente se realizará en este sector el chipeado de los residuos verdes que no se les practicó en su origen, para generar material de granulometría menor y construir las camadas que recibirán los residuos orgánicos con mayor contenido de humedad. Esta labor se ejecutará con una </w:t>
            </w:r>
            <w:proofErr w:type="spellStart"/>
            <w:r w:rsidRPr="007F4B63">
              <w:rPr>
                <w:rFonts w:eastAsia="Times New Roman"/>
                <w:i/>
                <w:color w:val="000000"/>
                <w:lang w:eastAsia="es-CL"/>
              </w:rPr>
              <w:t>chipeadora</w:t>
            </w:r>
            <w:proofErr w:type="spellEnd"/>
            <w:r w:rsidRPr="007F4B63">
              <w:rPr>
                <w:rFonts w:eastAsia="Times New Roman"/>
                <w:i/>
                <w:color w:val="000000"/>
                <w:lang w:eastAsia="es-CL"/>
              </w:rPr>
              <w:t>.</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i. Descomposición aeróbica de la fracción orgánica de los residuos: Se disponen los residuos en terreno plano, en pilas al aire libre, mezclados de acuerdo a su composición para lograr una relación óptima Carbono / Nitrógeno. Se voltean cada vez que el proceso natural y los parámetros técnicos lo requieran; el metabolismo de los microorganismos altera la composición química de la materia orgánica, reduciendo el volumen y el peso de los residuos; aumenta la temperatura, manteniéndose sobre los 60º C debido a la fermentación.</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Como controladores de humedad se utilizan aserrines, virutas, despuntes, y material para ser chipeado como ramas, tallos y verdes secos.</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 xml:space="preserve">El lugar de acopio del aserrín se indica en Plano adjunto a la Adenda I. El cubrimiento basal de las camas tendrá una capa de 40 cm de alto, 3,5 m de ancho y aproximadamente 100 m de largo en cuatro etapas: </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Etapa 1)             Por 10 pilas,   114 m</w:t>
            </w:r>
            <w:r w:rsidRPr="00521B26">
              <w:rPr>
                <w:rFonts w:eastAsia="Times New Roman"/>
                <w:i/>
                <w:color w:val="000000"/>
                <w:vertAlign w:val="superscript"/>
                <w:lang w:eastAsia="es-CL"/>
              </w:rPr>
              <w:t>3</w:t>
            </w:r>
            <w:r w:rsidRPr="007F4B63">
              <w:rPr>
                <w:rFonts w:eastAsia="Times New Roman"/>
                <w:i/>
                <w:color w:val="000000"/>
                <w:lang w:eastAsia="es-CL"/>
              </w:rPr>
              <w:t xml:space="preserve">. </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Etapa 2)          Por   7 pilas,     98 m</w:t>
            </w:r>
            <w:r w:rsidRPr="00521B26">
              <w:rPr>
                <w:rFonts w:eastAsia="Times New Roman"/>
                <w:i/>
                <w:color w:val="000000"/>
                <w:vertAlign w:val="superscript"/>
                <w:lang w:eastAsia="es-CL"/>
              </w:rPr>
              <w:t>3</w:t>
            </w:r>
            <w:r w:rsidRPr="007F4B63">
              <w:rPr>
                <w:rFonts w:eastAsia="Times New Roman"/>
                <w:i/>
                <w:color w:val="000000"/>
                <w:lang w:eastAsia="es-CL"/>
              </w:rPr>
              <w:t>.</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Etapa 3)          Por 10 pilas,   114 m</w:t>
            </w:r>
            <w:r w:rsidRPr="00521B26">
              <w:rPr>
                <w:rFonts w:eastAsia="Times New Roman"/>
                <w:i/>
                <w:color w:val="000000"/>
                <w:vertAlign w:val="superscript"/>
                <w:lang w:eastAsia="es-CL"/>
              </w:rPr>
              <w:t>3</w:t>
            </w:r>
            <w:r w:rsidRPr="007F4B63">
              <w:rPr>
                <w:rFonts w:eastAsia="Times New Roman"/>
                <w:i/>
                <w:color w:val="000000"/>
                <w:lang w:eastAsia="es-CL"/>
              </w:rPr>
              <w:t>.</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Etapa 4)          Por   7 pilas,     98 m</w:t>
            </w:r>
            <w:r w:rsidRPr="00521B26">
              <w:rPr>
                <w:rFonts w:eastAsia="Times New Roman"/>
                <w:i/>
                <w:color w:val="000000"/>
                <w:vertAlign w:val="superscript"/>
                <w:lang w:eastAsia="es-CL"/>
              </w:rPr>
              <w:t>3</w:t>
            </w:r>
            <w:r w:rsidRPr="007F4B63">
              <w:rPr>
                <w:rFonts w:eastAsia="Times New Roman"/>
                <w:i/>
                <w:color w:val="000000"/>
                <w:lang w:eastAsia="es-CL"/>
              </w:rPr>
              <w:t>.</w:t>
            </w:r>
          </w:p>
          <w:p w:rsidR="00191ABC" w:rsidRPr="007F4B63" w:rsidRDefault="00191ABC" w:rsidP="00191ABC">
            <w:pPr>
              <w:jc w:val="both"/>
              <w:rPr>
                <w:rFonts w:eastAsia="Times New Roman"/>
                <w:i/>
                <w:color w:val="000000"/>
                <w:lang w:eastAsia="es-CL"/>
              </w:rPr>
            </w:pPr>
            <w:proofErr w:type="gramStart"/>
            <w:r w:rsidRPr="007F4B63">
              <w:rPr>
                <w:rFonts w:eastAsia="Times New Roman"/>
                <w:i/>
                <w:color w:val="000000"/>
                <w:lang w:eastAsia="es-CL"/>
              </w:rPr>
              <w:t>Total :</w:t>
            </w:r>
            <w:proofErr w:type="gramEnd"/>
            <w:r w:rsidRPr="007F4B63">
              <w:rPr>
                <w:rFonts w:eastAsia="Times New Roman"/>
                <w:i/>
                <w:color w:val="000000"/>
                <w:lang w:eastAsia="es-CL"/>
              </w:rPr>
              <w:t xml:space="preserve">                                    424 m</w:t>
            </w:r>
            <w:r w:rsidRPr="00521B26">
              <w:rPr>
                <w:rFonts w:eastAsia="Times New Roman"/>
                <w:i/>
                <w:color w:val="000000"/>
                <w:vertAlign w:val="superscript"/>
                <w:lang w:eastAsia="es-CL"/>
              </w:rPr>
              <w:t>3</w:t>
            </w:r>
            <w:r w:rsidRPr="007F4B63">
              <w:rPr>
                <w:rFonts w:eastAsia="Times New Roman"/>
                <w:i/>
                <w:color w:val="000000"/>
                <w:lang w:eastAsia="es-CL"/>
              </w:rPr>
              <w:t xml:space="preserve"> de aserrín, viruta, chips.</w:t>
            </w:r>
          </w:p>
          <w:p w:rsidR="00191ABC" w:rsidRPr="007F4B63" w:rsidRDefault="00191ABC" w:rsidP="00191ABC">
            <w:pPr>
              <w:jc w:val="both"/>
              <w:rPr>
                <w:rFonts w:eastAsia="Times New Roman"/>
                <w:i/>
                <w:color w:val="000000"/>
                <w:lang w:eastAsia="es-CL"/>
              </w:rPr>
            </w:pP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 xml:space="preserve">Estos aserrines se encuentran ubicados en el área </w:t>
            </w:r>
            <w:proofErr w:type="spellStart"/>
            <w:r w:rsidRPr="007F4B63">
              <w:rPr>
                <w:rFonts w:eastAsia="Times New Roman"/>
                <w:i/>
                <w:color w:val="000000"/>
                <w:lang w:eastAsia="es-CL"/>
              </w:rPr>
              <w:t>carbonáceos</w:t>
            </w:r>
            <w:proofErr w:type="spellEnd"/>
            <w:r w:rsidRPr="007F4B63">
              <w:rPr>
                <w:rFonts w:eastAsia="Times New Roman"/>
                <w:i/>
                <w:color w:val="000000"/>
                <w:lang w:eastAsia="es-CL"/>
              </w:rPr>
              <w:t>, en el área acopio y son extendidos en forma permanente sobre las camas de compostaje.</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En este proceso de obtención de la maduración deseada, deben ser controlados algunos elementos importantes para obtener un buen producto. Estos son:</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 Temperatura:</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 Acidez (pH):</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 Humedad:</w:t>
            </w:r>
          </w:p>
          <w:p w:rsidR="00191ABC" w:rsidRPr="007F4B63" w:rsidRDefault="00191ABC" w:rsidP="00191ABC">
            <w:pPr>
              <w:jc w:val="both"/>
              <w:rPr>
                <w:rFonts w:eastAsia="Times New Roman"/>
                <w:i/>
                <w:color w:val="000000"/>
                <w:lang w:eastAsia="es-CL"/>
              </w:rPr>
            </w:pPr>
            <w:r w:rsidRPr="007F4B63">
              <w:rPr>
                <w:rFonts w:eastAsia="Times New Roman"/>
                <w:i/>
                <w:color w:val="000000"/>
                <w:lang w:eastAsia="es-CL"/>
              </w:rPr>
              <w:t>• Relación Carbono / Nitrógeno, Metales Pesados y Otros:</w:t>
            </w:r>
          </w:p>
          <w:p w:rsidR="00191ABC" w:rsidRPr="007F4B63" w:rsidRDefault="00191ABC" w:rsidP="00191ABC">
            <w:pPr>
              <w:jc w:val="both"/>
              <w:rPr>
                <w:rFonts w:eastAsia="Times New Roman"/>
                <w:i/>
                <w:color w:val="000000"/>
                <w:lang w:eastAsia="es-CL"/>
              </w:rPr>
            </w:pPr>
            <w:r>
              <w:rPr>
                <w:rFonts w:eastAsia="Times New Roman"/>
                <w:i/>
                <w:color w:val="000000"/>
                <w:lang w:eastAsia="es-CL"/>
              </w:rPr>
              <w:t>…</w:t>
            </w:r>
          </w:p>
          <w:p w:rsidR="00191ABC" w:rsidRPr="00AA41D0" w:rsidRDefault="00191ABC" w:rsidP="009A016B">
            <w:pPr>
              <w:jc w:val="both"/>
              <w:rPr>
                <w:rFonts w:eastAsia="Times New Roman"/>
                <w:i/>
                <w:color w:val="000000"/>
                <w:highlight w:val="yellow"/>
                <w:lang w:eastAsia="es-CL"/>
              </w:rPr>
            </w:pPr>
          </w:p>
        </w:tc>
      </w:tr>
      <w:tr w:rsidR="00191ABC" w:rsidTr="0037663E">
        <w:trPr>
          <w:trHeight w:val="699"/>
          <w:jc w:val="center"/>
        </w:trPr>
        <w:tc>
          <w:tcPr>
            <w:tcW w:w="5000" w:type="pct"/>
            <w:gridSpan w:val="2"/>
          </w:tcPr>
          <w:p w:rsidR="00191ABC" w:rsidRDefault="00191ABC" w:rsidP="0037663E">
            <w:pPr>
              <w:rPr>
                <w:rFonts w:eastAsia="Times New Roman"/>
                <w:color w:val="000000"/>
                <w:lang w:eastAsia="es-CL"/>
              </w:rPr>
            </w:pPr>
            <w:r w:rsidRPr="000C4759">
              <w:rPr>
                <w:rFonts w:eastAsia="Times New Roman"/>
                <w:b/>
                <w:bCs/>
                <w:color w:val="000000"/>
                <w:lang w:eastAsia="es-CL"/>
              </w:rPr>
              <w:t>Hechos constatados durante la fiscalización</w:t>
            </w:r>
            <w:r w:rsidRPr="000C4759">
              <w:rPr>
                <w:rFonts w:eastAsia="Times New Roman"/>
                <w:color w:val="000000"/>
                <w:lang w:eastAsia="es-CL"/>
              </w:rPr>
              <w:t xml:space="preserve">: </w:t>
            </w:r>
          </w:p>
          <w:p w:rsidR="00191ABC" w:rsidRDefault="00191ABC" w:rsidP="00191ABC">
            <w:pPr>
              <w:pStyle w:val="Prrafodelista"/>
              <w:numPr>
                <w:ilvl w:val="0"/>
                <w:numId w:val="22"/>
              </w:numPr>
              <w:rPr>
                <w:iCs/>
              </w:rPr>
            </w:pPr>
            <w:r w:rsidRPr="000C4759">
              <w:rPr>
                <w:iCs/>
              </w:rPr>
              <w:t>El volteo de las pilas en la etapa inicial es realizado 4 veces al mes, según lo indicado por Karina Galleguillos, y que para ello utilizan una excavadora</w:t>
            </w:r>
            <w:r>
              <w:rPr>
                <w:iCs/>
              </w:rPr>
              <w:t xml:space="preserve"> (Fotografía 4)</w:t>
            </w:r>
            <w:r w:rsidRPr="000C4759">
              <w:rPr>
                <w:iCs/>
              </w:rPr>
              <w:t xml:space="preserve">, dejando de usar el equipo de volteo automático ya que era menos efectivo. Además indicó que aplican la enzima SK-31 a las pilas </w:t>
            </w:r>
            <w:proofErr w:type="spellStart"/>
            <w:r w:rsidRPr="000C4759">
              <w:rPr>
                <w:iCs/>
              </w:rPr>
              <w:t>termofílicas</w:t>
            </w:r>
            <w:proofErr w:type="spellEnd"/>
            <w:r>
              <w:rPr>
                <w:iCs/>
              </w:rPr>
              <w:t xml:space="preserve"> </w:t>
            </w:r>
            <w:r w:rsidRPr="000C4759">
              <w:rPr>
                <w:iCs/>
              </w:rPr>
              <w:t xml:space="preserve">principalmente, 1 a 2 días después de voltear, contratando a una empresa externa. </w:t>
            </w:r>
          </w:p>
          <w:p w:rsidR="00191ABC" w:rsidRDefault="00191ABC" w:rsidP="00191ABC">
            <w:pPr>
              <w:pStyle w:val="Prrafodelista"/>
              <w:numPr>
                <w:ilvl w:val="0"/>
                <w:numId w:val="22"/>
              </w:numPr>
              <w:rPr>
                <w:iCs/>
              </w:rPr>
            </w:pPr>
            <w:r w:rsidRPr="000C4759">
              <w:rPr>
                <w:iCs/>
              </w:rPr>
              <w:t>Según lo indicado por Mauricio Guerrero</w:t>
            </w:r>
            <w:r>
              <w:rPr>
                <w:iCs/>
              </w:rPr>
              <w:t xml:space="preserve"> (Jefe de </w:t>
            </w:r>
            <w:r w:rsidR="00473EFC">
              <w:rPr>
                <w:iCs/>
              </w:rPr>
              <w:t>O</w:t>
            </w:r>
            <w:r>
              <w:rPr>
                <w:iCs/>
              </w:rPr>
              <w:t xml:space="preserve">peraciones de Idea </w:t>
            </w:r>
            <w:proofErr w:type="spellStart"/>
            <w:r>
              <w:rPr>
                <w:iCs/>
              </w:rPr>
              <w:t>Corp</w:t>
            </w:r>
            <w:proofErr w:type="spellEnd"/>
            <w:r>
              <w:rPr>
                <w:iCs/>
              </w:rPr>
              <w:t>)</w:t>
            </w:r>
            <w:r w:rsidRPr="000C4759">
              <w:rPr>
                <w:iCs/>
              </w:rPr>
              <w:t>, en total son cerca de 32 a 33 pilas y que 17 pilas ubicadas en el sector sur de la planta de compostaje, corresponden principalmente a lodos que van recepcionando y tratando en forma separada a los otros tipos de residuos orgánicos debido a su gran cantidad de humedad</w:t>
            </w:r>
            <w:r>
              <w:rPr>
                <w:iCs/>
              </w:rPr>
              <w:t xml:space="preserve"> (Fotografía </w:t>
            </w:r>
            <w:r w:rsidR="00473EFC">
              <w:rPr>
                <w:iCs/>
              </w:rPr>
              <w:t>4</w:t>
            </w:r>
            <w:r>
              <w:rPr>
                <w:iCs/>
              </w:rPr>
              <w:t>)</w:t>
            </w:r>
            <w:r w:rsidRPr="000C4759">
              <w:rPr>
                <w:iCs/>
              </w:rPr>
              <w:t>. Cada pila tiene una altura de 4 metros aproximadamen</w:t>
            </w:r>
            <w:r w:rsidR="00473EFC">
              <w:rPr>
                <w:iCs/>
              </w:rPr>
              <w:t>te según lo indicado por Juan Rí</w:t>
            </w:r>
            <w:r w:rsidRPr="000C4759">
              <w:rPr>
                <w:iCs/>
              </w:rPr>
              <w:t>os</w:t>
            </w:r>
            <w:r>
              <w:rPr>
                <w:iCs/>
              </w:rPr>
              <w:t xml:space="preserve"> (Encargado de Patio de Idea </w:t>
            </w:r>
            <w:proofErr w:type="spellStart"/>
            <w:r>
              <w:rPr>
                <w:iCs/>
              </w:rPr>
              <w:t>Corp</w:t>
            </w:r>
            <w:proofErr w:type="spellEnd"/>
            <w:r>
              <w:rPr>
                <w:iCs/>
              </w:rPr>
              <w:t>)</w:t>
            </w:r>
            <w:r w:rsidRPr="000C4759">
              <w:rPr>
                <w:iCs/>
              </w:rPr>
              <w:t xml:space="preserve">. </w:t>
            </w:r>
          </w:p>
          <w:p w:rsidR="00191ABC" w:rsidRDefault="00191ABC" w:rsidP="00191ABC">
            <w:pPr>
              <w:pStyle w:val="Prrafodelista"/>
              <w:numPr>
                <w:ilvl w:val="0"/>
                <w:numId w:val="22"/>
              </w:numPr>
              <w:rPr>
                <w:iCs/>
              </w:rPr>
            </w:pPr>
            <w:r w:rsidRPr="000C4759">
              <w:rPr>
                <w:iCs/>
              </w:rPr>
              <w:t>Las pilas con lodos no presentan separación entre ellas, permitiendo s</w:t>
            </w:r>
            <w:r w:rsidR="00473EFC">
              <w:rPr>
                <w:iCs/>
              </w:rPr>
              <w:t>ó</w:t>
            </w:r>
            <w:r w:rsidRPr="000C4759">
              <w:rPr>
                <w:iCs/>
              </w:rPr>
              <w:t>lo el ingreso de personas para realizar medi</w:t>
            </w:r>
            <w:r w:rsidR="006B6B77">
              <w:rPr>
                <w:iCs/>
              </w:rPr>
              <w:t>ciones de temperatura y humedad</w:t>
            </w:r>
            <w:r w:rsidR="00473EFC">
              <w:rPr>
                <w:iCs/>
              </w:rPr>
              <w:t xml:space="preserve">, lo que </w:t>
            </w:r>
            <w:r>
              <w:rPr>
                <w:iCs/>
              </w:rPr>
              <w:t>también fue observado en pilas de otro tipo de residuos (Fotografía 5).</w:t>
            </w:r>
          </w:p>
          <w:p w:rsidR="00191ABC" w:rsidRDefault="00191ABC" w:rsidP="00191ABC">
            <w:pPr>
              <w:pStyle w:val="Prrafodelista"/>
              <w:numPr>
                <w:ilvl w:val="0"/>
                <w:numId w:val="22"/>
              </w:numPr>
              <w:rPr>
                <w:iCs/>
              </w:rPr>
            </w:pPr>
            <w:r w:rsidRPr="000C4759">
              <w:rPr>
                <w:iCs/>
              </w:rPr>
              <w:t xml:space="preserve">Mauricio Guerrero indicó que desconoce si el sector de las pilas, presentan algún </w:t>
            </w:r>
            <w:r>
              <w:rPr>
                <w:iCs/>
              </w:rPr>
              <w:t>tipo</w:t>
            </w:r>
            <w:r w:rsidRPr="000C4759">
              <w:rPr>
                <w:iCs/>
              </w:rPr>
              <w:t xml:space="preserve"> de impermeabilización.</w:t>
            </w:r>
          </w:p>
          <w:p w:rsidR="00191ABC" w:rsidRDefault="00191ABC" w:rsidP="00191ABC">
            <w:pPr>
              <w:pStyle w:val="Prrafodelista"/>
              <w:numPr>
                <w:ilvl w:val="0"/>
                <w:numId w:val="22"/>
              </w:numPr>
              <w:rPr>
                <w:iCs/>
              </w:rPr>
            </w:pPr>
            <w:r w:rsidRPr="000C4759">
              <w:rPr>
                <w:iCs/>
              </w:rPr>
              <w:t>El material ya compostado, es harneado</w:t>
            </w:r>
            <w:r>
              <w:rPr>
                <w:iCs/>
              </w:rPr>
              <w:t xml:space="preserve"> (Fotografía 6)</w:t>
            </w:r>
            <w:r w:rsidRPr="000C4759">
              <w:rPr>
                <w:iCs/>
              </w:rPr>
              <w:t>, y se le realiza análisis físico-químico dos veces al año, por requerimiento de los clientes, siendo vendido por saco y a granel</w:t>
            </w:r>
            <w:r>
              <w:rPr>
                <w:iCs/>
              </w:rPr>
              <w:t xml:space="preserve"> (Fotografía 7)</w:t>
            </w:r>
            <w:r w:rsidRPr="000C4759">
              <w:rPr>
                <w:iCs/>
              </w:rPr>
              <w:t>, según lo indicado por Karina Galleguillos.</w:t>
            </w:r>
          </w:p>
          <w:p w:rsidR="00191ABC" w:rsidRPr="00AA41D0" w:rsidRDefault="00191ABC" w:rsidP="0037663E">
            <w:pPr>
              <w:rPr>
                <w:rFonts w:eastAsia="Times New Roman"/>
                <w:bCs/>
                <w:color w:val="000000"/>
                <w:highlight w:val="yellow"/>
                <w:lang w:eastAsia="es-CL"/>
              </w:rPr>
            </w:pPr>
          </w:p>
        </w:tc>
      </w:tr>
    </w:tbl>
    <w:p w:rsidR="00191ABC" w:rsidRDefault="00191ABC" w:rsidP="00191ABC">
      <w:pPr>
        <w:rPr>
          <w:lang w:val="es-ES"/>
        </w:rPr>
      </w:pPr>
    </w:p>
    <w:p w:rsidR="00191ABC" w:rsidRDefault="00191ABC" w:rsidP="00191ABC">
      <w:pPr>
        <w:rPr>
          <w:lang w:val="es-ES"/>
        </w:rPr>
      </w:pPr>
    </w:p>
    <w:p w:rsidR="00191ABC" w:rsidRDefault="00191ABC" w:rsidP="00191ABC">
      <w:pPr>
        <w:rPr>
          <w:lang w:val="es-ES"/>
        </w:rPr>
      </w:pPr>
    </w:p>
    <w:p w:rsidR="00191ABC" w:rsidRDefault="00191ABC" w:rsidP="00191ABC">
      <w:pPr>
        <w:rPr>
          <w:lang w:val="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09"/>
        <w:gridCol w:w="1847"/>
        <w:gridCol w:w="1546"/>
        <w:gridCol w:w="3236"/>
        <w:gridCol w:w="1863"/>
        <w:gridCol w:w="1861"/>
      </w:tblGrid>
      <w:tr w:rsidR="00191ABC" w:rsidRPr="005626CB" w:rsidTr="0037663E">
        <w:trPr>
          <w:trHeight w:val="300"/>
          <w:tblHeader/>
          <w:jc w:val="center"/>
        </w:trPr>
        <w:tc>
          <w:tcPr>
            <w:tcW w:w="5000" w:type="pct"/>
            <w:gridSpan w:val="6"/>
            <w:shd w:val="clear" w:color="auto" w:fill="auto"/>
            <w:noWrap/>
            <w:vAlign w:val="center"/>
            <w:hideMark/>
          </w:tcPr>
          <w:p w:rsidR="00191ABC" w:rsidRPr="005626CB" w:rsidRDefault="00191ABC" w:rsidP="00191ABC">
            <w:pPr>
              <w:spacing w:after="0" w:line="240" w:lineRule="auto"/>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191ABC" w:rsidRPr="005626CB" w:rsidTr="0037663E">
        <w:trPr>
          <w:trHeight w:val="1670"/>
          <w:jc w:val="center"/>
        </w:trPr>
        <w:tc>
          <w:tcPr>
            <w:tcW w:w="2434" w:type="pct"/>
            <w:gridSpan w:val="3"/>
            <w:shd w:val="clear" w:color="auto" w:fill="auto"/>
            <w:noWrap/>
            <w:vAlign w:val="center"/>
            <w:hideMark/>
          </w:tcPr>
          <w:p w:rsidR="00191ABC" w:rsidRPr="009430DF" w:rsidRDefault="00191ABC" w:rsidP="00191ABC">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FBD1344" wp14:editId="2398EF39">
                  <wp:extent cx="2397082" cy="1800000"/>
                  <wp:effectExtent l="0" t="0" r="3810" b="0"/>
                  <wp:docPr id="31" name="Imagen 31" descr="C:\Eve\2017\Programa 2017\2-VIENTOS DEL SUR S.A\2-Inspección\Fotografía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ve\2017\Programa 2017\2-VIENTOS DEL SUR S.A\2-Inspección\Fotografías\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7082" cy="1800000"/>
                          </a:xfrm>
                          <a:prstGeom prst="rect">
                            <a:avLst/>
                          </a:prstGeom>
                          <a:noFill/>
                          <a:ln>
                            <a:noFill/>
                          </a:ln>
                        </pic:spPr>
                      </pic:pic>
                    </a:graphicData>
                  </a:graphic>
                </wp:inline>
              </w:drawing>
            </w:r>
          </w:p>
        </w:tc>
        <w:tc>
          <w:tcPr>
            <w:tcW w:w="2566" w:type="pct"/>
            <w:gridSpan w:val="3"/>
            <w:shd w:val="clear" w:color="auto" w:fill="auto"/>
            <w:noWrap/>
            <w:vAlign w:val="center"/>
            <w:hideMark/>
          </w:tcPr>
          <w:p w:rsidR="00191ABC" w:rsidRPr="009430DF" w:rsidRDefault="00191ABC" w:rsidP="00191ABC">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D1E172D" wp14:editId="466BFF66">
                  <wp:extent cx="2397082" cy="1800000"/>
                  <wp:effectExtent l="0" t="0" r="3810" b="0"/>
                  <wp:docPr id="96" name="Imagen 96" descr="C:\Eve\2017\Programa 2017\2-VIENTOS DEL SUR S.A\2-Inspección\Fotografía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Eve\2017\Programa 2017\2-VIENTOS DEL SUR S.A\2-Inspección\Fotografías\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97082" cy="1800000"/>
                          </a:xfrm>
                          <a:prstGeom prst="rect">
                            <a:avLst/>
                          </a:prstGeom>
                          <a:noFill/>
                          <a:ln>
                            <a:noFill/>
                          </a:ln>
                        </pic:spPr>
                      </pic:pic>
                    </a:graphicData>
                  </a:graphic>
                </wp:inline>
              </w:drawing>
            </w:r>
          </w:p>
        </w:tc>
      </w:tr>
      <w:tr w:rsidR="00191ABC" w:rsidRPr="00557733" w:rsidTr="0037663E">
        <w:trPr>
          <w:trHeight w:val="300"/>
          <w:jc w:val="center"/>
        </w:trPr>
        <w:tc>
          <w:tcPr>
            <w:tcW w:w="1183" w:type="pct"/>
            <w:shd w:val="clear" w:color="auto" w:fill="auto"/>
            <w:noWrap/>
            <w:vAlign w:val="center"/>
            <w:hideMark/>
          </w:tcPr>
          <w:p w:rsidR="00191ABC" w:rsidRPr="00BA72AD" w:rsidRDefault="00191ABC" w:rsidP="00191ABC">
            <w:pPr>
              <w:pStyle w:val="Descripcin"/>
              <w:rPr>
                <w:rFonts w:eastAsia="Times New Roman"/>
                <w:color w:val="000000"/>
                <w:szCs w:val="18"/>
                <w:lang w:eastAsia="es-CL"/>
              </w:rPr>
            </w:pPr>
            <w:bookmarkStart w:id="142" w:name="_Toc496512314"/>
            <w:r w:rsidRPr="00BA72AD">
              <w:t>Fotografía 4</w:t>
            </w:r>
            <w:r w:rsidRPr="00BA72AD">
              <w:rPr>
                <w:szCs w:val="18"/>
              </w:rPr>
              <w:t>.</w:t>
            </w:r>
            <w:bookmarkEnd w:id="142"/>
          </w:p>
        </w:tc>
        <w:tc>
          <w:tcPr>
            <w:tcW w:w="1251" w:type="pct"/>
            <w:gridSpan w:val="2"/>
            <w:shd w:val="clear" w:color="auto" w:fill="auto"/>
            <w:noWrap/>
            <w:vAlign w:val="center"/>
            <w:hideMark/>
          </w:tcPr>
          <w:p w:rsidR="00191ABC" w:rsidRPr="00BA72AD" w:rsidRDefault="00191ABC" w:rsidP="00191ABC">
            <w:pPr>
              <w:spacing w:after="0" w:line="240" w:lineRule="auto"/>
              <w:rPr>
                <w:rFonts w:eastAsia="Times New Roman"/>
                <w:b/>
                <w:color w:val="000000"/>
                <w:sz w:val="18"/>
                <w:szCs w:val="18"/>
                <w:lang w:eastAsia="es-CL"/>
              </w:rPr>
            </w:pPr>
            <w:r w:rsidRPr="00BA72AD">
              <w:rPr>
                <w:rFonts w:eastAsia="Times New Roman"/>
                <w:b/>
                <w:color w:val="000000"/>
                <w:sz w:val="18"/>
                <w:szCs w:val="18"/>
                <w:lang w:eastAsia="es-CL"/>
              </w:rPr>
              <w:t xml:space="preserve">Fecha: </w:t>
            </w:r>
            <w:r w:rsidRPr="00BA72AD">
              <w:rPr>
                <w:rFonts w:eastAsia="Times New Roman"/>
                <w:color w:val="000000"/>
                <w:sz w:val="18"/>
                <w:szCs w:val="18"/>
                <w:lang w:eastAsia="es-CL"/>
              </w:rPr>
              <w:t>28-04-2017</w:t>
            </w:r>
          </w:p>
        </w:tc>
        <w:tc>
          <w:tcPr>
            <w:tcW w:w="1193" w:type="pct"/>
            <w:shd w:val="clear" w:color="auto" w:fill="auto"/>
            <w:noWrap/>
            <w:vAlign w:val="center"/>
            <w:hideMark/>
          </w:tcPr>
          <w:p w:rsidR="00191ABC" w:rsidRPr="00BA72AD" w:rsidRDefault="00191ABC" w:rsidP="00191ABC">
            <w:pPr>
              <w:pStyle w:val="Descripcin"/>
              <w:rPr>
                <w:szCs w:val="18"/>
              </w:rPr>
            </w:pPr>
            <w:bookmarkStart w:id="143" w:name="_Toc496512315"/>
            <w:r w:rsidRPr="00BA72AD">
              <w:t>Fotografía 5</w:t>
            </w:r>
            <w:r w:rsidRPr="00BA72AD">
              <w:rPr>
                <w:szCs w:val="18"/>
              </w:rPr>
              <w:t>.</w:t>
            </w:r>
            <w:bookmarkEnd w:id="143"/>
          </w:p>
        </w:tc>
        <w:tc>
          <w:tcPr>
            <w:tcW w:w="1373" w:type="pct"/>
            <w:gridSpan w:val="2"/>
            <w:shd w:val="clear" w:color="auto" w:fill="auto"/>
            <w:noWrap/>
            <w:vAlign w:val="center"/>
            <w:hideMark/>
          </w:tcPr>
          <w:p w:rsidR="00191ABC" w:rsidRPr="00BA72AD" w:rsidRDefault="00191ABC" w:rsidP="00191ABC">
            <w:pPr>
              <w:spacing w:after="0" w:line="240" w:lineRule="auto"/>
              <w:rPr>
                <w:rFonts w:eastAsia="Times New Roman"/>
                <w:b/>
                <w:color w:val="000000"/>
                <w:sz w:val="18"/>
                <w:szCs w:val="18"/>
                <w:lang w:eastAsia="es-CL"/>
              </w:rPr>
            </w:pPr>
            <w:r w:rsidRPr="00BA72AD">
              <w:rPr>
                <w:rFonts w:eastAsia="Times New Roman"/>
                <w:b/>
                <w:color w:val="000000"/>
                <w:sz w:val="18"/>
                <w:szCs w:val="18"/>
                <w:lang w:eastAsia="es-CL"/>
              </w:rPr>
              <w:t xml:space="preserve">Fecha: </w:t>
            </w:r>
            <w:r w:rsidRPr="00BA72AD">
              <w:rPr>
                <w:rFonts w:eastAsia="Times New Roman"/>
                <w:color w:val="000000"/>
                <w:sz w:val="18"/>
                <w:szCs w:val="18"/>
                <w:lang w:eastAsia="es-CL"/>
              </w:rPr>
              <w:t>28-04-2017</w:t>
            </w:r>
          </w:p>
        </w:tc>
      </w:tr>
      <w:tr w:rsidR="00191ABC" w:rsidRPr="00557733" w:rsidTr="0037663E">
        <w:trPr>
          <w:trHeight w:val="300"/>
          <w:jc w:val="center"/>
        </w:trPr>
        <w:tc>
          <w:tcPr>
            <w:tcW w:w="1183" w:type="pct"/>
            <w:shd w:val="clear" w:color="auto" w:fill="auto"/>
            <w:noWrap/>
            <w:vAlign w:val="center"/>
            <w:hideMark/>
          </w:tcPr>
          <w:p w:rsidR="00191ABC" w:rsidRPr="00BA72AD" w:rsidRDefault="00191ABC" w:rsidP="00191ABC">
            <w:pPr>
              <w:spacing w:after="0" w:line="240" w:lineRule="auto"/>
              <w:rPr>
                <w:rFonts w:eastAsia="Times New Roman"/>
                <w:b/>
                <w:color w:val="000000"/>
                <w:sz w:val="18"/>
                <w:szCs w:val="18"/>
                <w:lang w:eastAsia="es-CL"/>
              </w:rPr>
            </w:pPr>
            <w:r w:rsidRPr="00BA72AD">
              <w:rPr>
                <w:rFonts w:eastAsia="Times New Roman"/>
                <w:b/>
                <w:color w:val="000000"/>
                <w:sz w:val="18"/>
                <w:szCs w:val="18"/>
                <w:lang w:eastAsia="es-CL"/>
              </w:rPr>
              <w:t>Coordenadas DATUM WGS84 HUSO 19S</w:t>
            </w:r>
          </w:p>
        </w:tc>
        <w:tc>
          <w:tcPr>
            <w:tcW w:w="681" w:type="pct"/>
            <w:shd w:val="clear" w:color="auto" w:fill="auto"/>
            <w:noWrap/>
            <w:vAlign w:val="center"/>
            <w:hideMark/>
          </w:tcPr>
          <w:p w:rsidR="00191ABC" w:rsidRPr="00BA72AD" w:rsidRDefault="00191ABC" w:rsidP="00191ABC">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570" w:type="pct"/>
            <w:shd w:val="clear" w:color="auto" w:fill="auto"/>
            <w:noWrap/>
            <w:vAlign w:val="center"/>
            <w:hideMark/>
          </w:tcPr>
          <w:p w:rsidR="00191ABC" w:rsidRPr="00BA529D" w:rsidRDefault="00191ABC" w:rsidP="00191ABC">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c>
          <w:tcPr>
            <w:tcW w:w="1193" w:type="pct"/>
            <w:shd w:val="clear" w:color="auto" w:fill="auto"/>
            <w:noWrap/>
            <w:vAlign w:val="center"/>
            <w:hideMark/>
          </w:tcPr>
          <w:p w:rsidR="00191ABC" w:rsidRPr="00BA529D" w:rsidRDefault="00191ABC" w:rsidP="00191ABC">
            <w:pPr>
              <w:spacing w:after="0" w:line="240" w:lineRule="auto"/>
              <w:rPr>
                <w:rFonts w:eastAsia="Times New Roman"/>
                <w:b/>
                <w:color w:val="000000"/>
                <w:sz w:val="18"/>
                <w:szCs w:val="18"/>
                <w:lang w:eastAsia="es-CL"/>
              </w:rPr>
            </w:pPr>
            <w:r w:rsidRPr="00BA529D">
              <w:rPr>
                <w:rFonts w:eastAsia="Times New Roman"/>
                <w:b/>
                <w:color w:val="000000"/>
                <w:sz w:val="18"/>
                <w:szCs w:val="18"/>
                <w:lang w:eastAsia="es-CL"/>
              </w:rPr>
              <w:t>Coordenadas DATUM WGS84 HUSO 19S</w:t>
            </w:r>
          </w:p>
        </w:tc>
        <w:tc>
          <w:tcPr>
            <w:tcW w:w="687" w:type="pct"/>
            <w:shd w:val="clear" w:color="auto" w:fill="auto"/>
            <w:noWrap/>
            <w:vAlign w:val="center"/>
            <w:hideMark/>
          </w:tcPr>
          <w:p w:rsidR="00191ABC" w:rsidRPr="00BA529D" w:rsidRDefault="00191ABC" w:rsidP="00191ABC">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Norte:</w:t>
            </w:r>
            <w:r w:rsidRPr="00BA529D">
              <w:rPr>
                <w:rFonts w:ascii="Calibri" w:eastAsia="Times New Roman" w:hAnsi="Calibri"/>
                <w:color w:val="000000"/>
                <w:sz w:val="18"/>
                <w:szCs w:val="18"/>
                <w:lang w:eastAsia="es-CL"/>
              </w:rPr>
              <w:t xml:space="preserve">  6.279.680 m.</w:t>
            </w:r>
          </w:p>
        </w:tc>
        <w:tc>
          <w:tcPr>
            <w:tcW w:w="686" w:type="pct"/>
            <w:shd w:val="clear" w:color="auto" w:fill="auto"/>
            <w:noWrap/>
            <w:vAlign w:val="center"/>
            <w:hideMark/>
          </w:tcPr>
          <w:p w:rsidR="00191ABC" w:rsidRPr="00BA529D" w:rsidRDefault="00191ABC" w:rsidP="00191ABC">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r>
      <w:tr w:rsidR="00191ABC" w:rsidRPr="00557733" w:rsidTr="0037663E">
        <w:trPr>
          <w:trHeight w:hRule="exact" w:val="113"/>
          <w:jc w:val="center"/>
        </w:trPr>
        <w:tc>
          <w:tcPr>
            <w:tcW w:w="2434" w:type="pct"/>
            <w:gridSpan w:val="3"/>
            <w:vMerge w:val="restart"/>
            <w:shd w:val="clear" w:color="auto" w:fill="auto"/>
            <w:hideMark/>
          </w:tcPr>
          <w:p w:rsidR="00191ABC" w:rsidRPr="00BA529D" w:rsidRDefault="00191ABC" w:rsidP="00191ABC">
            <w:pPr>
              <w:spacing w:after="0" w:line="240" w:lineRule="auto"/>
              <w:jc w:val="both"/>
              <w:rPr>
                <w:rFonts w:eastAsia="Times New Roman"/>
                <w:color w:val="000000"/>
                <w:sz w:val="18"/>
                <w:szCs w:val="18"/>
                <w:lang w:eastAsia="es-CL"/>
              </w:rPr>
            </w:pPr>
            <w:r w:rsidRPr="00BA529D">
              <w:rPr>
                <w:rFonts w:eastAsia="Times New Roman"/>
                <w:b/>
                <w:color w:val="000000"/>
                <w:sz w:val="18"/>
                <w:szCs w:val="18"/>
                <w:lang w:eastAsia="es-CL"/>
              </w:rPr>
              <w:t>Descripción Medio de Prueba:</w:t>
            </w:r>
            <w:r w:rsidRPr="00BA529D">
              <w:rPr>
                <w:rFonts w:eastAsia="Times New Roman"/>
                <w:color w:val="000000"/>
                <w:sz w:val="18"/>
                <w:szCs w:val="18"/>
                <w:lang w:eastAsia="es-CL"/>
              </w:rPr>
              <w:t xml:space="preserve"> Excavadora trabaj</w:t>
            </w:r>
            <w:r w:rsidR="006B6B77">
              <w:rPr>
                <w:rFonts w:eastAsia="Times New Roman"/>
                <w:color w:val="000000"/>
                <w:sz w:val="18"/>
                <w:szCs w:val="18"/>
                <w:lang w:eastAsia="es-CL"/>
              </w:rPr>
              <w:t>a</w:t>
            </w:r>
            <w:r w:rsidRPr="00BA529D">
              <w:rPr>
                <w:rFonts w:eastAsia="Times New Roman"/>
                <w:color w:val="000000"/>
                <w:sz w:val="18"/>
                <w:szCs w:val="18"/>
                <w:lang w:eastAsia="es-CL"/>
              </w:rPr>
              <w:t xml:space="preserve">ndo sobre pilas de residuos. </w:t>
            </w:r>
          </w:p>
        </w:tc>
        <w:tc>
          <w:tcPr>
            <w:tcW w:w="2566" w:type="pct"/>
            <w:gridSpan w:val="3"/>
            <w:vMerge w:val="restart"/>
            <w:shd w:val="clear" w:color="auto" w:fill="auto"/>
            <w:hideMark/>
          </w:tcPr>
          <w:p w:rsidR="00191ABC" w:rsidRPr="00BA529D" w:rsidRDefault="00191ABC" w:rsidP="00191ABC">
            <w:pPr>
              <w:spacing w:after="0" w:line="240" w:lineRule="auto"/>
              <w:jc w:val="both"/>
              <w:rPr>
                <w:rFonts w:eastAsia="Times New Roman"/>
                <w:color w:val="000000"/>
                <w:sz w:val="18"/>
                <w:szCs w:val="18"/>
                <w:lang w:eastAsia="es-CL"/>
              </w:rPr>
            </w:pPr>
            <w:r w:rsidRPr="00BA529D">
              <w:rPr>
                <w:rFonts w:eastAsia="Times New Roman"/>
                <w:b/>
                <w:color w:val="000000"/>
                <w:sz w:val="18"/>
                <w:szCs w:val="18"/>
                <w:lang w:eastAsia="es-CL"/>
              </w:rPr>
              <w:t>Descripción Medio de Prueba:</w:t>
            </w:r>
            <w:r w:rsidRPr="00BA529D">
              <w:rPr>
                <w:rFonts w:eastAsia="Times New Roman"/>
                <w:color w:val="000000"/>
                <w:sz w:val="18"/>
                <w:szCs w:val="18"/>
                <w:lang w:eastAsia="es-CL"/>
              </w:rPr>
              <w:t xml:space="preserve"> Pilas de residuos </w:t>
            </w:r>
            <w:proofErr w:type="spellStart"/>
            <w:r w:rsidRPr="00BA529D">
              <w:rPr>
                <w:rFonts w:eastAsia="Times New Roman"/>
                <w:color w:val="000000"/>
                <w:sz w:val="18"/>
                <w:szCs w:val="18"/>
                <w:lang w:eastAsia="es-CL"/>
              </w:rPr>
              <w:t>compostados</w:t>
            </w:r>
            <w:proofErr w:type="spellEnd"/>
          </w:p>
        </w:tc>
      </w:tr>
      <w:tr w:rsidR="00191ABC" w:rsidRPr="00F551C3" w:rsidTr="0037663E">
        <w:trPr>
          <w:trHeight w:val="423"/>
          <w:jc w:val="center"/>
        </w:trPr>
        <w:tc>
          <w:tcPr>
            <w:tcW w:w="2434" w:type="pct"/>
            <w:gridSpan w:val="3"/>
            <w:vMerge/>
            <w:vAlign w:val="center"/>
            <w:hideMark/>
          </w:tcPr>
          <w:p w:rsidR="00191ABC" w:rsidRPr="009430DF" w:rsidRDefault="00191ABC" w:rsidP="00191ABC">
            <w:pPr>
              <w:spacing w:after="0" w:line="240" w:lineRule="auto"/>
              <w:rPr>
                <w:rFonts w:ascii="Calibri" w:eastAsia="Times New Roman" w:hAnsi="Calibri"/>
                <w:color w:val="000000"/>
                <w:sz w:val="20"/>
                <w:szCs w:val="20"/>
                <w:lang w:eastAsia="es-CL"/>
              </w:rPr>
            </w:pPr>
          </w:p>
        </w:tc>
        <w:tc>
          <w:tcPr>
            <w:tcW w:w="2566" w:type="pct"/>
            <w:gridSpan w:val="3"/>
            <w:vMerge/>
            <w:vAlign w:val="center"/>
            <w:hideMark/>
          </w:tcPr>
          <w:p w:rsidR="00191ABC" w:rsidRPr="009430DF" w:rsidRDefault="00191ABC" w:rsidP="00191ABC">
            <w:pPr>
              <w:spacing w:after="0" w:line="240" w:lineRule="auto"/>
              <w:rPr>
                <w:rFonts w:ascii="Calibri" w:eastAsia="Times New Roman" w:hAnsi="Calibri"/>
                <w:color w:val="000000"/>
                <w:sz w:val="20"/>
                <w:szCs w:val="20"/>
                <w:lang w:eastAsia="es-CL"/>
              </w:rPr>
            </w:pPr>
          </w:p>
        </w:tc>
      </w:tr>
      <w:tr w:rsidR="00191ABC" w:rsidRPr="005626CB" w:rsidTr="0037663E">
        <w:trPr>
          <w:trHeight w:val="1670"/>
          <w:jc w:val="center"/>
        </w:trPr>
        <w:tc>
          <w:tcPr>
            <w:tcW w:w="2434" w:type="pct"/>
            <w:gridSpan w:val="3"/>
            <w:shd w:val="clear" w:color="auto" w:fill="auto"/>
            <w:noWrap/>
            <w:vAlign w:val="center"/>
            <w:hideMark/>
          </w:tcPr>
          <w:p w:rsidR="00191ABC" w:rsidRPr="009430DF" w:rsidRDefault="00191ABC" w:rsidP="00191ABC">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831D508" wp14:editId="6AC659BD">
                  <wp:extent cx="2397082" cy="1800000"/>
                  <wp:effectExtent l="0" t="0" r="3810" b="0"/>
                  <wp:docPr id="97" name="Imagen 97" descr="C:\Eve\2017\Programa 2017\2-VIENTOS DEL SUR S.A\2-Inspección\Fotografía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ve\2017\Programa 2017\2-VIENTOS DEL SUR S.A\2-Inspección\Fotografías\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97082" cy="1800000"/>
                          </a:xfrm>
                          <a:prstGeom prst="rect">
                            <a:avLst/>
                          </a:prstGeom>
                          <a:noFill/>
                          <a:ln>
                            <a:noFill/>
                          </a:ln>
                        </pic:spPr>
                      </pic:pic>
                    </a:graphicData>
                  </a:graphic>
                </wp:inline>
              </w:drawing>
            </w:r>
          </w:p>
        </w:tc>
        <w:tc>
          <w:tcPr>
            <w:tcW w:w="2566" w:type="pct"/>
            <w:gridSpan w:val="3"/>
            <w:shd w:val="clear" w:color="auto" w:fill="auto"/>
            <w:noWrap/>
            <w:vAlign w:val="center"/>
            <w:hideMark/>
          </w:tcPr>
          <w:p w:rsidR="00191ABC" w:rsidRPr="009430DF" w:rsidRDefault="00191ABC" w:rsidP="00191ABC">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66D8C96" wp14:editId="43B74A1B">
                  <wp:extent cx="2397082" cy="1800000"/>
                  <wp:effectExtent l="0" t="0" r="3810" b="0"/>
                  <wp:docPr id="98" name="Imagen 98" descr="C:\Eve\2017\Programa 2017\2-VIENTOS DEL SUR S.A\2-Inspección\Fotografía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ve\2017\Programa 2017\2-VIENTOS DEL SUR S.A\2-Inspección\Fotografías\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7082" cy="1800000"/>
                          </a:xfrm>
                          <a:prstGeom prst="rect">
                            <a:avLst/>
                          </a:prstGeom>
                          <a:noFill/>
                          <a:ln>
                            <a:noFill/>
                          </a:ln>
                        </pic:spPr>
                      </pic:pic>
                    </a:graphicData>
                  </a:graphic>
                </wp:inline>
              </w:drawing>
            </w:r>
          </w:p>
        </w:tc>
      </w:tr>
      <w:tr w:rsidR="00191ABC" w:rsidRPr="00557733" w:rsidTr="0037663E">
        <w:trPr>
          <w:trHeight w:val="300"/>
          <w:jc w:val="center"/>
        </w:trPr>
        <w:tc>
          <w:tcPr>
            <w:tcW w:w="1183" w:type="pct"/>
            <w:shd w:val="clear" w:color="auto" w:fill="auto"/>
            <w:noWrap/>
            <w:vAlign w:val="center"/>
            <w:hideMark/>
          </w:tcPr>
          <w:p w:rsidR="00191ABC" w:rsidRPr="00BA529D" w:rsidRDefault="00191ABC" w:rsidP="00191ABC">
            <w:pPr>
              <w:pStyle w:val="Descripcin"/>
              <w:rPr>
                <w:rFonts w:eastAsia="Times New Roman"/>
                <w:color w:val="000000"/>
                <w:szCs w:val="18"/>
                <w:lang w:eastAsia="es-CL"/>
              </w:rPr>
            </w:pPr>
            <w:bookmarkStart w:id="144" w:name="_Toc496512316"/>
            <w:r w:rsidRPr="00BA529D">
              <w:t>Fotografía 6</w:t>
            </w:r>
            <w:r w:rsidRPr="00BA529D">
              <w:rPr>
                <w:szCs w:val="18"/>
              </w:rPr>
              <w:t>.</w:t>
            </w:r>
            <w:bookmarkEnd w:id="144"/>
          </w:p>
        </w:tc>
        <w:tc>
          <w:tcPr>
            <w:tcW w:w="1251" w:type="pct"/>
            <w:gridSpan w:val="2"/>
            <w:shd w:val="clear" w:color="auto" w:fill="auto"/>
            <w:noWrap/>
            <w:vAlign w:val="center"/>
            <w:hideMark/>
          </w:tcPr>
          <w:p w:rsidR="00191ABC" w:rsidRPr="00BA529D" w:rsidRDefault="00191ABC" w:rsidP="00191ABC">
            <w:pPr>
              <w:spacing w:after="0" w:line="240" w:lineRule="auto"/>
              <w:rPr>
                <w:rFonts w:eastAsia="Times New Roman"/>
                <w:b/>
                <w:color w:val="000000"/>
                <w:sz w:val="18"/>
                <w:szCs w:val="18"/>
                <w:lang w:eastAsia="es-CL"/>
              </w:rPr>
            </w:pPr>
            <w:r w:rsidRPr="00BA529D">
              <w:rPr>
                <w:rFonts w:eastAsia="Times New Roman"/>
                <w:b/>
                <w:color w:val="000000"/>
                <w:sz w:val="18"/>
                <w:szCs w:val="18"/>
                <w:lang w:eastAsia="es-CL"/>
              </w:rPr>
              <w:t xml:space="preserve">Fecha: </w:t>
            </w:r>
            <w:r w:rsidRPr="00BA529D">
              <w:rPr>
                <w:rFonts w:eastAsia="Times New Roman"/>
                <w:color w:val="000000"/>
                <w:sz w:val="18"/>
                <w:szCs w:val="18"/>
                <w:lang w:eastAsia="es-CL"/>
              </w:rPr>
              <w:t>28-04-2017</w:t>
            </w:r>
          </w:p>
        </w:tc>
        <w:tc>
          <w:tcPr>
            <w:tcW w:w="1193" w:type="pct"/>
            <w:shd w:val="clear" w:color="auto" w:fill="auto"/>
            <w:noWrap/>
            <w:vAlign w:val="center"/>
            <w:hideMark/>
          </w:tcPr>
          <w:p w:rsidR="00191ABC" w:rsidRPr="00BA529D" w:rsidRDefault="00191ABC" w:rsidP="00191ABC">
            <w:pPr>
              <w:pStyle w:val="Descripcin"/>
              <w:rPr>
                <w:szCs w:val="18"/>
              </w:rPr>
            </w:pPr>
            <w:bookmarkStart w:id="145" w:name="_Toc496512317"/>
            <w:r w:rsidRPr="00BA529D">
              <w:t>Fotografía 7</w:t>
            </w:r>
            <w:r w:rsidRPr="00BA529D">
              <w:rPr>
                <w:szCs w:val="18"/>
              </w:rPr>
              <w:t>.</w:t>
            </w:r>
            <w:bookmarkEnd w:id="145"/>
          </w:p>
        </w:tc>
        <w:tc>
          <w:tcPr>
            <w:tcW w:w="1373" w:type="pct"/>
            <w:gridSpan w:val="2"/>
            <w:shd w:val="clear" w:color="auto" w:fill="auto"/>
            <w:noWrap/>
            <w:vAlign w:val="center"/>
            <w:hideMark/>
          </w:tcPr>
          <w:p w:rsidR="00191ABC" w:rsidRPr="009430DF" w:rsidRDefault="00191ABC" w:rsidP="00191ABC">
            <w:pPr>
              <w:spacing w:after="0" w:line="240" w:lineRule="auto"/>
              <w:rPr>
                <w:rFonts w:eastAsia="Times New Roman"/>
                <w:b/>
                <w:color w:val="000000"/>
                <w:sz w:val="18"/>
                <w:szCs w:val="18"/>
                <w:lang w:eastAsia="es-CL"/>
              </w:rPr>
            </w:pPr>
            <w:r w:rsidRPr="009430DF">
              <w:rPr>
                <w:rFonts w:eastAsia="Times New Roman"/>
                <w:b/>
                <w:color w:val="000000"/>
                <w:sz w:val="18"/>
                <w:szCs w:val="18"/>
                <w:lang w:eastAsia="es-CL"/>
              </w:rPr>
              <w:t xml:space="preserve">Fecha: </w:t>
            </w:r>
            <w:r w:rsidRPr="004F24D7">
              <w:rPr>
                <w:rFonts w:eastAsia="Times New Roman"/>
                <w:color w:val="000000"/>
                <w:sz w:val="18"/>
                <w:szCs w:val="18"/>
                <w:lang w:eastAsia="es-CL"/>
              </w:rPr>
              <w:t>28-0</w:t>
            </w:r>
            <w:r>
              <w:rPr>
                <w:rFonts w:eastAsia="Times New Roman"/>
                <w:color w:val="000000"/>
                <w:sz w:val="18"/>
                <w:szCs w:val="18"/>
                <w:lang w:eastAsia="es-CL"/>
              </w:rPr>
              <w:t>4</w:t>
            </w:r>
            <w:r w:rsidRPr="004F24D7">
              <w:rPr>
                <w:rFonts w:eastAsia="Times New Roman"/>
                <w:color w:val="000000"/>
                <w:sz w:val="18"/>
                <w:szCs w:val="18"/>
                <w:lang w:eastAsia="es-CL"/>
              </w:rPr>
              <w:t>-2017</w:t>
            </w:r>
          </w:p>
        </w:tc>
      </w:tr>
      <w:tr w:rsidR="00191ABC" w:rsidRPr="00557733" w:rsidTr="0037663E">
        <w:trPr>
          <w:trHeight w:val="300"/>
          <w:jc w:val="center"/>
        </w:trPr>
        <w:tc>
          <w:tcPr>
            <w:tcW w:w="1183" w:type="pct"/>
            <w:shd w:val="clear" w:color="auto" w:fill="auto"/>
            <w:noWrap/>
            <w:vAlign w:val="center"/>
            <w:hideMark/>
          </w:tcPr>
          <w:p w:rsidR="00191ABC" w:rsidRPr="00BA529D" w:rsidRDefault="00191ABC" w:rsidP="00191ABC">
            <w:pPr>
              <w:spacing w:after="0" w:line="240" w:lineRule="auto"/>
              <w:rPr>
                <w:rFonts w:eastAsia="Times New Roman"/>
                <w:b/>
                <w:color w:val="000000"/>
                <w:sz w:val="18"/>
                <w:szCs w:val="18"/>
                <w:lang w:eastAsia="es-CL"/>
              </w:rPr>
            </w:pPr>
            <w:r w:rsidRPr="00BA529D">
              <w:rPr>
                <w:rFonts w:eastAsia="Times New Roman"/>
                <w:b/>
                <w:color w:val="000000"/>
                <w:sz w:val="18"/>
                <w:szCs w:val="18"/>
                <w:lang w:eastAsia="es-CL"/>
              </w:rPr>
              <w:t>Coordenadas DATUM WGS84 HUSO 19S</w:t>
            </w:r>
          </w:p>
        </w:tc>
        <w:tc>
          <w:tcPr>
            <w:tcW w:w="681" w:type="pct"/>
            <w:shd w:val="clear" w:color="auto" w:fill="auto"/>
            <w:noWrap/>
            <w:vAlign w:val="center"/>
            <w:hideMark/>
          </w:tcPr>
          <w:p w:rsidR="00191ABC" w:rsidRPr="00BA529D" w:rsidRDefault="00191ABC" w:rsidP="00191ABC">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Norte:</w:t>
            </w:r>
            <w:r w:rsidRPr="00BA529D">
              <w:rPr>
                <w:rFonts w:ascii="Calibri" w:eastAsia="Times New Roman" w:hAnsi="Calibri"/>
                <w:color w:val="000000"/>
                <w:sz w:val="18"/>
                <w:szCs w:val="18"/>
                <w:lang w:eastAsia="es-CL"/>
              </w:rPr>
              <w:t xml:space="preserve">  6.279.680 m.</w:t>
            </w:r>
          </w:p>
        </w:tc>
        <w:tc>
          <w:tcPr>
            <w:tcW w:w="570" w:type="pct"/>
            <w:shd w:val="clear" w:color="auto" w:fill="auto"/>
            <w:noWrap/>
            <w:vAlign w:val="center"/>
            <w:hideMark/>
          </w:tcPr>
          <w:p w:rsidR="00191ABC" w:rsidRPr="00BA529D" w:rsidRDefault="00191ABC" w:rsidP="00191ABC">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c>
          <w:tcPr>
            <w:tcW w:w="1193" w:type="pct"/>
            <w:shd w:val="clear" w:color="auto" w:fill="auto"/>
            <w:noWrap/>
            <w:vAlign w:val="center"/>
            <w:hideMark/>
          </w:tcPr>
          <w:p w:rsidR="00191ABC" w:rsidRPr="00BA529D" w:rsidRDefault="00191ABC" w:rsidP="00191ABC">
            <w:pPr>
              <w:spacing w:after="0" w:line="240" w:lineRule="auto"/>
              <w:rPr>
                <w:rFonts w:eastAsia="Times New Roman"/>
                <w:b/>
                <w:color w:val="000000"/>
                <w:sz w:val="18"/>
                <w:szCs w:val="18"/>
                <w:lang w:eastAsia="es-CL"/>
              </w:rPr>
            </w:pPr>
            <w:r w:rsidRPr="00BA529D">
              <w:rPr>
                <w:rFonts w:eastAsia="Times New Roman"/>
                <w:b/>
                <w:color w:val="000000"/>
                <w:sz w:val="18"/>
                <w:szCs w:val="18"/>
                <w:lang w:eastAsia="es-CL"/>
              </w:rPr>
              <w:t>Coordenadas DATUM WGS84 HUSO 19S</w:t>
            </w:r>
          </w:p>
        </w:tc>
        <w:tc>
          <w:tcPr>
            <w:tcW w:w="687" w:type="pct"/>
            <w:shd w:val="clear" w:color="auto" w:fill="auto"/>
            <w:noWrap/>
            <w:vAlign w:val="center"/>
            <w:hideMark/>
          </w:tcPr>
          <w:p w:rsidR="00191ABC" w:rsidRPr="009430DF" w:rsidRDefault="00191ABC" w:rsidP="00191ABC">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686" w:type="pct"/>
            <w:shd w:val="clear" w:color="auto" w:fill="auto"/>
            <w:noWrap/>
            <w:vAlign w:val="center"/>
            <w:hideMark/>
          </w:tcPr>
          <w:p w:rsidR="00191ABC" w:rsidRPr="009430DF" w:rsidRDefault="00191ABC" w:rsidP="00191ABC">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Este:</w:t>
            </w:r>
            <w:r w:rsidRPr="00BA72AD">
              <w:rPr>
                <w:rFonts w:ascii="Calibri" w:eastAsia="Times New Roman" w:hAnsi="Calibri"/>
                <w:color w:val="000000"/>
                <w:sz w:val="18"/>
                <w:szCs w:val="18"/>
                <w:lang w:eastAsia="es-CL"/>
              </w:rPr>
              <w:t xml:space="preserve"> 338.285 m.</w:t>
            </w:r>
          </w:p>
        </w:tc>
      </w:tr>
      <w:tr w:rsidR="00191ABC" w:rsidRPr="00557733" w:rsidTr="0037663E">
        <w:trPr>
          <w:trHeight w:hRule="exact" w:val="170"/>
          <w:jc w:val="center"/>
        </w:trPr>
        <w:tc>
          <w:tcPr>
            <w:tcW w:w="2434" w:type="pct"/>
            <w:gridSpan w:val="3"/>
            <w:vMerge w:val="restart"/>
            <w:shd w:val="clear" w:color="auto" w:fill="auto"/>
            <w:hideMark/>
          </w:tcPr>
          <w:p w:rsidR="00191ABC" w:rsidRPr="00BA529D" w:rsidRDefault="00191ABC" w:rsidP="00191ABC">
            <w:pPr>
              <w:spacing w:after="0" w:line="240" w:lineRule="auto"/>
              <w:jc w:val="both"/>
              <w:rPr>
                <w:rFonts w:eastAsia="Times New Roman"/>
                <w:color w:val="000000"/>
                <w:sz w:val="18"/>
                <w:szCs w:val="18"/>
                <w:lang w:eastAsia="es-CL"/>
              </w:rPr>
            </w:pPr>
            <w:r w:rsidRPr="00BA529D">
              <w:rPr>
                <w:rFonts w:eastAsia="Times New Roman"/>
                <w:b/>
                <w:color w:val="000000"/>
                <w:sz w:val="18"/>
                <w:szCs w:val="18"/>
                <w:lang w:eastAsia="es-CL"/>
              </w:rPr>
              <w:t>Descripción Medio de Prueba:</w:t>
            </w:r>
            <w:r w:rsidRPr="00BA529D">
              <w:rPr>
                <w:rFonts w:eastAsia="Times New Roman"/>
                <w:color w:val="000000"/>
                <w:sz w:val="18"/>
                <w:szCs w:val="18"/>
                <w:lang w:eastAsia="es-CL"/>
              </w:rPr>
              <w:t xml:space="preserve"> </w:t>
            </w:r>
            <w:r>
              <w:rPr>
                <w:rFonts w:eastAsia="Times New Roman"/>
                <w:color w:val="000000"/>
                <w:sz w:val="18"/>
                <w:szCs w:val="18"/>
                <w:lang w:eastAsia="es-CL"/>
              </w:rPr>
              <w:t>Compost harneado.</w:t>
            </w:r>
          </w:p>
        </w:tc>
        <w:tc>
          <w:tcPr>
            <w:tcW w:w="2566" w:type="pct"/>
            <w:gridSpan w:val="3"/>
            <w:vMerge w:val="restart"/>
            <w:shd w:val="clear" w:color="auto" w:fill="auto"/>
            <w:hideMark/>
          </w:tcPr>
          <w:p w:rsidR="00191ABC" w:rsidRPr="00BA529D" w:rsidRDefault="00191ABC" w:rsidP="00191ABC">
            <w:pPr>
              <w:spacing w:after="0" w:line="240" w:lineRule="auto"/>
              <w:jc w:val="both"/>
              <w:rPr>
                <w:rFonts w:eastAsia="Times New Roman"/>
                <w:color w:val="000000"/>
                <w:sz w:val="18"/>
                <w:szCs w:val="18"/>
                <w:lang w:eastAsia="es-CL"/>
              </w:rPr>
            </w:pPr>
            <w:r w:rsidRPr="00BA529D">
              <w:rPr>
                <w:rFonts w:eastAsia="Times New Roman"/>
                <w:b/>
                <w:color w:val="000000"/>
                <w:sz w:val="18"/>
                <w:szCs w:val="18"/>
                <w:lang w:eastAsia="es-CL"/>
              </w:rPr>
              <w:t xml:space="preserve">Descripción Medio de Prueba: </w:t>
            </w:r>
            <w:r w:rsidRPr="00BA529D">
              <w:rPr>
                <w:rFonts w:eastAsia="Times New Roman"/>
                <w:color w:val="000000"/>
                <w:sz w:val="18"/>
                <w:szCs w:val="18"/>
                <w:lang w:eastAsia="es-CL"/>
              </w:rPr>
              <w:t>Sacos con compost.</w:t>
            </w:r>
          </w:p>
        </w:tc>
      </w:tr>
      <w:tr w:rsidR="00191ABC" w:rsidRPr="00F551C3" w:rsidTr="0037663E">
        <w:trPr>
          <w:trHeight w:val="423"/>
          <w:jc w:val="center"/>
        </w:trPr>
        <w:tc>
          <w:tcPr>
            <w:tcW w:w="2434" w:type="pct"/>
            <w:gridSpan w:val="3"/>
            <w:vMerge/>
            <w:vAlign w:val="center"/>
            <w:hideMark/>
          </w:tcPr>
          <w:p w:rsidR="00191ABC" w:rsidRPr="00F551C3" w:rsidRDefault="00191ABC" w:rsidP="00191ABC">
            <w:pPr>
              <w:spacing w:after="0" w:line="240" w:lineRule="auto"/>
              <w:rPr>
                <w:rFonts w:ascii="Calibri" w:eastAsia="Times New Roman" w:hAnsi="Calibri"/>
                <w:color w:val="000000"/>
                <w:sz w:val="20"/>
                <w:szCs w:val="20"/>
                <w:lang w:eastAsia="es-CL"/>
              </w:rPr>
            </w:pPr>
          </w:p>
        </w:tc>
        <w:tc>
          <w:tcPr>
            <w:tcW w:w="2566" w:type="pct"/>
            <w:gridSpan w:val="3"/>
            <w:vMerge/>
            <w:vAlign w:val="center"/>
            <w:hideMark/>
          </w:tcPr>
          <w:p w:rsidR="00191ABC" w:rsidRPr="00F551C3" w:rsidRDefault="00191ABC" w:rsidP="00191ABC">
            <w:pPr>
              <w:spacing w:after="0" w:line="240" w:lineRule="auto"/>
              <w:rPr>
                <w:rFonts w:ascii="Calibri" w:eastAsia="Times New Roman" w:hAnsi="Calibri"/>
                <w:color w:val="000000"/>
                <w:sz w:val="20"/>
                <w:szCs w:val="20"/>
                <w:lang w:eastAsia="es-CL"/>
              </w:rPr>
            </w:pPr>
          </w:p>
        </w:tc>
      </w:tr>
    </w:tbl>
    <w:p w:rsidR="00191ABC" w:rsidRPr="00BA72AD" w:rsidRDefault="00191ABC" w:rsidP="00191ABC"/>
    <w:p w:rsidR="00191ABC" w:rsidRDefault="00191ABC" w:rsidP="00191ABC">
      <w:pPr>
        <w:rPr>
          <w:lang w:val="es-ES"/>
        </w:rPr>
      </w:pPr>
    </w:p>
    <w:tbl>
      <w:tblPr>
        <w:tblStyle w:val="Tablaconcuadrcula"/>
        <w:tblW w:w="5000" w:type="pct"/>
        <w:jc w:val="center"/>
        <w:tblLook w:val="04A0" w:firstRow="1" w:lastRow="0" w:firstColumn="1" w:lastColumn="0" w:noHBand="0" w:noVBand="1"/>
      </w:tblPr>
      <w:tblGrid>
        <w:gridCol w:w="3768"/>
        <w:gridCol w:w="9794"/>
      </w:tblGrid>
      <w:tr w:rsidR="00191ABC" w:rsidTr="0037663E">
        <w:trPr>
          <w:jc w:val="center"/>
        </w:trPr>
        <w:tc>
          <w:tcPr>
            <w:tcW w:w="1389" w:type="pct"/>
          </w:tcPr>
          <w:p w:rsidR="00191ABC" w:rsidRDefault="00191ABC" w:rsidP="0037663E">
            <w:r w:rsidRPr="005626CB">
              <w:rPr>
                <w:rFonts w:eastAsia="Times New Roman"/>
                <w:b/>
                <w:bCs/>
                <w:color w:val="000000"/>
                <w:lang w:eastAsia="es-CL"/>
              </w:rPr>
              <w:t>Número de Hecho Constatado</w:t>
            </w:r>
            <w:r w:rsidRPr="005626CB">
              <w:rPr>
                <w:rFonts w:eastAsia="Times New Roman"/>
                <w:color w:val="000000"/>
                <w:lang w:eastAsia="es-CL"/>
              </w:rPr>
              <w:t xml:space="preserve">: </w:t>
            </w:r>
            <w:r>
              <w:t>3</w:t>
            </w:r>
          </w:p>
        </w:tc>
        <w:tc>
          <w:tcPr>
            <w:tcW w:w="3611" w:type="pct"/>
          </w:tcPr>
          <w:p w:rsidR="00191ABC" w:rsidRDefault="00191ABC" w:rsidP="0037663E">
            <w:r w:rsidRPr="00DA3A2B">
              <w:rPr>
                <w:rFonts w:eastAsia="Times New Roman"/>
                <w:b/>
                <w:bCs/>
                <w:color w:val="000000"/>
                <w:lang w:eastAsia="es-CL"/>
              </w:rPr>
              <w:t>Estación N°</w:t>
            </w:r>
            <w:r w:rsidRPr="00DA3A2B">
              <w:rPr>
                <w:rFonts w:eastAsia="Times New Roman"/>
                <w:color w:val="000000"/>
                <w:lang w:eastAsia="es-CL"/>
              </w:rPr>
              <w:t xml:space="preserve">: </w:t>
            </w:r>
            <w:r>
              <w:rPr>
                <w:rFonts w:eastAsia="Times New Roman"/>
                <w:color w:val="000000"/>
                <w:lang w:eastAsia="es-CL"/>
              </w:rPr>
              <w:t>2</w:t>
            </w:r>
          </w:p>
        </w:tc>
      </w:tr>
      <w:tr w:rsidR="00191ABC" w:rsidTr="0037663E">
        <w:trPr>
          <w:trHeight w:val="699"/>
          <w:jc w:val="center"/>
        </w:trPr>
        <w:tc>
          <w:tcPr>
            <w:tcW w:w="5000" w:type="pct"/>
            <w:gridSpan w:val="2"/>
            <w:tcBorders>
              <w:bottom w:val="single" w:sz="4" w:space="0" w:color="auto"/>
            </w:tcBorders>
          </w:tcPr>
          <w:p w:rsidR="00191ABC" w:rsidRPr="005626CB" w:rsidRDefault="00191ABC" w:rsidP="00191ABC">
            <w:pPr>
              <w:jc w:val="both"/>
              <w:rPr>
                <w:rFonts w:eastAsia="Times New Roman"/>
                <w:b/>
                <w:bCs/>
                <w:color w:val="000000"/>
                <w:lang w:eastAsia="es-CL"/>
              </w:rPr>
            </w:pPr>
            <w:r w:rsidRPr="008F047C">
              <w:rPr>
                <w:rFonts w:eastAsia="Times New Roman"/>
                <w:b/>
                <w:bCs/>
                <w:color w:val="000000"/>
                <w:lang w:eastAsia="es-CL"/>
              </w:rPr>
              <w:t xml:space="preserve">Documentación solicitada y </w:t>
            </w:r>
            <w:r w:rsidRPr="00845BCA">
              <w:rPr>
                <w:rFonts w:eastAsia="Times New Roman"/>
                <w:b/>
                <w:bCs/>
                <w:color w:val="000000"/>
                <w:lang w:eastAsia="es-CL"/>
              </w:rPr>
              <w:t xml:space="preserve">entregada: </w:t>
            </w:r>
            <w:r w:rsidRPr="00845BCA">
              <w:rPr>
                <w:rFonts w:eastAsia="Times New Roman"/>
                <w:bCs/>
                <w:color w:val="000000"/>
                <w:lang w:eastAsia="es-CL"/>
              </w:rPr>
              <w:t>El Titular ingresó a la Oficina de Partes de la Superint</w:t>
            </w:r>
            <w:r w:rsidR="001A2D98">
              <w:rPr>
                <w:rFonts w:eastAsia="Times New Roman"/>
                <w:bCs/>
                <w:color w:val="000000"/>
                <w:lang w:eastAsia="es-CL"/>
              </w:rPr>
              <w:t>endencia del Medio Ambiente</w:t>
            </w:r>
            <w:r w:rsidR="00182428">
              <w:rPr>
                <w:rFonts w:eastAsia="Times New Roman"/>
                <w:bCs/>
                <w:color w:val="000000"/>
                <w:lang w:eastAsia="es-CL"/>
              </w:rPr>
              <w:t>,</w:t>
            </w:r>
            <w:r w:rsidR="001A2D98">
              <w:rPr>
                <w:rFonts w:eastAsia="Times New Roman"/>
                <w:bCs/>
                <w:color w:val="000000"/>
                <w:lang w:eastAsia="es-CL"/>
              </w:rPr>
              <w:t xml:space="preserve"> el </w:t>
            </w:r>
            <w:r w:rsidRPr="00845BCA">
              <w:rPr>
                <w:rFonts w:eastAsia="Times New Roman"/>
                <w:bCs/>
                <w:color w:val="000000"/>
                <w:lang w:eastAsia="es-CL"/>
              </w:rPr>
              <w:t>8 de mayo de 2017, los resultados del análisis de parámetros que acrediten la calidad del compost</w:t>
            </w:r>
            <w:r w:rsidR="0050169D">
              <w:rPr>
                <w:rFonts w:cs="Arial"/>
              </w:rPr>
              <w:t xml:space="preserve"> (Anexo 5</w:t>
            </w:r>
            <w:r w:rsidRPr="00845BCA">
              <w:rPr>
                <w:rFonts w:cs="Arial"/>
              </w:rPr>
              <w:t>).</w:t>
            </w:r>
            <w:r>
              <w:rPr>
                <w:rFonts w:cs="Arial"/>
              </w:rPr>
              <w:t xml:space="preserve"> </w:t>
            </w:r>
            <w:r w:rsidRPr="005626CB">
              <w:rPr>
                <w:rFonts w:eastAsia="Times New Roman"/>
                <w:b/>
                <w:bCs/>
                <w:color w:val="000000"/>
                <w:lang w:eastAsia="es-CL"/>
              </w:rPr>
              <w:t xml:space="preserve"> </w:t>
            </w:r>
          </w:p>
        </w:tc>
      </w:tr>
      <w:tr w:rsidR="00191ABC" w:rsidTr="0037663E">
        <w:trPr>
          <w:trHeight w:val="2400"/>
          <w:jc w:val="center"/>
        </w:trPr>
        <w:tc>
          <w:tcPr>
            <w:tcW w:w="5000" w:type="pct"/>
            <w:gridSpan w:val="2"/>
            <w:tcBorders>
              <w:bottom w:val="single" w:sz="4" w:space="0" w:color="auto"/>
            </w:tcBorders>
          </w:tcPr>
          <w:p w:rsidR="00191ABC" w:rsidRPr="00C75A72" w:rsidRDefault="00191ABC" w:rsidP="0037663E">
            <w:pPr>
              <w:rPr>
                <w:rFonts w:eastAsia="Times New Roman"/>
                <w:color w:val="000000"/>
                <w:lang w:eastAsia="es-CL"/>
              </w:rPr>
            </w:pPr>
            <w:r w:rsidRPr="00C75A72">
              <w:rPr>
                <w:rFonts w:eastAsia="Times New Roman"/>
                <w:b/>
                <w:bCs/>
                <w:color w:val="000000"/>
                <w:lang w:eastAsia="es-CL"/>
              </w:rPr>
              <w:t>Exigencias</w:t>
            </w:r>
            <w:r w:rsidRPr="00C75A72">
              <w:rPr>
                <w:rFonts w:eastAsia="Times New Roman"/>
                <w:color w:val="000000"/>
                <w:lang w:eastAsia="es-CL"/>
              </w:rPr>
              <w:t xml:space="preserve">: </w:t>
            </w:r>
          </w:p>
          <w:p w:rsidR="00191ABC" w:rsidRPr="00C75A72" w:rsidRDefault="00191ABC" w:rsidP="0037663E">
            <w:pPr>
              <w:rPr>
                <w:rFonts w:eastAsia="Times New Roman"/>
                <w:b/>
                <w:color w:val="000000"/>
                <w:lang w:eastAsia="es-CL"/>
              </w:rPr>
            </w:pPr>
          </w:p>
          <w:p w:rsidR="00191ABC" w:rsidRDefault="00191ABC" w:rsidP="0037663E">
            <w:pPr>
              <w:rPr>
                <w:rFonts w:eastAsia="Times New Roman"/>
                <w:b/>
                <w:color w:val="000000"/>
                <w:lang w:eastAsia="es-CL"/>
              </w:rPr>
            </w:pPr>
            <w:r w:rsidRPr="00C75A72">
              <w:rPr>
                <w:rFonts w:eastAsia="Times New Roman"/>
                <w:b/>
                <w:color w:val="000000"/>
                <w:lang w:eastAsia="es-CL"/>
              </w:rPr>
              <w:t xml:space="preserve">RCA N° </w:t>
            </w:r>
            <w:r w:rsidR="00675742">
              <w:rPr>
                <w:rFonts w:eastAsia="Times New Roman"/>
                <w:b/>
                <w:color w:val="000000"/>
                <w:lang w:eastAsia="es-CL"/>
              </w:rPr>
              <w:t>0</w:t>
            </w:r>
            <w:r w:rsidRPr="00C75A72">
              <w:rPr>
                <w:rFonts w:eastAsia="Times New Roman"/>
                <w:b/>
                <w:color w:val="000000"/>
                <w:lang w:eastAsia="es-CL"/>
              </w:rPr>
              <w:t>32/2003</w:t>
            </w:r>
          </w:p>
          <w:p w:rsidR="00191ABC" w:rsidRPr="000C4759" w:rsidRDefault="00191ABC" w:rsidP="0037663E">
            <w:pPr>
              <w:rPr>
                <w:rFonts w:eastAsia="Times New Roman"/>
                <w:b/>
                <w:color w:val="000000"/>
                <w:u w:val="single"/>
                <w:lang w:eastAsia="es-CL"/>
              </w:rPr>
            </w:pPr>
            <w:r>
              <w:rPr>
                <w:rFonts w:eastAsia="Times New Roman"/>
                <w:b/>
                <w:color w:val="000000"/>
                <w:u w:val="single"/>
                <w:lang w:eastAsia="es-CL"/>
              </w:rPr>
              <w:t>ICE 1.4</w:t>
            </w:r>
            <w:r w:rsidRPr="000C4759">
              <w:rPr>
                <w:rFonts w:eastAsia="Times New Roman"/>
                <w:b/>
                <w:color w:val="000000"/>
                <w:u w:val="single"/>
                <w:lang w:eastAsia="es-CL"/>
              </w:rPr>
              <w:t>.</w:t>
            </w:r>
            <w:r>
              <w:rPr>
                <w:rFonts w:eastAsia="Times New Roman"/>
                <w:b/>
                <w:color w:val="000000"/>
                <w:u w:val="single"/>
                <w:lang w:eastAsia="es-CL"/>
              </w:rPr>
              <w:t xml:space="preserve"> Instalaciones; Maquinaria, Equipos e insumos requeridos</w:t>
            </w:r>
          </w:p>
          <w:p w:rsidR="00191ABC" w:rsidRDefault="00191ABC" w:rsidP="0037663E">
            <w:pPr>
              <w:rPr>
                <w:rFonts w:eastAsia="Times New Roman"/>
                <w:i/>
                <w:color w:val="000000"/>
                <w:lang w:eastAsia="es-CL"/>
              </w:rPr>
            </w:pPr>
            <w:r>
              <w:rPr>
                <w:rFonts w:eastAsia="Times New Roman"/>
                <w:i/>
                <w:color w:val="000000"/>
                <w:lang w:eastAsia="es-CL"/>
              </w:rPr>
              <w:t>[…].</w:t>
            </w:r>
          </w:p>
          <w:p w:rsidR="00191ABC" w:rsidRPr="00845BCA" w:rsidRDefault="00191ABC" w:rsidP="00191ABC">
            <w:pPr>
              <w:jc w:val="both"/>
              <w:rPr>
                <w:rFonts w:eastAsia="Times New Roman"/>
                <w:i/>
                <w:color w:val="000000"/>
                <w:lang w:eastAsia="es-CL"/>
              </w:rPr>
            </w:pPr>
            <w:r w:rsidRPr="00845BCA">
              <w:rPr>
                <w:rFonts w:eastAsia="Times New Roman"/>
                <w:i/>
                <w:color w:val="000000"/>
                <w:lang w:eastAsia="es-CL"/>
              </w:rPr>
              <w:t>Los parámetros a ser controlados serán:</w:t>
            </w:r>
          </w:p>
          <w:p w:rsidR="00191ABC" w:rsidRPr="00845BCA" w:rsidRDefault="00191ABC" w:rsidP="00191ABC">
            <w:pPr>
              <w:jc w:val="both"/>
              <w:rPr>
                <w:rFonts w:eastAsia="Times New Roman"/>
                <w:i/>
                <w:color w:val="000000"/>
                <w:lang w:eastAsia="es-CL"/>
              </w:rPr>
            </w:pPr>
            <w:r w:rsidRPr="00845BCA">
              <w:rPr>
                <w:rFonts w:eastAsia="Times New Roman"/>
                <w:i/>
                <w:color w:val="000000"/>
                <w:lang w:eastAsia="es-CL"/>
              </w:rPr>
              <w:t>a. Parámetros atmosféricos: temperatura, pluviometría, temperatura interna y externa de las pilas, vientos,</w:t>
            </w:r>
            <w:r>
              <w:rPr>
                <w:rFonts w:eastAsia="Times New Roman"/>
                <w:i/>
                <w:color w:val="000000"/>
                <w:lang w:eastAsia="es-CL"/>
              </w:rPr>
              <w:t xml:space="preserve"> </w:t>
            </w:r>
            <w:r w:rsidRPr="00845BCA">
              <w:rPr>
                <w:rFonts w:eastAsia="Times New Roman"/>
                <w:i/>
                <w:color w:val="000000"/>
                <w:lang w:eastAsia="es-CL"/>
              </w:rPr>
              <w:t>humedad ambiente, a través de la estación</w:t>
            </w:r>
            <w:r>
              <w:rPr>
                <w:rFonts w:eastAsia="Times New Roman"/>
                <w:i/>
                <w:color w:val="000000"/>
                <w:lang w:eastAsia="es-CL"/>
              </w:rPr>
              <w:t xml:space="preserve"> </w:t>
            </w:r>
            <w:r w:rsidRPr="00845BCA">
              <w:rPr>
                <w:rFonts w:eastAsia="Times New Roman"/>
                <w:i/>
                <w:color w:val="000000"/>
                <w:lang w:eastAsia="es-CL"/>
              </w:rPr>
              <w:t xml:space="preserve">meteorológica computarizada </w:t>
            </w:r>
            <w:proofErr w:type="spellStart"/>
            <w:r w:rsidRPr="00845BCA">
              <w:rPr>
                <w:rFonts w:eastAsia="Times New Roman"/>
                <w:i/>
                <w:color w:val="000000"/>
                <w:lang w:eastAsia="es-CL"/>
              </w:rPr>
              <w:t>Wizzard</w:t>
            </w:r>
            <w:proofErr w:type="spellEnd"/>
            <w:r w:rsidRPr="00845BCA">
              <w:rPr>
                <w:rFonts w:eastAsia="Times New Roman"/>
                <w:i/>
                <w:color w:val="000000"/>
                <w:lang w:eastAsia="es-CL"/>
              </w:rPr>
              <w:t xml:space="preserve"> 11 (entrega parámetros</w:t>
            </w:r>
            <w:r>
              <w:rPr>
                <w:rFonts w:eastAsia="Times New Roman"/>
                <w:i/>
                <w:color w:val="000000"/>
                <w:lang w:eastAsia="es-CL"/>
              </w:rPr>
              <w:t xml:space="preserve"> </w:t>
            </w:r>
            <w:r w:rsidRPr="00845BCA">
              <w:rPr>
                <w:rFonts w:eastAsia="Times New Roman"/>
                <w:i/>
                <w:color w:val="000000"/>
                <w:lang w:eastAsia="es-CL"/>
              </w:rPr>
              <w:t>las 24 horas del día cada 20 minutos, los que constituyen nuestra evaluación estadística primaria para la</w:t>
            </w:r>
            <w:r>
              <w:rPr>
                <w:rFonts w:eastAsia="Times New Roman"/>
                <w:i/>
                <w:color w:val="000000"/>
                <w:lang w:eastAsia="es-CL"/>
              </w:rPr>
              <w:t xml:space="preserve"> </w:t>
            </w:r>
            <w:r w:rsidRPr="00845BCA">
              <w:rPr>
                <w:rFonts w:eastAsia="Times New Roman"/>
                <w:i/>
                <w:color w:val="000000"/>
                <w:lang w:eastAsia="es-CL"/>
              </w:rPr>
              <w:t>toma de decisiones de volteo, aireación y lo mezclas.</w:t>
            </w:r>
          </w:p>
          <w:p w:rsidR="00191ABC" w:rsidRPr="00845BCA" w:rsidRDefault="00191ABC" w:rsidP="00191ABC">
            <w:pPr>
              <w:jc w:val="both"/>
              <w:rPr>
                <w:rFonts w:eastAsia="Times New Roman"/>
                <w:i/>
                <w:color w:val="000000"/>
                <w:lang w:eastAsia="es-CL"/>
              </w:rPr>
            </w:pPr>
            <w:r w:rsidRPr="00845BCA">
              <w:rPr>
                <w:rFonts w:eastAsia="Times New Roman"/>
                <w:i/>
                <w:color w:val="000000"/>
                <w:lang w:eastAsia="es-CL"/>
              </w:rPr>
              <w:t>b. pH directo con "</w:t>
            </w:r>
            <w:proofErr w:type="spellStart"/>
            <w:r w:rsidRPr="00845BCA">
              <w:rPr>
                <w:rFonts w:eastAsia="Times New Roman"/>
                <w:i/>
                <w:color w:val="000000"/>
                <w:lang w:eastAsia="es-CL"/>
              </w:rPr>
              <w:t>peachímetro</w:t>
            </w:r>
            <w:proofErr w:type="spellEnd"/>
            <w:r w:rsidRPr="00845BCA">
              <w:rPr>
                <w:rFonts w:eastAsia="Times New Roman"/>
                <w:i/>
                <w:color w:val="000000"/>
                <w:lang w:eastAsia="es-CL"/>
              </w:rPr>
              <w:t>", humedad base seca a través de microondas, temperatura interior de la pila</w:t>
            </w:r>
            <w:r>
              <w:rPr>
                <w:rFonts w:eastAsia="Times New Roman"/>
                <w:i/>
                <w:color w:val="000000"/>
                <w:lang w:eastAsia="es-CL"/>
              </w:rPr>
              <w:t xml:space="preserve"> </w:t>
            </w:r>
            <w:r w:rsidRPr="00845BCA">
              <w:rPr>
                <w:rFonts w:eastAsia="Times New Roman"/>
                <w:i/>
                <w:color w:val="000000"/>
                <w:lang w:eastAsia="es-CL"/>
              </w:rPr>
              <w:t>cada 5 m con medidor de ésta a través de bulbos y plaquetas.</w:t>
            </w:r>
          </w:p>
          <w:p w:rsidR="00191ABC" w:rsidRDefault="00191ABC" w:rsidP="00191ABC">
            <w:pPr>
              <w:jc w:val="both"/>
              <w:rPr>
                <w:rFonts w:eastAsia="Times New Roman"/>
                <w:i/>
                <w:color w:val="000000"/>
                <w:lang w:eastAsia="es-CL"/>
              </w:rPr>
            </w:pPr>
            <w:r w:rsidRPr="00845BCA">
              <w:rPr>
                <w:rFonts w:eastAsia="Times New Roman"/>
                <w:i/>
                <w:color w:val="000000"/>
                <w:lang w:eastAsia="es-CL"/>
              </w:rPr>
              <w:t>c. Se realizarán análisis de metales pesados para el producto terminado, de acuerdo a las exigencias</w:t>
            </w:r>
            <w:r>
              <w:rPr>
                <w:rFonts w:eastAsia="Times New Roman"/>
                <w:i/>
                <w:color w:val="000000"/>
                <w:lang w:eastAsia="es-CL"/>
              </w:rPr>
              <w:t xml:space="preserve"> </w:t>
            </w:r>
            <w:r w:rsidRPr="00845BCA">
              <w:rPr>
                <w:rFonts w:eastAsia="Times New Roman"/>
                <w:i/>
                <w:color w:val="000000"/>
                <w:lang w:eastAsia="es-CL"/>
              </w:rPr>
              <w:t>plasmadas en la Normativa de Calidad del Compost, la cual dice "Todo compost producido en el país</w:t>
            </w:r>
            <w:r>
              <w:rPr>
                <w:rFonts w:eastAsia="Times New Roman"/>
                <w:i/>
                <w:color w:val="000000"/>
                <w:lang w:eastAsia="es-CL"/>
              </w:rPr>
              <w:t xml:space="preserve"> </w:t>
            </w:r>
            <w:r w:rsidRPr="00845BCA">
              <w:rPr>
                <w:rFonts w:eastAsia="Times New Roman"/>
                <w:i/>
                <w:color w:val="000000"/>
                <w:lang w:eastAsia="es-CL"/>
              </w:rPr>
              <w:t>(clase A clase B o inmaduro) deberá cumplir con los requisitos establecidos en la Tabla siguiente,</w:t>
            </w:r>
            <w:r>
              <w:rPr>
                <w:rFonts w:eastAsia="Times New Roman"/>
                <w:i/>
                <w:color w:val="000000"/>
                <w:lang w:eastAsia="es-CL"/>
              </w:rPr>
              <w:t xml:space="preserve"> </w:t>
            </w:r>
            <w:r w:rsidRPr="00845BCA">
              <w:rPr>
                <w:rFonts w:eastAsia="Times New Roman"/>
                <w:i/>
                <w:color w:val="000000"/>
                <w:lang w:eastAsia="es-CL"/>
              </w:rPr>
              <w:t>respecto a la concentración de metales pesados."</w:t>
            </w:r>
          </w:p>
          <w:p w:rsidR="00191ABC" w:rsidRDefault="00191ABC" w:rsidP="00191ABC">
            <w:pPr>
              <w:jc w:val="both"/>
              <w:rPr>
                <w:rFonts w:eastAsia="Times New Roman"/>
                <w:i/>
                <w:color w:val="000000"/>
                <w:lang w:eastAsia="es-CL"/>
              </w:rPr>
            </w:pPr>
            <w:r>
              <w:rPr>
                <w:rFonts w:eastAsia="Times New Roman"/>
                <w:i/>
                <w:color w:val="000000"/>
                <w:lang w:eastAsia="es-CL"/>
              </w:rPr>
              <w:t>Las C</w:t>
            </w:r>
            <w:r w:rsidRPr="0035705D">
              <w:rPr>
                <w:rFonts w:eastAsia="Times New Roman"/>
                <w:i/>
                <w:color w:val="000000"/>
                <w:lang w:eastAsia="es-CL"/>
              </w:rPr>
              <w:t>oncentrac</w:t>
            </w:r>
            <w:r>
              <w:rPr>
                <w:rFonts w:eastAsia="Times New Roman"/>
                <w:i/>
                <w:color w:val="000000"/>
                <w:lang w:eastAsia="es-CL"/>
              </w:rPr>
              <w:t>iones má</w:t>
            </w:r>
            <w:r w:rsidRPr="0035705D">
              <w:rPr>
                <w:rFonts w:eastAsia="Times New Roman"/>
                <w:i/>
                <w:color w:val="000000"/>
                <w:lang w:eastAsia="es-CL"/>
              </w:rPr>
              <w:t>x</w:t>
            </w:r>
            <w:r>
              <w:rPr>
                <w:rFonts w:eastAsia="Times New Roman"/>
                <w:i/>
                <w:color w:val="000000"/>
                <w:lang w:eastAsia="es-CL"/>
              </w:rPr>
              <w:t>imas d</w:t>
            </w:r>
            <w:r w:rsidRPr="0035705D">
              <w:rPr>
                <w:rFonts w:eastAsia="Times New Roman"/>
                <w:i/>
                <w:color w:val="000000"/>
                <w:lang w:eastAsia="es-CL"/>
              </w:rPr>
              <w:t>e meta</w:t>
            </w:r>
            <w:r>
              <w:rPr>
                <w:rFonts w:eastAsia="Times New Roman"/>
                <w:i/>
                <w:color w:val="000000"/>
                <w:lang w:eastAsia="es-CL"/>
              </w:rPr>
              <w:t>le</w:t>
            </w:r>
            <w:r w:rsidRPr="0035705D">
              <w:rPr>
                <w:rFonts w:eastAsia="Times New Roman"/>
                <w:i/>
                <w:color w:val="000000"/>
                <w:lang w:eastAsia="es-CL"/>
              </w:rPr>
              <w:t>s pesad</w:t>
            </w:r>
            <w:r>
              <w:rPr>
                <w:rFonts w:eastAsia="Times New Roman"/>
                <w:i/>
                <w:color w:val="000000"/>
                <w:lang w:eastAsia="es-CL"/>
              </w:rPr>
              <w:t>os en compos</w:t>
            </w:r>
            <w:r w:rsidRPr="0035705D">
              <w:rPr>
                <w:rFonts w:eastAsia="Times New Roman"/>
                <w:i/>
                <w:color w:val="000000"/>
                <w:lang w:eastAsia="es-CL"/>
              </w:rPr>
              <w:t xml:space="preserve">t son </w:t>
            </w:r>
            <w:r>
              <w:rPr>
                <w:rFonts w:eastAsia="Times New Roman"/>
                <w:i/>
                <w:color w:val="000000"/>
                <w:lang w:eastAsia="es-CL"/>
              </w:rPr>
              <w:t>l</w:t>
            </w:r>
            <w:r w:rsidRPr="0035705D">
              <w:rPr>
                <w:rFonts w:eastAsia="Times New Roman"/>
                <w:i/>
                <w:color w:val="000000"/>
                <w:lang w:eastAsia="es-CL"/>
              </w:rPr>
              <w:t>as s</w:t>
            </w:r>
            <w:r>
              <w:rPr>
                <w:rFonts w:eastAsia="Times New Roman"/>
                <w:i/>
                <w:color w:val="000000"/>
                <w:lang w:eastAsia="es-CL"/>
              </w:rPr>
              <w:t>iguientes</w:t>
            </w:r>
            <w:r w:rsidRPr="0035705D">
              <w:rPr>
                <w:rFonts w:eastAsia="Times New Roman"/>
                <w:i/>
                <w:color w:val="000000"/>
                <w:lang w:eastAsia="es-CL"/>
              </w:rPr>
              <w:t>:</w:t>
            </w:r>
          </w:p>
          <w:tbl>
            <w:tblPr>
              <w:tblStyle w:val="Tablaconcuadrcula"/>
              <w:tblW w:w="0" w:type="auto"/>
              <w:jc w:val="center"/>
              <w:tblLook w:val="04A0" w:firstRow="1" w:lastRow="0" w:firstColumn="1" w:lastColumn="0" w:noHBand="0" w:noVBand="1"/>
            </w:tblPr>
            <w:tblGrid>
              <w:gridCol w:w="1329"/>
              <w:gridCol w:w="4932"/>
            </w:tblGrid>
            <w:tr w:rsidR="00191ABC" w:rsidTr="0037663E">
              <w:trPr>
                <w:jc w:val="center"/>
              </w:trPr>
              <w:tc>
                <w:tcPr>
                  <w:tcW w:w="0" w:type="auto"/>
                </w:tcPr>
                <w:p w:rsidR="00191ABC" w:rsidRDefault="00191ABC" w:rsidP="0037663E">
                  <w:pPr>
                    <w:rPr>
                      <w:rFonts w:eastAsia="Times New Roman"/>
                      <w:i/>
                      <w:color w:val="000000"/>
                      <w:lang w:eastAsia="es-CL"/>
                    </w:rPr>
                  </w:pPr>
                  <w:r>
                    <w:rPr>
                      <w:rFonts w:eastAsia="Times New Roman"/>
                      <w:i/>
                      <w:color w:val="000000"/>
                      <w:lang w:eastAsia="es-CL"/>
                    </w:rPr>
                    <w:t>Metal Pesado</w:t>
                  </w:r>
                </w:p>
              </w:tc>
              <w:tc>
                <w:tcPr>
                  <w:tcW w:w="0" w:type="auto"/>
                </w:tcPr>
                <w:p w:rsidR="00191ABC" w:rsidRPr="0035705D" w:rsidRDefault="00191ABC" w:rsidP="0037663E">
                  <w:pPr>
                    <w:rPr>
                      <w:rFonts w:eastAsia="Times New Roman"/>
                      <w:i/>
                      <w:color w:val="000000"/>
                      <w:vertAlign w:val="superscript"/>
                      <w:lang w:eastAsia="es-CL"/>
                    </w:rPr>
                  </w:pPr>
                  <w:r>
                    <w:rPr>
                      <w:rFonts w:eastAsia="Times New Roman"/>
                      <w:i/>
                      <w:color w:val="000000"/>
                      <w:lang w:eastAsia="es-CL"/>
                    </w:rPr>
                    <w:t>Concentración máxima en mg/Kg de compost (Base Seca)</w:t>
                  </w:r>
                  <w:r>
                    <w:rPr>
                      <w:rFonts w:eastAsia="Times New Roman"/>
                      <w:i/>
                      <w:color w:val="000000"/>
                      <w:vertAlign w:val="superscript"/>
                      <w:lang w:eastAsia="es-CL"/>
                    </w:rPr>
                    <w:t>1</w:t>
                  </w:r>
                </w:p>
              </w:tc>
            </w:tr>
            <w:tr w:rsidR="00191ABC" w:rsidTr="0037663E">
              <w:trPr>
                <w:jc w:val="center"/>
              </w:trPr>
              <w:tc>
                <w:tcPr>
                  <w:tcW w:w="0" w:type="auto"/>
                </w:tcPr>
                <w:p w:rsidR="00191ABC" w:rsidRDefault="00191ABC" w:rsidP="0037663E">
                  <w:pPr>
                    <w:rPr>
                      <w:rFonts w:eastAsia="Times New Roman"/>
                      <w:i/>
                      <w:color w:val="000000"/>
                      <w:lang w:eastAsia="es-CL"/>
                    </w:rPr>
                  </w:pPr>
                  <w:r>
                    <w:rPr>
                      <w:rFonts w:eastAsia="Times New Roman"/>
                      <w:i/>
                      <w:color w:val="000000"/>
                      <w:lang w:eastAsia="es-CL"/>
                    </w:rPr>
                    <w:t>Arsénico</w:t>
                  </w:r>
                </w:p>
              </w:tc>
              <w:tc>
                <w:tcPr>
                  <w:tcW w:w="0" w:type="auto"/>
                </w:tcPr>
                <w:p w:rsidR="00191ABC" w:rsidRDefault="00191ABC" w:rsidP="0037663E">
                  <w:pPr>
                    <w:rPr>
                      <w:rFonts w:eastAsia="Times New Roman"/>
                      <w:i/>
                      <w:color w:val="000000"/>
                      <w:lang w:eastAsia="es-CL"/>
                    </w:rPr>
                  </w:pPr>
                  <w:r>
                    <w:rPr>
                      <w:rFonts w:eastAsia="Times New Roman"/>
                      <w:i/>
                      <w:color w:val="000000"/>
                      <w:lang w:eastAsia="es-CL"/>
                    </w:rPr>
                    <w:t>15</w:t>
                  </w:r>
                </w:p>
              </w:tc>
            </w:tr>
            <w:tr w:rsidR="00191ABC" w:rsidTr="0037663E">
              <w:trPr>
                <w:jc w:val="center"/>
              </w:trPr>
              <w:tc>
                <w:tcPr>
                  <w:tcW w:w="0" w:type="auto"/>
                </w:tcPr>
                <w:p w:rsidR="00191ABC" w:rsidRDefault="00191ABC" w:rsidP="0037663E">
                  <w:pPr>
                    <w:rPr>
                      <w:rFonts w:eastAsia="Times New Roman"/>
                      <w:i/>
                      <w:color w:val="000000"/>
                      <w:lang w:eastAsia="es-CL"/>
                    </w:rPr>
                  </w:pPr>
                  <w:r>
                    <w:rPr>
                      <w:rFonts w:eastAsia="Times New Roman"/>
                      <w:i/>
                      <w:color w:val="000000"/>
                      <w:lang w:eastAsia="es-CL"/>
                    </w:rPr>
                    <w:t>Cadmio</w:t>
                  </w:r>
                </w:p>
              </w:tc>
              <w:tc>
                <w:tcPr>
                  <w:tcW w:w="0" w:type="auto"/>
                </w:tcPr>
                <w:p w:rsidR="00191ABC" w:rsidRDefault="00191ABC" w:rsidP="0037663E">
                  <w:pPr>
                    <w:rPr>
                      <w:rFonts w:eastAsia="Times New Roman"/>
                      <w:i/>
                      <w:color w:val="000000"/>
                      <w:lang w:eastAsia="es-CL"/>
                    </w:rPr>
                  </w:pPr>
                  <w:r>
                    <w:rPr>
                      <w:rFonts w:eastAsia="Times New Roman"/>
                      <w:i/>
                      <w:color w:val="000000"/>
                      <w:lang w:eastAsia="es-CL"/>
                    </w:rPr>
                    <w:t>2</w:t>
                  </w:r>
                </w:p>
              </w:tc>
            </w:tr>
            <w:tr w:rsidR="00191ABC" w:rsidTr="0037663E">
              <w:trPr>
                <w:jc w:val="center"/>
              </w:trPr>
              <w:tc>
                <w:tcPr>
                  <w:tcW w:w="0" w:type="auto"/>
                </w:tcPr>
                <w:p w:rsidR="00191ABC" w:rsidRDefault="00191ABC" w:rsidP="0037663E">
                  <w:pPr>
                    <w:rPr>
                      <w:rFonts w:eastAsia="Times New Roman"/>
                      <w:i/>
                      <w:color w:val="000000"/>
                      <w:lang w:eastAsia="es-CL"/>
                    </w:rPr>
                  </w:pPr>
                  <w:r>
                    <w:rPr>
                      <w:rFonts w:eastAsia="Times New Roman"/>
                      <w:i/>
                      <w:color w:val="000000"/>
                      <w:lang w:eastAsia="es-CL"/>
                    </w:rPr>
                    <w:t>Cobre</w:t>
                  </w:r>
                </w:p>
              </w:tc>
              <w:tc>
                <w:tcPr>
                  <w:tcW w:w="0" w:type="auto"/>
                </w:tcPr>
                <w:p w:rsidR="00191ABC" w:rsidRDefault="00191ABC" w:rsidP="0037663E">
                  <w:pPr>
                    <w:rPr>
                      <w:rFonts w:eastAsia="Times New Roman"/>
                      <w:i/>
                      <w:color w:val="000000"/>
                      <w:lang w:eastAsia="es-CL"/>
                    </w:rPr>
                  </w:pPr>
                  <w:r>
                    <w:rPr>
                      <w:rFonts w:eastAsia="Times New Roman"/>
                      <w:i/>
                      <w:color w:val="000000"/>
                      <w:lang w:eastAsia="es-CL"/>
                    </w:rPr>
                    <w:t>100</w:t>
                  </w:r>
                </w:p>
              </w:tc>
            </w:tr>
            <w:tr w:rsidR="00191ABC" w:rsidTr="0037663E">
              <w:trPr>
                <w:jc w:val="center"/>
              </w:trPr>
              <w:tc>
                <w:tcPr>
                  <w:tcW w:w="0" w:type="auto"/>
                </w:tcPr>
                <w:p w:rsidR="00191ABC" w:rsidRDefault="00191ABC" w:rsidP="0037663E">
                  <w:pPr>
                    <w:rPr>
                      <w:rFonts w:eastAsia="Times New Roman"/>
                      <w:i/>
                      <w:color w:val="000000"/>
                      <w:lang w:eastAsia="es-CL"/>
                    </w:rPr>
                  </w:pPr>
                  <w:r>
                    <w:rPr>
                      <w:rFonts w:eastAsia="Times New Roman"/>
                      <w:i/>
                      <w:color w:val="000000"/>
                      <w:lang w:eastAsia="es-CL"/>
                    </w:rPr>
                    <w:t>Mercurio</w:t>
                  </w:r>
                </w:p>
              </w:tc>
              <w:tc>
                <w:tcPr>
                  <w:tcW w:w="0" w:type="auto"/>
                </w:tcPr>
                <w:p w:rsidR="00191ABC" w:rsidRDefault="00191ABC" w:rsidP="0037663E">
                  <w:pPr>
                    <w:rPr>
                      <w:rFonts w:eastAsia="Times New Roman"/>
                      <w:i/>
                      <w:color w:val="000000"/>
                      <w:lang w:eastAsia="es-CL"/>
                    </w:rPr>
                  </w:pPr>
                  <w:r>
                    <w:rPr>
                      <w:rFonts w:eastAsia="Times New Roman"/>
                      <w:i/>
                      <w:color w:val="000000"/>
                      <w:lang w:eastAsia="es-CL"/>
                    </w:rPr>
                    <w:t>1</w:t>
                  </w:r>
                </w:p>
              </w:tc>
            </w:tr>
            <w:tr w:rsidR="00191ABC" w:rsidTr="0037663E">
              <w:trPr>
                <w:jc w:val="center"/>
              </w:trPr>
              <w:tc>
                <w:tcPr>
                  <w:tcW w:w="0" w:type="auto"/>
                </w:tcPr>
                <w:p w:rsidR="00191ABC" w:rsidRDefault="00191ABC" w:rsidP="0037663E">
                  <w:pPr>
                    <w:rPr>
                      <w:rFonts w:eastAsia="Times New Roman"/>
                      <w:i/>
                      <w:color w:val="000000"/>
                      <w:lang w:eastAsia="es-CL"/>
                    </w:rPr>
                  </w:pPr>
                  <w:r>
                    <w:rPr>
                      <w:rFonts w:eastAsia="Times New Roman"/>
                      <w:i/>
                      <w:color w:val="000000"/>
                      <w:lang w:eastAsia="es-CL"/>
                    </w:rPr>
                    <w:t>Molibdeno</w:t>
                  </w:r>
                </w:p>
              </w:tc>
              <w:tc>
                <w:tcPr>
                  <w:tcW w:w="0" w:type="auto"/>
                </w:tcPr>
                <w:p w:rsidR="00191ABC" w:rsidRDefault="00191ABC" w:rsidP="0037663E">
                  <w:pPr>
                    <w:rPr>
                      <w:rFonts w:eastAsia="Times New Roman"/>
                      <w:i/>
                      <w:color w:val="000000"/>
                      <w:lang w:eastAsia="es-CL"/>
                    </w:rPr>
                  </w:pPr>
                  <w:r>
                    <w:rPr>
                      <w:rFonts w:eastAsia="Times New Roman"/>
                      <w:i/>
                      <w:color w:val="000000"/>
                      <w:lang w:eastAsia="es-CL"/>
                    </w:rPr>
                    <w:t>****</w:t>
                  </w:r>
                </w:p>
              </w:tc>
            </w:tr>
            <w:tr w:rsidR="00191ABC" w:rsidTr="0037663E">
              <w:trPr>
                <w:jc w:val="center"/>
              </w:trPr>
              <w:tc>
                <w:tcPr>
                  <w:tcW w:w="0" w:type="auto"/>
                </w:tcPr>
                <w:p w:rsidR="00191ABC" w:rsidRDefault="00191ABC" w:rsidP="0037663E">
                  <w:pPr>
                    <w:rPr>
                      <w:rFonts w:eastAsia="Times New Roman"/>
                      <w:i/>
                      <w:color w:val="000000"/>
                      <w:lang w:eastAsia="es-CL"/>
                    </w:rPr>
                  </w:pPr>
                  <w:r>
                    <w:rPr>
                      <w:rFonts w:eastAsia="Times New Roman"/>
                      <w:i/>
                      <w:color w:val="000000"/>
                      <w:lang w:eastAsia="es-CL"/>
                    </w:rPr>
                    <w:t>Níquel</w:t>
                  </w:r>
                </w:p>
              </w:tc>
              <w:tc>
                <w:tcPr>
                  <w:tcW w:w="0" w:type="auto"/>
                </w:tcPr>
                <w:p w:rsidR="00191ABC" w:rsidRDefault="00191ABC" w:rsidP="0037663E">
                  <w:pPr>
                    <w:rPr>
                      <w:rFonts w:eastAsia="Times New Roman"/>
                      <w:i/>
                      <w:color w:val="000000"/>
                      <w:lang w:eastAsia="es-CL"/>
                    </w:rPr>
                  </w:pPr>
                  <w:r>
                    <w:rPr>
                      <w:rFonts w:eastAsia="Times New Roman"/>
                      <w:i/>
                      <w:color w:val="000000"/>
                      <w:lang w:eastAsia="es-CL"/>
                    </w:rPr>
                    <w:t>20</w:t>
                  </w:r>
                </w:p>
              </w:tc>
            </w:tr>
            <w:tr w:rsidR="00191ABC" w:rsidTr="0037663E">
              <w:trPr>
                <w:jc w:val="center"/>
              </w:trPr>
              <w:tc>
                <w:tcPr>
                  <w:tcW w:w="0" w:type="auto"/>
                </w:tcPr>
                <w:p w:rsidR="00191ABC" w:rsidRDefault="00191ABC" w:rsidP="0037663E">
                  <w:pPr>
                    <w:rPr>
                      <w:rFonts w:eastAsia="Times New Roman"/>
                      <w:i/>
                      <w:color w:val="000000"/>
                      <w:lang w:eastAsia="es-CL"/>
                    </w:rPr>
                  </w:pPr>
                  <w:r>
                    <w:rPr>
                      <w:rFonts w:eastAsia="Times New Roman"/>
                      <w:i/>
                      <w:color w:val="000000"/>
                      <w:lang w:eastAsia="es-CL"/>
                    </w:rPr>
                    <w:t>Plomo</w:t>
                  </w:r>
                </w:p>
              </w:tc>
              <w:tc>
                <w:tcPr>
                  <w:tcW w:w="0" w:type="auto"/>
                </w:tcPr>
                <w:p w:rsidR="00191ABC" w:rsidRDefault="00191ABC" w:rsidP="0037663E">
                  <w:pPr>
                    <w:rPr>
                      <w:rFonts w:eastAsia="Times New Roman"/>
                      <w:i/>
                      <w:color w:val="000000"/>
                      <w:lang w:eastAsia="es-CL"/>
                    </w:rPr>
                  </w:pPr>
                  <w:r>
                    <w:rPr>
                      <w:rFonts w:eastAsia="Times New Roman"/>
                      <w:i/>
                      <w:color w:val="000000"/>
                      <w:lang w:eastAsia="es-CL"/>
                    </w:rPr>
                    <w:t>100</w:t>
                  </w:r>
                </w:p>
              </w:tc>
            </w:tr>
            <w:tr w:rsidR="00191ABC" w:rsidTr="0037663E">
              <w:trPr>
                <w:jc w:val="center"/>
              </w:trPr>
              <w:tc>
                <w:tcPr>
                  <w:tcW w:w="0" w:type="auto"/>
                </w:tcPr>
                <w:p w:rsidR="00191ABC" w:rsidRDefault="00191ABC" w:rsidP="0037663E">
                  <w:pPr>
                    <w:rPr>
                      <w:rFonts w:eastAsia="Times New Roman"/>
                      <w:i/>
                      <w:color w:val="000000"/>
                      <w:lang w:eastAsia="es-CL"/>
                    </w:rPr>
                  </w:pPr>
                  <w:r>
                    <w:rPr>
                      <w:rFonts w:eastAsia="Times New Roman"/>
                      <w:i/>
                      <w:color w:val="000000"/>
                      <w:lang w:eastAsia="es-CL"/>
                    </w:rPr>
                    <w:t>Selenio</w:t>
                  </w:r>
                </w:p>
              </w:tc>
              <w:tc>
                <w:tcPr>
                  <w:tcW w:w="0" w:type="auto"/>
                </w:tcPr>
                <w:p w:rsidR="00191ABC" w:rsidRDefault="00191ABC" w:rsidP="0037663E">
                  <w:pPr>
                    <w:rPr>
                      <w:rFonts w:eastAsia="Times New Roman"/>
                      <w:i/>
                      <w:color w:val="000000"/>
                      <w:lang w:eastAsia="es-CL"/>
                    </w:rPr>
                  </w:pPr>
                  <w:r>
                    <w:rPr>
                      <w:rFonts w:eastAsia="Times New Roman"/>
                      <w:i/>
                      <w:color w:val="000000"/>
                      <w:lang w:eastAsia="es-CL"/>
                    </w:rPr>
                    <w:t>****</w:t>
                  </w:r>
                </w:p>
              </w:tc>
            </w:tr>
            <w:tr w:rsidR="00191ABC" w:rsidTr="0037663E">
              <w:trPr>
                <w:jc w:val="center"/>
              </w:trPr>
              <w:tc>
                <w:tcPr>
                  <w:tcW w:w="0" w:type="auto"/>
                </w:tcPr>
                <w:p w:rsidR="00191ABC" w:rsidRDefault="00191ABC" w:rsidP="0037663E">
                  <w:pPr>
                    <w:rPr>
                      <w:rFonts w:eastAsia="Times New Roman"/>
                      <w:i/>
                      <w:color w:val="000000"/>
                      <w:lang w:eastAsia="es-CL"/>
                    </w:rPr>
                  </w:pPr>
                  <w:r>
                    <w:rPr>
                      <w:rFonts w:eastAsia="Times New Roman"/>
                      <w:i/>
                      <w:color w:val="000000"/>
                      <w:lang w:eastAsia="es-CL"/>
                    </w:rPr>
                    <w:t>Zinc</w:t>
                  </w:r>
                </w:p>
              </w:tc>
              <w:tc>
                <w:tcPr>
                  <w:tcW w:w="0" w:type="auto"/>
                </w:tcPr>
                <w:p w:rsidR="00191ABC" w:rsidRDefault="00191ABC" w:rsidP="0037663E">
                  <w:pPr>
                    <w:rPr>
                      <w:rFonts w:eastAsia="Times New Roman"/>
                      <w:i/>
                      <w:color w:val="000000"/>
                      <w:lang w:eastAsia="es-CL"/>
                    </w:rPr>
                  </w:pPr>
                  <w:r>
                    <w:rPr>
                      <w:rFonts w:eastAsia="Times New Roman"/>
                      <w:i/>
                      <w:color w:val="000000"/>
                      <w:lang w:eastAsia="es-CL"/>
                    </w:rPr>
                    <w:t>200</w:t>
                  </w:r>
                </w:p>
              </w:tc>
            </w:tr>
          </w:tbl>
          <w:p w:rsidR="00191ABC" w:rsidRDefault="00191ABC" w:rsidP="0037663E">
            <w:pPr>
              <w:rPr>
                <w:rFonts w:eastAsia="Times New Roman"/>
                <w:i/>
                <w:color w:val="000000"/>
                <w:lang w:eastAsia="es-CL"/>
              </w:rPr>
            </w:pPr>
            <w:r>
              <w:rPr>
                <w:rFonts w:eastAsia="Times New Roman"/>
                <w:i/>
                <w:color w:val="000000"/>
                <w:lang w:eastAsia="es-CL"/>
              </w:rPr>
              <w:t xml:space="preserve">                                                                              (1): Concentraciones expresadas como contenidos totales</w:t>
            </w:r>
          </w:p>
          <w:p w:rsidR="00191ABC" w:rsidRPr="00AA41D0" w:rsidRDefault="00191ABC" w:rsidP="0037663E">
            <w:pPr>
              <w:rPr>
                <w:rFonts w:eastAsia="Times New Roman"/>
                <w:i/>
                <w:color w:val="000000"/>
                <w:highlight w:val="yellow"/>
                <w:lang w:eastAsia="es-CL"/>
              </w:rPr>
            </w:pPr>
          </w:p>
        </w:tc>
      </w:tr>
      <w:tr w:rsidR="00191ABC" w:rsidTr="0037663E">
        <w:trPr>
          <w:trHeight w:val="699"/>
          <w:jc w:val="center"/>
        </w:trPr>
        <w:tc>
          <w:tcPr>
            <w:tcW w:w="5000" w:type="pct"/>
            <w:gridSpan w:val="2"/>
          </w:tcPr>
          <w:p w:rsidR="00191ABC" w:rsidRPr="007020D6" w:rsidRDefault="00191ABC" w:rsidP="0037663E">
            <w:pPr>
              <w:rPr>
                <w:rFonts w:eastAsia="Times New Roman"/>
                <w:bCs/>
                <w:color w:val="000000"/>
                <w:lang w:eastAsia="es-CL"/>
              </w:rPr>
            </w:pPr>
            <w:r w:rsidRPr="007020D6">
              <w:rPr>
                <w:rFonts w:eastAsia="Times New Roman"/>
                <w:b/>
                <w:bCs/>
                <w:color w:val="000000"/>
                <w:lang w:eastAsia="es-CL"/>
              </w:rPr>
              <w:t>Resultado (s) examen de información:</w:t>
            </w:r>
          </w:p>
          <w:p w:rsidR="00191ABC" w:rsidRDefault="00191ABC" w:rsidP="00191ABC">
            <w:pPr>
              <w:jc w:val="both"/>
              <w:rPr>
                <w:rFonts w:eastAsia="Times New Roman"/>
                <w:bCs/>
                <w:color w:val="000000"/>
                <w:lang w:eastAsia="es-CL"/>
              </w:rPr>
            </w:pPr>
            <w:r w:rsidRPr="007020D6">
              <w:rPr>
                <w:rFonts w:eastAsia="Times New Roman"/>
                <w:bCs/>
                <w:color w:val="000000"/>
                <w:lang w:eastAsia="es-CL"/>
              </w:rPr>
              <w:t>El titular entregó copia de los informes de</w:t>
            </w:r>
            <w:r>
              <w:rPr>
                <w:rFonts w:eastAsia="Times New Roman"/>
                <w:bCs/>
                <w:color w:val="000000"/>
                <w:lang w:eastAsia="es-CL"/>
              </w:rPr>
              <w:t xml:space="preserve"> resultados de compost, realizadas por el laboratorio de </w:t>
            </w:r>
            <w:proofErr w:type="spellStart"/>
            <w:r>
              <w:rPr>
                <w:rFonts w:eastAsia="Times New Roman"/>
                <w:bCs/>
                <w:color w:val="000000"/>
                <w:lang w:eastAsia="es-CL"/>
              </w:rPr>
              <w:t>Agrolab</w:t>
            </w:r>
            <w:proofErr w:type="spellEnd"/>
            <w:r>
              <w:rPr>
                <w:rFonts w:eastAsia="Times New Roman"/>
                <w:bCs/>
                <w:color w:val="000000"/>
                <w:lang w:eastAsia="es-CL"/>
              </w:rPr>
              <w:t>. A los antecedentes anteriores, el SA</w:t>
            </w:r>
            <w:r w:rsidR="006B6B77">
              <w:rPr>
                <w:rFonts w:eastAsia="Times New Roman"/>
                <w:bCs/>
                <w:color w:val="000000"/>
                <w:lang w:eastAsia="es-CL"/>
              </w:rPr>
              <w:t>G a través del Ord. N°1577</w:t>
            </w:r>
            <w:r w:rsidR="00182428">
              <w:rPr>
                <w:rFonts w:eastAsia="Times New Roman"/>
                <w:bCs/>
                <w:color w:val="000000"/>
                <w:lang w:eastAsia="es-CL"/>
              </w:rPr>
              <w:t>,</w:t>
            </w:r>
            <w:r w:rsidR="006B6B77">
              <w:rPr>
                <w:rFonts w:eastAsia="Times New Roman"/>
                <w:bCs/>
                <w:color w:val="000000"/>
                <w:lang w:eastAsia="es-CL"/>
              </w:rPr>
              <w:t xml:space="preserve"> del </w:t>
            </w:r>
            <w:r>
              <w:rPr>
                <w:rFonts w:eastAsia="Times New Roman"/>
                <w:bCs/>
                <w:color w:val="000000"/>
                <w:lang w:eastAsia="es-CL"/>
              </w:rPr>
              <w:t xml:space="preserve">2 de junio de 2017 (Anexo </w:t>
            </w:r>
            <w:r w:rsidR="0050169D">
              <w:rPr>
                <w:rFonts w:eastAsia="Times New Roman"/>
                <w:bCs/>
                <w:color w:val="000000"/>
                <w:lang w:eastAsia="es-CL"/>
              </w:rPr>
              <w:t>8</w:t>
            </w:r>
            <w:r>
              <w:rPr>
                <w:rFonts w:eastAsia="Times New Roman"/>
                <w:bCs/>
                <w:color w:val="000000"/>
                <w:lang w:eastAsia="es-CL"/>
              </w:rPr>
              <w:t>), realizó un examen de información, entregando las siguientes observaciones:</w:t>
            </w:r>
          </w:p>
          <w:p w:rsidR="00191ABC" w:rsidRDefault="00191ABC" w:rsidP="00191ABC">
            <w:pPr>
              <w:pStyle w:val="Prrafodelista"/>
              <w:numPr>
                <w:ilvl w:val="0"/>
                <w:numId w:val="23"/>
              </w:numPr>
              <w:rPr>
                <w:rFonts w:eastAsia="Times New Roman"/>
                <w:bCs/>
                <w:color w:val="000000"/>
                <w:lang w:eastAsia="es-CL"/>
              </w:rPr>
            </w:pPr>
            <w:r>
              <w:rPr>
                <w:rFonts w:eastAsia="Times New Roman"/>
                <w:bCs/>
                <w:color w:val="000000"/>
                <w:lang w:eastAsia="es-CL"/>
              </w:rPr>
              <w:t>El titular entregó 4 informes de resultados de compost los cuales se resumen en la siguiente tabla:</w:t>
            </w:r>
          </w:p>
          <w:tbl>
            <w:tblPr>
              <w:tblStyle w:val="Tablaconcuadrcula"/>
              <w:tblW w:w="0" w:type="auto"/>
              <w:jc w:val="center"/>
              <w:tblLook w:val="04A0" w:firstRow="1" w:lastRow="0" w:firstColumn="1" w:lastColumn="0" w:noHBand="0" w:noVBand="1"/>
            </w:tblPr>
            <w:tblGrid>
              <w:gridCol w:w="1330"/>
              <w:gridCol w:w="1924"/>
              <w:gridCol w:w="1846"/>
              <w:gridCol w:w="962"/>
              <w:gridCol w:w="962"/>
              <w:gridCol w:w="1846"/>
            </w:tblGrid>
            <w:tr w:rsidR="00191ABC" w:rsidTr="0037663E">
              <w:trPr>
                <w:jc w:val="center"/>
              </w:trPr>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Metal pesado</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Informes 18-07-2016</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Informe 21-10-2016</w:t>
                  </w:r>
                </w:p>
              </w:tc>
              <w:tc>
                <w:tcPr>
                  <w:tcW w:w="0" w:type="auto"/>
                  <w:gridSpan w:val="2"/>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Informes 10-01-2017</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Informe 12-04-2017</w:t>
                  </w:r>
                </w:p>
              </w:tc>
            </w:tr>
            <w:tr w:rsidR="00191ABC" w:rsidTr="0037663E">
              <w:trPr>
                <w:jc w:val="center"/>
              </w:trPr>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Arsénico</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1,66</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1,34</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1,38</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1,75</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0,845</w:t>
                  </w:r>
                </w:p>
              </w:tc>
            </w:tr>
            <w:tr w:rsidR="00191ABC" w:rsidTr="0037663E">
              <w:trPr>
                <w:jc w:val="center"/>
              </w:trPr>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Cadmio</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&lt;0,01</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&lt;0,01</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&lt;0,01</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&lt;0,01</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&lt;0,01</w:t>
                  </w:r>
                </w:p>
              </w:tc>
            </w:tr>
            <w:tr w:rsidR="00191ABC" w:rsidTr="0037663E">
              <w:trPr>
                <w:jc w:val="center"/>
              </w:trPr>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Cobre</w:t>
                  </w:r>
                </w:p>
              </w:tc>
              <w:tc>
                <w:tcPr>
                  <w:tcW w:w="0" w:type="auto"/>
                  <w:vAlign w:val="center"/>
                </w:tcPr>
                <w:p w:rsidR="00191ABC" w:rsidRPr="00100892" w:rsidRDefault="00191ABC" w:rsidP="0037663E">
                  <w:pPr>
                    <w:pStyle w:val="Prrafodelista"/>
                    <w:ind w:left="0"/>
                    <w:jc w:val="center"/>
                    <w:rPr>
                      <w:rFonts w:eastAsia="Times New Roman"/>
                      <w:b/>
                      <w:bCs/>
                      <w:color w:val="000000"/>
                      <w:lang w:eastAsia="es-CL"/>
                    </w:rPr>
                  </w:pPr>
                  <w:r w:rsidRPr="00100892">
                    <w:rPr>
                      <w:rFonts w:eastAsia="Times New Roman"/>
                      <w:b/>
                      <w:bCs/>
                      <w:color w:val="000000"/>
                      <w:lang w:eastAsia="es-CL"/>
                    </w:rPr>
                    <w:t>134</w:t>
                  </w:r>
                </w:p>
              </w:tc>
              <w:tc>
                <w:tcPr>
                  <w:tcW w:w="0" w:type="auto"/>
                  <w:vAlign w:val="center"/>
                </w:tcPr>
                <w:p w:rsidR="00191ABC" w:rsidRPr="00100892" w:rsidRDefault="00191ABC" w:rsidP="0037663E">
                  <w:pPr>
                    <w:pStyle w:val="Prrafodelista"/>
                    <w:ind w:left="0"/>
                    <w:jc w:val="center"/>
                    <w:rPr>
                      <w:rFonts w:eastAsia="Times New Roman"/>
                      <w:b/>
                      <w:bCs/>
                      <w:color w:val="000000"/>
                      <w:lang w:eastAsia="es-CL"/>
                    </w:rPr>
                  </w:pPr>
                  <w:r w:rsidRPr="00100892">
                    <w:rPr>
                      <w:rFonts w:eastAsia="Times New Roman"/>
                      <w:b/>
                      <w:bCs/>
                      <w:color w:val="000000"/>
                      <w:lang w:eastAsia="es-CL"/>
                    </w:rPr>
                    <w:t>166</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98</w:t>
                  </w:r>
                </w:p>
              </w:tc>
              <w:tc>
                <w:tcPr>
                  <w:tcW w:w="0" w:type="auto"/>
                  <w:vAlign w:val="center"/>
                </w:tcPr>
                <w:p w:rsidR="00191ABC" w:rsidRPr="00100892" w:rsidRDefault="00191ABC" w:rsidP="0037663E">
                  <w:pPr>
                    <w:pStyle w:val="Prrafodelista"/>
                    <w:ind w:left="0"/>
                    <w:jc w:val="center"/>
                    <w:rPr>
                      <w:rFonts w:eastAsia="Times New Roman"/>
                      <w:b/>
                      <w:bCs/>
                      <w:color w:val="000000"/>
                      <w:lang w:eastAsia="es-CL"/>
                    </w:rPr>
                  </w:pPr>
                  <w:r w:rsidRPr="00100892">
                    <w:rPr>
                      <w:rFonts w:eastAsia="Times New Roman"/>
                      <w:b/>
                      <w:bCs/>
                      <w:color w:val="000000"/>
                      <w:lang w:eastAsia="es-CL"/>
                    </w:rPr>
                    <w:t>131</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75</w:t>
                  </w:r>
                </w:p>
              </w:tc>
            </w:tr>
            <w:tr w:rsidR="00191ABC" w:rsidTr="0037663E">
              <w:trPr>
                <w:jc w:val="center"/>
              </w:trPr>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Cromo</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67,4</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26,8</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25,5</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25,2</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17,4</w:t>
                  </w:r>
                </w:p>
              </w:tc>
            </w:tr>
            <w:tr w:rsidR="00191ABC" w:rsidTr="0037663E">
              <w:trPr>
                <w:jc w:val="center"/>
              </w:trPr>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Mercurio</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0,97</w:t>
                  </w:r>
                </w:p>
              </w:tc>
              <w:tc>
                <w:tcPr>
                  <w:tcW w:w="0" w:type="auto"/>
                  <w:vAlign w:val="center"/>
                </w:tcPr>
                <w:p w:rsidR="00191ABC" w:rsidRPr="00100892" w:rsidRDefault="00191ABC" w:rsidP="0037663E">
                  <w:pPr>
                    <w:pStyle w:val="Prrafodelista"/>
                    <w:ind w:left="0"/>
                    <w:jc w:val="center"/>
                    <w:rPr>
                      <w:rFonts w:eastAsia="Times New Roman"/>
                      <w:b/>
                      <w:bCs/>
                      <w:color w:val="000000"/>
                      <w:lang w:eastAsia="es-CL"/>
                    </w:rPr>
                  </w:pPr>
                  <w:r w:rsidRPr="00100892">
                    <w:rPr>
                      <w:rFonts w:eastAsia="Times New Roman"/>
                      <w:b/>
                      <w:bCs/>
                      <w:color w:val="000000"/>
                      <w:lang w:eastAsia="es-CL"/>
                    </w:rPr>
                    <w:t>1,98</w:t>
                  </w:r>
                </w:p>
              </w:tc>
              <w:tc>
                <w:tcPr>
                  <w:tcW w:w="0" w:type="auto"/>
                  <w:vAlign w:val="center"/>
                </w:tcPr>
                <w:p w:rsidR="00191ABC" w:rsidRPr="00100892" w:rsidRDefault="00191ABC" w:rsidP="0037663E">
                  <w:pPr>
                    <w:pStyle w:val="Prrafodelista"/>
                    <w:ind w:left="0"/>
                    <w:jc w:val="center"/>
                    <w:rPr>
                      <w:rFonts w:eastAsia="Times New Roman"/>
                      <w:b/>
                      <w:bCs/>
                      <w:color w:val="000000"/>
                      <w:lang w:eastAsia="es-CL"/>
                    </w:rPr>
                  </w:pPr>
                  <w:r w:rsidRPr="00100892">
                    <w:rPr>
                      <w:rFonts w:eastAsia="Times New Roman"/>
                      <w:b/>
                      <w:bCs/>
                      <w:color w:val="000000"/>
                      <w:lang w:eastAsia="es-CL"/>
                    </w:rPr>
                    <w:t>1,10</w:t>
                  </w:r>
                </w:p>
              </w:tc>
              <w:tc>
                <w:tcPr>
                  <w:tcW w:w="0" w:type="auto"/>
                  <w:vAlign w:val="center"/>
                </w:tcPr>
                <w:p w:rsidR="00191ABC" w:rsidRPr="00100892" w:rsidRDefault="00191ABC" w:rsidP="0037663E">
                  <w:pPr>
                    <w:pStyle w:val="Prrafodelista"/>
                    <w:ind w:left="0"/>
                    <w:jc w:val="center"/>
                    <w:rPr>
                      <w:rFonts w:eastAsia="Times New Roman"/>
                      <w:b/>
                      <w:bCs/>
                      <w:color w:val="000000"/>
                      <w:lang w:eastAsia="es-CL"/>
                    </w:rPr>
                  </w:pPr>
                  <w:r w:rsidRPr="00100892">
                    <w:rPr>
                      <w:rFonts w:eastAsia="Times New Roman"/>
                      <w:b/>
                      <w:bCs/>
                      <w:color w:val="000000"/>
                      <w:lang w:eastAsia="es-CL"/>
                    </w:rPr>
                    <w:t>1,58</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0,750</w:t>
                  </w:r>
                </w:p>
              </w:tc>
            </w:tr>
            <w:tr w:rsidR="00191ABC" w:rsidTr="0037663E">
              <w:trPr>
                <w:jc w:val="center"/>
              </w:trPr>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Molibdeno</w:t>
                  </w:r>
                </w:p>
              </w:tc>
              <w:tc>
                <w:tcPr>
                  <w:tcW w:w="0" w:type="auto"/>
                  <w:vAlign w:val="center"/>
                </w:tcPr>
                <w:p w:rsidR="00191ABC" w:rsidRDefault="006B6B77" w:rsidP="0037663E">
                  <w:pPr>
                    <w:pStyle w:val="Prrafodelista"/>
                    <w:ind w:left="0"/>
                    <w:jc w:val="center"/>
                    <w:rPr>
                      <w:rFonts w:eastAsia="Times New Roman"/>
                      <w:bCs/>
                      <w:color w:val="000000"/>
                      <w:lang w:eastAsia="es-CL"/>
                    </w:rPr>
                  </w:pPr>
                  <w:r>
                    <w:rPr>
                      <w:rFonts w:eastAsia="Times New Roman"/>
                      <w:bCs/>
                      <w:color w:val="000000"/>
                      <w:lang w:eastAsia="es-CL"/>
                    </w:rPr>
                    <w:t>--</w:t>
                  </w:r>
                </w:p>
              </w:tc>
              <w:tc>
                <w:tcPr>
                  <w:tcW w:w="0" w:type="auto"/>
                  <w:vAlign w:val="center"/>
                </w:tcPr>
                <w:p w:rsidR="00191ABC" w:rsidRDefault="006B6B77" w:rsidP="0037663E">
                  <w:pPr>
                    <w:pStyle w:val="Prrafodelista"/>
                    <w:ind w:left="0"/>
                    <w:jc w:val="center"/>
                    <w:rPr>
                      <w:rFonts w:eastAsia="Times New Roman"/>
                      <w:bCs/>
                      <w:color w:val="000000"/>
                      <w:lang w:eastAsia="es-CL"/>
                    </w:rPr>
                  </w:pPr>
                  <w:r>
                    <w:rPr>
                      <w:rFonts w:eastAsia="Times New Roman"/>
                      <w:bCs/>
                      <w:color w:val="000000"/>
                      <w:lang w:eastAsia="es-CL"/>
                    </w:rPr>
                    <w:t>--</w:t>
                  </w:r>
                </w:p>
              </w:tc>
              <w:tc>
                <w:tcPr>
                  <w:tcW w:w="0" w:type="auto"/>
                  <w:vAlign w:val="center"/>
                </w:tcPr>
                <w:p w:rsidR="00191ABC" w:rsidRDefault="006B6B77" w:rsidP="0037663E">
                  <w:pPr>
                    <w:pStyle w:val="Prrafodelista"/>
                    <w:ind w:left="0"/>
                    <w:jc w:val="center"/>
                    <w:rPr>
                      <w:rFonts w:eastAsia="Times New Roman"/>
                      <w:bCs/>
                      <w:color w:val="000000"/>
                      <w:lang w:eastAsia="es-CL"/>
                    </w:rPr>
                  </w:pPr>
                  <w:r>
                    <w:rPr>
                      <w:rFonts w:eastAsia="Times New Roman"/>
                      <w:bCs/>
                      <w:color w:val="000000"/>
                      <w:lang w:eastAsia="es-CL"/>
                    </w:rPr>
                    <w:t>--</w:t>
                  </w:r>
                </w:p>
              </w:tc>
              <w:tc>
                <w:tcPr>
                  <w:tcW w:w="0" w:type="auto"/>
                  <w:vAlign w:val="center"/>
                </w:tcPr>
                <w:p w:rsidR="00191ABC" w:rsidRDefault="006B6B77" w:rsidP="0037663E">
                  <w:pPr>
                    <w:pStyle w:val="Prrafodelista"/>
                    <w:ind w:left="0"/>
                    <w:jc w:val="center"/>
                    <w:rPr>
                      <w:rFonts w:eastAsia="Times New Roman"/>
                      <w:bCs/>
                      <w:color w:val="000000"/>
                      <w:lang w:eastAsia="es-CL"/>
                    </w:rPr>
                  </w:pPr>
                  <w:r>
                    <w:rPr>
                      <w:rFonts w:eastAsia="Times New Roman"/>
                      <w:bCs/>
                      <w:color w:val="000000"/>
                      <w:lang w:eastAsia="es-CL"/>
                    </w:rPr>
                    <w:t>--</w:t>
                  </w:r>
                </w:p>
              </w:tc>
              <w:tc>
                <w:tcPr>
                  <w:tcW w:w="0" w:type="auto"/>
                  <w:vAlign w:val="center"/>
                </w:tcPr>
                <w:p w:rsidR="00191ABC" w:rsidRDefault="006B6B77" w:rsidP="0037663E">
                  <w:pPr>
                    <w:pStyle w:val="Prrafodelista"/>
                    <w:ind w:left="0"/>
                    <w:jc w:val="center"/>
                    <w:rPr>
                      <w:rFonts w:eastAsia="Times New Roman"/>
                      <w:bCs/>
                      <w:color w:val="000000"/>
                      <w:lang w:eastAsia="es-CL"/>
                    </w:rPr>
                  </w:pPr>
                  <w:r>
                    <w:rPr>
                      <w:rFonts w:eastAsia="Times New Roman"/>
                      <w:bCs/>
                      <w:color w:val="000000"/>
                      <w:lang w:eastAsia="es-CL"/>
                    </w:rPr>
                    <w:t>--</w:t>
                  </w:r>
                </w:p>
              </w:tc>
            </w:tr>
            <w:tr w:rsidR="00191ABC" w:rsidTr="0037663E">
              <w:trPr>
                <w:jc w:val="center"/>
              </w:trPr>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Níquel</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17,6</w:t>
                  </w:r>
                </w:p>
              </w:tc>
              <w:tc>
                <w:tcPr>
                  <w:tcW w:w="0" w:type="auto"/>
                  <w:vAlign w:val="center"/>
                </w:tcPr>
                <w:p w:rsidR="00191ABC" w:rsidRPr="00100892" w:rsidRDefault="00191ABC" w:rsidP="0037663E">
                  <w:pPr>
                    <w:pStyle w:val="Prrafodelista"/>
                    <w:ind w:left="0"/>
                    <w:jc w:val="center"/>
                    <w:rPr>
                      <w:rFonts w:eastAsia="Times New Roman"/>
                      <w:b/>
                      <w:bCs/>
                      <w:color w:val="000000"/>
                      <w:lang w:eastAsia="es-CL"/>
                    </w:rPr>
                  </w:pPr>
                  <w:r w:rsidRPr="00100892">
                    <w:rPr>
                      <w:rFonts w:eastAsia="Times New Roman"/>
                      <w:b/>
                      <w:bCs/>
                      <w:color w:val="000000"/>
                      <w:lang w:eastAsia="es-CL"/>
                    </w:rPr>
                    <w:t>20,7</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14,3</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14,6</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13,9</w:t>
                  </w:r>
                </w:p>
              </w:tc>
            </w:tr>
            <w:tr w:rsidR="00191ABC" w:rsidTr="0037663E">
              <w:trPr>
                <w:jc w:val="center"/>
              </w:trPr>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Plomo</w:t>
                  </w:r>
                </w:p>
              </w:tc>
              <w:tc>
                <w:tcPr>
                  <w:tcW w:w="0" w:type="auto"/>
                  <w:vAlign w:val="center"/>
                </w:tcPr>
                <w:p w:rsidR="00191ABC" w:rsidRPr="00100892" w:rsidRDefault="00191ABC" w:rsidP="0037663E">
                  <w:pPr>
                    <w:pStyle w:val="Prrafodelista"/>
                    <w:ind w:left="0"/>
                    <w:jc w:val="center"/>
                    <w:rPr>
                      <w:rFonts w:eastAsia="Times New Roman"/>
                      <w:b/>
                      <w:bCs/>
                      <w:color w:val="000000"/>
                      <w:lang w:eastAsia="es-CL"/>
                    </w:rPr>
                  </w:pPr>
                  <w:r w:rsidRPr="00100892">
                    <w:rPr>
                      <w:rFonts w:eastAsia="Times New Roman"/>
                      <w:b/>
                      <w:bCs/>
                      <w:color w:val="000000"/>
                      <w:lang w:eastAsia="es-CL"/>
                    </w:rPr>
                    <w:t>161</w:t>
                  </w:r>
                </w:p>
              </w:tc>
              <w:tc>
                <w:tcPr>
                  <w:tcW w:w="0" w:type="auto"/>
                  <w:vAlign w:val="center"/>
                </w:tcPr>
                <w:p w:rsidR="00191ABC" w:rsidRPr="00100892" w:rsidRDefault="00191ABC" w:rsidP="0037663E">
                  <w:pPr>
                    <w:pStyle w:val="Prrafodelista"/>
                    <w:ind w:left="0"/>
                    <w:jc w:val="center"/>
                    <w:rPr>
                      <w:rFonts w:eastAsia="Times New Roman"/>
                      <w:b/>
                      <w:bCs/>
                      <w:color w:val="000000"/>
                      <w:lang w:eastAsia="es-CL"/>
                    </w:rPr>
                  </w:pPr>
                  <w:r w:rsidRPr="00100892">
                    <w:rPr>
                      <w:rFonts w:eastAsia="Times New Roman"/>
                      <w:b/>
                      <w:bCs/>
                      <w:color w:val="000000"/>
                      <w:lang w:eastAsia="es-CL"/>
                    </w:rPr>
                    <w:t>169</w:t>
                  </w:r>
                </w:p>
              </w:tc>
              <w:tc>
                <w:tcPr>
                  <w:tcW w:w="0" w:type="auto"/>
                  <w:vAlign w:val="center"/>
                </w:tcPr>
                <w:p w:rsidR="00191ABC" w:rsidRPr="00100892" w:rsidRDefault="00191ABC" w:rsidP="0037663E">
                  <w:pPr>
                    <w:pStyle w:val="Prrafodelista"/>
                    <w:ind w:left="0"/>
                    <w:jc w:val="center"/>
                    <w:rPr>
                      <w:rFonts w:eastAsia="Times New Roman"/>
                      <w:b/>
                      <w:bCs/>
                      <w:color w:val="000000"/>
                      <w:lang w:eastAsia="es-CL"/>
                    </w:rPr>
                  </w:pPr>
                  <w:r w:rsidRPr="00100892">
                    <w:rPr>
                      <w:rFonts w:eastAsia="Times New Roman"/>
                      <w:b/>
                      <w:bCs/>
                      <w:color w:val="000000"/>
                      <w:lang w:eastAsia="es-CL"/>
                    </w:rPr>
                    <w:t>123</w:t>
                  </w:r>
                </w:p>
              </w:tc>
              <w:tc>
                <w:tcPr>
                  <w:tcW w:w="0" w:type="auto"/>
                  <w:vAlign w:val="center"/>
                </w:tcPr>
                <w:p w:rsidR="00191ABC" w:rsidRPr="00100892" w:rsidRDefault="00191ABC" w:rsidP="0037663E">
                  <w:pPr>
                    <w:pStyle w:val="Prrafodelista"/>
                    <w:ind w:left="0"/>
                    <w:jc w:val="center"/>
                    <w:rPr>
                      <w:rFonts w:eastAsia="Times New Roman"/>
                      <w:b/>
                      <w:bCs/>
                      <w:color w:val="000000"/>
                      <w:lang w:eastAsia="es-CL"/>
                    </w:rPr>
                  </w:pPr>
                  <w:r w:rsidRPr="00100892">
                    <w:rPr>
                      <w:rFonts w:eastAsia="Times New Roman"/>
                      <w:b/>
                      <w:bCs/>
                      <w:color w:val="000000"/>
                      <w:lang w:eastAsia="es-CL"/>
                    </w:rPr>
                    <w:t>133</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30,6</w:t>
                  </w:r>
                </w:p>
              </w:tc>
            </w:tr>
            <w:tr w:rsidR="00191ABC" w:rsidTr="0037663E">
              <w:trPr>
                <w:jc w:val="center"/>
              </w:trPr>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Selenio</w:t>
                  </w:r>
                </w:p>
              </w:tc>
              <w:tc>
                <w:tcPr>
                  <w:tcW w:w="0" w:type="auto"/>
                  <w:vAlign w:val="center"/>
                </w:tcPr>
                <w:p w:rsidR="00191ABC" w:rsidRDefault="006B6B77" w:rsidP="0037663E">
                  <w:pPr>
                    <w:pStyle w:val="Prrafodelista"/>
                    <w:ind w:left="0"/>
                    <w:jc w:val="center"/>
                    <w:rPr>
                      <w:rFonts w:eastAsia="Times New Roman"/>
                      <w:bCs/>
                      <w:color w:val="000000"/>
                      <w:lang w:eastAsia="es-CL"/>
                    </w:rPr>
                  </w:pPr>
                  <w:r>
                    <w:rPr>
                      <w:rFonts w:eastAsia="Times New Roman"/>
                      <w:bCs/>
                      <w:color w:val="000000"/>
                      <w:lang w:eastAsia="es-CL"/>
                    </w:rPr>
                    <w:t>--</w:t>
                  </w:r>
                </w:p>
              </w:tc>
              <w:tc>
                <w:tcPr>
                  <w:tcW w:w="0" w:type="auto"/>
                  <w:vAlign w:val="center"/>
                </w:tcPr>
                <w:p w:rsidR="00191ABC" w:rsidRDefault="006B6B77" w:rsidP="0037663E">
                  <w:pPr>
                    <w:pStyle w:val="Prrafodelista"/>
                    <w:ind w:left="0"/>
                    <w:jc w:val="center"/>
                    <w:rPr>
                      <w:rFonts w:eastAsia="Times New Roman"/>
                      <w:bCs/>
                      <w:color w:val="000000"/>
                      <w:lang w:eastAsia="es-CL"/>
                    </w:rPr>
                  </w:pPr>
                  <w:r>
                    <w:rPr>
                      <w:rFonts w:eastAsia="Times New Roman"/>
                      <w:bCs/>
                      <w:color w:val="000000"/>
                      <w:lang w:eastAsia="es-CL"/>
                    </w:rPr>
                    <w:t>--</w:t>
                  </w:r>
                </w:p>
              </w:tc>
              <w:tc>
                <w:tcPr>
                  <w:tcW w:w="0" w:type="auto"/>
                  <w:vAlign w:val="center"/>
                </w:tcPr>
                <w:p w:rsidR="00191ABC" w:rsidRDefault="006B6B77" w:rsidP="0037663E">
                  <w:pPr>
                    <w:pStyle w:val="Prrafodelista"/>
                    <w:ind w:left="0"/>
                    <w:jc w:val="center"/>
                    <w:rPr>
                      <w:rFonts w:eastAsia="Times New Roman"/>
                      <w:bCs/>
                      <w:color w:val="000000"/>
                      <w:lang w:eastAsia="es-CL"/>
                    </w:rPr>
                  </w:pPr>
                  <w:r>
                    <w:rPr>
                      <w:rFonts w:eastAsia="Times New Roman"/>
                      <w:bCs/>
                      <w:color w:val="000000"/>
                      <w:lang w:eastAsia="es-CL"/>
                    </w:rPr>
                    <w:t>--</w:t>
                  </w:r>
                </w:p>
              </w:tc>
              <w:tc>
                <w:tcPr>
                  <w:tcW w:w="0" w:type="auto"/>
                  <w:vAlign w:val="center"/>
                </w:tcPr>
                <w:p w:rsidR="00191ABC" w:rsidRDefault="006B6B77" w:rsidP="0037663E">
                  <w:pPr>
                    <w:pStyle w:val="Prrafodelista"/>
                    <w:ind w:left="0"/>
                    <w:jc w:val="center"/>
                    <w:rPr>
                      <w:rFonts w:eastAsia="Times New Roman"/>
                      <w:bCs/>
                      <w:color w:val="000000"/>
                      <w:lang w:eastAsia="es-CL"/>
                    </w:rPr>
                  </w:pPr>
                  <w:r>
                    <w:rPr>
                      <w:rFonts w:eastAsia="Times New Roman"/>
                      <w:bCs/>
                      <w:color w:val="000000"/>
                      <w:lang w:eastAsia="es-CL"/>
                    </w:rPr>
                    <w:t>--</w:t>
                  </w:r>
                </w:p>
              </w:tc>
              <w:tc>
                <w:tcPr>
                  <w:tcW w:w="0" w:type="auto"/>
                  <w:vAlign w:val="center"/>
                </w:tcPr>
                <w:p w:rsidR="00191ABC" w:rsidRDefault="006B6B77" w:rsidP="0037663E">
                  <w:pPr>
                    <w:pStyle w:val="Prrafodelista"/>
                    <w:ind w:left="0"/>
                    <w:jc w:val="center"/>
                    <w:rPr>
                      <w:rFonts w:eastAsia="Times New Roman"/>
                      <w:bCs/>
                      <w:color w:val="000000"/>
                      <w:lang w:eastAsia="es-CL"/>
                    </w:rPr>
                  </w:pPr>
                  <w:r>
                    <w:rPr>
                      <w:rFonts w:eastAsia="Times New Roman"/>
                      <w:bCs/>
                      <w:color w:val="000000"/>
                      <w:lang w:eastAsia="es-CL"/>
                    </w:rPr>
                    <w:t>--</w:t>
                  </w:r>
                </w:p>
              </w:tc>
            </w:tr>
            <w:tr w:rsidR="00191ABC" w:rsidTr="0037663E">
              <w:trPr>
                <w:jc w:val="center"/>
              </w:trPr>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Zinc</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124</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142</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114</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119</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102</w:t>
                  </w:r>
                </w:p>
              </w:tc>
            </w:tr>
            <w:tr w:rsidR="00191ABC" w:rsidTr="0037663E">
              <w:trPr>
                <w:jc w:val="center"/>
              </w:trPr>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Humedad</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30</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21</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29</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24</w:t>
                  </w:r>
                </w:p>
              </w:tc>
              <w:tc>
                <w:tcPr>
                  <w:tcW w:w="0" w:type="auto"/>
                  <w:vAlign w:val="center"/>
                </w:tcPr>
                <w:p w:rsidR="00191ABC" w:rsidRDefault="00191ABC" w:rsidP="0037663E">
                  <w:pPr>
                    <w:pStyle w:val="Prrafodelista"/>
                    <w:ind w:left="0"/>
                    <w:jc w:val="center"/>
                    <w:rPr>
                      <w:rFonts w:eastAsia="Times New Roman"/>
                      <w:bCs/>
                      <w:color w:val="000000"/>
                      <w:lang w:eastAsia="es-CL"/>
                    </w:rPr>
                  </w:pPr>
                  <w:r>
                    <w:rPr>
                      <w:rFonts w:eastAsia="Times New Roman"/>
                      <w:bCs/>
                      <w:color w:val="000000"/>
                      <w:lang w:eastAsia="es-CL"/>
                    </w:rPr>
                    <w:t>12</w:t>
                  </w:r>
                </w:p>
              </w:tc>
            </w:tr>
          </w:tbl>
          <w:p w:rsidR="00191ABC" w:rsidRPr="00630BEB" w:rsidRDefault="00191ABC" w:rsidP="0037663E">
            <w:pPr>
              <w:pStyle w:val="Prrafodelista"/>
              <w:ind w:left="360"/>
              <w:rPr>
                <w:rFonts w:eastAsia="Times New Roman"/>
                <w:bCs/>
                <w:color w:val="000000"/>
                <w:lang w:eastAsia="es-CL"/>
              </w:rPr>
            </w:pPr>
          </w:p>
          <w:p w:rsidR="00191ABC" w:rsidRPr="00972429" w:rsidRDefault="00191ABC" w:rsidP="00191ABC">
            <w:pPr>
              <w:pStyle w:val="Prrafodelista"/>
              <w:numPr>
                <w:ilvl w:val="0"/>
                <w:numId w:val="23"/>
              </w:numPr>
              <w:rPr>
                <w:rFonts w:eastAsia="Times New Roman"/>
                <w:bCs/>
                <w:color w:val="000000"/>
                <w:lang w:eastAsia="es-CL"/>
              </w:rPr>
            </w:pPr>
            <w:r w:rsidRPr="00972429">
              <w:rPr>
                <w:rFonts w:eastAsia="Times New Roman"/>
                <w:bCs/>
                <w:color w:val="000000"/>
                <w:lang w:eastAsia="es-CL"/>
              </w:rPr>
              <w:t>Los parámetros cobre y mercurio presentan superación en 3 de los 5 muestreos y el níquel presenta superación en 1 de los 5 muestreos. Para el caso del plomo, este presentó superación en 4 de los 5 informes.</w:t>
            </w:r>
          </w:p>
          <w:p w:rsidR="00191ABC" w:rsidRDefault="00191ABC" w:rsidP="00191ABC">
            <w:pPr>
              <w:pStyle w:val="Prrafodelista"/>
              <w:numPr>
                <w:ilvl w:val="0"/>
                <w:numId w:val="23"/>
              </w:numPr>
              <w:rPr>
                <w:rFonts w:eastAsia="Times New Roman"/>
                <w:bCs/>
                <w:color w:val="000000"/>
                <w:lang w:eastAsia="es-CL"/>
              </w:rPr>
            </w:pPr>
            <w:r w:rsidRPr="00972429">
              <w:rPr>
                <w:rFonts w:eastAsia="Times New Roman"/>
                <w:bCs/>
                <w:color w:val="000000"/>
                <w:lang w:eastAsia="es-CL"/>
              </w:rPr>
              <w:t xml:space="preserve">Se observó una disminución drástica en el nivel </w:t>
            </w:r>
            <w:r>
              <w:rPr>
                <w:rFonts w:eastAsia="Times New Roman"/>
                <w:bCs/>
                <w:color w:val="000000"/>
                <w:lang w:eastAsia="es-CL"/>
              </w:rPr>
              <w:t xml:space="preserve">de </w:t>
            </w:r>
            <w:r w:rsidRPr="00972429">
              <w:rPr>
                <w:rFonts w:eastAsia="Times New Roman"/>
                <w:bCs/>
                <w:color w:val="000000"/>
                <w:lang w:eastAsia="es-CL"/>
              </w:rPr>
              <w:t xml:space="preserve">metales pesados durante el último muestreo, </w:t>
            </w:r>
            <w:r>
              <w:rPr>
                <w:rFonts w:eastAsia="Times New Roman"/>
                <w:bCs/>
                <w:color w:val="000000"/>
                <w:lang w:eastAsia="es-CL"/>
              </w:rPr>
              <w:t xml:space="preserve">observándose que en el muestreo de octubre de 2016, los 4 parámetros que presentaron superación presentaron los valores más altos en comparación a los otros muestreos. </w:t>
            </w:r>
          </w:p>
          <w:p w:rsidR="00191ABC" w:rsidRDefault="00191ABC" w:rsidP="00191ABC">
            <w:pPr>
              <w:pStyle w:val="Prrafodelista"/>
              <w:numPr>
                <w:ilvl w:val="0"/>
                <w:numId w:val="23"/>
              </w:numPr>
              <w:rPr>
                <w:rFonts w:eastAsia="Times New Roman"/>
                <w:bCs/>
                <w:color w:val="000000"/>
                <w:lang w:eastAsia="es-CL"/>
              </w:rPr>
            </w:pPr>
            <w:r>
              <w:rPr>
                <w:rFonts w:eastAsia="Times New Roman"/>
                <w:bCs/>
                <w:color w:val="000000"/>
                <w:lang w:eastAsia="es-CL"/>
              </w:rPr>
              <w:t xml:space="preserve">Según el Gráfico 2, durante el año 2016 hasta marzo de 2017, </w:t>
            </w:r>
            <w:r w:rsidR="006B6B77">
              <w:rPr>
                <w:rFonts w:eastAsia="Times New Roman"/>
                <w:bCs/>
                <w:color w:val="000000"/>
                <w:lang w:eastAsia="es-CL"/>
              </w:rPr>
              <w:t>los residuos recepcionados presentan</w:t>
            </w:r>
            <w:r>
              <w:rPr>
                <w:rFonts w:eastAsia="Times New Roman"/>
                <w:bCs/>
                <w:color w:val="000000"/>
                <w:lang w:eastAsia="es-CL"/>
              </w:rPr>
              <w:t xml:space="preserve"> tendencias de aumento en los Grupos 1, 3, 4 y 5, </w:t>
            </w:r>
            <w:r w:rsidR="006B6B77">
              <w:rPr>
                <w:rFonts w:eastAsia="Times New Roman"/>
                <w:bCs/>
                <w:color w:val="000000"/>
                <w:lang w:eastAsia="es-CL"/>
              </w:rPr>
              <w:t>a excepción del Grupo 2, la que presenta u</w:t>
            </w:r>
            <w:r>
              <w:rPr>
                <w:rFonts w:eastAsia="Times New Roman"/>
                <w:bCs/>
                <w:color w:val="000000"/>
                <w:lang w:eastAsia="es-CL"/>
              </w:rPr>
              <w:t xml:space="preserve">na línea de tendencia </w:t>
            </w:r>
            <w:r w:rsidR="006B6B77">
              <w:rPr>
                <w:rFonts w:eastAsia="Times New Roman"/>
                <w:bCs/>
                <w:color w:val="000000"/>
                <w:lang w:eastAsia="es-CL"/>
              </w:rPr>
              <w:t>de disminución</w:t>
            </w:r>
            <w:r>
              <w:rPr>
                <w:rFonts w:eastAsia="Times New Roman"/>
                <w:bCs/>
                <w:color w:val="000000"/>
                <w:lang w:eastAsia="es-CL"/>
              </w:rPr>
              <w:t xml:space="preserve">, </w:t>
            </w:r>
            <w:r w:rsidR="00AF1A79">
              <w:rPr>
                <w:rFonts w:eastAsia="Times New Roman"/>
                <w:bCs/>
                <w:color w:val="000000"/>
                <w:lang w:eastAsia="es-CL"/>
              </w:rPr>
              <w:t>correspondiendo este a</w:t>
            </w:r>
            <w:r>
              <w:rPr>
                <w:rFonts w:eastAsia="Times New Roman"/>
                <w:bCs/>
                <w:color w:val="000000"/>
                <w:lang w:eastAsia="es-CL"/>
              </w:rPr>
              <w:t xml:space="preserve"> residuos orgánicos de la industria de alimentos y de papel (ver Tabla 1</w:t>
            </w:r>
            <w:r w:rsidR="004A438A">
              <w:rPr>
                <w:rFonts w:eastAsia="Times New Roman"/>
                <w:bCs/>
                <w:color w:val="000000"/>
                <w:lang w:eastAsia="es-CL"/>
              </w:rPr>
              <w:t xml:space="preserve"> </w:t>
            </w:r>
            <w:r>
              <w:rPr>
                <w:rFonts w:eastAsia="Times New Roman"/>
                <w:bCs/>
                <w:color w:val="000000"/>
                <w:lang w:eastAsia="es-CL"/>
              </w:rPr>
              <w:t>de Hecho constatado N°1)</w:t>
            </w:r>
            <w:r w:rsidR="00AF1A79">
              <w:rPr>
                <w:rFonts w:eastAsia="Times New Roman"/>
                <w:bCs/>
                <w:color w:val="000000"/>
                <w:lang w:eastAsia="es-CL"/>
              </w:rPr>
              <w:t xml:space="preserve">. Lo anterior no permite relacionar el tipo de residuos recepcionado con los resultados del análisis del compost, ya que se desconoce </w:t>
            </w:r>
            <w:r w:rsidR="004A438A">
              <w:rPr>
                <w:rFonts w:eastAsia="Times New Roman"/>
                <w:bCs/>
                <w:color w:val="000000"/>
                <w:lang w:eastAsia="es-CL"/>
              </w:rPr>
              <w:t xml:space="preserve">la forma </w:t>
            </w:r>
            <w:r w:rsidR="00AF1A79">
              <w:rPr>
                <w:rFonts w:eastAsia="Times New Roman"/>
                <w:bCs/>
                <w:color w:val="000000"/>
                <w:lang w:eastAsia="es-CL"/>
              </w:rPr>
              <w:t>como combinan los residuos en las pilas.</w:t>
            </w:r>
          </w:p>
          <w:p w:rsidR="00191ABC" w:rsidRPr="00972429" w:rsidRDefault="00191ABC" w:rsidP="0037663E">
            <w:pPr>
              <w:pStyle w:val="Prrafodelista"/>
              <w:ind w:left="360"/>
              <w:rPr>
                <w:rFonts w:eastAsia="Times New Roman"/>
                <w:bCs/>
                <w:color w:val="000000"/>
                <w:lang w:eastAsia="es-CL"/>
              </w:rPr>
            </w:pPr>
          </w:p>
        </w:tc>
      </w:tr>
    </w:tbl>
    <w:p w:rsidR="00191ABC" w:rsidRDefault="00191ABC" w:rsidP="00191ABC">
      <w:pPr>
        <w:spacing w:after="0"/>
        <w:rPr>
          <w:lang w:val="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19"/>
        <w:gridCol w:w="3643"/>
      </w:tblGrid>
      <w:tr w:rsidR="00191ABC" w:rsidRPr="005626CB" w:rsidTr="0037663E">
        <w:trPr>
          <w:trHeight w:val="300"/>
          <w:tblHeader/>
          <w:jc w:val="center"/>
        </w:trPr>
        <w:tc>
          <w:tcPr>
            <w:tcW w:w="5000" w:type="pct"/>
            <w:gridSpan w:val="2"/>
            <w:shd w:val="clear" w:color="auto" w:fill="auto"/>
            <w:noWrap/>
            <w:vAlign w:val="center"/>
            <w:hideMark/>
          </w:tcPr>
          <w:p w:rsidR="00191ABC" w:rsidRPr="005626CB" w:rsidRDefault="00191ABC" w:rsidP="00191ABC">
            <w:pPr>
              <w:spacing w:after="0" w:line="240" w:lineRule="auto"/>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191ABC" w:rsidRPr="005626CB" w:rsidTr="0037663E">
        <w:trPr>
          <w:trHeight w:val="1670"/>
          <w:jc w:val="center"/>
        </w:trPr>
        <w:tc>
          <w:tcPr>
            <w:tcW w:w="5000" w:type="pct"/>
            <w:gridSpan w:val="2"/>
            <w:shd w:val="clear" w:color="auto" w:fill="auto"/>
            <w:noWrap/>
            <w:vAlign w:val="center"/>
            <w:hideMark/>
          </w:tcPr>
          <w:p w:rsidR="00191ABC" w:rsidRPr="005626CB" w:rsidRDefault="00191ABC" w:rsidP="00191ABC">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036D3F6" wp14:editId="126E4CC0">
                  <wp:extent cx="3821373" cy="2027818"/>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80236" cy="2059054"/>
                          </a:xfrm>
                          <a:prstGeom prst="rect">
                            <a:avLst/>
                          </a:prstGeom>
                          <a:noFill/>
                        </pic:spPr>
                      </pic:pic>
                    </a:graphicData>
                  </a:graphic>
                </wp:inline>
              </w:drawing>
            </w:r>
          </w:p>
        </w:tc>
      </w:tr>
      <w:tr w:rsidR="00191ABC" w:rsidRPr="006054FB" w:rsidTr="0037663E">
        <w:trPr>
          <w:trHeight w:val="300"/>
          <w:jc w:val="center"/>
        </w:trPr>
        <w:tc>
          <w:tcPr>
            <w:tcW w:w="3657" w:type="pct"/>
            <w:shd w:val="clear" w:color="auto" w:fill="auto"/>
            <w:noWrap/>
            <w:vAlign w:val="center"/>
          </w:tcPr>
          <w:p w:rsidR="00191ABC" w:rsidRPr="006054FB" w:rsidRDefault="00191ABC" w:rsidP="00191ABC">
            <w:pPr>
              <w:pStyle w:val="Descripcin"/>
              <w:rPr>
                <w:szCs w:val="18"/>
              </w:rPr>
            </w:pPr>
            <w:bookmarkStart w:id="146" w:name="_Toc496512318"/>
            <w:r>
              <w:t>Gráfico 2</w:t>
            </w:r>
            <w:r w:rsidRPr="006054FB">
              <w:rPr>
                <w:szCs w:val="18"/>
              </w:rPr>
              <w:t>.</w:t>
            </w:r>
            <w:bookmarkEnd w:id="146"/>
          </w:p>
        </w:tc>
        <w:tc>
          <w:tcPr>
            <w:tcW w:w="1343" w:type="pct"/>
            <w:shd w:val="clear" w:color="auto" w:fill="auto"/>
            <w:noWrap/>
            <w:vAlign w:val="center"/>
            <w:hideMark/>
          </w:tcPr>
          <w:p w:rsidR="00191ABC" w:rsidRPr="006054FB" w:rsidRDefault="00191ABC" w:rsidP="00191ABC">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Fecha :</w:t>
            </w:r>
            <w:r w:rsidRPr="006054FB">
              <w:rPr>
                <w:rFonts w:eastAsia="Times New Roman"/>
                <w:sz w:val="18"/>
                <w:szCs w:val="18"/>
                <w:lang w:eastAsia="es-CL"/>
              </w:rPr>
              <w:t xml:space="preserve"> </w:t>
            </w:r>
            <w:r>
              <w:rPr>
                <w:rFonts w:eastAsia="Times New Roman"/>
                <w:color w:val="000000"/>
                <w:sz w:val="18"/>
                <w:szCs w:val="18"/>
                <w:lang w:eastAsia="es-CL"/>
              </w:rPr>
              <w:t>---</w:t>
            </w:r>
          </w:p>
        </w:tc>
      </w:tr>
      <w:tr w:rsidR="00191ABC" w:rsidRPr="006054FB" w:rsidTr="0037663E">
        <w:trPr>
          <w:trHeight w:val="481"/>
          <w:jc w:val="center"/>
        </w:trPr>
        <w:tc>
          <w:tcPr>
            <w:tcW w:w="5000" w:type="pct"/>
            <w:gridSpan w:val="2"/>
            <w:shd w:val="clear" w:color="auto" w:fill="auto"/>
            <w:noWrap/>
          </w:tcPr>
          <w:p w:rsidR="00191ABC" w:rsidRPr="006054FB" w:rsidRDefault="00191ABC" w:rsidP="00191ABC">
            <w:pPr>
              <w:spacing w:after="0" w:line="240" w:lineRule="auto"/>
              <w:jc w:val="both"/>
              <w:rPr>
                <w:rFonts w:ascii="Calibri" w:eastAsia="Times New Roman" w:hAnsi="Calibri"/>
                <w:b/>
                <w:color w:val="000000"/>
                <w:sz w:val="18"/>
                <w:szCs w:val="18"/>
                <w:lang w:eastAsia="es-CL"/>
              </w:rPr>
            </w:pPr>
            <w:r w:rsidRPr="006054FB">
              <w:rPr>
                <w:rFonts w:eastAsia="Times New Roman"/>
                <w:b/>
                <w:color w:val="000000"/>
                <w:sz w:val="18"/>
                <w:szCs w:val="18"/>
                <w:lang w:eastAsia="es-CL"/>
              </w:rPr>
              <w:t>Descripción Medio de Prueba:</w:t>
            </w:r>
            <w:r w:rsidRPr="006054FB">
              <w:rPr>
                <w:rFonts w:eastAsia="Times New Roman"/>
                <w:color w:val="000000"/>
                <w:sz w:val="18"/>
                <w:szCs w:val="18"/>
                <w:lang w:eastAsia="es-CL"/>
              </w:rPr>
              <w:t xml:space="preserve"> </w:t>
            </w:r>
            <w:r>
              <w:rPr>
                <w:rFonts w:eastAsia="Times New Roman"/>
                <w:color w:val="000000"/>
                <w:sz w:val="18"/>
                <w:szCs w:val="18"/>
                <w:lang w:eastAsia="es-CL"/>
              </w:rPr>
              <w:t>Gráfico de residuos recepcionados por “Grupo”, durante el año 2016 hasta marzo de 2017.</w:t>
            </w:r>
          </w:p>
        </w:tc>
      </w:tr>
    </w:tbl>
    <w:tbl>
      <w:tblPr>
        <w:tblStyle w:val="Tablaconcuadrcula"/>
        <w:tblW w:w="5000" w:type="pct"/>
        <w:jc w:val="center"/>
        <w:tblLook w:val="04A0" w:firstRow="1" w:lastRow="0" w:firstColumn="1" w:lastColumn="0" w:noHBand="0" w:noVBand="1"/>
      </w:tblPr>
      <w:tblGrid>
        <w:gridCol w:w="3768"/>
        <w:gridCol w:w="9794"/>
      </w:tblGrid>
      <w:tr w:rsidR="00191ABC" w:rsidRPr="00AA41D0" w:rsidTr="0037663E">
        <w:trPr>
          <w:jc w:val="center"/>
        </w:trPr>
        <w:tc>
          <w:tcPr>
            <w:tcW w:w="1389" w:type="pct"/>
            <w:shd w:val="clear" w:color="auto" w:fill="auto"/>
          </w:tcPr>
          <w:p w:rsidR="00191ABC" w:rsidRPr="001F1347" w:rsidRDefault="00191ABC" w:rsidP="0037663E">
            <w:r w:rsidRPr="001F1347">
              <w:rPr>
                <w:rFonts w:eastAsia="Times New Roman"/>
                <w:b/>
                <w:bCs/>
                <w:color w:val="000000"/>
                <w:lang w:eastAsia="es-CL"/>
              </w:rPr>
              <w:t>Número de Hecho Constatado</w:t>
            </w:r>
            <w:r>
              <w:rPr>
                <w:rFonts w:eastAsia="Times New Roman"/>
                <w:color w:val="000000"/>
                <w:lang w:eastAsia="es-CL"/>
              </w:rPr>
              <w:t>: 4</w:t>
            </w:r>
          </w:p>
        </w:tc>
        <w:tc>
          <w:tcPr>
            <w:tcW w:w="3611" w:type="pct"/>
            <w:shd w:val="clear" w:color="auto" w:fill="auto"/>
          </w:tcPr>
          <w:p w:rsidR="00191ABC" w:rsidRPr="001F1347" w:rsidRDefault="00191ABC" w:rsidP="0037663E">
            <w:r w:rsidRPr="001F1347">
              <w:rPr>
                <w:rFonts w:eastAsia="Times New Roman"/>
                <w:b/>
                <w:bCs/>
                <w:color w:val="000000"/>
                <w:lang w:eastAsia="es-CL"/>
              </w:rPr>
              <w:t>Estación N°</w:t>
            </w:r>
            <w:r w:rsidRPr="001F1347">
              <w:rPr>
                <w:rFonts w:eastAsia="Times New Roman"/>
                <w:color w:val="000000"/>
                <w:lang w:eastAsia="es-CL"/>
              </w:rPr>
              <w:t>: 2</w:t>
            </w:r>
          </w:p>
        </w:tc>
      </w:tr>
      <w:tr w:rsidR="00191ABC" w:rsidRPr="00B03933" w:rsidTr="0037663E">
        <w:trPr>
          <w:trHeight w:val="979"/>
          <w:jc w:val="center"/>
        </w:trPr>
        <w:tc>
          <w:tcPr>
            <w:tcW w:w="5000" w:type="pct"/>
            <w:gridSpan w:val="2"/>
            <w:tcBorders>
              <w:bottom w:val="single" w:sz="4" w:space="0" w:color="auto"/>
            </w:tcBorders>
          </w:tcPr>
          <w:p w:rsidR="00191ABC" w:rsidRPr="00B03933" w:rsidRDefault="00191ABC" w:rsidP="0037663E">
            <w:pPr>
              <w:rPr>
                <w:rFonts w:eastAsia="Times New Roman"/>
                <w:color w:val="000000"/>
                <w:lang w:eastAsia="es-CL"/>
              </w:rPr>
            </w:pPr>
            <w:r w:rsidRPr="00B03933">
              <w:rPr>
                <w:rFonts w:eastAsia="Times New Roman"/>
                <w:b/>
                <w:bCs/>
                <w:color w:val="000000"/>
                <w:lang w:eastAsia="es-CL"/>
              </w:rPr>
              <w:t>Exigencia</w:t>
            </w:r>
            <w:r>
              <w:rPr>
                <w:rFonts w:eastAsia="Times New Roman"/>
                <w:b/>
                <w:bCs/>
                <w:color w:val="000000"/>
                <w:lang w:eastAsia="es-CL"/>
              </w:rPr>
              <w:t>s</w:t>
            </w:r>
            <w:r w:rsidRPr="00B03933">
              <w:rPr>
                <w:rFonts w:eastAsia="Times New Roman"/>
                <w:color w:val="000000"/>
                <w:lang w:eastAsia="es-CL"/>
              </w:rPr>
              <w:t xml:space="preserve">: </w:t>
            </w:r>
          </w:p>
          <w:p w:rsidR="00191ABC" w:rsidRDefault="00191ABC" w:rsidP="0037663E">
            <w:pPr>
              <w:autoSpaceDE w:val="0"/>
              <w:autoSpaceDN w:val="0"/>
              <w:adjustRightInd w:val="0"/>
              <w:rPr>
                <w:highlight w:val="yellow"/>
              </w:rPr>
            </w:pPr>
          </w:p>
          <w:p w:rsidR="00191ABC" w:rsidRDefault="00191ABC" w:rsidP="0037663E">
            <w:pPr>
              <w:autoSpaceDE w:val="0"/>
              <w:autoSpaceDN w:val="0"/>
              <w:adjustRightInd w:val="0"/>
              <w:rPr>
                <w:b/>
              </w:rPr>
            </w:pPr>
            <w:r>
              <w:rPr>
                <w:b/>
              </w:rPr>
              <w:t xml:space="preserve">RCA N° </w:t>
            </w:r>
            <w:r w:rsidR="00675742">
              <w:rPr>
                <w:b/>
              </w:rPr>
              <w:t>0</w:t>
            </w:r>
            <w:r>
              <w:rPr>
                <w:b/>
              </w:rPr>
              <w:t>32/2003</w:t>
            </w:r>
          </w:p>
          <w:p w:rsidR="00191ABC" w:rsidRPr="00104BC5" w:rsidRDefault="00191ABC" w:rsidP="0037663E">
            <w:pPr>
              <w:autoSpaceDE w:val="0"/>
              <w:autoSpaceDN w:val="0"/>
              <w:adjustRightInd w:val="0"/>
              <w:rPr>
                <w:b/>
                <w:u w:val="single"/>
              </w:rPr>
            </w:pPr>
            <w:r w:rsidRPr="00104BC5">
              <w:rPr>
                <w:b/>
                <w:u w:val="single"/>
              </w:rPr>
              <w:t>Considerando 3.3.1.</w:t>
            </w:r>
          </w:p>
          <w:p w:rsidR="00191ABC" w:rsidRPr="00104BC5" w:rsidRDefault="00191ABC" w:rsidP="0037663E">
            <w:pPr>
              <w:autoSpaceDE w:val="0"/>
              <w:autoSpaceDN w:val="0"/>
              <w:adjustRightInd w:val="0"/>
              <w:rPr>
                <w:i/>
              </w:rPr>
            </w:pPr>
            <w:r w:rsidRPr="00104BC5">
              <w:rPr>
                <w:i/>
              </w:rPr>
              <w:t>3.3.1</w:t>
            </w:r>
            <w:r w:rsidRPr="00104BC5">
              <w:rPr>
                <w:i/>
              </w:rPr>
              <w:tab/>
              <w:t>Construcción de la Planta</w:t>
            </w:r>
          </w:p>
          <w:p w:rsidR="00191ABC" w:rsidRPr="00104BC5" w:rsidRDefault="00191ABC" w:rsidP="0037663E">
            <w:pPr>
              <w:autoSpaceDE w:val="0"/>
              <w:autoSpaceDN w:val="0"/>
              <w:adjustRightInd w:val="0"/>
              <w:rPr>
                <w:i/>
              </w:rPr>
            </w:pPr>
            <w:r w:rsidRPr="00104BC5">
              <w:rPr>
                <w:i/>
              </w:rPr>
              <w:t>La Construcción de la Planta considera las siguientes actividades:</w:t>
            </w:r>
          </w:p>
          <w:p w:rsidR="00191ABC" w:rsidRPr="00104BC5" w:rsidRDefault="00191ABC" w:rsidP="0037663E">
            <w:pPr>
              <w:autoSpaceDE w:val="0"/>
              <w:autoSpaceDN w:val="0"/>
              <w:adjustRightInd w:val="0"/>
              <w:rPr>
                <w:i/>
              </w:rPr>
            </w:pPr>
            <w:r w:rsidRPr="00104BC5">
              <w:rPr>
                <w:i/>
              </w:rPr>
              <w:t>a.</w:t>
            </w:r>
            <w:r w:rsidRPr="00104BC5">
              <w:rPr>
                <w:i/>
              </w:rPr>
              <w:tab/>
              <w:t>Instalaciones utilitarias:</w:t>
            </w:r>
          </w:p>
          <w:p w:rsidR="00191ABC" w:rsidRPr="00104BC5" w:rsidRDefault="00191ABC" w:rsidP="0037663E">
            <w:pPr>
              <w:autoSpaceDE w:val="0"/>
              <w:autoSpaceDN w:val="0"/>
              <w:adjustRightInd w:val="0"/>
              <w:rPr>
                <w:i/>
              </w:rPr>
            </w:pPr>
            <w:r w:rsidRPr="00104BC5">
              <w:rPr>
                <w:i/>
              </w:rPr>
              <w:t>•</w:t>
            </w:r>
            <w:r w:rsidRPr="00104BC5">
              <w:rPr>
                <w:i/>
              </w:rPr>
              <w:tab/>
              <w:t>Cierre perimetral</w:t>
            </w:r>
          </w:p>
          <w:p w:rsidR="00191ABC" w:rsidRPr="00CD7794" w:rsidRDefault="00191ABC" w:rsidP="0037663E">
            <w:pPr>
              <w:autoSpaceDE w:val="0"/>
              <w:autoSpaceDN w:val="0"/>
              <w:adjustRightInd w:val="0"/>
              <w:rPr>
                <w:i/>
                <w:highlight w:val="yellow"/>
              </w:rPr>
            </w:pPr>
          </w:p>
        </w:tc>
      </w:tr>
      <w:tr w:rsidR="00191ABC" w:rsidRPr="00B03933" w:rsidTr="0037663E">
        <w:trPr>
          <w:trHeight w:val="557"/>
          <w:jc w:val="center"/>
        </w:trPr>
        <w:tc>
          <w:tcPr>
            <w:tcW w:w="5000" w:type="pct"/>
            <w:gridSpan w:val="2"/>
            <w:shd w:val="clear" w:color="auto" w:fill="auto"/>
          </w:tcPr>
          <w:p w:rsidR="0045499D" w:rsidRDefault="00191ABC" w:rsidP="0045499D">
            <w:pPr>
              <w:rPr>
                <w:rFonts w:eastAsia="Times New Roman"/>
                <w:b/>
                <w:bCs/>
                <w:color w:val="000000"/>
                <w:lang w:eastAsia="es-CL"/>
              </w:rPr>
            </w:pPr>
            <w:r w:rsidRPr="00B03933">
              <w:rPr>
                <w:rFonts w:eastAsia="Times New Roman"/>
                <w:b/>
                <w:bCs/>
                <w:color w:val="000000"/>
                <w:lang w:eastAsia="es-CL"/>
              </w:rPr>
              <w:t>Resultado (s) examen de información:</w:t>
            </w:r>
          </w:p>
          <w:p w:rsidR="00191ABC" w:rsidRDefault="00191ABC" w:rsidP="005D05A6">
            <w:pPr>
              <w:jc w:val="both"/>
              <w:rPr>
                <w:iCs/>
              </w:rPr>
            </w:pPr>
            <w:r w:rsidRPr="00257B09">
              <w:rPr>
                <w:iCs/>
              </w:rPr>
              <w:t xml:space="preserve">El cierre perimetral </w:t>
            </w:r>
            <w:r w:rsidR="00AF1A79">
              <w:rPr>
                <w:iCs/>
              </w:rPr>
              <w:t>del lado</w:t>
            </w:r>
            <w:r w:rsidRPr="00257B09">
              <w:rPr>
                <w:iCs/>
              </w:rPr>
              <w:t xml:space="preserve"> sur ponient</w:t>
            </w:r>
            <w:r>
              <w:rPr>
                <w:iCs/>
              </w:rPr>
              <w:t>e de la planta, se encontraba en malas condiciones</w:t>
            </w:r>
            <w:r w:rsidRPr="00257B09">
              <w:rPr>
                <w:iCs/>
              </w:rPr>
              <w:t xml:space="preserve"> </w:t>
            </w:r>
            <w:r>
              <w:rPr>
                <w:iCs/>
              </w:rPr>
              <w:t xml:space="preserve">(Fotografías 8 y 9) </w:t>
            </w:r>
            <w:r w:rsidRPr="00257B09">
              <w:rPr>
                <w:iCs/>
              </w:rPr>
              <w:t>producto de</w:t>
            </w:r>
            <w:r w:rsidR="005D05A6">
              <w:rPr>
                <w:iCs/>
              </w:rPr>
              <w:t xml:space="preserve"> un</w:t>
            </w:r>
            <w:r w:rsidRPr="00257B09">
              <w:rPr>
                <w:iCs/>
              </w:rPr>
              <w:t xml:space="preserve"> incendio </w:t>
            </w:r>
            <w:r w:rsidR="005D05A6">
              <w:rPr>
                <w:iCs/>
              </w:rPr>
              <w:t xml:space="preserve">ocurrido </w:t>
            </w:r>
            <w:r w:rsidR="0020180D">
              <w:rPr>
                <w:iCs/>
              </w:rPr>
              <w:t xml:space="preserve">el 2 de enero de 2017, </w:t>
            </w:r>
            <w:r w:rsidRPr="00257B09">
              <w:rPr>
                <w:iCs/>
              </w:rPr>
              <w:t>según lo indicado por Karina Galleguillos</w:t>
            </w:r>
            <w:r w:rsidR="0020180D">
              <w:rPr>
                <w:iCs/>
              </w:rPr>
              <w:t>, viéndose la malla metálica abierta y los postes caídos</w:t>
            </w:r>
            <w:r w:rsidRPr="00257B09">
              <w:rPr>
                <w:iCs/>
              </w:rPr>
              <w:t>.</w:t>
            </w:r>
          </w:p>
          <w:p w:rsidR="0045499D" w:rsidRPr="0045499D" w:rsidRDefault="0045499D" w:rsidP="0045499D">
            <w:pPr>
              <w:rPr>
                <w:rFonts w:eastAsia="Times New Roman"/>
                <w:b/>
                <w:bCs/>
                <w:color w:val="000000"/>
                <w:lang w:eastAsia="es-CL"/>
              </w:rPr>
            </w:pPr>
          </w:p>
        </w:tc>
      </w:tr>
    </w:tbl>
    <w:p w:rsidR="00D42470" w:rsidRDefault="00D42470" w:rsidP="00191ABC">
      <w:pPr>
        <w:spacing w:after="0"/>
        <w:rPr>
          <w:rFonts w:ascii="Calibri" w:eastAsia="Calibri" w:hAnsi="Calibri" w:cs="Calibri"/>
          <w:sz w:val="28"/>
          <w:szCs w:val="3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09"/>
        <w:gridCol w:w="1847"/>
        <w:gridCol w:w="1546"/>
        <w:gridCol w:w="3236"/>
        <w:gridCol w:w="1863"/>
        <w:gridCol w:w="1861"/>
      </w:tblGrid>
      <w:tr w:rsidR="00191ABC" w:rsidRPr="005626CB" w:rsidTr="0037663E">
        <w:trPr>
          <w:trHeight w:val="300"/>
          <w:tblHeader/>
          <w:jc w:val="center"/>
        </w:trPr>
        <w:tc>
          <w:tcPr>
            <w:tcW w:w="5000" w:type="pct"/>
            <w:gridSpan w:val="6"/>
            <w:shd w:val="clear" w:color="auto" w:fill="auto"/>
            <w:noWrap/>
            <w:vAlign w:val="center"/>
            <w:hideMark/>
          </w:tcPr>
          <w:p w:rsidR="00191ABC" w:rsidRPr="005626CB" w:rsidRDefault="00191ABC" w:rsidP="00191ABC">
            <w:pPr>
              <w:spacing w:after="0" w:line="240" w:lineRule="auto"/>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191ABC" w:rsidRPr="005626CB" w:rsidTr="0037663E">
        <w:trPr>
          <w:trHeight w:val="1670"/>
          <w:jc w:val="center"/>
        </w:trPr>
        <w:tc>
          <w:tcPr>
            <w:tcW w:w="2434" w:type="pct"/>
            <w:gridSpan w:val="3"/>
            <w:shd w:val="clear" w:color="auto" w:fill="auto"/>
            <w:noWrap/>
            <w:vAlign w:val="center"/>
            <w:hideMark/>
          </w:tcPr>
          <w:p w:rsidR="00191ABC" w:rsidRPr="005626CB" w:rsidRDefault="00191ABC" w:rsidP="00191ABC">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994C3FF" wp14:editId="3B2FF1D1">
                  <wp:extent cx="2400000" cy="1800000"/>
                  <wp:effectExtent l="0" t="0" r="635" b="0"/>
                  <wp:docPr id="122" name="Imagen 122" descr="C:\Eve\2017\Programa 2017\2-VIENTOS DEL SUR S.A\2-Inspección\Fotografía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Eve\2017\Programa 2017\2-VIENTOS DEL SUR S.A\2-Inspección\Fotografías\1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2566" w:type="pct"/>
            <w:gridSpan w:val="3"/>
            <w:shd w:val="clear" w:color="auto" w:fill="auto"/>
            <w:noWrap/>
            <w:vAlign w:val="center"/>
            <w:hideMark/>
          </w:tcPr>
          <w:p w:rsidR="00191ABC" w:rsidRPr="005626CB" w:rsidRDefault="00191ABC" w:rsidP="00191ABC">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95CB325" wp14:editId="34517293">
                  <wp:extent cx="2400000" cy="1800000"/>
                  <wp:effectExtent l="0" t="0" r="635" b="0"/>
                  <wp:docPr id="123" name="Imagen 123" descr="C:\Eve\2017\Programa 2017\2-VIENTOS DEL SUR S.A\2-Inspección\Fotografía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Eve\2017\Programa 2017\2-VIENTOS DEL SUR S.A\2-Inspección\Fotografías\1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191ABC" w:rsidRPr="006054FB" w:rsidTr="0037663E">
        <w:trPr>
          <w:trHeight w:val="300"/>
          <w:jc w:val="center"/>
        </w:trPr>
        <w:tc>
          <w:tcPr>
            <w:tcW w:w="1183" w:type="pct"/>
            <w:shd w:val="clear" w:color="auto" w:fill="auto"/>
            <w:noWrap/>
            <w:vAlign w:val="center"/>
            <w:hideMark/>
          </w:tcPr>
          <w:p w:rsidR="00191ABC" w:rsidRPr="006054FB" w:rsidRDefault="00191ABC" w:rsidP="00191ABC">
            <w:pPr>
              <w:pStyle w:val="Descripcin"/>
              <w:rPr>
                <w:rFonts w:eastAsia="Times New Roman"/>
                <w:color w:val="000000"/>
                <w:szCs w:val="18"/>
                <w:lang w:eastAsia="es-CL"/>
              </w:rPr>
            </w:pPr>
            <w:bookmarkStart w:id="147" w:name="_Toc496512319"/>
            <w:r>
              <w:t>Fotografía 8</w:t>
            </w:r>
            <w:r w:rsidRPr="006054FB">
              <w:rPr>
                <w:szCs w:val="18"/>
              </w:rPr>
              <w:t>.</w:t>
            </w:r>
            <w:bookmarkEnd w:id="147"/>
          </w:p>
        </w:tc>
        <w:tc>
          <w:tcPr>
            <w:tcW w:w="1251" w:type="pct"/>
            <w:gridSpan w:val="2"/>
            <w:shd w:val="clear" w:color="auto" w:fill="auto"/>
            <w:noWrap/>
            <w:vAlign w:val="center"/>
            <w:hideMark/>
          </w:tcPr>
          <w:p w:rsidR="00191ABC" w:rsidRPr="006054FB" w:rsidRDefault="00191ABC" w:rsidP="00191ABC">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 xml:space="preserve">Fecha: </w:t>
            </w:r>
            <w:r w:rsidRPr="006054FB">
              <w:rPr>
                <w:rFonts w:eastAsia="Times New Roman"/>
                <w:color w:val="000000"/>
                <w:sz w:val="18"/>
                <w:szCs w:val="18"/>
                <w:lang w:eastAsia="es-CL"/>
              </w:rPr>
              <w:t>28-0</w:t>
            </w:r>
            <w:r>
              <w:rPr>
                <w:rFonts w:eastAsia="Times New Roman"/>
                <w:color w:val="000000"/>
                <w:sz w:val="18"/>
                <w:szCs w:val="18"/>
                <w:lang w:eastAsia="es-CL"/>
              </w:rPr>
              <w:t>4</w:t>
            </w:r>
            <w:r w:rsidRPr="006054FB">
              <w:rPr>
                <w:rFonts w:eastAsia="Times New Roman"/>
                <w:color w:val="000000"/>
                <w:sz w:val="18"/>
                <w:szCs w:val="18"/>
                <w:lang w:eastAsia="es-CL"/>
              </w:rPr>
              <w:t>-2017</w:t>
            </w:r>
          </w:p>
        </w:tc>
        <w:tc>
          <w:tcPr>
            <w:tcW w:w="1193" w:type="pct"/>
            <w:shd w:val="clear" w:color="auto" w:fill="auto"/>
            <w:noWrap/>
            <w:vAlign w:val="center"/>
            <w:hideMark/>
          </w:tcPr>
          <w:p w:rsidR="00191ABC" w:rsidRPr="006054FB" w:rsidRDefault="00191ABC" w:rsidP="00191ABC">
            <w:pPr>
              <w:pStyle w:val="Descripcin"/>
              <w:rPr>
                <w:szCs w:val="18"/>
              </w:rPr>
            </w:pPr>
            <w:bookmarkStart w:id="148" w:name="_Toc496512320"/>
            <w:r>
              <w:t>Fotografía 9</w:t>
            </w:r>
            <w:r w:rsidRPr="006054FB">
              <w:rPr>
                <w:szCs w:val="18"/>
              </w:rPr>
              <w:t>.</w:t>
            </w:r>
            <w:bookmarkEnd w:id="148"/>
          </w:p>
        </w:tc>
        <w:tc>
          <w:tcPr>
            <w:tcW w:w="1373" w:type="pct"/>
            <w:gridSpan w:val="2"/>
            <w:shd w:val="clear" w:color="auto" w:fill="auto"/>
            <w:noWrap/>
            <w:vAlign w:val="center"/>
            <w:hideMark/>
          </w:tcPr>
          <w:p w:rsidR="00191ABC" w:rsidRPr="006054FB" w:rsidRDefault="00191ABC" w:rsidP="00191ABC">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Fecha :</w:t>
            </w:r>
            <w:r w:rsidRPr="006054FB">
              <w:rPr>
                <w:rFonts w:eastAsia="Times New Roman"/>
                <w:sz w:val="18"/>
                <w:szCs w:val="18"/>
                <w:lang w:eastAsia="es-CL"/>
              </w:rPr>
              <w:t xml:space="preserve"> </w:t>
            </w:r>
            <w:r w:rsidRPr="006054FB">
              <w:rPr>
                <w:rFonts w:eastAsia="Times New Roman"/>
                <w:color w:val="000000"/>
                <w:sz w:val="18"/>
                <w:szCs w:val="18"/>
                <w:lang w:eastAsia="es-CL"/>
              </w:rPr>
              <w:t>28-0</w:t>
            </w:r>
            <w:r>
              <w:rPr>
                <w:rFonts w:eastAsia="Times New Roman"/>
                <w:color w:val="000000"/>
                <w:sz w:val="18"/>
                <w:szCs w:val="18"/>
                <w:lang w:eastAsia="es-CL"/>
              </w:rPr>
              <w:t>4</w:t>
            </w:r>
            <w:r w:rsidRPr="006054FB">
              <w:rPr>
                <w:rFonts w:eastAsia="Times New Roman"/>
                <w:color w:val="000000"/>
                <w:sz w:val="18"/>
                <w:szCs w:val="18"/>
                <w:lang w:eastAsia="es-CL"/>
              </w:rPr>
              <w:t>-2017</w:t>
            </w:r>
          </w:p>
        </w:tc>
      </w:tr>
      <w:tr w:rsidR="00191ABC" w:rsidRPr="006054FB" w:rsidTr="0037663E">
        <w:trPr>
          <w:trHeight w:val="300"/>
          <w:jc w:val="center"/>
        </w:trPr>
        <w:tc>
          <w:tcPr>
            <w:tcW w:w="1183" w:type="pct"/>
            <w:shd w:val="clear" w:color="auto" w:fill="auto"/>
            <w:noWrap/>
            <w:vAlign w:val="center"/>
            <w:hideMark/>
          </w:tcPr>
          <w:p w:rsidR="00191ABC" w:rsidRPr="006054FB" w:rsidRDefault="00191ABC" w:rsidP="00191ABC">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Coordenadas DATUM WGS84 HUSO 19S</w:t>
            </w:r>
          </w:p>
        </w:tc>
        <w:tc>
          <w:tcPr>
            <w:tcW w:w="681" w:type="pct"/>
            <w:shd w:val="clear" w:color="auto" w:fill="auto"/>
            <w:noWrap/>
            <w:vAlign w:val="center"/>
            <w:hideMark/>
          </w:tcPr>
          <w:p w:rsidR="00191ABC" w:rsidRPr="006054FB" w:rsidRDefault="00191ABC" w:rsidP="00191ABC">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570" w:type="pct"/>
            <w:shd w:val="clear" w:color="auto" w:fill="auto"/>
            <w:noWrap/>
            <w:vAlign w:val="center"/>
            <w:hideMark/>
          </w:tcPr>
          <w:p w:rsidR="00191ABC" w:rsidRPr="006054FB" w:rsidRDefault="00191ABC" w:rsidP="00191ABC">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c>
          <w:tcPr>
            <w:tcW w:w="1193" w:type="pct"/>
            <w:shd w:val="clear" w:color="auto" w:fill="auto"/>
            <w:noWrap/>
            <w:vAlign w:val="center"/>
            <w:hideMark/>
          </w:tcPr>
          <w:p w:rsidR="00191ABC" w:rsidRPr="006054FB" w:rsidRDefault="00191ABC" w:rsidP="00191ABC">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Coordenadas DATUM WGS84 HUSO 19S</w:t>
            </w:r>
          </w:p>
        </w:tc>
        <w:tc>
          <w:tcPr>
            <w:tcW w:w="687" w:type="pct"/>
            <w:shd w:val="clear" w:color="auto" w:fill="auto"/>
            <w:noWrap/>
            <w:vAlign w:val="center"/>
            <w:hideMark/>
          </w:tcPr>
          <w:p w:rsidR="00191ABC" w:rsidRPr="006054FB" w:rsidRDefault="00191ABC" w:rsidP="00191ABC">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686" w:type="pct"/>
            <w:shd w:val="clear" w:color="auto" w:fill="auto"/>
            <w:noWrap/>
            <w:vAlign w:val="center"/>
            <w:hideMark/>
          </w:tcPr>
          <w:p w:rsidR="00191ABC" w:rsidRPr="006054FB" w:rsidRDefault="00191ABC" w:rsidP="00191ABC">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r>
      <w:tr w:rsidR="00191ABC" w:rsidRPr="006054FB" w:rsidTr="0037663E">
        <w:trPr>
          <w:trHeight w:hRule="exact" w:val="170"/>
          <w:jc w:val="center"/>
        </w:trPr>
        <w:tc>
          <w:tcPr>
            <w:tcW w:w="2434" w:type="pct"/>
            <w:gridSpan w:val="3"/>
            <w:vMerge w:val="restart"/>
            <w:shd w:val="clear" w:color="auto" w:fill="auto"/>
            <w:hideMark/>
          </w:tcPr>
          <w:p w:rsidR="00191ABC" w:rsidRPr="006054FB" w:rsidRDefault="00191ABC" w:rsidP="00AF1A79">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00AF1A79" w:rsidRPr="00AF1A79">
              <w:rPr>
                <w:rFonts w:eastAsia="Times New Roman"/>
                <w:color w:val="000000"/>
                <w:sz w:val="18"/>
                <w:szCs w:val="18"/>
                <w:lang w:eastAsia="es-CL"/>
              </w:rPr>
              <w:t>Malla de cierre perimetral</w:t>
            </w:r>
            <w:r w:rsidRPr="00AF1A79">
              <w:rPr>
                <w:rFonts w:eastAsia="Times New Roman"/>
                <w:color w:val="000000"/>
                <w:sz w:val="18"/>
                <w:szCs w:val="18"/>
                <w:lang w:eastAsia="es-CL"/>
              </w:rPr>
              <w:t>.</w:t>
            </w:r>
          </w:p>
        </w:tc>
        <w:tc>
          <w:tcPr>
            <w:tcW w:w="2566" w:type="pct"/>
            <w:gridSpan w:val="3"/>
            <w:vMerge w:val="restart"/>
            <w:shd w:val="clear" w:color="auto" w:fill="auto"/>
            <w:hideMark/>
          </w:tcPr>
          <w:p w:rsidR="00191ABC" w:rsidRPr="006054FB" w:rsidRDefault="00191ABC" w:rsidP="00AF1A79">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sidRPr="006054FB">
              <w:rPr>
                <w:rFonts w:eastAsia="Times New Roman"/>
                <w:color w:val="000000"/>
                <w:sz w:val="18"/>
                <w:szCs w:val="18"/>
                <w:lang w:eastAsia="es-CL"/>
              </w:rPr>
              <w:t xml:space="preserve"> </w:t>
            </w:r>
            <w:r w:rsidR="00AF1A79">
              <w:rPr>
                <w:rFonts w:eastAsia="Times New Roman"/>
                <w:color w:val="000000"/>
                <w:sz w:val="18"/>
                <w:szCs w:val="18"/>
                <w:lang w:eastAsia="es-CL"/>
              </w:rPr>
              <w:t>Postes de cierre perimetral caídos.</w:t>
            </w:r>
          </w:p>
        </w:tc>
      </w:tr>
      <w:tr w:rsidR="00191ABC" w:rsidRPr="00F551C3" w:rsidTr="0037663E">
        <w:trPr>
          <w:trHeight w:val="423"/>
          <w:jc w:val="center"/>
        </w:trPr>
        <w:tc>
          <w:tcPr>
            <w:tcW w:w="2434" w:type="pct"/>
            <w:gridSpan w:val="3"/>
            <w:vMerge/>
            <w:vAlign w:val="center"/>
            <w:hideMark/>
          </w:tcPr>
          <w:p w:rsidR="00191ABC" w:rsidRPr="00F551C3" w:rsidRDefault="00191ABC" w:rsidP="00191ABC">
            <w:pPr>
              <w:spacing w:after="0" w:line="240" w:lineRule="auto"/>
              <w:rPr>
                <w:rFonts w:ascii="Calibri" w:eastAsia="Times New Roman" w:hAnsi="Calibri"/>
                <w:color w:val="000000"/>
                <w:sz w:val="20"/>
                <w:szCs w:val="20"/>
                <w:lang w:eastAsia="es-CL"/>
              </w:rPr>
            </w:pPr>
          </w:p>
        </w:tc>
        <w:tc>
          <w:tcPr>
            <w:tcW w:w="2566" w:type="pct"/>
            <w:gridSpan w:val="3"/>
            <w:vMerge/>
            <w:vAlign w:val="center"/>
            <w:hideMark/>
          </w:tcPr>
          <w:p w:rsidR="00191ABC" w:rsidRPr="00F551C3" w:rsidRDefault="00191ABC" w:rsidP="00191ABC">
            <w:pPr>
              <w:spacing w:after="0" w:line="240" w:lineRule="auto"/>
              <w:rPr>
                <w:rFonts w:ascii="Calibri" w:eastAsia="Times New Roman" w:hAnsi="Calibri"/>
                <w:color w:val="000000"/>
                <w:sz w:val="20"/>
                <w:szCs w:val="20"/>
                <w:lang w:eastAsia="es-CL"/>
              </w:rPr>
            </w:pPr>
          </w:p>
        </w:tc>
      </w:tr>
    </w:tbl>
    <w:p w:rsidR="00191ABC" w:rsidRPr="00191ABC" w:rsidRDefault="00191ABC" w:rsidP="00D42470">
      <w:pPr>
        <w:rPr>
          <w:rFonts w:ascii="Calibri" w:eastAsia="Calibri" w:hAnsi="Calibri" w:cs="Calibri"/>
          <w:sz w:val="28"/>
          <w:szCs w:val="32"/>
        </w:rPr>
      </w:pPr>
    </w:p>
    <w:p w:rsidR="00D42470" w:rsidRDefault="00D42470" w:rsidP="00D42470">
      <w:pPr>
        <w:rPr>
          <w:rFonts w:ascii="Calibri" w:eastAsia="Calibri" w:hAnsi="Calibri" w:cs="Calibri"/>
          <w:sz w:val="28"/>
          <w:szCs w:val="32"/>
        </w:rPr>
      </w:pPr>
    </w:p>
    <w:p w:rsidR="00F81D22" w:rsidRPr="00D9556E" w:rsidRDefault="00F81D22" w:rsidP="00F81D22">
      <w:pPr>
        <w:pStyle w:val="Ttulo2"/>
        <w:ind w:left="578" w:hanging="578"/>
        <w:jc w:val="left"/>
      </w:pPr>
      <w:bookmarkStart w:id="149" w:name="_Toc487121863"/>
      <w:bookmarkStart w:id="150" w:name="_Toc496512321"/>
      <w:r w:rsidRPr="00D9556E">
        <w:t>Manejo de aguas lluvias</w:t>
      </w:r>
      <w:r>
        <w:t xml:space="preserve"> y lixiviados</w:t>
      </w:r>
      <w:r w:rsidRPr="00D9556E">
        <w:t>.</w:t>
      </w:r>
      <w:bookmarkEnd w:id="149"/>
      <w:bookmarkEnd w:id="150"/>
    </w:p>
    <w:p w:rsidR="00F81D22" w:rsidRDefault="00F81D22" w:rsidP="00F81D22">
      <w:pPr>
        <w:spacing w:after="0"/>
      </w:pPr>
    </w:p>
    <w:tbl>
      <w:tblPr>
        <w:tblStyle w:val="Tablaconcuadrcula"/>
        <w:tblW w:w="5000" w:type="pct"/>
        <w:jc w:val="center"/>
        <w:tblLook w:val="04A0" w:firstRow="1" w:lastRow="0" w:firstColumn="1" w:lastColumn="0" w:noHBand="0" w:noVBand="1"/>
      </w:tblPr>
      <w:tblGrid>
        <w:gridCol w:w="3616"/>
        <w:gridCol w:w="9946"/>
      </w:tblGrid>
      <w:tr w:rsidR="00F81D22" w:rsidRPr="00B03933" w:rsidTr="0037663E">
        <w:trPr>
          <w:jc w:val="center"/>
        </w:trPr>
        <w:tc>
          <w:tcPr>
            <w:tcW w:w="1333" w:type="pct"/>
          </w:tcPr>
          <w:p w:rsidR="00F81D22" w:rsidRPr="00D07DDD" w:rsidRDefault="00F81D22" w:rsidP="0037663E">
            <w:r w:rsidRPr="00D07DDD">
              <w:rPr>
                <w:rFonts w:eastAsia="Times New Roman"/>
                <w:b/>
                <w:bCs/>
                <w:color w:val="000000"/>
                <w:lang w:eastAsia="es-CL"/>
              </w:rPr>
              <w:t>Número de Hecho Constatado</w:t>
            </w:r>
            <w:r>
              <w:rPr>
                <w:rFonts w:eastAsia="Times New Roman"/>
                <w:color w:val="000000"/>
                <w:lang w:eastAsia="es-CL"/>
              </w:rPr>
              <w:t>: 5</w:t>
            </w:r>
          </w:p>
        </w:tc>
        <w:tc>
          <w:tcPr>
            <w:tcW w:w="3667" w:type="pct"/>
          </w:tcPr>
          <w:p w:rsidR="00F81D22" w:rsidRPr="00BA529D" w:rsidRDefault="00F81D22" w:rsidP="0037663E">
            <w:r w:rsidRPr="00BA529D">
              <w:rPr>
                <w:rFonts w:eastAsia="Times New Roman"/>
                <w:b/>
                <w:bCs/>
                <w:color w:val="000000"/>
                <w:lang w:eastAsia="es-CL"/>
              </w:rPr>
              <w:t>Estación N°</w:t>
            </w:r>
            <w:r w:rsidRPr="00BA529D">
              <w:rPr>
                <w:rFonts w:eastAsia="Times New Roman"/>
                <w:color w:val="000000"/>
                <w:lang w:eastAsia="es-CL"/>
              </w:rPr>
              <w:t>: 2</w:t>
            </w:r>
          </w:p>
        </w:tc>
      </w:tr>
      <w:tr w:rsidR="00F81D22" w:rsidRPr="00B03933" w:rsidTr="0037663E">
        <w:trPr>
          <w:trHeight w:val="596"/>
          <w:jc w:val="center"/>
        </w:trPr>
        <w:tc>
          <w:tcPr>
            <w:tcW w:w="5000" w:type="pct"/>
            <w:gridSpan w:val="2"/>
            <w:tcBorders>
              <w:bottom w:val="single" w:sz="4" w:space="0" w:color="auto"/>
            </w:tcBorders>
          </w:tcPr>
          <w:p w:rsidR="00F81D22" w:rsidRPr="00D07DDD" w:rsidRDefault="00F81D22" w:rsidP="00F81D22">
            <w:pPr>
              <w:jc w:val="both"/>
              <w:rPr>
                <w:rFonts w:eastAsia="Times New Roman"/>
                <w:b/>
                <w:bCs/>
                <w:color w:val="000000"/>
                <w:lang w:eastAsia="es-CL"/>
              </w:rPr>
            </w:pPr>
            <w:r w:rsidRPr="00D07DDD">
              <w:rPr>
                <w:rFonts w:eastAsia="Times New Roman"/>
                <w:b/>
                <w:bCs/>
                <w:color w:val="000000"/>
                <w:lang w:eastAsia="es-CL"/>
              </w:rPr>
              <w:t xml:space="preserve">Documentación solicitada y entregada: </w:t>
            </w:r>
            <w:r w:rsidRPr="00D07DDD">
              <w:rPr>
                <w:rFonts w:eastAsia="Times New Roman"/>
                <w:bCs/>
                <w:color w:val="000000"/>
                <w:lang w:eastAsia="es-CL"/>
              </w:rPr>
              <w:t>El Titular ingresó a la Oficina de Partes de la Superint</w:t>
            </w:r>
            <w:r w:rsidR="00AF1A79">
              <w:rPr>
                <w:rFonts w:eastAsia="Times New Roman"/>
                <w:bCs/>
                <w:color w:val="000000"/>
                <w:lang w:eastAsia="es-CL"/>
              </w:rPr>
              <w:t xml:space="preserve">endencia del Medio Ambiente el </w:t>
            </w:r>
            <w:r w:rsidRPr="00D07DDD">
              <w:rPr>
                <w:rFonts w:eastAsia="Times New Roman"/>
                <w:bCs/>
                <w:color w:val="000000"/>
                <w:lang w:eastAsia="es-CL"/>
              </w:rPr>
              <w:t>8 de mayo de 2017, f</w:t>
            </w:r>
            <w:r w:rsidRPr="00D07DDD">
              <w:rPr>
                <w:iCs/>
              </w:rPr>
              <w:t>otografías de los fondos de los estanques de hormigón ubicados en el canal para aguas lluvias.</w:t>
            </w:r>
            <w:r w:rsidR="0050169D">
              <w:rPr>
                <w:rFonts w:cs="Arial"/>
              </w:rPr>
              <w:t xml:space="preserve"> (Anexo 5</w:t>
            </w:r>
            <w:r w:rsidRPr="00D07DDD">
              <w:rPr>
                <w:rFonts w:cs="Arial"/>
              </w:rPr>
              <w:t xml:space="preserve">). </w:t>
            </w:r>
            <w:r w:rsidRPr="00D07DDD">
              <w:rPr>
                <w:rFonts w:eastAsia="Times New Roman"/>
                <w:b/>
                <w:bCs/>
                <w:color w:val="000000"/>
                <w:lang w:eastAsia="es-CL"/>
              </w:rPr>
              <w:t xml:space="preserve"> </w:t>
            </w:r>
          </w:p>
        </w:tc>
      </w:tr>
      <w:tr w:rsidR="00F81D22" w:rsidRPr="00B03933" w:rsidTr="0037663E">
        <w:trPr>
          <w:trHeight w:val="979"/>
          <w:jc w:val="center"/>
        </w:trPr>
        <w:tc>
          <w:tcPr>
            <w:tcW w:w="5000" w:type="pct"/>
            <w:gridSpan w:val="2"/>
            <w:tcBorders>
              <w:bottom w:val="single" w:sz="4" w:space="0" w:color="auto"/>
            </w:tcBorders>
            <w:vAlign w:val="center"/>
          </w:tcPr>
          <w:p w:rsidR="00F81D22" w:rsidRPr="00B03933" w:rsidRDefault="00F81D22" w:rsidP="0037663E">
            <w:pPr>
              <w:rPr>
                <w:rFonts w:eastAsia="Times New Roman"/>
                <w:color w:val="000000"/>
                <w:lang w:eastAsia="es-CL"/>
              </w:rPr>
            </w:pPr>
            <w:r w:rsidRPr="00B03933">
              <w:rPr>
                <w:rFonts w:eastAsia="Times New Roman"/>
                <w:b/>
                <w:bCs/>
                <w:color w:val="000000"/>
                <w:lang w:eastAsia="es-CL"/>
              </w:rPr>
              <w:t>Exigencia</w:t>
            </w:r>
            <w:r w:rsidRPr="00B03933">
              <w:rPr>
                <w:rFonts w:eastAsia="Times New Roman"/>
                <w:color w:val="000000"/>
                <w:lang w:eastAsia="es-CL"/>
              </w:rPr>
              <w:t xml:space="preserve">: </w:t>
            </w:r>
          </w:p>
          <w:p w:rsidR="00F81D22" w:rsidRPr="00B03933" w:rsidRDefault="00F81D22" w:rsidP="0037663E">
            <w:pPr>
              <w:rPr>
                <w:rFonts w:eastAsia="Times New Roman"/>
                <w:color w:val="000000"/>
                <w:lang w:eastAsia="es-CL"/>
              </w:rPr>
            </w:pPr>
          </w:p>
          <w:p w:rsidR="00F81D22" w:rsidRDefault="00F81D22" w:rsidP="0037663E">
            <w:pPr>
              <w:rPr>
                <w:rFonts w:eastAsia="Times New Roman"/>
                <w:b/>
                <w:color w:val="000000"/>
                <w:lang w:eastAsia="es-CL"/>
              </w:rPr>
            </w:pPr>
            <w:r>
              <w:rPr>
                <w:rFonts w:eastAsia="Times New Roman"/>
                <w:b/>
                <w:color w:val="000000"/>
                <w:lang w:eastAsia="es-CL"/>
              </w:rPr>
              <w:t xml:space="preserve">RCA N° </w:t>
            </w:r>
            <w:r w:rsidR="00675742">
              <w:rPr>
                <w:rFonts w:eastAsia="Times New Roman"/>
                <w:b/>
                <w:color w:val="000000"/>
                <w:lang w:eastAsia="es-CL"/>
              </w:rPr>
              <w:t>0</w:t>
            </w:r>
            <w:r>
              <w:rPr>
                <w:rFonts w:eastAsia="Times New Roman"/>
                <w:b/>
                <w:color w:val="000000"/>
                <w:lang w:eastAsia="es-CL"/>
              </w:rPr>
              <w:t>32/2003</w:t>
            </w:r>
          </w:p>
          <w:p w:rsidR="00F81D22" w:rsidRDefault="00F81D22" w:rsidP="00F81D22">
            <w:pPr>
              <w:jc w:val="both"/>
              <w:rPr>
                <w:rFonts w:eastAsia="Times New Roman"/>
                <w:i/>
                <w:color w:val="000000"/>
                <w:lang w:eastAsia="es-CL"/>
              </w:rPr>
            </w:pPr>
            <w:r w:rsidRPr="00F8732A">
              <w:rPr>
                <w:rFonts w:eastAsia="Times New Roman"/>
                <w:b/>
                <w:color w:val="000000"/>
                <w:u w:val="single"/>
                <w:lang w:eastAsia="es-CL"/>
              </w:rPr>
              <w:t>Considerando 5.5.</w:t>
            </w:r>
            <w:r>
              <w:rPr>
                <w:rFonts w:eastAsia="Times New Roman"/>
                <w:b/>
                <w:color w:val="000000"/>
                <w:u w:val="single"/>
                <w:lang w:eastAsia="es-CL"/>
              </w:rPr>
              <w:t>9.</w:t>
            </w:r>
          </w:p>
          <w:p w:rsidR="00F81D22" w:rsidRPr="00F8732A" w:rsidRDefault="00F81D22" w:rsidP="00F81D22">
            <w:pPr>
              <w:jc w:val="both"/>
              <w:rPr>
                <w:rFonts w:eastAsia="Times New Roman"/>
                <w:i/>
                <w:color w:val="000000"/>
                <w:lang w:eastAsia="es-CL"/>
              </w:rPr>
            </w:pPr>
            <w:r w:rsidRPr="00F8732A">
              <w:rPr>
                <w:rFonts w:eastAsia="Times New Roman"/>
                <w:i/>
                <w:color w:val="000000"/>
                <w:lang w:eastAsia="es-CL"/>
              </w:rPr>
              <w:t>5.5.4 Elaborar Programa de Manejo de Aguas Lluvias para minimizar la posibilidad de que éstas se introduzcan a las pilas que contienen los residuos orgánicos, y por otro lado, evitar erosiones y alteraciones en la estructura del emplazamiento.</w:t>
            </w:r>
          </w:p>
          <w:p w:rsidR="00F81D22" w:rsidRPr="00F8732A" w:rsidRDefault="00F81D22" w:rsidP="00F81D22">
            <w:pPr>
              <w:jc w:val="both"/>
              <w:rPr>
                <w:rFonts w:eastAsia="Times New Roman"/>
                <w:i/>
                <w:color w:val="000000"/>
                <w:lang w:eastAsia="es-CL"/>
              </w:rPr>
            </w:pPr>
            <w:r w:rsidRPr="00F8732A">
              <w:rPr>
                <w:rFonts w:eastAsia="Times New Roman"/>
                <w:i/>
                <w:color w:val="000000"/>
                <w:lang w:eastAsia="es-CL"/>
              </w:rPr>
              <w:t xml:space="preserve">5.5.5 Construir con una leve </w:t>
            </w:r>
            <w:proofErr w:type="spellStart"/>
            <w:r w:rsidRPr="00F8732A">
              <w:rPr>
                <w:rFonts w:eastAsia="Times New Roman"/>
                <w:i/>
                <w:color w:val="000000"/>
                <w:lang w:eastAsia="es-CL"/>
              </w:rPr>
              <w:t>sobrecota</w:t>
            </w:r>
            <w:proofErr w:type="spellEnd"/>
            <w:r w:rsidRPr="00F8732A">
              <w:rPr>
                <w:rFonts w:eastAsia="Times New Roman"/>
                <w:i/>
                <w:color w:val="000000"/>
                <w:lang w:eastAsia="es-CL"/>
              </w:rPr>
              <w:t xml:space="preserve"> respecto del terreno natural y con pendientes a ambos lados para evitar la acumulación de aguas lluvias en las pilas, en la zona donde se emplazará el proyecto de compostaje.</w:t>
            </w:r>
          </w:p>
          <w:p w:rsidR="00F81D22" w:rsidRDefault="00F81D22" w:rsidP="00F81D22">
            <w:pPr>
              <w:jc w:val="both"/>
              <w:rPr>
                <w:rFonts w:eastAsia="Times New Roman"/>
                <w:i/>
                <w:color w:val="000000"/>
                <w:lang w:eastAsia="es-CL"/>
              </w:rPr>
            </w:pPr>
            <w:r w:rsidRPr="00F8732A">
              <w:rPr>
                <w:rFonts w:eastAsia="Times New Roman"/>
                <w:i/>
                <w:color w:val="000000"/>
                <w:lang w:eastAsia="es-CL"/>
              </w:rPr>
              <w:t>5.5.6 Conducir las aguas de precipitaciones que tengan como origen las pilas de oxidación, mediante canales que se emplazarán en todo el perímetro de las pilas conduciéndolas hacia los tranques de acumulación de aguas o canales de riego. Los canales se construirán con una profundidad media de 0.5 m., 0.5 m. de ancho y largo variable.</w:t>
            </w:r>
          </w:p>
          <w:p w:rsidR="00F81D22" w:rsidRDefault="00F81D22" w:rsidP="00F81D22">
            <w:pPr>
              <w:jc w:val="both"/>
              <w:rPr>
                <w:rFonts w:eastAsia="Times New Roman"/>
                <w:i/>
                <w:color w:val="000000"/>
                <w:lang w:eastAsia="es-CL"/>
              </w:rPr>
            </w:pPr>
          </w:p>
          <w:p w:rsidR="00F81D22" w:rsidRDefault="00F81D22" w:rsidP="00F81D22">
            <w:pPr>
              <w:jc w:val="both"/>
              <w:rPr>
                <w:rFonts w:eastAsia="Times New Roman"/>
                <w:b/>
                <w:color w:val="000000"/>
                <w:u w:val="single"/>
                <w:lang w:eastAsia="es-CL"/>
              </w:rPr>
            </w:pPr>
            <w:r w:rsidRPr="00F8732A">
              <w:rPr>
                <w:rFonts w:eastAsia="Times New Roman"/>
                <w:b/>
                <w:color w:val="000000"/>
                <w:u w:val="single"/>
                <w:lang w:eastAsia="es-CL"/>
              </w:rPr>
              <w:t xml:space="preserve">Considerando </w:t>
            </w:r>
            <w:r>
              <w:rPr>
                <w:rFonts w:eastAsia="Times New Roman"/>
                <w:b/>
                <w:color w:val="000000"/>
                <w:u w:val="single"/>
                <w:lang w:eastAsia="es-CL"/>
              </w:rPr>
              <w:t>7</w:t>
            </w:r>
          </w:p>
          <w:p w:rsidR="00F81D22" w:rsidRPr="00F8732A" w:rsidRDefault="00F81D22" w:rsidP="00F81D22">
            <w:pPr>
              <w:jc w:val="both"/>
              <w:rPr>
                <w:i/>
              </w:rPr>
            </w:pPr>
            <w:r w:rsidRPr="00F8732A">
              <w:rPr>
                <w:i/>
              </w:rPr>
              <w:t xml:space="preserve">7. Respecto de las medidas sobre Mantención de la Planta de Compostaje durante la operación, el Titular se obliga a implementar las siguientes medidas: </w:t>
            </w:r>
          </w:p>
          <w:p w:rsidR="00F81D22" w:rsidRDefault="00F81D22" w:rsidP="00F81D22">
            <w:pPr>
              <w:jc w:val="both"/>
              <w:rPr>
                <w:i/>
              </w:rPr>
            </w:pPr>
            <w:r w:rsidRPr="00F8732A">
              <w:rPr>
                <w:i/>
              </w:rPr>
              <w:t>7.1 Mantener canaletas de interceptación de aguas lluvias, mediante limpieza, reparación, reposición, con periodicidad: Estival: trimestral; Invernal: mensual.</w:t>
            </w:r>
          </w:p>
          <w:p w:rsidR="00DB472B" w:rsidRDefault="00DB472B" w:rsidP="00F81D22">
            <w:pPr>
              <w:jc w:val="both"/>
              <w:rPr>
                <w:i/>
              </w:rPr>
            </w:pPr>
          </w:p>
          <w:p w:rsidR="00DB472B" w:rsidRPr="00D9556E" w:rsidRDefault="00DB472B" w:rsidP="00DB472B">
            <w:pPr>
              <w:autoSpaceDE w:val="0"/>
              <w:autoSpaceDN w:val="0"/>
              <w:adjustRightInd w:val="0"/>
              <w:jc w:val="both"/>
              <w:rPr>
                <w:b/>
                <w:u w:val="single"/>
              </w:rPr>
            </w:pPr>
            <w:r w:rsidRPr="00D9556E">
              <w:rPr>
                <w:b/>
                <w:u w:val="single"/>
              </w:rPr>
              <w:t>ICE 1.3.</w:t>
            </w:r>
          </w:p>
          <w:p w:rsidR="00DB472B" w:rsidRPr="00D9556E" w:rsidRDefault="00DB472B" w:rsidP="00DB472B">
            <w:pPr>
              <w:autoSpaceDE w:val="0"/>
              <w:autoSpaceDN w:val="0"/>
              <w:adjustRightInd w:val="0"/>
              <w:jc w:val="both"/>
              <w:rPr>
                <w:i/>
              </w:rPr>
            </w:pPr>
            <w:r w:rsidRPr="00D9556E">
              <w:rPr>
                <w:i/>
              </w:rPr>
              <w:t xml:space="preserve">j. Manejo de Humedades del Proceso: </w:t>
            </w:r>
          </w:p>
          <w:p w:rsidR="00DB472B" w:rsidRPr="004B3948" w:rsidRDefault="00DB472B" w:rsidP="00DB472B">
            <w:pPr>
              <w:autoSpaceDE w:val="0"/>
              <w:autoSpaceDN w:val="0"/>
              <w:adjustRightInd w:val="0"/>
              <w:jc w:val="both"/>
              <w:rPr>
                <w:i/>
              </w:rPr>
            </w:pPr>
            <w:r w:rsidRPr="00D9556E">
              <w:rPr>
                <w:i/>
              </w:rPr>
              <w:t>Para la "humectación" se instalarán dos pequeños tranques en la cabecera norte de las pilas los que serán accionados con sus respectivas motobombas. Estos tranques tendrán 2 m de ancho por 1 m de profundidad y 10 m de largo, provistos de mangueras que permitan el riego de todas las pilas. Estos pequeños tranques se surtirán con agua desde los tranques existentes.</w:t>
            </w:r>
          </w:p>
          <w:p w:rsidR="00F81D22" w:rsidRPr="00B03933" w:rsidRDefault="00F81D22" w:rsidP="0037663E">
            <w:pPr>
              <w:rPr>
                <w:i/>
              </w:rPr>
            </w:pPr>
          </w:p>
        </w:tc>
      </w:tr>
      <w:tr w:rsidR="00F81D22" w:rsidRPr="00B03933" w:rsidTr="008A097F">
        <w:trPr>
          <w:trHeight w:val="983"/>
          <w:jc w:val="center"/>
        </w:trPr>
        <w:tc>
          <w:tcPr>
            <w:tcW w:w="5000" w:type="pct"/>
            <w:gridSpan w:val="2"/>
          </w:tcPr>
          <w:p w:rsidR="00F81D22" w:rsidRDefault="00F81D22" w:rsidP="00F81D22">
            <w:pPr>
              <w:jc w:val="both"/>
              <w:rPr>
                <w:rFonts w:eastAsia="Times New Roman"/>
                <w:color w:val="000000"/>
                <w:lang w:eastAsia="es-CL"/>
              </w:rPr>
            </w:pPr>
            <w:r w:rsidRPr="00B03933">
              <w:rPr>
                <w:rFonts w:eastAsia="Times New Roman"/>
                <w:b/>
                <w:bCs/>
                <w:color w:val="000000"/>
                <w:lang w:eastAsia="es-CL"/>
              </w:rPr>
              <w:t>Hechos constatados durante la fiscalización</w:t>
            </w:r>
            <w:r w:rsidRPr="00B03933">
              <w:rPr>
                <w:rFonts w:eastAsia="Times New Roman"/>
                <w:color w:val="000000"/>
                <w:lang w:eastAsia="es-CL"/>
              </w:rPr>
              <w:t xml:space="preserve">: </w:t>
            </w:r>
          </w:p>
          <w:p w:rsidR="00F81D22" w:rsidRDefault="00F81D22" w:rsidP="00F81D22">
            <w:pPr>
              <w:pStyle w:val="Prrafodelista"/>
              <w:numPr>
                <w:ilvl w:val="0"/>
                <w:numId w:val="24"/>
              </w:numPr>
              <w:rPr>
                <w:iCs/>
              </w:rPr>
            </w:pPr>
            <w:r w:rsidRPr="00FD0D47">
              <w:rPr>
                <w:iCs/>
              </w:rPr>
              <w:t xml:space="preserve">Se observó </w:t>
            </w:r>
            <w:r w:rsidR="00FA04FB">
              <w:rPr>
                <w:iCs/>
              </w:rPr>
              <w:t>que al lado poniente de la planta de compostaje</w:t>
            </w:r>
            <w:r w:rsidRPr="00FD0D47">
              <w:rPr>
                <w:iCs/>
              </w:rPr>
              <w:t>, ha</w:t>
            </w:r>
            <w:r w:rsidR="004B461D">
              <w:rPr>
                <w:iCs/>
              </w:rPr>
              <w:t>y</w:t>
            </w:r>
            <w:r w:rsidRPr="00FD0D47">
              <w:rPr>
                <w:iCs/>
              </w:rPr>
              <w:t xml:space="preserve"> un canal para las aguas lluvias (Fotografía </w:t>
            </w:r>
            <w:r>
              <w:rPr>
                <w:iCs/>
              </w:rPr>
              <w:t>10</w:t>
            </w:r>
            <w:r w:rsidRPr="00FD0D47">
              <w:rPr>
                <w:iCs/>
              </w:rPr>
              <w:t xml:space="preserve">), de unos 400 metros de largo el cual se encontraba impermeabilizado con HDDP (Fotografía </w:t>
            </w:r>
            <w:r>
              <w:rPr>
                <w:iCs/>
              </w:rPr>
              <w:t>11</w:t>
            </w:r>
            <w:r w:rsidRPr="00FD0D47">
              <w:rPr>
                <w:iCs/>
              </w:rPr>
              <w:t xml:space="preserve">). </w:t>
            </w:r>
            <w:r w:rsidRPr="00257B09">
              <w:rPr>
                <w:iCs/>
              </w:rPr>
              <w:t>El revestimiento del canal observado se enc</w:t>
            </w:r>
            <w:r w:rsidR="00D70DB7">
              <w:rPr>
                <w:iCs/>
              </w:rPr>
              <w:t>ontraba</w:t>
            </w:r>
            <w:r w:rsidRPr="00257B09">
              <w:rPr>
                <w:iCs/>
              </w:rPr>
              <w:t xml:space="preserve"> roto en diversos </w:t>
            </w:r>
            <w:r>
              <w:rPr>
                <w:iCs/>
              </w:rPr>
              <w:t>puntos</w:t>
            </w:r>
            <w:r w:rsidRPr="00257B09">
              <w:rPr>
                <w:iCs/>
              </w:rPr>
              <w:t xml:space="preserve"> de su longitud</w:t>
            </w:r>
            <w:r>
              <w:rPr>
                <w:iCs/>
              </w:rPr>
              <w:t xml:space="preserve"> (Fotografía 12)</w:t>
            </w:r>
            <w:r w:rsidR="00AF1A79">
              <w:rPr>
                <w:iCs/>
              </w:rPr>
              <w:t>.</w:t>
            </w:r>
          </w:p>
          <w:p w:rsidR="00F81D22" w:rsidRDefault="00F81D22" w:rsidP="00F81D22">
            <w:pPr>
              <w:pStyle w:val="Prrafodelista"/>
              <w:numPr>
                <w:ilvl w:val="0"/>
                <w:numId w:val="24"/>
              </w:numPr>
              <w:rPr>
                <w:iCs/>
              </w:rPr>
            </w:pPr>
            <w:r w:rsidRPr="00FD0D47">
              <w:rPr>
                <w:iCs/>
              </w:rPr>
              <w:t xml:space="preserve">El canal se encuentra intervenido con 4 instalaciones consistentes </w:t>
            </w:r>
            <w:r>
              <w:rPr>
                <w:iCs/>
              </w:rPr>
              <w:t xml:space="preserve">cada uno </w:t>
            </w:r>
            <w:r w:rsidRPr="00FD0D47">
              <w:rPr>
                <w:iCs/>
              </w:rPr>
              <w:t xml:space="preserve">en 4 estanques de </w:t>
            </w:r>
            <w:r w:rsidR="004B461D">
              <w:rPr>
                <w:iCs/>
              </w:rPr>
              <w:t xml:space="preserve">una capacidad de </w:t>
            </w:r>
            <w:r w:rsidRPr="00FD0D47">
              <w:rPr>
                <w:iCs/>
              </w:rPr>
              <w:t>6 m</w:t>
            </w:r>
            <w:r w:rsidRPr="00521B26">
              <w:rPr>
                <w:iCs/>
                <w:vertAlign w:val="superscript"/>
              </w:rPr>
              <w:t>3</w:t>
            </w:r>
            <w:r w:rsidRPr="00FD0D47">
              <w:rPr>
                <w:iCs/>
              </w:rPr>
              <w:t xml:space="preserve"> (Fotograf</w:t>
            </w:r>
            <w:r>
              <w:rPr>
                <w:iCs/>
              </w:rPr>
              <w:t>ía 13</w:t>
            </w:r>
            <w:r w:rsidR="004A438A">
              <w:rPr>
                <w:iCs/>
              </w:rPr>
              <w:t xml:space="preserve">), </w:t>
            </w:r>
            <w:r w:rsidRPr="00FD0D47">
              <w:rPr>
                <w:iCs/>
              </w:rPr>
              <w:t>según lo indic</w:t>
            </w:r>
            <w:r w:rsidR="004A438A">
              <w:rPr>
                <w:iCs/>
              </w:rPr>
              <w:t>ado</w:t>
            </w:r>
            <w:r w:rsidRPr="00FD0D47">
              <w:rPr>
                <w:iCs/>
              </w:rPr>
              <w:t xml:space="preserve"> por Mauricio Guerrero, en los cuales no se evidencia que estén impermeabilizados en su fondo</w:t>
            </w:r>
            <w:r>
              <w:rPr>
                <w:iCs/>
              </w:rPr>
              <w:t xml:space="preserve"> (Fotografías 14 y 15</w:t>
            </w:r>
            <w:r w:rsidRPr="00FD0D47">
              <w:rPr>
                <w:iCs/>
              </w:rPr>
              <w:t xml:space="preserve">). </w:t>
            </w:r>
          </w:p>
          <w:p w:rsidR="00F81D22" w:rsidRDefault="00F81D22" w:rsidP="00F81D22">
            <w:pPr>
              <w:pStyle w:val="Prrafodelista"/>
              <w:numPr>
                <w:ilvl w:val="0"/>
                <w:numId w:val="24"/>
              </w:numPr>
              <w:rPr>
                <w:iCs/>
              </w:rPr>
            </w:pPr>
            <w:r w:rsidRPr="00FD0D47">
              <w:rPr>
                <w:iCs/>
              </w:rPr>
              <w:t xml:space="preserve">No hay elementos que permitan constatar el uso de las aguas lluvias acumuladas para riego. No hay evidencias de sistemas de riego por aspersión, ni se observaron </w:t>
            </w:r>
            <w:r w:rsidR="004B461D">
              <w:rPr>
                <w:iCs/>
              </w:rPr>
              <w:t xml:space="preserve">motobombas </w:t>
            </w:r>
            <w:r w:rsidRPr="00FD0D47">
              <w:rPr>
                <w:iCs/>
              </w:rPr>
              <w:t xml:space="preserve">al momento de la visita. </w:t>
            </w:r>
          </w:p>
          <w:p w:rsidR="00F81D22" w:rsidRDefault="00F81D22" w:rsidP="00F81D22">
            <w:pPr>
              <w:pStyle w:val="Prrafodelista"/>
              <w:numPr>
                <w:ilvl w:val="0"/>
                <w:numId w:val="24"/>
              </w:numPr>
              <w:rPr>
                <w:iCs/>
              </w:rPr>
            </w:pPr>
            <w:r w:rsidRPr="00FD0D47">
              <w:rPr>
                <w:iCs/>
              </w:rPr>
              <w:t xml:space="preserve">Según lo indicado por Karina Galleguillos, el agua lluvia acumulada en los estanques es extraída con camiones cisternas para ser dispuesta en las pilas de acuerdo al requerimiento que presente cada una (temperatura y humedad) y principalmente en las </w:t>
            </w:r>
            <w:proofErr w:type="spellStart"/>
            <w:r w:rsidRPr="00FD0D47">
              <w:rPr>
                <w:iCs/>
              </w:rPr>
              <w:t>termofílicas</w:t>
            </w:r>
            <w:proofErr w:type="spellEnd"/>
            <w:r w:rsidRPr="00FD0D47">
              <w:rPr>
                <w:iCs/>
              </w:rPr>
              <w:t>.</w:t>
            </w:r>
          </w:p>
          <w:p w:rsidR="00D70DB7" w:rsidRPr="004A438A" w:rsidRDefault="003C6FCB" w:rsidP="00F81D22">
            <w:pPr>
              <w:pStyle w:val="Prrafodelista"/>
              <w:numPr>
                <w:ilvl w:val="0"/>
                <w:numId w:val="24"/>
              </w:numPr>
              <w:rPr>
                <w:iCs/>
                <w:color w:val="FF0000"/>
              </w:rPr>
            </w:pPr>
            <w:r>
              <w:rPr>
                <w:iCs/>
              </w:rPr>
              <w:t>En e</w:t>
            </w:r>
            <w:r w:rsidR="00D70DB7">
              <w:rPr>
                <w:iCs/>
              </w:rPr>
              <w:t>l sector sur y este</w:t>
            </w:r>
            <w:r w:rsidR="00DF4394">
              <w:rPr>
                <w:iCs/>
              </w:rPr>
              <w:t xml:space="preserve"> de la planta de compostaje</w:t>
            </w:r>
            <w:r w:rsidR="00D70DB7">
              <w:rPr>
                <w:iCs/>
              </w:rPr>
              <w:t>, no fue observado un canal perimetral para las aguas lluvias (Fotografía 16).</w:t>
            </w:r>
            <w:r w:rsidR="004A438A">
              <w:rPr>
                <w:iCs/>
              </w:rPr>
              <w:t xml:space="preserve"> </w:t>
            </w:r>
            <w:r w:rsidR="00371819">
              <w:rPr>
                <w:iCs/>
              </w:rPr>
              <w:t xml:space="preserve">Al lado norte fue observado </w:t>
            </w:r>
            <w:r w:rsidR="001D0449">
              <w:rPr>
                <w:iCs/>
              </w:rPr>
              <w:t xml:space="preserve">un </w:t>
            </w:r>
            <w:r w:rsidR="00371819">
              <w:rPr>
                <w:iCs/>
              </w:rPr>
              <w:t>canal de agua del cual se entregan más antecedentes en el Hecho Constatado N°8.</w:t>
            </w:r>
          </w:p>
          <w:p w:rsidR="00F81D22" w:rsidRDefault="00F81D22" w:rsidP="00F81D22">
            <w:pPr>
              <w:jc w:val="both"/>
              <w:rPr>
                <w:rFonts w:eastAsia="Times New Roman"/>
                <w:color w:val="000000"/>
                <w:lang w:eastAsia="es-CL"/>
              </w:rPr>
            </w:pPr>
          </w:p>
          <w:p w:rsidR="00F81D22" w:rsidRPr="008D6638" w:rsidRDefault="00F81D22" w:rsidP="00F81D22">
            <w:pPr>
              <w:jc w:val="both"/>
              <w:rPr>
                <w:rFonts w:eastAsia="Times New Roman"/>
                <w:bCs/>
                <w:color w:val="000000"/>
                <w:lang w:eastAsia="es-CL"/>
              </w:rPr>
            </w:pPr>
            <w:r w:rsidRPr="008D6638">
              <w:rPr>
                <w:rFonts w:eastAsia="Times New Roman"/>
                <w:b/>
                <w:bCs/>
                <w:color w:val="000000"/>
                <w:lang w:eastAsia="es-CL"/>
              </w:rPr>
              <w:t>Resultado (s) examen de información:</w:t>
            </w:r>
          </w:p>
          <w:p w:rsidR="00F77D37" w:rsidRPr="00DF4394" w:rsidRDefault="00F81D22" w:rsidP="008A097F">
            <w:pPr>
              <w:jc w:val="both"/>
              <w:rPr>
                <w:rFonts w:eastAsia="Times New Roman"/>
                <w:bCs/>
                <w:color w:val="000000"/>
                <w:lang w:eastAsia="es-CL"/>
              </w:rPr>
            </w:pPr>
            <w:r w:rsidRPr="008D6638">
              <w:rPr>
                <w:rFonts w:eastAsia="Times New Roman"/>
                <w:bCs/>
                <w:color w:val="000000"/>
                <w:lang w:eastAsia="es-CL"/>
              </w:rPr>
              <w:t>El tit</w:t>
            </w:r>
            <w:r>
              <w:rPr>
                <w:rFonts w:eastAsia="Times New Roman"/>
                <w:bCs/>
                <w:color w:val="000000"/>
                <w:lang w:eastAsia="es-CL"/>
              </w:rPr>
              <w:t>u</w:t>
            </w:r>
            <w:r w:rsidRPr="008D6638">
              <w:rPr>
                <w:rFonts w:eastAsia="Times New Roman"/>
                <w:bCs/>
                <w:color w:val="000000"/>
                <w:lang w:eastAsia="es-CL"/>
              </w:rPr>
              <w:t>lar entr</w:t>
            </w:r>
            <w:r>
              <w:rPr>
                <w:rFonts w:eastAsia="Times New Roman"/>
                <w:bCs/>
                <w:color w:val="000000"/>
                <w:lang w:eastAsia="es-CL"/>
              </w:rPr>
              <w:t>egó</w:t>
            </w:r>
            <w:r w:rsidRPr="008D6638">
              <w:rPr>
                <w:rFonts w:eastAsia="Times New Roman"/>
                <w:bCs/>
                <w:color w:val="000000"/>
                <w:lang w:eastAsia="es-CL"/>
              </w:rPr>
              <w:t xml:space="preserve"> archivo con fotografías </w:t>
            </w:r>
            <w:r w:rsidR="00D70DB7">
              <w:rPr>
                <w:rFonts w:eastAsia="Times New Roman"/>
                <w:bCs/>
                <w:color w:val="000000"/>
                <w:lang w:eastAsia="es-CL"/>
              </w:rPr>
              <w:t>(Fotografías 17</w:t>
            </w:r>
            <w:r>
              <w:rPr>
                <w:rFonts w:eastAsia="Times New Roman"/>
                <w:bCs/>
                <w:color w:val="000000"/>
                <w:lang w:eastAsia="es-CL"/>
              </w:rPr>
              <w:t xml:space="preserve">) </w:t>
            </w:r>
            <w:r w:rsidRPr="008D6638">
              <w:rPr>
                <w:rFonts w:eastAsia="Times New Roman"/>
                <w:bCs/>
                <w:color w:val="000000"/>
                <w:lang w:eastAsia="es-CL"/>
              </w:rPr>
              <w:t>de los trabajos de construcción de fondos</w:t>
            </w:r>
            <w:r>
              <w:rPr>
                <w:rFonts w:eastAsia="Times New Roman"/>
                <w:bCs/>
                <w:color w:val="000000"/>
                <w:lang w:eastAsia="es-CL"/>
              </w:rPr>
              <w:t xml:space="preserve"> de los estanques que interceptan el canal perimetral ubicado al lado nororiente de la planta de compostaje</w:t>
            </w:r>
            <w:r w:rsidRPr="008D6638">
              <w:rPr>
                <w:rFonts w:eastAsia="Times New Roman"/>
                <w:bCs/>
                <w:color w:val="000000"/>
                <w:lang w:eastAsia="es-CL"/>
              </w:rPr>
              <w:t>.</w:t>
            </w:r>
          </w:p>
        </w:tc>
      </w:tr>
    </w:tbl>
    <w:p w:rsidR="00F77D37" w:rsidRDefault="00F77D37"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p w:rsidR="001D0449" w:rsidRDefault="001D0449" w:rsidP="008A097F">
      <w:pPr>
        <w:spacing w:after="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4"/>
        <w:gridCol w:w="2127"/>
        <w:gridCol w:w="1419"/>
        <w:gridCol w:w="3686"/>
        <w:gridCol w:w="1701"/>
        <w:gridCol w:w="1375"/>
      </w:tblGrid>
      <w:tr w:rsidR="00F77D37" w:rsidRPr="005626CB" w:rsidTr="00F77D37">
        <w:trPr>
          <w:trHeight w:val="300"/>
          <w:tblHeader/>
          <w:jc w:val="center"/>
        </w:trPr>
        <w:tc>
          <w:tcPr>
            <w:tcW w:w="5000" w:type="pct"/>
            <w:gridSpan w:val="6"/>
            <w:shd w:val="clear" w:color="auto" w:fill="auto"/>
            <w:noWrap/>
            <w:vAlign w:val="center"/>
            <w:hideMark/>
          </w:tcPr>
          <w:p w:rsidR="00F77D37" w:rsidRPr="005626CB" w:rsidRDefault="00F77D37" w:rsidP="00F77D37">
            <w:pPr>
              <w:spacing w:after="0" w:line="240" w:lineRule="auto"/>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F77D37" w:rsidRPr="005626CB" w:rsidTr="00F77D37">
        <w:trPr>
          <w:trHeight w:val="1670"/>
          <w:jc w:val="center"/>
        </w:trPr>
        <w:tc>
          <w:tcPr>
            <w:tcW w:w="2507" w:type="pct"/>
            <w:gridSpan w:val="3"/>
            <w:shd w:val="clear" w:color="auto" w:fill="auto"/>
            <w:noWrap/>
            <w:vAlign w:val="center"/>
            <w:hideMark/>
          </w:tcPr>
          <w:p w:rsidR="00F77D37" w:rsidRPr="009430DF" w:rsidRDefault="00F77D37" w:rsidP="00F77D37">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FB64858" wp14:editId="4F0235DA">
                  <wp:extent cx="2397082" cy="1800000"/>
                  <wp:effectExtent l="0" t="0" r="3810" b="0"/>
                  <wp:docPr id="99" name="Imagen 99" descr="C:\Eve\2017\Programa 2017\2-VIENTOS DEL SUR S.A\2-Inspección\Fotografía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Eve\2017\Programa 2017\2-VIENTOS DEL SUR S.A\2-Inspección\Fotografías\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97082" cy="1800000"/>
                          </a:xfrm>
                          <a:prstGeom prst="rect">
                            <a:avLst/>
                          </a:prstGeom>
                          <a:noFill/>
                          <a:ln>
                            <a:noFill/>
                          </a:ln>
                        </pic:spPr>
                      </pic:pic>
                    </a:graphicData>
                  </a:graphic>
                </wp:inline>
              </w:drawing>
            </w:r>
          </w:p>
        </w:tc>
        <w:tc>
          <w:tcPr>
            <w:tcW w:w="2493" w:type="pct"/>
            <w:gridSpan w:val="3"/>
            <w:shd w:val="clear" w:color="auto" w:fill="auto"/>
            <w:noWrap/>
            <w:vAlign w:val="center"/>
            <w:hideMark/>
          </w:tcPr>
          <w:p w:rsidR="00F77D37" w:rsidRPr="009430DF" w:rsidRDefault="00F77D37" w:rsidP="00F77D37">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2D8DCE4" wp14:editId="749ED17E">
                  <wp:extent cx="2397082" cy="1800000"/>
                  <wp:effectExtent l="0" t="0" r="3810" b="0"/>
                  <wp:docPr id="100" name="Imagen 100" descr="C:\Eve\2017\Programa 2017\2-VIENTOS DEL SUR S.A\2-Inspección\Fotografía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ve\2017\Programa 2017\2-VIENTOS DEL SUR S.A\2-Inspección\Fotografías\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97082" cy="1800000"/>
                          </a:xfrm>
                          <a:prstGeom prst="rect">
                            <a:avLst/>
                          </a:prstGeom>
                          <a:noFill/>
                          <a:ln>
                            <a:noFill/>
                          </a:ln>
                        </pic:spPr>
                      </pic:pic>
                    </a:graphicData>
                  </a:graphic>
                </wp:inline>
              </w:drawing>
            </w:r>
          </w:p>
        </w:tc>
      </w:tr>
      <w:tr w:rsidR="00F77D37" w:rsidRPr="00557733" w:rsidTr="00F77D37">
        <w:trPr>
          <w:trHeight w:val="300"/>
          <w:jc w:val="center"/>
        </w:trPr>
        <w:tc>
          <w:tcPr>
            <w:tcW w:w="1200" w:type="pct"/>
            <w:shd w:val="clear" w:color="auto" w:fill="auto"/>
            <w:noWrap/>
            <w:vAlign w:val="center"/>
            <w:hideMark/>
          </w:tcPr>
          <w:p w:rsidR="00F77D37" w:rsidRPr="00BA72AD" w:rsidRDefault="00F77D37" w:rsidP="00F77D37">
            <w:pPr>
              <w:pStyle w:val="Descripcin"/>
              <w:rPr>
                <w:rFonts w:eastAsia="Times New Roman"/>
                <w:color w:val="000000"/>
                <w:szCs w:val="18"/>
                <w:lang w:eastAsia="es-CL"/>
              </w:rPr>
            </w:pPr>
            <w:bookmarkStart w:id="151" w:name="_Toc496512322"/>
            <w:r>
              <w:t>Fotografía 10</w:t>
            </w:r>
            <w:r w:rsidRPr="00BA72AD">
              <w:rPr>
                <w:szCs w:val="18"/>
              </w:rPr>
              <w:t>.</w:t>
            </w:r>
            <w:bookmarkEnd w:id="151"/>
          </w:p>
        </w:tc>
        <w:tc>
          <w:tcPr>
            <w:tcW w:w="1307" w:type="pct"/>
            <w:gridSpan w:val="2"/>
            <w:shd w:val="clear" w:color="auto" w:fill="auto"/>
            <w:noWrap/>
            <w:vAlign w:val="center"/>
            <w:hideMark/>
          </w:tcPr>
          <w:p w:rsidR="00F77D37" w:rsidRPr="00BA72AD" w:rsidRDefault="00F77D37" w:rsidP="00F77D37">
            <w:pPr>
              <w:spacing w:after="0" w:line="240" w:lineRule="auto"/>
              <w:rPr>
                <w:rFonts w:eastAsia="Times New Roman"/>
                <w:b/>
                <w:color w:val="000000"/>
                <w:sz w:val="18"/>
                <w:szCs w:val="18"/>
                <w:lang w:eastAsia="es-CL"/>
              </w:rPr>
            </w:pPr>
            <w:r w:rsidRPr="00BA72AD">
              <w:rPr>
                <w:rFonts w:eastAsia="Times New Roman"/>
                <w:b/>
                <w:color w:val="000000"/>
                <w:sz w:val="18"/>
                <w:szCs w:val="18"/>
                <w:lang w:eastAsia="es-CL"/>
              </w:rPr>
              <w:t xml:space="preserve">Fecha: </w:t>
            </w:r>
            <w:r w:rsidRPr="00BA72AD">
              <w:rPr>
                <w:rFonts w:eastAsia="Times New Roman"/>
                <w:color w:val="000000"/>
                <w:sz w:val="18"/>
                <w:szCs w:val="18"/>
                <w:lang w:eastAsia="es-CL"/>
              </w:rPr>
              <w:t>28-04-2017</w:t>
            </w:r>
          </w:p>
        </w:tc>
        <w:tc>
          <w:tcPr>
            <w:tcW w:w="1359" w:type="pct"/>
            <w:shd w:val="clear" w:color="auto" w:fill="auto"/>
            <w:noWrap/>
            <w:vAlign w:val="center"/>
            <w:hideMark/>
          </w:tcPr>
          <w:p w:rsidR="00F77D37" w:rsidRPr="00BA72AD" w:rsidRDefault="00F77D37" w:rsidP="00F77D37">
            <w:pPr>
              <w:pStyle w:val="Descripcin"/>
              <w:rPr>
                <w:szCs w:val="18"/>
              </w:rPr>
            </w:pPr>
            <w:bookmarkStart w:id="152" w:name="_Toc496512323"/>
            <w:r w:rsidRPr="00BA72AD">
              <w:t xml:space="preserve">Fotografía </w:t>
            </w:r>
            <w:r>
              <w:t>11</w:t>
            </w:r>
            <w:r w:rsidRPr="00BA72AD">
              <w:rPr>
                <w:szCs w:val="18"/>
              </w:rPr>
              <w:t>.</w:t>
            </w:r>
            <w:bookmarkEnd w:id="152"/>
          </w:p>
        </w:tc>
        <w:tc>
          <w:tcPr>
            <w:tcW w:w="1134" w:type="pct"/>
            <w:gridSpan w:val="2"/>
            <w:shd w:val="clear" w:color="auto" w:fill="auto"/>
            <w:noWrap/>
            <w:vAlign w:val="center"/>
            <w:hideMark/>
          </w:tcPr>
          <w:p w:rsidR="00F77D37" w:rsidRPr="00BA72AD" w:rsidRDefault="00F77D37" w:rsidP="00F77D37">
            <w:pPr>
              <w:spacing w:after="0" w:line="240" w:lineRule="auto"/>
              <w:rPr>
                <w:rFonts w:eastAsia="Times New Roman"/>
                <w:b/>
                <w:color w:val="000000"/>
                <w:sz w:val="18"/>
                <w:szCs w:val="18"/>
                <w:lang w:eastAsia="es-CL"/>
              </w:rPr>
            </w:pPr>
            <w:r w:rsidRPr="00BA72AD">
              <w:rPr>
                <w:rFonts w:eastAsia="Times New Roman"/>
                <w:b/>
                <w:color w:val="000000"/>
                <w:sz w:val="18"/>
                <w:szCs w:val="18"/>
                <w:lang w:eastAsia="es-CL"/>
              </w:rPr>
              <w:t xml:space="preserve">Fecha: </w:t>
            </w:r>
            <w:r w:rsidRPr="00BA72AD">
              <w:rPr>
                <w:rFonts w:eastAsia="Times New Roman"/>
                <w:color w:val="000000"/>
                <w:sz w:val="18"/>
                <w:szCs w:val="18"/>
                <w:lang w:eastAsia="es-CL"/>
              </w:rPr>
              <w:t>28-04-2017</w:t>
            </w:r>
          </w:p>
        </w:tc>
      </w:tr>
      <w:tr w:rsidR="00F77D37" w:rsidRPr="00557733" w:rsidTr="00F77D37">
        <w:trPr>
          <w:trHeight w:val="300"/>
          <w:jc w:val="center"/>
        </w:trPr>
        <w:tc>
          <w:tcPr>
            <w:tcW w:w="1200" w:type="pct"/>
            <w:shd w:val="clear" w:color="auto" w:fill="auto"/>
            <w:noWrap/>
            <w:vAlign w:val="center"/>
            <w:hideMark/>
          </w:tcPr>
          <w:p w:rsidR="00F77D37" w:rsidRPr="00BA72AD" w:rsidRDefault="00F77D37" w:rsidP="00F77D37">
            <w:pPr>
              <w:spacing w:after="0" w:line="240" w:lineRule="auto"/>
              <w:rPr>
                <w:rFonts w:eastAsia="Times New Roman"/>
                <w:b/>
                <w:color w:val="000000"/>
                <w:sz w:val="18"/>
                <w:szCs w:val="18"/>
                <w:lang w:eastAsia="es-CL"/>
              </w:rPr>
            </w:pPr>
            <w:r w:rsidRPr="00BA72AD">
              <w:rPr>
                <w:rFonts w:eastAsia="Times New Roman"/>
                <w:b/>
                <w:color w:val="000000"/>
                <w:sz w:val="18"/>
                <w:szCs w:val="18"/>
                <w:lang w:eastAsia="es-CL"/>
              </w:rPr>
              <w:t>Coordenadas DATUM WGS84 HUSO 19S</w:t>
            </w:r>
          </w:p>
        </w:tc>
        <w:tc>
          <w:tcPr>
            <w:tcW w:w="784" w:type="pct"/>
            <w:shd w:val="clear" w:color="auto" w:fill="auto"/>
            <w:noWrap/>
            <w:vAlign w:val="center"/>
            <w:hideMark/>
          </w:tcPr>
          <w:p w:rsidR="00F77D37" w:rsidRPr="00BA72AD" w:rsidRDefault="00F77D37" w:rsidP="00F77D37">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523" w:type="pct"/>
            <w:shd w:val="clear" w:color="auto" w:fill="auto"/>
            <w:noWrap/>
            <w:vAlign w:val="center"/>
            <w:hideMark/>
          </w:tcPr>
          <w:p w:rsidR="00F77D37" w:rsidRPr="00BA529D" w:rsidRDefault="00F77D37" w:rsidP="00F77D37">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c>
          <w:tcPr>
            <w:tcW w:w="1359" w:type="pct"/>
            <w:shd w:val="clear" w:color="auto" w:fill="auto"/>
            <w:noWrap/>
            <w:vAlign w:val="center"/>
            <w:hideMark/>
          </w:tcPr>
          <w:p w:rsidR="00F77D37" w:rsidRPr="00BA529D" w:rsidRDefault="00F77D37" w:rsidP="00F77D37">
            <w:pPr>
              <w:spacing w:after="0" w:line="240" w:lineRule="auto"/>
              <w:rPr>
                <w:rFonts w:eastAsia="Times New Roman"/>
                <w:b/>
                <w:color w:val="000000"/>
                <w:sz w:val="18"/>
                <w:szCs w:val="18"/>
                <w:lang w:eastAsia="es-CL"/>
              </w:rPr>
            </w:pPr>
            <w:r w:rsidRPr="00BA529D">
              <w:rPr>
                <w:rFonts w:eastAsia="Times New Roman"/>
                <w:b/>
                <w:color w:val="000000"/>
                <w:sz w:val="18"/>
                <w:szCs w:val="18"/>
                <w:lang w:eastAsia="es-CL"/>
              </w:rPr>
              <w:t>Coordenadas DATUM WGS84 HUSO 19S</w:t>
            </w:r>
          </w:p>
        </w:tc>
        <w:tc>
          <w:tcPr>
            <w:tcW w:w="627" w:type="pct"/>
            <w:shd w:val="clear" w:color="auto" w:fill="auto"/>
            <w:noWrap/>
            <w:vAlign w:val="center"/>
            <w:hideMark/>
          </w:tcPr>
          <w:p w:rsidR="00F77D37" w:rsidRPr="00BA529D" w:rsidRDefault="00F77D37" w:rsidP="00F77D37">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Norte:</w:t>
            </w:r>
            <w:r w:rsidRPr="00BA529D">
              <w:rPr>
                <w:rFonts w:ascii="Calibri" w:eastAsia="Times New Roman" w:hAnsi="Calibri"/>
                <w:color w:val="000000"/>
                <w:sz w:val="18"/>
                <w:szCs w:val="18"/>
                <w:lang w:eastAsia="es-CL"/>
              </w:rPr>
              <w:t xml:space="preserve">  6.279.680 m.</w:t>
            </w:r>
          </w:p>
        </w:tc>
        <w:tc>
          <w:tcPr>
            <w:tcW w:w="507" w:type="pct"/>
            <w:shd w:val="clear" w:color="auto" w:fill="auto"/>
            <w:noWrap/>
            <w:vAlign w:val="center"/>
            <w:hideMark/>
          </w:tcPr>
          <w:p w:rsidR="00F77D37" w:rsidRPr="00BA529D" w:rsidRDefault="00F77D37" w:rsidP="00F77D37">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r>
      <w:tr w:rsidR="00F77D37" w:rsidRPr="00557733" w:rsidTr="00F77D37">
        <w:trPr>
          <w:trHeight w:hRule="exact" w:val="113"/>
          <w:jc w:val="center"/>
        </w:trPr>
        <w:tc>
          <w:tcPr>
            <w:tcW w:w="2507" w:type="pct"/>
            <w:gridSpan w:val="3"/>
            <w:vMerge w:val="restart"/>
            <w:shd w:val="clear" w:color="auto" w:fill="auto"/>
            <w:hideMark/>
          </w:tcPr>
          <w:p w:rsidR="00F77D37" w:rsidRPr="00BA529D" w:rsidRDefault="00F77D37" w:rsidP="00F77D37">
            <w:pPr>
              <w:spacing w:after="0" w:line="240" w:lineRule="auto"/>
              <w:jc w:val="both"/>
              <w:rPr>
                <w:rFonts w:eastAsia="Times New Roman"/>
                <w:color w:val="000000"/>
                <w:sz w:val="18"/>
                <w:szCs w:val="18"/>
                <w:lang w:eastAsia="es-CL"/>
              </w:rPr>
            </w:pPr>
            <w:r w:rsidRPr="00BA529D">
              <w:rPr>
                <w:rFonts w:eastAsia="Times New Roman"/>
                <w:b/>
                <w:color w:val="000000"/>
                <w:sz w:val="18"/>
                <w:szCs w:val="18"/>
                <w:lang w:eastAsia="es-CL"/>
              </w:rPr>
              <w:t>Descripción Medio de Prueba:</w:t>
            </w:r>
            <w:r w:rsidRPr="00BA529D">
              <w:rPr>
                <w:rFonts w:eastAsia="Times New Roman"/>
                <w:color w:val="000000"/>
                <w:sz w:val="18"/>
                <w:szCs w:val="18"/>
                <w:lang w:eastAsia="es-CL"/>
              </w:rPr>
              <w:t xml:space="preserve"> </w:t>
            </w:r>
            <w:r>
              <w:rPr>
                <w:rFonts w:eastAsia="Times New Roman"/>
                <w:color w:val="000000"/>
                <w:sz w:val="18"/>
                <w:szCs w:val="18"/>
                <w:lang w:eastAsia="es-CL"/>
              </w:rPr>
              <w:t>Canal perimetral para aguas lluvias.</w:t>
            </w:r>
          </w:p>
        </w:tc>
        <w:tc>
          <w:tcPr>
            <w:tcW w:w="2493" w:type="pct"/>
            <w:gridSpan w:val="3"/>
            <w:vMerge w:val="restart"/>
            <w:shd w:val="clear" w:color="auto" w:fill="auto"/>
            <w:hideMark/>
          </w:tcPr>
          <w:p w:rsidR="00F77D37" w:rsidRPr="00BA529D" w:rsidRDefault="00F77D37" w:rsidP="008A097F">
            <w:pPr>
              <w:spacing w:after="0" w:line="240" w:lineRule="auto"/>
              <w:jc w:val="both"/>
              <w:rPr>
                <w:rFonts w:eastAsia="Times New Roman"/>
                <w:color w:val="000000"/>
                <w:sz w:val="18"/>
                <w:szCs w:val="18"/>
                <w:lang w:eastAsia="es-CL"/>
              </w:rPr>
            </w:pPr>
            <w:r w:rsidRPr="00BA529D">
              <w:rPr>
                <w:rFonts w:eastAsia="Times New Roman"/>
                <w:b/>
                <w:color w:val="000000"/>
                <w:sz w:val="18"/>
                <w:szCs w:val="18"/>
                <w:lang w:eastAsia="es-CL"/>
              </w:rPr>
              <w:t>Descripción Medio de Prueba:</w:t>
            </w:r>
            <w:r w:rsidRPr="00BA529D">
              <w:rPr>
                <w:rFonts w:eastAsia="Times New Roman"/>
                <w:color w:val="000000"/>
                <w:sz w:val="18"/>
                <w:szCs w:val="18"/>
                <w:lang w:eastAsia="es-CL"/>
              </w:rPr>
              <w:t xml:space="preserve"> </w:t>
            </w:r>
            <w:r>
              <w:rPr>
                <w:rFonts w:eastAsia="Times New Roman"/>
                <w:color w:val="000000"/>
                <w:sz w:val="18"/>
                <w:szCs w:val="18"/>
                <w:lang w:eastAsia="es-CL"/>
              </w:rPr>
              <w:t>Canal perimetral impermeabilizado.</w:t>
            </w:r>
          </w:p>
        </w:tc>
      </w:tr>
      <w:tr w:rsidR="00F77D37" w:rsidRPr="00F551C3" w:rsidTr="001D0449">
        <w:trPr>
          <w:trHeight w:val="369"/>
          <w:jc w:val="center"/>
        </w:trPr>
        <w:tc>
          <w:tcPr>
            <w:tcW w:w="2507" w:type="pct"/>
            <w:gridSpan w:val="3"/>
            <w:vMerge/>
            <w:vAlign w:val="center"/>
            <w:hideMark/>
          </w:tcPr>
          <w:p w:rsidR="00F77D37" w:rsidRPr="009430DF" w:rsidRDefault="00F77D37" w:rsidP="00F77D37">
            <w:pPr>
              <w:spacing w:after="0" w:line="240" w:lineRule="auto"/>
              <w:rPr>
                <w:rFonts w:ascii="Calibri" w:eastAsia="Times New Roman" w:hAnsi="Calibri"/>
                <w:color w:val="000000"/>
                <w:sz w:val="20"/>
                <w:szCs w:val="20"/>
                <w:lang w:eastAsia="es-CL"/>
              </w:rPr>
            </w:pPr>
          </w:p>
        </w:tc>
        <w:tc>
          <w:tcPr>
            <w:tcW w:w="2493" w:type="pct"/>
            <w:gridSpan w:val="3"/>
            <w:vMerge/>
            <w:vAlign w:val="center"/>
            <w:hideMark/>
          </w:tcPr>
          <w:p w:rsidR="00F77D37" w:rsidRPr="009430DF" w:rsidRDefault="00F77D37" w:rsidP="00F77D37">
            <w:pPr>
              <w:spacing w:after="0" w:line="240" w:lineRule="auto"/>
              <w:rPr>
                <w:rFonts w:ascii="Calibri" w:eastAsia="Times New Roman" w:hAnsi="Calibri"/>
                <w:color w:val="000000"/>
                <w:sz w:val="20"/>
                <w:szCs w:val="20"/>
                <w:lang w:eastAsia="es-CL"/>
              </w:rPr>
            </w:pPr>
          </w:p>
        </w:tc>
      </w:tr>
      <w:tr w:rsidR="00F77D37" w:rsidRPr="005626CB" w:rsidTr="00F77D37">
        <w:trPr>
          <w:trHeight w:val="1670"/>
          <w:jc w:val="center"/>
        </w:trPr>
        <w:tc>
          <w:tcPr>
            <w:tcW w:w="2507" w:type="pct"/>
            <w:gridSpan w:val="3"/>
            <w:shd w:val="clear" w:color="auto" w:fill="auto"/>
            <w:noWrap/>
            <w:vAlign w:val="center"/>
            <w:hideMark/>
          </w:tcPr>
          <w:p w:rsidR="00F77D37" w:rsidRPr="009430DF" w:rsidRDefault="00F77D37" w:rsidP="00F77D37">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BD7D799" wp14:editId="7276AFC4">
                  <wp:extent cx="2397082" cy="1800000"/>
                  <wp:effectExtent l="0" t="0" r="3810" b="0"/>
                  <wp:docPr id="102" name="Imagen 102" descr="C:\Eve\2017\Programa 2017\2-VIENTOS DEL SUR S.A\2-Inspección\Fotografía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Eve\2017\Programa 2017\2-VIENTOS DEL SUR S.A\2-Inspección\Fotografías\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97082" cy="1800000"/>
                          </a:xfrm>
                          <a:prstGeom prst="rect">
                            <a:avLst/>
                          </a:prstGeom>
                          <a:noFill/>
                          <a:ln>
                            <a:noFill/>
                          </a:ln>
                        </pic:spPr>
                      </pic:pic>
                    </a:graphicData>
                  </a:graphic>
                </wp:inline>
              </w:drawing>
            </w:r>
          </w:p>
        </w:tc>
        <w:tc>
          <w:tcPr>
            <w:tcW w:w="2493" w:type="pct"/>
            <w:gridSpan w:val="3"/>
            <w:shd w:val="clear" w:color="auto" w:fill="auto"/>
            <w:noWrap/>
            <w:vAlign w:val="center"/>
            <w:hideMark/>
          </w:tcPr>
          <w:p w:rsidR="00F77D37" w:rsidRPr="009430DF" w:rsidRDefault="00F77D37" w:rsidP="00F77D37">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E41F254" wp14:editId="52FA71BB">
                  <wp:extent cx="2397082" cy="1800000"/>
                  <wp:effectExtent l="0" t="0" r="3810" b="0"/>
                  <wp:docPr id="103" name="Imagen 103" descr="C:\Eve\2017\Programa 2017\2-VIENTOS DEL SUR S.A\2-Inspección\Fotografía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Eve\2017\Programa 2017\2-VIENTOS DEL SUR S.A\2-Inspección\Fotografías\1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7082" cy="1800000"/>
                          </a:xfrm>
                          <a:prstGeom prst="rect">
                            <a:avLst/>
                          </a:prstGeom>
                          <a:noFill/>
                          <a:ln>
                            <a:noFill/>
                          </a:ln>
                        </pic:spPr>
                      </pic:pic>
                    </a:graphicData>
                  </a:graphic>
                </wp:inline>
              </w:drawing>
            </w:r>
          </w:p>
        </w:tc>
      </w:tr>
      <w:tr w:rsidR="00F77D37" w:rsidRPr="00557733" w:rsidTr="00F77D37">
        <w:trPr>
          <w:trHeight w:val="300"/>
          <w:jc w:val="center"/>
        </w:trPr>
        <w:tc>
          <w:tcPr>
            <w:tcW w:w="1200" w:type="pct"/>
            <w:shd w:val="clear" w:color="auto" w:fill="auto"/>
            <w:noWrap/>
            <w:vAlign w:val="center"/>
            <w:hideMark/>
          </w:tcPr>
          <w:p w:rsidR="00F77D37" w:rsidRPr="00BA529D" w:rsidRDefault="00F77D37" w:rsidP="00F77D37">
            <w:pPr>
              <w:pStyle w:val="Descripcin"/>
              <w:rPr>
                <w:rFonts w:eastAsia="Times New Roman"/>
                <w:color w:val="000000"/>
                <w:szCs w:val="18"/>
                <w:lang w:eastAsia="es-CL"/>
              </w:rPr>
            </w:pPr>
            <w:bookmarkStart w:id="153" w:name="_Toc496512324"/>
            <w:r w:rsidRPr="00BA529D">
              <w:t xml:space="preserve">Fotografía </w:t>
            </w:r>
            <w:r>
              <w:t>12</w:t>
            </w:r>
            <w:r w:rsidRPr="00BA529D">
              <w:rPr>
                <w:szCs w:val="18"/>
              </w:rPr>
              <w:t>.</w:t>
            </w:r>
            <w:bookmarkEnd w:id="153"/>
          </w:p>
        </w:tc>
        <w:tc>
          <w:tcPr>
            <w:tcW w:w="1307" w:type="pct"/>
            <w:gridSpan w:val="2"/>
            <w:shd w:val="clear" w:color="auto" w:fill="auto"/>
            <w:noWrap/>
            <w:vAlign w:val="center"/>
            <w:hideMark/>
          </w:tcPr>
          <w:p w:rsidR="00F77D37" w:rsidRPr="00BA529D" w:rsidRDefault="00F77D37" w:rsidP="00F77D37">
            <w:pPr>
              <w:spacing w:after="0" w:line="240" w:lineRule="auto"/>
              <w:rPr>
                <w:rFonts w:eastAsia="Times New Roman"/>
                <w:b/>
                <w:color w:val="000000"/>
                <w:sz w:val="18"/>
                <w:szCs w:val="18"/>
                <w:lang w:eastAsia="es-CL"/>
              </w:rPr>
            </w:pPr>
            <w:r w:rsidRPr="00BA529D">
              <w:rPr>
                <w:rFonts w:eastAsia="Times New Roman"/>
                <w:b/>
                <w:color w:val="000000"/>
                <w:sz w:val="18"/>
                <w:szCs w:val="18"/>
                <w:lang w:eastAsia="es-CL"/>
              </w:rPr>
              <w:t xml:space="preserve">Fecha: </w:t>
            </w:r>
            <w:r w:rsidRPr="00BA529D">
              <w:rPr>
                <w:rFonts w:eastAsia="Times New Roman"/>
                <w:color w:val="000000"/>
                <w:sz w:val="18"/>
                <w:szCs w:val="18"/>
                <w:lang w:eastAsia="es-CL"/>
              </w:rPr>
              <w:t>28-04-2017</w:t>
            </w:r>
          </w:p>
        </w:tc>
        <w:tc>
          <w:tcPr>
            <w:tcW w:w="1359" w:type="pct"/>
            <w:shd w:val="clear" w:color="auto" w:fill="auto"/>
            <w:noWrap/>
            <w:vAlign w:val="center"/>
            <w:hideMark/>
          </w:tcPr>
          <w:p w:rsidR="00F77D37" w:rsidRPr="00BA529D" w:rsidRDefault="00F77D37" w:rsidP="00F77D37">
            <w:pPr>
              <w:pStyle w:val="Descripcin"/>
              <w:rPr>
                <w:szCs w:val="18"/>
              </w:rPr>
            </w:pPr>
            <w:bookmarkStart w:id="154" w:name="_Toc496512325"/>
            <w:r w:rsidRPr="00BA529D">
              <w:t>F</w:t>
            </w:r>
            <w:r>
              <w:t>otografía 13</w:t>
            </w:r>
            <w:r w:rsidRPr="00BA529D">
              <w:rPr>
                <w:szCs w:val="18"/>
              </w:rPr>
              <w:t>.</w:t>
            </w:r>
            <w:bookmarkEnd w:id="154"/>
          </w:p>
        </w:tc>
        <w:tc>
          <w:tcPr>
            <w:tcW w:w="1134" w:type="pct"/>
            <w:gridSpan w:val="2"/>
            <w:shd w:val="clear" w:color="auto" w:fill="auto"/>
            <w:noWrap/>
            <w:vAlign w:val="center"/>
            <w:hideMark/>
          </w:tcPr>
          <w:p w:rsidR="00F77D37" w:rsidRPr="009430DF" w:rsidRDefault="00F77D37" w:rsidP="00F77D37">
            <w:pPr>
              <w:spacing w:after="0" w:line="240" w:lineRule="auto"/>
              <w:rPr>
                <w:rFonts w:eastAsia="Times New Roman"/>
                <w:b/>
                <w:color w:val="000000"/>
                <w:sz w:val="18"/>
                <w:szCs w:val="18"/>
                <w:lang w:eastAsia="es-CL"/>
              </w:rPr>
            </w:pPr>
            <w:r w:rsidRPr="009430DF">
              <w:rPr>
                <w:rFonts w:eastAsia="Times New Roman"/>
                <w:b/>
                <w:color w:val="000000"/>
                <w:sz w:val="18"/>
                <w:szCs w:val="18"/>
                <w:lang w:eastAsia="es-CL"/>
              </w:rPr>
              <w:t xml:space="preserve">Fecha: </w:t>
            </w:r>
            <w:r w:rsidRPr="004F24D7">
              <w:rPr>
                <w:rFonts w:eastAsia="Times New Roman"/>
                <w:color w:val="000000"/>
                <w:sz w:val="18"/>
                <w:szCs w:val="18"/>
                <w:lang w:eastAsia="es-CL"/>
              </w:rPr>
              <w:t>28-0</w:t>
            </w:r>
            <w:r>
              <w:rPr>
                <w:rFonts w:eastAsia="Times New Roman"/>
                <w:color w:val="000000"/>
                <w:sz w:val="18"/>
                <w:szCs w:val="18"/>
                <w:lang w:eastAsia="es-CL"/>
              </w:rPr>
              <w:t>4</w:t>
            </w:r>
            <w:r w:rsidRPr="004F24D7">
              <w:rPr>
                <w:rFonts w:eastAsia="Times New Roman"/>
                <w:color w:val="000000"/>
                <w:sz w:val="18"/>
                <w:szCs w:val="18"/>
                <w:lang w:eastAsia="es-CL"/>
              </w:rPr>
              <w:t>-2017</w:t>
            </w:r>
          </w:p>
        </w:tc>
      </w:tr>
      <w:tr w:rsidR="00F77D37" w:rsidRPr="00557733" w:rsidTr="00F77D37">
        <w:trPr>
          <w:trHeight w:val="300"/>
          <w:jc w:val="center"/>
        </w:trPr>
        <w:tc>
          <w:tcPr>
            <w:tcW w:w="1200" w:type="pct"/>
            <w:shd w:val="clear" w:color="auto" w:fill="auto"/>
            <w:noWrap/>
            <w:vAlign w:val="center"/>
            <w:hideMark/>
          </w:tcPr>
          <w:p w:rsidR="00F77D37" w:rsidRPr="00BA529D" w:rsidRDefault="00F77D37" w:rsidP="00F77D37">
            <w:pPr>
              <w:spacing w:after="0" w:line="240" w:lineRule="auto"/>
              <w:rPr>
                <w:rFonts w:eastAsia="Times New Roman"/>
                <w:b/>
                <w:color w:val="000000"/>
                <w:sz w:val="18"/>
                <w:szCs w:val="18"/>
                <w:lang w:eastAsia="es-CL"/>
              </w:rPr>
            </w:pPr>
            <w:r w:rsidRPr="00BA529D">
              <w:rPr>
                <w:rFonts w:eastAsia="Times New Roman"/>
                <w:b/>
                <w:color w:val="000000"/>
                <w:sz w:val="18"/>
                <w:szCs w:val="18"/>
                <w:lang w:eastAsia="es-CL"/>
              </w:rPr>
              <w:t>Coordenadas DATUM WGS84 HUSO 19S</w:t>
            </w:r>
          </w:p>
        </w:tc>
        <w:tc>
          <w:tcPr>
            <w:tcW w:w="784" w:type="pct"/>
            <w:shd w:val="clear" w:color="auto" w:fill="auto"/>
            <w:noWrap/>
            <w:vAlign w:val="center"/>
            <w:hideMark/>
          </w:tcPr>
          <w:p w:rsidR="00F77D37" w:rsidRPr="00BA529D" w:rsidRDefault="00F77D37" w:rsidP="00F77D37">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Norte:</w:t>
            </w:r>
            <w:r w:rsidRPr="00BA529D">
              <w:rPr>
                <w:rFonts w:ascii="Calibri" w:eastAsia="Times New Roman" w:hAnsi="Calibri"/>
                <w:color w:val="000000"/>
                <w:sz w:val="18"/>
                <w:szCs w:val="18"/>
                <w:lang w:eastAsia="es-CL"/>
              </w:rPr>
              <w:t xml:space="preserve">  6.279.680 m.</w:t>
            </w:r>
          </w:p>
        </w:tc>
        <w:tc>
          <w:tcPr>
            <w:tcW w:w="523" w:type="pct"/>
            <w:shd w:val="clear" w:color="auto" w:fill="auto"/>
            <w:noWrap/>
            <w:vAlign w:val="center"/>
            <w:hideMark/>
          </w:tcPr>
          <w:p w:rsidR="00F77D37" w:rsidRPr="00BA529D" w:rsidRDefault="00F77D37" w:rsidP="00F77D37">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c>
          <w:tcPr>
            <w:tcW w:w="1359" w:type="pct"/>
            <w:shd w:val="clear" w:color="auto" w:fill="auto"/>
            <w:noWrap/>
            <w:vAlign w:val="center"/>
            <w:hideMark/>
          </w:tcPr>
          <w:p w:rsidR="00F77D37" w:rsidRPr="00BA529D" w:rsidRDefault="00F77D37" w:rsidP="00F77D37">
            <w:pPr>
              <w:spacing w:after="0" w:line="240" w:lineRule="auto"/>
              <w:rPr>
                <w:rFonts w:eastAsia="Times New Roman"/>
                <w:b/>
                <w:color w:val="000000"/>
                <w:sz w:val="18"/>
                <w:szCs w:val="18"/>
                <w:lang w:eastAsia="es-CL"/>
              </w:rPr>
            </w:pPr>
            <w:r w:rsidRPr="00BA529D">
              <w:rPr>
                <w:rFonts w:eastAsia="Times New Roman"/>
                <w:b/>
                <w:color w:val="000000"/>
                <w:sz w:val="18"/>
                <w:szCs w:val="18"/>
                <w:lang w:eastAsia="es-CL"/>
              </w:rPr>
              <w:t>Coordenadas DATUM WGS84 HUSO 19S</w:t>
            </w:r>
          </w:p>
        </w:tc>
        <w:tc>
          <w:tcPr>
            <w:tcW w:w="627" w:type="pct"/>
            <w:shd w:val="clear" w:color="auto" w:fill="auto"/>
            <w:noWrap/>
            <w:vAlign w:val="center"/>
            <w:hideMark/>
          </w:tcPr>
          <w:p w:rsidR="00F77D37" w:rsidRPr="009430DF" w:rsidRDefault="00F77D37" w:rsidP="00F77D37">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507" w:type="pct"/>
            <w:shd w:val="clear" w:color="auto" w:fill="auto"/>
            <w:noWrap/>
            <w:vAlign w:val="center"/>
            <w:hideMark/>
          </w:tcPr>
          <w:p w:rsidR="00F77D37" w:rsidRPr="009430DF" w:rsidRDefault="00F77D37" w:rsidP="00F77D37">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Este:</w:t>
            </w:r>
            <w:r w:rsidRPr="00BA72AD">
              <w:rPr>
                <w:rFonts w:ascii="Calibri" w:eastAsia="Times New Roman" w:hAnsi="Calibri"/>
                <w:color w:val="000000"/>
                <w:sz w:val="18"/>
                <w:szCs w:val="18"/>
                <w:lang w:eastAsia="es-CL"/>
              </w:rPr>
              <w:t xml:space="preserve"> 338.285 m.</w:t>
            </w:r>
          </w:p>
        </w:tc>
      </w:tr>
      <w:tr w:rsidR="00F77D37" w:rsidRPr="00557733" w:rsidTr="00F77D37">
        <w:trPr>
          <w:trHeight w:hRule="exact" w:val="170"/>
          <w:jc w:val="center"/>
        </w:trPr>
        <w:tc>
          <w:tcPr>
            <w:tcW w:w="2507" w:type="pct"/>
            <w:gridSpan w:val="3"/>
            <w:vMerge w:val="restart"/>
            <w:shd w:val="clear" w:color="auto" w:fill="auto"/>
            <w:hideMark/>
          </w:tcPr>
          <w:p w:rsidR="00F77D37" w:rsidRPr="00BA529D" w:rsidRDefault="00F77D37" w:rsidP="008A097F">
            <w:pPr>
              <w:spacing w:after="0" w:line="240" w:lineRule="auto"/>
              <w:jc w:val="both"/>
              <w:rPr>
                <w:rFonts w:eastAsia="Times New Roman"/>
                <w:color w:val="000000"/>
                <w:sz w:val="18"/>
                <w:szCs w:val="18"/>
                <w:lang w:eastAsia="es-CL"/>
              </w:rPr>
            </w:pPr>
            <w:r w:rsidRPr="00BA529D">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Pr="00427C51">
              <w:rPr>
                <w:rFonts w:eastAsia="Times New Roman"/>
                <w:color w:val="000000"/>
                <w:sz w:val="18"/>
                <w:szCs w:val="18"/>
                <w:lang w:eastAsia="es-CL"/>
              </w:rPr>
              <w:t>Impermeabilización rota en canal perimetral.</w:t>
            </w:r>
          </w:p>
        </w:tc>
        <w:tc>
          <w:tcPr>
            <w:tcW w:w="2493" w:type="pct"/>
            <w:gridSpan w:val="3"/>
            <w:vMerge w:val="restart"/>
            <w:shd w:val="clear" w:color="auto" w:fill="auto"/>
            <w:hideMark/>
          </w:tcPr>
          <w:p w:rsidR="00F77D37" w:rsidRPr="00BA529D" w:rsidRDefault="00F77D37" w:rsidP="008A097F">
            <w:pPr>
              <w:spacing w:after="0" w:line="240" w:lineRule="auto"/>
              <w:jc w:val="both"/>
              <w:rPr>
                <w:rFonts w:eastAsia="Times New Roman"/>
                <w:color w:val="000000"/>
                <w:sz w:val="18"/>
                <w:szCs w:val="18"/>
                <w:lang w:eastAsia="es-CL"/>
              </w:rPr>
            </w:pPr>
            <w:r w:rsidRPr="00BA529D">
              <w:rPr>
                <w:rFonts w:eastAsia="Times New Roman"/>
                <w:b/>
                <w:color w:val="000000"/>
                <w:sz w:val="18"/>
                <w:szCs w:val="18"/>
                <w:lang w:eastAsia="es-CL"/>
              </w:rPr>
              <w:t xml:space="preserve">Descripción Medio de Prueba: </w:t>
            </w:r>
            <w:r w:rsidR="008A097F" w:rsidRPr="008A097F">
              <w:rPr>
                <w:rFonts w:eastAsia="Times New Roman"/>
                <w:color w:val="000000"/>
                <w:sz w:val="18"/>
                <w:szCs w:val="18"/>
                <w:lang w:eastAsia="es-CL"/>
              </w:rPr>
              <w:t xml:space="preserve">Instalación consistente en </w:t>
            </w:r>
            <w:r w:rsidRPr="008A097F">
              <w:rPr>
                <w:rFonts w:eastAsia="Times New Roman"/>
                <w:color w:val="000000"/>
                <w:sz w:val="18"/>
                <w:szCs w:val="18"/>
                <w:lang w:eastAsia="es-CL"/>
              </w:rPr>
              <w:t xml:space="preserve">4 estanques </w:t>
            </w:r>
            <w:r w:rsidR="008A097F">
              <w:rPr>
                <w:rFonts w:eastAsia="Times New Roman"/>
                <w:color w:val="000000"/>
                <w:sz w:val="18"/>
                <w:szCs w:val="18"/>
                <w:lang w:eastAsia="es-CL"/>
              </w:rPr>
              <w:t xml:space="preserve">que </w:t>
            </w:r>
            <w:r w:rsidRPr="008A097F">
              <w:rPr>
                <w:rFonts w:eastAsia="Times New Roman"/>
                <w:color w:val="000000"/>
                <w:sz w:val="18"/>
                <w:szCs w:val="18"/>
                <w:lang w:eastAsia="es-CL"/>
              </w:rPr>
              <w:t>interceptan canal perimetral</w:t>
            </w:r>
            <w:r w:rsidR="001D0449">
              <w:rPr>
                <w:rFonts w:eastAsia="Times New Roman"/>
                <w:color w:val="000000"/>
                <w:sz w:val="18"/>
                <w:szCs w:val="18"/>
                <w:lang w:eastAsia="es-CL"/>
              </w:rPr>
              <w:t xml:space="preserve"> para aguas lluvias</w:t>
            </w:r>
            <w:r w:rsidRPr="008A097F">
              <w:rPr>
                <w:rFonts w:eastAsia="Times New Roman"/>
                <w:color w:val="000000"/>
                <w:sz w:val="18"/>
                <w:szCs w:val="18"/>
                <w:lang w:eastAsia="es-CL"/>
              </w:rPr>
              <w:t>.</w:t>
            </w:r>
          </w:p>
        </w:tc>
      </w:tr>
      <w:tr w:rsidR="00F77D37" w:rsidRPr="00F551C3" w:rsidTr="001D0449">
        <w:trPr>
          <w:trHeight w:val="455"/>
          <w:jc w:val="center"/>
        </w:trPr>
        <w:tc>
          <w:tcPr>
            <w:tcW w:w="2507" w:type="pct"/>
            <w:gridSpan w:val="3"/>
            <w:vMerge/>
            <w:vAlign w:val="center"/>
            <w:hideMark/>
          </w:tcPr>
          <w:p w:rsidR="00F77D37" w:rsidRPr="00F551C3" w:rsidRDefault="00F77D37" w:rsidP="00F77D37">
            <w:pPr>
              <w:spacing w:after="0" w:line="240" w:lineRule="auto"/>
              <w:rPr>
                <w:rFonts w:ascii="Calibri" w:eastAsia="Times New Roman" w:hAnsi="Calibri"/>
                <w:color w:val="000000"/>
                <w:sz w:val="20"/>
                <w:szCs w:val="20"/>
                <w:lang w:eastAsia="es-CL"/>
              </w:rPr>
            </w:pPr>
          </w:p>
        </w:tc>
        <w:tc>
          <w:tcPr>
            <w:tcW w:w="2493" w:type="pct"/>
            <w:gridSpan w:val="3"/>
            <w:vMerge/>
            <w:vAlign w:val="center"/>
            <w:hideMark/>
          </w:tcPr>
          <w:p w:rsidR="00F77D37" w:rsidRPr="00F551C3" w:rsidRDefault="00F77D37" w:rsidP="00F77D37">
            <w:pPr>
              <w:spacing w:after="0" w:line="240" w:lineRule="auto"/>
              <w:rPr>
                <w:rFonts w:ascii="Calibri" w:eastAsia="Times New Roman" w:hAnsi="Calibri"/>
                <w:color w:val="000000"/>
                <w:sz w:val="20"/>
                <w:szCs w:val="20"/>
                <w:lang w:eastAsia="es-CL"/>
              </w:rPr>
            </w:pPr>
          </w:p>
        </w:tc>
      </w:tr>
      <w:tr w:rsidR="00F77D37" w:rsidRPr="005626CB" w:rsidTr="00F77D37">
        <w:trPr>
          <w:trHeight w:val="1670"/>
          <w:jc w:val="center"/>
        </w:trPr>
        <w:tc>
          <w:tcPr>
            <w:tcW w:w="2507" w:type="pct"/>
            <w:gridSpan w:val="3"/>
            <w:shd w:val="clear" w:color="auto" w:fill="auto"/>
            <w:noWrap/>
            <w:vAlign w:val="center"/>
            <w:hideMark/>
          </w:tcPr>
          <w:p w:rsidR="00F77D37" w:rsidRPr="009430DF" w:rsidRDefault="00F77D37" w:rsidP="00F77D37">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CE9FE61" wp14:editId="67D0BB35">
                  <wp:extent cx="2397082" cy="1800000"/>
                  <wp:effectExtent l="0" t="0" r="3810" b="0"/>
                  <wp:docPr id="104" name="Imagen 104" descr="C:\Eve\2017\Programa 2017\2-VIENTOS DEL SUR S.A\2-Inspección\Fotografía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Eve\2017\Programa 2017\2-VIENTOS DEL SUR S.A\2-Inspección\Fotografías\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97082" cy="1800000"/>
                          </a:xfrm>
                          <a:prstGeom prst="rect">
                            <a:avLst/>
                          </a:prstGeom>
                          <a:noFill/>
                          <a:ln>
                            <a:noFill/>
                          </a:ln>
                        </pic:spPr>
                      </pic:pic>
                    </a:graphicData>
                  </a:graphic>
                </wp:inline>
              </w:drawing>
            </w:r>
          </w:p>
        </w:tc>
        <w:tc>
          <w:tcPr>
            <w:tcW w:w="2493" w:type="pct"/>
            <w:gridSpan w:val="3"/>
            <w:shd w:val="clear" w:color="auto" w:fill="auto"/>
            <w:noWrap/>
            <w:vAlign w:val="center"/>
            <w:hideMark/>
          </w:tcPr>
          <w:p w:rsidR="00F77D37" w:rsidRPr="009430DF" w:rsidRDefault="00F77D37" w:rsidP="00F77D37">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DAAD6B7" wp14:editId="2DFC0AFD">
                  <wp:extent cx="2397082" cy="1800000"/>
                  <wp:effectExtent l="0" t="0" r="3810" b="0"/>
                  <wp:docPr id="117" name="Imagen 117" descr="C:\Eve\2017\Programa 2017\2-VIENTOS DEL SUR S.A\2-Inspección\Fotografía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Eve\2017\Programa 2017\2-VIENTOS DEL SUR S.A\2-Inspección\Fotografías\1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97082" cy="1800000"/>
                          </a:xfrm>
                          <a:prstGeom prst="rect">
                            <a:avLst/>
                          </a:prstGeom>
                          <a:noFill/>
                          <a:ln>
                            <a:noFill/>
                          </a:ln>
                        </pic:spPr>
                      </pic:pic>
                    </a:graphicData>
                  </a:graphic>
                </wp:inline>
              </w:drawing>
            </w:r>
          </w:p>
        </w:tc>
      </w:tr>
      <w:tr w:rsidR="00F77D37" w:rsidRPr="00557733" w:rsidTr="00F77D37">
        <w:trPr>
          <w:trHeight w:val="300"/>
          <w:jc w:val="center"/>
        </w:trPr>
        <w:tc>
          <w:tcPr>
            <w:tcW w:w="1200" w:type="pct"/>
            <w:shd w:val="clear" w:color="auto" w:fill="auto"/>
            <w:noWrap/>
            <w:vAlign w:val="center"/>
            <w:hideMark/>
          </w:tcPr>
          <w:p w:rsidR="00F77D37" w:rsidRPr="00BA72AD" w:rsidRDefault="00F77D37" w:rsidP="00F77D37">
            <w:pPr>
              <w:pStyle w:val="Descripcin"/>
              <w:rPr>
                <w:rFonts w:eastAsia="Times New Roman"/>
                <w:color w:val="000000"/>
                <w:szCs w:val="18"/>
                <w:lang w:eastAsia="es-CL"/>
              </w:rPr>
            </w:pPr>
            <w:bookmarkStart w:id="155" w:name="_Toc496512326"/>
            <w:r>
              <w:t>Fotografía 14</w:t>
            </w:r>
            <w:r w:rsidRPr="00BA72AD">
              <w:rPr>
                <w:szCs w:val="18"/>
              </w:rPr>
              <w:t>.</w:t>
            </w:r>
            <w:bookmarkEnd w:id="155"/>
          </w:p>
        </w:tc>
        <w:tc>
          <w:tcPr>
            <w:tcW w:w="1307" w:type="pct"/>
            <w:gridSpan w:val="2"/>
            <w:shd w:val="clear" w:color="auto" w:fill="auto"/>
            <w:noWrap/>
            <w:vAlign w:val="center"/>
            <w:hideMark/>
          </w:tcPr>
          <w:p w:rsidR="00F77D37" w:rsidRPr="00BA72AD" w:rsidRDefault="00F77D37" w:rsidP="00F77D37">
            <w:pPr>
              <w:spacing w:after="0" w:line="240" w:lineRule="auto"/>
              <w:rPr>
                <w:rFonts w:eastAsia="Times New Roman"/>
                <w:b/>
                <w:color w:val="000000"/>
                <w:sz w:val="18"/>
                <w:szCs w:val="18"/>
                <w:lang w:eastAsia="es-CL"/>
              </w:rPr>
            </w:pPr>
            <w:r w:rsidRPr="00BA72AD">
              <w:rPr>
                <w:rFonts w:eastAsia="Times New Roman"/>
                <w:b/>
                <w:color w:val="000000"/>
                <w:sz w:val="18"/>
                <w:szCs w:val="18"/>
                <w:lang w:eastAsia="es-CL"/>
              </w:rPr>
              <w:t xml:space="preserve">Fecha: </w:t>
            </w:r>
            <w:r w:rsidRPr="00BA72AD">
              <w:rPr>
                <w:rFonts w:eastAsia="Times New Roman"/>
                <w:color w:val="000000"/>
                <w:sz w:val="18"/>
                <w:szCs w:val="18"/>
                <w:lang w:eastAsia="es-CL"/>
              </w:rPr>
              <w:t>28-04-2017</w:t>
            </w:r>
          </w:p>
        </w:tc>
        <w:tc>
          <w:tcPr>
            <w:tcW w:w="1359" w:type="pct"/>
            <w:shd w:val="clear" w:color="auto" w:fill="auto"/>
            <w:noWrap/>
            <w:vAlign w:val="center"/>
            <w:hideMark/>
          </w:tcPr>
          <w:p w:rsidR="00F77D37" w:rsidRPr="00BA72AD" w:rsidRDefault="00F77D37" w:rsidP="00F77D37">
            <w:pPr>
              <w:pStyle w:val="Descripcin"/>
              <w:rPr>
                <w:szCs w:val="18"/>
              </w:rPr>
            </w:pPr>
            <w:bookmarkStart w:id="156" w:name="_Toc496512327"/>
            <w:r w:rsidRPr="00BA72AD">
              <w:t xml:space="preserve">Fotografía </w:t>
            </w:r>
            <w:r>
              <w:t>15</w:t>
            </w:r>
            <w:r w:rsidRPr="00BA72AD">
              <w:rPr>
                <w:szCs w:val="18"/>
              </w:rPr>
              <w:t>.</w:t>
            </w:r>
            <w:bookmarkEnd w:id="156"/>
          </w:p>
        </w:tc>
        <w:tc>
          <w:tcPr>
            <w:tcW w:w="1134" w:type="pct"/>
            <w:gridSpan w:val="2"/>
            <w:shd w:val="clear" w:color="auto" w:fill="auto"/>
            <w:noWrap/>
            <w:vAlign w:val="center"/>
            <w:hideMark/>
          </w:tcPr>
          <w:p w:rsidR="00F77D37" w:rsidRPr="00BA72AD" w:rsidRDefault="00F77D37" w:rsidP="00F77D37">
            <w:pPr>
              <w:spacing w:after="0" w:line="240" w:lineRule="auto"/>
              <w:rPr>
                <w:rFonts w:eastAsia="Times New Roman"/>
                <w:b/>
                <w:color w:val="000000"/>
                <w:sz w:val="18"/>
                <w:szCs w:val="18"/>
                <w:lang w:eastAsia="es-CL"/>
              </w:rPr>
            </w:pPr>
            <w:r w:rsidRPr="00BA72AD">
              <w:rPr>
                <w:rFonts w:eastAsia="Times New Roman"/>
                <w:b/>
                <w:color w:val="000000"/>
                <w:sz w:val="18"/>
                <w:szCs w:val="18"/>
                <w:lang w:eastAsia="es-CL"/>
              </w:rPr>
              <w:t xml:space="preserve">Fecha: </w:t>
            </w:r>
            <w:r w:rsidRPr="00BA72AD">
              <w:rPr>
                <w:rFonts w:eastAsia="Times New Roman"/>
                <w:color w:val="000000"/>
                <w:sz w:val="18"/>
                <w:szCs w:val="18"/>
                <w:lang w:eastAsia="es-CL"/>
              </w:rPr>
              <w:t>28-04-2017</w:t>
            </w:r>
          </w:p>
        </w:tc>
      </w:tr>
      <w:tr w:rsidR="00F77D37" w:rsidRPr="00557733" w:rsidTr="00F77D37">
        <w:trPr>
          <w:trHeight w:val="300"/>
          <w:jc w:val="center"/>
        </w:trPr>
        <w:tc>
          <w:tcPr>
            <w:tcW w:w="1200" w:type="pct"/>
            <w:shd w:val="clear" w:color="auto" w:fill="auto"/>
            <w:noWrap/>
            <w:vAlign w:val="center"/>
            <w:hideMark/>
          </w:tcPr>
          <w:p w:rsidR="00F77D37" w:rsidRPr="00BA72AD" w:rsidRDefault="00F77D37" w:rsidP="00F77D37">
            <w:pPr>
              <w:spacing w:after="0" w:line="240" w:lineRule="auto"/>
              <w:rPr>
                <w:rFonts w:eastAsia="Times New Roman"/>
                <w:b/>
                <w:color w:val="000000"/>
                <w:sz w:val="18"/>
                <w:szCs w:val="18"/>
                <w:lang w:eastAsia="es-CL"/>
              </w:rPr>
            </w:pPr>
            <w:r w:rsidRPr="00BA72AD">
              <w:rPr>
                <w:rFonts w:eastAsia="Times New Roman"/>
                <w:b/>
                <w:color w:val="000000"/>
                <w:sz w:val="18"/>
                <w:szCs w:val="18"/>
                <w:lang w:eastAsia="es-CL"/>
              </w:rPr>
              <w:t>Coordenadas DATUM WGS84 HUSO 19S</w:t>
            </w:r>
          </w:p>
        </w:tc>
        <w:tc>
          <w:tcPr>
            <w:tcW w:w="784" w:type="pct"/>
            <w:shd w:val="clear" w:color="auto" w:fill="auto"/>
            <w:noWrap/>
            <w:vAlign w:val="center"/>
            <w:hideMark/>
          </w:tcPr>
          <w:p w:rsidR="00F77D37" w:rsidRPr="00BA72AD" w:rsidRDefault="00F77D37" w:rsidP="00F77D37">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523" w:type="pct"/>
            <w:shd w:val="clear" w:color="auto" w:fill="auto"/>
            <w:noWrap/>
            <w:vAlign w:val="center"/>
            <w:hideMark/>
          </w:tcPr>
          <w:p w:rsidR="00F77D37" w:rsidRPr="00BA529D" w:rsidRDefault="00F77D37" w:rsidP="00F77D37">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c>
          <w:tcPr>
            <w:tcW w:w="1359" w:type="pct"/>
            <w:shd w:val="clear" w:color="auto" w:fill="auto"/>
            <w:noWrap/>
            <w:vAlign w:val="center"/>
            <w:hideMark/>
          </w:tcPr>
          <w:p w:rsidR="00F77D37" w:rsidRPr="00BA529D" w:rsidRDefault="00F77D37" w:rsidP="00F77D37">
            <w:pPr>
              <w:spacing w:after="0" w:line="240" w:lineRule="auto"/>
              <w:rPr>
                <w:rFonts w:eastAsia="Times New Roman"/>
                <w:b/>
                <w:color w:val="000000"/>
                <w:sz w:val="18"/>
                <w:szCs w:val="18"/>
                <w:lang w:eastAsia="es-CL"/>
              </w:rPr>
            </w:pPr>
            <w:r w:rsidRPr="00BA529D">
              <w:rPr>
                <w:rFonts w:eastAsia="Times New Roman"/>
                <w:b/>
                <w:color w:val="000000"/>
                <w:sz w:val="18"/>
                <w:szCs w:val="18"/>
                <w:lang w:eastAsia="es-CL"/>
              </w:rPr>
              <w:t>Coordenadas DATUM WGS84 HUSO 19S</w:t>
            </w:r>
          </w:p>
        </w:tc>
        <w:tc>
          <w:tcPr>
            <w:tcW w:w="627" w:type="pct"/>
            <w:shd w:val="clear" w:color="auto" w:fill="auto"/>
            <w:noWrap/>
            <w:vAlign w:val="center"/>
            <w:hideMark/>
          </w:tcPr>
          <w:p w:rsidR="00F77D37" w:rsidRPr="00BA529D" w:rsidRDefault="00F77D37" w:rsidP="00F77D37">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Norte:</w:t>
            </w:r>
            <w:r w:rsidRPr="00BA529D">
              <w:rPr>
                <w:rFonts w:ascii="Calibri" w:eastAsia="Times New Roman" w:hAnsi="Calibri"/>
                <w:color w:val="000000"/>
                <w:sz w:val="18"/>
                <w:szCs w:val="18"/>
                <w:lang w:eastAsia="es-CL"/>
              </w:rPr>
              <w:t xml:space="preserve">  6.279.680 m.</w:t>
            </w:r>
          </w:p>
        </w:tc>
        <w:tc>
          <w:tcPr>
            <w:tcW w:w="507" w:type="pct"/>
            <w:shd w:val="clear" w:color="auto" w:fill="auto"/>
            <w:noWrap/>
            <w:vAlign w:val="center"/>
            <w:hideMark/>
          </w:tcPr>
          <w:p w:rsidR="00F77D37" w:rsidRPr="00BA529D" w:rsidRDefault="00F77D37" w:rsidP="00F77D37">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r>
      <w:tr w:rsidR="00F77D37" w:rsidRPr="00557733" w:rsidTr="00F77D37">
        <w:trPr>
          <w:trHeight w:hRule="exact" w:val="113"/>
          <w:jc w:val="center"/>
        </w:trPr>
        <w:tc>
          <w:tcPr>
            <w:tcW w:w="2507" w:type="pct"/>
            <w:gridSpan w:val="3"/>
            <w:vMerge w:val="restart"/>
            <w:shd w:val="clear" w:color="auto" w:fill="auto"/>
            <w:hideMark/>
          </w:tcPr>
          <w:p w:rsidR="00F77D37" w:rsidRPr="00BA529D" w:rsidRDefault="00F77D37" w:rsidP="00F77D37">
            <w:pPr>
              <w:spacing w:after="0" w:line="240" w:lineRule="auto"/>
              <w:jc w:val="both"/>
              <w:rPr>
                <w:rFonts w:eastAsia="Times New Roman"/>
                <w:color w:val="000000"/>
                <w:sz w:val="18"/>
                <w:szCs w:val="18"/>
                <w:lang w:eastAsia="es-CL"/>
              </w:rPr>
            </w:pPr>
            <w:r w:rsidRPr="00BA529D">
              <w:rPr>
                <w:rFonts w:eastAsia="Times New Roman"/>
                <w:b/>
                <w:color w:val="000000"/>
                <w:sz w:val="18"/>
                <w:szCs w:val="18"/>
                <w:lang w:eastAsia="es-CL"/>
              </w:rPr>
              <w:t>Descripción Medio de Prueba:</w:t>
            </w:r>
            <w:r w:rsidRPr="00BA529D">
              <w:rPr>
                <w:rFonts w:eastAsia="Times New Roman"/>
                <w:color w:val="000000"/>
                <w:sz w:val="18"/>
                <w:szCs w:val="18"/>
                <w:lang w:eastAsia="es-CL"/>
              </w:rPr>
              <w:t xml:space="preserve"> </w:t>
            </w:r>
            <w:r>
              <w:rPr>
                <w:rFonts w:eastAsia="Times New Roman"/>
                <w:color w:val="000000"/>
                <w:sz w:val="18"/>
                <w:szCs w:val="18"/>
                <w:lang w:eastAsia="es-CL"/>
              </w:rPr>
              <w:t>Estanque con basura en su interior, lo que no permite ver el fondo.</w:t>
            </w:r>
          </w:p>
        </w:tc>
        <w:tc>
          <w:tcPr>
            <w:tcW w:w="2493" w:type="pct"/>
            <w:gridSpan w:val="3"/>
            <w:vMerge w:val="restart"/>
            <w:shd w:val="clear" w:color="auto" w:fill="auto"/>
            <w:hideMark/>
          </w:tcPr>
          <w:p w:rsidR="00F77D37" w:rsidRPr="00BA529D" w:rsidRDefault="00F77D37" w:rsidP="00F77D37">
            <w:pPr>
              <w:spacing w:after="0" w:line="240" w:lineRule="auto"/>
              <w:jc w:val="both"/>
              <w:rPr>
                <w:rFonts w:eastAsia="Times New Roman"/>
                <w:color w:val="000000"/>
                <w:sz w:val="18"/>
                <w:szCs w:val="18"/>
                <w:lang w:eastAsia="es-CL"/>
              </w:rPr>
            </w:pPr>
            <w:r w:rsidRPr="00BA529D">
              <w:rPr>
                <w:rFonts w:eastAsia="Times New Roman"/>
                <w:b/>
                <w:color w:val="000000"/>
                <w:sz w:val="18"/>
                <w:szCs w:val="18"/>
                <w:lang w:eastAsia="es-CL"/>
              </w:rPr>
              <w:t>Descripción Medio de Prueba:</w:t>
            </w:r>
            <w:r w:rsidRPr="00BA529D">
              <w:rPr>
                <w:rFonts w:eastAsia="Times New Roman"/>
                <w:color w:val="000000"/>
                <w:sz w:val="18"/>
                <w:szCs w:val="18"/>
                <w:lang w:eastAsia="es-CL"/>
              </w:rPr>
              <w:t xml:space="preserve"> </w:t>
            </w:r>
            <w:r>
              <w:rPr>
                <w:rFonts w:eastAsia="Times New Roman"/>
                <w:color w:val="000000"/>
                <w:sz w:val="18"/>
                <w:szCs w:val="18"/>
                <w:lang w:eastAsia="es-CL"/>
              </w:rPr>
              <w:t>Estanque con basura en su interior, lo que no permite ver el fondo.</w:t>
            </w:r>
          </w:p>
        </w:tc>
      </w:tr>
      <w:tr w:rsidR="00F77D37" w:rsidRPr="00F551C3" w:rsidTr="00F77D37">
        <w:trPr>
          <w:trHeight w:val="511"/>
          <w:jc w:val="center"/>
        </w:trPr>
        <w:tc>
          <w:tcPr>
            <w:tcW w:w="2507" w:type="pct"/>
            <w:gridSpan w:val="3"/>
            <w:vMerge/>
            <w:vAlign w:val="center"/>
            <w:hideMark/>
          </w:tcPr>
          <w:p w:rsidR="00F77D37" w:rsidRPr="009430DF" w:rsidRDefault="00F77D37" w:rsidP="00F77D37">
            <w:pPr>
              <w:spacing w:after="0" w:line="240" w:lineRule="auto"/>
              <w:rPr>
                <w:rFonts w:ascii="Calibri" w:eastAsia="Times New Roman" w:hAnsi="Calibri"/>
                <w:color w:val="000000"/>
                <w:sz w:val="20"/>
                <w:szCs w:val="20"/>
                <w:lang w:eastAsia="es-CL"/>
              </w:rPr>
            </w:pPr>
          </w:p>
        </w:tc>
        <w:tc>
          <w:tcPr>
            <w:tcW w:w="2493" w:type="pct"/>
            <w:gridSpan w:val="3"/>
            <w:vMerge/>
            <w:vAlign w:val="center"/>
            <w:hideMark/>
          </w:tcPr>
          <w:p w:rsidR="00F77D37" w:rsidRPr="009430DF" w:rsidRDefault="00F77D37" w:rsidP="00F77D37">
            <w:pPr>
              <w:spacing w:after="0" w:line="240" w:lineRule="auto"/>
              <w:rPr>
                <w:rFonts w:ascii="Calibri" w:eastAsia="Times New Roman" w:hAnsi="Calibri"/>
                <w:color w:val="000000"/>
                <w:sz w:val="20"/>
                <w:szCs w:val="20"/>
                <w:lang w:eastAsia="es-CL"/>
              </w:rPr>
            </w:pPr>
          </w:p>
        </w:tc>
      </w:tr>
      <w:tr w:rsidR="00F77D37" w:rsidRPr="005626CB" w:rsidTr="00F77D37">
        <w:trPr>
          <w:trHeight w:val="1670"/>
          <w:jc w:val="center"/>
        </w:trPr>
        <w:tc>
          <w:tcPr>
            <w:tcW w:w="2507" w:type="pct"/>
            <w:gridSpan w:val="3"/>
            <w:shd w:val="clear" w:color="auto" w:fill="auto"/>
            <w:noWrap/>
            <w:vAlign w:val="center"/>
            <w:hideMark/>
          </w:tcPr>
          <w:p w:rsidR="00F77D37" w:rsidRPr="009430DF" w:rsidRDefault="00F77D37" w:rsidP="00F77D37">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93E63F4" wp14:editId="298D4B87">
                  <wp:extent cx="2397808" cy="1800000"/>
                  <wp:effectExtent l="0" t="0" r="254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97808" cy="1800000"/>
                          </a:xfrm>
                          <a:prstGeom prst="rect">
                            <a:avLst/>
                          </a:prstGeom>
                        </pic:spPr>
                      </pic:pic>
                    </a:graphicData>
                  </a:graphic>
                </wp:inline>
              </w:drawing>
            </w:r>
          </w:p>
        </w:tc>
        <w:tc>
          <w:tcPr>
            <w:tcW w:w="2493" w:type="pct"/>
            <w:gridSpan w:val="3"/>
            <w:shd w:val="clear" w:color="auto" w:fill="auto"/>
            <w:noWrap/>
            <w:vAlign w:val="center"/>
            <w:hideMark/>
          </w:tcPr>
          <w:p w:rsidR="00F77D37" w:rsidRPr="009430DF" w:rsidRDefault="00F77D37" w:rsidP="00F77D37">
            <w:pPr>
              <w:spacing w:after="0" w:line="240" w:lineRule="auto"/>
              <w:jc w:val="center"/>
              <w:rPr>
                <w:rFonts w:eastAsia="Times New Roman"/>
                <w:color w:val="000000"/>
                <w:sz w:val="20"/>
                <w:szCs w:val="20"/>
                <w:lang w:eastAsia="es-CL"/>
              </w:rPr>
            </w:pPr>
            <w:r>
              <w:rPr>
                <w:noProof/>
                <w:lang w:eastAsia="es-CL"/>
              </w:rPr>
              <w:drawing>
                <wp:inline distT="0" distB="0" distL="0" distR="0" wp14:anchorId="2C974340" wp14:editId="41FBB37C">
                  <wp:extent cx="2399754" cy="1800000"/>
                  <wp:effectExtent l="0" t="0" r="635"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0526" t="32171" r="64690" b="6560"/>
                          <a:stretch/>
                        </pic:blipFill>
                        <pic:spPr bwMode="auto">
                          <a:xfrm>
                            <a:off x="0" y="0"/>
                            <a:ext cx="2399754"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F77D37" w:rsidRPr="00557733" w:rsidTr="00F77D37">
        <w:trPr>
          <w:trHeight w:val="300"/>
          <w:jc w:val="center"/>
        </w:trPr>
        <w:tc>
          <w:tcPr>
            <w:tcW w:w="1200" w:type="pct"/>
            <w:shd w:val="clear" w:color="auto" w:fill="auto"/>
            <w:noWrap/>
            <w:vAlign w:val="center"/>
            <w:hideMark/>
          </w:tcPr>
          <w:p w:rsidR="00F77D37" w:rsidRPr="00BA529D" w:rsidRDefault="00F77D37" w:rsidP="00F77D37">
            <w:pPr>
              <w:pStyle w:val="Descripcin"/>
              <w:rPr>
                <w:rFonts w:eastAsia="Times New Roman"/>
                <w:color w:val="000000"/>
                <w:szCs w:val="18"/>
                <w:lang w:eastAsia="es-CL"/>
              </w:rPr>
            </w:pPr>
            <w:bookmarkStart w:id="157" w:name="_Toc496512328"/>
            <w:r w:rsidRPr="00BA529D">
              <w:t xml:space="preserve">Fotografía </w:t>
            </w:r>
            <w:r>
              <w:t>16</w:t>
            </w:r>
            <w:r w:rsidRPr="00BA529D">
              <w:rPr>
                <w:szCs w:val="18"/>
              </w:rPr>
              <w:t>.</w:t>
            </w:r>
            <w:bookmarkEnd w:id="157"/>
          </w:p>
        </w:tc>
        <w:tc>
          <w:tcPr>
            <w:tcW w:w="1307" w:type="pct"/>
            <w:gridSpan w:val="2"/>
            <w:shd w:val="clear" w:color="auto" w:fill="auto"/>
            <w:noWrap/>
            <w:vAlign w:val="center"/>
            <w:hideMark/>
          </w:tcPr>
          <w:p w:rsidR="00F77D37" w:rsidRPr="00BA529D" w:rsidRDefault="00F77D37" w:rsidP="00F77D37">
            <w:pPr>
              <w:spacing w:after="0" w:line="240" w:lineRule="auto"/>
              <w:rPr>
                <w:rFonts w:eastAsia="Times New Roman"/>
                <w:b/>
                <w:color w:val="000000"/>
                <w:sz w:val="18"/>
                <w:szCs w:val="18"/>
                <w:lang w:eastAsia="es-CL"/>
              </w:rPr>
            </w:pPr>
            <w:r w:rsidRPr="00BA529D">
              <w:rPr>
                <w:rFonts w:eastAsia="Times New Roman"/>
                <w:b/>
                <w:color w:val="000000"/>
                <w:sz w:val="18"/>
                <w:szCs w:val="18"/>
                <w:lang w:eastAsia="es-CL"/>
              </w:rPr>
              <w:t xml:space="preserve">Fecha: </w:t>
            </w:r>
            <w:r>
              <w:rPr>
                <w:rFonts w:eastAsia="Times New Roman"/>
                <w:color w:val="000000"/>
                <w:sz w:val="18"/>
                <w:szCs w:val="18"/>
                <w:lang w:eastAsia="es-CL"/>
              </w:rPr>
              <w:t>--</w:t>
            </w:r>
          </w:p>
        </w:tc>
        <w:tc>
          <w:tcPr>
            <w:tcW w:w="1359" w:type="pct"/>
            <w:shd w:val="clear" w:color="auto" w:fill="auto"/>
            <w:noWrap/>
            <w:vAlign w:val="center"/>
            <w:hideMark/>
          </w:tcPr>
          <w:p w:rsidR="00F77D37" w:rsidRPr="00BA529D" w:rsidRDefault="00F77D37" w:rsidP="00F77D37">
            <w:pPr>
              <w:pStyle w:val="Descripcin"/>
              <w:rPr>
                <w:szCs w:val="18"/>
              </w:rPr>
            </w:pPr>
            <w:bookmarkStart w:id="158" w:name="_Toc496512329"/>
            <w:r w:rsidRPr="00BA529D">
              <w:t>F</w:t>
            </w:r>
            <w:r>
              <w:t>otografía 17</w:t>
            </w:r>
            <w:r w:rsidRPr="00BA529D">
              <w:rPr>
                <w:szCs w:val="18"/>
              </w:rPr>
              <w:t>.</w:t>
            </w:r>
            <w:bookmarkEnd w:id="158"/>
          </w:p>
        </w:tc>
        <w:tc>
          <w:tcPr>
            <w:tcW w:w="1134" w:type="pct"/>
            <w:gridSpan w:val="2"/>
            <w:shd w:val="clear" w:color="auto" w:fill="auto"/>
            <w:noWrap/>
            <w:vAlign w:val="center"/>
            <w:hideMark/>
          </w:tcPr>
          <w:p w:rsidR="00F77D37" w:rsidRPr="009430DF" w:rsidRDefault="00F77D37" w:rsidP="00F77D37">
            <w:pPr>
              <w:spacing w:after="0" w:line="240" w:lineRule="auto"/>
              <w:rPr>
                <w:rFonts w:eastAsia="Times New Roman"/>
                <w:b/>
                <w:color w:val="000000"/>
                <w:sz w:val="18"/>
                <w:szCs w:val="18"/>
                <w:lang w:eastAsia="es-CL"/>
              </w:rPr>
            </w:pPr>
            <w:r w:rsidRPr="009430DF">
              <w:rPr>
                <w:rFonts w:eastAsia="Times New Roman"/>
                <w:b/>
                <w:color w:val="000000"/>
                <w:sz w:val="18"/>
                <w:szCs w:val="18"/>
                <w:lang w:eastAsia="es-CL"/>
              </w:rPr>
              <w:t xml:space="preserve">Fecha: </w:t>
            </w:r>
            <w:r>
              <w:rPr>
                <w:rFonts w:eastAsia="Times New Roman"/>
                <w:color w:val="000000"/>
                <w:sz w:val="18"/>
                <w:szCs w:val="18"/>
                <w:lang w:eastAsia="es-CL"/>
              </w:rPr>
              <w:t>--</w:t>
            </w:r>
          </w:p>
        </w:tc>
      </w:tr>
      <w:tr w:rsidR="00F77D37" w:rsidRPr="00557733" w:rsidTr="00F77D37">
        <w:trPr>
          <w:trHeight w:val="938"/>
          <w:jc w:val="center"/>
        </w:trPr>
        <w:tc>
          <w:tcPr>
            <w:tcW w:w="2507" w:type="pct"/>
            <w:gridSpan w:val="3"/>
            <w:shd w:val="clear" w:color="auto" w:fill="auto"/>
            <w:noWrap/>
          </w:tcPr>
          <w:p w:rsidR="00F77D37" w:rsidRPr="00BA529D" w:rsidRDefault="00F77D37" w:rsidP="00F77D37">
            <w:pPr>
              <w:spacing w:after="0" w:line="240" w:lineRule="auto"/>
              <w:jc w:val="both"/>
              <w:rPr>
                <w:rFonts w:ascii="Calibri" w:eastAsia="Times New Roman" w:hAnsi="Calibri"/>
                <w:b/>
                <w:color w:val="000000"/>
                <w:sz w:val="18"/>
                <w:szCs w:val="18"/>
                <w:lang w:eastAsia="es-CL"/>
              </w:rPr>
            </w:pPr>
            <w:r w:rsidRPr="00BA529D">
              <w:rPr>
                <w:rFonts w:eastAsia="Times New Roman"/>
                <w:b/>
                <w:color w:val="000000"/>
                <w:sz w:val="18"/>
                <w:szCs w:val="18"/>
                <w:lang w:eastAsia="es-CL"/>
              </w:rPr>
              <w:t>Descripción Medio de Prueba:</w:t>
            </w:r>
            <w:r w:rsidRPr="00BA529D">
              <w:rPr>
                <w:rFonts w:eastAsia="Times New Roman"/>
                <w:color w:val="000000"/>
                <w:sz w:val="18"/>
                <w:szCs w:val="18"/>
                <w:lang w:eastAsia="es-CL"/>
              </w:rPr>
              <w:t xml:space="preserve"> </w:t>
            </w:r>
            <w:r>
              <w:rPr>
                <w:rFonts w:eastAsia="Times New Roman"/>
                <w:color w:val="000000"/>
                <w:sz w:val="18"/>
                <w:szCs w:val="18"/>
                <w:lang w:eastAsia="es-CL"/>
              </w:rPr>
              <w:t>Sector sur de la planta de compostaje, sin canal perimetral.</w:t>
            </w:r>
          </w:p>
        </w:tc>
        <w:tc>
          <w:tcPr>
            <w:tcW w:w="2493" w:type="pct"/>
            <w:gridSpan w:val="3"/>
            <w:shd w:val="clear" w:color="auto" w:fill="auto"/>
            <w:noWrap/>
          </w:tcPr>
          <w:p w:rsidR="00F77D37" w:rsidRPr="009430DF" w:rsidRDefault="00F77D37" w:rsidP="00F77D37">
            <w:pPr>
              <w:spacing w:after="0" w:line="240" w:lineRule="auto"/>
              <w:jc w:val="both"/>
              <w:rPr>
                <w:rFonts w:ascii="Calibri" w:eastAsia="Times New Roman" w:hAnsi="Calibri"/>
                <w:b/>
                <w:color w:val="000000"/>
                <w:sz w:val="18"/>
                <w:szCs w:val="18"/>
                <w:lang w:eastAsia="es-CL"/>
              </w:rPr>
            </w:pPr>
            <w:r w:rsidRPr="00BA529D">
              <w:rPr>
                <w:rFonts w:eastAsia="Times New Roman"/>
                <w:b/>
                <w:color w:val="000000"/>
                <w:sz w:val="18"/>
                <w:szCs w:val="18"/>
                <w:lang w:eastAsia="es-CL"/>
              </w:rPr>
              <w:t xml:space="preserve">Descripción Medio de Prueba: </w:t>
            </w:r>
            <w:r>
              <w:rPr>
                <w:rFonts w:eastAsia="Times New Roman"/>
                <w:color w:val="000000"/>
                <w:sz w:val="18"/>
                <w:szCs w:val="18"/>
                <w:lang w:eastAsia="es-CL"/>
              </w:rPr>
              <w:t>Fotografía facilitada por el titular, de los trabajos de construcción de fondos de los estanques de hormigón.</w:t>
            </w:r>
          </w:p>
        </w:tc>
      </w:tr>
    </w:tbl>
    <w:p w:rsidR="00F77D37" w:rsidRDefault="00F77D37" w:rsidP="00F81D22"/>
    <w:p w:rsidR="00F81D22" w:rsidRDefault="00F81D22" w:rsidP="00F81D22"/>
    <w:tbl>
      <w:tblPr>
        <w:tblStyle w:val="Tablaconcuadrcula"/>
        <w:tblW w:w="5000" w:type="pct"/>
        <w:jc w:val="center"/>
        <w:tblLook w:val="04A0" w:firstRow="1" w:lastRow="0" w:firstColumn="1" w:lastColumn="0" w:noHBand="0" w:noVBand="1"/>
      </w:tblPr>
      <w:tblGrid>
        <w:gridCol w:w="3616"/>
        <w:gridCol w:w="9946"/>
      </w:tblGrid>
      <w:tr w:rsidR="00F81D22" w:rsidRPr="00B03933" w:rsidTr="0037663E">
        <w:trPr>
          <w:jc w:val="center"/>
        </w:trPr>
        <w:tc>
          <w:tcPr>
            <w:tcW w:w="1333" w:type="pct"/>
          </w:tcPr>
          <w:p w:rsidR="00F81D22" w:rsidRPr="00BA529D" w:rsidRDefault="00F81D22" w:rsidP="0037663E">
            <w:r w:rsidRPr="00BA529D">
              <w:rPr>
                <w:rFonts w:eastAsia="Times New Roman"/>
                <w:b/>
                <w:bCs/>
                <w:color w:val="000000"/>
                <w:lang w:eastAsia="es-CL"/>
              </w:rPr>
              <w:t>Número de Hecho Constatado</w:t>
            </w:r>
            <w:r>
              <w:rPr>
                <w:rFonts w:eastAsia="Times New Roman"/>
                <w:color w:val="000000"/>
                <w:lang w:eastAsia="es-CL"/>
              </w:rPr>
              <w:t>: 6</w:t>
            </w:r>
          </w:p>
        </w:tc>
        <w:tc>
          <w:tcPr>
            <w:tcW w:w="3667" w:type="pct"/>
          </w:tcPr>
          <w:p w:rsidR="00F81D22" w:rsidRPr="00BA529D" w:rsidRDefault="00F81D22" w:rsidP="0037663E">
            <w:r w:rsidRPr="00BA529D">
              <w:rPr>
                <w:rFonts w:eastAsia="Times New Roman"/>
                <w:b/>
                <w:bCs/>
                <w:color w:val="000000"/>
                <w:lang w:eastAsia="es-CL"/>
              </w:rPr>
              <w:t>Estación N°</w:t>
            </w:r>
            <w:r w:rsidRPr="00BA529D">
              <w:rPr>
                <w:rFonts w:eastAsia="Times New Roman"/>
                <w:color w:val="000000"/>
                <w:lang w:eastAsia="es-CL"/>
              </w:rPr>
              <w:t>: 2</w:t>
            </w:r>
          </w:p>
        </w:tc>
      </w:tr>
      <w:tr w:rsidR="00F81D22" w:rsidRPr="00B03933" w:rsidTr="0037663E">
        <w:trPr>
          <w:trHeight w:val="979"/>
          <w:jc w:val="center"/>
        </w:trPr>
        <w:tc>
          <w:tcPr>
            <w:tcW w:w="5000" w:type="pct"/>
            <w:gridSpan w:val="2"/>
            <w:tcBorders>
              <w:bottom w:val="single" w:sz="4" w:space="0" w:color="auto"/>
            </w:tcBorders>
            <w:vAlign w:val="center"/>
          </w:tcPr>
          <w:p w:rsidR="00F81D22" w:rsidRPr="00B03933" w:rsidRDefault="00F81D22" w:rsidP="0037663E">
            <w:pPr>
              <w:rPr>
                <w:rFonts w:eastAsia="Times New Roman"/>
                <w:color w:val="000000"/>
                <w:lang w:eastAsia="es-CL"/>
              </w:rPr>
            </w:pPr>
            <w:r w:rsidRPr="00B03933">
              <w:rPr>
                <w:rFonts w:eastAsia="Times New Roman"/>
                <w:b/>
                <w:bCs/>
                <w:color w:val="000000"/>
                <w:lang w:eastAsia="es-CL"/>
              </w:rPr>
              <w:t>Exigencia</w:t>
            </w:r>
            <w:r w:rsidRPr="00B03933">
              <w:rPr>
                <w:rFonts w:eastAsia="Times New Roman"/>
                <w:color w:val="000000"/>
                <w:lang w:eastAsia="es-CL"/>
              </w:rPr>
              <w:t xml:space="preserve">: </w:t>
            </w:r>
          </w:p>
          <w:p w:rsidR="00F81D22" w:rsidRPr="00B03933" w:rsidRDefault="00F81D22" w:rsidP="0037663E">
            <w:pPr>
              <w:rPr>
                <w:rFonts w:eastAsia="Times New Roman"/>
                <w:color w:val="000000"/>
                <w:lang w:eastAsia="es-CL"/>
              </w:rPr>
            </w:pPr>
          </w:p>
          <w:p w:rsidR="00F81D22" w:rsidRDefault="00F81D22" w:rsidP="00F81D22">
            <w:pPr>
              <w:jc w:val="both"/>
              <w:rPr>
                <w:rFonts w:eastAsia="Times New Roman"/>
                <w:b/>
                <w:color w:val="000000"/>
                <w:lang w:eastAsia="es-CL"/>
              </w:rPr>
            </w:pPr>
            <w:r>
              <w:rPr>
                <w:rFonts w:eastAsia="Times New Roman"/>
                <w:b/>
                <w:color w:val="000000"/>
                <w:lang w:eastAsia="es-CL"/>
              </w:rPr>
              <w:t xml:space="preserve">RCA N° </w:t>
            </w:r>
            <w:r w:rsidR="00675742">
              <w:rPr>
                <w:rFonts w:eastAsia="Times New Roman"/>
                <w:b/>
                <w:color w:val="000000"/>
                <w:lang w:eastAsia="es-CL"/>
              </w:rPr>
              <w:t>0</w:t>
            </w:r>
            <w:r>
              <w:rPr>
                <w:rFonts w:eastAsia="Times New Roman"/>
                <w:b/>
                <w:color w:val="000000"/>
                <w:lang w:eastAsia="es-CL"/>
              </w:rPr>
              <w:t>32/2003</w:t>
            </w:r>
          </w:p>
          <w:p w:rsidR="00F81D22" w:rsidRPr="00F8732A" w:rsidRDefault="00F81D22" w:rsidP="00F81D22">
            <w:pPr>
              <w:jc w:val="both"/>
              <w:rPr>
                <w:rFonts w:eastAsia="Times New Roman"/>
                <w:b/>
                <w:color w:val="000000"/>
                <w:u w:val="single"/>
                <w:lang w:eastAsia="es-CL"/>
              </w:rPr>
            </w:pPr>
            <w:r w:rsidRPr="00F8732A">
              <w:rPr>
                <w:rFonts w:eastAsia="Times New Roman"/>
                <w:b/>
                <w:color w:val="000000"/>
                <w:u w:val="single"/>
                <w:lang w:eastAsia="es-CL"/>
              </w:rPr>
              <w:t>Considerando 5.5.</w:t>
            </w:r>
          </w:p>
          <w:p w:rsidR="00F81D22" w:rsidRPr="00F8732A" w:rsidRDefault="00F81D22" w:rsidP="00F81D22">
            <w:pPr>
              <w:jc w:val="both"/>
              <w:rPr>
                <w:rFonts w:eastAsia="Times New Roman"/>
                <w:i/>
                <w:color w:val="000000"/>
                <w:lang w:eastAsia="es-CL"/>
              </w:rPr>
            </w:pPr>
            <w:r w:rsidRPr="00F8732A">
              <w:rPr>
                <w:rFonts w:eastAsia="Times New Roman"/>
                <w:i/>
                <w:color w:val="000000"/>
                <w:lang w:eastAsia="es-CL"/>
              </w:rPr>
              <w:t>5.5 Respecto del impacto ocasionado sobre el componente Agua, el Titular se obliga a implementar las siguientes medidas:</w:t>
            </w:r>
          </w:p>
          <w:p w:rsidR="00F81D22" w:rsidRPr="00F8732A" w:rsidRDefault="00F81D22" w:rsidP="00F81D22">
            <w:pPr>
              <w:jc w:val="both"/>
              <w:rPr>
                <w:rFonts w:eastAsia="Times New Roman"/>
                <w:i/>
                <w:color w:val="000000"/>
                <w:lang w:eastAsia="es-CL"/>
              </w:rPr>
            </w:pPr>
            <w:r w:rsidRPr="00F8732A">
              <w:rPr>
                <w:rFonts w:eastAsia="Times New Roman"/>
                <w:i/>
                <w:color w:val="000000"/>
                <w:lang w:eastAsia="es-CL"/>
              </w:rPr>
              <w:t>5.5.2 Cubrir las pilas con láminas de polietileno, en caso de lluvia, a fin de evitar la generación de lixiviados en las pilas de compostaje, e</w:t>
            </w:r>
            <w:r>
              <w:rPr>
                <w:rFonts w:eastAsia="Times New Roman"/>
                <w:i/>
                <w:color w:val="000000"/>
                <w:lang w:eastAsia="es-CL"/>
              </w:rPr>
              <w:t>s</w:t>
            </w:r>
            <w:r w:rsidRPr="00F8732A">
              <w:rPr>
                <w:rFonts w:eastAsia="Times New Roman"/>
                <w:i/>
                <w:color w:val="000000"/>
                <w:lang w:eastAsia="es-CL"/>
              </w:rPr>
              <w:t>pecialmente en periodos de altas precipitaciones En caso de prevalecer una potencial lixiviación sobre las pilas de oxidación, estas aguas contaminadas serán inmediatamente evacuadas con motobombas, hacia una piscina de emergencia. Luego, de terminado el evento serán devueltas nuevamente a las pilas de acuerdo a las necesidades de humedad.</w:t>
            </w:r>
          </w:p>
          <w:p w:rsidR="00F81D22" w:rsidRDefault="00F81D22" w:rsidP="00F81D22">
            <w:pPr>
              <w:jc w:val="both"/>
              <w:rPr>
                <w:rFonts w:eastAsia="Times New Roman"/>
                <w:i/>
                <w:color w:val="000000"/>
                <w:lang w:eastAsia="es-CL"/>
              </w:rPr>
            </w:pPr>
            <w:r w:rsidRPr="00F8732A">
              <w:rPr>
                <w:rFonts w:eastAsia="Times New Roman"/>
                <w:i/>
                <w:color w:val="000000"/>
                <w:lang w:eastAsia="es-CL"/>
              </w:rPr>
              <w:t>5.5.3 Mantener en buenas condiciones los procesos de volteo, aireación, dilaceración simultánea y mantener en buenas condiciones la gran capa absorbente de material y en óptimas condiciones el canal de protección que contiene una cantidad adicional y mayor de material absorbente, a fin de no permitir generación de percolados.</w:t>
            </w:r>
          </w:p>
          <w:p w:rsidR="009A016B" w:rsidRDefault="009A016B" w:rsidP="00F81D22">
            <w:pPr>
              <w:jc w:val="both"/>
              <w:rPr>
                <w:rFonts w:eastAsia="Times New Roman"/>
                <w:i/>
                <w:color w:val="000000"/>
                <w:lang w:eastAsia="es-CL"/>
              </w:rPr>
            </w:pPr>
          </w:p>
          <w:p w:rsidR="009A016B" w:rsidRPr="000C4759" w:rsidRDefault="009A016B" w:rsidP="009A016B">
            <w:pPr>
              <w:jc w:val="both"/>
              <w:rPr>
                <w:rFonts w:eastAsia="Times New Roman"/>
                <w:b/>
                <w:color w:val="000000"/>
                <w:u w:val="single"/>
                <w:lang w:eastAsia="es-CL"/>
              </w:rPr>
            </w:pPr>
            <w:r w:rsidRPr="000C4759">
              <w:rPr>
                <w:rFonts w:eastAsia="Times New Roman"/>
                <w:b/>
                <w:color w:val="000000"/>
                <w:u w:val="single"/>
                <w:lang w:eastAsia="es-CL"/>
              </w:rPr>
              <w:t>ICE 1.3.Proceso productivo</w:t>
            </w:r>
          </w:p>
          <w:p w:rsidR="009A016B" w:rsidRPr="007F4B63" w:rsidRDefault="009A016B" w:rsidP="009A016B">
            <w:pPr>
              <w:jc w:val="both"/>
              <w:rPr>
                <w:rFonts w:eastAsia="Times New Roman"/>
                <w:i/>
                <w:color w:val="000000"/>
                <w:lang w:eastAsia="es-CL"/>
              </w:rPr>
            </w:pPr>
            <w:r w:rsidRPr="007F4B63">
              <w:rPr>
                <w:rFonts w:eastAsia="Times New Roman"/>
                <w:i/>
                <w:color w:val="000000"/>
                <w:lang w:eastAsia="es-CL"/>
              </w:rPr>
              <w:t>1.3. Proceso Productivo</w:t>
            </w:r>
          </w:p>
          <w:p w:rsidR="009A016B" w:rsidRDefault="009A016B" w:rsidP="00F81D22">
            <w:pPr>
              <w:jc w:val="both"/>
              <w:rPr>
                <w:rFonts w:eastAsia="Times New Roman"/>
                <w:i/>
                <w:color w:val="000000"/>
                <w:lang w:eastAsia="es-CL"/>
              </w:rPr>
            </w:pPr>
          </w:p>
          <w:p w:rsidR="009A016B" w:rsidRPr="00AA41D0" w:rsidRDefault="009A016B" w:rsidP="009A016B">
            <w:pPr>
              <w:jc w:val="both"/>
              <w:rPr>
                <w:rFonts w:eastAsia="Times New Roman"/>
                <w:i/>
                <w:color w:val="000000"/>
                <w:highlight w:val="yellow"/>
                <w:lang w:eastAsia="es-CL"/>
              </w:rPr>
            </w:pPr>
            <w:r w:rsidRPr="007F4B63">
              <w:rPr>
                <w:rFonts w:eastAsia="Times New Roman"/>
                <w:i/>
                <w:color w:val="000000"/>
                <w:lang w:eastAsia="es-CL"/>
              </w:rPr>
              <w:t>k. Manejo de las Pilas: Para el cuidado de las pilas en el caso de episodios de alta pluviosidad (lluvias superiores a 350 mm) se instalará una cubierta de polietileno sobre la pila con menos de un mes en proceso de compostaje (material fresco),</w:t>
            </w:r>
          </w:p>
          <w:p w:rsidR="009A016B" w:rsidRPr="00F8732A" w:rsidRDefault="009A016B" w:rsidP="00F81D22">
            <w:pPr>
              <w:jc w:val="both"/>
              <w:rPr>
                <w:rFonts w:eastAsia="Times New Roman"/>
                <w:i/>
                <w:color w:val="000000"/>
                <w:lang w:eastAsia="es-CL"/>
              </w:rPr>
            </w:pPr>
          </w:p>
          <w:p w:rsidR="00F81D22" w:rsidRPr="00B03933" w:rsidRDefault="00F81D22" w:rsidP="0037663E">
            <w:pPr>
              <w:rPr>
                <w:i/>
              </w:rPr>
            </w:pPr>
          </w:p>
        </w:tc>
      </w:tr>
      <w:tr w:rsidR="00F81D22" w:rsidRPr="00B03933" w:rsidTr="0037663E">
        <w:trPr>
          <w:trHeight w:val="841"/>
          <w:jc w:val="center"/>
        </w:trPr>
        <w:tc>
          <w:tcPr>
            <w:tcW w:w="5000" w:type="pct"/>
            <w:gridSpan w:val="2"/>
          </w:tcPr>
          <w:p w:rsidR="00F81D22" w:rsidRDefault="00F81D22" w:rsidP="0037663E">
            <w:pPr>
              <w:rPr>
                <w:rFonts w:eastAsia="Times New Roman"/>
                <w:color w:val="000000"/>
                <w:lang w:eastAsia="es-CL"/>
              </w:rPr>
            </w:pPr>
            <w:r w:rsidRPr="00B03933">
              <w:rPr>
                <w:rFonts w:eastAsia="Times New Roman"/>
                <w:b/>
                <w:bCs/>
                <w:color w:val="000000"/>
                <w:lang w:eastAsia="es-CL"/>
              </w:rPr>
              <w:t>Hechos constatados durante la fiscalización</w:t>
            </w:r>
            <w:r w:rsidRPr="00B03933">
              <w:rPr>
                <w:rFonts w:eastAsia="Times New Roman"/>
                <w:color w:val="000000"/>
                <w:lang w:eastAsia="es-CL"/>
              </w:rPr>
              <w:t xml:space="preserve">: </w:t>
            </w:r>
          </w:p>
          <w:p w:rsidR="00F81D22" w:rsidRPr="00257B09" w:rsidRDefault="00F81D22" w:rsidP="00F81D22">
            <w:pPr>
              <w:jc w:val="both"/>
              <w:rPr>
                <w:iCs/>
              </w:rPr>
            </w:pPr>
            <w:r w:rsidRPr="00257B09">
              <w:rPr>
                <w:iCs/>
              </w:rPr>
              <w:t>Se preguntó por acciones a tomar en caso de lluvias intensas, a lo que Karina Galleguillos indicó que las aguas lluvias no penetran las pilas y que estas no son cubiertas con plástico.</w:t>
            </w:r>
          </w:p>
          <w:p w:rsidR="00F81D22" w:rsidRPr="006565E1" w:rsidRDefault="00F81D22" w:rsidP="0037663E">
            <w:pPr>
              <w:ind w:left="360"/>
              <w:rPr>
                <w:rFonts w:eastAsia="Times New Roman"/>
                <w:color w:val="000000"/>
                <w:lang w:eastAsia="es-CL"/>
              </w:rPr>
            </w:pPr>
          </w:p>
        </w:tc>
      </w:tr>
    </w:tbl>
    <w:p w:rsidR="00F81D22" w:rsidRPr="00F81D22" w:rsidRDefault="00F81D22" w:rsidP="00F81D22">
      <w:pPr>
        <w:pStyle w:val="Ttulo2"/>
        <w:numPr>
          <w:ilvl w:val="0"/>
          <w:numId w:val="0"/>
        </w:numPr>
        <w:ind w:left="576" w:hanging="576"/>
        <w:jc w:val="left"/>
      </w:pPr>
      <w:bookmarkStart w:id="159" w:name="_Toc487121880"/>
    </w:p>
    <w:p w:rsidR="00F81D22" w:rsidRPr="00D9556E" w:rsidRDefault="00F81D22" w:rsidP="00F81D22">
      <w:pPr>
        <w:pStyle w:val="Ttulo2"/>
        <w:ind w:left="578" w:hanging="578"/>
        <w:jc w:val="left"/>
      </w:pPr>
      <w:bookmarkStart w:id="160" w:name="_Toc496512330"/>
      <w:r w:rsidRPr="00D9556E">
        <w:rPr>
          <w:lang w:val="es-ES"/>
        </w:rPr>
        <w:t>Control de vectores sanitarios</w:t>
      </w:r>
      <w:bookmarkEnd w:id="159"/>
      <w:bookmarkEnd w:id="160"/>
      <w:r w:rsidRPr="00D9556E">
        <w:t xml:space="preserve"> </w:t>
      </w:r>
    </w:p>
    <w:p w:rsidR="00F81D22" w:rsidRPr="00AA41D0" w:rsidRDefault="00F81D22" w:rsidP="00F81D22">
      <w:pPr>
        <w:spacing w:after="0"/>
        <w:rPr>
          <w:highlight w:val="yellow"/>
        </w:rPr>
      </w:pPr>
    </w:p>
    <w:tbl>
      <w:tblPr>
        <w:tblStyle w:val="Tablaconcuadrcula"/>
        <w:tblW w:w="5000" w:type="pct"/>
        <w:jc w:val="center"/>
        <w:tblLook w:val="04A0" w:firstRow="1" w:lastRow="0" w:firstColumn="1" w:lastColumn="0" w:noHBand="0" w:noVBand="1"/>
      </w:tblPr>
      <w:tblGrid>
        <w:gridCol w:w="3768"/>
        <w:gridCol w:w="9794"/>
      </w:tblGrid>
      <w:tr w:rsidR="00F81D22" w:rsidRPr="0029220C" w:rsidTr="0037663E">
        <w:trPr>
          <w:jc w:val="center"/>
        </w:trPr>
        <w:tc>
          <w:tcPr>
            <w:tcW w:w="1389" w:type="pct"/>
          </w:tcPr>
          <w:p w:rsidR="00F81D22" w:rsidRPr="001F1347" w:rsidRDefault="00F81D22" w:rsidP="0037663E">
            <w:r w:rsidRPr="001F1347">
              <w:rPr>
                <w:rFonts w:eastAsia="Times New Roman"/>
                <w:b/>
                <w:bCs/>
                <w:color w:val="000000"/>
                <w:lang w:eastAsia="es-CL"/>
              </w:rPr>
              <w:t>Número de Hecho Constatado</w:t>
            </w:r>
            <w:r>
              <w:rPr>
                <w:rFonts w:eastAsia="Times New Roman"/>
                <w:color w:val="000000"/>
                <w:lang w:eastAsia="es-CL"/>
              </w:rPr>
              <w:t>: 7</w:t>
            </w:r>
          </w:p>
        </w:tc>
        <w:tc>
          <w:tcPr>
            <w:tcW w:w="3611" w:type="pct"/>
          </w:tcPr>
          <w:p w:rsidR="00F81D22" w:rsidRPr="001F1347" w:rsidRDefault="00F81D22" w:rsidP="0037663E">
            <w:r w:rsidRPr="001F1347">
              <w:rPr>
                <w:rFonts w:eastAsia="Times New Roman"/>
                <w:b/>
                <w:bCs/>
                <w:color w:val="000000"/>
                <w:lang w:eastAsia="es-CL"/>
              </w:rPr>
              <w:t>Estación N°</w:t>
            </w:r>
            <w:r w:rsidRPr="001F1347">
              <w:rPr>
                <w:rFonts w:eastAsia="Times New Roman"/>
                <w:color w:val="000000"/>
                <w:lang w:eastAsia="es-CL"/>
              </w:rPr>
              <w:t>: 2</w:t>
            </w:r>
          </w:p>
        </w:tc>
      </w:tr>
      <w:tr w:rsidR="00F81D22" w:rsidRPr="0029220C" w:rsidTr="0037663E">
        <w:trPr>
          <w:trHeight w:val="557"/>
          <w:jc w:val="center"/>
        </w:trPr>
        <w:tc>
          <w:tcPr>
            <w:tcW w:w="5000" w:type="pct"/>
            <w:gridSpan w:val="2"/>
            <w:tcBorders>
              <w:bottom w:val="single" w:sz="4" w:space="0" w:color="auto"/>
            </w:tcBorders>
          </w:tcPr>
          <w:p w:rsidR="00F81D22" w:rsidRPr="001F1347" w:rsidRDefault="00F81D22" w:rsidP="0037663E">
            <w:pPr>
              <w:rPr>
                <w:rFonts w:eastAsia="Times New Roman"/>
                <w:color w:val="000000"/>
                <w:lang w:eastAsia="es-CL"/>
              </w:rPr>
            </w:pPr>
            <w:r w:rsidRPr="001F1347">
              <w:rPr>
                <w:rFonts w:eastAsia="Times New Roman"/>
                <w:b/>
                <w:bCs/>
                <w:color w:val="000000"/>
                <w:lang w:eastAsia="es-CL"/>
              </w:rPr>
              <w:t>Exigencias</w:t>
            </w:r>
            <w:r w:rsidRPr="001F1347">
              <w:rPr>
                <w:rFonts w:eastAsia="Times New Roman"/>
                <w:color w:val="000000"/>
                <w:lang w:eastAsia="es-CL"/>
              </w:rPr>
              <w:t xml:space="preserve">: </w:t>
            </w:r>
          </w:p>
          <w:p w:rsidR="00F81D22" w:rsidRPr="001F1347" w:rsidRDefault="00F81D22" w:rsidP="0037663E">
            <w:pPr>
              <w:rPr>
                <w:rFonts w:eastAsia="Times New Roman"/>
                <w:b/>
                <w:color w:val="000000"/>
                <w:lang w:eastAsia="es-CL"/>
              </w:rPr>
            </w:pPr>
          </w:p>
          <w:p w:rsidR="00F81D22" w:rsidRPr="001F1347" w:rsidRDefault="00F81D22" w:rsidP="00F81D22">
            <w:pPr>
              <w:jc w:val="both"/>
              <w:rPr>
                <w:rFonts w:eastAsia="Times New Roman"/>
                <w:b/>
                <w:color w:val="000000"/>
                <w:lang w:eastAsia="es-CL"/>
              </w:rPr>
            </w:pPr>
            <w:r w:rsidRPr="001F1347">
              <w:rPr>
                <w:rFonts w:eastAsia="Times New Roman"/>
                <w:b/>
                <w:color w:val="000000"/>
                <w:lang w:eastAsia="es-CL"/>
              </w:rPr>
              <w:t xml:space="preserve">RCA N° </w:t>
            </w:r>
            <w:r w:rsidR="00675742">
              <w:rPr>
                <w:rFonts w:eastAsia="Times New Roman"/>
                <w:b/>
                <w:color w:val="000000"/>
                <w:lang w:eastAsia="es-CL"/>
              </w:rPr>
              <w:t>0</w:t>
            </w:r>
            <w:r w:rsidRPr="001F1347">
              <w:rPr>
                <w:rFonts w:eastAsia="Times New Roman"/>
                <w:b/>
                <w:color w:val="000000"/>
                <w:lang w:eastAsia="es-CL"/>
              </w:rPr>
              <w:t>32/2003</w:t>
            </w:r>
          </w:p>
          <w:p w:rsidR="00F81D22" w:rsidRPr="001F1347" w:rsidRDefault="00F81D22" w:rsidP="00F81D22">
            <w:pPr>
              <w:jc w:val="both"/>
              <w:rPr>
                <w:rFonts w:eastAsia="Times New Roman"/>
                <w:b/>
                <w:color w:val="000000"/>
                <w:u w:val="single"/>
                <w:lang w:eastAsia="es-CL"/>
              </w:rPr>
            </w:pPr>
            <w:r w:rsidRPr="001F1347">
              <w:rPr>
                <w:rFonts w:eastAsia="Times New Roman"/>
                <w:b/>
                <w:color w:val="000000"/>
                <w:u w:val="single"/>
                <w:lang w:eastAsia="es-CL"/>
              </w:rPr>
              <w:t>Considerando 7</w:t>
            </w:r>
          </w:p>
          <w:p w:rsidR="00F81D22" w:rsidRPr="001F1347" w:rsidRDefault="00F81D22" w:rsidP="00F81D22">
            <w:pPr>
              <w:jc w:val="both"/>
              <w:rPr>
                <w:rFonts w:eastAsia="Times New Roman"/>
                <w:i/>
                <w:color w:val="000000"/>
                <w:lang w:eastAsia="es-CL"/>
              </w:rPr>
            </w:pPr>
            <w:r w:rsidRPr="001F1347">
              <w:rPr>
                <w:rFonts w:eastAsia="Times New Roman"/>
                <w:i/>
                <w:color w:val="000000"/>
                <w:lang w:eastAsia="es-CL"/>
              </w:rPr>
              <w:t>7.7. Mantener cordón sanitario, mediante desratización, cambio y reposición de cebos, sanitización y desinsectación dependencias, Fumigación; con periodicidad: Mensual, de acuerdo a necesidad previa aprobación de SESMA</w:t>
            </w:r>
          </w:p>
          <w:p w:rsidR="00F81D22" w:rsidRPr="001F1347" w:rsidRDefault="00F81D22" w:rsidP="0037663E">
            <w:pPr>
              <w:rPr>
                <w:rFonts w:eastAsia="Times New Roman"/>
                <w:i/>
                <w:color w:val="000000"/>
                <w:lang w:eastAsia="es-CL"/>
              </w:rPr>
            </w:pPr>
          </w:p>
        </w:tc>
      </w:tr>
      <w:tr w:rsidR="00F81D22" w:rsidTr="0037663E">
        <w:trPr>
          <w:trHeight w:val="699"/>
          <w:jc w:val="center"/>
        </w:trPr>
        <w:tc>
          <w:tcPr>
            <w:tcW w:w="5000" w:type="pct"/>
            <w:gridSpan w:val="2"/>
          </w:tcPr>
          <w:p w:rsidR="00F81D22" w:rsidRDefault="00F81D22" w:rsidP="0037663E">
            <w:pPr>
              <w:rPr>
                <w:rFonts w:eastAsia="Times New Roman"/>
                <w:color w:val="000000"/>
                <w:lang w:eastAsia="es-CL"/>
              </w:rPr>
            </w:pPr>
            <w:r w:rsidRPr="00B03933">
              <w:rPr>
                <w:rFonts w:eastAsia="Times New Roman"/>
                <w:b/>
                <w:bCs/>
                <w:color w:val="000000"/>
                <w:lang w:eastAsia="es-CL"/>
              </w:rPr>
              <w:t>Hechos constatados durante la fiscalización</w:t>
            </w:r>
            <w:r>
              <w:rPr>
                <w:rFonts w:eastAsia="Times New Roman"/>
                <w:color w:val="000000"/>
                <w:lang w:eastAsia="es-CL"/>
              </w:rPr>
              <w:t xml:space="preserve">: </w:t>
            </w:r>
          </w:p>
          <w:p w:rsidR="00F81D22" w:rsidRPr="001F1347" w:rsidRDefault="00F81D22" w:rsidP="00F81D22">
            <w:pPr>
              <w:pStyle w:val="Prrafodelista"/>
              <w:numPr>
                <w:ilvl w:val="0"/>
                <w:numId w:val="25"/>
              </w:numPr>
              <w:rPr>
                <w:rFonts w:eastAsia="Times New Roman"/>
                <w:color w:val="000000"/>
                <w:lang w:eastAsia="es-CL"/>
              </w:rPr>
            </w:pPr>
            <w:r>
              <w:rPr>
                <w:iCs/>
              </w:rPr>
              <w:t>F</w:t>
            </w:r>
            <w:r w:rsidRPr="001F1347">
              <w:rPr>
                <w:iCs/>
              </w:rPr>
              <w:t>ueron observados cebos para ratones y moscas, en el cierre perimetral de la planta de compostaje</w:t>
            </w:r>
            <w:r>
              <w:rPr>
                <w:iCs/>
              </w:rPr>
              <w:t xml:space="preserve"> (Fotografías 18 y 19)</w:t>
            </w:r>
            <w:r w:rsidRPr="001F1347">
              <w:rPr>
                <w:iCs/>
              </w:rPr>
              <w:t xml:space="preserve">. </w:t>
            </w:r>
          </w:p>
          <w:p w:rsidR="00F81D22" w:rsidRPr="005D63C6" w:rsidRDefault="00F81D22" w:rsidP="0037663E">
            <w:pPr>
              <w:rPr>
                <w:rFonts w:eastAsia="Times New Roman"/>
                <w:bCs/>
                <w:color w:val="000000" w:themeColor="text1"/>
                <w:lang w:eastAsia="es-CL"/>
              </w:rPr>
            </w:pPr>
          </w:p>
        </w:tc>
      </w:tr>
    </w:tbl>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09"/>
        <w:gridCol w:w="1847"/>
        <w:gridCol w:w="1546"/>
        <w:gridCol w:w="3236"/>
        <w:gridCol w:w="1863"/>
        <w:gridCol w:w="1861"/>
      </w:tblGrid>
      <w:tr w:rsidR="00F81D22" w:rsidRPr="005626CB" w:rsidTr="0037663E">
        <w:trPr>
          <w:trHeight w:val="300"/>
          <w:tblHeader/>
          <w:jc w:val="center"/>
        </w:trPr>
        <w:tc>
          <w:tcPr>
            <w:tcW w:w="5000" w:type="pct"/>
            <w:gridSpan w:val="6"/>
            <w:shd w:val="clear" w:color="auto" w:fill="auto"/>
            <w:noWrap/>
            <w:vAlign w:val="center"/>
            <w:hideMark/>
          </w:tcPr>
          <w:p w:rsidR="00F81D22" w:rsidRPr="005626CB" w:rsidRDefault="00F81D22" w:rsidP="00F81D22">
            <w:pPr>
              <w:spacing w:after="0" w:line="240" w:lineRule="auto"/>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F81D22" w:rsidRPr="005626CB" w:rsidTr="0037663E">
        <w:trPr>
          <w:trHeight w:val="1670"/>
          <w:jc w:val="center"/>
        </w:trPr>
        <w:tc>
          <w:tcPr>
            <w:tcW w:w="2434" w:type="pct"/>
            <w:gridSpan w:val="3"/>
            <w:shd w:val="clear" w:color="auto" w:fill="auto"/>
            <w:noWrap/>
            <w:vAlign w:val="center"/>
            <w:hideMark/>
          </w:tcPr>
          <w:p w:rsidR="00F81D22" w:rsidRPr="005626CB" w:rsidRDefault="00F81D22" w:rsidP="00F81D22">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2F07BEF" wp14:editId="3ECF5DDC">
                  <wp:extent cx="2400000" cy="1800000"/>
                  <wp:effectExtent l="0" t="0" r="635" b="0"/>
                  <wp:docPr id="118" name="Imagen 118" descr="C:\Eve\2017\Programa 2017\2-VIENTOS DEL SUR S.A\2-Inspección\Fotografía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Eve\2017\Programa 2017\2-VIENTOS DEL SUR S.A\2-Inspección\Fotografías\1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2566" w:type="pct"/>
            <w:gridSpan w:val="3"/>
            <w:shd w:val="clear" w:color="auto" w:fill="auto"/>
            <w:noWrap/>
            <w:vAlign w:val="center"/>
            <w:hideMark/>
          </w:tcPr>
          <w:p w:rsidR="00F81D22" w:rsidRPr="005626CB" w:rsidRDefault="00F81D22" w:rsidP="00F81D22">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4509930" wp14:editId="13119F3B">
                  <wp:extent cx="2400000" cy="1800000"/>
                  <wp:effectExtent l="0" t="0" r="635" b="0"/>
                  <wp:docPr id="119" name="Imagen 119" descr="C:\Eve\2017\Programa 2017\2-VIENTOS DEL SUR S.A\2-Inspección\Fotografía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Eve\2017\Programa 2017\2-VIENTOS DEL SUR S.A\2-Inspección\Fotografías\1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F81D22" w:rsidRPr="006054FB" w:rsidTr="0037663E">
        <w:trPr>
          <w:trHeight w:val="300"/>
          <w:jc w:val="center"/>
        </w:trPr>
        <w:tc>
          <w:tcPr>
            <w:tcW w:w="1183" w:type="pct"/>
            <w:shd w:val="clear" w:color="auto" w:fill="auto"/>
            <w:noWrap/>
            <w:vAlign w:val="center"/>
            <w:hideMark/>
          </w:tcPr>
          <w:p w:rsidR="00F81D22" w:rsidRPr="006054FB" w:rsidRDefault="00F81D22" w:rsidP="00F81D22">
            <w:pPr>
              <w:pStyle w:val="Descripcin"/>
              <w:rPr>
                <w:rFonts w:eastAsia="Times New Roman"/>
                <w:color w:val="000000"/>
                <w:szCs w:val="18"/>
                <w:lang w:eastAsia="es-CL"/>
              </w:rPr>
            </w:pPr>
            <w:bookmarkStart w:id="161" w:name="_Toc496512331"/>
            <w:r w:rsidRPr="006054FB">
              <w:t>Fotografía 1</w:t>
            </w:r>
            <w:r>
              <w:t>8</w:t>
            </w:r>
            <w:r w:rsidRPr="006054FB">
              <w:rPr>
                <w:szCs w:val="18"/>
              </w:rPr>
              <w:t>.</w:t>
            </w:r>
            <w:bookmarkEnd w:id="161"/>
          </w:p>
        </w:tc>
        <w:tc>
          <w:tcPr>
            <w:tcW w:w="1251" w:type="pct"/>
            <w:gridSpan w:val="2"/>
            <w:shd w:val="clear" w:color="auto" w:fill="auto"/>
            <w:noWrap/>
            <w:vAlign w:val="center"/>
            <w:hideMark/>
          </w:tcPr>
          <w:p w:rsidR="00F81D22" w:rsidRPr="006054FB" w:rsidRDefault="00F81D22" w:rsidP="00F81D22">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 xml:space="preserve">Fecha: </w:t>
            </w:r>
            <w:r w:rsidRPr="006054FB">
              <w:rPr>
                <w:rFonts w:eastAsia="Times New Roman"/>
                <w:color w:val="000000"/>
                <w:sz w:val="18"/>
                <w:szCs w:val="18"/>
                <w:lang w:eastAsia="es-CL"/>
              </w:rPr>
              <w:t>28-0</w:t>
            </w:r>
            <w:r>
              <w:rPr>
                <w:rFonts w:eastAsia="Times New Roman"/>
                <w:color w:val="000000"/>
                <w:sz w:val="18"/>
                <w:szCs w:val="18"/>
                <w:lang w:eastAsia="es-CL"/>
              </w:rPr>
              <w:t>4</w:t>
            </w:r>
            <w:r w:rsidRPr="006054FB">
              <w:rPr>
                <w:rFonts w:eastAsia="Times New Roman"/>
                <w:color w:val="000000"/>
                <w:sz w:val="18"/>
                <w:szCs w:val="18"/>
                <w:lang w:eastAsia="es-CL"/>
              </w:rPr>
              <w:t>-2017</w:t>
            </w:r>
          </w:p>
        </w:tc>
        <w:tc>
          <w:tcPr>
            <w:tcW w:w="1193" w:type="pct"/>
            <w:shd w:val="clear" w:color="auto" w:fill="auto"/>
            <w:noWrap/>
            <w:vAlign w:val="center"/>
            <w:hideMark/>
          </w:tcPr>
          <w:p w:rsidR="00F81D22" w:rsidRPr="006054FB" w:rsidRDefault="00F81D22" w:rsidP="00F81D22">
            <w:pPr>
              <w:pStyle w:val="Descripcin"/>
              <w:rPr>
                <w:szCs w:val="18"/>
              </w:rPr>
            </w:pPr>
            <w:bookmarkStart w:id="162" w:name="_Toc496512332"/>
            <w:r w:rsidRPr="006054FB">
              <w:t>Fotografía 1</w:t>
            </w:r>
            <w:r>
              <w:t>9</w:t>
            </w:r>
            <w:r w:rsidRPr="006054FB">
              <w:rPr>
                <w:szCs w:val="18"/>
              </w:rPr>
              <w:t>.</w:t>
            </w:r>
            <w:bookmarkEnd w:id="162"/>
          </w:p>
        </w:tc>
        <w:tc>
          <w:tcPr>
            <w:tcW w:w="1373" w:type="pct"/>
            <w:gridSpan w:val="2"/>
            <w:shd w:val="clear" w:color="auto" w:fill="auto"/>
            <w:noWrap/>
            <w:vAlign w:val="center"/>
            <w:hideMark/>
          </w:tcPr>
          <w:p w:rsidR="00F81D22" w:rsidRPr="006054FB" w:rsidRDefault="00F81D22" w:rsidP="00F81D22">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Fecha :</w:t>
            </w:r>
            <w:r w:rsidRPr="006054FB">
              <w:rPr>
                <w:rFonts w:eastAsia="Times New Roman"/>
                <w:sz w:val="18"/>
                <w:szCs w:val="18"/>
                <w:lang w:eastAsia="es-CL"/>
              </w:rPr>
              <w:t xml:space="preserve"> </w:t>
            </w:r>
            <w:r w:rsidRPr="006054FB">
              <w:rPr>
                <w:rFonts w:eastAsia="Times New Roman"/>
                <w:color w:val="000000"/>
                <w:sz w:val="18"/>
                <w:szCs w:val="18"/>
                <w:lang w:eastAsia="es-CL"/>
              </w:rPr>
              <w:t>28-0</w:t>
            </w:r>
            <w:r>
              <w:rPr>
                <w:rFonts w:eastAsia="Times New Roman"/>
                <w:color w:val="000000"/>
                <w:sz w:val="18"/>
                <w:szCs w:val="18"/>
                <w:lang w:eastAsia="es-CL"/>
              </w:rPr>
              <w:t>4</w:t>
            </w:r>
            <w:r w:rsidRPr="006054FB">
              <w:rPr>
                <w:rFonts w:eastAsia="Times New Roman"/>
                <w:color w:val="000000"/>
                <w:sz w:val="18"/>
                <w:szCs w:val="18"/>
                <w:lang w:eastAsia="es-CL"/>
              </w:rPr>
              <w:t>-2017</w:t>
            </w:r>
          </w:p>
        </w:tc>
      </w:tr>
      <w:tr w:rsidR="00F81D22" w:rsidRPr="006054FB" w:rsidTr="0037663E">
        <w:trPr>
          <w:trHeight w:val="300"/>
          <w:jc w:val="center"/>
        </w:trPr>
        <w:tc>
          <w:tcPr>
            <w:tcW w:w="1183" w:type="pct"/>
            <w:shd w:val="clear" w:color="auto" w:fill="auto"/>
            <w:noWrap/>
            <w:vAlign w:val="center"/>
            <w:hideMark/>
          </w:tcPr>
          <w:p w:rsidR="00F81D22" w:rsidRPr="006054FB" w:rsidRDefault="00F81D22" w:rsidP="00F81D22">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Coordenadas DATUM WGS84 HUSO 19S</w:t>
            </w:r>
          </w:p>
        </w:tc>
        <w:tc>
          <w:tcPr>
            <w:tcW w:w="681" w:type="pct"/>
            <w:shd w:val="clear" w:color="auto" w:fill="auto"/>
            <w:noWrap/>
            <w:vAlign w:val="center"/>
            <w:hideMark/>
          </w:tcPr>
          <w:p w:rsidR="00F81D22" w:rsidRPr="006054FB" w:rsidRDefault="00F81D22" w:rsidP="00F81D22">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570" w:type="pct"/>
            <w:shd w:val="clear" w:color="auto" w:fill="auto"/>
            <w:noWrap/>
            <w:vAlign w:val="center"/>
            <w:hideMark/>
          </w:tcPr>
          <w:p w:rsidR="00F81D22" w:rsidRPr="006054FB" w:rsidRDefault="00F81D22" w:rsidP="00F81D22">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c>
          <w:tcPr>
            <w:tcW w:w="1193" w:type="pct"/>
            <w:shd w:val="clear" w:color="auto" w:fill="auto"/>
            <w:noWrap/>
            <w:vAlign w:val="center"/>
            <w:hideMark/>
          </w:tcPr>
          <w:p w:rsidR="00F81D22" w:rsidRPr="006054FB" w:rsidRDefault="00F81D22" w:rsidP="00F81D22">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Coordenadas DATUM WGS84 HUSO 19S</w:t>
            </w:r>
          </w:p>
        </w:tc>
        <w:tc>
          <w:tcPr>
            <w:tcW w:w="687" w:type="pct"/>
            <w:shd w:val="clear" w:color="auto" w:fill="auto"/>
            <w:noWrap/>
            <w:vAlign w:val="center"/>
            <w:hideMark/>
          </w:tcPr>
          <w:p w:rsidR="00F81D22" w:rsidRPr="006054FB" w:rsidRDefault="00F81D22" w:rsidP="00F81D22">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686" w:type="pct"/>
            <w:shd w:val="clear" w:color="auto" w:fill="auto"/>
            <w:noWrap/>
            <w:vAlign w:val="center"/>
            <w:hideMark/>
          </w:tcPr>
          <w:p w:rsidR="00F81D22" w:rsidRPr="006054FB" w:rsidRDefault="00F81D22" w:rsidP="00F81D22">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r>
      <w:tr w:rsidR="00F81D22" w:rsidRPr="006054FB" w:rsidTr="00F81D22">
        <w:trPr>
          <w:trHeight w:hRule="exact" w:val="615"/>
          <w:jc w:val="center"/>
        </w:trPr>
        <w:tc>
          <w:tcPr>
            <w:tcW w:w="2434" w:type="pct"/>
            <w:gridSpan w:val="3"/>
            <w:shd w:val="clear" w:color="auto" w:fill="auto"/>
            <w:hideMark/>
          </w:tcPr>
          <w:p w:rsidR="00F81D22" w:rsidRPr="006054FB" w:rsidRDefault="00F81D22" w:rsidP="00F81D22">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Pr="001F1347">
              <w:rPr>
                <w:rFonts w:eastAsia="Times New Roman"/>
                <w:color w:val="000000"/>
                <w:sz w:val="18"/>
                <w:szCs w:val="18"/>
                <w:lang w:eastAsia="es-CL"/>
              </w:rPr>
              <w:t>Trampa con cebo para moscas en cierre perimetral de planta de compostaje.</w:t>
            </w:r>
          </w:p>
        </w:tc>
        <w:tc>
          <w:tcPr>
            <w:tcW w:w="2566" w:type="pct"/>
            <w:gridSpan w:val="3"/>
            <w:shd w:val="clear" w:color="auto" w:fill="auto"/>
            <w:hideMark/>
          </w:tcPr>
          <w:p w:rsidR="00F81D22" w:rsidRPr="006054FB" w:rsidRDefault="00F81D22" w:rsidP="00F81D22">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sidRPr="006054FB">
              <w:rPr>
                <w:rFonts w:eastAsia="Times New Roman"/>
                <w:color w:val="000000"/>
                <w:sz w:val="18"/>
                <w:szCs w:val="18"/>
                <w:lang w:eastAsia="es-CL"/>
              </w:rPr>
              <w:t xml:space="preserve"> </w:t>
            </w:r>
            <w:r>
              <w:rPr>
                <w:rFonts w:eastAsia="Times New Roman"/>
                <w:color w:val="000000"/>
                <w:sz w:val="18"/>
                <w:szCs w:val="18"/>
                <w:lang w:eastAsia="es-CL"/>
              </w:rPr>
              <w:t>Trampa con cebo para ratones en perímetro de planta de compostaje.</w:t>
            </w:r>
          </w:p>
        </w:tc>
      </w:tr>
    </w:tbl>
    <w:p w:rsidR="00F81D22" w:rsidRPr="001F1347" w:rsidRDefault="00F81D22" w:rsidP="00F81D22">
      <w:pPr>
        <w:spacing w:after="0"/>
      </w:pPr>
    </w:p>
    <w:p w:rsidR="00F81D22" w:rsidRDefault="00F81D22" w:rsidP="00F81D22">
      <w:pPr>
        <w:pStyle w:val="Ttulo2"/>
        <w:ind w:left="578" w:hanging="578"/>
        <w:jc w:val="left"/>
      </w:pPr>
      <w:r>
        <w:t xml:space="preserve"> </w:t>
      </w:r>
      <w:bookmarkStart w:id="163" w:name="_Toc496512333"/>
      <w:r>
        <w:t>Calidad de aguas superficiales</w:t>
      </w:r>
      <w:bookmarkEnd w:id="163"/>
    </w:p>
    <w:p w:rsidR="00F81D22" w:rsidRDefault="00F81D22" w:rsidP="00F81D22">
      <w:pPr>
        <w:spacing w:after="0"/>
      </w:pPr>
    </w:p>
    <w:tbl>
      <w:tblPr>
        <w:tblStyle w:val="Tablaconcuadrcula"/>
        <w:tblW w:w="5000" w:type="pct"/>
        <w:jc w:val="center"/>
        <w:tblLook w:val="04A0" w:firstRow="1" w:lastRow="0" w:firstColumn="1" w:lastColumn="0" w:noHBand="0" w:noVBand="1"/>
      </w:tblPr>
      <w:tblGrid>
        <w:gridCol w:w="3768"/>
        <w:gridCol w:w="9794"/>
      </w:tblGrid>
      <w:tr w:rsidR="00F81D22" w:rsidRPr="00AA41D0" w:rsidTr="0037663E">
        <w:trPr>
          <w:jc w:val="center"/>
        </w:trPr>
        <w:tc>
          <w:tcPr>
            <w:tcW w:w="1389" w:type="pct"/>
          </w:tcPr>
          <w:p w:rsidR="00F81D22" w:rsidRPr="000A00D5" w:rsidRDefault="00F81D22" w:rsidP="0037663E">
            <w:r w:rsidRPr="000A00D5">
              <w:rPr>
                <w:rFonts w:eastAsia="Times New Roman"/>
                <w:b/>
                <w:bCs/>
                <w:color w:val="000000"/>
                <w:lang w:eastAsia="es-CL"/>
              </w:rPr>
              <w:t>Número de Hecho Constatado</w:t>
            </w:r>
            <w:r w:rsidRPr="000A00D5">
              <w:rPr>
                <w:rFonts w:eastAsia="Times New Roman"/>
                <w:color w:val="000000"/>
                <w:lang w:eastAsia="es-CL"/>
              </w:rPr>
              <w:t xml:space="preserve">: </w:t>
            </w:r>
            <w:r>
              <w:rPr>
                <w:rFonts w:eastAsia="Times New Roman"/>
                <w:color w:val="000000"/>
                <w:lang w:eastAsia="es-CL"/>
              </w:rPr>
              <w:t>8</w:t>
            </w:r>
          </w:p>
        </w:tc>
        <w:tc>
          <w:tcPr>
            <w:tcW w:w="3611" w:type="pct"/>
          </w:tcPr>
          <w:p w:rsidR="00F81D22" w:rsidRPr="000A00D5" w:rsidRDefault="00F81D22" w:rsidP="0037663E">
            <w:r w:rsidRPr="000A00D5">
              <w:rPr>
                <w:rFonts w:eastAsia="Times New Roman"/>
                <w:b/>
                <w:bCs/>
                <w:color w:val="000000"/>
                <w:lang w:eastAsia="es-CL"/>
              </w:rPr>
              <w:t>Estación N°</w:t>
            </w:r>
            <w:r w:rsidRPr="000A00D5">
              <w:rPr>
                <w:rFonts w:eastAsia="Times New Roman"/>
                <w:color w:val="000000"/>
                <w:lang w:eastAsia="es-CL"/>
              </w:rPr>
              <w:t>: 2</w:t>
            </w:r>
          </w:p>
        </w:tc>
      </w:tr>
      <w:tr w:rsidR="00F81D22" w:rsidRPr="00B03933" w:rsidTr="0037663E">
        <w:trPr>
          <w:trHeight w:val="741"/>
          <w:jc w:val="center"/>
        </w:trPr>
        <w:tc>
          <w:tcPr>
            <w:tcW w:w="5000" w:type="pct"/>
            <w:gridSpan w:val="2"/>
            <w:tcBorders>
              <w:bottom w:val="single" w:sz="4" w:space="0" w:color="auto"/>
            </w:tcBorders>
          </w:tcPr>
          <w:p w:rsidR="00F81D22" w:rsidRPr="00827C5F" w:rsidRDefault="00F81D22" w:rsidP="00F81D22">
            <w:pPr>
              <w:jc w:val="both"/>
              <w:rPr>
                <w:color w:val="000000"/>
                <w:kern w:val="24"/>
              </w:rPr>
            </w:pPr>
            <w:r w:rsidRPr="007F4B63">
              <w:rPr>
                <w:rFonts w:eastAsia="Times New Roman"/>
                <w:b/>
                <w:bCs/>
                <w:color w:val="000000"/>
                <w:lang w:eastAsia="es-CL"/>
              </w:rPr>
              <w:t xml:space="preserve">Documentación solicitada y entregada: </w:t>
            </w:r>
            <w:r w:rsidRPr="007F4B63">
              <w:rPr>
                <w:rFonts w:eastAsia="Times New Roman"/>
                <w:bCs/>
                <w:color w:val="000000"/>
                <w:lang w:eastAsia="es-CL"/>
              </w:rPr>
              <w:t>El Titular ingresó a la Oficina de Partes de la Superint</w:t>
            </w:r>
            <w:r w:rsidR="008A097F">
              <w:rPr>
                <w:rFonts w:eastAsia="Times New Roman"/>
                <w:bCs/>
                <w:color w:val="000000"/>
                <w:lang w:eastAsia="es-CL"/>
              </w:rPr>
              <w:t>endencia del Medio Ambiente</w:t>
            </w:r>
            <w:r w:rsidR="004A438A">
              <w:rPr>
                <w:rFonts w:eastAsia="Times New Roman"/>
                <w:bCs/>
                <w:color w:val="000000"/>
                <w:lang w:eastAsia="es-CL"/>
              </w:rPr>
              <w:t>,</w:t>
            </w:r>
            <w:r w:rsidR="008A097F">
              <w:rPr>
                <w:rFonts w:eastAsia="Times New Roman"/>
                <w:bCs/>
                <w:color w:val="000000"/>
                <w:lang w:eastAsia="es-CL"/>
              </w:rPr>
              <w:t xml:space="preserve"> el </w:t>
            </w:r>
            <w:r w:rsidRPr="007F4B63">
              <w:rPr>
                <w:rFonts w:eastAsia="Times New Roman"/>
                <w:bCs/>
                <w:color w:val="000000"/>
                <w:lang w:eastAsia="es-CL"/>
              </w:rPr>
              <w:t xml:space="preserve">8 de mayo de 2017, </w:t>
            </w:r>
            <w:r w:rsidRPr="007F4B63">
              <w:rPr>
                <w:rFonts w:cs="Arial"/>
              </w:rPr>
              <w:t>los</w:t>
            </w:r>
            <w:r w:rsidRPr="00D54684">
              <w:rPr>
                <w:rFonts w:cs="Arial"/>
              </w:rPr>
              <w:t xml:space="preserve"> cert</w:t>
            </w:r>
            <w:r>
              <w:rPr>
                <w:rFonts w:cs="Arial"/>
              </w:rPr>
              <w:t>ificados que acredita</w:t>
            </w:r>
            <w:r w:rsidRPr="00D54684">
              <w:rPr>
                <w:rFonts w:cs="Arial"/>
              </w:rPr>
              <w:t>n cumplimiento de la calidad del agua de acuerdo a la NCh 1.333/78</w:t>
            </w:r>
            <w:r>
              <w:rPr>
                <w:rFonts w:cs="Arial"/>
              </w:rPr>
              <w:t xml:space="preserve"> y el último </w:t>
            </w:r>
            <w:r w:rsidRPr="000A00D5">
              <w:rPr>
                <w:rFonts w:cs="Arial"/>
              </w:rPr>
              <w:t xml:space="preserve">análisis realizado </w:t>
            </w:r>
            <w:r w:rsidR="0050169D">
              <w:rPr>
                <w:color w:val="000000"/>
                <w:kern w:val="24"/>
              </w:rPr>
              <w:t>(Anexo 5</w:t>
            </w:r>
            <w:r w:rsidRPr="000A00D5">
              <w:rPr>
                <w:color w:val="000000"/>
                <w:kern w:val="24"/>
              </w:rPr>
              <w:t>).</w:t>
            </w:r>
          </w:p>
          <w:p w:rsidR="00F81D22" w:rsidRPr="00140FAE" w:rsidRDefault="00F81D22" w:rsidP="0037663E">
            <w:pPr>
              <w:rPr>
                <w:rFonts w:eastAsia="Times New Roman"/>
                <w:bCs/>
                <w:color w:val="000000"/>
                <w:lang w:eastAsia="es-CL"/>
              </w:rPr>
            </w:pPr>
          </w:p>
        </w:tc>
      </w:tr>
      <w:tr w:rsidR="00F81D22" w:rsidRPr="00B03933" w:rsidTr="0037663E">
        <w:trPr>
          <w:trHeight w:val="979"/>
          <w:jc w:val="center"/>
        </w:trPr>
        <w:tc>
          <w:tcPr>
            <w:tcW w:w="5000" w:type="pct"/>
            <w:gridSpan w:val="2"/>
            <w:tcBorders>
              <w:bottom w:val="single" w:sz="4" w:space="0" w:color="auto"/>
            </w:tcBorders>
          </w:tcPr>
          <w:p w:rsidR="00F81D22" w:rsidRPr="00B03933" w:rsidRDefault="00F81D22" w:rsidP="0037663E">
            <w:pPr>
              <w:rPr>
                <w:rFonts w:eastAsia="Times New Roman"/>
                <w:color w:val="000000"/>
                <w:lang w:eastAsia="es-CL"/>
              </w:rPr>
            </w:pPr>
            <w:r w:rsidRPr="00B03933">
              <w:rPr>
                <w:rFonts w:eastAsia="Times New Roman"/>
                <w:b/>
                <w:bCs/>
                <w:color w:val="000000"/>
                <w:lang w:eastAsia="es-CL"/>
              </w:rPr>
              <w:t>Exigencia</w:t>
            </w:r>
            <w:r>
              <w:rPr>
                <w:rFonts w:eastAsia="Times New Roman"/>
                <w:b/>
                <w:bCs/>
                <w:color w:val="000000"/>
                <w:lang w:eastAsia="es-CL"/>
              </w:rPr>
              <w:t>s</w:t>
            </w:r>
            <w:r w:rsidRPr="00B03933">
              <w:rPr>
                <w:rFonts w:eastAsia="Times New Roman"/>
                <w:color w:val="000000"/>
                <w:lang w:eastAsia="es-CL"/>
              </w:rPr>
              <w:t xml:space="preserve">: </w:t>
            </w:r>
          </w:p>
          <w:p w:rsidR="00F81D22" w:rsidRDefault="00F81D22" w:rsidP="0037663E">
            <w:pPr>
              <w:autoSpaceDE w:val="0"/>
              <w:autoSpaceDN w:val="0"/>
              <w:adjustRightInd w:val="0"/>
              <w:rPr>
                <w:highlight w:val="yellow"/>
              </w:rPr>
            </w:pPr>
          </w:p>
          <w:p w:rsidR="00F81D22" w:rsidRDefault="00F81D22" w:rsidP="0037663E">
            <w:pPr>
              <w:autoSpaceDE w:val="0"/>
              <w:autoSpaceDN w:val="0"/>
              <w:adjustRightInd w:val="0"/>
              <w:rPr>
                <w:b/>
              </w:rPr>
            </w:pPr>
            <w:r>
              <w:rPr>
                <w:b/>
              </w:rPr>
              <w:t xml:space="preserve">RCA N° </w:t>
            </w:r>
            <w:r w:rsidR="00675742">
              <w:rPr>
                <w:b/>
              </w:rPr>
              <w:t>0</w:t>
            </w:r>
            <w:r>
              <w:rPr>
                <w:b/>
              </w:rPr>
              <w:t>32/2003</w:t>
            </w:r>
          </w:p>
          <w:p w:rsidR="00F81D22" w:rsidRPr="00487978" w:rsidRDefault="00F81D22" w:rsidP="0037663E">
            <w:pPr>
              <w:autoSpaceDE w:val="0"/>
              <w:autoSpaceDN w:val="0"/>
              <w:adjustRightInd w:val="0"/>
              <w:rPr>
                <w:b/>
              </w:rPr>
            </w:pPr>
          </w:p>
          <w:p w:rsidR="00F81D22" w:rsidRDefault="00F81D22" w:rsidP="00F81D22">
            <w:pPr>
              <w:jc w:val="both"/>
              <w:rPr>
                <w:rFonts w:eastAsia="Times New Roman"/>
                <w:b/>
                <w:color w:val="000000"/>
                <w:u w:val="single"/>
                <w:lang w:eastAsia="es-CL"/>
              </w:rPr>
            </w:pPr>
            <w:r w:rsidRPr="00F8732A">
              <w:rPr>
                <w:rFonts w:eastAsia="Times New Roman"/>
                <w:b/>
                <w:color w:val="000000"/>
                <w:u w:val="single"/>
                <w:lang w:eastAsia="es-CL"/>
              </w:rPr>
              <w:t>Considerando 5.5.</w:t>
            </w:r>
            <w:r>
              <w:rPr>
                <w:rFonts w:eastAsia="Times New Roman"/>
                <w:b/>
                <w:color w:val="000000"/>
                <w:u w:val="single"/>
                <w:lang w:eastAsia="es-CL"/>
              </w:rPr>
              <w:t>9.</w:t>
            </w:r>
          </w:p>
          <w:p w:rsidR="00F81D22" w:rsidRDefault="00F81D22" w:rsidP="00F81D22">
            <w:pPr>
              <w:jc w:val="both"/>
              <w:rPr>
                <w:rFonts w:eastAsia="Times New Roman"/>
                <w:i/>
                <w:color w:val="000000"/>
                <w:lang w:eastAsia="es-CL"/>
              </w:rPr>
            </w:pPr>
            <w:r w:rsidRPr="00F8732A">
              <w:rPr>
                <w:rFonts w:eastAsia="Times New Roman"/>
                <w:i/>
                <w:color w:val="000000"/>
                <w:lang w:eastAsia="es-CL"/>
              </w:rPr>
              <w:t>5.5.9 Monitorear mensualmente, el agua proveniente del canal de riego, que utilizará para abastecer el proceso de compostaje. La calidad debe corresponder al menos a la establecida en la norma chilena de calidad de agua apta para riego. Deberá mantener registro de los informes o protocolos de análisis, a fin de ser revisados por la Autoridad en visitas inspectivas.</w:t>
            </w:r>
          </w:p>
          <w:p w:rsidR="00F81D22" w:rsidRDefault="00F81D22" w:rsidP="00F81D22">
            <w:pPr>
              <w:jc w:val="both"/>
              <w:rPr>
                <w:rFonts w:eastAsia="Times New Roman"/>
                <w:i/>
                <w:color w:val="000000"/>
                <w:lang w:eastAsia="es-CL"/>
              </w:rPr>
            </w:pPr>
          </w:p>
          <w:p w:rsidR="00F81D22" w:rsidRDefault="00F81D22" w:rsidP="00DB472B">
            <w:pPr>
              <w:jc w:val="both"/>
              <w:rPr>
                <w:rFonts w:eastAsia="Times New Roman"/>
                <w:i/>
                <w:color w:val="000000"/>
                <w:lang w:eastAsia="es-CL"/>
              </w:rPr>
            </w:pPr>
            <w:r>
              <w:rPr>
                <w:rFonts w:eastAsia="Times New Roman"/>
                <w:i/>
                <w:color w:val="000000"/>
                <w:lang w:eastAsia="es-CL"/>
              </w:rPr>
              <w:t xml:space="preserve">5.5.10 </w:t>
            </w:r>
            <w:r w:rsidRPr="00762B14">
              <w:rPr>
                <w:rFonts w:eastAsia="Times New Roman"/>
                <w:i/>
                <w:color w:val="000000"/>
                <w:lang w:eastAsia="es-CL"/>
              </w:rPr>
              <w:t>Monitorear el agua que utilice para abastecer el proceso de compostaje, cuando el caudal disponible en el canal de riego no sea continuo a lo largo del año. La calidad deberá corresponder al menos a la establecida en la norma chilena de calidad de agua apta para riego. Deberá mantener registro de los informes o protocolos de análisis, a fin de ser revisados por la Autoridad en visitas inspectivas, indicando el origen del agua utilizada.</w:t>
            </w:r>
          </w:p>
          <w:p w:rsidR="00DB472B" w:rsidRPr="00DB472B" w:rsidRDefault="00DB472B" w:rsidP="00DB472B">
            <w:pPr>
              <w:jc w:val="both"/>
              <w:rPr>
                <w:rFonts w:eastAsia="Times New Roman"/>
                <w:i/>
                <w:color w:val="000000"/>
                <w:lang w:eastAsia="es-CL"/>
              </w:rPr>
            </w:pPr>
          </w:p>
        </w:tc>
      </w:tr>
      <w:tr w:rsidR="00F81D22" w:rsidRPr="00B03933" w:rsidTr="0037663E">
        <w:trPr>
          <w:trHeight w:val="557"/>
          <w:jc w:val="center"/>
        </w:trPr>
        <w:tc>
          <w:tcPr>
            <w:tcW w:w="5000" w:type="pct"/>
            <w:gridSpan w:val="2"/>
            <w:shd w:val="clear" w:color="auto" w:fill="auto"/>
          </w:tcPr>
          <w:p w:rsidR="00F81D22" w:rsidRPr="00B03933" w:rsidRDefault="00F81D22" w:rsidP="0037663E">
            <w:pPr>
              <w:rPr>
                <w:rFonts w:eastAsia="Times New Roman"/>
                <w:color w:val="000000"/>
                <w:lang w:eastAsia="es-CL"/>
              </w:rPr>
            </w:pPr>
            <w:r w:rsidRPr="00B03933">
              <w:rPr>
                <w:rFonts w:eastAsia="Times New Roman"/>
                <w:b/>
                <w:bCs/>
                <w:color w:val="000000"/>
                <w:lang w:eastAsia="es-CL"/>
              </w:rPr>
              <w:t>Hechos constatados durante la fiscalización</w:t>
            </w:r>
            <w:r w:rsidRPr="00B03933">
              <w:rPr>
                <w:rFonts w:eastAsia="Times New Roman"/>
                <w:color w:val="000000"/>
                <w:lang w:eastAsia="es-CL"/>
              </w:rPr>
              <w:t xml:space="preserve">: </w:t>
            </w:r>
          </w:p>
          <w:p w:rsidR="00F81D22" w:rsidRDefault="00F81D22" w:rsidP="00F81D22">
            <w:pPr>
              <w:pStyle w:val="Prrafodelista"/>
              <w:numPr>
                <w:ilvl w:val="0"/>
                <w:numId w:val="26"/>
              </w:numPr>
              <w:rPr>
                <w:iCs/>
              </w:rPr>
            </w:pPr>
            <w:r>
              <w:rPr>
                <w:iCs/>
              </w:rPr>
              <w:t>Se observó una</w:t>
            </w:r>
            <w:r w:rsidRPr="004E3959">
              <w:rPr>
                <w:iCs/>
              </w:rPr>
              <w:t xml:space="preserve"> piscina para acumular aguas provenientes de un canal que pasa por el lado norte de la planta</w:t>
            </w:r>
            <w:r>
              <w:rPr>
                <w:iCs/>
              </w:rPr>
              <w:t xml:space="preserve"> (Fotografía 20)</w:t>
            </w:r>
            <w:r w:rsidRPr="004E3959">
              <w:rPr>
                <w:iCs/>
              </w:rPr>
              <w:t>, a lo que Karina Galleguillos indicó que dicha agua es utilizada para mojar las pilas en etapa de maduración, de ser necesario, y humectar los caminos interiores de la planta.</w:t>
            </w:r>
            <w:r>
              <w:rPr>
                <w:iCs/>
              </w:rPr>
              <w:t xml:space="preserve"> </w:t>
            </w:r>
          </w:p>
          <w:p w:rsidR="00F81D22" w:rsidRPr="004E3959" w:rsidRDefault="00F81D22" w:rsidP="00F81D22">
            <w:pPr>
              <w:pStyle w:val="Prrafodelista"/>
              <w:numPr>
                <w:ilvl w:val="0"/>
                <w:numId w:val="26"/>
              </w:numPr>
              <w:rPr>
                <w:iCs/>
              </w:rPr>
            </w:pPr>
            <w:r>
              <w:rPr>
                <w:iCs/>
              </w:rPr>
              <w:t>En la piscina, se observó una motobomba y ducto (Fotografía 21).</w:t>
            </w:r>
          </w:p>
          <w:p w:rsidR="00F81D22" w:rsidRDefault="00F81D22" w:rsidP="0037663E">
            <w:pPr>
              <w:rPr>
                <w:rFonts w:eastAsia="Times New Roman"/>
                <w:b/>
                <w:bCs/>
                <w:color w:val="000000"/>
                <w:lang w:eastAsia="es-CL"/>
              </w:rPr>
            </w:pPr>
          </w:p>
          <w:p w:rsidR="00F81D22" w:rsidRDefault="00F81D22" w:rsidP="0037663E">
            <w:pPr>
              <w:rPr>
                <w:rFonts w:eastAsia="Times New Roman"/>
                <w:b/>
                <w:bCs/>
                <w:color w:val="000000"/>
                <w:lang w:eastAsia="es-CL"/>
              </w:rPr>
            </w:pPr>
            <w:r w:rsidRPr="00B03933">
              <w:rPr>
                <w:rFonts w:eastAsia="Times New Roman"/>
                <w:b/>
                <w:bCs/>
                <w:color w:val="000000"/>
                <w:lang w:eastAsia="es-CL"/>
              </w:rPr>
              <w:t>Resultado (s) examen de información:</w:t>
            </w:r>
          </w:p>
          <w:p w:rsidR="00F81D22" w:rsidRPr="00D111B1" w:rsidRDefault="00F81D22" w:rsidP="00F81D22">
            <w:pPr>
              <w:jc w:val="both"/>
              <w:rPr>
                <w:rFonts w:eastAsia="Times New Roman"/>
                <w:bCs/>
                <w:color w:val="000000"/>
                <w:lang w:eastAsia="es-CL"/>
              </w:rPr>
            </w:pPr>
            <w:r>
              <w:rPr>
                <w:rFonts w:eastAsia="Times New Roman"/>
                <w:bCs/>
                <w:color w:val="000000"/>
                <w:lang w:eastAsia="es-CL"/>
              </w:rPr>
              <w:t xml:space="preserve">El titular entregó copia de los informes de resultados de análisis bacteriológico y análisis de agua de riego, de muestras ingresadas por el titular y analizadas por el laboratorio de </w:t>
            </w:r>
            <w:proofErr w:type="spellStart"/>
            <w:r>
              <w:rPr>
                <w:rFonts w:eastAsia="Times New Roman"/>
                <w:bCs/>
                <w:color w:val="000000"/>
                <w:lang w:eastAsia="es-CL"/>
              </w:rPr>
              <w:t>Agrolab</w:t>
            </w:r>
            <w:proofErr w:type="spellEnd"/>
            <w:r>
              <w:rPr>
                <w:rFonts w:eastAsia="Times New Roman"/>
                <w:bCs/>
                <w:color w:val="000000"/>
                <w:lang w:eastAsia="es-CL"/>
              </w:rPr>
              <w:t>. A los antecedentes anteriores, el SAG</w:t>
            </w:r>
            <w:r w:rsidR="004A438A">
              <w:rPr>
                <w:rFonts w:eastAsia="Times New Roman"/>
                <w:bCs/>
                <w:color w:val="000000"/>
                <w:lang w:eastAsia="es-CL"/>
              </w:rPr>
              <w:t>,</w:t>
            </w:r>
            <w:r>
              <w:rPr>
                <w:rFonts w:eastAsia="Times New Roman"/>
                <w:bCs/>
                <w:color w:val="000000"/>
                <w:lang w:eastAsia="es-CL"/>
              </w:rPr>
              <w:t xml:space="preserve"> a t</w:t>
            </w:r>
            <w:r w:rsidR="008A097F">
              <w:rPr>
                <w:rFonts w:eastAsia="Times New Roman"/>
                <w:bCs/>
                <w:color w:val="000000"/>
                <w:lang w:eastAsia="es-CL"/>
              </w:rPr>
              <w:t>ravés del Ord. N°1577/2017</w:t>
            </w:r>
            <w:r w:rsidR="004A438A">
              <w:rPr>
                <w:rFonts w:eastAsia="Times New Roman"/>
                <w:bCs/>
                <w:color w:val="000000"/>
                <w:lang w:eastAsia="es-CL"/>
              </w:rPr>
              <w:t>,</w:t>
            </w:r>
            <w:r w:rsidR="008A097F">
              <w:rPr>
                <w:rFonts w:eastAsia="Times New Roman"/>
                <w:bCs/>
                <w:color w:val="000000"/>
                <w:lang w:eastAsia="es-CL"/>
              </w:rPr>
              <w:t xml:space="preserve"> del </w:t>
            </w:r>
            <w:r>
              <w:rPr>
                <w:rFonts w:eastAsia="Times New Roman"/>
                <w:bCs/>
                <w:color w:val="000000"/>
                <w:lang w:eastAsia="es-CL"/>
              </w:rPr>
              <w:t xml:space="preserve">2 de junio de 2017 (Anexo </w:t>
            </w:r>
            <w:r w:rsidR="0050169D">
              <w:rPr>
                <w:rFonts w:eastAsia="Times New Roman"/>
                <w:bCs/>
                <w:color w:val="000000"/>
                <w:lang w:eastAsia="es-CL"/>
              </w:rPr>
              <w:t>8</w:t>
            </w:r>
            <w:r>
              <w:rPr>
                <w:rFonts w:eastAsia="Times New Roman"/>
                <w:bCs/>
                <w:color w:val="000000"/>
                <w:lang w:eastAsia="es-CL"/>
              </w:rPr>
              <w:t>), realizó un examen de información, con observaciones</w:t>
            </w:r>
            <w:r w:rsidR="004A438A">
              <w:rPr>
                <w:rFonts w:eastAsia="Times New Roman"/>
                <w:bCs/>
                <w:color w:val="000000"/>
                <w:lang w:eastAsia="es-CL"/>
              </w:rPr>
              <w:t>, las</w:t>
            </w:r>
            <w:r>
              <w:rPr>
                <w:rFonts w:eastAsia="Times New Roman"/>
                <w:bCs/>
                <w:color w:val="000000"/>
                <w:lang w:eastAsia="es-CL"/>
              </w:rPr>
              <w:t xml:space="preserve"> que en conjunto con el examen de información realizado por la SMA, se resumen a continuación:</w:t>
            </w:r>
          </w:p>
          <w:p w:rsidR="00F81D22" w:rsidRDefault="00F81D22" w:rsidP="00F81D22">
            <w:pPr>
              <w:pStyle w:val="Prrafodelista"/>
              <w:numPr>
                <w:ilvl w:val="0"/>
                <w:numId w:val="27"/>
              </w:numPr>
              <w:rPr>
                <w:rFonts w:eastAsia="Times New Roman"/>
                <w:bCs/>
                <w:color w:val="000000"/>
                <w:lang w:eastAsia="es-CL"/>
              </w:rPr>
            </w:pPr>
            <w:r>
              <w:rPr>
                <w:rFonts w:eastAsia="Times New Roman"/>
                <w:bCs/>
                <w:color w:val="000000"/>
                <w:lang w:eastAsia="es-CL"/>
              </w:rPr>
              <w:t>El titular entregó 18 informes de resultados de análisis del agua de riego, correspondiente al periodo de octubre 2015 a marzo 2017, realizado con frecuencia mensual.</w:t>
            </w:r>
          </w:p>
          <w:p w:rsidR="00F81D22" w:rsidRDefault="00F81D22" w:rsidP="00F81D22">
            <w:pPr>
              <w:pStyle w:val="Prrafodelista"/>
              <w:numPr>
                <w:ilvl w:val="0"/>
                <w:numId w:val="27"/>
              </w:numPr>
              <w:rPr>
                <w:rFonts w:eastAsia="Times New Roman"/>
                <w:bCs/>
                <w:color w:val="000000"/>
                <w:lang w:eastAsia="es-CL"/>
              </w:rPr>
            </w:pPr>
            <w:r>
              <w:rPr>
                <w:rFonts w:eastAsia="Times New Roman"/>
                <w:bCs/>
                <w:color w:val="000000"/>
                <w:lang w:eastAsia="es-CL"/>
              </w:rPr>
              <w:t xml:space="preserve">Los análisis bacteriológicos de los 18 monitoreos, incluyeron los parámetros Coliformes totales, Coliformes Fecales y </w:t>
            </w:r>
            <w:proofErr w:type="spellStart"/>
            <w:r>
              <w:rPr>
                <w:rFonts w:eastAsia="Times New Roman"/>
                <w:bCs/>
                <w:color w:val="000000"/>
                <w:lang w:eastAsia="es-CL"/>
              </w:rPr>
              <w:t>Escherichia</w:t>
            </w:r>
            <w:proofErr w:type="spellEnd"/>
            <w:r>
              <w:rPr>
                <w:rFonts w:eastAsia="Times New Roman"/>
                <w:bCs/>
                <w:color w:val="000000"/>
                <w:lang w:eastAsia="es-CL"/>
              </w:rPr>
              <w:t xml:space="preserve"> </w:t>
            </w:r>
            <w:proofErr w:type="spellStart"/>
            <w:r>
              <w:rPr>
                <w:rFonts w:eastAsia="Times New Roman"/>
                <w:bCs/>
                <w:color w:val="000000"/>
                <w:lang w:eastAsia="es-CL"/>
              </w:rPr>
              <w:t>coli</w:t>
            </w:r>
            <w:proofErr w:type="spellEnd"/>
            <w:r>
              <w:rPr>
                <w:rFonts w:eastAsia="Times New Roman"/>
                <w:bCs/>
                <w:color w:val="000000"/>
                <w:lang w:eastAsia="es-CL"/>
              </w:rPr>
              <w:t>. Los informes del periodo correspondiente al 26-11-2016 hasta 31-03-2017, arrojaron que no se cumplen con los límites máximos indicados en la NCh 1.333/78, al superar los 1000 (mil) Coliformes fecales/100 ml.</w:t>
            </w:r>
          </w:p>
          <w:p w:rsidR="00F81D22" w:rsidRPr="00CC3F2E" w:rsidRDefault="00F81D22" w:rsidP="00F81D22">
            <w:pPr>
              <w:pStyle w:val="Prrafodelista"/>
              <w:numPr>
                <w:ilvl w:val="0"/>
                <w:numId w:val="27"/>
              </w:numPr>
              <w:rPr>
                <w:rFonts w:eastAsia="Times New Roman"/>
                <w:bCs/>
                <w:color w:val="000000"/>
                <w:lang w:eastAsia="es-CL"/>
              </w:rPr>
            </w:pPr>
            <w:r>
              <w:rPr>
                <w:rFonts w:eastAsia="Times New Roman"/>
                <w:bCs/>
                <w:color w:val="000000"/>
                <w:lang w:eastAsia="es-CL"/>
              </w:rPr>
              <w:t>El titular entregó s</w:t>
            </w:r>
            <w:r w:rsidR="004A438A">
              <w:rPr>
                <w:rFonts w:eastAsia="Times New Roman"/>
                <w:bCs/>
                <w:color w:val="000000"/>
                <w:lang w:eastAsia="es-CL"/>
              </w:rPr>
              <w:t>ó</w:t>
            </w:r>
            <w:r>
              <w:rPr>
                <w:rFonts w:eastAsia="Times New Roman"/>
                <w:bCs/>
                <w:color w:val="000000"/>
                <w:lang w:eastAsia="es-CL"/>
              </w:rPr>
              <w:t xml:space="preserve">lo </w:t>
            </w:r>
            <w:r w:rsidRPr="00CC3F2E">
              <w:rPr>
                <w:rFonts w:eastAsia="Times New Roman"/>
                <w:bCs/>
                <w:color w:val="000000"/>
                <w:lang w:eastAsia="es-CL"/>
              </w:rPr>
              <w:t>un informe de resultado de análisis de agua</w:t>
            </w:r>
            <w:r w:rsidR="004A438A">
              <w:rPr>
                <w:rFonts w:eastAsia="Times New Roman"/>
                <w:bCs/>
                <w:color w:val="000000"/>
                <w:lang w:eastAsia="es-CL"/>
              </w:rPr>
              <w:t>,</w:t>
            </w:r>
            <w:r w:rsidRPr="00CC3F2E">
              <w:rPr>
                <w:rFonts w:eastAsia="Times New Roman"/>
                <w:bCs/>
                <w:color w:val="000000"/>
                <w:lang w:eastAsia="es-CL"/>
              </w:rPr>
              <w:t xml:space="preserve"> de fecha 08 de octubre de 2015</w:t>
            </w:r>
            <w:r>
              <w:rPr>
                <w:rFonts w:eastAsia="Times New Roman"/>
                <w:bCs/>
                <w:color w:val="000000"/>
                <w:lang w:eastAsia="es-CL"/>
              </w:rPr>
              <w:t>,</w:t>
            </w:r>
            <w:r w:rsidRPr="00CC3F2E">
              <w:rPr>
                <w:rFonts w:eastAsia="Times New Roman"/>
                <w:bCs/>
                <w:color w:val="000000"/>
                <w:lang w:eastAsia="es-CL"/>
              </w:rPr>
              <w:t xml:space="preserve"> </w:t>
            </w:r>
            <w:r>
              <w:rPr>
                <w:rFonts w:eastAsia="Times New Roman"/>
                <w:bCs/>
                <w:color w:val="000000"/>
                <w:lang w:eastAsia="es-CL"/>
              </w:rPr>
              <w:t xml:space="preserve">donde se </w:t>
            </w:r>
            <w:r w:rsidRPr="00CC3F2E">
              <w:rPr>
                <w:rFonts w:eastAsia="Times New Roman"/>
                <w:bCs/>
                <w:color w:val="000000"/>
                <w:lang w:eastAsia="es-CL"/>
              </w:rPr>
              <w:t>incluye</w:t>
            </w:r>
            <w:r>
              <w:rPr>
                <w:rFonts w:eastAsia="Times New Roman"/>
                <w:bCs/>
                <w:color w:val="000000"/>
                <w:lang w:eastAsia="es-CL"/>
              </w:rPr>
              <w:t>ron</w:t>
            </w:r>
            <w:r w:rsidRPr="00CC3F2E">
              <w:rPr>
                <w:rFonts w:eastAsia="Times New Roman"/>
                <w:bCs/>
                <w:color w:val="000000"/>
                <w:lang w:eastAsia="es-CL"/>
              </w:rPr>
              <w:t xml:space="preserve"> los parámetros pH, C. eléctrica, RAS, </w:t>
            </w:r>
            <w:r w:rsidRPr="00606354">
              <w:rPr>
                <w:rFonts w:eastAsia="Times New Roman"/>
                <w:bCs/>
                <w:color w:val="000000" w:themeColor="text1"/>
                <w:lang w:eastAsia="es-CL"/>
              </w:rPr>
              <w:t>So</w:t>
            </w:r>
            <w:r w:rsidR="00606354" w:rsidRPr="00606354">
              <w:rPr>
                <w:rFonts w:eastAsia="Times New Roman"/>
                <w:bCs/>
                <w:color w:val="000000" w:themeColor="text1"/>
                <w:lang w:eastAsia="es-CL"/>
              </w:rPr>
              <w:t>d</w:t>
            </w:r>
            <w:r w:rsidRPr="00606354">
              <w:rPr>
                <w:rFonts w:eastAsia="Times New Roman"/>
                <w:bCs/>
                <w:color w:val="000000" w:themeColor="text1"/>
                <w:lang w:eastAsia="es-CL"/>
              </w:rPr>
              <w:t>io</w:t>
            </w:r>
            <w:r w:rsidRPr="00CC3F2E">
              <w:rPr>
                <w:rFonts w:eastAsia="Times New Roman"/>
                <w:bCs/>
                <w:color w:val="000000"/>
                <w:lang w:eastAsia="es-CL"/>
              </w:rPr>
              <w:t xml:space="preserve"> porcentual, Dureza, Calcio, Magnesio, Potasio, Sodio, Cloruro, Sulfato y Bicarbonato, </w:t>
            </w:r>
            <w:r>
              <w:rPr>
                <w:rFonts w:eastAsia="Times New Roman"/>
                <w:bCs/>
                <w:color w:val="000000"/>
                <w:lang w:eastAsia="es-CL"/>
              </w:rPr>
              <w:t>en donde se constató</w:t>
            </w:r>
            <w:r w:rsidRPr="00CC3F2E">
              <w:rPr>
                <w:rFonts w:eastAsia="Times New Roman"/>
                <w:bCs/>
                <w:color w:val="000000"/>
                <w:lang w:eastAsia="es-CL"/>
              </w:rPr>
              <w:t xml:space="preserve"> superación del límite establecido en </w:t>
            </w:r>
            <w:r w:rsidR="00606354">
              <w:rPr>
                <w:rFonts w:eastAsia="Times New Roman"/>
                <w:bCs/>
                <w:color w:val="000000"/>
                <w:lang w:eastAsia="es-CL"/>
              </w:rPr>
              <w:t xml:space="preserve">la </w:t>
            </w:r>
            <w:r w:rsidRPr="00CC3F2E">
              <w:rPr>
                <w:rFonts w:eastAsia="Times New Roman"/>
                <w:bCs/>
                <w:color w:val="000000"/>
                <w:lang w:eastAsia="es-CL"/>
              </w:rPr>
              <w:t>NCh 1.333/</w:t>
            </w:r>
            <w:r w:rsidR="008A097F">
              <w:rPr>
                <w:rFonts w:eastAsia="Times New Roman"/>
                <w:bCs/>
                <w:color w:val="000000"/>
                <w:lang w:eastAsia="es-CL"/>
              </w:rPr>
              <w:t>78</w:t>
            </w:r>
            <w:r w:rsidRPr="00CC3F2E">
              <w:rPr>
                <w:rFonts w:eastAsia="Times New Roman"/>
                <w:bCs/>
                <w:color w:val="000000"/>
                <w:lang w:eastAsia="es-CL"/>
              </w:rPr>
              <w:t>, para la concentraci</w:t>
            </w:r>
            <w:r>
              <w:rPr>
                <w:rFonts w:eastAsia="Times New Roman"/>
                <w:bCs/>
                <w:color w:val="000000"/>
                <w:lang w:eastAsia="es-CL"/>
              </w:rPr>
              <w:t>ón</w:t>
            </w:r>
            <w:r w:rsidRPr="00CC3F2E">
              <w:rPr>
                <w:rFonts w:eastAsia="Times New Roman"/>
                <w:bCs/>
                <w:color w:val="000000"/>
                <w:lang w:eastAsia="es-CL"/>
              </w:rPr>
              <w:t xml:space="preserve"> de los parámetros Sodio porcentual y Cloruro.</w:t>
            </w:r>
          </w:p>
          <w:p w:rsidR="00F81D22" w:rsidRPr="00661583" w:rsidRDefault="00F81D22" w:rsidP="0037663E">
            <w:pPr>
              <w:pStyle w:val="Prrafodelista"/>
              <w:ind w:left="360"/>
              <w:rPr>
                <w:rFonts w:eastAsia="Times New Roman"/>
                <w:bCs/>
                <w:color w:val="000000"/>
                <w:lang w:eastAsia="es-CL"/>
              </w:rPr>
            </w:pPr>
          </w:p>
        </w:tc>
      </w:tr>
    </w:tbl>
    <w:p w:rsidR="00F81D22" w:rsidRDefault="00F81D22" w:rsidP="00F81D22">
      <w:pPr>
        <w:pStyle w:val="Ttulo2"/>
        <w:numPr>
          <w:ilvl w:val="0"/>
          <w:numId w:val="0"/>
        </w:numPr>
        <w:ind w:left="578"/>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09"/>
        <w:gridCol w:w="1847"/>
        <w:gridCol w:w="1546"/>
        <w:gridCol w:w="3236"/>
        <w:gridCol w:w="1863"/>
        <w:gridCol w:w="1861"/>
      </w:tblGrid>
      <w:tr w:rsidR="00F81D22" w:rsidRPr="005626CB" w:rsidTr="0037663E">
        <w:trPr>
          <w:trHeight w:val="300"/>
          <w:tblHeader/>
          <w:jc w:val="center"/>
        </w:trPr>
        <w:tc>
          <w:tcPr>
            <w:tcW w:w="5000" w:type="pct"/>
            <w:gridSpan w:val="6"/>
            <w:shd w:val="clear" w:color="auto" w:fill="auto"/>
            <w:noWrap/>
            <w:vAlign w:val="center"/>
            <w:hideMark/>
          </w:tcPr>
          <w:p w:rsidR="00F81D22" w:rsidRPr="005626CB" w:rsidRDefault="00F81D22" w:rsidP="00F81D22">
            <w:pPr>
              <w:spacing w:after="0" w:line="240" w:lineRule="auto"/>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F81D22" w:rsidRPr="005626CB" w:rsidTr="0037663E">
        <w:trPr>
          <w:trHeight w:val="1670"/>
          <w:jc w:val="center"/>
        </w:trPr>
        <w:tc>
          <w:tcPr>
            <w:tcW w:w="2434" w:type="pct"/>
            <w:gridSpan w:val="3"/>
            <w:shd w:val="clear" w:color="auto" w:fill="auto"/>
            <w:noWrap/>
            <w:vAlign w:val="center"/>
            <w:hideMark/>
          </w:tcPr>
          <w:p w:rsidR="00F81D22" w:rsidRPr="005626CB" w:rsidRDefault="00F81D22" w:rsidP="00F81D22">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F20839C" wp14:editId="4D65EF1B">
                  <wp:extent cx="2400000" cy="1800000"/>
                  <wp:effectExtent l="0" t="0" r="635" b="0"/>
                  <wp:docPr id="126" name="Imagen 126" descr="C:\Eve\2017\Programa 2017\2-VIENTOS DEL SUR S.A\2-Inspección\Fotografía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Eve\2017\Programa 2017\2-VIENTOS DEL SUR S.A\2-Inspección\Fotografías\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c>
          <w:tcPr>
            <w:tcW w:w="2566" w:type="pct"/>
            <w:gridSpan w:val="3"/>
            <w:shd w:val="clear" w:color="auto" w:fill="auto"/>
            <w:noWrap/>
            <w:vAlign w:val="center"/>
            <w:hideMark/>
          </w:tcPr>
          <w:p w:rsidR="00F81D22" w:rsidRPr="005626CB" w:rsidRDefault="00F81D22" w:rsidP="00F81D22">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A92CD54" wp14:editId="4CDBE648">
                  <wp:extent cx="2400000" cy="1800000"/>
                  <wp:effectExtent l="0" t="0" r="635" b="0"/>
                  <wp:docPr id="127" name="Imagen 127" descr="C:\Eve\2017\Programa 2017\2-VIENTOS DEL SUR S.A\2-Inspección\Fotografía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Eve\2017\Programa 2017\2-VIENTOS DEL SUR S.A\2-Inspección\Fotografías\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tc>
      </w:tr>
      <w:tr w:rsidR="00F81D22" w:rsidRPr="006054FB" w:rsidTr="0037663E">
        <w:trPr>
          <w:trHeight w:val="300"/>
          <w:jc w:val="center"/>
        </w:trPr>
        <w:tc>
          <w:tcPr>
            <w:tcW w:w="1183" w:type="pct"/>
            <w:shd w:val="clear" w:color="auto" w:fill="auto"/>
            <w:noWrap/>
            <w:vAlign w:val="center"/>
            <w:hideMark/>
          </w:tcPr>
          <w:p w:rsidR="00F81D22" w:rsidRPr="006054FB" w:rsidRDefault="00F81D22" w:rsidP="00F81D22">
            <w:pPr>
              <w:pStyle w:val="Descripcin"/>
              <w:rPr>
                <w:rFonts w:eastAsia="Times New Roman"/>
                <w:color w:val="000000"/>
                <w:szCs w:val="18"/>
                <w:lang w:eastAsia="es-CL"/>
              </w:rPr>
            </w:pPr>
            <w:bookmarkStart w:id="164" w:name="_Toc496512334"/>
            <w:r>
              <w:t>Fotografía 20</w:t>
            </w:r>
            <w:r w:rsidRPr="006054FB">
              <w:rPr>
                <w:szCs w:val="18"/>
              </w:rPr>
              <w:t>.</w:t>
            </w:r>
            <w:bookmarkEnd w:id="164"/>
          </w:p>
        </w:tc>
        <w:tc>
          <w:tcPr>
            <w:tcW w:w="1251" w:type="pct"/>
            <w:gridSpan w:val="2"/>
            <w:shd w:val="clear" w:color="auto" w:fill="auto"/>
            <w:noWrap/>
            <w:vAlign w:val="center"/>
            <w:hideMark/>
          </w:tcPr>
          <w:p w:rsidR="00F81D22" w:rsidRPr="006054FB" w:rsidRDefault="00F81D22" w:rsidP="00F81D22">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 xml:space="preserve">Fecha: </w:t>
            </w:r>
            <w:r w:rsidRPr="006054FB">
              <w:rPr>
                <w:rFonts w:eastAsia="Times New Roman"/>
                <w:color w:val="000000"/>
                <w:sz w:val="18"/>
                <w:szCs w:val="18"/>
                <w:lang w:eastAsia="es-CL"/>
              </w:rPr>
              <w:t>28-0</w:t>
            </w:r>
            <w:r>
              <w:rPr>
                <w:rFonts w:eastAsia="Times New Roman"/>
                <w:color w:val="000000"/>
                <w:sz w:val="18"/>
                <w:szCs w:val="18"/>
                <w:lang w:eastAsia="es-CL"/>
              </w:rPr>
              <w:t>4</w:t>
            </w:r>
            <w:r w:rsidRPr="006054FB">
              <w:rPr>
                <w:rFonts w:eastAsia="Times New Roman"/>
                <w:color w:val="000000"/>
                <w:sz w:val="18"/>
                <w:szCs w:val="18"/>
                <w:lang w:eastAsia="es-CL"/>
              </w:rPr>
              <w:t>-2017</w:t>
            </w:r>
          </w:p>
        </w:tc>
        <w:tc>
          <w:tcPr>
            <w:tcW w:w="1193" w:type="pct"/>
            <w:shd w:val="clear" w:color="auto" w:fill="auto"/>
            <w:noWrap/>
            <w:vAlign w:val="center"/>
            <w:hideMark/>
          </w:tcPr>
          <w:p w:rsidR="00F81D22" w:rsidRPr="006054FB" w:rsidRDefault="00F81D22" w:rsidP="00F81D22">
            <w:pPr>
              <w:pStyle w:val="Descripcin"/>
              <w:rPr>
                <w:szCs w:val="18"/>
              </w:rPr>
            </w:pPr>
            <w:bookmarkStart w:id="165" w:name="_Toc496512335"/>
            <w:r w:rsidRPr="006054FB">
              <w:t xml:space="preserve">Fotografía </w:t>
            </w:r>
            <w:r>
              <w:t>21</w:t>
            </w:r>
            <w:r w:rsidRPr="006054FB">
              <w:rPr>
                <w:szCs w:val="18"/>
              </w:rPr>
              <w:t>.</w:t>
            </w:r>
            <w:bookmarkEnd w:id="165"/>
          </w:p>
        </w:tc>
        <w:tc>
          <w:tcPr>
            <w:tcW w:w="1373" w:type="pct"/>
            <w:gridSpan w:val="2"/>
            <w:shd w:val="clear" w:color="auto" w:fill="auto"/>
            <w:noWrap/>
            <w:vAlign w:val="center"/>
            <w:hideMark/>
          </w:tcPr>
          <w:p w:rsidR="00F81D22" w:rsidRPr="006054FB" w:rsidRDefault="00F81D22" w:rsidP="00F81D22">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Fecha :</w:t>
            </w:r>
            <w:r w:rsidRPr="006054FB">
              <w:rPr>
                <w:rFonts w:eastAsia="Times New Roman"/>
                <w:sz w:val="18"/>
                <w:szCs w:val="18"/>
                <w:lang w:eastAsia="es-CL"/>
              </w:rPr>
              <w:t xml:space="preserve"> </w:t>
            </w:r>
            <w:r w:rsidRPr="006054FB">
              <w:rPr>
                <w:rFonts w:eastAsia="Times New Roman"/>
                <w:color w:val="000000"/>
                <w:sz w:val="18"/>
                <w:szCs w:val="18"/>
                <w:lang w:eastAsia="es-CL"/>
              </w:rPr>
              <w:t>28-0</w:t>
            </w:r>
            <w:r>
              <w:rPr>
                <w:rFonts w:eastAsia="Times New Roman"/>
                <w:color w:val="000000"/>
                <w:sz w:val="18"/>
                <w:szCs w:val="18"/>
                <w:lang w:eastAsia="es-CL"/>
              </w:rPr>
              <w:t>4</w:t>
            </w:r>
            <w:r w:rsidRPr="006054FB">
              <w:rPr>
                <w:rFonts w:eastAsia="Times New Roman"/>
                <w:color w:val="000000"/>
                <w:sz w:val="18"/>
                <w:szCs w:val="18"/>
                <w:lang w:eastAsia="es-CL"/>
              </w:rPr>
              <w:t>-2017</w:t>
            </w:r>
          </w:p>
        </w:tc>
      </w:tr>
      <w:tr w:rsidR="00F81D22" w:rsidRPr="006054FB" w:rsidTr="0037663E">
        <w:trPr>
          <w:trHeight w:val="300"/>
          <w:jc w:val="center"/>
        </w:trPr>
        <w:tc>
          <w:tcPr>
            <w:tcW w:w="1183" w:type="pct"/>
            <w:shd w:val="clear" w:color="auto" w:fill="auto"/>
            <w:noWrap/>
            <w:vAlign w:val="center"/>
            <w:hideMark/>
          </w:tcPr>
          <w:p w:rsidR="00F81D22" w:rsidRPr="006054FB" w:rsidRDefault="00F81D22" w:rsidP="00F81D22">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Coordenadas DATUM WGS84 HUSO 19S</w:t>
            </w:r>
          </w:p>
        </w:tc>
        <w:tc>
          <w:tcPr>
            <w:tcW w:w="681" w:type="pct"/>
            <w:shd w:val="clear" w:color="auto" w:fill="auto"/>
            <w:noWrap/>
            <w:vAlign w:val="center"/>
            <w:hideMark/>
          </w:tcPr>
          <w:p w:rsidR="00F81D22" w:rsidRPr="006054FB" w:rsidRDefault="00F81D22" w:rsidP="00F81D22">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570" w:type="pct"/>
            <w:shd w:val="clear" w:color="auto" w:fill="auto"/>
            <w:noWrap/>
            <w:vAlign w:val="center"/>
            <w:hideMark/>
          </w:tcPr>
          <w:p w:rsidR="00F81D22" w:rsidRPr="006054FB" w:rsidRDefault="00F81D22" w:rsidP="00F81D22">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c>
          <w:tcPr>
            <w:tcW w:w="1193" w:type="pct"/>
            <w:shd w:val="clear" w:color="auto" w:fill="auto"/>
            <w:noWrap/>
            <w:vAlign w:val="center"/>
            <w:hideMark/>
          </w:tcPr>
          <w:p w:rsidR="00F81D22" w:rsidRPr="006054FB" w:rsidRDefault="00F81D22" w:rsidP="00F81D22">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Coordenadas DATUM WGS84 HUSO 19S</w:t>
            </w:r>
          </w:p>
        </w:tc>
        <w:tc>
          <w:tcPr>
            <w:tcW w:w="687" w:type="pct"/>
            <w:shd w:val="clear" w:color="auto" w:fill="auto"/>
            <w:noWrap/>
            <w:vAlign w:val="center"/>
            <w:hideMark/>
          </w:tcPr>
          <w:p w:rsidR="00F81D22" w:rsidRPr="006054FB" w:rsidRDefault="00F81D22" w:rsidP="00F81D22">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686" w:type="pct"/>
            <w:shd w:val="clear" w:color="auto" w:fill="auto"/>
            <w:noWrap/>
            <w:vAlign w:val="center"/>
            <w:hideMark/>
          </w:tcPr>
          <w:p w:rsidR="00F81D22" w:rsidRPr="006054FB" w:rsidRDefault="00F81D22" w:rsidP="00F81D22">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r>
      <w:tr w:rsidR="00F81D22" w:rsidRPr="006054FB" w:rsidTr="0037663E">
        <w:trPr>
          <w:trHeight w:hRule="exact" w:val="170"/>
          <w:jc w:val="center"/>
        </w:trPr>
        <w:tc>
          <w:tcPr>
            <w:tcW w:w="2434" w:type="pct"/>
            <w:gridSpan w:val="3"/>
            <w:vMerge w:val="restart"/>
            <w:shd w:val="clear" w:color="auto" w:fill="auto"/>
            <w:hideMark/>
          </w:tcPr>
          <w:p w:rsidR="00F81D22" w:rsidRPr="006054FB" w:rsidRDefault="00F81D22" w:rsidP="00F81D22">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Pr>
                <w:rFonts w:eastAsia="Times New Roman"/>
                <w:color w:val="000000"/>
                <w:sz w:val="18"/>
                <w:szCs w:val="18"/>
                <w:lang w:eastAsia="es-CL"/>
              </w:rPr>
              <w:t>Canal perimetral y piscina de acumulación.</w:t>
            </w:r>
          </w:p>
        </w:tc>
        <w:tc>
          <w:tcPr>
            <w:tcW w:w="2566" w:type="pct"/>
            <w:gridSpan w:val="3"/>
            <w:vMerge w:val="restart"/>
            <w:shd w:val="clear" w:color="auto" w:fill="auto"/>
            <w:hideMark/>
          </w:tcPr>
          <w:p w:rsidR="00F81D22" w:rsidRPr="006054FB" w:rsidRDefault="00F81D22" w:rsidP="00F81D22">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sidRPr="006054FB">
              <w:rPr>
                <w:rFonts w:eastAsia="Times New Roman"/>
                <w:color w:val="000000"/>
                <w:sz w:val="18"/>
                <w:szCs w:val="18"/>
                <w:lang w:eastAsia="es-CL"/>
              </w:rPr>
              <w:t xml:space="preserve"> </w:t>
            </w:r>
            <w:r>
              <w:rPr>
                <w:rFonts w:eastAsia="Times New Roman"/>
                <w:color w:val="000000"/>
                <w:sz w:val="18"/>
                <w:szCs w:val="18"/>
                <w:lang w:eastAsia="es-CL"/>
              </w:rPr>
              <w:t>Equipo motobomba en piscina de acumulación.</w:t>
            </w:r>
          </w:p>
        </w:tc>
      </w:tr>
      <w:tr w:rsidR="00F81D22" w:rsidRPr="00F551C3" w:rsidTr="00F81D22">
        <w:trPr>
          <w:trHeight w:val="244"/>
          <w:jc w:val="center"/>
        </w:trPr>
        <w:tc>
          <w:tcPr>
            <w:tcW w:w="2434" w:type="pct"/>
            <w:gridSpan w:val="3"/>
            <w:vMerge/>
            <w:vAlign w:val="center"/>
            <w:hideMark/>
          </w:tcPr>
          <w:p w:rsidR="00F81D22" w:rsidRPr="00F551C3" w:rsidRDefault="00F81D22" w:rsidP="00F81D22">
            <w:pPr>
              <w:spacing w:after="0" w:line="240" w:lineRule="auto"/>
              <w:rPr>
                <w:rFonts w:ascii="Calibri" w:eastAsia="Times New Roman" w:hAnsi="Calibri"/>
                <w:color w:val="000000"/>
                <w:sz w:val="20"/>
                <w:szCs w:val="20"/>
                <w:lang w:eastAsia="es-CL"/>
              </w:rPr>
            </w:pPr>
          </w:p>
        </w:tc>
        <w:tc>
          <w:tcPr>
            <w:tcW w:w="2566" w:type="pct"/>
            <w:gridSpan w:val="3"/>
            <w:vMerge/>
            <w:vAlign w:val="center"/>
            <w:hideMark/>
          </w:tcPr>
          <w:p w:rsidR="00F81D22" w:rsidRPr="00F551C3" w:rsidRDefault="00F81D22" w:rsidP="00F81D22">
            <w:pPr>
              <w:spacing w:after="0" w:line="240" w:lineRule="auto"/>
              <w:rPr>
                <w:rFonts w:ascii="Calibri" w:eastAsia="Times New Roman" w:hAnsi="Calibri"/>
                <w:color w:val="000000"/>
                <w:sz w:val="20"/>
                <w:szCs w:val="20"/>
                <w:lang w:eastAsia="es-CL"/>
              </w:rPr>
            </w:pPr>
          </w:p>
        </w:tc>
      </w:tr>
    </w:tbl>
    <w:p w:rsidR="00F81D22" w:rsidRDefault="00F81D22" w:rsidP="00F81D22">
      <w:pPr>
        <w:spacing w:after="0"/>
      </w:pPr>
    </w:p>
    <w:p w:rsidR="008A097F" w:rsidRDefault="008A097F" w:rsidP="00F81D22">
      <w:pPr>
        <w:spacing w:after="0"/>
      </w:pPr>
    </w:p>
    <w:p w:rsidR="00F81D22" w:rsidRDefault="00F81D22" w:rsidP="00F81D22">
      <w:pPr>
        <w:pStyle w:val="Ttulo2"/>
        <w:ind w:left="578" w:hanging="578"/>
        <w:jc w:val="left"/>
      </w:pPr>
      <w:r>
        <w:t xml:space="preserve"> </w:t>
      </w:r>
      <w:bookmarkStart w:id="166" w:name="_Toc496512336"/>
      <w:r>
        <w:t>Control de olores</w:t>
      </w:r>
      <w:bookmarkEnd w:id="166"/>
    </w:p>
    <w:p w:rsidR="00F81D22" w:rsidRDefault="00F81D22" w:rsidP="00F81D22">
      <w:pPr>
        <w:spacing w:after="0"/>
      </w:pPr>
    </w:p>
    <w:tbl>
      <w:tblPr>
        <w:tblStyle w:val="Tablaconcuadrcula"/>
        <w:tblW w:w="5000" w:type="pct"/>
        <w:jc w:val="center"/>
        <w:tblLook w:val="04A0" w:firstRow="1" w:lastRow="0" w:firstColumn="1" w:lastColumn="0" w:noHBand="0" w:noVBand="1"/>
      </w:tblPr>
      <w:tblGrid>
        <w:gridCol w:w="3768"/>
        <w:gridCol w:w="9794"/>
      </w:tblGrid>
      <w:tr w:rsidR="00F81D22" w:rsidRPr="00AA41D0" w:rsidTr="0037663E">
        <w:trPr>
          <w:jc w:val="center"/>
        </w:trPr>
        <w:tc>
          <w:tcPr>
            <w:tcW w:w="1389" w:type="pct"/>
          </w:tcPr>
          <w:p w:rsidR="00F81D22" w:rsidRPr="00DF1DB0" w:rsidRDefault="00F81D22" w:rsidP="0037663E">
            <w:r w:rsidRPr="00DF1DB0">
              <w:rPr>
                <w:rFonts w:eastAsia="Times New Roman"/>
                <w:b/>
                <w:bCs/>
                <w:color w:val="000000"/>
                <w:lang w:eastAsia="es-CL"/>
              </w:rPr>
              <w:t>Número de Hecho Constatado</w:t>
            </w:r>
            <w:r>
              <w:rPr>
                <w:rFonts w:eastAsia="Times New Roman"/>
                <w:color w:val="000000"/>
                <w:lang w:eastAsia="es-CL"/>
              </w:rPr>
              <w:t>: 9</w:t>
            </w:r>
          </w:p>
        </w:tc>
        <w:tc>
          <w:tcPr>
            <w:tcW w:w="3611" w:type="pct"/>
          </w:tcPr>
          <w:p w:rsidR="00F81D22" w:rsidRPr="00DF1DB0" w:rsidRDefault="00F81D22" w:rsidP="0037663E">
            <w:r w:rsidRPr="00DF1DB0">
              <w:rPr>
                <w:rFonts w:eastAsia="Times New Roman"/>
                <w:b/>
                <w:bCs/>
                <w:color w:val="000000"/>
                <w:lang w:eastAsia="es-CL"/>
              </w:rPr>
              <w:t>Estación N°</w:t>
            </w:r>
            <w:r w:rsidRPr="00DF1DB0">
              <w:rPr>
                <w:rFonts w:eastAsia="Times New Roman"/>
                <w:color w:val="000000"/>
                <w:lang w:eastAsia="es-CL"/>
              </w:rPr>
              <w:t>: --</w:t>
            </w:r>
          </w:p>
        </w:tc>
      </w:tr>
      <w:tr w:rsidR="00F81D22" w:rsidRPr="00B03933" w:rsidTr="0037663E">
        <w:trPr>
          <w:trHeight w:val="979"/>
          <w:jc w:val="center"/>
        </w:trPr>
        <w:tc>
          <w:tcPr>
            <w:tcW w:w="5000" w:type="pct"/>
            <w:gridSpan w:val="2"/>
            <w:tcBorders>
              <w:bottom w:val="single" w:sz="4" w:space="0" w:color="auto"/>
            </w:tcBorders>
          </w:tcPr>
          <w:p w:rsidR="00F81D22" w:rsidRPr="00DF1DB0" w:rsidRDefault="00F81D22" w:rsidP="0037663E">
            <w:pPr>
              <w:rPr>
                <w:rFonts w:eastAsia="Times New Roman"/>
                <w:color w:val="000000"/>
                <w:lang w:eastAsia="es-CL"/>
              </w:rPr>
            </w:pPr>
            <w:r w:rsidRPr="00DF1DB0">
              <w:rPr>
                <w:rFonts w:eastAsia="Times New Roman"/>
                <w:b/>
                <w:bCs/>
                <w:color w:val="000000"/>
                <w:lang w:eastAsia="es-CL"/>
              </w:rPr>
              <w:t>Exigencias</w:t>
            </w:r>
            <w:r w:rsidRPr="00DF1DB0">
              <w:rPr>
                <w:rFonts w:eastAsia="Times New Roman"/>
                <w:color w:val="000000"/>
                <w:lang w:eastAsia="es-CL"/>
              </w:rPr>
              <w:t xml:space="preserve">: </w:t>
            </w:r>
          </w:p>
          <w:p w:rsidR="00F81D22" w:rsidRPr="00DF1DB0" w:rsidRDefault="00F81D22" w:rsidP="0037663E">
            <w:pPr>
              <w:autoSpaceDE w:val="0"/>
              <w:autoSpaceDN w:val="0"/>
              <w:adjustRightInd w:val="0"/>
            </w:pPr>
          </w:p>
          <w:p w:rsidR="00F81D22" w:rsidRPr="00DF1DB0" w:rsidRDefault="00F81D22" w:rsidP="00F81D22">
            <w:pPr>
              <w:autoSpaceDE w:val="0"/>
              <w:autoSpaceDN w:val="0"/>
              <w:adjustRightInd w:val="0"/>
              <w:jc w:val="both"/>
              <w:rPr>
                <w:b/>
              </w:rPr>
            </w:pPr>
            <w:r w:rsidRPr="00DF1DB0">
              <w:rPr>
                <w:b/>
              </w:rPr>
              <w:t xml:space="preserve">RCA N° </w:t>
            </w:r>
            <w:r w:rsidR="00675742">
              <w:rPr>
                <w:b/>
              </w:rPr>
              <w:t>0</w:t>
            </w:r>
            <w:r w:rsidRPr="00DF1DB0">
              <w:rPr>
                <w:b/>
              </w:rPr>
              <w:t>32/2003</w:t>
            </w:r>
          </w:p>
          <w:p w:rsidR="00F81D22" w:rsidRPr="00DF1DB0" w:rsidRDefault="00F81D22" w:rsidP="00F81D22">
            <w:pPr>
              <w:autoSpaceDE w:val="0"/>
              <w:autoSpaceDN w:val="0"/>
              <w:adjustRightInd w:val="0"/>
              <w:jc w:val="both"/>
              <w:rPr>
                <w:b/>
                <w:u w:val="single"/>
              </w:rPr>
            </w:pPr>
            <w:r w:rsidRPr="00DF1DB0">
              <w:rPr>
                <w:b/>
                <w:u w:val="single"/>
              </w:rPr>
              <w:t>ICE 2.7.1.</w:t>
            </w:r>
          </w:p>
          <w:p w:rsidR="00F81D22" w:rsidRPr="00DF1DB0" w:rsidRDefault="00F81D22" w:rsidP="00F81D22">
            <w:pPr>
              <w:autoSpaceDE w:val="0"/>
              <w:autoSpaceDN w:val="0"/>
              <w:adjustRightInd w:val="0"/>
              <w:jc w:val="both"/>
              <w:rPr>
                <w:i/>
              </w:rPr>
            </w:pPr>
            <w:r w:rsidRPr="00DF1DB0">
              <w:rPr>
                <w:i/>
              </w:rPr>
              <w:t>2.7.1  Plan de Contingencias</w:t>
            </w:r>
          </w:p>
          <w:p w:rsidR="00F81D22" w:rsidRPr="00DF1DB0" w:rsidRDefault="00F81D22" w:rsidP="00F81D22">
            <w:pPr>
              <w:autoSpaceDE w:val="0"/>
              <w:autoSpaceDN w:val="0"/>
              <w:adjustRightInd w:val="0"/>
              <w:jc w:val="both"/>
              <w:rPr>
                <w:i/>
              </w:rPr>
            </w:pPr>
            <w:r w:rsidRPr="00DF1DB0">
              <w:rPr>
                <w:i/>
              </w:rPr>
              <w:t>Control de olores: Aunque no se considera la generación de olores mediante el tratamiento aeróbico de los residuos orgánicos, se contempla una serie de medidas para evitar en todo momento, a un nivel que no genere molestias en el entorno.</w:t>
            </w:r>
          </w:p>
          <w:p w:rsidR="00F81D22" w:rsidRPr="00DF1DB0" w:rsidRDefault="00F81D22" w:rsidP="00F81D22">
            <w:pPr>
              <w:autoSpaceDE w:val="0"/>
              <w:autoSpaceDN w:val="0"/>
              <w:adjustRightInd w:val="0"/>
              <w:jc w:val="both"/>
              <w:rPr>
                <w:i/>
              </w:rPr>
            </w:pPr>
            <w:r w:rsidRPr="00DF1DB0">
              <w:rPr>
                <w:i/>
              </w:rPr>
              <w:t xml:space="preserve">Frente a eventos puntuales de generación de malos olores, se contará con un sistema de aplicación de productos enzimáticos que reaccionan con los compuestos azufrados y mercaptanos, de tal manera de evitar la generación de malos olores y a la vez, proporcionar al ambiente un agradable olor a productos naturales. </w:t>
            </w:r>
          </w:p>
          <w:p w:rsidR="00F81D22" w:rsidRPr="00DF1DB0" w:rsidRDefault="00F81D22" w:rsidP="00F81D22">
            <w:pPr>
              <w:autoSpaceDE w:val="0"/>
              <w:autoSpaceDN w:val="0"/>
              <w:adjustRightInd w:val="0"/>
              <w:jc w:val="both"/>
              <w:rPr>
                <w:i/>
              </w:rPr>
            </w:pPr>
            <w:r w:rsidRPr="00DF1DB0">
              <w:rPr>
                <w:i/>
              </w:rPr>
              <w:t>El SESMA indica que no tiene observaciones a lo propuesto por el Titular, pero de aprobarse ambientalmente el proyecto, la RCA debe establecer lo siguiente:</w:t>
            </w:r>
          </w:p>
          <w:p w:rsidR="00F81D22" w:rsidRPr="00DF1DB0" w:rsidRDefault="00F81D22" w:rsidP="00F81D22">
            <w:pPr>
              <w:autoSpaceDE w:val="0"/>
              <w:autoSpaceDN w:val="0"/>
              <w:adjustRightInd w:val="0"/>
              <w:jc w:val="both"/>
              <w:rPr>
                <w:i/>
              </w:rPr>
            </w:pPr>
            <w:r w:rsidRPr="00DF1DB0">
              <w:rPr>
                <w:i/>
              </w:rPr>
              <w:t>b. Que el Titular debe mantener un registro de las aplicaciones para el control de vectores sanitarios efectuadas, incluyendo los sitios de aplicación, productos utilizados, dosis y fecha de aplicación. Dicho registro debe estar siempre disponible, en el lugar de las oficinas dentro de la planta de tratamiento, para la fiscalización de los organismos competentes.</w:t>
            </w:r>
          </w:p>
          <w:p w:rsidR="00F81D22" w:rsidRPr="00DF1DB0" w:rsidRDefault="00F81D22" w:rsidP="0037663E">
            <w:pPr>
              <w:autoSpaceDE w:val="0"/>
              <w:autoSpaceDN w:val="0"/>
              <w:adjustRightInd w:val="0"/>
              <w:rPr>
                <w:i/>
              </w:rPr>
            </w:pPr>
          </w:p>
        </w:tc>
      </w:tr>
      <w:tr w:rsidR="00F81D22" w:rsidRPr="00B03933" w:rsidTr="0037663E">
        <w:trPr>
          <w:trHeight w:val="557"/>
          <w:jc w:val="center"/>
        </w:trPr>
        <w:tc>
          <w:tcPr>
            <w:tcW w:w="5000" w:type="pct"/>
            <w:gridSpan w:val="2"/>
            <w:shd w:val="clear" w:color="auto" w:fill="auto"/>
          </w:tcPr>
          <w:p w:rsidR="00F81D22" w:rsidRPr="00DF1DB0" w:rsidRDefault="00F81D22" w:rsidP="0037663E">
            <w:pPr>
              <w:rPr>
                <w:rFonts w:eastAsia="Times New Roman"/>
                <w:b/>
                <w:bCs/>
                <w:color w:val="000000"/>
                <w:lang w:eastAsia="es-CL"/>
              </w:rPr>
            </w:pPr>
            <w:r w:rsidRPr="00DF1DB0">
              <w:rPr>
                <w:rFonts w:eastAsia="Times New Roman"/>
                <w:b/>
                <w:bCs/>
                <w:color w:val="000000"/>
                <w:lang w:eastAsia="es-CL"/>
              </w:rPr>
              <w:t>Resultado (s) examen de información:</w:t>
            </w:r>
          </w:p>
          <w:p w:rsidR="00F81D22" w:rsidRPr="00DF1DB0" w:rsidRDefault="00F81D22" w:rsidP="00F81D22">
            <w:pPr>
              <w:pStyle w:val="Prrafodelista"/>
              <w:numPr>
                <w:ilvl w:val="0"/>
                <w:numId w:val="29"/>
              </w:numPr>
              <w:rPr>
                <w:rFonts w:eastAsia="Times New Roman"/>
                <w:bCs/>
                <w:color w:val="000000"/>
                <w:lang w:eastAsia="es-CL"/>
              </w:rPr>
            </w:pPr>
            <w:r w:rsidRPr="00DF1DB0">
              <w:rPr>
                <w:rFonts w:eastAsia="Times New Roman"/>
                <w:bCs/>
                <w:color w:val="000000"/>
                <w:lang w:eastAsia="es-CL"/>
              </w:rPr>
              <w:t>Durante el recorrido por el perímetro de la planta de compostaje, no fueron percibidos olores molestos generados por la actividad.</w:t>
            </w:r>
          </w:p>
        </w:tc>
      </w:tr>
    </w:tbl>
    <w:p w:rsidR="00DB472B" w:rsidRDefault="00DB472B" w:rsidP="00DB472B">
      <w:pPr>
        <w:pStyle w:val="Ttulo2"/>
        <w:numPr>
          <w:ilvl w:val="0"/>
          <w:numId w:val="0"/>
        </w:numPr>
        <w:ind w:left="576" w:hanging="576"/>
        <w:jc w:val="left"/>
      </w:pPr>
    </w:p>
    <w:p w:rsidR="00F81D22" w:rsidRDefault="00F81D22" w:rsidP="00F81D22">
      <w:pPr>
        <w:pStyle w:val="Ttulo2"/>
        <w:ind w:left="578" w:hanging="578"/>
        <w:jc w:val="left"/>
      </w:pPr>
      <w:bookmarkStart w:id="167" w:name="_Toc496512337"/>
      <w:r>
        <w:t>Análisis de elusión al Sistema de Evaluación de Impacto Ambiental</w:t>
      </w:r>
      <w:bookmarkEnd w:id="167"/>
    </w:p>
    <w:p w:rsidR="00F81D22" w:rsidRDefault="00F81D22" w:rsidP="00F81D22">
      <w:pPr>
        <w:spacing w:after="0"/>
      </w:pPr>
    </w:p>
    <w:tbl>
      <w:tblPr>
        <w:tblStyle w:val="Tablaconcuadrcula"/>
        <w:tblW w:w="5000" w:type="pct"/>
        <w:tblLook w:val="04A0" w:firstRow="1" w:lastRow="0" w:firstColumn="1" w:lastColumn="0" w:noHBand="0" w:noVBand="1"/>
      </w:tblPr>
      <w:tblGrid>
        <w:gridCol w:w="3768"/>
        <w:gridCol w:w="9794"/>
      </w:tblGrid>
      <w:tr w:rsidR="00F81D22" w:rsidRPr="00BA0DD4" w:rsidTr="0037663E">
        <w:trPr>
          <w:trHeight w:val="142"/>
        </w:trPr>
        <w:tc>
          <w:tcPr>
            <w:tcW w:w="1389" w:type="pct"/>
          </w:tcPr>
          <w:p w:rsidR="00F81D22" w:rsidRPr="00BA0DD4" w:rsidRDefault="00F81D22" w:rsidP="0037663E">
            <w:r w:rsidRPr="00BA0DD4">
              <w:rPr>
                <w:rFonts w:eastAsia="Times New Roman"/>
                <w:b/>
                <w:bCs/>
                <w:color w:val="000000"/>
                <w:lang w:eastAsia="es-CL"/>
              </w:rPr>
              <w:t xml:space="preserve">Número de hecho </w:t>
            </w:r>
            <w:r w:rsidRPr="000316CF">
              <w:rPr>
                <w:rFonts w:eastAsia="Times New Roman"/>
                <w:b/>
                <w:bCs/>
                <w:color w:val="000000"/>
                <w:lang w:eastAsia="es-CL"/>
              </w:rPr>
              <w:t>constatado</w:t>
            </w:r>
            <w:r w:rsidRPr="000316CF">
              <w:rPr>
                <w:rFonts w:eastAsia="Times New Roman"/>
                <w:color w:val="000000"/>
                <w:lang w:eastAsia="es-CL"/>
              </w:rPr>
              <w:t xml:space="preserve">: </w:t>
            </w:r>
            <w:r>
              <w:t>10</w:t>
            </w:r>
          </w:p>
        </w:tc>
        <w:tc>
          <w:tcPr>
            <w:tcW w:w="3611" w:type="pct"/>
          </w:tcPr>
          <w:p w:rsidR="00F81D22" w:rsidRPr="00BA0DD4" w:rsidRDefault="00F81D22" w:rsidP="0037663E">
            <w:r w:rsidRPr="000525C2">
              <w:rPr>
                <w:rFonts w:eastAsia="Times New Roman"/>
                <w:b/>
                <w:bCs/>
                <w:color w:val="000000"/>
                <w:lang w:eastAsia="es-CL"/>
              </w:rPr>
              <w:t>Estación N°</w:t>
            </w:r>
            <w:r w:rsidRPr="000525C2">
              <w:rPr>
                <w:rFonts w:eastAsia="Times New Roman"/>
                <w:color w:val="000000"/>
                <w:lang w:eastAsia="es-CL"/>
              </w:rPr>
              <w:t xml:space="preserve"> </w:t>
            </w:r>
            <w:r>
              <w:rPr>
                <w:rFonts w:eastAsia="Times New Roman"/>
                <w:color w:val="000000"/>
                <w:lang w:eastAsia="es-CL"/>
              </w:rPr>
              <w:t>--</w:t>
            </w:r>
          </w:p>
        </w:tc>
      </w:tr>
      <w:tr w:rsidR="00F81D22" w:rsidRPr="00BA0DD4" w:rsidTr="0037663E">
        <w:trPr>
          <w:trHeight w:val="319"/>
        </w:trPr>
        <w:tc>
          <w:tcPr>
            <w:tcW w:w="5000" w:type="pct"/>
            <w:gridSpan w:val="2"/>
            <w:tcBorders>
              <w:bottom w:val="single" w:sz="4" w:space="0" w:color="auto"/>
            </w:tcBorders>
          </w:tcPr>
          <w:p w:rsidR="00F81D22" w:rsidRDefault="00F81D22" w:rsidP="00F81D22">
            <w:pPr>
              <w:jc w:val="both"/>
              <w:rPr>
                <w:color w:val="000000"/>
                <w:kern w:val="24"/>
              </w:rPr>
            </w:pPr>
            <w:r w:rsidRPr="00BA0DD4">
              <w:rPr>
                <w:rFonts w:eastAsia="Times New Roman"/>
                <w:b/>
                <w:bCs/>
                <w:color w:val="000000"/>
                <w:lang w:eastAsia="es-CL"/>
              </w:rPr>
              <w:t xml:space="preserve">Documentación </w:t>
            </w:r>
            <w:r w:rsidRPr="00596512">
              <w:rPr>
                <w:rFonts w:eastAsia="Times New Roman"/>
                <w:b/>
                <w:bCs/>
                <w:color w:val="000000"/>
                <w:lang w:eastAsia="es-CL"/>
              </w:rPr>
              <w:t xml:space="preserve">revisada: </w:t>
            </w:r>
            <w:r w:rsidRPr="00596512">
              <w:rPr>
                <w:rFonts w:eastAsia="Times New Roman"/>
                <w:bCs/>
                <w:color w:val="000000"/>
                <w:lang w:eastAsia="es-CL"/>
              </w:rPr>
              <w:t>El Titular ingresó a la Oficina de Partes de la Superint</w:t>
            </w:r>
            <w:r w:rsidR="00010753">
              <w:rPr>
                <w:rFonts w:eastAsia="Times New Roman"/>
                <w:bCs/>
                <w:color w:val="000000"/>
                <w:lang w:eastAsia="es-CL"/>
              </w:rPr>
              <w:t>endencia del Medio Ambiente</w:t>
            </w:r>
            <w:r w:rsidR="00B2331F">
              <w:rPr>
                <w:rFonts w:eastAsia="Times New Roman"/>
                <w:bCs/>
                <w:color w:val="000000"/>
                <w:lang w:eastAsia="es-CL"/>
              </w:rPr>
              <w:t>,</w:t>
            </w:r>
            <w:r w:rsidR="00010753">
              <w:rPr>
                <w:rFonts w:eastAsia="Times New Roman"/>
                <w:bCs/>
                <w:color w:val="000000"/>
                <w:lang w:eastAsia="es-CL"/>
              </w:rPr>
              <w:t xml:space="preserve"> el </w:t>
            </w:r>
            <w:r w:rsidRPr="00596512">
              <w:rPr>
                <w:rFonts w:eastAsia="Times New Roman"/>
                <w:bCs/>
                <w:color w:val="000000"/>
                <w:lang w:eastAsia="es-CL"/>
              </w:rPr>
              <w:t xml:space="preserve">8 de mayo de 2017, copia del comprobante de solicitud  ingresada por Idea </w:t>
            </w:r>
            <w:proofErr w:type="spellStart"/>
            <w:r w:rsidRPr="00596512">
              <w:rPr>
                <w:rFonts w:eastAsia="Times New Roman"/>
                <w:bCs/>
                <w:color w:val="000000"/>
                <w:lang w:eastAsia="es-CL"/>
              </w:rPr>
              <w:t>Corp</w:t>
            </w:r>
            <w:proofErr w:type="spellEnd"/>
            <w:r w:rsidRPr="00596512">
              <w:rPr>
                <w:rFonts w:eastAsia="Times New Roman"/>
                <w:bCs/>
                <w:color w:val="000000"/>
                <w:lang w:eastAsia="es-CL"/>
              </w:rPr>
              <w:t xml:space="preserve"> S.A. a la SEREMI de Salud RM, sobre disponer material inerte en un p</w:t>
            </w:r>
            <w:r w:rsidR="00010753">
              <w:rPr>
                <w:rFonts w:eastAsia="Times New Roman"/>
                <w:bCs/>
                <w:color w:val="000000"/>
                <w:lang w:eastAsia="es-CL"/>
              </w:rPr>
              <w:t xml:space="preserve">ozo de relleno de escombros de </w:t>
            </w:r>
            <w:proofErr w:type="spellStart"/>
            <w:r w:rsidR="00010753">
              <w:rPr>
                <w:rFonts w:eastAsia="Times New Roman"/>
                <w:bCs/>
                <w:color w:val="000000"/>
                <w:lang w:eastAsia="es-CL"/>
              </w:rPr>
              <w:t>C</w:t>
            </w:r>
            <w:r w:rsidRPr="00596512">
              <w:rPr>
                <w:rFonts w:eastAsia="Times New Roman"/>
                <w:bCs/>
                <w:color w:val="000000"/>
                <w:lang w:eastAsia="es-CL"/>
              </w:rPr>
              <w:t>atemito</w:t>
            </w:r>
            <w:proofErr w:type="spellEnd"/>
            <w:r w:rsidR="0050169D">
              <w:rPr>
                <w:rFonts w:eastAsia="Times New Roman"/>
                <w:bCs/>
                <w:color w:val="000000"/>
                <w:lang w:eastAsia="es-CL"/>
              </w:rPr>
              <w:t xml:space="preserve"> (Anexo 5</w:t>
            </w:r>
            <w:r>
              <w:rPr>
                <w:rFonts w:eastAsia="Times New Roman"/>
                <w:bCs/>
                <w:color w:val="000000"/>
                <w:lang w:eastAsia="es-CL"/>
              </w:rPr>
              <w:t>)</w:t>
            </w:r>
            <w:r w:rsidRPr="00596512">
              <w:rPr>
                <w:rFonts w:eastAsia="Times New Roman"/>
                <w:bCs/>
                <w:color w:val="000000"/>
                <w:lang w:eastAsia="es-CL"/>
              </w:rPr>
              <w:t xml:space="preserve">, y </w:t>
            </w:r>
            <w:r w:rsidR="00B2331F">
              <w:rPr>
                <w:rFonts w:eastAsia="Times New Roman"/>
                <w:bCs/>
                <w:color w:val="000000"/>
                <w:lang w:eastAsia="es-CL"/>
              </w:rPr>
              <w:t xml:space="preserve">el 31 de mayo de 2017, </w:t>
            </w:r>
            <w:r>
              <w:rPr>
                <w:rFonts w:eastAsia="Times New Roman"/>
                <w:bCs/>
                <w:color w:val="000000"/>
                <w:lang w:eastAsia="es-CL"/>
              </w:rPr>
              <w:t>en</w:t>
            </w:r>
            <w:r w:rsidRPr="00596512">
              <w:rPr>
                <w:rFonts w:eastAsia="Times New Roman"/>
                <w:bCs/>
                <w:color w:val="000000"/>
                <w:lang w:eastAsia="es-CL"/>
              </w:rPr>
              <w:t xml:space="preserve"> respuesta</w:t>
            </w:r>
            <w:r>
              <w:rPr>
                <w:rFonts w:eastAsia="Times New Roman"/>
                <w:bCs/>
                <w:color w:val="000000"/>
                <w:lang w:eastAsia="es-CL"/>
              </w:rPr>
              <w:t xml:space="preserve"> a requerimiento de información</w:t>
            </w:r>
            <w:r w:rsidR="00B2331F">
              <w:rPr>
                <w:rFonts w:eastAsia="Times New Roman"/>
                <w:bCs/>
                <w:color w:val="000000"/>
                <w:lang w:eastAsia="es-CL"/>
              </w:rPr>
              <w:t xml:space="preserve">, </w:t>
            </w:r>
            <w:r>
              <w:rPr>
                <w:rFonts w:eastAsia="Times New Roman"/>
                <w:bCs/>
                <w:color w:val="000000"/>
                <w:lang w:eastAsia="es-CL"/>
              </w:rPr>
              <w:t>ingresa</w:t>
            </w:r>
            <w:r w:rsidR="00B2331F">
              <w:rPr>
                <w:rFonts w:eastAsia="Times New Roman"/>
                <w:bCs/>
                <w:color w:val="000000"/>
                <w:lang w:eastAsia="es-CL"/>
              </w:rPr>
              <w:t xml:space="preserve"> </w:t>
            </w:r>
            <w:r>
              <w:rPr>
                <w:rFonts w:eastAsia="Times New Roman"/>
                <w:bCs/>
                <w:color w:val="000000"/>
                <w:lang w:eastAsia="es-CL"/>
              </w:rPr>
              <w:t xml:space="preserve">la </w:t>
            </w:r>
            <w:r w:rsidRPr="00596512">
              <w:rPr>
                <w:rFonts w:eastAsia="Times New Roman"/>
                <w:bCs/>
                <w:color w:val="000000"/>
                <w:lang w:eastAsia="es-CL"/>
              </w:rPr>
              <w:t xml:space="preserve">imagen donde se identifican </w:t>
            </w:r>
            <w:r w:rsidR="00010753">
              <w:rPr>
                <w:rFonts w:eastAsia="Times New Roman"/>
                <w:bCs/>
                <w:color w:val="000000"/>
                <w:lang w:eastAsia="es-CL"/>
              </w:rPr>
              <w:t xml:space="preserve">en el sector de </w:t>
            </w:r>
            <w:proofErr w:type="spellStart"/>
            <w:r w:rsidR="00010753">
              <w:rPr>
                <w:rFonts w:eastAsia="Times New Roman"/>
                <w:bCs/>
                <w:color w:val="000000"/>
                <w:lang w:eastAsia="es-CL"/>
              </w:rPr>
              <w:t>C</w:t>
            </w:r>
            <w:r>
              <w:rPr>
                <w:rFonts w:eastAsia="Times New Roman"/>
                <w:bCs/>
                <w:color w:val="000000"/>
                <w:lang w:eastAsia="es-CL"/>
              </w:rPr>
              <w:t>atemito</w:t>
            </w:r>
            <w:proofErr w:type="spellEnd"/>
            <w:r>
              <w:rPr>
                <w:rFonts w:eastAsia="Times New Roman"/>
                <w:bCs/>
                <w:color w:val="000000"/>
                <w:lang w:eastAsia="es-CL"/>
              </w:rPr>
              <w:t xml:space="preserve">, </w:t>
            </w:r>
            <w:r w:rsidRPr="00596512">
              <w:rPr>
                <w:rFonts w:eastAsia="Times New Roman"/>
                <w:bCs/>
                <w:color w:val="000000"/>
                <w:lang w:eastAsia="es-CL"/>
              </w:rPr>
              <w:t xml:space="preserve">parcelas con distintos usos y titulares, y </w:t>
            </w:r>
            <w:r w:rsidRPr="00596512">
              <w:rPr>
                <w:rFonts w:eastAsia="Times New Roman" w:cstheme="minorHAnsi"/>
                <w:szCs w:val="22"/>
              </w:rPr>
              <w:t>registro de todos los residuos recepcionados y dispuestos en el pozo de extracción de áridos, desde el año 2015 al mes de abril del año 2017</w:t>
            </w:r>
            <w:r w:rsidRPr="00596512">
              <w:rPr>
                <w:color w:val="000000"/>
                <w:kern w:val="24"/>
              </w:rPr>
              <w:t xml:space="preserve"> </w:t>
            </w:r>
            <w:r w:rsidR="0050169D">
              <w:rPr>
                <w:color w:val="000000"/>
                <w:kern w:val="24"/>
              </w:rPr>
              <w:t>(Anexo 9</w:t>
            </w:r>
            <w:r w:rsidRPr="00596512">
              <w:rPr>
                <w:color w:val="000000"/>
                <w:kern w:val="24"/>
              </w:rPr>
              <w:t>).</w:t>
            </w:r>
          </w:p>
          <w:p w:rsidR="00F81D22" w:rsidRPr="000C3378" w:rsidRDefault="00F81D22" w:rsidP="00F81D22">
            <w:pPr>
              <w:jc w:val="both"/>
              <w:rPr>
                <w:rFonts w:eastAsia="Times New Roman"/>
                <w:bCs/>
                <w:color w:val="000000"/>
                <w:lang w:eastAsia="es-CL"/>
              </w:rPr>
            </w:pPr>
          </w:p>
        </w:tc>
      </w:tr>
      <w:tr w:rsidR="00F81D22" w:rsidRPr="00BA0DD4" w:rsidTr="0037663E">
        <w:trPr>
          <w:trHeight w:val="319"/>
        </w:trPr>
        <w:tc>
          <w:tcPr>
            <w:tcW w:w="5000" w:type="pct"/>
            <w:gridSpan w:val="2"/>
            <w:tcBorders>
              <w:bottom w:val="single" w:sz="4" w:space="0" w:color="auto"/>
            </w:tcBorders>
          </w:tcPr>
          <w:p w:rsidR="00F81D22" w:rsidRPr="00BA0DD4" w:rsidRDefault="00F81D22" w:rsidP="0037663E">
            <w:pPr>
              <w:rPr>
                <w:b/>
              </w:rPr>
            </w:pPr>
            <w:r w:rsidRPr="00BA0DD4">
              <w:rPr>
                <w:b/>
              </w:rPr>
              <w:t>Exigencia:</w:t>
            </w:r>
          </w:p>
          <w:p w:rsidR="00F81D22" w:rsidRDefault="00F81D22" w:rsidP="0037663E">
            <w:pPr>
              <w:rPr>
                <w:b/>
              </w:rPr>
            </w:pPr>
          </w:p>
          <w:p w:rsidR="00F81D22" w:rsidRPr="00267615" w:rsidRDefault="00F81D22" w:rsidP="0037663E">
            <w:pPr>
              <w:rPr>
                <w:b/>
              </w:rPr>
            </w:pPr>
            <w:r w:rsidRPr="00267615">
              <w:rPr>
                <w:b/>
              </w:rPr>
              <w:t>Ley N° 19.300, Ley de Bases Generales del Medio Ambiente.</w:t>
            </w:r>
          </w:p>
          <w:p w:rsidR="00F81D22" w:rsidRPr="007E4B14" w:rsidRDefault="00F81D22" w:rsidP="00F81D22">
            <w:pPr>
              <w:jc w:val="both"/>
              <w:rPr>
                <w:u w:val="single"/>
              </w:rPr>
            </w:pPr>
            <w:r w:rsidRPr="007E4B14">
              <w:rPr>
                <w:b/>
                <w:u w:val="single"/>
              </w:rPr>
              <w:t>Artículo 8, inciso 1</w:t>
            </w:r>
            <w:r w:rsidRPr="007E4B14">
              <w:rPr>
                <w:u w:val="single"/>
              </w:rPr>
              <w:t xml:space="preserve"> </w:t>
            </w:r>
          </w:p>
          <w:p w:rsidR="00F81D22" w:rsidRPr="007E4B14" w:rsidRDefault="00F81D22" w:rsidP="00F81D22">
            <w:pPr>
              <w:jc w:val="both"/>
              <w:rPr>
                <w:i/>
              </w:rPr>
            </w:pPr>
            <w:r w:rsidRPr="007E4B14">
              <w:rPr>
                <w:i/>
              </w:rPr>
              <w:t>“Los proyectos o actividades señalados en el artículo 10 sólo podrán ejecutarse o modificarse previa evaluación de su impacto ambiental, de acuerdo a lo establecido en la presente ley” […].</w:t>
            </w:r>
          </w:p>
          <w:p w:rsidR="00F81D22" w:rsidRPr="007E4B14" w:rsidRDefault="00F81D22" w:rsidP="00F81D22">
            <w:pPr>
              <w:jc w:val="both"/>
              <w:rPr>
                <w:b/>
                <w:u w:val="single"/>
              </w:rPr>
            </w:pPr>
            <w:r w:rsidRPr="007E4B14">
              <w:rPr>
                <w:b/>
                <w:u w:val="single"/>
              </w:rPr>
              <w:t>Artículo</w:t>
            </w:r>
            <w:r w:rsidRPr="007E4B14">
              <w:rPr>
                <w:u w:val="single"/>
              </w:rPr>
              <w:t xml:space="preserve"> </w:t>
            </w:r>
            <w:r w:rsidRPr="007E4B14">
              <w:rPr>
                <w:b/>
                <w:u w:val="single"/>
              </w:rPr>
              <w:t>10</w:t>
            </w:r>
          </w:p>
          <w:p w:rsidR="00F81D22" w:rsidRPr="007E4B14" w:rsidRDefault="00F81D22" w:rsidP="00F81D22">
            <w:pPr>
              <w:jc w:val="both"/>
              <w:rPr>
                <w:i/>
              </w:rPr>
            </w:pPr>
            <w:r w:rsidRPr="007E4B14">
              <w:rPr>
                <w:i/>
              </w:rPr>
              <w:t>“Los proyectos o actividades susceptibles de causar impacto ambiental, en cualquiera de sus fases, que deberán someterse al Sistema de Evaluación de Impacto Ambiental (SEIA), son los siguientes:</w:t>
            </w:r>
          </w:p>
          <w:p w:rsidR="00F81D22" w:rsidRPr="007E4B14" w:rsidRDefault="00F81D22" w:rsidP="00F81D22">
            <w:pPr>
              <w:jc w:val="both"/>
              <w:rPr>
                <w:i/>
              </w:rPr>
            </w:pPr>
            <w:r w:rsidRPr="007E4B14">
              <w:rPr>
                <w:i/>
              </w:rPr>
              <w:t>[…].</w:t>
            </w:r>
          </w:p>
          <w:p w:rsidR="00F81D22" w:rsidRPr="007E4B14" w:rsidRDefault="00F81D22" w:rsidP="00F81D22">
            <w:pPr>
              <w:jc w:val="both"/>
              <w:rPr>
                <w:i/>
              </w:rPr>
            </w:pPr>
            <w:r w:rsidRPr="000C3378">
              <w:rPr>
                <w:i/>
              </w:rPr>
              <w:t>o) Proyectos de saneamiento ambiental, tales como</w:t>
            </w:r>
            <w:r>
              <w:rPr>
                <w:i/>
              </w:rPr>
              <w:t xml:space="preserve"> </w:t>
            </w:r>
            <w:r w:rsidRPr="000C3378">
              <w:rPr>
                <w:i/>
              </w:rPr>
              <w:t>sistemas de alcantarillado y agua potable, plantas de</w:t>
            </w:r>
            <w:r>
              <w:rPr>
                <w:i/>
              </w:rPr>
              <w:t xml:space="preserve"> </w:t>
            </w:r>
            <w:r w:rsidRPr="000C3378">
              <w:rPr>
                <w:i/>
              </w:rPr>
              <w:t>tratamiento de aguas o de residuos sólidos de origen</w:t>
            </w:r>
            <w:r>
              <w:rPr>
                <w:i/>
              </w:rPr>
              <w:t xml:space="preserve"> </w:t>
            </w:r>
            <w:r w:rsidRPr="000C3378">
              <w:rPr>
                <w:i/>
              </w:rPr>
              <w:t>domiciliario, rellenos sanitarios, emisarios submarinos,</w:t>
            </w:r>
            <w:r>
              <w:rPr>
                <w:i/>
              </w:rPr>
              <w:t xml:space="preserve"> </w:t>
            </w:r>
            <w:r w:rsidRPr="000C3378">
              <w:rPr>
                <w:i/>
              </w:rPr>
              <w:t>sistemas de tratamiento y disposición de residuos</w:t>
            </w:r>
            <w:r>
              <w:rPr>
                <w:i/>
              </w:rPr>
              <w:t xml:space="preserve"> </w:t>
            </w:r>
            <w:r w:rsidRPr="000C3378">
              <w:rPr>
                <w:i/>
              </w:rPr>
              <w:t>industriales líquidos o sólidos;</w:t>
            </w:r>
          </w:p>
          <w:p w:rsidR="00F81D22" w:rsidRPr="007E4B14" w:rsidRDefault="00F81D22" w:rsidP="00F81D22">
            <w:pPr>
              <w:jc w:val="both"/>
              <w:rPr>
                <w:i/>
              </w:rPr>
            </w:pPr>
            <w:r w:rsidRPr="007E4B14">
              <w:rPr>
                <w:i/>
              </w:rPr>
              <w:t>[…].</w:t>
            </w:r>
          </w:p>
          <w:p w:rsidR="00F81D22" w:rsidRDefault="00F81D22" w:rsidP="0037663E">
            <w:pPr>
              <w:rPr>
                <w:i/>
              </w:rPr>
            </w:pPr>
          </w:p>
          <w:p w:rsidR="00F81D22" w:rsidRDefault="00F81D22" w:rsidP="0037663E">
            <w:pPr>
              <w:rPr>
                <w:b/>
              </w:rPr>
            </w:pPr>
            <w:r w:rsidRPr="008A64F5">
              <w:rPr>
                <w:b/>
              </w:rPr>
              <w:t xml:space="preserve">D.S. N°40 de 2012 del MMA </w:t>
            </w:r>
          </w:p>
          <w:p w:rsidR="00F81D22" w:rsidRPr="00385FD5" w:rsidRDefault="00F81D22" w:rsidP="0037663E">
            <w:pPr>
              <w:rPr>
                <w:b/>
                <w:u w:val="single"/>
              </w:rPr>
            </w:pPr>
            <w:r w:rsidRPr="00385FD5">
              <w:rPr>
                <w:b/>
                <w:u w:val="single"/>
              </w:rPr>
              <w:t>Artículo 2.- Definiciones.</w:t>
            </w:r>
          </w:p>
          <w:p w:rsidR="00F81D22" w:rsidRPr="00385FD5" w:rsidRDefault="00F81D22" w:rsidP="00F81D22">
            <w:pPr>
              <w:jc w:val="both"/>
              <w:rPr>
                <w:i/>
              </w:rPr>
            </w:pPr>
            <w:r>
              <w:rPr>
                <w:i/>
              </w:rPr>
              <w:t>Pa</w:t>
            </w:r>
            <w:r w:rsidRPr="00385FD5">
              <w:rPr>
                <w:i/>
              </w:rPr>
              <w:t>ra los efectos de este Reglamento se entenderá por:</w:t>
            </w:r>
          </w:p>
          <w:p w:rsidR="00F81D22" w:rsidRPr="00385FD5" w:rsidRDefault="00F81D22" w:rsidP="00F81D22">
            <w:pPr>
              <w:jc w:val="both"/>
              <w:rPr>
                <w:i/>
              </w:rPr>
            </w:pPr>
            <w:r w:rsidRPr="00385FD5">
              <w:rPr>
                <w:i/>
              </w:rPr>
              <w:t>[…].</w:t>
            </w:r>
          </w:p>
          <w:p w:rsidR="00F81D22" w:rsidRPr="00385FD5" w:rsidRDefault="00F81D22" w:rsidP="00F81D22">
            <w:pPr>
              <w:jc w:val="both"/>
              <w:rPr>
                <w:i/>
              </w:rPr>
            </w:pPr>
            <w:r w:rsidRPr="00385FD5">
              <w:rPr>
                <w:i/>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rsidR="00F81D22" w:rsidRPr="00385FD5" w:rsidRDefault="00F81D22" w:rsidP="00010753">
            <w:pPr>
              <w:tabs>
                <w:tab w:val="left" w:pos="714"/>
              </w:tabs>
              <w:jc w:val="both"/>
              <w:rPr>
                <w:i/>
              </w:rPr>
            </w:pPr>
            <w:r w:rsidRPr="00385FD5">
              <w:rPr>
                <w:i/>
              </w:rPr>
              <w:t>[…].</w:t>
            </w:r>
            <w:r w:rsidR="00010753">
              <w:rPr>
                <w:i/>
              </w:rPr>
              <w:tab/>
            </w:r>
          </w:p>
          <w:p w:rsidR="00F81D22" w:rsidRPr="00385FD5" w:rsidRDefault="00F81D22" w:rsidP="00F81D22">
            <w:pPr>
              <w:ind w:left="708"/>
              <w:jc w:val="both"/>
              <w:rPr>
                <w:i/>
              </w:rPr>
            </w:pPr>
            <w:r w:rsidRPr="00385FD5">
              <w:rPr>
                <w:i/>
              </w:rPr>
              <w:t>g.2.</w:t>
            </w:r>
            <w:r>
              <w:rPr>
                <w:i/>
              </w:rPr>
              <w:t xml:space="preserve"> </w:t>
            </w:r>
            <w:r w:rsidRPr="00385FD5">
              <w:rPr>
                <w:i/>
              </w:rPr>
              <w:t>[…].</w:t>
            </w:r>
          </w:p>
          <w:p w:rsidR="00F81D22" w:rsidRDefault="00F81D22" w:rsidP="00F81D22">
            <w:pPr>
              <w:ind w:left="708"/>
              <w:jc w:val="both"/>
              <w:rPr>
                <w:i/>
              </w:rPr>
            </w:pPr>
            <w:r w:rsidRPr="00257086">
              <w:rPr>
                <w:i/>
              </w:rPr>
              <w:t>Para los proyectos que se iniciaron de manera</w:t>
            </w:r>
            <w:r>
              <w:rPr>
                <w:i/>
              </w:rPr>
              <w:t xml:space="preserve"> </w:t>
            </w:r>
            <w:r w:rsidRPr="00257086">
              <w:rPr>
                <w:i/>
              </w:rPr>
              <w:t>posterior a la entrada en vigencia del sistema de</w:t>
            </w:r>
            <w:r>
              <w:rPr>
                <w:i/>
              </w:rPr>
              <w:t xml:space="preserve"> </w:t>
            </w:r>
            <w:r w:rsidRPr="00257086">
              <w:rPr>
                <w:i/>
              </w:rPr>
              <w:t>evaluación de impacto ambiental, si la suma de</w:t>
            </w:r>
            <w:r>
              <w:rPr>
                <w:i/>
              </w:rPr>
              <w:t xml:space="preserve"> </w:t>
            </w:r>
            <w:r w:rsidRPr="00257086">
              <w:rPr>
                <w:i/>
              </w:rPr>
              <w:t>las partes, obras y acciones que no han sido</w:t>
            </w:r>
            <w:r>
              <w:rPr>
                <w:i/>
              </w:rPr>
              <w:t xml:space="preserve"> </w:t>
            </w:r>
            <w:r w:rsidRPr="00257086">
              <w:rPr>
                <w:i/>
              </w:rPr>
              <w:t>calificadas ambientalmente y las partes, obras o</w:t>
            </w:r>
            <w:r>
              <w:rPr>
                <w:i/>
              </w:rPr>
              <w:t xml:space="preserve"> </w:t>
            </w:r>
            <w:r w:rsidRPr="00257086">
              <w:rPr>
                <w:i/>
              </w:rPr>
              <w:t>acciones tendientes a intervenirlo o</w:t>
            </w:r>
            <w:r>
              <w:rPr>
                <w:i/>
              </w:rPr>
              <w:t xml:space="preserve"> </w:t>
            </w:r>
            <w:r w:rsidRPr="00257086">
              <w:rPr>
                <w:i/>
              </w:rPr>
              <w:t>complementarlo, constituyen un proyecto o</w:t>
            </w:r>
            <w:r>
              <w:rPr>
                <w:i/>
              </w:rPr>
              <w:t xml:space="preserve"> </w:t>
            </w:r>
            <w:r w:rsidRPr="00257086">
              <w:rPr>
                <w:i/>
              </w:rPr>
              <w:t>actividad listado en el artículo 3 del presente</w:t>
            </w:r>
            <w:r>
              <w:rPr>
                <w:i/>
              </w:rPr>
              <w:t xml:space="preserve"> </w:t>
            </w:r>
            <w:r w:rsidRPr="00257086">
              <w:rPr>
                <w:i/>
              </w:rPr>
              <w:t>Reglamento;</w:t>
            </w:r>
            <w:r w:rsidRPr="00385FD5">
              <w:rPr>
                <w:i/>
              </w:rPr>
              <w:t xml:space="preserve"> </w:t>
            </w:r>
          </w:p>
          <w:p w:rsidR="00F81D22" w:rsidRPr="00385FD5" w:rsidRDefault="00F81D22" w:rsidP="00F81D22">
            <w:pPr>
              <w:ind w:left="708"/>
              <w:jc w:val="both"/>
              <w:rPr>
                <w:i/>
              </w:rPr>
            </w:pPr>
            <w:r w:rsidRPr="00385FD5">
              <w:rPr>
                <w:i/>
              </w:rPr>
              <w:t>g.3. Las obras o acciones tendientes a intervenir o</w:t>
            </w:r>
            <w:r>
              <w:rPr>
                <w:i/>
              </w:rPr>
              <w:t xml:space="preserve"> </w:t>
            </w:r>
            <w:r w:rsidRPr="00385FD5">
              <w:rPr>
                <w:i/>
              </w:rPr>
              <w:t>complementar el proyecto o actividad modifican</w:t>
            </w:r>
            <w:r>
              <w:rPr>
                <w:i/>
              </w:rPr>
              <w:t xml:space="preserve"> </w:t>
            </w:r>
            <w:r w:rsidRPr="00385FD5">
              <w:rPr>
                <w:i/>
              </w:rPr>
              <w:t>sustantivamente la extensión, magnitud o</w:t>
            </w:r>
            <w:r>
              <w:rPr>
                <w:i/>
              </w:rPr>
              <w:t xml:space="preserve"> </w:t>
            </w:r>
            <w:r w:rsidRPr="00385FD5">
              <w:rPr>
                <w:i/>
              </w:rPr>
              <w:t>duración</w:t>
            </w:r>
            <w:r>
              <w:rPr>
                <w:i/>
              </w:rPr>
              <w:t xml:space="preserve"> </w:t>
            </w:r>
            <w:r w:rsidRPr="00385FD5">
              <w:rPr>
                <w:i/>
              </w:rPr>
              <w:t>de los impactos ambientales del proyecto o</w:t>
            </w:r>
            <w:r>
              <w:rPr>
                <w:i/>
              </w:rPr>
              <w:t xml:space="preserve"> </w:t>
            </w:r>
            <w:r w:rsidRPr="00385FD5">
              <w:rPr>
                <w:i/>
              </w:rPr>
              <w:t>actividad; o</w:t>
            </w:r>
          </w:p>
          <w:p w:rsidR="00F81D22" w:rsidRPr="00385FD5" w:rsidRDefault="00F81D22" w:rsidP="00F81D22">
            <w:pPr>
              <w:ind w:left="708"/>
              <w:jc w:val="both"/>
              <w:rPr>
                <w:i/>
              </w:rPr>
            </w:pPr>
            <w:r w:rsidRPr="00385FD5">
              <w:rPr>
                <w:i/>
              </w:rPr>
              <w:t>[…].</w:t>
            </w:r>
          </w:p>
          <w:p w:rsidR="00F81D22" w:rsidRDefault="00F81D22" w:rsidP="00F81D22">
            <w:pPr>
              <w:jc w:val="both"/>
              <w:rPr>
                <w:i/>
              </w:rPr>
            </w:pPr>
            <w:r w:rsidRPr="00385FD5">
              <w:rPr>
                <w:i/>
              </w:rPr>
              <w:t>Para efectos de los casos anteriores, se considerarán</w:t>
            </w:r>
            <w:r>
              <w:rPr>
                <w:i/>
              </w:rPr>
              <w:t xml:space="preserve"> </w:t>
            </w:r>
            <w:r w:rsidRPr="00385FD5">
              <w:rPr>
                <w:i/>
              </w:rPr>
              <w:t xml:space="preserve">los cambios sucesivos que </w:t>
            </w:r>
            <w:proofErr w:type="gramStart"/>
            <w:r w:rsidRPr="00385FD5">
              <w:rPr>
                <w:i/>
              </w:rPr>
              <w:t>haya</w:t>
            </w:r>
            <w:proofErr w:type="gramEnd"/>
            <w:r w:rsidRPr="00385FD5">
              <w:rPr>
                <w:i/>
              </w:rPr>
              <w:t xml:space="preserve"> sufrido el proyecto o</w:t>
            </w:r>
            <w:r>
              <w:rPr>
                <w:i/>
              </w:rPr>
              <w:t xml:space="preserve"> </w:t>
            </w:r>
            <w:r w:rsidRPr="00385FD5">
              <w:rPr>
                <w:i/>
              </w:rPr>
              <w:t>actividad desde la entrada en vigencia del sistema de</w:t>
            </w:r>
            <w:r>
              <w:rPr>
                <w:i/>
              </w:rPr>
              <w:t xml:space="preserve"> </w:t>
            </w:r>
            <w:r w:rsidRPr="00385FD5">
              <w:rPr>
                <w:i/>
              </w:rPr>
              <w:t>evaluación de impacto ambiental.</w:t>
            </w:r>
          </w:p>
          <w:p w:rsidR="00F81D22" w:rsidRPr="00385FD5" w:rsidRDefault="00F81D22" w:rsidP="00F81D22">
            <w:pPr>
              <w:jc w:val="both"/>
              <w:rPr>
                <w:i/>
              </w:rPr>
            </w:pPr>
            <w:r w:rsidRPr="00385FD5">
              <w:rPr>
                <w:i/>
              </w:rPr>
              <w:t>[…].</w:t>
            </w:r>
          </w:p>
          <w:p w:rsidR="00F81D22" w:rsidRPr="008A64F5" w:rsidRDefault="00F81D22" w:rsidP="00F81D22">
            <w:pPr>
              <w:jc w:val="both"/>
              <w:rPr>
                <w:b/>
              </w:rPr>
            </w:pPr>
          </w:p>
          <w:p w:rsidR="00F81D22" w:rsidRPr="00D14D52" w:rsidRDefault="00F81D22" w:rsidP="00F81D22">
            <w:pPr>
              <w:jc w:val="both"/>
              <w:rPr>
                <w:rFonts w:eastAsia="Times New Roman"/>
                <w:bCs/>
                <w:color w:val="000000"/>
                <w:lang w:eastAsia="es-CL"/>
              </w:rPr>
            </w:pPr>
            <w:r w:rsidRPr="00385FD5">
              <w:rPr>
                <w:b/>
                <w:u w:val="single"/>
              </w:rPr>
              <w:t xml:space="preserve">Artículo </w:t>
            </w:r>
            <w:r>
              <w:rPr>
                <w:b/>
                <w:u w:val="single"/>
              </w:rPr>
              <w:t>3</w:t>
            </w:r>
          </w:p>
          <w:p w:rsidR="00F81D22" w:rsidRPr="00F25EC3" w:rsidRDefault="00F81D22" w:rsidP="00F81D22">
            <w:pPr>
              <w:jc w:val="both"/>
              <w:rPr>
                <w:rFonts w:eastAsia="Times New Roman"/>
                <w:bCs/>
                <w:i/>
                <w:color w:val="000000"/>
                <w:lang w:eastAsia="es-CL"/>
              </w:rPr>
            </w:pPr>
            <w:r w:rsidRPr="00F25EC3">
              <w:rPr>
                <w:rFonts w:eastAsia="Times New Roman"/>
                <w:bCs/>
                <w:i/>
                <w:color w:val="000000"/>
                <w:lang w:eastAsia="es-CL"/>
              </w:rPr>
              <w:t xml:space="preserve">Tipos de proyectos o actividades. </w:t>
            </w:r>
          </w:p>
          <w:p w:rsidR="00F81D22" w:rsidRPr="00F25EC3" w:rsidRDefault="00F81D22" w:rsidP="00F81D22">
            <w:pPr>
              <w:jc w:val="both"/>
              <w:rPr>
                <w:rFonts w:eastAsia="Times New Roman"/>
                <w:bCs/>
                <w:i/>
                <w:color w:val="000000"/>
                <w:lang w:eastAsia="es-CL"/>
              </w:rPr>
            </w:pPr>
          </w:p>
          <w:p w:rsidR="00F81D22" w:rsidRPr="00F25EC3" w:rsidRDefault="00F81D22" w:rsidP="00F81D22">
            <w:pPr>
              <w:jc w:val="both"/>
              <w:rPr>
                <w:rFonts w:eastAsia="Times New Roman"/>
                <w:bCs/>
                <w:i/>
                <w:color w:val="000000"/>
                <w:lang w:eastAsia="es-CL"/>
              </w:rPr>
            </w:pPr>
            <w:r w:rsidRPr="00F25EC3">
              <w:rPr>
                <w:rFonts w:eastAsia="Times New Roman"/>
                <w:bCs/>
                <w:i/>
                <w:color w:val="000000"/>
                <w:lang w:eastAsia="es-CL"/>
              </w:rPr>
              <w:t xml:space="preserve">“Los proyectos o actividades susceptibles de causar impacto ambiental, en cualquiera de sus fases, que deberán someterse al Sistema de Evaluación de Impacto Ambiental, son los siguientes: </w:t>
            </w:r>
          </w:p>
          <w:p w:rsidR="00F81D22" w:rsidRPr="00F25EC3" w:rsidRDefault="00F81D22" w:rsidP="00F81D22">
            <w:pPr>
              <w:jc w:val="both"/>
              <w:rPr>
                <w:rFonts w:eastAsia="Times New Roman"/>
                <w:bCs/>
                <w:i/>
                <w:color w:val="000000"/>
                <w:lang w:eastAsia="es-CL"/>
              </w:rPr>
            </w:pPr>
            <w:r w:rsidRPr="00F25EC3">
              <w:rPr>
                <w:rFonts w:eastAsia="Times New Roman"/>
                <w:bCs/>
                <w:i/>
                <w:color w:val="000000"/>
                <w:lang w:eastAsia="es-CL"/>
              </w:rPr>
              <w:t>[…].</w:t>
            </w:r>
          </w:p>
          <w:p w:rsidR="00F81D22" w:rsidRPr="00F25EC3" w:rsidRDefault="00F81D22" w:rsidP="00F81D22">
            <w:pPr>
              <w:jc w:val="both"/>
              <w:rPr>
                <w:rFonts w:eastAsia="Times New Roman"/>
                <w:bCs/>
                <w:i/>
                <w:color w:val="000000"/>
                <w:lang w:eastAsia="es-CL"/>
              </w:rPr>
            </w:pPr>
            <w:r w:rsidRPr="000C3378">
              <w:rPr>
                <w:rFonts w:eastAsia="Times New Roman"/>
                <w:bCs/>
                <w:i/>
                <w:color w:val="000000"/>
                <w:lang w:eastAsia="es-CL"/>
              </w:rPr>
              <w:t>o.8. Sistemas de tratamiento, disposición y/o eliminación de residuos industriales sólidos</w:t>
            </w:r>
            <w:r>
              <w:rPr>
                <w:rFonts w:eastAsia="Times New Roman"/>
                <w:bCs/>
                <w:i/>
                <w:color w:val="000000"/>
                <w:lang w:eastAsia="es-CL"/>
              </w:rPr>
              <w:t xml:space="preserve"> </w:t>
            </w:r>
            <w:r w:rsidRPr="000C3378">
              <w:rPr>
                <w:rFonts w:eastAsia="Times New Roman"/>
                <w:bCs/>
                <w:i/>
                <w:color w:val="000000"/>
                <w:lang w:eastAsia="es-CL"/>
              </w:rPr>
              <w:t>con una capacidad igual o mayor a treinta</w:t>
            </w:r>
            <w:r>
              <w:rPr>
                <w:rFonts w:eastAsia="Times New Roman"/>
                <w:bCs/>
                <w:i/>
                <w:color w:val="000000"/>
                <w:lang w:eastAsia="es-CL"/>
              </w:rPr>
              <w:t xml:space="preserve"> </w:t>
            </w:r>
            <w:r w:rsidRPr="000C3378">
              <w:rPr>
                <w:rFonts w:eastAsia="Times New Roman"/>
                <w:bCs/>
                <w:i/>
                <w:color w:val="000000"/>
                <w:lang w:eastAsia="es-CL"/>
              </w:rPr>
              <w:t>toneladas día (30 t/día) de tratamiento o</w:t>
            </w:r>
            <w:r>
              <w:rPr>
                <w:rFonts w:eastAsia="Times New Roman"/>
                <w:bCs/>
                <w:i/>
                <w:color w:val="000000"/>
                <w:lang w:eastAsia="es-CL"/>
              </w:rPr>
              <w:t xml:space="preserve"> </w:t>
            </w:r>
            <w:r w:rsidRPr="000C3378">
              <w:rPr>
                <w:rFonts w:eastAsia="Times New Roman"/>
                <w:bCs/>
                <w:i/>
                <w:color w:val="000000"/>
                <w:lang w:eastAsia="es-CL"/>
              </w:rPr>
              <w:t>igual o superior a cincuenta toneladas</w:t>
            </w:r>
            <w:r>
              <w:rPr>
                <w:rFonts w:eastAsia="Times New Roman"/>
                <w:bCs/>
                <w:i/>
                <w:color w:val="000000"/>
                <w:lang w:eastAsia="es-CL"/>
              </w:rPr>
              <w:t xml:space="preserve"> </w:t>
            </w:r>
            <w:r w:rsidRPr="000C3378">
              <w:rPr>
                <w:rFonts w:eastAsia="Times New Roman"/>
                <w:bCs/>
                <w:i/>
                <w:color w:val="000000"/>
                <w:lang w:eastAsia="es-CL"/>
              </w:rPr>
              <w:t xml:space="preserve">(50 t) de disposición. </w:t>
            </w:r>
            <w:r w:rsidRPr="00F25EC3">
              <w:rPr>
                <w:rFonts w:eastAsia="Times New Roman"/>
                <w:bCs/>
                <w:i/>
                <w:color w:val="000000"/>
                <w:lang w:eastAsia="es-CL"/>
              </w:rPr>
              <w:t>[…].</w:t>
            </w:r>
          </w:p>
          <w:p w:rsidR="00F81D22" w:rsidRPr="00BA0DD4" w:rsidRDefault="00F81D22" w:rsidP="0037663E"/>
        </w:tc>
      </w:tr>
      <w:tr w:rsidR="00F81D22" w:rsidRPr="00BA0DD4" w:rsidTr="0037663E">
        <w:trPr>
          <w:trHeight w:val="319"/>
        </w:trPr>
        <w:tc>
          <w:tcPr>
            <w:tcW w:w="5000" w:type="pct"/>
            <w:gridSpan w:val="2"/>
            <w:tcBorders>
              <w:bottom w:val="single" w:sz="4" w:space="0" w:color="auto"/>
            </w:tcBorders>
            <w:shd w:val="clear" w:color="auto" w:fill="auto"/>
          </w:tcPr>
          <w:p w:rsidR="00F81D22" w:rsidRDefault="00F81D22" w:rsidP="0037663E">
            <w:r w:rsidRPr="00BA0DD4">
              <w:rPr>
                <w:b/>
              </w:rPr>
              <w:t>Hechos constatados:</w:t>
            </w:r>
            <w:r w:rsidRPr="00BA0DD4">
              <w:t xml:space="preserve"> </w:t>
            </w:r>
          </w:p>
          <w:p w:rsidR="00F81D22" w:rsidRPr="00FD6C5D" w:rsidRDefault="00F81D22" w:rsidP="00F81D22">
            <w:pPr>
              <w:jc w:val="both"/>
              <w:rPr>
                <w:iCs/>
              </w:rPr>
            </w:pPr>
            <w:r>
              <w:rPr>
                <w:rFonts w:eastAsia="Times New Roman"/>
                <w:lang w:eastAsia="es-CL"/>
              </w:rPr>
              <w:t xml:space="preserve">Debido a que la RCA </w:t>
            </w:r>
            <w:r w:rsidRPr="00FD6C5D">
              <w:rPr>
                <w:rFonts w:eastAsia="Times New Roman"/>
                <w:lang w:eastAsia="es-CL"/>
              </w:rPr>
              <w:t xml:space="preserve">449/2003, del proyecto “Planta de </w:t>
            </w:r>
            <w:proofErr w:type="spellStart"/>
            <w:r w:rsidRPr="00FD6C5D">
              <w:rPr>
                <w:rFonts w:eastAsia="Times New Roman"/>
                <w:lang w:eastAsia="es-CL"/>
              </w:rPr>
              <w:t>Compostación</w:t>
            </w:r>
            <w:proofErr w:type="spellEnd"/>
            <w:r w:rsidRPr="00FD6C5D">
              <w:rPr>
                <w:rFonts w:eastAsia="Times New Roman"/>
                <w:lang w:eastAsia="es-CL"/>
              </w:rPr>
              <w:t xml:space="preserve"> de residuos vegetales de feria y recuperación de pozo de </w:t>
            </w:r>
            <w:proofErr w:type="spellStart"/>
            <w:r w:rsidRPr="00FD6C5D">
              <w:rPr>
                <w:rFonts w:eastAsia="Times New Roman"/>
                <w:lang w:eastAsia="es-CL"/>
              </w:rPr>
              <w:t>extración</w:t>
            </w:r>
            <w:proofErr w:type="spellEnd"/>
            <w:r w:rsidRPr="00FD6C5D">
              <w:rPr>
                <w:rFonts w:eastAsia="Times New Roman"/>
                <w:lang w:eastAsia="es-CL"/>
              </w:rPr>
              <w:t xml:space="preserve"> de áridos: CATEMITO”</w:t>
            </w:r>
            <w:r>
              <w:rPr>
                <w:rFonts w:eastAsia="Times New Roman"/>
                <w:lang w:eastAsia="es-CL"/>
              </w:rPr>
              <w:t xml:space="preserve">, del titular Vientos del Sur, presenta similitud </w:t>
            </w:r>
            <w:r w:rsidRPr="00FD6C5D">
              <w:rPr>
                <w:iCs/>
              </w:rPr>
              <w:t xml:space="preserve">con la actividad realizada por la empresa Idea </w:t>
            </w:r>
            <w:proofErr w:type="spellStart"/>
            <w:r w:rsidRPr="00FD6C5D">
              <w:rPr>
                <w:iCs/>
              </w:rPr>
              <w:t>Corp</w:t>
            </w:r>
            <w:proofErr w:type="spellEnd"/>
            <w:r w:rsidRPr="00FD6C5D">
              <w:rPr>
                <w:iCs/>
              </w:rPr>
              <w:t xml:space="preserve"> en el sector</w:t>
            </w:r>
            <w:r>
              <w:rPr>
                <w:rFonts w:eastAsia="Times New Roman"/>
                <w:lang w:eastAsia="es-CL"/>
              </w:rPr>
              <w:t xml:space="preserve">, ya que </w:t>
            </w:r>
            <w:r w:rsidRPr="00FD6C5D">
              <w:rPr>
                <w:iCs/>
              </w:rPr>
              <w:t>descri</w:t>
            </w:r>
            <w:r>
              <w:rPr>
                <w:iCs/>
              </w:rPr>
              <w:t>be</w:t>
            </w:r>
            <w:r w:rsidRPr="00FD6C5D">
              <w:rPr>
                <w:iCs/>
              </w:rPr>
              <w:t xml:space="preserve"> una planta de compostaje y el rellenado de pozos de extracción de áridos, y que según figuras adjuntas en el anexo del expediente de evaluación en </w:t>
            </w:r>
            <w:proofErr w:type="spellStart"/>
            <w:r w:rsidRPr="00FD6C5D">
              <w:rPr>
                <w:iCs/>
              </w:rPr>
              <w:t>el</w:t>
            </w:r>
            <w:proofErr w:type="spellEnd"/>
            <w:r w:rsidRPr="00FD6C5D">
              <w:rPr>
                <w:iCs/>
              </w:rPr>
              <w:t xml:space="preserve"> SEA, se ubicaría en el sector donde actualmente opera </w:t>
            </w:r>
            <w:r w:rsidR="00486D52">
              <w:rPr>
                <w:iCs/>
              </w:rPr>
              <w:t xml:space="preserve">la empresa </w:t>
            </w:r>
            <w:r w:rsidRPr="00FD6C5D">
              <w:rPr>
                <w:iCs/>
              </w:rPr>
              <w:t xml:space="preserve">Idea </w:t>
            </w:r>
            <w:proofErr w:type="spellStart"/>
            <w:r w:rsidRPr="00FD6C5D">
              <w:rPr>
                <w:iCs/>
              </w:rPr>
              <w:t>Corp</w:t>
            </w:r>
            <w:proofErr w:type="spellEnd"/>
            <w:r w:rsidR="00B2331F">
              <w:rPr>
                <w:iCs/>
              </w:rPr>
              <w:t xml:space="preserve">, </w:t>
            </w:r>
            <w:r>
              <w:rPr>
                <w:rFonts w:eastAsia="Times New Roman"/>
                <w:lang w:eastAsia="es-CL"/>
              </w:rPr>
              <w:t xml:space="preserve">se </w:t>
            </w:r>
            <w:r w:rsidR="00486D52">
              <w:rPr>
                <w:rFonts w:eastAsia="Times New Roman"/>
                <w:lang w:eastAsia="es-CL"/>
              </w:rPr>
              <w:t>decidió</w:t>
            </w:r>
            <w:r>
              <w:rPr>
                <w:rFonts w:eastAsia="Times New Roman"/>
                <w:lang w:eastAsia="es-CL"/>
              </w:rPr>
              <w:t xml:space="preserve"> </w:t>
            </w:r>
            <w:r w:rsidRPr="00FD6C5D">
              <w:rPr>
                <w:iCs/>
              </w:rPr>
              <w:t>consult</w:t>
            </w:r>
            <w:r>
              <w:rPr>
                <w:iCs/>
              </w:rPr>
              <w:t>ar</w:t>
            </w:r>
            <w:r w:rsidRPr="00FD6C5D">
              <w:rPr>
                <w:iCs/>
              </w:rPr>
              <w:t xml:space="preserve"> a</w:t>
            </w:r>
            <w:r>
              <w:rPr>
                <w:iCs/>
              </w:rPr>
              <w:t xml:space="preserve"> </w:t>
            </w:r>
            <w:r w:rsidRPr="00FD6C5D">
              <w:rPr>
                <w:iCs/>
              </w:rPr>
              <w:t>l</w:t>
            </w:r>
            <w:r>
              <w:rPr>
                <w:iCs/>
              </w:rPr>
              <w:t xml:space="preserve">a empresa Idea </w:t>
            </w:r>
            <w:proofErr w:type="spellStart"/>
            <w:r>
              <w:rPr>
                <w:iCs/>
              </w:rPr>
              <w:t>Corp</w:t>
            </w:r>
            <w:proofErr w:type="spellEnd"/>
            <w:r w:rsidRPr="00FD6C5D">
              <w:rPr>
                <w:iCs/>
              </w:rPr>
              <w:t xml:space="preserve">, a lo que Karina Galleguillos y Mauricio Guerrero indicaron que no conocen la RCA </w:t>
            </w:r>
            <w:r>
              <w:rPr>
                <w:iCs/>
              </w:rPr>
              <w:t xml:space="preserve">449/2003 </w:t>
            </w:r>
            <w:r w:rsidRPr="00FD6C5D">
              <w:rPr>
                <w:iCs/>
              </w:rPr>
              <w:t>y que no corresponde a las dependencias de Idea Corp.</w:t>
            </w:r>
          </w:p>
          <w:p w:rsidR="00F81D22" w:rsidRPr="00FD6C5D" w:rsidRDefault="00F81D22" w:rsidP="00F81D22">
            <w:pPr>
              <w:spacing w:before="120"/>
              <w:jc w:val="both"/>
              <w:rPr>
                <w:iCs/>
              </w:rPr>
            </w:pPr>
            <w:r>
              <w:rPr>
                <w:iCs/>
              </w:rPr>
              <w:t>S</w:t>
            </w:r>
            <w:r w:rsidRPr="00FD6C5D">
              <w:rPr>
                <w:iCs/>
              </w:rPr>
              <w:t>e visitó el rellenado de</w:t>
            </w:r>
            <w:r>
              <w:rPr>
                <w:iCs/>
              </w:rPr>
              <w:t xml:space="preserve"> un</w:t>
            </w:r>
            <w:r w:rsidRPr="00FD6C5D">
              <w:rPr>
                <w:iCs/>
              </w:rPr>
              <w:t xml:space="preserve"> pozo de </w:t>
            </w:r>
            <w:r w:rsidRPr="000316CF">
              <w:rPr>
                <w:iCs/>
              </w:rPr>
              <w:t>extracción (Fotografías 22 y 23)</w:t>
            </w:r>
            <w:r w:rsidR="00486D52">
              <w:rPr>
                <w:iCs/>
              </w:rPr>
              <w:t xml:space="preserve"> realizado por la empresa Idea </w:t>
            </w:r>
            <w:proofErr w:type="spellStart"/>
            <w:r w:rsidR="00486D52">
              <w:rPr>
                <w:iCs/>
              </w:rPr>
              <w:t>Corp</w:t>
            </w:r>
            <w:proofErr w:type="spellEnd"/>
            <w:r w:rsidR="00486D52">
              <w:rPr>
                <w:iCs/>
              </w:rPr>
              <w:t>, ubicado al lado norte de la planta de compostaje</w:t>
            </w:r>
            <w:r w:rsidRPr="000316CF">
              <w:rPr>
                <w:iCs/>
              </w:rPr>
              <w:t>, el cual</w:t>
            </w:r>
            <w:r w:rsidRPr="00FD6C5D">
              <w:rPr>
                <w:iCs/>
              </w:rPr>
              <w:t xml:space="preserve"> recibe principalmente escombros de construcción, pizarreños y arenas de fundición según lo indicado por Mauricio Guerrero, </w:t>
            </w:r>
            <w:r>
              <w:rPr>
                <w:iCs/>
              </w:rPr>
              <w:t>agregando además</w:t>
            </w:r>
            <w:r w:rsidRPr="00FD6C5D">
              <w:rPr>
                <w:iCs/>
              </w:rPr>
              <w:t xml:space="preserve"> que todas tienen autorización de la SEREMI de Salud, además de los rechazos obtenidos de la planta de compostaje, para lo cual también tienen autorización de la SEREMI de Salud.  </w:t>
            </w:r>
          </w:p>
          <w:p w:rsidR="00F81D22" w:rsidRDefault="00F81D22" w:rsidP="0037663E">
            <w:pPr>
              <w:rPr>
                <w:rFonts w:eastAsia="Times New Roman"/>
                <w:bCs/>
                <w:color w:val="000000"/>
                <w:lang w:eastAsia="es-CL"/>
              </w:rPr>
            </w:pPr>
          </w:p>
          <w:p w:rsidR="00F81D22" w:rsidRPr="00596512" w:rsidRDefault="00F81D22" w:rsidP="0037663E">
            <w:pPr>
              <w:rPr>
                <w:b/>
              </w:rPr>
            </w:pPr>
            <w:r w:rsidRPr="00596512">
              <w:rPr>
                <w:b/>
              </w:rPr>
              <w:t xml:space="preserve">Resultados examen de Información: </w:t>
            </w:r>
          </w:p>
          <w:p w:rsidR="008343A3" w:rsidRDefault="00F81D22" w:rsidP="00F81D22">
            <w:pPr>
              <w:jc w:val="both"/>
              <w:rPr>
                <w:rFonts w:eastAsia="Times New Roman"/>
                <w:bCs/>
                <w:color w:val="000000"/>
                <w:lang w:eastAsia="es-CL"/>
              </w:rPr>
            </w:pPr>
            <w:r>
              <w:t>En respuesta al requerimiento de información realizado por la SMA</w:t>
            </w:r>
            <w:r w:rsidR="00B2331F">
              <w:t>,</w:t>
            </w:r>
            <w:r>
              <w:t xml:space="preserve"> a trav</w:t>
            </w:r>
            <w:r w:rsidR="00486D52">
              <w:t>és de la Res. Exenta N°407</w:t>
            </w:r>
            <w:r w:rsidR="00B2331F">
              <w:t>,</w:t>
            </w:r>
            <w:r w:rsidR="00486D52">
              <w:t xml:space="preserve"> del </w:t>
            </w:r>
            <w:r>
              <w:t>8 de mayo de 2017, e</w:t>
            </w:r>
            <w:r w:rsidRPr="00FD6C5D">
              <w:rPr>
                <w:rFonts w:eastAsia="Times New Roman"/>
                <w:bCs/>
                <w:color w:val="000000"/>
                <w:lang w:eastAsia="es-CL"/>
              </w:rPr>
              <w:t xml:space="preserve">l titular entregó </w:t>
            </w:r>
            <w:r>
              <w:rPr>
                <w:rFonts w:eastAsia="Times New Roman"/>
                <w:bCs/>
                <w:color w:val="000000"/>
                <w:lang w:eastAsia="es-CL"/>
              </w:rPr>
              <w:t xml:space="preserve">una imagen donde se identifican distintas parcelas, con distintos usos y titulares (Figura 4). Indicó que en las parcelas 2 y 6 se desarrollan actividades de la empresa Idea </w:t>
            </w:r>
            <w:proofErr w:type="spellStart"/>
            <w:r>
              <w:rPr>
                <w:rFonts w:eastAsia="Times New Roman"/>
                <w:bCs/>
                <w:color w:val="000000"/>
                <w:lang w:eastAsia="es-CL"/>
              </w:rPr>
              <w:t>Corp</w:t>
            </w:r>
            <w:proofErr w:type="spellEnd"/>
            <w:r>
              <w:rPr>
                <w:rFonts w:eastAsia="Times New Roman"/>
                <w:bCs/>
                <w:color w:val="000000"/>
                <w:lang w:eastAsia="es-CL"/>
              </w:rPr>
              <w:t xml:space="preserve"> S.A., agregando que </w:t>
            </w:r>
            <w:r w:rsidRPr="00FF0450">
              <w:rPr>
                <w:rFonts w:eastAsia="Times New Roman"/>
                <w:bCs/>
                <w:color w:val="000000"/>
                <w:lang w:eastAsia="es-CL"/>
              </w:rPr>
              <w:t>la empresa arrienda parte de la referida Parcela 2 para ejecutar la actividad de disposición de residuos inertes, la que cu</w:t>
            </w:r>
            <w:r>
              <w:rPr>
                <w:rFonts w:eastAsia="Times New Roman"/>
                <w:bCs/>
                <w:color w:val="000000"/>
                <w:lang w:eastAsia="es-CL"/>
              </w:rPr>
              <w:t>enta con Resolución Sanitaria N°</w:t>
            </w:r>
            <w:r w:rsidRPr="00FF0450">
              <w:rPr>
                <w:rFonts w:eastAsia="Times New Roman"/>
                <w:bCs/>
                <w:color w:val="000000"/>
                <w:lang w:eastAsia="es-CL"/>
              </w:rPr>
              <w:t xml:space="preserve"> </w:t>
            </w:r>
            <w:r>
              <w:rPr>
                <w:rFonts w:eastAsia="Times New Roman"/>
                <w:bCs/>
                <w:color w:val="000000"/>
                <w:lang w:eastAsia="es-CL"/>
              </w:rPr>
              <w:t>0</w:t>
            </w:r>
            <w:r w:rsidRPr="00FF0450">
              <w:rPr>
                <w:rFonts w:eastAsia="Times New Roman"/>
                <w:bCs/>
                <w:color w:val="000000"/>
                <w:lang w:eastAsia="es-CL"/>
              </w:rPr>
              <w:t>20400</w:t>
            </w:r>
            <w:r w:rsidR="00A34574">
              <w:rPr>
                <w:rFonts w:eastAsia="Times New Roman"/>
                <w:bCs/>
                <w:color w:val="000000"/>
                <w:lang w:eastAsia="es-CL"/>
              </w:rPr>
              <w:t>,</w:t>
            </w:r>
            <w:r w:rsidRPr="00FF0450">
              <w:rPr>
                <w:rFonts w:eastAsia="Times New Roman"/>
                <w:bCs/>
                <w:color w:val="000000"/>
                <w:lang w:eastAsia="es-CL"/>
              </w:rPr>
              <w:t xml:space="preserve"> del 12</w:t>
            </w:r>
            <w:r>
              <w:rPr>
                <w:rFonts w:eastAsia="Times New Roman"/>
                <w:bCs/>
                <w:color w:val="000000"/>
                <w:lang w:eastAsia="es-CL"/>
              </w:rPr>
              <w:t xml:space="preserve"> de septiembre </w:t>
            </w:r>
            <w:r w:rsidRPr="00FF0450">
              <w:rPr>
                <w:rFonts w:eastAsia="Times New Roman"/>
                <w:bCs/>
                <w:color w:val="000000"/>
                <w:lang w:eastAsia="es-CL"/>
              </w:rPr>
              <w:t>2001</w:t>
            </w:r>
            <w:r w:rsidR="00A34574">
              <w:rPr>
                <w:rFonts w:eastAsia="Times New Roman"/>
                <w:bCs/>
                <w:color w:val="000000"/>
                <w:lang w:eastAsia="es-CL"/>
              </w:rPr>
              <w:t>,</w:t>
            </w:r>
            <w:r w:rsidRPr="00FF0450">
              <w:rPr>
                <w:rFonts w:eastAsia="Times New Roman"/>
                <w:bCs/>
                <w:color w:val="000000"/>
                <w:lang w:eastAsia="es-CL"/>
              </w:rPr>
              <w:t xml:space="preserve"> que la autoriza para la disposición de escombros y residuos asimilables a la construcción y cuenta además con la Resolución N</w:t>
            </w:r>
            <w:r>
              <w:rPr>
                <w:rFonts w:eastAsia="Times New Roman"/>
                <w:bCs/>
                <w:color w:val="000000"/>
                <w:lang w:eastAsia="es-CL"/>
              </w:rPr>
              <w:t>°</w:t>
            </w:r>
            <w:r w:rsidRPr="00FF0450">
              <w:rPr>
                <w:rFonts w:eastAsia="Times New Roman"/>
                <w:bCs/>
                <w:color w:val="000000"/>
                <w:lang w:eastAsia="es-CL"/>
              </w:rPr>
              <w:t xml:space="preserve"> </w:t>
            </w:r>
            <w:r>
              <w:rPr>
                <w:rFonts w:eastAsia="Times New Roman"/>
                <w:bCs/>
                <w:color w:val="000000"/>
                <w:lang w:eastAsia="es-CL"/>
              </w:rPr>
              <w:t>00</w:t>
            </w:r>
            <w:r w:rsidR="00A34574">
              <w:rPr>
                <w:rFonts w:eastAsia="Times New Roman"/>
                <w:bCs/>
                <w:color w:val="000000"/>
                <w:lang w:eastAsia="es-CL"/>
              </w:rPr>
              <w:t xml:space="preserve">4100, </w:t>
            </w:r>
            <w:r w:rsidRPr="00FF0450">
              <w:rPr>
                <w:rFonts w:eastAsia="Times New Roman"/>
                <w:bCs/>
                <w:color w:val="000000"/>
                <w:lang w:eastAsia="es-CL"/>
              </w:rPr>
              <w:t>del 14</w:t>
            </w:r>
            <w:r>
              <w:rPr>
                <w:rFonts w:eastAsia="Times New Roman"/>
                <w:bCs/>
                <w:color w:val="000000"/>
                <w:lang w:eastAsia="es-CL"/>
              </w:rPr>
              <w:t xml:space="preserve"> de febrero de 200</w:t>
            </w:r>
            <w:r w:rsidRPr="00FF0450">
              <w:rPr>
                <w:rFonts w:eastAsia="Times New Roman"/>
                <w:bCs/>
                <w:color w:val="000000"/>
                <w:lang w:eastAsia="es-CL"/>
              </w:rPr>
              <w:t>2</w:t>
            </w:r>
            <w:r w:rsidR="00A34574">
              <w:rPr>
                <w:rFonts w:eastAsia="Times New Roman"/>
                <w:bCs/>
                <w:color w:val="000000"/>
                <w:lang w:eastAsia="es-CL"/>
              </w:rPr>
              <w:t xml:space="preserve">, </w:t>
            </w:r>
            <w:r w:rsidRPr="00FF0450">
              <w:rPr>
                <w:rFonts w:eastAsia="Times New Roman"/>
                <w:bCs/>
                <w:color w:val="000000"/>
                <w:lang w:eastAsia="es-CL"/>
              </w:rPr>
              <w:t>que la autoriza para la disposición de residuos industriales sólidos inertes</w:t>
            </w:r>
            <w:r w:rsidR="0050169D">
              <w:rPr>
                <w:rFonts w:eastAsia="Times New Roman"/>
                <w:bCs/>
                <w:color w:val="000000"/>
                <w:lang w:eastAsia="es-CL"/>
              </w:rPr>
              <w:t xml:space="preserve"> (Anexo 10</w:t>
            </w:r>
            <w:r w:rsidR="008343A3">
              <w:rPr>
                <w:rFonts w:eastAsia="Times New Roman"/>
                <w:bCs/>
                <w:color w:val="000000"/>
                <w:lang w:eastAsia="es-CL"/>
              </w:rPr>
              <w:t xml:space="preserve">). </w:t>
            </w:r>
          </w:p>
          <w:p w:rsidR="00B2331F" w:rsidRDefault="00B2331F" w:rsidP="00F81D22">
            <w:pPr>
              <w:jc w:val="both"/>
              <w:rPr>
                <w:rFonts w:eastAsia="Times New Roman"/>
                <w:bCs/>
                <w:color w:val="000000"/>
                <w:lang w:eastAsia="es-CL"/>
              </w:rPr>
            </w:pPr>
          </w:p>
          <w:p w:rsidR="00F81D22" w:rsidRDefault="008343A3" w:rsidP="00F81D22">
            <w:pPr>
              <w:jc w:val="both"/>
              <w:rPr>
                <w:rFonts w:eastAsia="Times New Roman"/>
                <w:bCs/>
                <w:color w:val="000000"/>
                <w:lang w:eastAsia="es-CL"/>
              </w:rPr>
            </w:pPr>
            <w:r>
              <w:rPr>
                <w:rFonts w:eastAsia="Times New Roman"/>
                <w:bCs/>
                <w:color w:val="000000"/>
                <w:lang w:eastAsia="es-CL"/>
              </w:rPr>
              <w:t xml:space="preserve">EL titular </w:t>
            </w:r>
            <w:r w:rsidR="00F81D22">
              <w:rPr>
                <w:rFonts w:eastAsia="Times New Roman"/>
                <w:bCs/>
                <w:color w:val="000000"/>
                <w:lang w:eastAsia="es-CL"/>
              </w:rPr>
              <w:t>agrega en la carta conductora mayores detalles de las actividades desarrolladas en las parcelas 2 y 6:</w:t>
            </w:r>
          </w:p>
          <w:p w:rsidR="00F81D22" w:rsidRDefault="00F81D22" w:rsidP="00F81D22">
            <w:pPr>
              <w:jc w:val="both"/>
              <w:rPr>
                <w:rFonts w:eastAsia="Times New Roman"/>
                <w:bCs/>
                <w:color w:val="000000"/>
                <w:lang w:eastAsia="es-CL"/>
              </w:rPr>
            </w:pPr>
          </w:p>
          <w:p w:rsidR="00F81D22" w:rsidRDefault="00F81D22" w:rsidP="00F81D22">
            <w:pPr>
              <w:jc w:val="both"/>
              <w:rPr>
                <w:rFonts w:eastAsia="Times New Roman"/>
                <w:bCs/>
                <w:color w:val="000000"/>
                <w:lang w:eastAsia="es-CL"/>
              </w:rPr>
            </w:pPr>
            <w:r>
              <w:rPr>
                <w:rFonts w:eastAsia="Times New Roman"/>
                <w:bCs/>
                <w:color w:val="000000"/>
                <w:lang w:eastAsia="es-CL"/>
              </w:rPr>
              <w:t xml:space="preserve">-Parcela 2: El dueño del predio es la Sociedad Inversiones </w:t>
            </w:r>
            <w:proofErr w:type="spellStart"/>
            <w:r>
              <w:rPr>
                <w:rFonts w:eastAsia="Times New Roman"/>
                <w:bCs/>
                <w:color w:val="000000"/>
                <w:lang w:eastAsia="es-CL"/>
              </w:rPr>
              <w:t>Interterra</w:t>
            </w:r>
            <w:proofErr w:type="spellEnd"/>
            <w:r>
              <w:rPr>
                <w:rFonts w:eastAsia="Times New Roman"/>
                <w:bCs/>
                <w:color w:val="000000"/>
                <w:lang w:eastAsia="es-CL"/>
              </w:rPr>
              <w:t xml:space="preserve"> S.A., y que mediante arrendamiento, las empresas relacionadas Idea </w:t>
            </w:r>
            <w:proofErr w:type="spellStart"/>
            <w:r>
              <w:rPr>
                <w:rFonts w:eastAsia="Times New Roman"/>
                <w:bCs/>
                <w:color w:val="000000"/>
                <w:lang w:eastAsia="es-CL"/>
              </w:rPr>
              <w:t>Corp</w:t>
            </w:r>
            <w:proofErr w:type="spellEnd"/>
            <w:r>
              <w:rPr>
                <w:rFonts w:eastAsia="Times New Roman"/>
                <w:bCs/>
                <w:color w:val="000000"/>
                <w:lang w:eastAsia="es-CL"/>
              </w:rPr>
              <w:t xml:space="preserve"> S.A. y Minera Entre Tierras </w:t>
            </w:r>
            <w:proofErr w:type="spellStart"/>
            <w:r>
              <w:rPr>
                <w:rFonts w:eastAsia="Times New Roman"/>
                <w:bCs/>
                <w:color w:val="000000"/>
                <w:lang w:eastAsia="es-CL"/>
              </w:rPr>
              <w:t>Ltda</w:t>
            </w:r>
            <w:proofErr w:type="spellEnd"/>
            <w:r>
              <w:rPr>
                <w:rFonts w:eastAsia="Times New Roman"/>
                <w:bCs/>
                <w:color w:val="000000"/>
                <w:lang w:eastAsia="es-CL"/>
              </w:rPr>
              <w:t>, pueden hacer uso de los predios para el desarrollo de sus proyectos. La empresa minera desarrolla</w:t>
            </w:r>
            <w:r w:rsidRPr="00FF0450">
              <w:rPr>
                <w:rFonts w:eastAsia="Times New Roman"/>
                <w:bCs/>
                <w:color w:val="000000"/>
                <w:lang w:eastAsia="es-CL"/>
              </w:rPr>
              <w:t xml:space="preserve"> actividades de explotación de Pertenencias mineras Autora 1-14</w:t>
            </w:r>
            <w:r>
              <w:rPr>
                <w:rFonts w:eastAsia="Times New Roman"/>
                <w:bCs/>
                <w:color w:val="000000"/>
                <w:lang w:eastAsia="es-CL"/>
              </w:rPr>
              <w:t>, la que posee la RCA 237/2001 denominada “</w:t>
            </w:r>
            <w:r w:rsidRPr="000B3B26">
              <w:rPr>
                <w:rFonts w:eastAsia="Times New Roman"/>
                <w:bCs/>
                <w:color w:val="000000"/>
                <w:lang w:eastAsia="es-CL"/>
              </w:rPr>
              <w:t>Explotación Pertenencias Mineras Aurora 1-14 y Recuperación de Suelos</w:t>
            </w:r>
            <w:r>
              <w:rPr>
                <w:rFonts w:eastAsia="Times New Roman"/>
                <w:bCs/>
                <w:color w:val="000000"/>
                <w:lang w:eastAsia="es-CL"/>
              </w:rPr>
              <w:t>”. Ambas empresas tienen el mismo representante legal</w:t>
            </w:r>
            <w:r w:rsidRPr="00FF0450">
              <w:rPr>
                <w:rFonts w:eastAsia="Times New Roman"/>
                <w:bCs/>
                <w:color w:val="000000"/>
                <w:lang w:eastAsia="es-CL"/>
              </w:rPr>
              <w:t>. En el sector norte del pozo se ha recuperado parcialmente el suelo del lomaje del cerro, cuyo limo arcilloso había sido extraído para la fabricación de ladrillos con anterioridad al inicio de los proyectos. Actualmente se encuentra una parte del lomaje rellenada, recuperada y reforestada.</w:t>
            </w:r>
            <w:r>
              <w:rPr>
                <w:rFonts w:eastAsia="Times New Roman"/>
                <w:bCs/>
                <w:color w:val="000000"/>
                <w:lang w:eastAsia="es-CL"/>
              </w:rPr>
              <w:t xml:space="preserve"> </w:t>
            </w:r>
          </w:p>
          <w:p w:rsidR="00F81D22" w:rsidRDefault="00F81D22" w:rsidP="00F81D22">
            <w:pPr>
              <w:jc w:val="both"/>
              <w:rPr>
                <w:rFonts w:eastAsia="Times New Roman"/>
                <w:bCs/>
                <w:color w:val="000000"/>
                <w:lang w:eastAsia="es-CL"/>
              </w:rPr>
            </w:pPr>
            <w:r>
              <w:rPr>
                <w:rFonts w:eastAsia="Times New Roman"/>
                <w:bCs/>
                <w:color w:val="000000"/>
                <w:lang w:eastAsia="es-CL"/>
              </w:rPr>
              <w:t xml:space="preserve">El layout entregado por el titular no permite diferenciar espacialmente hasta donde llegan las actividades de la empresa Idea </w:t>
            </w:r>
            <w:proofErr w:type="spellStart"/>
            <w:r>
              <w:rPr>
                <w:rFonts w:eastAsia="Times New Roman"/>
                <w:bCs/>
                <w:color w:val="000000"/>
                <w:lang w:eastAsia="es-CL"/>
              </w:rPr>
              <w:t>Corp</w:t>
            </w:r>
            <w:proofErr w:type="spellEnd"/>
            <w:r>
              <w:rPr>
                <w:rFonts w:eastAsia="Times New Roman"/>
                <w:bCs/>
                <w:color w:val="000000"/>
                <w:lang w:eastAsia="es-CL"/>
              </w:rPr>
              <w:t xml:space="preserve">, respecto de las actividades de Minera Entre Tierras Ltda. </w:t>
            </w:r>
          </w:p>
          <w:p w:rsidR="00F81D22" w:rsidRDefault="00F81D22" w:rsidP="00F81D22">
            <w:pPr>
              <w:jc w:val="both"/>
              <w:rPr>
                <w:rFonts w:eastAsia="Times New Roman"/>
                <w:bCs/>
                <w:color w:val="000000"/>
                <w:lang w:eastAsia="es-CL"/>
              </w:rPr>
            </w:pPr>
            <w:r>
              <w:rPr>
                <w:rFonts w:eastAsia="Times New Roman"/>
                <w:bCs/>
                <w:color w:val="000000"/>
                <w:lang w:eastAsia="es-CL"/>
              </w:rPr>
              <w:t>-Parcela 6: Opera la p</w:t>
            </w:r>
            <w:r w:rsidRPr="00FF0450">
              <w:rPr>
                <w:rFonts w:eastAsia="Times New Roman"/>
                <w:bCs/>
                <w:color w:val="000000"/>
                <w:lang w:eastAsia="es-CL"/>
              </w:rPr>
              <w:t>lanta de compostaje de I</w:t>
            </w:r>
            <w:r>
              <w:rPr>
                <w:rFonts w:eastAsia="Times New Roman"/>
                <w:bCs/>
                <w:color w:val="000000"/>
                <w:lang w:eastAsia="es-CL"/>
              </w:rPr>
              <w:t xml:space="preserve">dea </w:t>
            </w:r>
            <w:proofErr w:type="spellStart"/>
            <w:r>
              <w:rPr>
                <w:rFonts w:eastAsia="Times New Roman"/>
                <w:bCs/>
                <w:color w:val="000000"/>
                <w:lang w:eastAsia="es-CL"/>
              </w:rPr>
              <w:t>Corp</w:t>
            </w:r>
            <w:proofErr w:type="spellEnd"/>
            <w:r w:rsidRPr="00FF0450">
              <w:rPr>
                <w:rFonts w:eastAsia="Times New Roman"/>
                <w:bCs/>
                <w:color w:val="000000"/>
                <w:lang w:eastAsia="es-CL"/>
              </w:rPr>
              <w:t xml:space="preserve"> S</w:t>
            </w:r>
            <w:r>
              <w:rPr>
                <w:rFonts w:eastAsia="Times New Roman"/>
                <w:bCs/>
                <w:color w:val="000000"/>
                <w:lang w:eastAsia="es-CL"/>
              </w:rPr>
              <w:t>.</w:t>
            </w:r>
            <w:r w:rsidRPr="00FF0450">
              <w:rPr>
                <w:rFonts w:eastAsia="Times New Roman"/>
                <w:bCs/>
                <w:color w:val="000000"/>
                <w:lang w:eastAsia="es-CL"/>
              </w:rPr>
              <w:t>A</w:t>
            </w:r>
            <w:r>
              <w:rPr>
                <w:rFonts w:eastAsia="Times New Roman"/>
                <w:bCs/>
                <w:color w:val="000000"/>
                <w:lang w:eastAsia="es-CL"/>
              </w:rPr>
              <w:t>.</w:t>
            </w:r>
          </w:p>
          <w:p w:rsidR="00F81D22" w:rsidRPr="00FF0450" w:rsidRDefault="00F81D22" w:rsidP="0037663E">
            <w:pPr>
              <w:rPr>
                <w:rFonts w:eastAsia="Times New Roman"/>
                <w:bCs/>
                <w:color w:val="000000"/>
                <w:lang w:eastAsia="es-CL"/>
              </w:rPr>
            </w:pPr>
          </w:p>
          <w:p w:rsidR="00F81D22" w:rsidRDefault="00F81D22" w:rsidP="00F81D22">
            <w:pPr>
              <w:jc w:val="both"/>
              <w:rPr>
                <w:rFonts w:eastAsia="Times New Roman"/>
                <w:bCs/>
                <w:color w:val="000000"/>
                <w:lang w:eastAsia="es-CL"/>
              </w:rPr>
            </w:pPr>
            <w:r>
              <w:rPr>
                <w:rFonts w:eastAsia="Times New Roman"/>
                <w:bCs/>
                <w:color w:val="000000"/>
                <w:lang w:eastAsia="es-CL"/>
              </w:rPr>
              <w:t xml:space="preserve">El titular precisa que la actividad desarrollada en el pozo, no posee relación con la actividad de la Planta de Compostaje </w:t>
            </w:r>
            <w:proofErr w:type="spellStart"/>
            <w:r>
              <w:rPr>
                <w:rFonts w:eastAsia="Times New Roman"/>
                <w:bCs/>
                <w:color w:val="000000"/>
                <w:lang w:eastAsia="es-CL"/>
              </w:rPr>
              <w:t>Catemito</w:t>
            </w:r>
            <w:proofErr w:type="spellEnd"/>
            <w:r>
              <w:rPr>
                <w:rFonts w:eastAsia="Times New Roman"/>
                <w:bCs/>
                <w:color w:val="000000"/>
                <w:lang w:eastAsia="es-CL"/>
              </w:rPr>
              <w:t xml:space="preserve"> de Idea </w:t>
            </w:r>
            <w:proofErr w:type="spellStart"/>
            <w:r>
              <w:rPr>
                <w:rFonts w:eastAsia="Times New Roman"/>
                <w:bCs/>
                <w:color w:val="000000"/>
                <w:lang w:eastAsia="es-CL"/>
              </w:rPr>
              <w:t>Corp</w:t>
            </w:r>
            <w:proofErr w:type="spellEnd"/>
            <w:r>
              <w:rPr>
                <w:rFonts w:eastAsia="Times New Roman"/>
                <w:bCs/>
                <w:color w:val="000000"/>
                <w:lang w:eastAsia="es-CL"/>
              </w:rPr>
              <w:t xml:space="preserve"> S.A. aprobada por RCA N°032/2003, ya que las actividades de disposición están autorizadas con resoluciones sanitarias como se indicó precedentemente.</w:t>
            </w:r>
          </w:p>
          <w:p w:rsidR="00F81D22" w:rsidRDefault="00F81D22" w:rsidP="00F81D22">
            <w:pPr>
              <w:jc w:val="both"/>
              <w:rPr>
                <w:rFonts w:eastAsia="Times New Roman"/>
                <w:bCs/>
                <w:color w:val="000000"/>
                <w:lang w:eastAsia="es-CL"/>
              </w:rPr>
            </w:pPr>
          </w:p>
          <w:p w:rsidR="00F81D22" w:rsidRDefault="00F81D22" w:rsidP="00F81D22">
            <w:pPr>
              <w:jc w:val="both"/>
              <w:rPr>
                <w:rFonts w:eastAsia="Times New Roman"/>
                <w:bCs/>
                <w:color w:val="000000"/>
                <w:lang w:eastAsia="es-CL"/>
              </w:rPr>
            </w:pPr>
            <w:r w:rsidRPr="00FD6C5D">
              <w:rPr>
                <w:rFonts w:eastAsia="Times New Roman"/>
                <w:bCs/>
                <w:color w:val="000000"/>
                <w:lang w:eastAsia="es-CL"/>
              </w:rPr>
              <w:t xml:space="preserve">El titular entregó copia del comprobante de solicitud ingresada por Idea </w:t>
            </w:r>
            <w:proofErr w:type="spellStart"/>
            <w:r w:rsidRPr="00FD6C5D">
              <w:rPr>
                <w:rFonts w:eastAsia="Times New Roman"/>
                <w:bCs/>
                <w:color w:val="000000"/>
                <w:lang w:eastAsia="es-CL"/>
              </w:rPr>
              <w:t>Corp</w:t>
            </w:r>
            <w:proofErr w:type="spellEnd"/>
            <w:r w:rsidRPr="00FD6C5D">
              <w:rPr>
                <w:rFonts w:eastAsia="Times New Roman"/>
                <w:bCs/>
                <w:color w:val="000000"/>
                <w:lang w:eastAsia="es-CL"/>
              </w:rPr>
              <w:t xml:space="preserve"> S.A.</w:t>
            </w:r>
            <w:r>
              <w:rPr>
                <w:rFonts w:eastAsia="Times New Roman"/>
                <w:bCs/>
                <w:color w:val="000000"/>
                <w:lang w:eastAsia="es-CL"/>
              </w:rPr>
              <w:t xml:space="preserve"> a la SEREMI de Salud RM el 31 de </w:t>
            </w:r>
            <w:r w:rsidRPr="000316CF">
              <w:rPr>
                <w:rFonts w:eastAsia="Times New Roman"/>
                <w:bCs/>
                <w:color w:val="000000"/>
                <w:lang w:eastAsia="es-CL"/>
              </w:rPr>
              <w:t xml:space="preserve">agosto de 2015 (Anexo </w:t>
            </w:r>
            <w:r w:rsidR="0050169D">
              <w:rPr>
                <w:rFonts w:eastAsia="Times New Roman"/>
                <w:bCs/>
                <w:color w:val="000000"/>
                <w:lang w:eastAsia="es-CL"/>
              </w:rPr>
              <w:t>9</w:t>
            </w:r>
            <w:r w:rsidRPr="000316CF">
              <w:rPr>
                <w:rFonts w:eastAsia="Times New Roman"/>
                <w:bCs/>
                <w:color w:val="000000"/>
                <w:lang w:eastAsia="es-CL"/>
              </w:rPr>
              <w:t>), donde consulta</w:t>
            </w:r>
            <w:r>
              <w:rPr>
                <w:rFonts w:eastAsia="Times New Roman"/>
                <w:bCs/>
                <w:color w:val="000000"/>
                <w:lang w:eastAsia="es-CL"/>
              </w:rPr>
              <w:t xml:space="preserve"> sobre disponer material inerte en un pozo de relleno de escombros de </w:t>
            </w:r>
            <w:proofErr w:type="spellStart"/>
            <w:r w:rsidR="00486D52">
              <w:rPr>
                <w:rFonts w:eastAsia="Times New Roman"/>
                <w:bCs/>
                <w:color w:val="000000"/>
                <w:lang w:eastAsia="es-CL"/>
              </w:rPr>
              <w:t>C</w:t>
            </w:r>
            <w:r>
              <w:rPr>
                <w:rFonts w:eastAsia="Times New Roman"/>
                <w:bCs/>
                <w:color w:val="000000"/>
                <w:lang w:eastAsia="es-CL"/>
              </w:rPr>
              <w:t>atemito</w:t>
            </w:r>
            <w:proofErr w:type="spellEnd"/>
            <w:r>
              <w:rPr>
                <w:rFonts w:eastAsia="Times New Roman"/>
                <w:bCs/>
                <w:color w:val="000000"/>
                <w:lang w:eastAsia="es-CL"/>
              </w:rPr>
              <w:t xml:space="preserve">, identificado el tipo de material como descarte del proceso de compostaje producido en el </w:t>
            </w:r>
            <w:proofErr w:type="spellStart"/>
            <w:r>
              <w:rPr>
                <w:rFonts w:eastAsia="Times New Roman"/>
                <w:bCs/>
                <w:color w:val="000000"/>
                <w:lang w:eastAsia="es-CL"/>
              </w:rPr>
              <w:t>tromel</w:t>
            </w:r>
            <w:proofErr w:type="spellEnd"/>
            <w:r>
              <w:rPr>
                <w:rFonts w:eastAsia="Times New Roman"/>
                <w:bCs/>
                <w:color w:val="000000"/>
                <w:lang w:eastAsia="es-CL"/>
              </w:rPr>
              <w:t xml:space="preserve"> al momento de tamizar el material. Las características del material es que es inerte no susceptible a descomposición compuesto principalmente por: piedras 75%, tierra 10%, restos de bolsas 2%, varios (made</w:t>
            </w:r>
            <w:r w:rsidR="00486D52">
              <w:rPr>
                <w:rFonts w:eastAsia="Times New Roman"/>
                <w:bCs/>
                <w:color w:val="000000"/>
                <w:lang w:eastAsia="es-CL"/>
              </w:rPr>
              <w:t xml:space="preserve">ra, vidrios, plásticos, </w:t>
            </w:r>
            <w:proofErr w:type="spellStart"/>
            <w:r w:rsidR="00486D52">
              <w:rPr>
                <w:rFonts w:eastAsia="Times New Roman"/>
                <w:bCs/>
                <w:color w:val="000000"/>
                <w:lang w:eastAsia="es-CL"/>
              </w:rPr>
              <w:t>etc</w:t>
            </w:r>
            <w:proofErr w:type="spellEnd"/>
            <w:r w:rsidR="00486D52">
              <w:rPr>
                <w:rFonts w:eastAsia="Times New Roman"/>
                <w:bCs/>
                <w:color w:val="000000"/>
                <w:lang w:eastAsia="es-CL"/>
              </w:rPr>
              <w:t>) 6%.</w:t>
            </w:r>
            <w:r>
              <w:rPr>
                <w:rFonts w:eastAsia="Times New Roman"/>
                <w:bCs/>
                <w:color w:val="000000"/>
                <w:lang w:eastAsia="es-CL"/>
              </w:rPr>
              <w:t xml:space="preserve"> </w:t>
            </w:r>
            <w:r w:rsidR="00486D52">
              <w:rPr>
                <w:rFonts w:eastAsia="Times New Roman"/>
                <w:bCs/>
                <w:color w:val="000000"/>
                <w:lang w:eastAsia="es-CL"/>
              </w:rPr>
              <w:t>L</w:t>
            </w:r>
            <w:r>
              <w:rPr>
                <w:rFonts w:eastAsia="Times New Roman"/>
                <w:bCs/>
                <w:color w:val="000000"/>
                <w:lang w:eastAsia="es-CL"/>
              </w:rPr>
              <w:t>a SEREMI de Salud respondió que no tiene objeción a la disposición de dicho material inerte de descarte, en el pozo de escombros informados.</w:t>
            </w:r>
          </w:p>
          <w:p w:rsidR="00F81D22" w:rsidRDefault="00F81D22" w:rsidP="00F81D22">
            <w:pPr>
              <w:jc w:val="both"/>
              <w:rPr>
                <w:rFonts w:eastAsia="Times New Roman"/>
                <w:bCs/>
                <w:color w:val="000000"/>
                <w:lang w:eastAsia="es-CL"/>
              </w:rPr>
            </w:pPr>
          </w:p>
          <w:p w:rsidR="00F81D22" w:rsidRDefault="00F81D22" w:rsidP="00F81D22">
            <w:pPr>
              <w:jc w:val="both"/>
            </w:pPr>
            <w:r>
              <w:rPr>
                <w:rFonts w:eastAsia="Times New Roman"/>
                <w:bCs/>
                <w:color w:val="000000"/>
                <w:lang w:eastAsia="es-CL"/>
              </w:rPr>
              <w:t xml:space="preserve">El titular no indica el número de pozos contemplados a recuperar o recuperados, </w:t>
            </w:r>
            <w:r w:rsidR="006722EB">
              <w:rPr>
                <w:rFonts w:eastAsia="Times New Roman"/>
                <w:bCs/>
                <w:color w:val="000000"/>
                <w:lang w:eastAsia="es-CL"/>
              </w:rPr>
              <w:t xml:space="preserve">su </w:t>
            </w:r>
            <w:r>
              <w:rPr>
                <w:rFonts w:eastAsia="Times New Roman"/>
                <w:bCs/>
                <w:color w:val="000000"/>
                <w:lang w:eastAsia="es-CL"/>
              </w:rPr>
              <w:t>superficie, como tampoco el volumen total recuperado a la fecha. El titula</w:t>
            </w:r>
            <w:r w:rsidR="00A34574">
              <w:rPr>
                <w:rFonts w:eastAsia="Times New Roman"/>
                <w:bCs/>
                <w:color w:val="000000"/>
                <w:lang w:eastAsia="es-CL"/>
              </w:rPr>
              <w:t xml:space="preserve">r indicó en la carta conductora, </w:t>
            </w:r>
            <w:r>
              <w:rPr>
                <w:rFonts w:eastAsia="Times New Roman"/>
                <w:bCs/>
                <w:color w:val="000000"/>
                <w:lang w:eastAsia="es-CL"/>
              </w:rPr>
              <w:t>que existe un volumen geométrico disponible de 2.475.220 m</w:t>
            </w:r>
            <w:r w:rsidRPr="008D7B89">
              <w:rPr>
                <w:rFonts w:eastAsia="Times New Roman"/>
                <w:bCs/>
                <w:color w:val="000000"/>
                <w:vertAlign w:val="superscript"/>
                <w:lang w:eastAsia="es-CL"/>
              </w:rPr>
              <w:t>3</w:t>
            </w:r>
            <w:r>
              <w:rPr>
                <w:rFonts w:eastAsia="Times New Roman"/>
                <w:bCs/>
                <w:color w:val="000000"/>
                <w:lang w:eastAsia="es-CL"/>
              </w:rPr>
              <w:t xml:space="preserve"> al momento de entregar la respuesta al requerimiento</w:t>
            </w:r>
            <w:r w:rsidR="00A34574">
              <w:rPr>
                <w:rFonts w:eastAsia="Times New Roman"/>
                <w:bCs/>
                <w:color w:val="000000"/>
                <w:lang w:eastAsia="es-CL"/>
              </w:rPr>
              <w:t xml:space="preserve">; </w:t>
            </w:r>
            <w:r w:rsidR="00A34574" w:rsidRPr="00E34BA5">
              <w:rPr>
                <w:rFonts w:eastAsia="Times New Roman"/>
                <w:bCs/>
                <w:color w:val="000000" w:themeColor="text1"/>
                <w:lang w:eastAsia="es-CL"/>
              </w:rPr>
              <w:t>si</w:t>
            </w:r>
            <w:r w:rsidRPr="00E34BA5">
              <w:rPr>
                <w:rFonts w:eastAsia="Times New Roman"/>
                <w:bCs/>
                <w:color w:val="000000" w:themeColor="text1"/>
                <w:lang w:eastAsia="es-CL"/>
              </w:rPr>
              <w:t>n embargo</w:t>
            </w:r>
            <w:r w:rsidR="00A34574" w:rsidRPr="00E34BA5">
              <w:rPr>
                <w:rFonts w:eastAsia="Times New Roman"/>
                <w:bCs/>
                <w:color w:val="000000" w:themeColor="text1"/>
                <w:lang w:eastAsia="es-CL"/>
              </w:rPr>
              <w:t>,</w:t>
            </w:r>
            <w:r w:rsidRPr="00E34BA5">
              <w:rPr>
                <w:rFonts w:eastAsia="Times New Roman"/>
                <w:bCs/>
                <w:color w:val="000000" w:themeColor="text1"/>
                <w:lang w:eastAsia="es-CL"/>
              </w:rPr>
              <w:t xml:space="preserve"> hace mención que se pretende seguir realizando extracción de material considerando reservas por más de 2.000.000 m</w:t>
            </w:r>
            <w:r w:rsidRPr="00E34BA5">
              <w:rPr>
                <w:rFonts w:eastAsia="Times New Roman"/>
                <w:bCs/>
                <w:color w:val="000000" w:themeColor="text1"/>
                <w:vertAlign w:val="superscript"/>
                <w:lang w:eastAsia="es-CL"/>
              </w:rPr>
              <w:t>3</w:t>
            </w:r>
            <w:r w:rsidRPr="00E34BA5">
              <w:rPr>
                <w:rFonts w:eastAsia="Times New Roman"/>
                <w:bCs/>
                <w:color w:val="000000" w:themeColor="text1"/>
                <w:lang w:eastAsia="es-CL"/>
              </w:rPr>
              <w:t>,</w:t>
            </w:r>
            <w:r>
              <w:rPr>
                <w:rFonts w:eastAsia="Times New Roman"/>
                <w:bCs/>
                <w:color w:val="000000"/>
                <w:lang w:eastAsia="es-CL"/>
              </w:rPr>
              <w:t xml:space="preserve"> lo que no fue mencionado en terreno como actividad de Idea </w:t>
            </w:r>
            <w:proofErr w:type="spellStart"/>
            <w:r>
              <w:rPr>
                <w:rFonts w:eastAsia="Times New Roman"/>
                <w:bCs/>
                <w:color w:val="000000"/>
                <w:lang w:eastAsia="es-CL"/>
              </w:rPr>
              <w:t>Corp</w:t>
            </w:r>
            <w:proofErr w:type="spellEnd"/>
            <w:r>
              <w:rPr>
                <w:rFonts w:eastAsia="Times New Roman"/>
                <w:bCs/>
                <w:color w:val="000000"/>
                <w:lang w:eastAsia="es-CL"/>
              </w:rPr>
              <w:t xml:space="preserve">, pero si en carta conductora, </w:t>
            </w:r>
            <w:proofErr w:type="spellStart"/>
            <w:r>
              <w:rPr>
                <w:rFonts w:eastAsia="Times New Roman"/>
                <w:bCs/>
                <w:color w:val="000000"/>
                <w:lang w:eastAsia="es-CL"/>
              </w:rPr>
              <w:t>re</w:t>
            </w:r>
            <w:r w:rsidR="00E34BA5">
              <w:rPr>
                <w:rFonts w:eastAsia="Times New Roman"/>
                <w:bCs/>
                <w:color w:val="000000"/>
                <w:lang w:eastAsia="es-CL"/>
              </w:rPr>
              <w:t>fieriéndose</w:t>
            </w:r>
            <w:proofErr w:type="spellEnd"/>
            <w:r>
              <w:rPr>
                <w:rFonts w:eastAsia="Times New Roman"/>
                <w:bCs/>
                <w:color w:val="000000"/>
                <w:lang w:eastAsia="es-CL"/>
              </w:rPr>
              <w:t xml:space="preserve"> a las actividades de la empresa Minera Entre Tierras Ltda. </w:t>
            </w:r>
          </w:p>
          <w:p w:rsidR="00F81D22" w:rsidRDefault="00F81D22" w:rsidP="00F81D22">
            <w:pPr>
              <w:jc w:val="both"/>
              <w:rPr>
                <w:rFonts w:eastAsia="Times New Roman"/>
                <w:bCs/>
                <w:color w:val="000000"/>
                <w:lang w:eastAsia="es-CL"/>
              </w:rPr>
            </w:pPr>
          </w:p>
          <w:p w:rsidR="00F81D22" w:rsidRDefault="00F81D22" w:rsidP="00F81D22">
            <w:pPr>
              <w:jc w:val="both"/>
              <w:rPr>
                <w:rFonts w:eastAsia="Times New Roman" w:cstheme="minorHAnsi"/>
                <w:szCs w:val="22"/>
              </w:rPr>
            </w:pPr>
            <w:r>
              <w:rPr>
                <w:rFonts w:eastAsia="Times New Roman"/>
                <w:bCs/>
                <w:color w:val="000000"/>
                <w:lang w:eastAsia="es-CL"/>
              </w:rPr>
              <w:t xml:space="preserve">Además, entregó el </w:t>
            </w:r>
            <w:r>
              <w:rPr>
                <w:rFonts w:eastAsia="Times New Roman" w:cstheme="minorHAnsi"/>
                <w:szCs w:val="22"/>
              </w:rPr>
              <w:t>registro de todos los residuos recepcionados y dispuestos en el pozo, desde el año 2015 al mes de abril del año 2017. El titular no entregó la copia de las declaraciones mensuales en SINADER.</w:t>
            </w:r>
          </w:p>
          <w:p w:rsidR="00F81D22" w:rsidRDefault="00F81D22" w:rsidP="00F81D22">
            <w:pPr>
              <w:jc w:val="both"/>
              <w:rPr>
                <w:rFonts w:eastAsia="Times New Roman" w:cstheme="minorHAnsi"/>
                <w:szCs w:val="22"/>
              </w:rPr>
            </w:pPr>
            <w:r>
              <w:rPr>
                <w:rFonts w:eastAsia="Times New Roman" w:cstheme="minorHAnsi"/>
                <w:szCs w:val="22"/>
              </w:rPr>
              <w:t>Dicho registro se encuentra resumido en Gráfico 3</w:t>
            </w:r>
            <w:r w:rsidR="006722EB">
              <w:rPr>
                <w:rFonts w:eastAsia="Times New Roman" w:cstheme="minorHAnsi"/>
                <w:szCs w:val="22"/>
              </w:rPr>
              <w:t>, según el</w:t>
            </w:r>
            <w:r>
              <w:rPr>
                <w:rFonts w:eastAsia="Times New Roman" w:cstheme="minorHAnsi"/>
                <w:szCs w:val="22"/>
              </w:rPr>
              <w:t xml:space="preserve"> tipo de residuos, dispuestos en el pozo ubicado en parcela identificada por el titular como N°2. De lo anterior se puede indicar que:</w:t>
            </w:r>
          </w:p>
          <w:p w:rsidR="00F81D22" w:rsidRDefault="00F81D22" w:rsidP="00F81D22">
            <w:pPr>
              <w:pStyle w:val="Prrafodelista"/>
              <w:numPr>
                <w:ilvl w:val="0"/>
                <w:numId w:val="28"/>
              </w:numPr>
              <w:rPr>
                <w:rFonts w:eastAsia="Times New Roman" w:cstheme="minorHAnsi"/>
              </w:rPr>
            </w:pPr>
            <w:r>
              <w:rPr>
                <w:rFonts w:eastAsia="Times New Roman" w:cstheme="minorHAnsi"/>
              </w:rPr>
              <w:t xml:space="preserve">El titular </w:t>
            </w:r>
            <w:r w:rsidR="00A34574">
              <w:rPr>
                <w:rFonts w:eastAsia="Times New Roman" w:cstheme="minorHAnsi"/>
              </w:rPr>
              <w:t>h</w:t>
            </w:r>
            <w:r>
              <w:rPr>
                <w:rFonts w:eastAsia="Times New Roman" w:cstheme="minorHAnsi"/>
              </w:rPr>
              <w:t>a estado recepcionando y disponiendo residuos en un pozo desde el año 2001 aproximadamente, considerando el año en que obtuvo la resolución sanitaria que lo autoriza para disponer residuos.</w:t>
            </w:r>
          </w:p>
          <w:p w:rsidR="00F81D22" w:rsidRPr="00FF62A4" w:rsidRDefault="00F81D22" w:rsidP="00F81D22">
            <w:pPr>
              <w:pStyle w:val="Prrafodelista"/>
              <w:numPr>
                <w:ilvl w:val="0"/>
                <w:numId w:val="28"/>
              </w:numPr>
              <w:rPr>
                <w:rFonts w:eastAsia="Times New Roman" w:cstheme="minorHAnsi"/>
              </w:rPr>
            </w:pPr>
            <w:r w:rsidRPr="00FF62A4">
              <w:rPr>
                <w:rFonts w:eastAsia="Times New Roman" w:cstheme="minorHAnsi"/>
              </w:rPr>
              <w:t>Desde el año 2015 al mes de abril del año 2017, se han dispuesto 1</w:t>
            </w:r>
            <w:r w:rsidR="00D11EC6">
              <w:rPr>
                <w:rFonts w:eastAsia="Times New Roman" w:cstheme="minorHAnsi"/>
              </w:rPr>
              <w:t>15.983</w:t>
            </w:r>
            <w:r w:rsidRPr="00FF62A4">
              <w:rPr>
                <w:rFonts w:eastAsia="Times New Roman" w:cstheme="minorHAnsi"/>
              </w:rPr>
              <w:t xml:space="preserve"> toneladas aproximadamente, </w:t>
            </w:r>
            <w:r w:rsidR="00D11EC6">
              <w:rPr>
                <w:rFonts w:eastAsia="Times New Roman" w:cstheme="minorHAnsi"/>
              </w:rPr>
              <w:t xml:space="preserve">no considerando los </w:t>
            </w:r>
            <w:r w:rsidRPr="00FF62A4">
              <w:rPr>
                <w:rFonts w:eastAsia="Times New Roman" w:cstheme="minorHAnsi"/>
              </w:rPr>
              <w:t>10.184 m</w:t>
            </w:r>
            <w:r w:rsidRPr="00FF62A4">
              <w:rPr>
                <w:rFonts w:eastAsia="Times New Roman" w:cstheme="minorHAnsi"/>
                <w:vertAlign w:val="superscript"/>
              </w:rPr>
              <w:t>3</w:t>
            </w:r>
            <w:r w:rsidRPr="00FF62A4">
              <w:rPr>
                <w:rFonts w:eastAsia="Times New Roman" w:cstheme="minorHAnsi"/>
              </w:rPr>
              <w:t xml:space="preserve"> de residuos </w:t>
            </w:r>
            <w:r w:rsidR="00D11EC6">
              <w:rPr>
                <w:rFonts w:eastAsia="Times New Roman" w:cstheme="minorHAnsi"/>
              </w:rPr>
              <w:t xml:space="preserve">que aparecen </w:t>
            </w:r>
            <w:r>
              <w:rPr>
                <w:rFonts w:eastAsia="Times New Roman" w:cstheme="minorHAnsi"/>
              </w:rPr>
              <w:t xml:space="preserve">en </w:t>
            </w:r>
            <w:r w:rsidR="00D11EC6">
              <w:rPr>
                <w:rFonts w:eastAsia="Times New Roman" w:cstheme="minorHAnsi"/>
              </w:rPr>
              <w:t>el registro</w:t>
            </w:r>
            <w:r w:rsidRPr="00FF62A4">
              <w:rPr>
                <w:rFonts w:eastAsia="Times New Roman" w:cstheme="minorHAnsi"/>
              </w:rPr>
              <w:t>.</w:t>
            </w:r>
          </w:p>
          <w:p w:rsidR="00F81D22" w:rsidRPr="001C093F" w:rsidRDefault="00F81D22" w:rsidP="00F81D22">
            <w:pPr>
              <w:pStyle w:val="Prrafodelista"/>
              <w:numPr>
                <w:ilvl w:val="0"/>
                <w:numId w:val="28"/>
              </w:numPr>
            </w:pPr>
            <w:r w:rsidRPr="001C093F">
              <w:rPr>
                <w:rFonts w:cstheme="minorHAnsi"/>
                <w:iCs/>
              </w:rPr>
              <w:t xml:space="preserve">En vista de lo anterior, el titular se encontraría en la obligación de ingresar al Sistema de Evaluación de Impacto Ambiental (SEIA), por el proyecto “Recuperación de pozo de extracción”, al corresponder a un proyecto o actividad susceptible de causar impacto ambiental, en cualesquiera de sus fases, contemplando dentro de sus operaciones, </w:t>
            </w:r>
            <w:r w:rsidRPr="001C093F">
              <w:rPr>
                <w:rFonts w:eastAsia="Times New Roman"/>
                <w:bCs/>
                <w:lang w:eastAsia="es-CL"/>
              </w:rPr>
              <w:t xml:space="preserve">labores de disposición de residuos por </w:t>
            </w:r>
            <w:r w:rsidR="006722EB">
              <w:rPr>
                <w:rFonts w:eastAsia="Times New Roman"/>
                <w:bCs/>
                <w:lang w:eastAsia="es-CL"/>
              </w:rPr>
              <w:t>aproximadamente</w:t>
            </w:r>
            <w:r w:rsidRPr="001C093F">
              <w:rPr>
                <w:rFonts w:eastAsia="Times New Roman"/>
                <w:bCs/>
                <w:lang w:eastAsia="es-CL"/>
              </w:rPr>
              <w:t xml:space="preserve"> 1</w:t>
            </w:r>
            <w:r w:rsidR="006722EB">
              <w:rPr>
                <w:rFonts w:eastAsia="Times New Roman"/>
                <w:bCs/>
                <w:lang w:eastAsia="es-CL"/>
              </w:rPr>
              <w:t>15.983</w:t>
            </w:r>
            <w:r w:rsidRPr="001C093F">
              <w:rPr>
                <w:rFonts w:eastAsia="Times New Roman"/>
                <w:bCs/>
                <w:lang w:eastAsia="es-CL"/>
              </w:rPr>
              <w:t xml:space="preserve"> toneladas durante </w:t>
            </w:r>
            <w:r w:rsidRPr="001C093F">
              <w:rPr>
                <w:rFonts w:eastAsia="Times New Roman"/>
                <w:bCs/>
                <w:color w:val="000000"/>
                <w:lang w:eastAsia="es-CL"/>
              </w:rPr>
              <w:t>el año 2015 al mes de abril de 2017</w:t>
            </w:r>
            <w:r w:rsidRPr="001C093F">
              <w:rPr>
                <w:rFonts w:eastAsia="Times New Roman"/>
                <w:bCs/>
                <w:lang w:eastAsia="es-CL"/>
              </w:rPr>
              <w:t xml:space="preserve">, </w:t>
            </w:r>
            <w:r w:rsidRPr="001C093F">
              <w:rPr>
                <w:rFonts w:cstheme="minorHAnsi"/>
                <w:iCs/>
              </w:rPr>
              <w:t>cumpliendo con lo enunciado en el literal o.8. del D.S. 40/12 del Ministerio de Medio Ambiente, Reglamento del Sistema de Evaluación de Impacto Ambiental.</w:t>
            </w:r>
          </w:p>
          <w:p w:rsidR="00F81D22" w:rsidRPr="00076783" w:rsidRDefault="00F81D22" w:rsidP="0037663E">
            <w:pPr>
              <w:pStyle w:val="Prrafodelista"/>
              <w:ind w:left="360"/>
            </w:pPr>
          </w:p>
        </w:tc>
      </w:tr>
    </w:tbl>
    <w:p w:rsidR="00F81D22" w:rsidRDefault="00F81D22" w:rsidP="000F3E67">
      <w:pPr>
        <w:spacing w:after="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80"/>
        <w:gridCol w:w="1701"/>
        <w:gridCol w:w="1419"/>
        <w:gridCol w:w="3260"/>
        <w:gridCol w:w="1983"/>
        <w:gridCol w:w="1519"/>
      </w:tblGrid>
      <w:tr w:rsidR="00F81D22" w:rsidRPr="005626CB" w:rsidTr="0037663E">
        <w:trPr>
          <w:trHeight w:val="300"/>
          <w:tblHeader/>
          <w:jc w:val="center"/>
        </w:trPr>
        <w:tc>
          <w:tcPr>
            <w:tcW w:w="5000" w:type="pct"/>
            <w:gridSpan w:val="6"/>
            <w:shd w:val="clear" w:color="auto" w:fill="auto"/>
            <w:noWrap/>
            <w:vAlign w:val="center"/>
            <w:hideMark/>
          </w:tcPr>
          <w:p w:rsidR="00F81D22" w:rsidRPr="005626CB" w:rsidRDefault="00F81D22" w:rsidP="00F81D22">
            <w:pPr>
              <w:spacing w:after="0" w:line="240" w:lineRule="auto"/>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F81D22" w:rsidRPr="005626CB" w:rsidTr="0037663E">
        <w:trPr>
          <w:trHeight w:val="1670"/>
          <w:jc w:val="center"/>
        </w:trPr>
        <w:tc>
          <w:tcPr>
            <w:tcW w:w="2507" w:type="pct"/>
            <w:gridSpan w:val="3"/>
            <w:shd w:val="clear" w:color="auto" w:fill="auto"/>
            <w:noWrap/>
            <w:vAlign w:val="center"/>
            <w:hideMark/>
          </w:tcPr>
          <w:p w:rsidR="00F81D22" w:rsidRPr="009430DF" w:rsidRDefault="00F81D22" w:rsidP="00F81D22">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8F1D721" wp14:editId="40D6CA5B">
                  <wp:extent cx="2397808" cy="1800000"/>
                  <wp:effectExtent l="0" t="0" r="254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97808" cy="1800000"/>
                          </a:xfrm>
                          <a:prstGeom prst="rect">
                            <a:avLst/>
                          </a:prstGeom>
                        </pic:spPr>
                      </pic:pic>
                    </a:graphicData>
                  </a:graphic>
                </wp:inline>
              </w:drawing>
            </w:r>
          </w:p>
        </w:tc>
        <w:tc>
          <w:tcPr>
            <w:tcW w:w="2493" w:type="pct"/>
            <w:gridSpan w:val="3"/>
            <w:shd w:val="clear" w:color="auto" w:fill="auto"/>
            <w:noWrap/>
            <w:vAlign w:val="center"/>
            <w:hideMark/>
          </w:tcPr>
          <w:p w:rsidR="00F81D22" w:rsidRPr="009430DF" w:rsidRDefault="00F81D22" w:rsidP="00F81D22">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B1DD5D6" wp14:editId="12A11EE1">
                  <wp:extent cx="2397808" cy="1800000"/>
                  <wp:effectExtent l="0" t="0" r="254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97808" cy="1800000"/>
                          </a:xfrm>
                          <a:prstGeom prst="rect">
                            <a:avLst/>
                          </a:prstGeom>
                        </pic:spPr>
                      </pic:pic>
                    </a:graphicData>
                  </a:graphic>
                </wp:inline>
              </w:drawing>
            </w:r>
          </w:p>
        </w:tc>
      </w:tr>
      <w:tr w:rsidR="00F81D22" w:rsidRPr="00557733" w:rsidTr="0037663E">
        <w:trPr>
          <w:trHeight w:val="300"/>
          <w:jc w:val="center"/>
        </w:trPr>
        <w:tc>
          <w:tcPr>
            <w:tcW w:w="1357" w:type="pct"/>
            <w:shd w:val="clear" w:color="auto" w:fill="auto"/>
            <w:noWrap/>
            <w:vAlign w:val="center"/>
            <w:hideMark/>
          </w:tcPr>
          <w:p w:rsidR="00F81D22" w:rsidRPr="00B40E8A" w:rsidRDefault="00F81D22" w:rsidP="00F81D22">
            <w:pPr>
              <w:pStyle w:val="Descripcin"/>
              <w:rPr>
                <w:rFonts w:eastAsia="Times New Roman"/>
                <w:color w:val="000000"/>
                <w:szCs w:val="18"/>
                <w:lang w:eastAsia="es-CL"/>
              </w:rPr>
            </w:pPr>
            <w:bookmarkStart w:id="168" w:name="_Toc496512338"/>
            <w:r w:rsidRPr="00B40E8A">
              <w:t>Fotografía 22</w:t>
            </w:r>
            <w:r w:rsidRPr="00B40E8A">
              <w:rPr>
                <w:szCs w:val="18"/>
              </w:rPr>
              <w:t>.</w:t>
            </w:r>
            <w:bookmarkEnd w:id="168"/>
          </w:p>
        </w:tc>
        <w:tc>
          <w:tcPr>
            <w:tcW w:w="1150" w:type="pct"/>
            <w:gridSpan w:val="2"/>
            <w:shd w:val="clear" w:color="auto" w:fill="auto"/>
            <w:noWrap/>
            <w:vAlign w:val="center"/>
            <w:hideMark/>
          </w:tcPr>
          <w:p w:rsidR="00F81D22" w:rsidRPr="00B40E8A" w:rsidRDefault="00F81D22" w:rsidP="00F81D22">
            <w:pPr>
              <w:spacing w:after="0" w:line="240" w:lineRule="auto"/>
              <w:rPr>
                <w:rFonts w:eastAsia="Times New Roman"/>
                <w:b/>
                <w:color w:val="000000"/>
                <w:sz w:val="18"/>
                <w:szCs w:val="18"/>
                <w:lang w:eastAsia="es-CL"/>
              </w:rPr>
            </w:pPr>
            <w:r w:rsidRPr="00B40E8A">
              <w:rPr>
                <w:rFonts w:eastAsia="Times New Roman"/>
                <w:b/>
                <w:color w:val="000000"/>
                <w:sz w:val="18"/>
                <w:szCs w:val="18"/>
                <w:lang w:eastAsia="es-CL"/>
              </w:rPr>
              <w:t xml:space="preserve">Fecha: </w:t>
            </w:r>
            <w:r w:rsidRPr="00B40E8A">
              <w:rPr>
                <w:rFonts w:eastAsia="Times New Roman"/>
                <w:color w:val="000000"/>
                <w:sz w:val="18"/>
                <w:szCs w:val="18"/>
                <w:lang w:eastAsia="es-CL"/>
              </w:rPr>
              <w:t>28-04-2017</w:t>
            </w:r>
          </w:p>
        </w:tc>
        <w:tc>
          <w:tcPr>
            <w:tcW w:w="1202" w:type="pct"/>
            <w:shd w:val="clear" w:color="auto" w:fill="auto"/>
            <w:noWrap/>
            <w:vAlign w:val="center"/>
            <w:hideMark/>
          </w:tcPr>
          <w:p w:rsidR="00F81D22" w:rsidRPr="00B40E8A" w:rsidRDefault="00F81D22" w:rsidP="00F81D22">
            <w:pPr>
              <w:pStyle w:val="Descripcin"/>
              <w:rPr>
                <w:szCs w:val="18"/>
              </w:rPr>
            </w:pPr>
            <w:bookmarkStart w:id="169" w:name="_Toc496512339"/>
            <w:r w:rsidRPr="00B40E8A">
              <w:t>Fotografía 23</w:t>
            </w:r>
            <w:r w:rsidRPr="00B40E8A">
              <w:rPr>
                <w:szCs w:val="18"/>
              </w:rPr>
              <w:t>.</w:t>
            </w:r>
            <w:bookmarkEnd w:id="169"/>
          </w:p>
        </w:tc>
        <w:tc>
          <w:tcPr>
            <w:tcW w:w="1291" w:type="pct"/>
            <w:gridSpan w:val="2"/>
            <w:shd w:val="clear" w:color="auto" w:fill="auto"/>
            <w:noWrap/>
            <w:vAlign w:val="center"/>
            <w:hideMark/>
          </w:tcPr>
          <w:p w:rsidR="00F81D22" w:rsidRPr="00B40E8A" w:rsidRDefault="00F81D22" w:rsidP="00F81D22">
            <w:pPr>
              <w:spacing w:after="0" w:line="240" w:lineRule="auto"/>
              <w:rPr>
                <w:rFonts w:eastAsia="Times New Roman"/>
                <w:b/>
                <w:color w:val="000000"/>
                <w:sz w:val="18"/>
                <w:szCs w:val="18"/>
                <w:lang w:eastAsia="es-CL"/>
              </w:rPr>
            </w:pPr>
            <w:r w:rsidRPr="00B40E8A">
              <w:rPr>
                <w:rFonts w:eastAsia="Times New Roman"/>
                <w:b/>
                <w:color w:val="000000"/>
                <w:sz w:val="18"/>
                <w:szCs w:val="18"/>
                <w:lang w:eastAsia="es-CL"/>
              </w:rPr>
              <w:t xml:space="preserve">Fecha: </w:t>
            </w:r>
            <w:r w:rsidRPr="00B40E8A">
              <w:rPr>
                <w:rFonts w:eastAsia="Times New Roman"/>
                <w:color w:val="000000"/>
                <w:sz w:val="18"/>
                <w:szCs w:val="18"/>
                <w:lang w:eastAsia="es-CL"/>
              </w:rPr>
              <w:t>28-04-2017</w:t>
            </w:r>
          </w:p>
        </w:tc>
      </w:tr>
      <w:tr w:rsidR="00F81D22" w:rsidRPr="00557733" w:rsidTr="0037663E">
        <w:trPr>
          <w:trHeight w:val="300"/>
          <w:jc w:val="center"/>
        </w:trPr>
        <w:tc>
          <w:tcPr>
            <w:tcW w:w="1357" w:type="pct"/>
            <w:shd w:val="clear" w:color="auto" w:fill="auto"/>
            <w:noWrap/>
            <w:vAlign w:val="center"/>
            <w:hideMark/>
          </w:tcPr>
          <w:p w:rsidR="00F81D22" w:rsidRPr="00B40E8A" w:rsidRDefault="00F81D22" w:rsidP="00F81D22">
            <w:pPr>
              <w:spacing w:after="0" w:line="240" w:lineRule="auto"/>
              <w:rPr>
                <w:rFonts w:eastAsia="Times New Roman"/>
                <w:b/>
                <w:color w:val="000000"/>
                <w:sz w:val="18"/>
                <w:szCs w:val="18"/>
                <w:lang w:eastAsia="es-CL"/>
              </w:rPr>
            </w:pPr>
            <w:r w:rsidRPr="00B40E8A">
              <w:rPr>
                <w:rFonts w:eastAsia="Times New Roman"/>
                <w:b/>
                <w:color w:val="000000"/>
                <w:sz w:val="18"/>
                <w:szCs w:val="18"/>
                <w:lang w:eastAsia="es-CL"/>
              </w:rPr>
              <w:t>Coordenadas DATUM WGS84 HUSO 19S</w:t>
            </w:r>
          </w:p>
        </w:tc>
        <w:tc>
          <w:tcPr>
            <w:tcW w:w="627" w:type="pct"/>
            <w:shd w:val="clear" w:color="auto" w:fill="auto"/>
            <w:noWrap/>
            <w:vAlign w:val="center"/>
            <w:hideMark/>
          </w:tcPr>
          <w:p w:rsidR="00F81D22" w:rsidRPr="00B40E8A" w:rsidRDefault="00F81D22" w:rsidP="00F81D22">
            <w:pPr>
              <w:spacing w:after="0" w:line="240" w:lineRule="auto"/>
              <w:rPr>
                <w:rFonts w:ascii="Calibri" w:eastAsia="Times New Roman" w:hAnsi="Calibri"/>
                <w:b/>
                <w:color w:val="000000"/>
                <w:sz w:val="18"/>
                <w:szCs w:val="18"/>
                <w:lang w:eastAsia="es-CL"/>
              </w:rPr>
            </w:pPr>
            <w:r w:rsidRPr="00B40E8A">
              <w:rPr>
                <w:rFonts w:ascii="Calibri" w:eastAsia="Times New Roman" w:hAnsi="Calibri"/>
                <w:b/>
                <w:color w:val="000000"/>
                <w:sz w:val="18"/>
                <w:szCs w:val="18"/>
                <w:lang w:eastAsia="es-CL"/>
              </w:rPr>
              <w:t>Norte:</w:t>
            </w:r>
            <w:r w:rsidRPr="00B40E8A">
              <w:rPr>
                <w:rFonts w:ascii="Calibri" w:eastAsia="Times New Roman" w:hAnsi="Calibri"/>
                <w:color w:val="000000"/>
                <w:sz w:val="18"/>
                <w:szCs w:val="18"/>
                <w:lang w:eastAsia="es-CL"/>
              </w:rPr>
              <w:t xml:space="preserve">  </w:t>
            </w:r>
            <w:r w:rsidRPr="00B40E8A">
              <w:rPr>
                <w:rFonts w:eastAsia="Times New Roman" w:cstheme="minorHAnsi"/>
                <w:sz w:val="18"/>
                <w:szCs w:val="18"/>
                <w:lang w:val="es-ES_tradnl" w:eastAsia="es-CL"/>
              </w:rPr>
              <w:t xml:space="preserve">6.279.978 </w:t>
            </w:r>
            <w:r w:rsidRPr="00B40E8A">
              <w:rPr>
                <w:rFonts w:ascii="Calibri" w:eastAsia="Times New Roman" w:hAnsi="Calibri"/>
                <w:color w:val="000000"/>
                <w:sz w:val="18"/>
                <w:szCs w:val="18"/>
                <w:lang w:eastAsia="es-CL"/>
              </w:rPr>
              <w:t>m.</w:t>
            </w:r>
          </w:p>
        </w:tc>
        <w:tc>
          <w:tcPr>
            <w:tcW w:w="523" w:type="pct"/>
            <w:shd w:val="clear" w:color="auto" w:fill="auto"/>
            <w:noWrap/>
            <w:vAlign w:val="center"/>
            <w:hideMark/>
          </w:tcPr>
          <w:p w:rsidR="00F81D22" w:rsidRPr="00B40E8A" w:rsidRDefault="00F81D22" w:rsidP="00F81D22">
            <w:pPr>
              <w:spacing w:after="0" w:line="240" w:lineRule="auto"/>
              <w:rPr>
                <w:rFonts w:ascii="Calibri" w:eastAsia="Times New Roman" w:hAnsi="Calibri"/>
                <w:b/>
                <w:color w:val="000000"/>
                <w:sz w:val="18"/>
                <w:szCs w:val="18"/>
                <w:lang w:eastAsia="es-CL"/>
              </w:rPr>
            </w:pPr>
            <w:r w:rsidRPr="00B40E8A">
              <w:rPr>
                <w:rFonts w:ascii="Calibri" w:eastAsia="Times New Roman" w:hAnsi="Calibri"/>
                <w:b/>
                <w:color w:val="000000"/>
                <w:sz w:val="18"/>
                <w:szCs w:val="18"/>
                <w:lang w:eastAsia="es-CL"/>
              </w:rPr>
              <w:t>Este:</w:t>
            </w:r>
            <w:r w:rsidRPr="00B40E8A">
              <w:rPr>
                <w:rFonts w:ascii="Calibri" w:eastAsia="Times New Roman" w:hAnsi="Calibri"/>
                <w:color w:val="000000"/>
                <w:sz w:val="18"/>
                <w:szCs w:val="18"/>
                <w:lang w:eastAsia="es-CL"/>
              </w:rPr>
              <w:t xml:space="preserve"> </w:t>
            </w:r>
            <w:r w:rsidRPr="00B40E8A">
              <w:rPr>
                <w:rFonts w:eastAsia="Times New Roman" w:cstheme="minorHAnsi"/>
                <w:sz w:val="18"/>
                <w:szCs w:val="18"/>
                <w:lang w:val="es-ES_tradnl" w:eastAsia="es-CL"/>
              </w:rPr>
              <w:t xml:space="preserve">338.216 </w:t>
            </w:r>
            <w:r w:rsidRPr="00B40E8A">
              <w:rPr>
                <w:rFonts w:ascii="Calibri" w:eastAsia="Times New Roman" w:hAnsi="Calibri"/>
                <w:color w:val="000000"/>
                <w:sz w:val="18"/>
                <w:szCs w:val="18"/>
                <w:lang w:eastAsia="es-CL"/>
              </w:rPr>
              <w:t>m.</w:t>
            </w:r>
          </w:p>
        </w:tc>
        <w:tc>
          <w:tcPr>
            <w:tcW w:w="1202" w:type="pct"/>
            <w:shd w:val="clear" w:color="auto" w:fill="auto"/>
            <w:noWrap/>
            <w:vAlign w:val="center"/>
          </w:tcPr>
          <w:p w:rsidR="00F81D22" w:rsidRPr="00B40E8A" w:rsidRDefault="00F81D22" w:rsidP="00F81D22">
            <w:pPr>
              <w:spacing w:after="0" w:line="240" w:lineRule="auto"/>
              <w:rPr>
                <w:rFonts w:eastAsia="Times New Roman"/>
                <w:b/>
                <w:color w:val="000000"/>
                <w:sz w:val="18"/>
                <w:szCs w:val="18"/>
                <w:lang w:eastAsia="es-CL"/>
              </w:rPr>
            </w:pPr>
            <w:r w:rsidRPr="00B40E8A">
              <w:rPr>
                <w:rFonts w:eastAsia="Times New Roman"/>
                <w:b/>
                <w:color w:val="000000"/>
                <w:sz w:val="18"/>
                <w:szCs w:val="18"/>
                <w:lang w:eastAsia="es-CL"/>
              </w:rPr>
              <w:t>Coordenadas DATUM WGS84 HUSO 19S</w:t>
            </w:r>
          </w:p>
        </w:tc>
        <w:tc>
          <w:tcPr>
            <w:tcW w:w="731" w:type="pct"/>
            <w:shd w:val="clear" w:color="auto" w:fill="auto"/>
            <w:noWrap/>
            <w:vAlign w:val="center"/>
          </w:tcPr>
          <w:p w:rsidR="00F81D22" w:rsidRPr="00AA41D0" w:rsidRDefault="00F81D22" w:rsidP="00F81D22">
            <w:pPr>
              <w:spacing w:after="0" w:line="240" w:lineRule="auto"/>
              <w:rPr>
                <w:rFonts w:ascii="Calibri" w:eastAsia="Times New Roman" w:hAnsi="Calibri"/>
                <w:b/>
                <w:color w:val="000000"/>
                <w:sz w:val="18"/>
                <w:szCs w:val="18"/>
                <w:highlight w:val="yellow"/>
                <w:lang w:eastAsia="es-CL"/>
              </w:rPr>
            </w:pPr>
            <w:r w:rsidRPr="00B40E8A">
              <w:rPr>
                <w:rFonts w:ascii="Calibri" w:eastAsia="Times New Roman" w:hAnsi="Calibri"/>
                <w:b/>
                <w:color w:val="000000"/>
                <w:sz w:val="18"/>
                <w:szCs w:val="18"/>
                <w:lang w:eastAsia="es-CL"/>
              </w:rPr>
              <w:t>Norte:</w:t>
            </w:r>
            <w:r w:rsidRPr="00B40E8A">
              <w:rPr>
                <w:rFonts w:ascii="Calibri" w:eastAsia="Times New Roman" w:hAnsi="Calibri"/>
                <w:color w:val="000000"/>
                <w:sz w:val="18"/>
                <w:szCs w:val="18"/>
                <w:lang w:eastAsia="es-CL"/>
              </w:rPr>
              <w:t xml:space="preserve">  </w:t>
            </w:r>
            <w:r w:rsidRPr="00B40E8A">
              <w:rPr>
                <w:rFonts w:eastAsia="Times New Roman" w:cstheme="minorHAnsi"/>
                <w:sz w:val="18"/>
                <w:szCs w:val="18"/>
                <w:lang w:val="es-ES_tradnl" w:eastAsia="es-CL"/>
              </w:rPr>
              <w:t xml:space="preserve">6.279.978 </w:t>
            </w:r>
            <w:r w:rsidRPr="00B40E8A">
              <w:rPr>
                <w:rFonts w:ascii="Calibri" w:eastAsia="Times New Roman" w:hAnsi="Calibri"/>
                <w:color w:val="000000"/>
                <w:sz w:val="18"/>
                <w:szCs w:val="18"/>
                <w:lang w:eastAsia="es-CL"/>
              </w:rPr>
              <w:t>m.</w:t>
            </w:r>
          </w:p>
        </w:tc>
        <w:tc>
          <w:tcPr>
            <w:tcW w:w="560" w:type="pct"/>
            <w:shd w:val="clear" w:color="auto" w:fill="auto"/>
            <w:noWrap/>
            <w:vAlign w:val="center"/>
          </w:tcPr>
          <w:p w:rsidR="00F81D22" w:rsidRPr="00AA41D0" w:rsidRDefault="00F81D22" w:rsidP="00F81D22">
            <w:pPr>
              <w:spacing w:after="0" w:line="240" w:lineRule="auto"/>
              <w:rPr>
                <w:rFonts w:ascii="Calibri" w:eastAsia="Times New Roman" w:hAnsi="Calibri"/>
                <w:b/>
                <w:color w:val="000000"/>
                <w:sz w:val="18"/>
                <w:szCs w:val="18"/>
                <w:highlight w:val="yellow"/>
                <w:lang w:eastAsia="es-CL"/>
              </w:rPr>
            </w:pPr>
            <w:r w:rsidRPr="00B40E8A">
              <w:rPr>
                <w:rFonts w:ascii="Calibri" w:eastAsia="Times New Roman" w:hAnsi="Calibri"/>
                <w:b/>
                <w:color w:val="000000"/>
                <w:sz w:val="18"/>
                <w:szCs w:val="18"/>
                <w:lang w:eastAsia="es-CL"/>
              </w:rPr>
              <w:t>Este:</w:t>
            </w:r>
            <w:r w:rsidRPr="00B40E8A">
              <w:rPr>
                <w:rFonts w:ascii="Calibri" w:eastAsia="Times New Roman" w:hAnsi="Calibri"/>
                <w:color w:val="000000"/>
                <w:sz w:val="18"/>
                <w:szCs w:val="18"/>
                <w:lang w:eastAsia="es-CL"/>
              </w:rPr>
              <w:t xml:space="preserve"> </w:t>
            </w:r>
            <w:r w:rsidRPr="00B40E8A">
              <w:rPr>
                <w:rFonts w:eastAsia="Times New Roman" w:cstheme="minorHAnsi"/>
                <w:sz w:val="18"/>
                <w:szCs w:val="18"/>
                <w:lang w:val="es-ES_tradnl" w:eastAsia="es-CL"/>
              </w:rPr>
              <w:t xml:space="preserve">338.216 </w:t>
            </w:r>
            <w:r w:rsidRPr="00B40E8A">
              <w:rPr>
                <w:rFonts w:ascii="Calibri" w:eastAsia="Times New Roman" w:hAnsi="Calibri"/>
                <w:color w:val="000000"/>
                <w:sz w:val="18"/>
                <w:szCs w:val="18"/>
                <w:lang w:eastAsia="es-CL"/>
              </w:rPr>
              <w:t>m.</w:t>
            </w:r>
          </w:p>
        </w:tc>
      </w:tr>
      <w:tr w:rsidR="00F81D22" w:rsidRPr="00557733" w:rsidTr="0037663E">
        <w:trPr>
          <w:trHeight w:hRule="exact" w:val="113"/>
          <w:jc w:val="center"/>
        </w:trPr>
        <w:tc>
          <w:tcPr>
            <w:tcW w:w="2507" w:type="pct"/>
            <w:gridSpan w:val="3"/>
            <w:vMerge w:val="restart"/>
            <w:shd w:val="clear" w:color="auto" w:fill="auto"/>
            <w:hideMark/>
          </w:tcPr>
          <w:p w:rsidR="00F81D22" w:rsidRPr="00B40E8A" w:rsidRDefault="00F81D22" w:rsidP="00F81D22">
            <w:pPr>
              <w:spacing w:after="0" w:line="240" w:lineRule="auto"/>
              <w:rPr>
                <w:rFonts w:eastAsia="Times New Roman"/>
                <w:color w:val="000000"/>
                <w:sz w:val="18"/>
                <w:szCs w:val="18"/>
                <w:lang w:eastAsia="es-CL"/>
              </w:rPr>
            </w:pPr>
            <w:r w:rsidRPr="00B40E8A">
              <w:rPr>
                <w:rFonts w:eastAsia="Times New Roman"/>
                <w:b/>
                <w:color w:val="000000"/>
                <w:sz w:val="18"/>
                <w:szCs w:val="18"/>
                <w:lang w:eastAsia="es-CL"/>
              </w:rPr>
              <w:t>Descripción Medio de Prueba:</w:t>
            </w:r>
            <w:r w:rsidRPr="00B40E8A">
              <w:rPr>
                <w:rFonts w:eastAsia="Times New Roman"/>
                <w:color w:val="000000"/>
                <w:sz w:val="18"/>
                <w:szCs w:val="18"/>
                <w:lang w:eastAsia="es-CL"/>
              </w:rPr>
              <w:t xml:space="preserve"> Recuperación del Pozo de extracción. </w:t>
            </w:r>
          </w:p>
        </w:tc>
        <w:tc>
          <w:tcPr>
            <w:tcW w:w="2493" w:type="pct"/>
            <w:gridSpan w:val="3"/>
            <w:vMerge w:val="restart"/>
            <w:shd w:val="clear" w:color="auto" w:fill="auto"/>
            <w:hideMark/>
          </w:tcPr>
          <w:p w:rsidR="00F81D22" w:rsidRPr="00B40E8A" w:rsidRDefault="00F81D22" w:rsidP="00F81D22">
            <w:pPr>
              <w:spacing w:after="0" w:line="240" w:lineRule="auto"/>
              <w:rPr>
                <w:rFonts w:eastAsia="Times New Roman"/>
                <w:color w:val="000000"/>
                <w:sz w:val="18"/>
                <w:szCs w:val="18"/>
                <w:lang w:eastAsia="es-CL"/>
              </w:rPr>
            </w:pPr>
            <w:r w:rsidRPr="00B40E8A">
              <w:rPr>
                <w:rFonts w:eastAsia="Times New Roman"/>
                <w:b/>
                <w:color w:val="000000"/>
                <w:sz w:val="18"/>
                <w:szCs w:val="18"/>
                <w:lang w:eastAsia="es-CL"/>
              </w:rPr>
              <w:t>Descripción Medio de Prueba:</w:t>
            </w:r>
            <w:r w:rsidRPr="00B40E8A">
              <w:rPr>
                <w:rFonts w:eastAsia="Times New Roman"/>
                <w:color w:val="000000"/>
                <w:sz w:val="18"/>
                <w:szCs w:val="18"/>
                <w:lang w:eastAsia="es-CL"/>
              </w:rPr>
              <w:t xml:space="preserve"> Recuperación del Pozo de extracción.</w:t>
            </w:r>
          </w:p>
        </w:tc>
      </w:tr>
      <w:tr w:rsidR="00F81D22" w:rsidRPr="00F551C3" w:rsidTr="0037663E">
        <w:trPr>
          <w:trHeight w:val="423"/>
          <w:jc w:val="center"/>
        </w:trPr>
        <w:tc>
          <w:tcPr>
            <w:tcW w:w="2507" w:type="pct"/>
            <w:gridSpan w:val="3"/>
            <w:vMerge/>
            <w:vAlign w:val="center"/>
            <w:hideMark/>
          </w:tcPr>
          <w:p w:rsidR="00F81D22" w:rsidRPr="009430DF" w:rsidRDefault="00F81D22" w:rsidP="00F81D22">
            <w:pPr>
              <w:spacing w:after="0" w:line="240" w:lineRule="auto"/>
              <w:rPr>
                <w:rFonts w:ascii="Calibri" w:eastAsia="Times New Roman" w:hAnsi="Calibri"/>
                <w:color w:val="000000"/>
                <w:sz w:val="20"/>
                <w:szCs w:val="20"/>
                <w:lang w:eastAsia="es-CL"/>
              </w:rPr>
            </w:pPr>
          </w:p>
        </w:tc>
        <w:tc>
          <w:tcPr>
            <w:tcW w:w="2493" w:type="pct"/>
            <w:gridSpan w:val="3"/>
            <w:vMerge/>
            <w:vAlign w:val="center"/>
            <w:hideMark/>
          </w:tcPr>
          <w:p w:rsidR="00F81D22" w:rsidRPr="009430DF" w:rsidRDefault="00F81D22" w:rsidP="00F81D22">
            <w:pPr>
              <w:spacing w:after="0" w:line="240" w:lineRule="auto"/>
              <w:rPr>
                <w:rFonts w:ascii="Calibri" w:eastAsia="Times New Roman" w:hAnsi="Calibri"/>
                <w:color w:val="000000"/>
                <w:sz w:val="20"/>
                <w:szCs w:val="20"/>
                <w:lang w:eastAsia="es-CL"/>
              </w:rPr>
            </w:pPr>
          </w:p>
        </w:tc>
      </w:tr>
      <w:tr w:rsidR="00F81D22" w:rsidRPr="005626CB" w:rsidTr="0037663E">
        <w:trPr>
          <w:trHeight w:val="1670"/>
          <w:jc w:val="center"/>
        </w:trPr>
        <w:tc>
          <w:tcPr>
            <w:tcW w:w="2507" w:type="pct"/>
            <w:gridSpan w:val="3"/>
            <w:shd w:val="clear" w:color="auto" w:fill="auto"/>
            <w:noWrap/>
            <w:vAlign w:val="center"/>
            <w:hideMark/>
          </w:tcPr>
          <w:p w:rsidR="00F81D22" w:rsidRPr="009430DF" w:rsidRDefault="00F81D22" w:rsidP="00F81D22">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4A2A50B0" wp14:editId="54665D8F">
                      <wp:simplePos x="0" y="0"/>
                      <wp:positionH relativeFrom="column">
                        <wp:posOffset>2047240</wp:posOffset>
                      </wp:positionH>
                      <wp:positionV relativeFrom="paragraph">
                        <wp:posOffset>1470660</wp:posOffset>
                      </wp:positionV>
                      <wp:extent cx="233680" cy="248285"/>
                      <wp:effectExtent l="0" t="0" r="0" b="0"/>
                      <wp:wrapNone/>
                      <wp:docPr id="19" name="Rectángulo 19"/>
                      <wp:cNvGraphicFramePr/>
                      <a:graphic xmlns:a="http://schemas.openxmlformats.org/drawingml/2006/main">
                        <a:graphicData uri="http://schemas.microsoft.com/office/word/2010/wordprocessingShape">
                          <wps:wsp>
                            <wps:cNvSpPr/>
                            <wps:spPr>
                              <a:xfrm>
                                <a:off x="0" y="0"/>
                                <a:ext cx="233680" cy="24828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71819" w:rsidRPr="00FF0450" w:rsidRDefault="00371819" w:rsidP="00F81D22">
                                  <w:pPr>
                                    <w:jc w:val="center"/>
                                    <w:rPr>
                                      <w:b/>
                                    </w:rPr>
                                  </w:pPr>
                                  <w:r w:rsidRPr="00FF0450">
                                    <w:rPr>
                                      <w:b/>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A50B0" id="Rectángulo 19" o:spid="_x0000_s1030" style="position:absolute;left:0;text-align:left;margin-left:161.2pt;margin-top:115.8pt;width:18.4pt;height:19.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" filled="f" stroked="f" strokeweight="1pt">
                      <v:textbox>
                        <w:txbxContent>
                          <w:p w:rsidR="00371819" w:rsidRPr="00FF0450" w:rsidRDefault="00371819" w:rsidP="00F81D22">
                            <w:pPr>
                              <w:jc w:val="center"/>
                              <w:rPr>
                                <w:b/>
                              </w:rPr>
                            </w:pPr>
                            <w:r w:rsidRPr="00FF0450">
                              <w:rPr>
                                <w:b/>
                              </w:rPr>
                              <w:t>6</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762006D2" wp14:editId="45B29841">
                      <wp:simplePos x="0" y="0"/>
                      <wp:positionH relativeFrom="column">
                        <wp:posOffset>1511935</wp:posOffset>
                      </wp:positionH>
                      <wp:positionV relativeFrom="paragraph">
                        <wp:posOffset>700405</wp:posOffset>
                      </wp:positionV>
                      <wp:extent cx="233680" cy="248285"/>
                      <wp:effectExtent l="0" t="0" r="0" b="0"/>
                      <wp:wrapNone/>
                      <wp:docPr id="20" name="Rectángulo 20"/>
                      <wp:cNvGraphicFramePr/>
                      <a:graphic xmlns:a="http://schemas.openxmlformats.org/drawingml/2006/main">
                        <a:graphicData uri="http://schemas.microsoft.com/office/word/2010/wordprocessingShape">
                          <wps:wsp>
                            <wps:cNvSpPr/>
                            <wps:spPr>
                              <a:xfrm>
                                <a:off x="0" y="0"/>
                                <a:ext cx="233680" cy="24828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71819" w:rsidRPr="00FF0450" w:rsidRDefault="00371819" w:rsidP="00F81D22">
                                  <w:pPr>
                                    <w:jc w:val="center"/>
                                    <w:rPr>
                                      <w:b/>
                                    </w:rPr>
                                  </w:pPr>
                                  <w:r w:rsidRPr="00FF0450">
                                    <w:rPr>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006D2" id="Rectángulo 20" o:spid="_x0000_s1031" style="position:absolute;left:0;text-align:left;margin-left:119.05pt;margin-top:55.15pt;width:18.4pt;height:19.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" filled="f" stroked="f" strokeweight="1pt">
                      <v:textbox>
                        <w:txbxContent>
                          <w:p w:rsidR="00371819" w:rsidRPr="00FF0450" w:rsidRDefault="00371819" w:rsidP="00F81D22">
                            <w:pPr>
                              <w:jc w:val="center"/>
                              <w:rPr>
                                <w:b/>
                              </w:rPr>
                            </w:pPr>
                            <w:r w:rsidRPr="00FF0450">
                              <w:rPr>
                                <w:b/>
                              </w:rPr>
                              <w:t>2</w:t>
                            </w:r>
                          </w:p>
                        </w:txbxContent>
                      </v:textbox>
                    </v:rect>
                  </w:pict>
                </mc:Fallback>
              </mc:AlternateContent>
            </w:r>
            <w:r>
              <w:rPr>
                <w:rFonts w:eastAsia="Times New Roman"/>
                <w:noProof/>
                <w:color w:val="000000"/>
                <w:sz w:val="20"/>
                <w:szCs w:val="20"/>
                <w:lang w:eastAsia="es-CL"/>
              </w:rPr>
              <w:drawing>
                <wp:inline distT="0" distB="0" distL="0" distR="0" wp14:anchorId="6F87DA17" wp14:editId="49C69473">
                  <wp:extent cx="4144546" cy="2362810"/>
                  <wp:effectExtent l="0" t="0" r="8890" b="0"/>
                  <wp:docPr id="2" name="Imagen 2" descr="C:\Eve\2017\Programa 2017\2-VIENTOS DEL SUR S.A\3-Informe\Requerimiento de información\SMA mayo 2017\Parce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7\Programa 2017\2-VIENTOS DEL SUR S.A\3-Informe\Requerimiento de información\SMA mayo 2017\Parcelas.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51954" cy="2367033"/>
                          </a:xfrm>
                          <a:prstGeom prst="rect">
                            <a:avLst/>
                          </a:prstGeom>
                          <a:noFill/>
                          <a:ln>
                            <a:noFill/>
                          </a:ln>
                        </pic:spPr>
                      </pic:pic>
                    </a:graphicData>
                  </a:graphic>
                </wp:inline>
              </w:drawing>
            </w:r>
          </w:p>
        </w:tc>
        <w:tc>
          <w:tcPr>
            <w:tcW w:w="2493" w:type="pct"/>
            <w:gridSpan w:val="3"/>
            <w:shd w:val="clear" w:color="auto" w:fill="auto"/>
            <w:noWrap/>
            <w:vAlign w:val="center"/>
            <w:hideMark/>
          </w:tcPr>
          <w:p w:rsidR="00F81D22" w:rsidRPr="009430DF" w:rsidRDefault="00F81D22" w:rsidP="00F81D22">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239CF6D" wp14:editId="5ED765A8">
                  <wp:extent cx="4133850" cy="2324476"/>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52836" cy="2335152"/>
                          </a:xfrm>
                          <a:prstGeom prst="rect">
                            <a:avLst/>
                          </a:prstGeom>
                          <a:noFill/>
                        </pic:spPr>
                      </pic:pic>
                    </a:graphicData>
                  </a:graphic>
                </wp:inline>
              </w:drawing>
            </w:r>
          </w:p>
        </w:tc>
      </w:tr>
      <w:tr w:rsidR="00F81D22" w:rsidRPr="00557733" w:rsidTr="0037663E">
        <w:trPr>
          <w:trHeight w:val="300"/>
          <w:jc w:val="center"/>
        </w:trPr>
        <w:tc>
          <w:tcPr>
            <w:tcW w:w="1357" w:type="pct"/>
            <w:shd w:val="clear" w:color="auto" w:fill="auto"/>
            <w:noWrap/>
            <w:vAlign w:val="center"/>
            <w:hideMark/>
          </w:tcPr>
          <w:p w:rsidR="00F81D22" w:rsidRPr="006F24C5" w:rsidRDefault="006722EB" w:rsidP="00F81D22">
            <w:pPr>
              <w:pStyle w:val="Descripcin"/>
              <w:rPr>
                <w:rFonts w:eastAsia="Times New Roman"/>
                <w:color w:val="000000"/>
                <w:szCs w:val="18"/>
                <w:lang w:eastAsia="es-CL"/>
              </w:rPr>
            </w:pPr>
            <w:bookmarkStart w:id="170" w:name="_Toc496512340"/>
            <w:r>
              <w:t>Figura 4</w:t>
            </w:r>
            <w:r w:rsidR="00F81D22" w:rsidRPr="006F24C5">
              <w:rPr>
                <w:szCs w:val="18"/>
              </w:rPr>
              <w:t>.</w:t>
            </w:r>
            <w:bookmarkEnd w:id="170"/>
          </w:p>
        </w:tc>
        <w:tc>
          <w:tcPr>
            <w:tcW w:w="1150" w:type="pct"/>
            <w:gridSpan w:val="2"/>
            <w:shd w:val="clear" w:color="auto" w:fill="auto"/>
            <w:noWrap/>
            <w:vAlign w:val="center"/>
            <w:hideMark/>
          </w:tcPr>
          <w:p w:rsidR="00F81D22" w:rsidRPr="00B40E8A" w:rsidRDefault="00F81D22" w:rsidP="00F81D22">
            <w:pPr>
              <w:spacing w:after="0" w:line="240" w:lineRule="auto"/>
              <w:rPr>
                <w:rFonts w:eastAsia="Times New Roman"/>
                <w:b/>
                <w:color w:val="000000"/>
                <w:sz w:val="18"/>
                <w:szCs w:val="18"/>
                <w:lang w:eastAsia="es-CL"/>
              </w:rPr>
            </w:pPr>
            <w:r w:rsidRPr="00B40E8A">
              <w:rPr>
                <w:rFonts w:eastAsia="Times New Roman"/>
                <w:b/>
                <w:color w:val="000000"/>
                <w:sz w:val="18"/>
                <w:szCs w:val="18"/>
                <w:lang w:eastAsia="es-CL"/>
              </w:rPr>
              <w:t xml:space="preserve">Fecha: </w:t>
            </w:r>
            <w:r w:rsidRPr="00B40E8A">
              <w:rPr>
                <w:rFonts w:eastAsia="Times New Roman"/>
                <w:color w:val="000000"/>
                <w:sz w:val="18"/>
                <w:szCs w:val="18"/>
                <w:lang w:eastAsia="es-CL"/>
              </w:rPr>
              <w:t>--</w:t>
            </w:r>
          </w:p>
        </w:tc>
        <w:tc>
          <w:tcPr>
            <w:tcW w:w="1202" w:type="pct"/>
            <w:shd w:val="clear" w:color="auto" w:fill="auto"/>
            <w:noWrap/>
            <w:vAlign w:val="center"/>
            <w:hideMark/>
          </w:tcPr>
          <w:p w:rsidR="00F81D22" w:rsidRPr="00AA41D0" w:rsidRDefault="00F81D22" w:rsidP="00F81D22">
            <w:pPr>
              <w:pStyle w:val="Descripcin"/>
              <w:rPr>
                <w:szCs w:val="18"/>
                <w:highlight w:val="yellow"/>
              </w:rPr>
            </w:pPr>
            <w:bookmarkStart w:id="171" w:name="_Toc496512341"/>
            <w:r>
              <w:t>Gráfico 3</w:t>
            </w:r>
            <w:r w:rsidRPr="00B40E8A">
              <w:rPr>
                <w:szCs w:val="18"/>
              </w:rPr>
              <w:t>.</w:t>
            </w:r>
            <w:bookmarkEnd w:id="171"/>
          </w:p>
        </w:tc>
        <w:tc>
          <w:tcPr>
            <w:tcW w:w="1291" w:type="pct"/>
            <w:gridSpan w:val="2"/>
            <w:shd w:val="clear" w:color="auto" w:fill="auto"/>
            <w:noWrap/>
            <w:vAlign w:val="center"/>
            <w:hideMark/>
          </w:tcPr>
          <w:p w:rsidR="00F81D22" w:rsidRPr="009430DF" w:rsidRDefault="00F81D22" w:rsidP="00F81D22">
            <w:pPr>
              <w:spacing w:after="0" w:line="240" w:lineRule="auto"/>
              <w:rPr>
                <w:rFonts w:eastAsia="Times New Roman"/>
                <w:b/>
                <w:color w:val="000000"/>
                <w:sz w:val="18"/>
                <w:szCs w:val="18"/>
                <w:lang w:eastAsia="es-CL"/>
              </w:rPr>
            </w:pPr>
            <w:r w:rsidRPr="009430DF">
              <w:rPr>
                <w:rFonts w:eastAsia="Times New Roman"/>
                <w:b/>
                <w:color w:val="000000"/>
                <w:sz w:val="18"/>
                <w:szCs w:val="18"/>
                <w:lang w:eastAsia="es-CL"/>
              </w:rPr>
              <w:t xml:space="preserve">Fecha: </w:t>
            </w:r>
            <w:r>
              <w:rPr>
                <w:rFonts w:eastAsia="Times New Roman"/>
                <w:color w:val="000000"/>
                <w:sz w:val="18"/>
                <w:szCs w:val="18"/>
                <w:lang w:eastAsia="es-CL"/>
              </w:rPr>
              <w:t>--</w:t>
            </w:r>
          </w:p>
        </w:tc>
      </w:tr>
      <w:tr w:rsidR="00F81D22" w:rsidRPr="00557733" w:rsidTr="00F81D22">
        <w:trPr>
          <w:trHeight w:val="561"/>
          <w:jc w:val="center"/>
        </w:trPr>
        <w:tc>
          <w:tcPr>
            <w:tcW w:w="2507" w:type="pct"/>
            <w:gridSpan w:val="3"/>
            <w:shd w:val="clear" w:color="auto" w:fill="auto"/>
            <w:noWrap/>
          </w:tcPr>
          <w:p w:rsidR="00F81D22" w:rsidRPr="006F24C5" w:rsidRDefault="00F81D22" w:rsidP="00F81D22">
            <w:pPr>
              <w:spacing w:after="0" w:line="240" w:lineRule="auto"/>
              <w:rPr>
                <w:rFonts w:ascii="Calibri" w:eastAsia="Times New Roman" w:hAnsi="Calibri"/>
                <w:b/>
                <w:color w:val="000000"/>
                <w:sz w:val="18"/>
                <w:szCs w:val="18"/>
                <w:lang w:eastAsia="es-CL"/>
              </w:rPr>
            </w:pPr>
            <w:r w:rsidRPr="006F24C5">
              <w:rPr>
                <w:rFonts w:eastAsia="Times New Roman"/>
                <w:b/>
                <w:color w:val="000000"/>
                <w:sz w:val="18"/>
                <w:szCs w:val="18"/>
                <w:lang w:eastAsia="es-CL"/>
              </w:rPr>
              <w:t>Descripción Medio de Prueba:</w:t>
            </w:r>
            <w:r w:rsidRPr="006F24C5">
              <w:rPr>
                <w:rFonts w:eastAsia="Times New Roman"/>
                <w:color w:val="000000"/>
                <w:sz w:val="18"/>
                <w:szCs w:val="18"/>
                <w:lang w:eastAsia="es-CL"/>
              </w:rPr>
              <w:t xml:space="preserve"> Identificación de parcelas que son trabajadas por Idea </w:t>
            </w:r>
            <w:proofErr w:type="spellStart"/>
            <w:r w:rsidRPr="006F24C5">
              <w:rPr>
                <w:rFonts w:eastAsia="Times New Roman"/>
                <w:color w:val="000000"/>
                <w:sz w:val="18"/>
                <w:szCs w:val="18"/>
                <w:lang w:eastAsia="es-CL"/>
              </w:rPr>
              <w:t>Corp</w:t>
            </w:r>
            <w:proofErr w:type="spellEnd"/>
            <w:r w:rsidRPr="006F24C5">
              <w:rPr>
                <w:rFonts w:eastAsia="Times New Roman"/>
                <w:color w:val="000000"/>
                <w:sz w:val="18"/>
                <w:szCs w:val="18"/>
                <w:lang w:eastAsia="es-CL"/>
              </w:rPr>
              <w:t xml:space="preserve"> S.A.</w:t>
            </w:r>
          </w:p>
        </w:tc>
        <w:tc>
          <w:tcPr>
            <w:tcW w:w="2493" w:type="pct"/>
            <w:gridSpan w:val="3"/>
            <w:shd w:val="clear" w:color="auto" w:fill="auto"/>
            <w:noWrap/>
          </w:tcPr>
          <w:p w:rsidR="00F81D22" w:rsidRPr="009430DF" w:rsidRDefault="00F81D22" w:rsidP="00F81D22">
            <w:pPr>
              <w:spacing w:after="0" w:line="240" w:lineRule="auto"/>
              <w:rPr>
                <w:rFonts w:ascii="Calibri" w:eastAsia="Times New Roman" w:hAnsi="Calibri"/>
                <w:b/>
                <w:color w:val="000000"/>
                <w:sz w:val="18"/>
                <w:szCs w:val="18"/>
                <w:lang w:eastAsia="es-CL"/>
              </w:rPr>
            </w:pPr>
            <w:r w:rsidRPr="008B7D0E">
              <w:rPr>
                <w:rFonts w:eastAsia="Times New Roman"/>
                <w:b/>
                <w:color w:val="000000"/>
                <w:sz w:val="18"/>
                <w:szCs w:val="18"/>
                <w:lang w:eastAsia="es-CL"/>
              </w:rPr>
              <w:t xml:space="preserve">Descripción Medio de Prueba: </w:t>
            </w:r>
            <w:r w:rsidRPr="008B7D0E">
              <w:rPr>
                <w:rFonts w:eastAsia="Times New Roman"/>
                <w:color w:val="000000"/>
                <w:sz w:val="18"/>
                <w:szCs w:val="18"/>
                <w:lang w:eastAsia="es-CL"/>
              </w:rPr>
              <w:t>Residuos recepcionados y dispuestos en pozo.</w:t>
            </w:r>
          </w:p>
        </w:tc>
      </w:tr>
    </w:tbl>
    <w:p w:rsidR="00F81D22" w:rsidRDefault="00F81D22" w:rsidP="00F81D22"/>
    <w:p w:rsidR="00D42470" w:rsidRPr="0031512B" w:rsidRDefault="00D42470" w:rsidP="005863D4">
      <w:pPr>
        <w:pStyle w:val="Ttulo1"/>
      </w:pPr>
      <w:bookmarkStart w:id="172" w:name="_Toc352840403"/>
      <w:bookmarkStart w:id="173" w:name="_Toc352841463"/>
      <w:bookmarkStart w:id="174" w:name="_Toc447875250"/>
      <w:bookmarkStart w:id="175" w:name="_Toc449085428"/>
      <w:bookmarkStart w:id="176" w:name="_Toc496512342"/>
      <w:r w:rsidRPr="0031512B">
        <w:t>OTROS HECHOS</w:t>
      </w:r>
      <w:bookmarkEnd w:id="172"/>
      <w:bookmarkEnd w:id="173"/>
      <w:bookmarkEnd w:id="174"/>
      <w:bookmarkEnd w:id="175"/>
      <w:bookmarkEnd w:id="176"/>
    </w:p>
    <w:p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rsidTr="0031512B">
        <w:trPr>
          <w:trHeight w:val="300"/>
          <w:jc w:val="center"/>
        </w:trPr>
        <w:tc>
          <w:tcPr>
            <w:tcW w:w="5000" w:type="pct"/>
            <w:shd w:val="clear" w:color="auto" w:fill="auto"/>
            <w:noWrap/>
            <w:vAlign w:val="center"/>
            <w:hideMark/>
          </w:tcPr>
          <w:p w:rsidR="00D42470" w:rsidRPr="0031512B" w:rsidRDefault="00D42470" w:rsidP="0049272F">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Otros Hechos N°</w:t>
            </w:r>
            <w:r w:rsidR="0049272F">
              <w:rPr>
                <w:rFonts w:ascii="Calibri" w:eastAsia="Times New Roman" w:hAnsi="Calibri" w:cs="Times New Roman"/>
                <w:b/>
                <w:bCs/>
                <w:color w:val="000000"/>
                <w:sz w:val="20"/>
                <w:szCs w:val="20"/>
                <w:lang w:eastAsia="es-CL"/>
              </w:rPr>
              <w:t>1</w:t>
            </w:r>
            <w:r w:rsidRPr="0031512B">
              <w:rPr>
                <w:rFonts w:ascii="Calibri" w:eastAsia="Times New Roman" w:hAnsi="Calibri" w:cs="Times New Roman"/>
                <w:b/>
                <w:bCs/>
                <w:color w:val="000000"/>
                <w:sz w:val="20"/>
                <w:szCs w:val="20"/>
                <w:lang w:eastAsia="es-CL"/>
              </w:rPr>
              <w:t xml:space="preserve">. </w:t>
            </w:r>
            <w:r w:rsidR="00F81D22" w:rsidRPr="00F81D22">
              <w:rPr>
                <w:rFonts w:ascii="Calibri" w:eastAsia="Times New Roman" w:hAnsi="Calibri" w:cs="Times New Roman"/>
                <w:bCs/>
                <w:sz w:val="20"/>
                <w:szCs w:val="20"/>
                <w:lang w:eastAsia="es-CL"/>
              </w:rPr>
              <w:t>Acopio de estanques</w:t>
            </w:r>
            <w:r w:rsidR="0053473E">
              <w:rPr>
                <w:rFonts w:ascii="Calibri" w:eastAsia="Times New Roman" w:hAnsi="Calibri" w:cs="Times New Roman"/>
                <w:bCs/>
                <w:sz w:val="20"/>
                <w:szCs w:val="20"/>
                <w:lang w:eastAsia="es-CL"/>
              </w:rPr>
              <w:t>.</w:t>
            </w:r>
          </w:p>
        </w:tc>
      </w:tr>
      <w:tr w:rsidR="00D42470" w:rsidRPr="0031512B" w:rsidTr="00F81D22">
        <w:trPr>
          <w:trHeight w:val="1198"/>
          <w:jc w:val="center"/>
        </w:trPr>
        <w:tc>
          <w:tcPr>
            <w:tcW w:w="5000" w:type="pct"/>
            <w:shd w:val="clear" w:color="auto" w:fill="auto"/>
            <w:noWrap/>
            <w:hideMark/>
          </w:tcPr>
          <w:p w:rsidR="00D42470" w:rsidRDefault="00D42470" w:rsidP="00D67A2C">
            <w:pPr>
              <w:spacing w:after="0"/>
              <w:jc w:val="both"/>
              <w:rPr>
                <w:iCs/>
                <w:sz w:val="20"/>
                <w:szCs w:val="20"/>
              </w:rPr>
            </w:pPr>
            <w:r w:rsidRPr="00F81D22">
              <w:rPr>
                <w:rFonts w:ascii="Calibri" w:eastAsia="Times New Roman" w:hAnsi="Calibri" w:cs="Times New Roman"/>
                <w:b/>
                <w:bCs/>
                <w:color w:val="000000"/>
                <w:sz w:val="20"/>
                <w:szCs w:val="20"/>
                <w:lang w:eastAsia="es-CL"/>
              </w:rPr>
              <w:t>Descripción</w:t>
            </w:r>
            <w:r w:rsidRPr="00F81D22">
              <w:rPr>
                <w:rFonts w:ascii="Calibri" w:eastAsia="Times New Roman" w:hAnsi="Calibri" w:cs="Times New Roman"/>
                <w:color w:val="000000"/>
                <w:sz w:val="20"/>
                <w:szCs w:val="20"/>
                <w:lang w:eastAsia="es-CL"/>
              </w:rPr>
              <w:t>:</w:t>
            </w:r>
            <w:r w:rsidR="00F81D22" w:rsidRPr="00F81D22">
              <w:rPr>
                <w:iCs/>
                <w:sz w:val="20"/>
                <w:szCs w:val="20"/>
              </w:rPr>
              <w:t xml:space="preserve"> Durante la actividad de inspección del 28 de abril de 2017, en el sector de la planta de compo</w:t>
            </w:r>
            <w:r w:rsidR="00B231E7">
              <w:rPr>
                <w:iCs/>
                <w:sz w:val="20"/>
                <w:szCs w:val="20"/>
              </w:rPr>
              <w:t>s</w:t>
            </w:r>
            <w:r w:rsidR="00F81D22" w:rsidRPr="00F81D22">
              <w:rPr>
                <w:iCs/>
                <w:sz w:val="20"/>
                <w:szCs w:val="20"/>
              </w:rPr>
              <w:t xml:space="preserve">taje, se consultó por unos 30 estanques IBC de 1000 litros de capacidad cada uno (Fotografía 24), de contenido desconocido, ubicados al norte de la planta y al lado de un canal, los que se encontraban </w:t>
            </w:r>
            <w:r w:rsidR="00B231E7" w:rsidRPr="00F81D22">
              <w:rPr>
                <w:iCs/>
                <w:sz w:val="20"/>
                <w:szCs w:val="20"/>
              </w:rPr>
              <w:t>vacíos</w:t>
            </w:r>
            <w:r w:rsidR="00F81D22" w:rsidRPr="00F81D22">
              <w:rPr>
                <w:iCs/>
                <w:sz w:val="20"/>
                <w:szCs w:val="20"/>
              </w:rPr>
              <w:t xml:space="preserve"> y sucios, a lo que Mauricio Guerrero indicó que son de clientes y que s</w:t>
            </w:r>
            <w:r w:rsidR="00A34574">
              <w:rPr>
                <w:iCs/>
                <w:sz w:val="20"/>
                <w:szCs w:val="20"/>
              </w:rPr>
              <w:t>ó</w:t>
            </w:r>
            <w:r w:rsidR="00F81D22" w:rsidRPr="00F81D22">
              <w:rPr>
                <w:iCs/>
                <w:sz w:val="20"/>
                <w:szCs w:val="20"/>
              </w:rPr>
              <w:t xml:space="preserve">lo son acopiados, no estableciendo fechas de retiro y </w:t>
            </w:r>
            <w:r w:rsidR="00A34574">
              <w:rPr>
                <w:iCs/>
                <w:sz w:val="20"/>
                <w:szCs w:val="20"/>
              </w:rPr>
              <w:t xml:space="preserve">que </w:t>
            </w:r>
            <w:r w:rsidR="00F81D22" w:rsidRPr="00F81D22">
              <w:rPr>
                <w:iCs/>
                <w:sz w:val="20"/>
                <w:szCs w:val="20"/>
              </w:rPr>
              <w:t>10 estanques de 21 m3, ubi</w:t>
            </w:r>
            <w:r w:rsidR="00A34574">
              <w:rPr>
                <w:iCs/>
                <w:sz w:val="20"/>
                <w:szCs w:val="20"/>
              </w:rPr>
              <w:t xml:space="preserve">cados al poniente de la planta </w:t>
            </w:r>
            <w:r w:rsidR="00F81D22" w:rsidRPr="00F81D22">
              <w:rPr>
                <w:iCs/>
                <w:sz w:val="20"/>
                <w:szCs w:val="20"/>
              </w:rPr>
              <w:t xml:space="preserve">son de Idea </w:t>
            </w:r>
            <w:proofErr w:type="spellStart"/>
            <w:r w:rsidR="00F81D22" w:rsidRPr="00F81D22">
              <w:rPr>
                <w:iCs/>
                <w:sz w:val="20"/>
                <w:szCs w:val="20"/>
              </w:rPr>
              <w:t>Corp</w:t>
            </w:r>
            <w:proofErr w:type="spellEnd"/>
            <w:r w:rsidR="00F81D22" w:rsidRPr="00F81D22">
              <w:rPr>
                <w:iCs/>
                <w:sz w:val="20"/>
                <w:szCs w:val="20"/>
              </w:rPr>
              <w:t>, para ser utilizados en un futuro.</w:t>
            </w:r>
          </w:p>
          <w:p w:rsidR="00D67A2C" w:rsidRPr="0031512B" w:rsidRDefault="00D67A2C" w:rsidP="00D67A2C">
            <w:pPr>
              <w:spacing w:after="0" w:line="240" w:lineRule="auto"/>
              <w:jc w:val="both"/>
              <w:rPr>
                <w:rFonts w:ascii="Calibri" w:eastAsia="Times New Roman" w:hAnsi="Calibri" w:cs="Times New Roman"/>
                <w:color w:val="000000"/>
                <w:sz w:val="20"/>
                <w:szCs w:val="20"/>
                <w:lang w:eastAsia="es-CL"/>
              </w:rPr>
            </w:pPr>
          </w:p>
        </w:tc>
      </w:tr>
    </w:tbl>
    <w:p w:rsidR="00D42470" w:rsidRPr="0031512B" w:rsidRDefault="00D42470" w:rsidP="00D67A2C">
      <w:pPr>
        <w:spacing w:after="0"/>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09"/>
        <w:gridCol w:w="1847"/>
        <w:gridCol w:w="1546"/>
        <w:gridCol w:w="3236"/>
        <w:gridCol w:w="1863"/>
        <w:gridCol w:w="1861"/>
      </w:tblGrid>
      <w:tr w:rsidR="00B231E7" w:rsidRPr="005626CB" w:rsidTr="0037663E">
        <w:trPr>
          <w:trHeight w:val="300"/>
          <w:tblHeader/>
          <w:jc w:val="center"/>
        </w:trPr>
        <w:tc>
          <w:tcPr>
            <w:tcW w:w="5000" w:type="pct"/>
            <w:gridSpan w:val="6"/>
            <w:shd w:val="clear" w:color="auto" w:fill="auto"/>
            <w:noWrap/>
            <w:vAlign w:val="center"/>
            <w:hideMark/>
          </w:tcPr>
          <w:p w:rsidR="00B231E7" w:rsidRPr="005626CB" w:rsidRDefault="00B231E7" w:rsidP="00B231E7">
            <w:pPr>
              <w:spacing w:after="0" w:line="240" w:lineRule="auto"/>
              <w:jc w:val="center"/>
              <w:rPr>
                <w:rFonts w:eastAsia="Times New Roman"/>
                <w:b/>
                <w:bCs/>
                <w:color w:val="000000"/>
                <w:sz w:val="20"/>
                <w:szCs w:val="20"/>
                <w:lang w:eastAsia="es-CL"/>
              </w:rPr>
            </w:pPr>
            <w:bookmarkStart w:id="177" w:name="_Toc352840404"/>
            <w:bookmarkStart w:id="178" w:name="_Toc352841464"/>
            <w:bookmarkStart w:id="179" w:name="_Toc447875253"/>
            <w:bookmarkStart w:id="180" w:name="_Toc449085431"/>
            <w:r w:rsidRPr="005626CB">
              <w:rPr>
                <w:rFonts w:eastAsia="Times New Roman"/>
                <w:b/>
                <w:bCs/>
                <w:color w:val="000000"/>
                <w:sz w:val="20"/>
                <w:szCs w:val="20"/>
                <w:lang w:eastAsia="es-CL"/>
              </w:rPr>
              <w:t>Registros</w:t>
            </w:r>
          </w:p>
        </w:tc>
      </w:tr>
      <w:tr w:rsidR="00B231E7" w:rsidRPr="005626CB" w:rsidTr="0037663E">
        <w:trPr>
          <w:trHeight w:val="1670"/>
          <w:jc w:val="center"/>
        </w:trPr>
        <w:tc>
          <w:tcPr>
            <w:tcW w:w="2434" w:type="pct"/>
            <w:gridSpan w:val="3"/>
            <w:shd w:val="clear" w:color="auto" w:fill="auto"/>
            <w:noWrap/>
            <w:vAlign w:val="center"/>
            <w:hideMark/>
          </w:tcPr>
          <w:p w:rsidR="00B231E7" w:rsidRPr="005626CB" w:rsidRDefault="00B231E7" w:rsidP="00B231E7">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05125BA" wp14:editId="542133B3">
                  <wp:extent cx="2340000" cy="1755000"/>
                  <wp:effectExtent l="0" t="0" r="3175" b="0"/>
                  <wp:docPr id="131" name="Imagen 131" descr="C:\Eve\2017\Programa 2017\2-VIENTOS DEL SUR S.A\2-Inspección\Fotografía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Eve\2017\Programa 2017\2-VIENTOS DEL SUR S.A\2-Inspección\Fotografías\2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40000" cy="1755000"/>
                          </a:xfrm>
                          <a:prstGeom prst="rect">
                            <a:avLst/>
                          </a:prstGeom>
                          <a:noFill/>
                          <a:ln>
                            <a:noFill/>
                          </a:ln>
                        </pic:spPr>
                      </pic:pic>
                    </a:graphicData>
                  </a:graphic>
                </wp:inline>
              </w:drawing>
            </w:r>
          </w:p>
        </w:tc>
        <w:tc>
          <w:tcPr>
            <w:tcW w:w="2566" w:type="pct"/>
            <w:gridSpan w:val="3"/>
            <w:shd w:val="clear" w:color="auto" w:fill="auto"/>
            <w:noWrap/>
            <w:vAlign w:val="center"/>
            <w:hideMark/>
          </w:tcPr>
          <w:p w:rsidR="00B231E7" w:rsidRPr="005626CB" w:rsidRDefault="00B231E7" w:rsidP="00B231E7">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8C93FC8" wp14:editId="7BA0A8C1">
                  <wp:extent cx="2340000" cy="1755000"/>
                  <wp:effectExtent l="0" t="0" r="3175" b="0"/>
                  <wp:docPr id="132" name="Imagen 132" descr="C:\Eve\2017\Programa 2017\2-VIENTOS DEL SUR S.A\2-Inspección\Fotografía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Eve\2017\Programa 2017\2-VIENTOS DEL SUR S.A\2-Inspección\Fotografías\2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40000" cy="1755000"/>
                          </a:xfrm>
                          <a:prstGeom prst="rect">
                            <a:avLst/>
                          </a:prstGeom>
                          <a:noFill/>
                          <a:ln>
                            <a:noFill/>
                          </a:ln>
                        </pic:spPr>
                      </pic:pic>
                    </a:graphicData>
                  </a:graphic>
                </wp:inline>
              </w:drawing>
            </w:r>
          </w:p>
        </w:tc>
      </w:tr>
      <w:tr w:rsidR="00B231E7" w:rsidRPr="006054FB" w:rsidTr="0037663E">
        <w:trPr>
          <w:trHeight w:val="300"/>
          <w:jc w:val="center"/>
        </w:trPr>
        <w:tc>
          <w:tcPr>
            <w:tcW w:w="1183" w:type="pct"/>
            <w:shd w:val="clear" w:color="auto" w:fill="auto"/>
            <w:noWrap/>
            <w:vAlign w:val="center"/>
            <w:hideMark/>
          </w:tcPr>
          <w:p w:rsidR="00B231E7" w:rsidRPr="006054FB" w:rsidRDefault="00B231E7" w:rsidP="00B231E7">
            <w:pPr>
              <w:pStyle w:val="Descripcin"/>
              <w:rPr>
                <w:rFonts w:eastAsia="Times New Roman"/>
                <w:color w:val="000000"/>
                <w:szCs w:val="18"/>
                <w:lang w:eastAsia="es-CL"/>
              </w:rPr>
            </w:pPr>
            <w:bookmarkStart w:id="181" w:name="_Toc496512343"/>
            <w:r>
              <w:t>Fotografía 24</w:t>
            </w:r>
            <w:r w:rsidRPr="006054FB">
              <w:rPr>
                <w:szCs w:val="18"/>
              </w:rPr>
              <w:t>.</w:t>
            </w:r>
            <w:bookmarkEnd w:id="181"/>
          </w:p>
        </w:tc>
        <w:tc>
          <w:tcPr>
            <w:tcW w:w="1251" w:type="pct"/>
            <w:gridSpan w:val="2"/>
            <w:shd w:val="clear" w:color="auto" w:fill="auto"/>
            <w:noWrap/>
            <w:vAlign w:val="center"/>
            <w:hideMark/>
          </w:tcPr>
          <w:p w:rsidR="00B231E7" w:rsidRPr="006054FB" w:rsidRDefault="00B231E7" w:rsidP="00B231E7">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 xml:space="preserve">Fecha: </w:t>
            </w:r>
            <w:r w:rsidRPr="006054FB">
              <w:rPr>
                <w:rFonts w:eastAsia="Times New Roman"/>
                <w:color w:val="000000"/>
                <w:sz w:val="18"/>
                <w:szCs w:val="18"/>
                <w:lang w:eastAsia="es-CL"/>
              </w:rPr>
              <w:t>28-0</w:t>
            </w:r>
            <w:r>
              <w:rPr>
                <w:rFonts w:eastAsia="Times New Roman"/>
                <w:color w:val="000000"/>
                <w:sz w:val="18"/>
                <w:szCs w:val="18"/>
                <w:lang w:eastAsia="es-CL"/>
              </w:rPr>
              <w:t>4</w:t>
            </w:r>
            <w:r w:rsidRPr="006054FB">
              <w:rPr>
                <w:rFonts w:eastAsia="Times New Roman"/>
                <w:color w:val="000000"/>
                <w:sz w:val="18"/>
                <w:szCs w:val="18"/>
                <w:lang w:eastAsia="es-CL"/>
              </w:rPr>
              <w:t>-2017</w:t>
            </w:r>
          </w:p>
        </w:tc>
        <w:tc>
          <w:tcPr>
            <w:tcW w:w="1193" w:type="pct"/>
            <w:shd w:val="clear" w:color="auto" w:fill="auto"/>
            <w:noWrap/>
            <w:vAlign w:val="center"/>
            <w:hideMark/>
          </w:tcPr>
          <w:p w:rsidR="00B231E7" w:rsidRPr="006054FB" w:rsidRDefault="00B231E7" w:rsidP="00B231E7">
            <w:pPr>
              <w:pStyle w:val="Descripcin"/>
              <w:rPr>
                <w:szCs w:val="18"/>
              </w:rPr>
            </w:pPr>
            <w:bookmarkStart w:id="182" w:name="_Toc496512344"/>
            <w:r w:rsidRPr="006054FB">
              <w:t xml:space="preserve">Fotografía </w:t>
            </w:r>
            <w:r>
              <w:t>25</w:t>
            </w:r>
            <w:r w:rsidRPr="006054FB">
              <w:rPr>
                <w:szCs w:val="18"/>
              </w:rPr>
              <w:t>.</w:t>
            </w:r>
            <w:bookmarkEnd w:id="182"/>
          </w:p>
        </w:tc>
        <w:tc>
          <w:tcPr>
            <w:tcW w:w="1373" w:type="pct"/>
            <w:gridSpan w:val="2"/>
            <w:shd w:val="clear" w:color="auto" w:fill="auto"/>
            <w:noWrap/>
            <w:vAlign w:val="center"/>
            <w:hideMark/>
          </w:tcPr>
          <w:p w:rsidR="00B231E7" w:rsidRPr="006054FB" w:rsidRDefault="00B231E7" w:rsidP="00B231E7">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Fecha :</w:t>
            </w:r>
            <w:r w:rsidRPr="006054FB">
              <w:rPr>
                <w:rFonts w:eastAsia="Times New Roman"/>
                <w:sz w:val="18"/>
                <w:szCs w:val="18"/>
                <w:lang w:eastAsia="es-CL"/>
              </w:rPr>
              <w:t xml:space="preserve"> </w:t>
            </w:r>
            <w:r w:rsidRPr="006054FB">
              <w:rPr>
                <w:rFonts w:eastAsia="Times New Roman"/>
                <w:color w:val="000000"/>
                <w:sz w:val="18"/>
                <w:szCs w:val="18"/>
                <w:lang w:eastAsia="es-CL"/>
              </w:rPr>
              <w:t>28-0</w:t>
            </w:r>
            <w:r>
              <w:rPr>
                <w:rFonts w:eastAsia="Times New Roman"/>
                <w:color w:val="000000"/>
                <w:sz w:val="18"/>
                <w:szCs w:val="18"/>
                <w:lang w:eastAsia="es-CL"/>
              </w:rPr>
              <w:t>4</w:t>
            </w:r>
            <w:r w:rsidRPr="006054FB">
              <w:rPr>
                <w:rFonts w:eastAsia="Times New Roman"/>
                <w:color w:val="000000"/>
                <w:sz w:val="18"/>
                <w:szCs w:val="18"/>
                <w:lang w:eastAsia="es-CL"/>
              </w:rPr>
              <w:t>-2017</w:t>
            </w:r>
          </w:p>
        </w:tc>
      </w:tr>
      <w:tr w:rsidR="00B231E7" w:rsidRPr="006054FB" w:rsidTr="0037663E">
        <w:trPr>
          <w:trHeight w:val="300"/>
          <w:jc w:val="center"/>
        </w:trPr>
        <w:tc>
          <w:tcPr>
            <w:tcW w:w="1183" w:type="pct"/>
            <w:shd w:val="clear" w:color="auto" w:fill="auto"/>
            <w:noWrap/>
            <w:vAlign w:val="center"/>
            <w:hideMark/>
          </w:tcPr>
          <w:p w:rsidR="00B231E7" w:rsidRPr="006054FB" w:rsidRDefault="00B231E7" w:rsidP="00B231E7">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Coordenadas DATUM WGS84 HUSO 19S</w:t>
            </w:r>
          </w:p>
        </w:tc>
        <w:tc>
          <w:tcPr>
            <w:tcW w:w="681" w:type="pct"/>
            <w:shd w:val="clear" w:color="auto" w:fill="auto"/>
            <w:noWrap/>
            <w:vAlign w:val="center"/>
            <w:hideMark/>
          </w:tcPr>
          <w:p w:rsidR="00B231E7" w:rsidRPr="006054FB" w:rsidRDefault="00B231E7" w:rsidP="00B231E7">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570" w:type="pct"/>
            <w:shd w:val="clear" w:color="auto" w:fill="auto"/>
            <w:noWrap/>
            <w:vAlign w:val="center"/>
            <w:hideMark/>
          </w:tcPr>
          <w:p w:rsidR="00B231E7" w:rsidRPr="006054FB" w:rsidRDefault="00B231E7" w:rsidP="00B231E7">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c>
          <w:tcPr>
            <w:tcW w:w="1193" w:type="pct"/>
            <w:shd w:val="clear" w:color="auto" w:fill="auto"/>
            <w:noWrap/>
            <w:vAlign w:val="center"/>
            <w:hideMark/>
          </w:tcPr>
          <w:p w:rsidR="00B231E7" w:rsidRPr="006054FB" w:rsidRDefault="00B231E7" w:rsidP="00B231E7">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Coordenadas DATUM WGS84 HUSO 19S</w:t>
            </w:r>
          </w:p>
        </w:tc>
        <w:tc>
          <w:tcPr>
            <w:tcW w:w="687" w:type="pct"/>
            <w:shd w:val="clear" w:color="auto" w:fill="auto"/>
            <w:noWrap/>
            <w:vAlign w:val="center"/>
            <w:hideMark/>
          </w:tcPr>
          <w:p w:rsidR="00B231E7" w:rsidRPr="006054FB" w:rsidRDefault="00B231E7" w:rsidP="00B231E7">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686" w:type="pct"/>
            <w:shd w:val="clear" w:color="auto" w:fill="auto"/>
            <w:noWrap/>
            <w:vAlign w:val="center"/>
            <w:hideMark/>
          </w:tcPr>
          <w:p w:rsidR="00B231E7" w:rsidRPr="006054FB" w:rsidRDefault="00B231E7" w:rsidP="00B231E7">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r>
      <w:tr w:rsidR="00B231E7" w:rsidRPr="006054FB" w:rsidTr="0037663E">
        <w:trPr>
          <w:trHeight w:hRule="exact" w:val="170"/>
          <w:jc w:val="center"/>
        </w:trPr>
        <w:tc>
          <w:tcPr>
            <w:tcW w:w="2434" w:type="pct"/>
            <w:gridSpan w:val="3"/>
            <w:vMerge w:val="restart"/>
            <w:shd w:val="clear" w:color="auto" w:fill="auto"/>
            <w:hideMark/>
          </w:tcPr>
          <w:p w:rsidR="00B231E7" w:rsidRPr="006054FB" w:rsidRDefault="00B231E7" w:rsidP="00B231E7">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sidRPr="003A1674">
              <w:rPr>
                <w:rFonts w:eastAsia="Times New Roman"/>
                <w:color w:val="000000"/>
                <w:sz w:val="18"/>
                <w:szCs w:val="18"/>
                <w:lang w:eastAsia="es-CL"/>
              </w:rPr>
              <w:t xml:space="preserve"> Estanques IBC acopiados a</w:t>
            </w:r>
            <w:r w:rsidR="00733446">
              <w:rPr>
                <w:rFonts w:eastAsia="Times New Roman"/>
                <w:color w:val="000000"/>
                <w:sz w:val="18"/>
                <w:szCs w:val="18"/>
                <w:lang w:eastAsia="es-CL"/>
              </w:rPr>
              <w:t>l</w:t>
            </w:r>
            <w:r w:rsidRPr="003A1674">
              <w:rPr>
                <w:rFonts w:eastAsia="Times New Roman"/>
                <w:color w:val="000000"/>
                <w:sz w:val="18"/>
                <w:szCs w:val="18"/>
                <w:lang w:eastAsia="es-CL"/>
              </w:rPr>
              <w:t xml:space="preserve"> costado de canal por sector norte de la planta de compostaje.</w:t>
            </w:r>
          </w:p>
        </w:tc>
        <w:tc>
          <w:tcPr>
            <w:tcW w:w="2566" w:type="pct"/>
            <w:gridSpan w:val="3"/>
            <w:vMerge w:val="restart"/>
            <w:shd w:val="clear" w:color="auto" w:fill="auto"/>
            <w:hideMark/>
          </w:tcPr>
          <w:p w:rsidR="00B231E7" w:rsidRPr="006054FB" w:rsidRDefault="00B231E7" w:rsidP="00B231E7">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sidRPr="006054FB">
              <w:rPr>
                <w:rFonts w:eastAsia="Times New Roman"/>
                <w:color w:val="000000"/>
                <w:sz w:val="18"/>
                <w:szCs w:val="18"/>
                <w:lang w:eastAsia="es-CL"/>
              </w:rPr>
              <w:t xml:space="preserve"> </w:t>
            </w:r>
            <w:r>
              <w:rPr>
                <w:rFonts w:eastAsia="Times New Roman"/>
                <w:color w:val="000000"/>
                <w:sz w:val="18"/>
                <w:szCs w:val="18"/>
                <w:lang w:eastAsia="es-CL"/>
              </w:rPr>
              <w:t>Detalle estanque IBC.</w:t>
            </w:r>
          </w:p>
        </w:tc>
      </w:tr>
      <w:tr w:rsidR="00B231E7" w:rsidRPr="00F551C3" w:rsidTr="0037663E">
        <w:trPr>
          <w:trHeight w:val="423"/>
          <w:jc w:val="center"/>
        </w:trPr>
        <w:tc>
          <w:tcPr>
            <w:tcW w:w="2434" w:type="pct"/>
            <w:gridSpan w:val="3"/>
            <w:vMerge/>
            <w:vAlign w:val="center"/>
            <w:hideMark/>
          </w:tcPr>
          <w:p w:rsidR="00B231E7" w:rsidRPr="00F551C3" w:rsidRDefault="00B231E7" w:rsidP="00B231E7">
            <w:pPr>
              <w:spacing w:after="0" w:line="240" w:lineRule="auto"/>
              <w:rPr>
                <w:rFonts w:ascii="Calibri" w:eastAsia="Times New Roman" w:hAnsi="Calibri"/>
                <w:color w:val="000000"/>
                <w:sz w:val="20"/>
                <w:szCs w:val="20"/>
                <w:lang w:eastAsia="es-CL"/>
              </w:rPr>
            </w:pPr>
          </w:p>
        </w:tc>
        <w:tc>
          <w:tcPr>
            <w:tcW w:w="2566" w:type="pct"/>
            <w:gridSpan w:val="3"/>
            <w:vMerge/>
            <w:vAlign w:val="center"/>
            <w:hideMark/>
          </w:tcPr>
          <w:p w:rsidR="00B231E7" w:rsidRPr="00F551C3" w:rsidRDefault="00B231E7" w:rsidP="00B231E7">
            <w:pPr>
              <w:spacing w:after="0" w:line="240" w:lineRule="auto"/>
              <w:rPr>
                <w:rFonts w:ascii="Calibri" w:eastAsia="Times New Roman" w:hAnsi="Calibri"/>
                <w:color w:val="000000"/>
                <w:sz w:val="20"/>
                <w:szCs w:val="20"/>
                <w:lang w:eastAsia="es-CL"/>
              </w:rPr>
            </w:pPr>
          </w:p>
        </w:tc>
      </w:tr>
    </w:tbl>
    <w:p w:rsidR="00B231E7" w:rsidRDefault="00B231E7" w:rsidP="0031512B">
      <w:pPr>
        <w:spacing w:after="0" w:line="240" w:lineRule="auto"/>
        <w:contextualSpacing/>
        <w:outlineLvl w:val="0"/>
        <w:rPr>
          <w:rFonts w:ascii="Calibri" w:eastAsia="Calibri" w:hAnsi="Calibri" w:cs="Calibri"/>
          <w:b/>
          <w:sz w:val="24"/>
          <w:szCs w:val="20"/>
        </w:rPr>
      </w:pPr>
    </w:p>
    <w:tbl>
      <w:tblPr>
        <w:tblStyle w:val="Tablaconcuadrcula"/>
        <w:tblW w:w="5000" w:type="pct"/>
        <w:jc w:val="center"/>
        <w:tblLook w:val="04A0" w:firstRow="1" w:lastRow="0" w:firstColumn="1" w:lastColumn="0" w:noHBand="0" w:noVBand="1"/>
      </w:tblPr>
      <w:tblGrid>
        <w:gridCol w:w="13562"/>
      </w:tblGrid>
      <w:tr w:rsidR="00FB6218" w:rsidRPr="00AA41D0" w:rsidTr="001A2D98">
        <w:trPr>
          <w:jc w:val="center"/>
        </w:trPr>
        <w:tc>
          <w:tcPr>
            <w:tcW w:w="5000" w:type="pct"/>
            <w:shd w:val="clear" w:color="auto" w:fill="auto"/>
          </w:tcPr>
          <w:p w:rsidR="00FB6218" w:rsidRPr="00333106" w:rsidRDefault="00FB6218" w:rsidP="001A2D98">
            <w:pPr>
              <w:rPr>
                <w:highlight w:val="yellow"/>
              </w:rPr>
            </w:pPr>
            <w:r w:rsidRPr="0031512B">
              <w:rPr>
                <w:rFonts w:eastAsia="Times New Roman"/>
                <w:b/>
                <w:bCs/>
                <w:color w:val="000000"/>
                <w:lang w:eastAsia="es-CL"/>
              </w:rPr>
              <w:t>Otros Hechos N°</w:t>
            </w:r>
            <w:r w:rsidR="00570765">
              <w:rPr>
                <w:rFonts w:eastAsia="Times New Roman"/>
                <w:b/>
                <w:bCs/>
                <w:color w:val="000000"/>
                <w:lang w:eastAsia="es-CL"/>
              </w:rPr>
              <w:t>2</w:t>
            </w:r>
            <w:r w:rsidRPr="0031512B">
              <w:rPr>
                <w:rFonts w:eastAsia="Times New Roman"/>
                <w:b/>
                <w:bCs/>
                <w:color w:val="000000"/>
                <w:lang w:eastAsia="es-CL"/>
              </w:rPr>
              <w:t>.</w:t>
            </w:r>
            <w:r>
              <w:rPr>
                <w:rFonts w:eastAsia="Times New Roman"/>
                <w:b/>
                <w:bCs/>
                <w:color w:val="000000"/>
                <w:lang w:eastAsia="es-CL"/>
              </w:rPr>
              <w:t xml:space="preserve"> </w:t>
            </w:r>
            <w:r>
              <w:rPr>
                <w:rFonts w:eastAsia="Times New Roman"/>
                <w:bCs/>
                <w:color w:val="000000"/>
                <w:lang w:eastAsia="es-CL"/>
              </w:rPr>
              <w:t>Denuncia</w:t>
            </w:r>
          </w:p>
        </w:tc>
      </w:tr>
      <w:tr w:rsidR="00FB6218" w:rsidRPr="00B03933" w:rsidTr="001A2D98">
        <w:trPr>
          <w:trHeight w:val="558"/>
          <w:jc w:val="center"/>
        </w:trPr>
        <w:tc>
          <w:tcPr>
            <w:tcW w:w="5000" w:type="pct"/>
            <w:tcBorders>
              <w:bottom w:val="single" w:sz="4" w:space="0" w:color="auto"/>
            </w:tcBorders>
          </w:tcPr>
          <w:p w:rsidR="00FB6218" w:rsidRDefault="00FB6218" w:rsidP="001A2D98">
            <w:pPr>
              <w:jc w:val="both"/>
            </w:pPr>
            <w:r>
              <w:rPr>
                <w:rFonts w:eastAsia="Times New Roman"/>
                <w:b/>
                <w:bCs/>
                <w:color w:val="000000"/>
                <w:lang w:eastAsia="es-CL"/>
              </w:rPr>
              <w:t xml:space="preserve">Descripción: </w:t>
            </w:r>
            <w:r w:rsidRPr="008778AB">
              <w:rPr>
                <w:rFonts w:eastAsia="Times New Roman"/>
                <w:bCs/>
                <w:color w:val="000000"/>
                <w:lang w:eastAsia="es-CL"/>
              </w:rPr>
              <w:t>Denuncia ingresada a través del O</w:t>
            </w:r>
            <w:r w:rsidRPr="008778AB">
              <w:t>rd. N°2027</w:t>
            </w:r>
            <w:r w:rsidR="00733446">
              <w:t>,</w:t>
            </w:r>
            <w:r w:rsidRPr="008778AB">
              <w:t xml:space="preserve"> de fecha 01 de diciembre de 2015</w:t>
            </w:r>
            <w:r w:rsidR="00733446">
              <w:t>,</w:t>
            </w:r>
            <w:r w:rsidRPr="008778AB">
              <w:t xml:space="preserve"> de la Municipalidad de San Bernardo, donde </w:t>
            </w:r>
            <w:r>
              <w:t xml:space="preserve">se </w:t>
            </w:r>
            <w:r w:rsidRPr="008778AB">
              <w:t>deriva</w:t>
            </w:r>
            <w:r>
              <w:t xml:space="preserve"> una</w:t>
            </w:r>
            <w:r w:rsidRPr="008778AB">
              <w:t xml:space="preserve"> denuncia ingresada por el Sr. Felipe Cifuentes Quiñones, indicando este último que existen vulneraciones a las disposiciones normativas contenidas en PRMS, agregando la Municipalidad de San Bernardo que el área definida para</w:t>
            </w:r>
            <w:r>
              <w:t xml:space="preserve"> el desarrollo de la actividad es inconsistente con los antecedentes entregados en la DIA autorizada por la RCA N°032/2003.</w:t>
            </w:r>
          </w:p>
          <w:p w:rsidR="00FB6218" w:rsidRDefault="00FB6218" w:rsidP="001A2D98">
            <w:pPr>
              <w:jc w:val="both"/>
            </w:pPr>
          </w:p>
          <w:p w:rsidR="00FB6218" w:rsidRPr="0049709F" w:rsidRDefault="00FB6218" w:rsidP="001A2D98">
            <w:pPr>
              <w:jc w:val="both"/>
              <w:rPr>
                <w:rFonts w:asciiTheme="minorHAnsi" w:hAnsiTheme="minorHAnsi"/>
              </w:rPr>
            </w:pPr>
            <w:r>
              <w:t>Lo establecido en el</w:t>
            </w:r>
            <w:r w:rsidRPr="0049709F">
              <w:t xml:space="preserve"> c</w:t>
            </w:r>
            <w:r w:rsidRPr="0049709F">
              <w:rPr>
                <w:rFonts w:asciiTheme="minorHAnsi" w:hAnsiTheme="minorHAnsi"/>
              </w:rPr>
              <w:t>onsiderando 3.1. de la RCA N°032/2003</w:t>
            </w:r>
            <w:r>
              <w:rPr>
                <w:rFonts w:asciiTheme="minorHAnsi" w:hAnsiTheme="minorHAnsi"/>
              </w:rPr>
              <w:t xml:space="preserve"> es</w:t>
            </w:r>
            <w:r w:rsidRPr="0049709F">
              <w:rPr>
                <w:rFonts w:asciiTheme="minorHAnsi" w:hAnsiTheme="minorHAnsi"/>
              </w:rPr>
              <w:t>:</w:t>
            </w:r>
          </w:p>
          <w:p w:rsidR="00FB6218" w:rsidRDefault="00FB6218" w:rsidP="001A2D98">
            <w:pPr>
              <w:autoSpaceDE w:val="0"/>
              <w:autoSpaceDN w:val="0"/>
              <w:adjustRightInd w:val="0"/>
              <w:rPr>
                <w:rFonts w:asciiTheme="minorHAnsi" w:hAnsiTheme="minorHAnsi"/>
                <w:b/>
                <w:i/>
              </w:rPr>
            </w:pPr>
          </w:p>
          <w:p w:rsidR="00FB6218" w:rsidRPr="008D2FFC" w:rsidRDefault="00FB6218" w:rsidP="001A2D98">
            <w:pPr>
              <w:autoSpaceDE w:val="0"/>
              <w:autoSpaceDN w:val="0"/>
              <w:adjustRightInd w:val="0"/>
              <w:rPr>
                <w:rFonts w:asciiTheme="minorHAnsi" w:hAnsiTheme="minorHAnsi"/>
                <w:b/>
                <w:i/>
              </w:rPr>
            </w:pPr>
            <w:r w:rsidRPr="008D2FFC">
              <w:rPr>
                <w:rFonts w:asciiTheme="minorHAnsi" w:hAnsiTheme="minorHAnsi"/>
                <w:b/>
                <w:i/>
              </w:rPr>
              <w:t>Localización</w:t>
            </w:r>
          </w:p>
          <w:p w:rsidR="00FB6218" w:rsidRPr="008D2FFC" w:rsidRDefault="00FB6218" w:rsidP="001A2D98">
            <w:pPr>
              <w:pStyle w:val="Textoindependiente3"/>
              <w:spacing w:before="0" w:after="0"/>
              <w:rPr>
                <w:rFonts w:asciiTheme="minorHAnsi" w:hAnsiTheme="minorHAnsi"/>
                <w:i/>
                <w:color w:val="auto"/>
              </w:rPr>
            </w:pPr>
            <w:r w:rsidRPr="008D2FFC">
              <w:rPr>
                <w:rFonts w:asciiTheme="minorHAnsi" w:hAnsiTheme="minorHAnsi"/>
                <w:i/>
                <w:color w:val="auto"/>
              </w:rPr>
              <w:t>[…].</w:t>
            </w:r>
          </w:p>
          <w:p w:rsidR="00FB6218" w:rsidRPr="008D2FFC" w:rsidRDefault="00FB6218" w:rsidP="001A2D98">
            <w:pPr>
              <w:pStyle w:val="Textoindependiente3"/>
              <w:spacing w:before="0" w:after="0"/>
              <w:rPr>
                <w:rFonts w:asciiTheme="minorHAnsi" w:hAnsiTheme="minorHAnsi"/>
                <w:i/>
                <w:color w:val="auto"/>
              </w:rPr>
            </w:pPr>
            <w:r w:rsidRPr="008D2FFC">
              <w:rPr>
                <w:rFonts w:asciiTheme="minorHAnsi" w:hAnsiTheme="minorHAnsi"/>
                <w:i/>
                <w:color w:val="auto"/>
              </w:rPr>
              <w:t xml:space="preserve">El área considerada para el emplazamiento del proyecto de compostaje, se ubica en el sector </w:t>
            </w:r>
            <w:proofErr w:type="spellStart"/>
            <w:r w:rsidRPr="008D2FFC">
              <w:rPr>
                <w:rFonts w:asciiTheme="minorHAnsi" w:hAnsiTheme="minorHAnsi"/>
                <w:i/>
                <w:color w:val="auto"/>
              </w:rPr>
              <w:t>nor</w:t>
            </w:r>
            <w:proofErr w:type="spellEnd"/>
            <w:r w:rsidRPr="008D2FFC">
              <w:rPr>
                <w:rFonts w:asciiTheme="minorHAnsi" w:hAnsiTheme="minorHAnsi"/>
                <w:i/>
                <w:color w:val="auto"/>
              </w:rPr>
              <w:t xml:space="preserve">-poniente de los terrenos entre las coordenadas 6.280.800, 6.280.200 de longitud y 338.000, 338.600 de latitud, correspondiendo al área de faldeo sur del cerro </w:t>
            </w:r>
            <w:proofErr w:type="spellStart"/>
            <w:r w:rsidRPr="008D2FFC">
              <w:rPr>
                <w:rFonts w:asciiTheme="minorHAnsi" w:hAnsiTheme="minorHAnsi"/>
                <w:i/>
                <w:color w:val="auto"/>
              </w:rPr>
              <w:t>Chena</w:t>
            </w:r>
            <w:proofErr w:type="spellEnd"/>
            <w:r w:rsidRPr="008D2FFC">
              <w:rPr>
                <w:rFonts w:asciiTheme="minorHAnsi" w:hAnsiTheme="minorHAnsi"/>
                <w:i/>
                <w:color w:val="auto"/>
              </w:rPr>
              <w:t xml:space="preserve">, con pendiente entre el 1 % y 3 %. Su distancia </w:t>
            </w:r>
            <w:proofErr w:type="spellStart"/>
            <w:r w:rsidRPr="008D2FFC">
              <w:rPr>
                <w:rFonts w:asciiTheme="minorHAnsi" w:hAnsiTheme="minorHAnsi"/>
                <w:i/>
                <w:color w:val="auto"/>
              </w:rPr>
              <w:t>intra</w:t>
            </w:r>
            <w:proofErr w:type="spellEnd"/>
            <w:r w:rsidRPr="008D2FFC">
              <w:rPr>
                <w:rFonts w:asciiTheme="minorHAnsi" w:hAnsiTheme="minorHAnsi"/>
                <w:i/>
                <w:color w:val="auto"/>
              </w:rPr>
              <w:t xml:space="preserve"> predial a los límites de medianerías son las siguientes:</w:t>
            </w:r>
          </w:p>
          <w:p w:rsidR="00FB6218" w:rsidRPr="008D2FFC" w:rsidRDefault="00FB6218" w:rsidP="001A2D98">
            <w:pPr>
              <w:pStyle w:val="Textoindependiente3"/>
              <w:spacing w:before="0" w:after="0"/>
              <w:rPr>
                <w:rFonts w:asciiTheme="minorHAnsi" w:hAnsiTheme="minorHAnsi"/>
                <w:i/>
                <w:color w:val="aut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32"/>
              <w:gridCol w:w="2507"/>
              <w:gridCol w:w="2410"/>
              <w:gridCol w:w="1984"/>
            </w:tblGrid>
            <w:tr w:rsidR="00FB6218" w:rsidRPr="008D2FFC" w:rsidTr="001A2D98">
              <w:trPr>
                <w:jc w:val="center"/>
              </w:trPr>
              <w:tc>
                <w:tcPr>
                  <w:tcW w:w="0" w:type="auto"/>
                  <w:vAlign w:val="center"/>
                </w:tcPr>
                <w:p w:rsidR="00FB6218" w:rsidRPr="003743D7" w:rsidRDefault="00FB6218" w:rsidP="001A2D98">
                  <w:pPr>
                    <w:pStyle w:val="Textoindependiente3"/>
                    <w:spacing w:before="0" w:after="0"/>
                    <w:jc w:val="center"/>
                    <w:rPr>
                      <w:rFonts w:asciiTheme="minorHAnsi" w:hAnsiTheme="minorHAnsi"/>
                      <w:b/>
                      <w:i/>
                      <w:color w:val="auto"/>
                      <w:sz w:val="18"/>
                    </w:rPr>
                  </w:pPr>
                  <w:r w:rsidRPr="003743D7">
                    <w:rPr>
                      <w:rFonts w:asciiTheme="minorHAnsi" w:hAnsiTheme="minorHAnsi"/>
                      <w:b/>
                      <w:i/>
                      <w:color w:val="auto"/>
                      <w:sz w:val="18"/>
                    </w:rPr>
                    <w:t>Dirección</w:t>
                  </w:r>
                </w:p>
              </w:tc>
              <w:tc>
                <w:tcPr>
                  <w:tcW w:w="2507" w:type="dxa"/>
                  <w:vAlign w:val="center"/>
                </w:tcPr>
                <w:p w:rsidR="00FB6218" w:rsidRPr="003743D7" w:rsidRDefault="00FB6218" w:rsidP="001A2D98">
                  <w:pPr>
                    <w:pStyle w:val="Textoindependiente3"/>
                    <w:spacing w:before="0" w:after="0"/>
                    <w:jc w:val="center"/>
                    <w:rPr>
                      <w:rFonts w:asciiTheme="minorHAnsi" w:hAnsiTheme="minorHAnsi"/>
                      <w:b/>
                      <w:i/>
                      <w:color w:val="auto"/>
                      <w:sz w:val="18"/>
                    </w:rPr>
                  </w:pPr>
                  <w:r w:rsidRPr="003743D7">
                    <w:rPr>
                      <w:rFonts w:asciiTheme="minorHAnsi" w:hAnsiTheme="minorHAnsi"/>
                      <w:b/>
                      <w:i/>
                      <w:color w:val="auto"/>
                      <w:sz w:val="18"/>
                    </w:rPr>
                    <w:t xml:space="preserve">Distancias </w:t>
                  </w:r>
                  <w:proofErr w:type="spellStart"/>
                  <w:r w:rsidRPr="003743D7">
                    <w:rPr>
                      <w:rFonts w:asciiTheme="minorHAnsi" w:hAnsiTheme="minorHAnsi"/>
                      <w:b/>
                      <w:i/>
                      <w:color w:val="auto"/>
                      <w:sz w:val="18"/>
                    </w:rPr>
                    <w:t>Intra</w:t>
                  </w:r>
                  <w:proofErr w:type="spellEnd"/>
                  <w:r w:rsidRPr="003743D7">
                    <w:rPr>
                      <w:rFonts w:asciiTheme="minorHAnsi" w:hAnsiTheme="minorHAnsi"/>
                      <w:b/>
                      <w:i/>
                      <w:color w:val="auto"/>
                      <w:sz w:val="18"/>
                    </w:rPr>
                    <w:t>-predial a los límites de medianerías (m)</w:t>
                  </w:r>
                </w:p>
              </w:tc>
              <w:tc>
                <w:tcPr>
                  <w:tcW w:w="2410" w:type="dxa"/>
                  <w:vAlign w:val="center"/>
                </w:tcPr>
                <w:p w:rsidR="00FB6218" w:rsidRPr="003743D7" w:rsidRDefault="00FB6218" w:rsidP="001A2D98">
                  <w:pPr>
                    <w:pStyle w:val="Textoindependiente3"/>
                    <w:spacing w:before="0" w:after="0"/>
                    <w:jc w:val="center"/>
                    <w:rPr>
                      <w:rFonts w:asciiTheme="minorHAnsi" w:hAnsiTheme="minorHAnsi"/>
                      <w:b/>
                      <w:i/>
                      <w:color w:val="auto"/>
                      <w:sz w:val="18"/>
                    </w:rPr>
                  </w:pPr>
                  <w:r w:rsidRPr="003743D7">
                    <w:rPr>
                      <w:rFonts w:asciiTheme="minorHAnsi" w:hAnsiTheme="minorHAnsi"/>
                      <w:b/>
                      <w:i/>
                      <w:color w:val="auto"/>
                      <w:sz w:val="18"/>
                    </w:rPr>
                    <w:t>Las distancias a los centros urbanos y / o poblados (m)</w:t>
                  </w:r>
                </w:p>
              </w:tc>
              <w:tc>
                <w:tcPr>
                  <w:tcW w:w="1984" w:type="dxa"/>
                  <w:vAlign w:val="center"/>
                </w:tcPr>
                <w:p w:rsidR="00FB6218" w:rsidRPr="003743D7" w:rsidRDefault="00FB6218" w:rsidP="001A2D98">
                  <w:pPr>
                    <w:pStyle w:val="Textoindependiente3"/>
                    <w:spacing w:before="0" w:after="0"/>
                    <w:jc w:val="center"/>
                    <w:rPr>
                      <w:rFonts w:asciiTheme="minorHAnsi" w:hAnsiTheme="minorHAnsi"/>
                      <w:b/>
                      <w:i/>
                      <w:color w:val="auto"/>
                      <w:sz w:val="18"/>
                    </w:rPr>
                  </w:pPr>
                  <w:r w:rsidRPr="003743D7">
                    <w:rPr>
                      <w:rFonts w:asciiTheme="minorHAnsi" w:hAnsiTheme="minorHAnsi"/>
                      <w:b/>
                      <w:i/>
                      <w:color w:val="auto"/>
                      <w:sz w:val="18"/>
                    </w:rPr>
                    <w:t>Distancias a la vivienda más cercana</w:t>
                  </w:r>
                </w:p>
              </w:tc>
            </w:tr>
            <w:tr w:rsidR="00FB6218" w:rsidRPr="008D2FFC" w:rsidTr="001A2D98">
              <w:trPr>
                <w:jc w:val="center"/>
              </w:trPr>
              <w:tc>
                <w:tcPr>
                  <w:tcW w:w="0" w:type="auto"/>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Norte</w:t>
                  </w:r>
                </w:p>
              </w:tc>
              <w:tc>
                <w:tcPr>
                  <w:tcW w:w="2507" w:type="dxa"/>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800</w:t>
                  </w:r>
                </w:p>
              </w:tc>
              <w:tc>
                <w:tcPr>
                  <w:tcW w:w="2410" w:type="dxa"/>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5.000</w:t>
                  </w:r>
                </w:p>
              </w:tc>
              <w:tc>
                <w:tcPr>
                  <w:tcW w:w="1984" w:type="dxa"/>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2.000</w:t>
                  </w:r>
                </w:p>
              </w:tc>
            </w:tr>
            <w:tr w:rsidR="00FB6218" w:rsidRPr="008D2FFC" w:rsidTr="001A2D98">
              <w:trPr>
                <w:jc w:val="center"/>
              </w:trPr>
              <w:tc>
                <w:tcPr>
                  <w:tcW w:w="0" w:type="auto"/>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Sur</w:t>
                  </w:r>
                </w:p>
              </w:tc>
              <w:tc>
                <w:tcPr>
                  <w:tcW w:w="2507" w:type="dxa"/>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500</w:t>
                  </w:r>
                </w:p>
              </w:tc>
              <w:tc>
                <w:tcPr>
                  <w:tcW w:w="2410" w:type="dxa"/>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2.500</w:t>
                  </w:r>
                </w:p>
              </w:tc>
              <w:tc>
                <w:tcPr>
                  <w:tcW w:w="1984" w:type="dxa"/>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500</w:t>
                  </w:r>
                </w:p>
              </w:tc>
            </w:tr>
            <w:tr w:rsidR="00FB6218" w:rsidRPr="008D2FFC" w:rsidTr="001A2D98">
              <w:trPr>
                <w:jc w:val="center"/>
              </w:trPr>
              <w:tc>
                <w:tcPr>
                  <w:tcW w:w="0" w:type="auto"/>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Este</w:t>
                  </w:r>
                </w:p>
              </w:tc>
              <w:tc>
                <w:tcPr>
                  <w:tcW w:w="2507" w:type="dxa"/>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20</w:t>
                  </w:r>
                </w:p>
              </w:tc>
              <w:tc>
                <w:tcPr>
                  <w:tcW w:w="2410" w:type="dxa"/>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2.500</w:t>
                  </w:r>
                </w:p>
              </w:tc>
              <w:tc>
                <w:tcPr>
                  <w:tcW w:w="1984" w:type="dxa"/>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200</w:t>
                  </w:r>
                </w:p>
              </w:tc>
            </w:tr>
            <w:tr w:rsidR="00FB6218" w:rsidRPr="008D2FFC" w:rsidTr="001A2D98">
              <w:trPr>
                <w:jc w:val="center"/>
              </w:trPr>
              <w:tc>
                <w:tcPr>
                  <w:tcW w:w="0" w:type="auto"/>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Oeste</w:t>
                  </w:r>
                </w:p>
              </w:tc>
              <w:tc>
                <w:tcPr>
                  <w:tcW w:w="2507" w:type="dxa"/>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800</w:t>
                  </w:r>
                </w:p>
              </w:tc>
              <w:tc>
                <w:tcPr>
                  <w:tcW w:w="2410" w:type="dxa"/>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3.000</w:t>
                  </w:r>
                </w:p>
              </w:tc>
              <w:tc>
                <w:tcPr>
                  <w:tcW w:w="1984" w:type="dxa"/>
                  <w:vAlign w:val="center"/>
                </w:tcPr>
                <w:p w:rsidR="00FB6218" w:rsidRPr="003743D7" w:rsidRDefault="00FB6218" w:rsidP="001A2D98">
                  <w:pPr>
                    <w:pStyle w:val="Textoindependiente3"/>
                    <w:spacing w:before="0" w:after="0"/>
                    <w:jc w:val="center"/>
                    <w:rPr>
                      <w:rFonts w:asciiTheme="minorHAnsi" w:hAnsiTheme="minorHAnsi"/>
                      <w:i/>
                      <w:color w:val="auto"/>
                      <w:sz w:val="18"/>
                    </w:rPr>
                  </w:pPr>
                  <w:r w:rsidRPr="003743D7">
                    <w:rPr>
                      <w:rFonts w:asciiTheme="minorHAnsi" w:hAnsiTheme="minorHAnsi"/>
                      <w:i/>
                      <w:color w:val="auto"/>
                      <w:sz w:val="18"/>
                    </w:rPr>
                    <w:t>3.000</w:t>
                  </w:r>
                </w:p>
              </w:tc>
            </w:tr>
          </w:tbl>
          <w:p w:rsidR="00FB6218" w:rsidRPr="008D2FFC" w:rsidRDefault="00FB6218" w:rsidP="001A2D98">
            <w:pPr>
              <w:pStyle w:val="Textomacro"/>
              <w:rPr>
                <w:rFonts w:asciiTheme="minorHAnsi" w:hAnsiTheme="minorHAnsi"/>
                <w:i/>
              </w:rPr>
            </w:pPr>
          </w:p>
          <w:p w:rsidR="00FB6218" w:rsidRPr="008D2FFC" w:rsidRDefault="00FB6218" w:rsidP="001A2D98">
            <w:pPr>
              <w:pStyle w:val="Textoindependiente3"/>
              <w:spacing w:before="0" w:after="0"/>
              <w:rPr>
                <w:rFonts w:asciiTheme="minorHAnsi" w:hAnsiTheme="minorHAnsi"/>
                <w:i/>
                <w:color w:val="auto"/>
              </w:rPr>
            </w:pPr>
            <w:r w:rsidRPr="008D2FFC">
              <w:rPr>
                <w:rFonts w:asciiTheme="minorHAnsi" w:hAnsiTheme="minorHAnsi"/>
                <w:i/>
                <w:color w:val="auto"/>
              </w:rPr>
              <w:t xml:space="preserve">En Anexo I es </w:t>
            </w:r>
            <w:proofErr w:type="gramStart"/>
            <w:r w:rsidRPr="008D2FFC">
              <w:rPr>
                <w:rFonts w:asciiTheme="minorHAnsi" w:hAnsiTheme="minorHAnsi"/>
                <w:i/>
                <w:color w:val="auto"/>
              </w:rPr>
              <w:t>presentada</w:t>
            </w:r>
            <w:proofErr w:type="gramEnd"/>
            <w:r w:rsidRPr="008D2FFC">
              <w:rPr>
                <w:rFonts w:asciiTheme="minorHAnsi" w:hAnsiTheme="minorHAnsi"/>
                <w:i/>
                <w:color w:val="auto"/>
              </w:rPr>
              <w:t xml:space="preserve"> una fotografía aérea del sector y un croquis de ubicación.</w:t>
            </w:r>
          </w:p>
          <w:p w:rsidR="00FB6218" w:rsidRPr="008D2FFC" w:rsidRDefault="00FB6218" w:rsidP="001A2D98">
            <w:pPr>
              <w:pStyle w:val="Textomacro"/>
              <w:rPr>
                <w:rFonts w:asciiTheme="minorHAnsi" w:hAnsiTheme="minorHAnsi"/>
                <w:i/>
              </w:rPr>
            </w:pPr>
          </w:p>
          <w:p w:rsidR="00FB6218" w:rsidRPr="008D2FFC" w:rsidRDefault="00FB6218" w:rsidP="001A2D98">
            <w:pPr>
              <w:numPr>
                <w:ilvl w:val="1"/>
                <w:numId w:val="30"/>
              </w:numPr>
              <w:tabs>
                <w:tab w:val="left" w:pos="0"/>
              </w:tabs>
              <w:rPr>
                <w:rFonts w:asciiTheme="minorHAnsi" w:hAnsiTheme="minorHAnsi"/>
                <w:b/>
                <w:i/>
              </w:rPr>
            </w:pPr>
            <w:r w:rsidRPr="008D2FFC">
              <w:rPr>
                <w:rFonts w:asciiTheme="minorHAnsi" w:hAnsiTheme="minorHAnsi"/>
                <w:b/>
                <w:i/>
              </w:rPr>
              <w:t xml:space="preserve">Superficie del Proyecto  </w:t>
            </w:r>
          </w:p>
          <w:p w:rsidR="00FB6218" w:rsidRPr="008D2FFC" w:rsidRDefault="00FB6218" w:rsidP="001A2D98">
            <w:pPr>
              <w:rPr>
                <w:rFonts w:asciiTheme="minorHAnsi" w:hAnsiTheme="minorHAnsi"/>
                <w:i/>
              </w:rPr>
            </w:pPr>
            <w:r w:rsidRPr="008D2FFC">
              <w:rPr>
                <w:rFonts w:asciiTheme="minorHAnsi" w:hAnsiTheme="minorHAnsi"/>
                <w:i/>
              </w:rPr>
              <w:t>El área de producción es de aproximadamente 4,5 Hectáreas (según Plano adjunto a la Adenda I).</w:t>
            </w:r>
          </w:p>
          <w:p w:rsidR="00FB6218" w:rsidRPr="008D2FFC" w:rsidRDefault="00FB6218" w:rsidP="001A2D98">
            <w:pPr>
              <w:autoSpaceDE w:val="0"/>
              <w:autoSpaceDN w:val="0"/>
              <w:adjustRightInd w:val="0"/>
              <w:rPr>
                <w:rFonts w:asciiTheme="minorHAnsi" w:hAnsiTheme="minorHAnsi"/>
                <w:b/>
                <w:i/>
              </w:rPr>
            </w:pPr>
          </w:p>
          <w:p w:rsidR="00FB6218" w:rsidRDefault="00FB6218" w:rsidP="001A2D98">
            <w:pPr>
              <w:jc w:val="both"/>
            </w:pPr>
            <w:r>
              <w:t xml:space="preserve">Considerando los antecedentes anteriores, se revisó la DIA del proyecto “Planta de Compostaje </w:t>
            </w:r>
            <w:proofErr w:type="spellStart"/>
            <w:r>
              <w:t>Catemito</w:t>
            </w:r>
            <w:proofErr w:type="spellEnd"/>
            <w:r>
              <w:t xml:space="preserve">”, donde se encontró una foto aérea y croquis (Imagen 1) y el plano del proyecto (Imagen 2), la que fue comparada con una imagen desde Google Earth Pro de fecha 29 de agosto de 2017 (Figura 4). En base a lo anterior es posible indicar que la superficie utilizada por la planta de compostaje, es de aproximadamente 5,79 ha., área que es superior a lo establecido en la RCA N°032/2003. </w:t>
            </w:r>
          </w:p>
          <w:p w:rsidR="00FB6218" w:rsidRDefault="00FB6218" w:rsidP="001A2D98">
            <w:pPr>
              <w:jc w:val="both"/>
            </w:pPr>
            <w:r>
              <w:t>La distribución espacial del proyecto se ve modificado según comparación de la imagen de Google Earth Pro con el plano de la instalación</w:t>
            </w:r>
            <w:r w:rsidR="000F3E67">
              <w:t>, lo que también fue constatado en terreno</w:t>
            </w:r>
            <w:r>
              <w:t xml:space="preserve">, </w:t>
            </w:r>
            <w:r w:rsidR="000F3E67">
              <w:t>destacándose</w:t>
            </w:r>
            <w:r>
              <w:t xml:space="preserve"> </w:t>
            </w:r>
            <w:r w:rsidR="000F3E67">
              <w:t>que al lado sur de la planta en el plano,</w:t>
            </w:r>
            <w:r>
              <w:t xml:space="preserve"> aparecen identificadas áreas para Carbó</w:t>
            </w:r>
            <w:r w:rsidR="00733446">
              <w:t xml:space="preserve">nicos, maquinarias y maniobras; </w:t>
            </w:r>
            <w:r>
              <w:t xml:space="preserve">sin embargo eso no fue observado en terreno, ya que en dicho lugar habían pilas principalmente de lodos recepcionados. Además, las distancias </w:t>
            </w:r>
            <w:proofErr w:type="spellStart"/>
            <w:r>
              <w:t>intra</w:t>
            </w:r>
            <w:proofErr w:type="spellEnd"/>
            <w:r>
              <w:t>-prediales por lado Norte, Sur, Este y Oeste de la Planta de compostaje (Figura 4), son distintas a las establecidas en la RCA N°032/2003</w:t>
            </w:r>
            <w:r w:rsidR="000F3E67">
              <w:t>. Dichas distancias calculadas son</w:t>
            </w:r>
            <w:r>
              <w:t>:</w:t>
            </w:r>
          </w:p>
          <w:p w:rsidR="00FB6218" w:rsidRDefault="00FB6218" w:rsidP="000F3E67">
            <w:pPr>
              <w:jc w:val="center"/>
              <w:rPr>
                <w:highlight w:val="yellow"/>
              </w:rPr>
            </w:pPr>
          </w:p>
          <w:p w:rsidR="00FB6218" w:rsidRDefault="00FB6218" w:rsidP="001A2D98">
            <w:pPr>
              <w:jc w:val="center"/>
            </w:pPr>
            <w:r w:rsidRPr="00124956">
              <w:t>Tabla 2.</w:t>
            </w:r>
            <w:r>
              <w:t xml:space="preserve"> Distancias </w:t>
            </w:r>
            <w:proofErr w:type="spellStart"/>
            <w:r>
              <w:t>intra</w:t>
            </w:r>
            <w:proofErr w:type="spellEnd"/>
            <w:r>
              <w:t>-prediales con los límites a medianeras.</w:t>
            </w:r>
          </w:p>
          <w:tbl>
            <w:tblPr>
              <w:tblStyle w:val="Tablaconcuadrcula"/>
              <w:tblW w:w="0" w:type="auto"/>
              <w:jc w:val="center"/>
              <w:tblLook w:val="04A0" w:firstRow="1" w:lastRow="0" w:firstColumn="1" w:lastColumn="0" w:noHBand="0" w:noVBand="1"/>
            </w:tblPr>
            <w:tblGrid>
              <w:gridCol w:w="917"/>
              <w:gridCol w:w="1454"/>
            </w:tblGrid>
            <w:tr w:rsidR="00FB6218" w:rsidTr="001A2D98">
              <w:trPr>
                <w:jc w:val="center"/>
              </w:trPr>
              <w:tc>
                <w:tcPr>
                  <w:tcW w:w="0" w:type="auto"/>
                  <w:vAlign w:val="center"/>
                </w:tcPr>
                <w:p w:rsidR="00FB6218" w:rsidRPr="003743D7" w:rsidRDefault="00FB6218" w:rsidP="001A2D98">
                  <w:pPr>
                    <w:jc w:val="center"/>
                    <w:rPr>
                      <w:b/>
                      <w:sz w:val="18"/>
                    </w:rPr>
                  </w:pPr>
                  <w:r w:rsidRPr="003743D7">
                    <w:rPr>
                      <w:b/>
                      <w:sz w:val="18"/>
                    </w:rPr>
                    <w:t>Dirección</w:t>
                  </w:r>
                </w:p>
              </w:tc>
              <w:tc>
                <w:tcPr>
                  <w:tcW w:w="1454" w:type="dxa"/>
                  <w:vAlign w:val="center"/>
                </w:tcPr>
                <w:p w:rsidR="00FB6218" w:rsidRPr="003743D7" w:rsidRDefault="00FB6218" w:rsidP="001A2D98">
                  <w:pPr>
                    <w:jc w:val="center"/>
                    <w:rPr>
                      <w:b/>
                      <w:sz w:val="18"/>
                    </w:rPr>
                  </w:pPr>
                  <w:r>
                    <w:rPr>
                      <w:b/>
                      <w:sz w:val="18"/>
                    </w:rPr>
                    <w:t>Distancias aproximadas</w:t>
                  </w:r>
                  <w:r w:rsidRPr="003743D7">
                    <w:rPr>
                      <w:b/>
                      <w:sz w:val="18"/>
                    </w:rPr>
                    <w:t xml:space="preserve"> </w:t>
                  </w:r>
                  <w:r>
                    <w:rPr>
                      <w:b/>
                      <w:sz w:val="18"/>
                    </w:rPr>
                    <w:t xml:space="preserve">calculadas </w:t>
                  </w:r>
                  <w:r w:rsidRPr="003743D7">
                    <w:rPr>
                      <w:b/>
                      <w:sz w:val="18"/>
                    </w:rPr>
                    <w:t>(m)</w:t>
                  </w:r>
                </w:p>
              </w:tc>
            </w:tr>
            <w:tr w:rsidR="00FB6218" w:rsidTr="001A2D98">
              <w:trPr>
                <w:jc w:val="center"/>
              </w:trPr>
              <w:tc>
                <w:tcPr>
                  <w:tcW w:w="0" w:type="auto"/>
                  <w:vAlign w:val="center"/>
                </w:tcPr>
                <w:p w:rsidR="00FB6218" w:rsidRPr="003743D7" w:rsidRDefault="00FB6218" w:rsidP="001A2D98">
                  <w:pPr>
                    <w:jc w:val="center"/>
                    <w:rPr>
                      <w:sz w:val="18"/>
                    </w:rPr>
                  </w:pPr>
                  <w:r w:rsidRPr="003743D7">
                    <w:rPr>
                      <w:sz w:val="18"/>
                    </w:rPr>
                    <w:t>Norte</w:t>
                  </w:r>
                </w:p>
              </w:tc>
              <w:tc>
                <w:tcPr>
                  <w:tcW w:w="1454" w:type="dxa"/>
                  <w:vAlign w:val="center"/>
                </w:tcPr>
                <w:p w:rsidR="00FB6218" w:rsidRPr="003743D7" w:rsidRDefault="00FB6218" w:rsidP="001A2D98">
                  <w:pPr>
                    <w:jc w:val="center"/>
                    <w:rPr>
                      <w:sz w:val="18"/>
                    </w:rPr>
                  </w:pPr>
                  <w:r w:rsidRPr="003743D7">
                    <w:rPr>
                      <w:sz w:val="18"/>
                    </w:rPr>
                    <w:t>76,1</w:t>
                  </w:r>
                </w:p>
              </w:tc>
            </w:tr>
            <w:tr w:rsidR="00FB6218" w:rsidTr="001A2D98">
              <w:trPr>
                <w:jc w:val="center"/>
              </w:trPr>
              <w:tc>
                <w:tcPr>
                  <w:tcW w:w="0" w:type="auto"/>
                  <w:vAlign w:val="center"/>
                </w:tcPr>
                <w:p w:rsidR="00FB6218" w:rsidRPr="003743D7" w:rsidRDefault="00FB6218" w:rsidP="001A2D98">
                  <w:pPr>
                    <w:jc w:val="center"/>
                    <w:rPr>
                      <w:sz w:val="18"/>
                    </w:rPr>
                  </w:pPr>
                  <w:r w:rsidRPr="003743D7">
                    <w:rPr>
                      <w:sz w:val="18"/>
                    </w:rPr>
                    <w:t>Sur</w:t>
                  </w:r>
                </w:p>
              </w:tc>
              <w:tc>
                <w:tcPr>
                  <w:tcW w:w="1454" w:type="dxa"/>
                  <w:vAlign w:val="center"/>
                </w:tcPr>
                <w:p w:rsidR="00FB6218" w:rsidRPr="003743D7" w:rsidRDefault="00FB6218" w:rsidP="001A2D98">
                  <w:pPr>
                    <w:jc w:val="center"/>
                    <w:rPr>
                      <w:sz w:val="18"/>
                    </w:rPr>
                  </w:pPr>
                  <w:r w:rsidRPr="003743D7">
                    <w:rPr>
                      <w:sz w:val="18"/>
                    </w:rPr>
                    <w:t>83,6</w:t>
                  </w:r>
                </w:p>
              </w:tc>
            </w:tr>
            <w:tr w:rsidR="00FB6218" w:rsidTr="001A2D98">
              <w:trPr>
                <w:jc w:val="center"/>
              </w:trPr>
              <w:tc>
                <w:tcPr>
                  <w:tcW w:w="0" w:type="auto"/>
                  <w:vAlign w:val="center"/>
                </w:tcPr>
                <w:p w:rsidR="00FB6218" w:rsidRPr="003743D7" w:rsidRDefault="00FB6218" w:rsidP="001A2D98">
                  <w:pPr>
                    <w:jc w:val="center"/>
                    <w:rPr>
                      <w:sz w:val="18"/>
                    </w:rPr>
                  </w:pPr>
                  <w:r w:rsidRPr="003743D7">
                    <w:rPr>
                      <w:sz w:val="18"/>
                    </w:rPr>
                    <w:t>Este</w:t>
                  </w:r>
                </w:p>
              </w:tc>
              <w:tc>
                <w:tcPr>
                  <w:tcW w:w="1454" w:type="dxa"/>
                  <w:vAlign w:val="center"/>
                </w:tcPr>
                <w:p w:rsidR="00FB6218" w:rsidRPr="003743D7" w:rsidRDefault="00FB6218" w:rsidP="001A2D98">
                  <w:pPr>
                    <w:jc w:val="center"/>
                    <w:rPr>
                      <w:sz w:val="18"/>
                    </w:rPr>
                  </w:pPr>
                  <w:r w:rsidRPr="003743D7">
                    <w:rPr>
                      <w:sz w:val="18"/>
                    </w:rPr>
                    <w:t>100</w:t>
                  </w:r>
                </w:p>
              </w:tc>
            </w:tr>
            <w:tr w:rsidR="00FB6218" w:rsidTr="001A2D98">
              <w:trPr>
                <w:jc w:val="center"/>
              </w:trPr>
              <w:tc>
                <w:tcPr>
                  <w:tcW w:w="0" w:type="auto"/>
                  <w:vAlign w:val="center"/>
                </w:tcPr>
                <w:p w:rsidR="00FB6218" w:rsidRPr="003743D7" w:rsidRDefault="00FB6218" w:rsidP="001A2D98">
                  <w:pPr>
                    <w:jc w:val="center"/>
                    <w:rPr>
                      <w:sz w:val="18"/>
                    </w:rPr>
                  </w:pPr>
                  <w:r w:rsidRPr="003743D7">
                    <w:rPr>
                      <w:sz w:val="18"/>
                    </w:rPr>
                    <w:t>Oeste</w:t>
                  </w:r>
                </w:p>
              </w:tc>
              <w:tc>
                <w:tcPr>
                  <w:tcW w:w="1454" w:type="dxa"/>
                  <w:vAlign w:val="center"/>
                </w:tcPr>
                <w:p w:rsidR="00FB6218" w:rsidRPr="003743D7" w:rsidRDefault="00FB6218" w:rsidP="001A2D98">
                  <w:pPr>
                    <w:jc w:val="center"/>
                    <w:rPr>
                      <w:sz w:val="18"/>
                    </w:rPr>
                  </w:pPr>
                  <w:r w:rsidRPr="003743D7">
                    <w:rPr>
                      <w:sz w:val="18"/>
                    </w:rPr>
                    <w:t>101</w:t>
                  </w:r>
                </w:p>
              </w:tc>
            </w:tr>
          </w:tbl>
          <w:p w:rsidR="00FB6218" w:rsidRPr="008D2FFC" w:rsidRDefault="00FB6218" w:rsidP="001A2D98">
            <w:pPr>
              <w:jc w:val="both"/>
              <w:rPr>
                <w:rFonts w:asciiTheme="minorHAnsi" w:hAnsiTheme="minorHAnsi"/>
              </w:rPr>
            </w:pPr>
          </w:p>
        </w:tc>
      </w:tr>
    </w:tbl>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02"/>
        <w:gridCol w:w="1840"/>
        <w:gridCol w:w="1540"/>
        <w:gridCol w:w="3246"/>
        <w:gridCol w:w="3734"/>
      </w:tblGrid>
      <w:tr w:rsidR="00FB6218" w:rsidRPr="005626CB" w:rsidTr="001A2D98">
        <w:trPr>
          <w:trHeight w:val="300"/>
          <w:tblHeader/>
          <w:jc w:val="center"/>
        </w:trPr>
        <w:tc>
          <w:tcPr>
            <w:tcW w:w="5000" w:type="pct"/>
            <w:gridSpan w:val="5"/>
            <w:shd w:val="clear" w:color="auto" w:fill="auto"/>
            <w:noWrap/>
            <w:vAlign w:val="center"/>
            <w:hideMark/>
          </w:tcPr>
          <w:p w:rsidR="00FB6218" w:rsidRPr="005626CB" w:rsidRDefault="00FB6218" w:rsidP="001A2D98">
            <w:pPr>
              <w:spacing w:after="0" w:line="240" w:lineRule="auto"/>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FB6218" w:rsidRPr="005626CB" w:rsidTr="001A2D98">
        <w:trPr>
          <w:trHeight w:val="1670"/>
          <w:jc w:val="center"/>
        </w:trPr>
        <w:tc>
          <w:tcPr>
            <w:tcW w:w="2434" w:type="pct"/>
            <w:gridSpan w:val="3"/>
            <w:shd w:val="clear" w:color="auto" w:fill="auto"/>
            <w:noWrap/>
            <w:vAlign w:val="center"/>
            <w:hideMark/>
          </w:tcPr>
          <w:p w:rsidR="00FB6218" w:rsidRPr="005626CB" w:rsidRDefault="00FB6218" w:rsidP="001A2D98">
            <w:pPr>
              <w:spacing w:after="0" w:line="240" w:lineRule="auto"/>
              <w:jc w:val="center"/>
              <w:rPr>
                <w:rFonts w:eastAsia="Times New Roman"/>
                <w:color w:val="000000"/>
                <w:sz w:val="20"/>
                <w:szCs w:val="20"/>
                <w:lang w:eastAsia="es-CL"/>
              </w:rPr>
            </w:pPr>
            <w:r>
              <w:rPr>
                <w:noProof/>
                <w:lang w:eastAsia="es-CL"/>
              </w:rPr>
              <w:drawing>
                <wp:inline distT="0" distB="0" distL="0" distR="0" wp14:anchorId="3D977602" wp14:editId="7696F56D">
                  <wp:extent cx="2989690" cy="5119040"/>
                  <wp:effectExtent l="0" t="0" r="1270" b="571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6663" t="15175" r="19422" b="6303"/>
                          <a:stretch/>
                        </pic:blipFill>
                        <pic:spPr bwMode="auto">
                          <a:xfrm>
                            <a:off x="0" y="0"/>
                            <a:ext cx="2994730" cy="5127670"/>
                          </a:xfrm>
                          <a:prstGeom prst="rect">
                            <a:avLst/>
                          </a:prstGeom>
                          <a:ln>
                            <a:noFill/>
                          </a:ln>
                          <a:extLst>
                            <a:ext uri="{53640926-AAD7-44D8-BBD7-CCE9431645EC}">
                              <a14:shadowObscured xmlns:a14="http://schemas.microsoft.com/office/drawing/2010/main"/>
                            </a:ext>
                          </a:extLst>
                        </pic:spPr>
                      </pic:pic>
                    </a:graphicData>
                  </a:graphic>
                </wp:inline>
              </w:drawing>
            </w:r>
          </w:p>
        </w:tc>
        <w:tc>
          <w:tcPr>
            <w:tcW w:w="2566" w:type="pct"/>
            <w:gridSpan w:val="2"/>
            <w:shd w:val="clear" w:color="auto" w:fill="auto"/>
            <w:noWrap/>
            <w:vAlign w:val="center"/>
            <w:hideMark/>
          </w:tcPr>
          <w:p w:rsidR="00FB6218" w:rsidRPr="005626CB" w:rsidRDefault="00FB6218" w:rsidP="001A2D98">
            <w:pPr>
              <w:spacing w:after="0" w:line="240" w:lineRule="auto"/>
              <w:jc w:val="center"/>
              <w:rPr>
                <w:rFonts w:eastAsia="Times New Roman"/>
                <w:color w:val="000000"/>
                <w:sz w:val="20"/>
                <w:szCs w:val="20"/>
                <w:lang w:eastAsia="es-CL"/>
              </w:rPr>
            </w:pPr>
            <w:r>
              <w:rPr>
                <w:noProof/>
                <w:lang w:eastAsia="es-CL"/>
              </w:rPr>
              <w:drawing>
                <wp:inline distT="0" distB="0" distL="0" distR="0" wp14:anchorId="18525A79" wp14:editId="2A65A1CF">
                  <wp:extent cx="4334403" cy="4762832"/>
                  <wp:effectExtent l="0" t="0" r="9525"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3881" t="13415" r="16888" b="16941"/>
                          <a:stretch/>
                        </pic:blipFill>
                        <pic:spPr bwMode="auto">
                          <a:xfrm>
                            <a:off x="0" y="0"/>
                            <a:ext cx="4385326" cy="4818789"/>
                          </a:xfrm>
                          <a:prstGeom prst="rect">
                            <a:avLst/>
                          </a:prstGeom>
                          <a:ln>
                            <a:noFill/>
                          </a:ln>
                          <a:extLst>
                            <a:ext uri="{53640926-AAD7-44D8-BBD7-CCE9431645EC}">
                              <a14:shadowObscured xmlns:a14="http://schemas.microsoft.com/office/drawing/2010/main"/>
                            </a:ext>
                          </a:extLst>
                        </pic:spPr>
                      </pic:pic>
                    </a:graphicData>
                  </a:graphic>
                </wp:inline>
              </w:drawing>
            </w:r>
          </w:p>
        </w:tc>
      </w:tr>
      <w:tr w:rsidR="00FB6218" w:rsidRPr="006054FB" w:rsidTr="001A2D98">
        <w:trPr>
          <w:trHeight w:val="300"/>
          <w:jc w:val="center"/>
        </w:trPr>
        <w:tc>
          <w:tcPr>
            <w:tcW w:w="1183" w:type="pct"/>
            <w:shd w:val="clear" w:color="auto" w:fill="auto"/>
            <w:noWrap/>
            <w:vAlign w:val="center"/>
            <w:hideMark/>
          </w:tcPr>
          <w:p w:rsidR="00FB6218" w:rsidRPr="006054FB" w:rsidRDefault="00FB6218" w:rsidP="001A2D98">
            <w:pPr>
              <w:pStyle w:val="Descripcin"/>
              <w:rPr>
                <w:rFonts w:eastAsia="Times New Roman"/>
                <w:color w:val="000000"/>
                <w:szCs w:val="18"/>
                <w:lang w:eastAsia="es-CL"/>
              </w:rPr>
            </w:pPr>
            <w:bookmarkStart w:id="183" w:name="_Toc496512345"/>
            <w:r>
              <w:t>Imagen 1.</w:t>
            </w:r>
            <w:bookmarkEnd w:id="183"/>
          </w:p>
        </w:tc>
        <w:tc>
          <w:tcPr>
            <w:tcW w:w="1251" w:type="pct"/>
            <w:gridSpan w:val="2"/>
            <w:shd w:val="clear" w:color="auto" w:fill="auto"/>
            <w:noWrap/>
            <w:vAlign w:val="center"/>
            <w:hideMark/>
          </w:tcPr>
          <w:p w:rsidR="00FB6218" w:rsidRPr="006054FB" w:rsidRDefault="00FB6218" w:rsidP="001A2D98">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 xml:space="preserve">Fecha: </w:t>
            </w:r>
            <w:r>
              <w:rPr>
                <w:rFonts w:eastAsia="Times New Roman"/>
                <w:color w:val="000000"/>
                <w:sz w:val="18"/>
                <w:szCs w:val="18"/>
                <w:lang w:eastAsia="es-CL"/>
              </w:rPr>
              <w:t>--</w:t>
            </w:r>
          </w:p>
        </w:tc>
        <w:tc>
          <w:tcPr>
            <w:tcW w:w="1193" w:type="pct"/>
            <w:shd w:val="clear" w:color="auto" w:fill="auto"/>
            <w:noWrap/>
            <w:vAlign w:val="center"/>
            <w:hideMark/>
          </w:tcPr>
          <w:p w:rsidR="00FB6218" w:rsidRPr="006054FB" w:rsidRDefault="00FB6218" w:rsidP="001A2D98">
            <w:pPr>
              <w:pStyle w:val="Descripcin"/>
              <w:rPr>
                <w:szCs w:val="18"/>
              </w:rPr>
            </w:pPr>
            <w:bookmarkStart w:id="184" w:name="_Toc496512346"/>
            <w:r>
              <w:t>Imagen 2.</w:t>
            </w:r>
            <w:bookmarkEnd w:id="184"/>
          </w:p>
        </w:tc>
        <w:tc>
          <w:tcPr>
            <w:tcW w:w="1373" w:type="pct"/>
            <w:shd w:val="clear" w:color="auto" w:fill="auto"/>
            <w:noWrap/>
            <w:vAlign w:val="center"/>
            <w:hideMark/>
          </w:tcPr>
          <w:p w:rsidR="00FB6218" w:rsidRPr="006054FB" w:rsidRDefault="00FB6218" w:rsidP="001A2D98">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Fecha :</w:t>
            </w:r>
            <w:r w:rsidRPr="006054FB">
              <w:rPr>
                <w:rFonts w:eastAsia="Times New Roman"/>
                <w:sz w:val="18"/>
                <w:szCs w:val="18"/>
                <w:lang w:eastAsia="es-CL"/>
              </w:rPr>
              <w:t xml:space="preserve"> </w:t>
            </w:r>
            <w:r>
              <w:rPr>
                <w:rFonts w:eastAsia="Times New Roman"/>
                <w:sz w:val="18"/>
                <w:szCs w:val="18"/>
                <w:lang w:eastAsia="es-CL"/>
              </w:rPr>
              <w:t>--</w:t>
            </w:r>
          </w:p>
        </w:tc>
      </w:tr>
      <w:tr w:rsidR="00FB6218" w:rsidRPr="006054FB" w:rsidTr="001A2D98">
        <w:trPr>
          <w:trHeight w:hRule="exact" w:val="170"/>
          <w:jc w:val="center"/>
        </w:trPr>
        <w:tc>
          <w:tcPr>
            <w:tcW w:w="2434" w:type="pct"/>
            <w:gridSpan w:val="3"/>
            <w:vMerge w:val="restart"/>
            <w:shd w:val="clear" w:color="auto" w:fill="auto"/>
            <w:hideMark/>
          </w:tcPr>
          <w:p w:rsidR="00FB6218" w:rsidRPr="006054FB" w:rsidRDefault="00FB6218" w:rsidP="001A2D98">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Pr="00284F9C">
              <w:rPr>
                <w:rFonts w:eastAsia="Times New Roman"/>
                <w:color w:val="000000"/>
                <w:sz w:val="18"/>
                <w:szCs w:val="18"/>
                <w:lang w:eastAsia="es-CL"/>
              </w:rPr>
              <w:t>Foto aérea y croquis de ubicación, en Declaración de Impacto Ambiental (DIA) del proyecto.</w:t>
            </w:r>
          </w:p>
        </w:tc>
        <w:tc>
          <w:tcPr>
            <w:tcW w:w="2566" w:type="pct"/>
            <w:gridSpan w:val="2"/>
            <w:vMerge w:val="restart"/>
            <w:shd w:val="clear" w:color="auto" w:fill="auto"/>
            <w:hideMark/>
          </w:tcPr>
          <w:p w:rsidR="00FB6218" w:rsidRPr="006054FB" w:rsidRDefault="00FB6218" w:rsidP="001A2D98">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sidRPr="006054FB">
              <w:rPr>
                <w:rFonts w:eastAsia="Times New Roman"/>
                <w:color w:val="000000"/>
                <w:sz w:val="18"/>
                <w:szCs w:val="18"/>
                <w:lang w:eastAsia="es-CL"/>
              </w:rPr>
              <w:t xml:space="preserve"> </w:t>
            </w:r>
            <w:r>
              <w:rPr>
                <w:rFonts w:eastAsia="Times New Roman"/>
                <w:color w:val="000000"/>
                <w:sz w:val="18"/>
                <w:szCs w:val="18"/>
                <w:lang w:eastAsia="es-CL"/>
              </w:rPr>
              <w:t xml:space="preserve">Plano de compostaje de </w:t>
            </w:r>
            <w:proofErr w:type="spellStart"/>
            <w:r>
              <w:rPr>
                <w:rFonts w:eastAsia="Times New Roman"/>
                <w:color w:val="000000"/>
                <w:sz w:val="18"/>
                <w:szCs w:val="18"/>
                <w:lang w:eastAsia="es-CL"/>
              </w:rPr>
              <w:t>Catemito</w:t>
            </w:r>
            <w:proofErr w:type="spellEnd"/>
            <w:r>
              <w:rPr>
                <w:rFonts w:eastAsia="Times New Roman"/>
                <w:color w:val="000000"/>
                <w:sz w:val="18"/>
                <w:szCs w:val="18"/>
                <w:lang w:eastAsia="es-CL"/>
              </w:rPr>
              <w:t>, en Declaración de Impacto Ambiental (DIA) del proyecto.</w:t>
            </w:r>
          </w:p>
        </w:tc>
      </w:tr>
      <w:tr w:rsidR="00FB6218" w:rsidRPr="00F551C3" w:rsidTr="001A2D98">
        <w:trPr>
          <w:trHeight w:val="491"/>
          <w:jc w:val="center"/>
        </w:trPr>
        <w:tc>
          <w:tcPr>
            <w:tcW w:w="2434" w:type="pct"/>
            <w:gridSpan w:val="3"/>
            <w:vMerge/>
            <w:vAlign w:val="center"/>
            <w:hideMark/>
          </w:tcPr>
          <w:p w:rsidR="00FB6218" w:rsidRPr="00F551C3" w:rsidRDefault="00FB6218" w:rsidP="001A2D98">
            <w:pPr>
              <w:spacing w:after="0" w:line="240" w:lineRule="auto"/>
              <w:rPr>
                <w:rFonts w:ascii="Calibri" w:eastAsia="Times New Roman" w:hAnsi="Calibri"/>
                <w:color w:val="000000"/>
                <w:sz w:val="20"/>
                <w:szCs w:val="20"/>
                <w:lang w:eastAsia="es-CL"/>
              </w:rPr>
            </w:pPr>
          </w:p>
        </w:tc>
        <w:tc>
          <w:tcPr>
            <w:tcW w:w="2566" w:type="pct"/>
            <w:gridSpan w:val="2"/>
            <w:vMerge/>
            <w:vAlign w:val="center"/>
            <w:hideMark/>
          </w:tcPr>
          <w:p w:rsidR="00FB6218" w:rsidRPr="00F551C3" w:rsidRDefault="00FB6218" w:rsidP="001A2D98">
            <w:pPr>
              <w:spacing w:after="0" w:line="240" w:lineRule="auto"/>
              <w:rPr>
                <w:rFonts w:ascii="Calibri" w:eastAsia="Times New Roman" w:hAnsi="Calibri"/>
                <w:color w:val="000000"/>
                <w:sz w:val="20"/>
                <w:szCs w:val="20"/>
                <w:lang w:eastAsia="es-CL"/>
              </w:rPr>
            </w:pPr>
          </w:p>
        </w:tc>
      </w:tr>
      <w:tr w:rsidR="00FB6218" w:rsidRPr="005626CB" w:rsidTr="001A2D98">
        <w:trPr>
          <w:trHeight w:val="1670"/>
          <w:jc w:val="center"/>
        </w:trPr>
        <w:tc>
          <w:tcPr>
            <w:tcW w:w="5000" w:type="pct"/>
            <w:gridSpan w:val="5"/>
            <w:shd w:val="clear" w:color="auto" w:fill="auto"/>
            <w:noWrap/>
            <w:vAlign w:val="center"/>
            <w:hideMark/>
          </w:tcPr>
          <w:p w:rsidR="00FB6218" w:rsidRPr="005626CB" w:rsidRDefault="00FB6218" w:rsidP="001A2D98">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17FD517A" wp14:editId="6C2B6F8A">
                      <wp:simplePos x="0" y="0"/>
                      <wp:positionH relativeFrom="column">
                        <wp:posOffset>3439160</wp:posOffset>
                      </wp:positionH>
                      <wp:positionV relativeFrom="paragraph">
                        <wp:posOffset>3738245</wp:posOffset>
                      </wp:positionV>
                      <wp:extent cx="1268095" cy="771525"/>
                      <wp:effectExtent l="0" t="95250" r="0" b="85725"/>
                      <wp:wrapNone/>
                      <wp:docPr id="129" name="Rectángulo 129"/>
                      <wp:cNvGraphicFramePr/>
                      <a:graphic xmlns:a="http://schemas.openxmlformats.org/drawingml/2006/main">
                        <a:graphicData uri="http://schemas.microsoft.com/office/word/2010/wordprocessingShape">
                          <wps:wsp>
                            <wps:cNvSpPr/>
                            <wps:spPr>
                              <a:xfrm rot="20917821">
                                <a:off x="0" y="0"/>
                                <a:ext cx="1268726" cy="7715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71819" w:rsidRPr="0045499D" w:rsidRDefault="00371819" w:rsidP="00FB6218">
                                  <w:pPr>
                                    <w:spacing w:after="0"/>
                                    <w:jc w:val="center"/>
                                    <w:rPr>
                                      <w:b/>
                                      <w:color w:val="FFFFFF" w:themeColor="background1"/>
                                      <w:sz w:val="24"/>
                                    </w:rPr>
                                  </w:pPr>
                                  <w:r w:rsidRPr="0045499D">
                                    <w:rPr>
                                      <w:b/>
                                      <w:color w:val="FFFFFF" w:themeColor="background1"/>
                                      <w:sz w:val="24"/>
                                    </w:rPr>
                                    <w:t>Parcela N°6</w:t>
                                  </w:r>
                                </w:p>
                                <w:p w:rsidR="00371819" w:rsidRPr="0045499D" w:rsidRDefault="00371819" w:rsidP="00FB6218">
                                  <w:pPr>
                                    <w:spacing w:after="0"/>
                                    <w:jc w:val="center"/>
                                    <w:rPr>
                                      <w:b/>
                                      <w:color w:val="FFFFFF" w:themeColor="background1"/>
                                      <w:sz w:val="24"/>
                                    </w:rPr>
                                  </w:pPr>
                                  <w:r w:rsidRPr="0045499D">
                                    <w:rPr>
                                      <w:b/>
                                      <w:color w:val="FFFFFF" w:themeColor="background1"/>
                                      <w:sz w:val="24"/>
                                    </w:rPr>
                                    <w:t xml:space="preserve">19,8 ha.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D517A" id="Rectángulo 129" o:spid="_x0000_s1032" style="position:absolute;left:0;text-align:left;margin-left:270.8pt;margin-top:294.35pt;width:99.85pt;height:60.75pt;rotation:-745121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" filled="f" stroked="f" strokeweight="1pt">
                      <v:textbox>
                        <w:txbxContent>
                          <w:p w:rsidR="00371819" w:rsidRPr="0045499D" w:rsidRDefault="00371819" w:rsidP="00FB6218">
                            <w:pPr>
                              <w:spacing w:after="0"/>
                              <w:jc w:val="center"/>
                              <w:rPr>
                                <w:b/>
                                <w:color w:val="FFFFFF" w:themeColor="background1"/>
                                <w:sz w:val="24"/>
                              </w:rPr>
                            </w:pPr>
                            <w:r w:rsidRPr="0045499D">
                              <w:rPr>
                                <w:b/>
                                <w:color w:val="FFFFFF" w:themeColor="background1"/>
                                <w:sz w:val="24"/>
                              </w:rPr>
                              <w:t>Parcela N°6</w:t>
                            </w:r>
                          </w:p>
                          <w:p w:rsidR="00371819" w:rsidRPr="0045499D" w:rsidRDefault="00371819" w:rsidP="00FB6218">
                            <w:pPr>
                              <w:spacing w:after="0"/>
                              <w:jc w:val="center"/>
                              <w:rPr>
                                <w:b/>
                                <w:color w:val="FFFFFF" w:themeColor="background1"/>
                                <w:sz w:val="24"/>
                              </w:rPr>
                            </w:pPr>
                            <w:r w:rsidRPr="0045499D">
                              <w:rPr>
                                <w:b/>
                                <w:color w:val="FFFFFF" w:themeColor="background1"/>
                                <w:sz w:val="24"/>
                              </w:rPr>
                              <w:t xml:space="preserve">19,8 ha. </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9744" behindDoc="0" locked="0" layoutInCell="1" allowOverlap="1" wp14:anchorId="5962E024" wp14:editId="413DAB35">
                      <wp:simplePos x="0" y="0"/>
                      <wp:positionH relativeFrom="column">
                        <wp:posOffset>4466590</wp:posOffset>
                      </wp:positionH>
                      <wp:positionV relativeFrom="paragraph">
                        <wp:posOffset>3619500</wp:posOffset>
                      </wp:positionV>
                      <wp:extent cx="904875" cy="771525"/>
                      <wp:effectExtent l="0" t="57150" r="9525" b="66675"/>
                      <wp:wrapNone/>
                      <wp:docPr id="130" name="Rectángulo 130"/>
                      <wp:cNvGraphicFramePr/>
                      <a:graphic xmlns:a="http://schemas.openxmlformats.org/drawingml/2006/main">
                        <a:graphicData uri="http://schemas.microsoft.com/office/word/2010/wordprocessingShape">
                          <wps:wsp>
                            <wps:cNvSpPr/>
                            <wps:spPr>
                              <a:xfrm rot="20917821">
                                <a:off x="0" y="0"/>
                                <a:ext cx="904875" cy="7715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71819" w:rsidRPr="009456EB" w:rsidRDefault="00371819" w:rsidP="00FB6218">
                                  <w:pPr>
                                    <w:jc w:val="center"/>
                                    <w:rPr>
                                      <w:b/>
                                      <w:color w:val="FFFFFF" w:themeColor="background1"/>
                                    </w:rPr>
                                  </w:pPr>
                                  <w:r>
                                    <w:rPr>
                                      <w:b/>
                                      <w:color w:val="FFFFFF" w:themeColor="background1"/>
                                    </w:rPr>
                                    <w:t>83,6 m.</w:t>
                                  </w:r>
                                  <w:r w:rsidRPr="009456EB">
                                    <w:rPr>
                                      <w:b/>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2E024" id="Rectángulo 130" o:spid="_x0000_s1033" style="position:absolute;left:0;text-align:left;margin-left:351.7pt;margin-top:285pt;width:71.25pt;height:60.75pt;rotation:-745121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" filled="f" stroked="f" strokeweight="1pt">
                      <v:textbox>
                        <w:txbxContent>
                          <w:p w:rsidR="00371819" w:rsidRPr="009456EB" w:rsidRDefault="00371819" w:rsidP="00FB6218">
                            <w:pPr>
                              <w:jc w:val="center"/>
                              <w:rPr>
                                <w:b/>
                                <w:color w:val="FFFFFF" w:themeColor="background1"/>
                              </w:rPr>
                            </w:pPr>
                            <w:r>
                              <w:rPr>
                                <w:b/>
                                <w:color w:val="FFFFFF" w:themeColor="background1"/>
                              </w:rPr>
                              <w:t>83,6 m.</w:t>
                            </w:r>
                            <w:r w:rsidRPr="009456EB">
                              <w:rPr>
                                <w:b/>
                                <w:color w:val="FFFFFF" w:themeColor="background1"/>
                              </w:rPr>
                              <w:t xml:space="preserve"> </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75DDD9D5" wp14:editId="5AFAA874">
                      <wp:simplePos x="0" y="0"/>
                      <wp:positionH relativeFrom="column">
                        <wp:posOffset>3810000</wp:posOffset>
                      </wp:positionH>
                      <wp:positionV relativeFrom="paragraph">
                        <wp:posOffset>1752600</wp:posOffset>
                      </wp:positionV>
                      <wp:extent cx="904875" cy="771525"/>
                      <wp:effectExtent l="0" t="57150" r="9525" b="66675"/>
                      <wp:wrapNone/>
                      <wp:docPr id="133" name="Rectángulo 133"/>
                      <wp:cNvGraphicFramePr/>
                      <a:graphic xmlns:a="http://schemas.openxmlformats.org/drawingml/2006/main">
                        <a:graphicData uri="http://schemas.microsoft.com/office/word/2010/wordprocessingShape">
                          <wps:wsp>
                            <wps:cNvSpPr/>
                            <wps:spPr>
                              <a:xfrm rot="20917821">
                                <a:off x="0" y="0"/>
                                <a:ext cx="904875" cy="7715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71819" w:rsidRDefault="00371819" w:rsidP="00FB6218">
                                  <w:pPr>
                                    <w:jc w:val="center"/>
                                    <w:rPr>
                                      <w:b/>
                                      <w:color w:val="FFFFFF" w:themeColor="background1"/>
                                    </w:rPr>
                                  </w:pPr>
                                  <w:r w:rsidRPr="009456EB">
                                    <w:rPr>
                                      <w:b/>
                                      <w:color w:val="FFFFFF" w:themeColor="background1"/>
                                    </w:rPr>
                                    <w:t>Planta de compostaje</w:t>
                                  </w:r>
                                </w:p>
                                <w:p w:rsidR="00371819" w:rsidRPr="009456EB" w:rsidRDefault="00371819" w:rsidP="00FB6218">
                                  <w:pPr>
                                    <w:jc w:val="center"/>
                                    <w:rPr>
                                      <w:b/>
                                      <w:color w:val="FFFFFF" w:themeColor="background1"/>
                                    </w:rPr>
                                  </w:pPr>
                                  <w:r>
                                    <w:rPr>
                                      <w:b/>
                                      <w:color w:val="FFFFFF" w:themeColor="background1"/>
                                    </w:rPr>
                                    <w:t>5,79 ha.</w:t>
                                  </w:r>
                                  <w:r w:rsidRPr="009456EB">
                                    <w:rPr>
                                      <w:b/>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DD9D5" id="Rectángulo 133" o:spid="_x0000_s1034" style="position:absolute;left:0;text-align:left;margin-left:300pt;margin-top:138pt;width:71.25pt;height:60.75pt;rotation:-745121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" filled="f" stroked="f" strokeweight="1pt">
                      <v:textbox>
                        <w:txbxContent>
                          <w:p w:rsidR="00371819" w:rsidRDefault="00371819" w:rsidP="00FB6218">
                            <w:pPr>
                              <w:jc w:val="center"/>
                              <w:rPr>
                                <w:b/>
                                <w:color w:val="FFFFFF" w:themeColor="background1"/>
                              </w:rPr>
                            </w:pPr>
                            <w:r w:rsidRPr="009456EB">
                              <w:rPr>
                                <w:b/>
                                <w:color w:val="FFFFFF" w:themeColor="background1"/>
                              </w:rPr>
                              <w:t>Planta de compostaje</w:t>
                            </w:r>
                          </w:p>
                          <w:p w:rsidR="00371819" w:rsidRPr="009456EB" w:rsidRDefault="00371819" w:rsidP="00FB6218">
                            <w:pPr>
                              <w:jc w:val="center"/>
                              <w:rPr>
                                <w:b/>
                                <w:color w:val="FFFFFF" w:themeColor="background1"/>
                              </w:rPr>
                            </w:pPr>
                            <w:r>
                              <w:rPr>
                                <w:b/>
                                <w:color w:val="FFFFFF" w:themeColor="background1"/>
                              </w:rPr>
                              <w:t>5,79 ha.</w:t>
                            </w:r>
                            <w:r w:rsidRPr="009456EB">
                              <w:rPr>
                                <w:b/>
                                <w:color w:val="FFFFFF" w:themeColor="background1"/>
                              </w:rPr>
                              <w:t xml:space="preserve"> </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7696" behindDoc="0" locked="0" layoutInCell="1" allowOverlap="1" wp14:anchorId="5D1D4F84" wp14:editId="488071F0">
                      <wp:simplePos x="0" y="0"/>
                      <wp:positionH relativeFrom="column">
                        <wp:posOffset>3203575</wp:posOffset>
                      </wp:positionH>
                      <wp:positionV relativeFrom="paragraph">
                        <wp:posOffset>2355215</wp:posOffset>
                      </wp:positionV>
                      <wp:extent cx="904875" cy="771525"/>
                      <wp:effectExtent l="0" t="57150" r="9525" b="66675"/>
                      <wp:wrapNone/>
                      <wp:docPr id="134" name="Rectángulo 134"/>
                      <wp:cNvGraphicFramePr/>
                      <a:graphic xmlns:a="http://schemas.openxmlformats.org/drawingml/2006/main">
                        <a:graphicData uri="http://schemas.microsoft.com/office/word/2010/wordprocessingShape">
                          <wps:wsp>
                            <wps:cNvSpPr/>
                            <wps:spPr>
                              <a:xfrm rot="20917821">
                                <a:off x="0" y="0"/>
                                <a:ext cx="904875" cy="7715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71819" w:rsidRPr="009456EB" w:rsidRDefault="00371819" w:rsidP="00FB6218">
                                  <w:pPr>
                                    <w:jc w:val="center"/>
                                    <w:rPr>
                                      <w:b/>
                                      <w:color w:val="FFFFFF" w:themeColor="background1"/>
                                    </w:rPr>
                                  </w:pPr>
                                  <w:r>
                                    <w:rPr>
                                      <w:b/>
                                      <w:color w:val="FFFFFF" w:themeColor="background1"/>
                                    </w:rPr>
                                    <w:t>101 m.</w:t>
                                  </w:r>
                                  <w:r w:rsidRPr="009456EB">
                                    <w:rPr>
                                      <w:b/>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D4F84" id="Rectángulo 134" o:spid="_x0000_s1035" style="position:absolute;left:0;text-align:left;margin-left:252.25pt;margin-top:185.45pt;width:71.25pt;height:60.75pt;rotation:-745121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" filled="f" stroked="f" strokeweight="1pt">
                      <v:textbox>
                        <w:txbxContent>
                          <w:p w:rsidR="00371819" w:rsidRPr="009456EB" w:rsidRDefault="00371819" w:rsidP="00FB6218">
                            <w:pPr>
                              <w:jc w:val="center"/>
                              <w:rPr>
                                <w:b/>
                                <w:color w:val="FFFFFF" w:themeColor="background1"/>
                              </w:rPr>
                            </w:pPr>
                            <w:r>
                              <w:rPr>
                                <w:b/>
                                <w:color w:val="FFFFFF" w:themeColor="background1"/>
                              </w:rPr>
                              <w:t>101 m.</w:t>
                            </w:r>
                            <w:r w:rsidRPr="009456EB">
                              <w:rPr>
                                <w:b/>
                                <w:color w:val="FFFFFF" w:themeColor="background1"/>
                              </w:rPr>
                              <w:t xml:space="preserve"> </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029FEF1D" wp14:editId="4CA4E6BA">
                      <wp:simplePos x="0" y="0"/>
                      <wp:positionH relativeFrom="column">
                        <wp:posOffset>4661535</wp:posOffset>
                      </wp:positionH>
                      <wp:positionV relativeFrom="paragraph">
                        <wp:posOffset>2154555</wp:posOffset>
                      </wp:positionV>
                      <wp:extent cx="904875" cy="771525"/>
                      <wp:effectExtent l="0" t="57150" r="9525" b="66675"/>
                      <wp:wrapNone/>
                      <wp:docPr id="135" name="Rectángulo 135"/>
                      <wp:cNvGraphicFramePr/>
                      <a:graphic xmlns:a="http://schemas.openxmlformats.org/drawingml/2006/main">
                        <a:graphicData uri="http://schemas.microsoft.com/office/word/2010/wordprocessingShape">
                          <wps:wsp>
                            <wps:cNvSpPr/>
                            <wps:spPr>
                              <a:xfrm rot="20917821">
                                <a:off x="0" y="0"/>
                                <a:ext cx="904875" cy="7715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71819" w:rsidRPr="009456EB" w:rsidRDefault="00371819" w:rsidP="00FB6218">
                                  <w:pPr>
                                    <w:jc w:val="center"/>
                                    <w:rPr>
                                      <w:b/>
                                      <w:color w:val="FFFFFF" w:themeColor="background1"/>
                                    </w:rPr>
                                  </w:pPr>
                                  <w:r>
                                    <w:rPr>
                                      <w:b/>
                                      <w:color w:val="FFFFFF" w:themeColor="background1"/>
                                    </w:rPr>
                                    <w:t>100 m.</w:t>
                                  </w:r>
                                  <w:r w:rsidRPr="009456EB">
                                    <w:rPr>
                                      <w:b/>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9FEF1D" id="Rectángulo 135" o:spid="_x0000_s1036" style="position:absolute;left:0;text-align:left;margin-left:367.05pt;margin-top:169.65pt;width:71.25pt;height:60.75pt;rotation:-745121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" filled="f" stroked="f" strokeweight="1pt">
                      <v:textbox>
                        <w:txbxContent>
                          <w:p w:rsidR="00371819" w:rsidRPr="009456EB" w:rsidRDefault="00371819" w:rsidP="00FB6218">
                            <w:pPr>
                              <w:jc w:val="center"/>
                              <w:rPr>
                                <w:b/>
                                <w:color w:val="FFFFFF" w:themeColor="background1"/>
                              </w:rPr>
                            </w:pPr>
                            <w:r>
                              <w:rPr>
                                <w:b/>
                                <w:color w:val="FFFFFF" w:themeColor="background1"/>
                              </w:rPr>
                              <w:t>100 m.</w:t>
                            </w:r>
                            <w:r w:rsidRPr="009456EB">
                              <w:rPr>
                                <w:b/>
                                <w:color w:val="FFFFFF" w:themeColor="background1"/>
                              </w:rPr>
                              <w:t xml:space="preserve"> </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6D345A71" wp14:editId="0C7E8EF9">
                      <wp:simplePos x="0" y="0"/>
                      <wp:positionH relativeFrom="column">
                        <wp:posOffset>3948430</wp:posOffset>
                      </wp:positionH>
                      <wp:positionV relativeFrom="paragraph">
                        <wp:posOffset>308610</wp:posOffset>
                      </wp:positionV>
                      <wp:extent cx="904875" cy="771525"/>
                      <wp:effectExtent l="0" t="57150" r="9525" b="66675"/>
                      <wp:wrapNone/>
                      <wp:docPr id="136" name="Rectángulo 136"/>
                      <wp:cNvGraphicFramePr/>
                      <a:graphic xmlns:a="http://schemas.openxmlformats.org/drawingml/2006/main">
                        <a:graphicData uri="http://schemas.microsoft.com/office/word/2010/wordprocessingShape">
                          <wps:wsp>
                            <wps:cNvSpPr/>
                            <wps:spPr>
                              <a:xfrm rot="20917821">
                                <a:off x="0" y="0"/>
                                <a:ext cx="904875" cy="7715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371819" w:rsidRPr="009456EB" w:rsidRDefault="00371819" w:rsidP="00FB6218">
                                  <w:pPr>
                                    <w:jc w:val="center"/>
                                    <w:rPr>
                                      <w:b/>
                                      <w:color w:val="FFFFFF" w:themeColor="background1"/>
                                    </w:rPr>
                                  </w:pPr>
                                  <w:r>
                                    <w:rPr>
                                      <w:b/>
                                      <w:color w:val="FFFFFF" w:themeColor="background1"/>
                                    </w:rPr>
                                    <w:t>76,1 m.</w:t>
                                  </w:r>
                                  <w:r w:rsidRPr="009456EB">
                                    <w:rPr>
                                      <w:b/>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345A71" id="Rectángulo 136" o:spid="_x0000_s1037" style="position:absolute;left:0;text-align:left;margin-left:310.9pt;margin-top:24.3pt;width:71.25pt;height:60.75pt;rotation:-745121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" filled="f" stroked="f" strokeweight="1pt">
                      <v:textbox>
                        <w:txbxContent>
                          <w:p w:rsidR="00371819" w:rsidRPr="009456EB" w:rsidRDefault="00371819" w:rsidP="00FB6218">
                            <w:pPr>
                              <w:jc w:val="center"/>
                              <w:rPr>
                                <w:b/>
                                <w:color w:val="FFFFFF" w:themeColor="background1"/>
                              </w:rPr>
                            </w:pPr>
                            <w:r>
                              <w:rPr>
                                <w:b/>
                                <w:color w:val="FFFFFF" w:themeColor="background1"/>
                              </w:rPr>
                              <w:t>76,1 m.</w:t>
                            </w:r>
                            <w:r w:rsidRPr="009456EB">
                              <w:rPr>
                                <w:b/>
                                <w:color w:val="FFFFFF" w:themeColor="background1"/>
                              </w:rPr>
                              <w:t xml:space="preserve"> </w:t>
                            </w:r>
                          </w:p>
                        </w:txbxContent>
                      </v:textbox>
                    </v:rect>
                  </w:pict>
                </mc:Fallback>
              </mc:AlternateContent>
            </w:r>
            <w:r>
              <w:rPr>
                <w:rFonts w:eastAsia="Times New Roman"/>
                <w:noProof/>
                <w:color w:val="000000"/>
                <w:sz w:val="20"/>
                <w:szCs w:val="20"/>
                <w:lang w:eastAsia="es-CL"/>
              </w:rPr>
              <w:drawing>
                <wp:inline distT="0" distB="0" distL="0" distR="0" wp14:anchorId="6E3FABEA" wp14:editId="1BB31876">
                  <wp:extent cx="8007776" cy="4796287"/>
                  <wp:effectExtent l="0" t="0" r="0" b="444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istancia intrapredial.jpg"/>
                          <pic:cNvPicPr/>
                        </pic:nvPicPr>
                        <pic:blipFill>
                          <a:blip r:embed="rId46">
                            <a:extLst>
                              <a:ext uri="{28A0092B-C50C-407E-A947-70E740481C1C}">
                                <a14:useLocalDpi xmlns:a14="http://schemas.microsoft.com/office/drawing/2010/main" val="0"/>
                              </a:ext>
                            </a:extLst>
                          </a:blip>
                          <a:stretch>
                            <a:fillRect/>
                          </a:stretch>
                        </pic:blipFill>
                        <pic:spPr>
                          <a:xfrm>
                            <a:off x="0" y="0"/>
                            <a:ext cx="8013778" cy="4799882"/>
                          </a:xfrm>
                          <a:prstGeom prst="rect">
                            <a:avLst/>
                          </a:prstGeom>
                        </pic:spPr>
                      </pic:pic>
                    </a:graphicData>
                  </a:graphic>
                </wp:inline>
              </w:drawing>
            </w:r>
          </w:p>
        </w:tc>
      </w:tr>
      <w:tr w:rsidR="00FB6218" w:rsidRPr="006054FB" w:rsidTr="001A2D98">
        <w:trPr>
          <w:trHeight w:val="300"/>
          <w:jc w:val="center"/>
        </w:trPr>
        <w:tc>
          <w:tcPr>
            <w:tcW w:w="1183" w:type="pct"/>
            <w:shd w:val="clear" w:color="auto" w:fill="auto"/>
            <w:noWrap/>
            <w:vAlign w:val="center"/>
            <w:hideMark/>
          </w:tcPr>
          <w:p w:rsidR="00FB6218" w:rsidRPr="006054FB" w:rsidRDefault="00FB6218" w:rsidP="001A2D98">
            <w:pPr>
              <w:pStyle w:val="Descripcin"/>
              <w:rPr>
                <w:rFonts w:eastAsia="Times New Roman"/>
                <w:color w:val="000000"/>
                <w:szCs w:val="18"/>
                <w:lang w:eastAsia="es-CL"/>
              </w:rPr>
            </w:pPr>
            <w:bookmarkStart w:id="185" w:name="_Toc496512347"/>
            <w:r>
              <w:t>Figura 4.</w:t>
            </w:r>
            <w:bookmarkEnd w:id="185"/>
            <w:r>
              <w:t xml:space="preserve"> </w:t>
            </w:r>
          </w:p>
        </w:tc>
        <w:tc>
          <w:tcPr>
            <w:tcW w:w="3817" w:type="pct"/>
            <w:gridSpan w:val="4"/>
            <w:shd w:val="clear" w:color="auto" w:fill="auto"/>
            <w:noWrap/>
            <w:vAlign w:val="center"/>
            <w:hideMark/>
          </w:tcPr>
          <w:p w:rsidR="00FB6218" w:rsidRPr="006054FB" w:rsidRDefault="00FB6218" w:rsidP="001A2D98">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 xml:space="preserve">Fecha: </w:t>
            </w:r>
            <w:r>
              <w:rPr>
                <w:rFonts w:eastAsia="Times New Roman"/>
                <w:b/>
                <w:color w:val="000000"/>
                <w:sz w:val="18"/>
                <w:szCs w:val="18"/>
                <w:lang w:eastAsia="es-CL"/>
              </w:rPr>
              <w:t>29-08-2017</w:t>
            </w:r>
          </w:p>
        </w:tc>
      </w:tr>
      <w:tr w:rsidR="00FB6218" w:rsidRPr="006054FB" w:rsidTr="001A2D98">
        <w:trPr>
          <w:trHeight w:val="300"/>
          <w:jc w:val="center"/>
        </w:trPr>
        <w:tc>
          <w:tcPr>
            <w:tcW w:w="1183" w:type="pct"/>
            <w:shd w:val="clear" w:color="auto" w:fill="auto"/>
            <w:noWrap/>
            <w:vAlign w:val="center"/>
            <w:hideMark/>
          </w:tcPr>
          <w:p w:rsidR="00FB6218" w:rsidRPr="006054FB" w:rsidRDefault="00FB6218" w:rsidP="001A2D98">
            <w:pPr>
              <w:spacing w:after="0" w:line="240" w:lineRule="auto"/>
              <w:rPr>
                <w:rFonts w:eastAsia="Times New Roman"/>
                <w:b/>
                <w:color w:val="000000"/>
                <w:sz w:val="18"/>
                <w:szCs w:val="18"/>
                <w:lang w:eastAsia="es-CL"/>
              </w:rPr>
            </w:pPr>
            <w:r w:rsidRPr="006054FB">
              <w:rPr>
                <w:rFonts w:eastAsia="Times New Roman"/>
                <w:b/>
                <w:color w:val="000000"/>
                <w:sz w:val="18"/>
                <w:szCs w:val="18"/>
                <w:lang w:eastAsia="es-CL"/>
              </w:rPr>
              <w:t>Coordenadas DATUM WGS84 HUSO 19S</w:t>
            </w:r>
          </w:p>
        </w:tc>
        <w:tc>
          <w:tcPr>
            <w:tcW w:w="681" w:type="pct"/>
            <w:shd w:val="clear" w:color="auto" w:fill="auto"/>
            <w:noWrap/>
            <w:vAlign w:val="center"/>
            <w:hideMark/>
          </w:tcPr>
          <w:p w:rsidR="00FB6218" w:rsidRPr="006054FB" w:rsidRDefault="00FB6218" w:rsidP="001A2D98">
            <w:pPr>
              <w:spacing w:after="0" w:line="240" w:lineRule="auto"/>
              <w:rPr>
                <w:rFonts w:ascii="Calibri" w:eastAsia="Times New Roman" w:hAnsi="Calibri"/>
                <w:b/>
                <w:color w:val="000000"/>
                <w:sz w:val="18"/>
                <w:szCs w:val="18"/>
                <w:lang w:eastAsia="es-CL"/>
              </w:rPr>
            </w:pPr>
            <w:r w:rsidRPr="00BA72AD">
              <w:rPr>
                <w:rFonts w:ascii="Calibri" w:eastAsia="Times New Roman" w:hAnsi="Calibri"/>
                <w:b/>
                <w:color w:val="000000"/>
                <w:sz w:val="18"/>
                <w:szCs w:val="18"/>
                <w:lang w:eastAsia="es-CL"/>
              </w:rPr>
              <w:t>Norte:</w:t>
            </w:r>
            <w:r w:rsidRPr="00BA72AD">
              <w:rPr>
                <w:rFonts w:ascii="Calibri" w:eastAsia="Times New Roman" w:hAnsi="Calibri"/>
                <w:color w:val="000000"/>
                <w:sz w:val="18"/>
                <w:szCs w:val="18"/>
                <w:lang w:eastAsia="es-CL"/>
              </w:rPr>
              <w:t xml:space="preserve">  6.279.680 m.</w:t>
            </w:r>
          </w:p>
        </w:tc>
        <w:tc>
          <w:tcPr>
            <w:tcW w:w="3136" w:type="pct"/>
            <w:gridSpan w:val="3"/>
            <w:shd w:val="clear" w:color="auto" w:fill="auto"/>
            <w:noWrap/>
            <w:vAlign w:val="center"/>
            <w:hideMark/>
          </w:tcPr>
          <w:p w:rsidR="00FB6218" w:rsidRPr="006054FB" w:rsidRDefault="00FB6218" w:rsidP="001A2D98">
            <w:pPr>
              <w:spacing w:after="0" w:line="240" w:lineRule="auto"/>
              <w:rPr>
                <w:rFonts w:ascii="Calibri" w:eastAsia="Times New Roman" w:hAnsi="Calibri"/>
                <w:b/>
                <w:color w:val="000000"/>
                <w:sz w:val="18"/>
                <w:szCs w:val="18"/>
                <w:lang w:eastAsia="es-CL"/>
              </w:rPr>
            </w:pPr>
            <w:r w:rsidRPr="00BA529D">
              <w:rPr>
                <w:rFonts w:ascii="Calibri" w:eastAsia="Times New Roman" w:hAnsi="Calibri"/>
                <w:b/>
                <w:color w:val="000000"/>
                <w:sz w:val="18"/>
                <w:szCs w:val="18"/>
                <w:lang w:eastAsia="es-CL"/>
              </w:rPr>
              <w:t>Este:</w:t>
            </w:r>
            <w:r w:rsidRPr="00BA529D">
              <w:rPr>
                <w:rFonts w:ascii="Calibri" w:eastAsia="Times New Roman" w:hAnsi="Calibri"/>
                <w:color w:val="000000"/>
                <w:sz w:val="18"/>
                <w:szCs w:val="18"/>
                <w:lang w:eastAsia="es-CL"/>
              </w:rPr>
              <w:t xml:space="preserve"> 338.285 m.</w:t>
            </w:r>
          </w:p>
        </w:tc>
      </w:tr>
      <w:tr w:rsidR="00FB6218" w:rsidRPr="006054FB" w:rsidTr="001A2D98">
        <w:trPr>
          <w:trHeight w:val="593"/>
          <w:jc w:val="center"/>
        </w:trPr>
        <w:tc>
          <w:tcPr>
            <w:tcW w:w="5000" w:type="pct"/>
            <w:gridSpan w:val="5"/>
            <w:shd w:val="clear" w:color="auto" w:fill="auto"/>
            <w:hideMark/>
          </w:tcPr>
          <w:p w:rsidR="00FB6218" w:rsidRPr="006054FB" w:rsidRDefault="00FB6218" w:rsidP="001A2D98">
            <w:pPr>
              <w:spacing w:after="0" w:line="240" w:lineRule="auto"/>
              <w:jc w:val="both"/>
              <w:rPr>
                <w:rFonts w:eastAsia="Times New Roman"/>
                <w:color w:val="000000"/>
                <w:sz w:val="18"/>
                <w:szCs w:val="18"/>
                <w:lang w:eastAsia="es-CL"/>
              </w:rPr>
            </w:pPr>
            <w:r w:rsidRPr="006054FB">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Pr="009456EB">
              <w:rPr>
                <w:rFonts w:eastAsia="Times New Roman"/>
                <w:color w:val="000000"/>
                <w:sz w:val="18"/>
                <w:szCs w:val="18"/>
                <w:lang w:eastAsia="es-CL"/>
              </w:rPr>
              <w:t>Imagen obtenida desde Google Earth Pro 2017.</w:t>
            </w:r>
            <w:r>
              <w:rPr>
                <w:rFonts w:eastAsia="Times New Roman"/>
                <w:color w:val="000000"/>
                <w:sz w:val="18"/>
                <w:szCs w:val="18"/>
                <w:lang w:eastAsia="es-CL"/>
              </w:rPr>
              <w:t xml:space="preserve"> </w:t>
            </w:r>
          </w:p>
        </w:tc>
      </w:tr>
    </w:tbl>
    <w:p w:rsidR="00FB6218" w:rsidRDefault="00FB6218" w:rsidP="0031512B">
      <w:pPr>
        <w:spacing w:after="0" w:line="240" w:lineRule="auto"/>
        <w:contextualSpacing/>
        <w:outlineLvl w:val="0"/>
        <w:rPr>
          <w:rFonts w:ascii="Calibri" w:eastAsia="Calibri" w:hAnsi="Calibri" w:cs="Calibri"/>
          <w:b/>
          <w:sz w:val="24"/>
          <w:szCs w:val="20"/>
        </w:rPr>
      </w:pPr>
    </w:p>
    <w:p w:rsidR="00D42470" w:rsidRPr="00D42470" w:rsidRDefault="00D42470" w:rsidP="005863D4">
      <w:pPr>
        <w:pStyle w:val="Ttulo1"/>
      </w:pPr>
      <w:bookmarkStart w:id="186" w:name="_Toc496512348"/>
      <w:r w:rsidRPr="00D42470">
        <w:t>CONCLUSIONES</w:t>
      </w:r>
      <w:bookmarkEnd w:id="177"/>
      <w:bookmarkEnd w:id="178"/>
      <w:bookmarkEnd w:id="179"/>
      <w:bookmarkEnd w:id="180"/>
      <w:bookmarkEnd w:id="186"/>
    </w:p>
    <w:p w:rsidR="00D42470" w:rsidRPr="00F7456A" w:rsidRDefault="00D42470" w:rsidP="00D42470">
      <w:pPr>
        <w:spacing w:after="0" w:line="240" w:lineRule="auto"/>
        <w:contextualSpacing/>
        <w:jc w:val="both"/>
        <w:rPr>
          <w:rFonts w:eastAsia="Calibri" w:cs="Calibri"/>
          <w:b/>
          <w:sz w:val="20"/>
          <w:szCs w:val="20"/>
        </w:rPr>
      </w:pPr>
    </w:p>
    <w:p w:rsidR="00D42470" w:rsidRPr="00124956" w:rsidRDefault="00D42470" w:rsidP="00D42470">
      <w:pPr>
        <w:spacing w:after="0" w:line="240" w:lineRule="auto"/>
        <w:jc w:val="both"/>
        <w:rPr>
          <w:rFonts w:eastAsia="Calibri" w:cs="Calibri"/>
          <w:sz w:val="20"/>
          <w:szCs w:val="20"/>
        </w:rPr>
      </w:pPr>
      <w:r w:rsidRPr="00124956">
        <w:rPr>
          <w:rFonts w:eastAsia="Calibri" w:cs="Calibri"/>
          <w:sz w:val="20"/>
          <w:szCs w:val="20"/>
        </w:rPr>
        <w:t xml:space="preserve">Los resultados de las actividades de fiscalización, asociados los Instrumentos de </w:t>
      </w:r>
      <w:r w:rsidR="00E65EF9" w:rsidRPr="00124956">
        <w:rPr>
          <w:rFonts w:eastAsia="Calibri" w:cs="Calibri"/>
          <w:sz w:val="20"/>
          <w:szCs w:val="20"/>
        </w:rPr>
        <w:t>Carácter</w:t>
      </w:r>
      <w:r w:rsidRPr="00124956">
        <w:rPr>
          <w:rFonts w:eastAsia="Calibri" w:cs="Calibri"/>
          <w:sz w:val="20"/>
          <w:szCs w:val="20"/>
        </w:rPr>
        <w:t xml:space="preserve"> Ambiental indicados en el punto 3, permitieron identificar ciertos hallazgos que se describen a continuación:</w:t>
      </w:r>
    </w:p>
    <w:p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251"/>
        <w:gridCol w:w="6662"/>
        <w:gridCol w:w="3502"/>
      </w:tblGrid>
      <w:tr w:rsidR="00D42470" w:rsidRPr="00F7456A" w:rsidTr="007E7357">
        <w:trPr>
          <w:trHeight w:val="395"/>
          <w:tblHeader/>
          <w:jc w:val="center"/>
        </w:trPr>
        <w:tc>
          <w:tcPr>
            <w:tcW w:w="423" w:type="pct"/>
            <w:shd w:val="clear" w:color="auto" w:fill="D9D9D9"/>
            <w:vAlign w:val="center"/>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830" w:type="pct"/>
            <w:shd w:val="clear" w:color="auto" w:fill="D9D9D9"/>
            <w:vAlign w:val="center"/>
          </w:tcPr>
          <w:p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456" w:type="pct"/>
            <w:shd w:val="clear" w:color="auto" w:fill="D9D9D9"/>
            <w:vAlign w:val="center"/>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291" w:type="pct"/>
            <w:shd w:val="clear" w:color="auto" w:fill="D9D9D9"/>
            <w:vAlign w:val="center"/>
          </w:tcPr>
          <w:p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rsidTr="00F40654">
        <w:trPr>
          <w:jc w:val="center"/>
        </w:trPr>
        <w:tc>
          <w:tcPr>
            <w:tcW w:w="423" w:type="pct"/>
            <w:vAlign w:val="center"/>
          </w:tcPr>
          <w:p w:rsidR="00D42470" w:rsidRPr="00F7456A" w:rsidRDefault="00BA524C"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830" w:type="pct"/>
            <w:vAlign w:val="center"/>
          </w:tcPr>
          <w:p w:rsidR="00D42470" w:rsidRPr="00F7456A" w:rsidRDefault="00BA524C"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Sistema de Manejo de residuos</w:t>
            </w:r>
          </w:p>
        </w:tc>
        <w:tc>
          <w:tcPr>
            <w:tcW w:w="2456" w:type="pct"/>
            <w:vAlign w:val="center"/>
          </w:tcPr>
          <w:p w:rsidR="00BA524C" w:rsidRDefault="00BA524C" w:rsidP="00BA524C">
            <w:pPr>
              <w:rPr>
                <w:rFonts w:eastAsia="Times New Roman"/>
                <w:b/>
                <w:color w:val="000000"/>
                <w:lang w:eastAsia="es-CL"/>
              </w:rPr>
            </w:pPr>
            <w:r w:rsidRPr="00C75A72">
              <w:rPr>
                <w:rFonts w:eastAsia="Times New Roman"/>
                <w:b/>
                <w:color w:val="000000"/>
                <w:lang w:eastAsia="es-CL"/>
              </w:rPr>
              <w:t xml:space="preserve">RCA N° </w:t>
            </w:r>
            <w:r>
              <w:rPr>
                <w:rFonts w:eastAsia="Times New Roman"/>
                <w:b/>
                <w:color w:val="000000"/>
                <w:lang w:eastAsia="es-CL"/>
              </w:rPr>
              <w:t>0</w:t>
            </w:r>
            <w:r w:rsidRPr="00C75A72">
              <w:rPr>
                <w:rFonts w:eastAsia="Times New Roman"/>
                <w:b/>
                <w:color w:val="000000"/>
                <w:lang w:eastAsia="es-CL"/>
              </w:rPr>
              <w:t>32/2003</w:t>
            </w:r>
          </w:p>
          <w:p w:rsidR="00BA524C" w:rsidRPr="00257B09" w:rsidRDefault="00BA524C" w:rsidP="00BA524C">
            <w:pPr>
              <w:jc w:val="both"/>
              <w:rPr>
                <w:rFonts w:eastAsia="Times New Roman"/>
                <w:b/>
                <w:color w:val="000000"/>
                <w:u w:val="single"/>
                <w:lang w:eastAsia="es-CL"/>
              </w:rPr>
            </w:pPr>
            <w:r w:rsidRPr="00257B09">
              <w:rPr>
                <w:rFonts w:eastAsia="Times New Roman"/>
                <w:b/>
                <w:color w:val="000000"/>
                <w:u w:val="single"/>
                <w:lang w:eastAsia="es-CL"/>
              </w:rPr>
              <w:t>Considerando 3.3.2.</w:t>
            </w:r>
          </w:p>
          <w:p w:rsidR="00BA524C" w:rsidRPr="00257B09" w:rsidRDefault="00BA524C" w:rsidP="00BA524C">
            <w:pPr>
              <w:jc w:val="both"/>
              <w:rPr>
                <w:rFonts w:eastAsia="Times New Roman"/>
                <w:i/>
                <w:color w:val="000000"/>
                <w:lang w:eastAsia="es-CL"/>
              </w:rPr>
            </w:pPr>
            <w:r w:rsidRPr="00257B09">
              <w:rPr>
                <w:rFonts w:eastAsia="Times New Roman"/>
                <w:i/>
                <w:color w:val="000000"/>
                <w:lang w:eastAsia="es-CL"/>
              </w:rPr>
              <w:t>3.3.2</w:t>
            </w:r>
            <w:r w:rsidRPr="00257B09">
              <w:rPr>
                <w:rFonts w:eastAsia="Times New Roman"/>
                <w:i/>
                <w:color w:val="000000"/>
                <w:lang w:eastAsia="es-CL"/>
              </w:rPr>
              <w:tab/>
              <w:t>Operación del Proceso Productivo</w:t>
            </w:r>
          </w:p>
          <w:p w:rsidR="00BA524C" w:rsidRPr="00257B09" w:rsidRDefault="00BA524C" w:rsidP="00BA524C">
            <w:pPr>
              <w:jc w:val="both"/>
              <w:rPr>
                <w:rFonts w:eastAsia="Times New Roman"/>
                <w:i/>
                <w:color w:val="000000"/>
                <w:lang w:eastAsia="es-CL"/>
              </w:rPr>
            </w:pPr>
            <w:r w:rsidRPr="00257B09">
              <w:rPr>
                <w:rFonts w:eastAsia="Times New Roman"/>
                <w:i/>
                <w:color w:val="000000"/>
                <w:lang w:eastAsia="es-CL"/>
              </w:rPr>
              <w:t>El método de Compostaje a emplear será "El Sistema de pilas aireadas con volteo" realizado con la Tecnología Norteamericana de la Brown Bear, llamada técnica de Rosco Horizontal Helicoidal, o diseño equivalente, cuya acción se destaca por producir simultáneamente tres tareas definidas como Dilaceración, Aireación y Mezcla en forma simultánea, y que cuenta con aprobación E.P.A (</w:t>
            </w:r>
            <w:proofErr w:type="spellStart"/>
            <w:r w:rsidRPr="00257B09">
              <w:rPr>
                <w:rFonts w:eastAsia="Times New Roman"/>
                <w:i/>
                <w:color w:val="000000"/>
                <w:lang w:eastAsia="es-CL"/>
              </w:rPr>
              <w:t>Environmental</w:t>
            </w:r>
            <w:proofErr w:type="spellEnd"/>
            <w:r w:rsidRPr="00257B09">
              <w:rPr>
                <w:rFonts w:eastAsia="Times New Roman"/>
                <w:i/>
                <w:color w:val="000000"/>
                <w:lang w:eastAsia="es-CL"/>
              </w:rPr>
              <w:t xml:space="preserve"> </w:t>
            </w:r>
            <w:proofErr w:type="spellStart"/>
            <w:r w:rsidRPr="00257B09">
              <w:rPr>
                <w:rFonts w:eastAsia="Times New Roman"/>
                <w:i/>
                <w:color w:val="000000"/>
                <w:lang w:eastAsia="es-CL"/>
              </w:rPr>
              <w:t>Protection</w:t>
            </w:r>
            <w:proofErr w:type="spellEnd"/>
            <w:r w:rsidRPr="00257B09">
              <w:rPr>
                <w:rFonts w:eastAsia="Times New Roman"/>
                <w:i/>
                <w:color w:val="000000"/>
                <w:lang w:eastAsia="es-CL"/>
              </w:rPr>
              <w:t xml:space="preserve"> Agency).</w:t>
            </w:r>
          </w:p>
          <w:p w:rsidR="00BA524C" w:rsidRPr="00257B09" w:rsidRDefault="00BA524C" w:rsidP="00BA524C">
            <w:pPr>
              <w:jc w:val="both"/>
              <w:rPr>
                <w:rFonts w:eastAsia="Times New Roman"/>
                <w:i/>
                <w:color w:val="000000"/>
                <w:lang w:eastAsia="es-CL"/>
              </w:rPr>
            </w:pPr>
          </w:p>
          <w:p w:rsidR="00BA524C" w:rsidRPr="000C4759" w:rsidRDefault="00BA524C" w:rsidP="00BA524C">
            <w:pPr>
              <w:jc w:val="both"/>
              <w:rPr>
                <w:rFonts w:eastAsia="Times New Roman"/>
                <w:b/>
                <w:color w:val="000000"/>
                <w:u w:val="single"/>
                <w:lang w:eastAsia="es-CL"/>
              </w:rPr>
            </w:pPr>
            <w:r w:rsidRPr="000C4759">
              <w:rPr>
                <w:rFonts w:eastAsia="Times New Roman"/>
                <w:b/>
                <w:color w:val="000000"/>
                <w:u w:val="single"/>
                <w:lang w:eastAsia="es-CL"/>
              </w:rPr>
              <w:t>ICE 1.3.Proceso productivo</w:t>
            </w:r>
          </w:p>
          <w:p w:rsidR="00BA524C" w:rsidRPr="007F4B63" w:rsidRDefault="00BA524C" w:rsidP="00BA524C">
            <w:pPr>
              <w:jc w:val="both"/>
              <w:rPr>
                <w:rFonts w:eastAsia="Times New Roman"/>
                <w:i/>
                <w:color w:val="000000"/>
                <w:lang w:eastAsia="es-CL"/>
              </w:rPr>
            </w:pPr>
            <w:r w:rsidRPr="007F4B63">
              <w:rPr>
                <w:rFonts w:eastAsia="Times New Roman"/>
                <w:i/>
                <w:color w:val="000000"/>
                <w:lang w:eastAsia="es-CL"/>
              </w:rPr>
              <w:t>1.3. Proceso Productivo</w:t>
            </w:r>
          </w:p>
          <w:p w:rsidR="00BA524C" w:rsidRPr="007F4B63" w:rsidRDefault="00BA524C" w:rsidP="00BA524C">
            <w:pPr>
              <w:jc w:val="both"/>
              <w:rPr>
                <w:rFonts w:eastAsia="Times New Roman"/>
                <w:i/>
                <w:color w:val="000000"/>
                <w:lang w:eastAsia="es-CL"/>
              </w:rPr>
            </w:pPr>
            <w:r w:rsidRPr="007F4B63">
              <w:rPr>
                <w:rFonts w:eastAsia="Times New Roman"/>
                <w:i/>
                <w:color w:val="000000"/>
                <w:lang w:eastAsia="es-CL"/>
              </w:rPr>
              <w:t xml:space="preserve">g. Descarga de residuos: Una vez en el proyecto, los residuos serán descargados en forma mecánica y maquinaria como: cargadores frontales, excavadoras o retroexcavadoras, las que apilarán los residuos en montículos de dimensiones variables, que no sobrepasarán los 2,5 me en altura, por 4 m de ancho, por 200 metros de largo (aprox.). Se les dejará reposar, y se mantendrá una humedad entre un 45 y 60 %, comenzando desde las 24 horas de la recepción de residuos, las tareas de volteo y </w:t>
            </w:r>
            <w:proofErr w:type="spellStart"/>
            <w:r w:rsidRPr="007F4B63">
              <w:rPr>
                <w:rFonts w:eastAsia="Times New Roman"/>
                <w:i/>
                <w:color w:val="000000"/>
                <w:lang w:eastAsia="es-CL"/>
              </w:rPr>
              <w:t>chipeo</w:t>
            </w:r>
            <w:proofErr w:type="spellEnd"/>
            <w:r w:rsidRPr="007F4B63">
              <w:rPr>
                <w:rFonts w:eastAsia="Times New Roman"/>
                <w:i/>
                <w:color w:val="000000"/>
                <w:lang w:eastAsia="es-CL"/>
              </w:rPr>
              <w:t xml:space="preserve"> (no se utilizará ningún tipo de aditivo para acelerar este proceso).</w:t>
            </w:r>
          </w:p>
          <w:p w:rsidR="00BA524C" w:rsidRPr="007F4B63" w:rsidRDefault="007E7357" w:rsidP="00BA524C">
            <w:pPr>
              <w:jc w:val="both"/>
              <w:rPr>
                <w:rFonts w:eastAsia="Times New Roman"/>
                <w:i/>
                <w:color w:val="000000"/>
                <w:lang w:eastAsia="es-CL"/>
              </w:rPr>
            </w:pPr>
            <w:r>
              <w:rPr>
                <w:rFonts w:eastAsia="Times New Roman"/>
                <w:i/>
                <w:color w:val="000000"/>
                <w:lang w:eastAsia="es-CL"/>
              </w:rPr>
              <w:t>[…].</w:t>
            </w:r>
          </w:p>
          <w:p w:rsidR="00D42470" w:rsidRPr="00BA524C" w:rsidRDefault="00D42470" w:rsidP="007E7357">
            <w:pPr>
              <w:jc w:val="both"/>
              <w:rPr>
                <w:rFonts w:asciiTheme="minorHAnsi" w:hAnsiTheme="minorHAnsi" w:cs="Calibri"/>
                <w:lang w:eastAsia="en-US"/>
              </w:rPr>
            </w:pPr>
          </w:p>
        </w:tc>
        <w:tc>
          <w:tcPr>
            <w:tcW w:w="1291" w:type="pct"/>
          </w:tcPr>
          <w:p w:rsidR="00D362C5" w:rsidRDefault="00D362C5" w:rsidP="00F40654">
            <w:pPr>
              <w:jc w:val="both"/>
              <w:rPr>
                <w:iCs/>
              </w:rPr>
            </w:pPr>
            <w:r>
              <w:rPr>
                <w:iCs/>
              </w:rPr>
              <w:t xml:space="preserve">El titular </w:t>
            </w:r>
            <w:r w:rsidR="00733446">
              <w:rPr>
                <w:iCs/>
              </w:rPr>
              <w:t>h</w:t>
            </w:r>
            <w:r>
              <w:rPr>
                <w:iCs/>
              </w:rPr>
              <w:t>a modificado el sistema de manejo de residuos, ya que:</w:t>
            </w:r>
          </w:p>
          <w:p w:rsidR="00D362C5" w:rsidRDefault="00D362C5" w:rsidP="00F40654">
            <w:pPr>
              <w:jc w:val="both"/>
              <w:rPr>
                <w:iCs/>
              </w:rPr>
            </w:pPr>
            <w:r>
              <w:rPr>
                <w:iCs/>
              </w:rPr>
              <w:t xml:space="preserve"> </w:t>
            </w:r>
          </w:p>
          <w:p w:rsidR="00BA524C" w:rsidRDefault="00D362C5" w:rsidP="00F40654">
            <w:pPr>
              <w:jc w:val="both"/>
              <w:rPr>
                <w:iCs/>
              </w:rPr>
            </w:pPr>
            <w:r>
              <w:rPr>
                <w:iCs/>
              </w:rPr>
              <w:t>-</w:t>
            </w:r>
            <w:r w:rsidR="00BA524C">
              <w:rPr>
                <w:iCs/>
              </w:rPr>
              <w:t xml:space="preserve">No </w:t>
            </w:r>
            <w:r w:rsidR="0045092A">
              <w:rPr>
                <w:iCs/>
              </w:rPr>
              <w:t xml:space="preserve">es </w:t>
            </w:r>
            <w:r w:rsidR="00BA524C">
              <w:rPr>
                <w:iCs/>
              </w:rPr>
              <w:t xml:space="preserve">utilizado </w:t>
            </w:r>
            <w:r w:rsidR="0045092A">
              <w:rPr>
                <w:iCs/>
              </w:rPr>
              <w:t>un</w:t>
            </w:r>
            <w:r w:rsidR="00BA524C">
              <w:rPr>
                <w:iCs/>
              </w:rPr>
              <w:t xml:space="preserve"> equipo de volteo</w:t>
            </w:r>
            <w:r>
              <w:rPr>
                <w:iCs/>
              </w:rPr>
              <w:t xml:space="preserve"> automático</w:t>
            </w:r>
            <w:r w:rsidR="0045092A">
              <w:rPr>
                <w:iCs/>
              </w:rPr>
              <w:t xml:space="preserve"> en las pilas</w:t>
            </w:r>
            <w:r>
              <w:rPr>
                <w:iCs/>
              </w:rPr>
              <w:t>.</w:t>
            </w:r>
          </w:p>
          <w:p w:rsidR="00BA524C" w:rsidRPr="00D362C5" w:rsidRDefault="00D362C5" w:rsidP="00F40654">
            <w:pPr>
              <w:jc w:val="both"/>
              <w:rPr>
                <w:iCs/>
              </w:rPr>
            </w:pPr>
            <w:r>
              <w:rPr>
                <w:iCs/>
              </w:rPr>
              <w:t>-Son aplicadas</w:t>
            </w:r>
            <w:r w:rsidR="00BA524C" w:rsidRPr="00D362C5">
              <w:rPr>
                <w:iCs/>
              </w:rPr>
              <w:t xml:space="preserve"> enzima</w:t>
            </w:r>
            <w:r>
              <w:rPr>
                <w:iCs/>
              </w:rPr>
              <w:t>s</w:t>
            </w:r>
            <w:r w:rsidR="00BA524C" w:rsidRPr="00D362C5">
              <w:rPr>
                <w:iCs/>
              </w:rPr>
              <w:t xml:space="preserve"> SK-31 a las pilas </w:t>
            </w:r>
            <w:proofErr w:type="spellStart"/>
            <w:r w:rsidR="00BA524C" w:rsidRPr="00D362C5">
              <w:rPr>
                <w:iCs/>
              </w:rPr>
              <w:t>termofílicas</w:t>
            </w:r>
            <w:proofErr w:type="spellEnd"/>
            <w:r w:rsidR="00BA524C" w:rsidRPr="00D362C5">
              <w:rPr>
                <w:iCs/>
              </w:rPr>
              <w:t xml:space="preserve"> principalmente, 1 a 2 días después de voltear, contratando a una empresa externa. </w:t>
            </w:r>
          </w:p>
          <w:p w:rsidR="00D42470" w:rsidRPr="003834DE" w:rsidRDefault="00D42470" w:rsidP="00F40654">
            <w:pPr>
              <w:jc w:val="both"/>
              <w:rPr>
                <w:rFonts w:cs="Calibri"/>
                <w:lang w:eastAsia="en-US"/>
              </w:rPr>
            </w:pPr>
          </w:p>
        </w:tc>
      </w:tr>
      <w:tr w:rsidR="00D42470" w:rsidRPr="00F7456A" w:rsidTr="00F40654">
        <w:trPr>
          <w:jc w:val="center"/>
        </w:trPr>
        <w:tc>
          <w:tcPr>
            <w:tcW w:w="423" w:type="pct"/>
            <w:vAlign w:val="center"/>
          </w:tcPr>
          <w:p w:rsidR="00D42470" w:rsidRPr="00F7456A" w:rsidRDefault="005D05A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3</w:t>
            </w:r>
          </w:p>
        </w:tc>
        <w:tc>
          <w:tcPr>
            <w:tcW w:w="830" w:type="pct"/>
            <w:vAlign w:val="center"/>
          </w:tcPr>
          <w:p w:rsidR="00D42470" w:rsidRPr="00F7456A" w:rsidRDefault="005D05A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Sistema de Manejo de residuos</w:t>
            </w:r>
          </w:p>
        </w:tc>
        <w:tc>
          <w:tcPr>
            <w:tcW w:w="2456" w:type="pct"/>
            <w:vAlign w:val="center"/>
          </w:tcPr>
          <w:p w:rsidR="005D05A6" w:rsidRDefault="005D05A6" w:rsidP="005D05A6">
            <w:pPr>
              <w:rPr>
                <w:rFonts w:eastAsia="Times New Roman"/>
                <w:b/>
                <w:color w:val="000000"/>
                <w:lang w:eastAsia="es-CL"/>
              </w:rPr>
            </w:pPr>
            <w:r w:rsidRPr="00C75A72">
              <w:rPr>
                <w:rFonts w:eastAsia="Times New Roman"/>
                <w:b/>
                <w:color w:val="000000"/>
                <w:lang w:eastAsia="es-CL"/>
              </w:rPr>
              <w:t xml:space="preserve">RCA N° </w:t>
            </w:r>
            <w:r>
              <w:rPr>
                <w:rFonts w:eastAsia="Times New Roman"/>
                <w:b/>
                <w:color w:val="000000"/>
                <w:lang w:eastAsia="es-CL"/>
              </w:rPr>
              <w:t>0</w:t>
            </w:r>
            <w:r w:rsidRPr="00C75A72">
              <w:rPr>
                <w:rFonts w:eastAsia="Times New Roman"/>
                <w:b/>
                <w:color w:val="000000"/>
                <w:lang w:eastAsia="es-CL"/>
              </w:rPr>
              <w:t>32/2003</w:t>
            </w:r>
          </w:p>
          <w:p w:rsidR="005D05A6" w:rsidRPr="000C4759" w:rsidRDefault="005D05A6" w:rsidP="005D05A6">
            <w:pPr>
              <w:rPr>
                <w:rFonts w:eastAsia="Times New Roman"/>
                <w:b/>
                <w:color w:val="000000"/>
                <w:u w:val="single"/>
                <w:lang w:eastAsia="es-CL"/>
              </w:rPr>
            </w:pPr>
            <w:r>
              <w:rPr>
                <w:rFonts w:eastAsia="Times New Roman"/>
                <w:b/>
                <w:color w:val="000000"/>
                <w:u w:val="single"/>
                <w:lang w:eastAsia="es-CL"/>
              </w:rPr>
              <w:t>ICE 1.4</w:t>
            </w:r>
            <w:r w:rsidRPr="000C4759">
              <w:rPr>
                <w:rFonts w:eastAsia="Times New Roman"/>
                <w:b/>
                <w:color w:val="000000"/>
                <w:u w:val="single"/>
                <w:lang w:eastAsia="es-CL"/>
              </w:rPr>
              <w:t>.</w:t>
            </w:r>
            <w:r>
              <w:rPr>
                <w:rFonts w:eastAsia="Times New Roman"/>
                <w:b/>
                <w:color w:val="000000"/>
                <w:u w:val="single"/>
                <w:lang w:eastAsia="es-CL"/>
              </w:rPr>
              <w:t xml:space="preserve"> Instalaciones; Maquinaria, Equipos e insumos requeridos</w:t>
            </w:r>
          </w:p>
          <w:p w:rsidR="005D05A6" w:rsidRDefault="005D05A6" w:rsidP="005D05A6">
            <w:pPr>
              <w:rPr>
                <w:rFonts w:eastAsia="Times New Roman"/>
                <w:i/>
                <w:color w:val="000000"/>
                <w:lang w:eastAsia="es-CL"/>
              </w:rPr>
            </w:pPr>
            <w:r>
              <w:rPr>
                <w:rFonts w:eastAsia="Times New Roman"/>
                <w:i/>
                <w:color w:val="000000"/>
                <w:lang w:eastAsia="es-CL"/>
              </w:rPr>
              <w:t>[…].</w:t>
            </w:r>
          </w:p>
          <w:p w:rsidR="005D05A6" w:rsidRPr="00845BCA" w:rsidRDefault="005D05A6" w:rsidP="005D05A6">
            <w:pPr>
              <w:jc w:val="both"/>
              <w:rPr>
                <w:rFonts w:eastAsia="Times New Roman"/>
                <w:i/>
                <w:color w:val="000000"/>
                <w:lang w:eastAsia="es-CL"/>
              </w:rPr>
            </w:pPr>
            <w:r w:rsidRPr="00845BCA">
              <w:rPr>
                <w:rFonts w:eastAsia="Times New Roman"/>
                <w:i/>
                <w:color w:val="000000"/>
                <w:lang w:eastAsia="es-CL"/>
              </w:rPr>
              <w:t>Los parámetros a ser controlados serán:</w:t>
            </w:r>
          </w:p>
          <w:p w:rsidR="005D05A6" w:rsidRDefault="005D05A6" w:rsidP="005D05A6">
            <w:pPr>
              <w:rPr>
                <w:rFonts w:eastAsia="Times New Roman"/>
                <w:i/>
                <w:color w:val="000000"/>
                <w:lang w:eastAsia="es-CL"/>
              </w:rPr>
            </w:pPr>
            <w:r>
              <w:rPr>
                <w:rFonts w:eastAsia="Times New Roman"/>
                <w:i/>
                <w:color w:val="000000"/>
                <w:lang w:eastAsia="es-CL"/>
              </w:rPr>
              <w:t>[…].</w:t>
            </w:r>
          </w:p>
          <w:p w:rsidR="005D05A6" w:rsidRDefault="005D05A6" w:rsidP="005D05A6">
            <w:pPr>
              <w:jc w:val="both"/>
              <w:rPr>
                <w:rFonts w:eastAsia="Times New Roman"/>
                <w:i/>
                <w:color w:val="000000"/>
                <w:lang w:eastAsia="es-CL"/>
              </w:rPr>
            </w:pPr>
            <w:r w:rsidRPr="00845BCA">
              <w:rPr>
                <w:rFonts w:eastAsia="Times New Roman"/>
                <w:i/>
                <w:color w:val="000000"/>
                <w:lang w:eastAsia="es-CL"/>
              </w:rPr>
              <w:t>c. Se realizarán análisis de metales pesados para el producto terminado, de acuerdo a las exigencias</w:t>
            </w:r>
            <w:r>
              <w:rPr>
                <w:rFonts w:eastAsia="Times New Roman"/>
                <w:i/>
                <w:color w:val="000000"/>
                <w:lang w:eastAsia="es-CL"/>
              </w:rPr>
              <w:t xml:space="preserve"> </w:t>
            </w:r>
            <w:r w:rsidRPr="00845BCA">
              <w:rPr>
                <w:rFonts w:eastAsia="Times New Roman"/>
                <w:i/>
                <w:color w:val="000000"/>
                <w:lang w:eastAsia="es-CL"/>
              </w:rPr>
              <w:t>plasmadas en la Normativa de Calidad del Compost, la cual dice "Todo compost producido en el país</w:t>
            </w:r>
            <w:r>
              <w:rPr>
                <w:rFonts w:eastAsia="Times New Roman"/>
                <w:i/>
                <w:color w:val="000000"/>
                <w:lang w:eastAsia="es-CL"/>
              </w:rPr>
              <w:t xml:space="preserve"> </w:t>
            </w:r>
            <w:r w:rsidRPr="00845BCA">
              <w:rPr>
                <w:rFonts w:eastAsia="Times New Roman"/>
                <w:i/>
                <w:color w:val="000000"/>
                <w:lang w:eastAsia="es-CL"/>
              </w:rPr>
              <w:t>(clase A clase B o inmaduro) deberá cumplir con los requisitos establecidos en la Tabla siguiente,</w:t>
            </w:r>
            <w:r>
              <w:rPr>
                <w:rFonts w:eastAsia="Times New Roman"/>
                <w:i/>
                <w:color w:val="000000"/>
                <w:lang w:eastAsia="es-CL"/>
              </w:rPr>
              <w:t xml:space="preserve"> </w:t>
            </w:r>
            <w:r w:rsidRPr="00845BCA">
              <w:rPr>
                <w:rFonts w:eastAsia="Times New Roman"/>
                <w:i/>
                <w:color w:val="000000"/>
                <w:lang w:eastAsia="es-CL"/>
              </w:rPr>
              <w:t>respecto a la concentración de metales pesados."</w:t>
            </w:r>
          </w:p>
          <w:p w:rsidR="005D05A6" w:rsidRDefault="005D05A6" w:rsidP="005D05A6">
            <w:pPr>
              <w:jc w:val="both"/>
              <w:rPr>
                <w:rFonts w:eastAsia="Times New Roman"/>
                <w:i/>
                <w:color w:val="000000"/>
                <w:lang w:eastAsia="es-CL"/>
              </w:rPr>
            </w:pPr>
            <w:r>
              <w:rPr>
                <w:rFonts w:eastAsia="Times New Roman"/>
                <w:i/>
                <w:color w:val="000000"/>
                <w:lang w:eastAsia="es-CL"/>
              </w:rPr>
              <w:t>Las C</w:t>
            </w:r>
            <w:r w:rsidRPr="0035705D">
              <w:rPr>
                <w:rFonts w:eastAsia="Times New Roman"/>
                <w:i/>
                <w:color w:val="000000"/>
                <w:lang w:eastAsia="es-CL"/>
              </w:rPr>
              <w:t>oncentrac</w:t>
            </w:r>
            <w:r>
              <w:rPr>
                <w:rFonts w:eastAsia="Times New Roman"/>
                <w:i/>
                <w:color w:val="000000"/>
                <w:lang w:eastAsia="es-CL"/>
              </w:rPr>
              <w:t>iones má</w:t>
            </w:r>
            <w:r w:rsidRPr="0035705D">
              <w:rPr>
                <w:rFonts w:eastAsia="Times New Roman"/>
                <w:i/>
                <w:color w:val="000000"/>
                <w:lang w:eastAsia="es-CL"/>
              </w:rPr>
              <w:t>x</w:t>
            </w:r>
            <w:r>
              <w:rPr>
                <w:rFonts w:eastAsia="Times New Roman"/>
                <w:i/>
                <w:color w:val="000000"/>
                <w:lang w:eastAsia="es-CL"/>
              </w:rPr>
              <w:t>imas d</w:t>
            </w:r>
            <w:r w:rsidRPr="0035705D">
              <w:rPr>
                <w:rFonts w:eastAsia="Times New Roman"/>
                <w:i/>
                <w:color w:val="000000"/>
                <w:lang w:eastAsia="es-CL"/>
              </w:rPr>
              <w:t>e meta</w:t>
            </w:r>
            <w:r>
              <w:rPr>
                <w:rFonts w:eastAsia="Times New Roman"/>
                <w:i/>
                <w:color w:val="000000"/>
                <w:lang w:eastAsia="es-CL"/>
              </w:rPr>
              <w:t>le</w:t>
            </w:r>
            <w:r w:rsidRPr="0035705D">
              <w:rPr>
                <w:rFonts w:eastAsia="Times New Roman"/>
                <w:i/>
                <w:color w:val="000000"/>
                <w:lang w:eastAsia="es-CL"/>
              </w:rPr>
              <w:t>s pesad</w:t>
            </w:r>
            <w:r>
              <w:rPr>
                <w:rFonts w:eastAsia="Times New Roman"/>
                <w:i/>
                <w:color w:val="000000"/>
                <w:lang w:eastAsia="es-CL"/>
              </w:rPr>
              <w:t>os en compos</w:t>
            </w:r>
            <w:r w:rsidRPr="0035705D">
              <w:rPr>
                <w:rFonts w:eastAsia="Times New Roman"/>
                <w:i/>
                <w:color w:val="000000"/>
                <w:lang w:eastAsia="es-CL"/>
              </w:rPr>
              <w:t xml:space="preserve">t son </w:t>
            </w:r>
            <w:r>
              <w:rPr>
                <w:rFonts w:eastAsia="Times New Roman"/>
                <w:i/>
                <w:color w:val="000000"/>
                <w:lang w:eastAsia="es-CL"/>
              </w:rPr>
              <w:t>l</w:t>
            </w:r>
            <w:r w:rsidRPr="0035705D">
              <w:rPr>
                <w:rFonts w:eastAsia="Times New Roman"/>
                <w:i/>
                <w:color w:val="000000"/>
                <w:lang w:eastAsia="es-CL"/>
              </w:rPr>
              <w:t>as s</w:t>
            </w:r>
            <w:r>
              <w:rPr>
                <w:rFonts w:eastAsia="Times New Roman"/>
                <w:i/>
                <w:color w:val="000000"/>
                <w:lang w:eastAsia="es-CL"/>
              </w:rPr>
              <w:t>iguientes</w:t>
            </w:r>
            <w:r w:rsidRPr="0035705D">
              <w:rPr>
                <w:rFonts w:eastAsia="Times New Roman"/>
                <w:i/>
                <w:color w:val="000000"/>
                <w:lang w:eastAsia="es-CL"/>
              </w:rPr>
              <w:t>:</w:t>
            </w:r>
          </w:p>
          <w:tbl>
            <w:tblPr>
              <w:tblStyle w:val="Tablaconcuadrcula"/>
              <w:tblW w:w="0" w:type="auto"/>
              <w:jc w:val="center"/>
              <w:tblLook w:val="04A0" w:firstRow="1" w:lastRow="0" w:firstColumn="1" w:lastColumn="0" w:noHBand="0" w:noVBand="1"/>
            </w:tblPr>
            <w:tblGrid>
              <w:gridCol w:w="1329"/>
              <w:gridCol w:w="4932"/>
            </w:tblGrid>
            <w:tr w:rsidR="005D05A6" w:rsidTr="00D11EC6">
              <w:trPr>
                <w:jc w:val="center"/>
              </w:trPr>
              <w:tc>
                <w:tcPr>
                  <w:tcW w:w="0" w:type="auto"/>
                </w:tcPr>
                <w:p w:rsidR="005D05A6" w:rsidRDefault="005D05A6" w:rsidP="005D05A6">
                  <w:pPr>
                    <w:rPr>
                      <w:rFonts w:eastAsia="Times New Roman"/>
                      <w:i/>
                      <w:color w:val="000000"/>
                      <w:lang w:eastAsia="es-CL"/>
                    </w:rPr>
                  </w:pPr>
                  <w:r>
                    <w:rPr>
                      <w:rFonts w:eastAsia="Times New Roman"/>
                      <w:i/>
                      <w:color w:val="000000"/>
                      <w:lang w:eastAsia="es-CL"/>
                    </w:rPr>
                    <w:t>Metal Pesado</w:t>
                  </w:r>
                </w:p>
              </w:tc>
              <w:tc>
                <w:tcPr>
                  <w:tcW w:w="0" w:type="auto"/>
                </w:tcPr>
                <w:p w:rsidR="005D05A6" w:rsidRPr="0035705D" w:rsidRDefault="005D05A6" w:rsidP="005D05A6">
                  <w:pPr>
                    <w:rPr>
                      <w:rFonts w:eastAsia="Times New Roman"/>
                      <w:i/>
                      <w:color w:val="000000"/>
                      <w:vertAlign w:val="superscript"/>
                      <w:lang w:eastAsia="es-CL"/>
                    </w:rPr>
                  </w:pPr>
                  <w:r>
                    <w:rPr>
                      <w:rFonts w:eastAsia="Times New Roman"/>
                      <w:i/>
                      <w:color w:val="000000"/>
                      <w:lang w:eastAsia="es-CL"/>
                    </w:rPr>
                    <w:t>Concentración máxima en mg/Kg de compost (Base Seca)</w:t>
                  </w:r>
                  <w:r>
                    <w:rPr>
                      <w:rFonts w:eastAsia="Times New Roman"/>
                      <w:i/>
                      <w:color w:val="000000"/>
                      <w:vertAlign w:val="superscript"/>
                      <w:lang w:eastAsia="es-CL"/>
                    </w:rPr>
                    <w:t>1</w:t>
                  </w:r>
                </w:p>
              </w:tc>
            </w:tr>
            <w:tr w:rsidR="005D05A6" w:rsidTr="00D11EC6">
              <w:trPr>
                <w:jc w:val="center"/>
              </w:trPr>
              <w:tc>
                <w:tcPr>
                  <w:tcW w:w="0" w:type="auto"/>
                </w:tcPr>
                <w:p w:rsidR="005D05A6" w:rsidRDefault="005D05A6" w:rsidP="005D05A6">
                  <w:pPr>
                    <w:rPr>
                      <w:rFonts w:eastAsia="Times New Roman"/>
                      <w:i/>
                      <w:color w:val="000000"/>
                      <w:lang w:eastAsia="es-CL"/>
                    </w:rPr>
                  </w:pPr>
                  <w:r>
                    <w:rPr>
                      <w:rFonts w:eastAsia="Times New Roman"/>
                      <w:i/>
                      <w:color w:val="000000"/>
                      <w:lang w:eastAsia="es-CL"/>
                    </w:rPr>
                    <w:t>Arsénico</w:t>
                  </w:r>
                </w:p>
              </w:tc>
              <w:tc>
                <w:tcPr>
                  <w:tcW w:w="0" w:type="auto"/>
                </w:tcPr>
                <w:p w:rsidR="005D05A6" w:rsidRDefault="005D05A6" w:rsidP="005D05A6">
                  <w:pPr>
                    <w:rPr>
                      <w:rFonts w:eastAsia="Times New Roman"/>
                      <w:i/>
                      <w:color w:val="000000"/>
                      <w:lang w:eastAsia="es-CL"/>
                    </w:rPr>
                  </w:pPr>
                  <w:r>
                    <w:rPr>
                      <w:rFonts w:eastAsia="Times New Roman"/>
                      <w:i/>
                      <w:color w:val="000000"/>
                      <w:lang w:eastAsia="es-CL"/>
                    </w:rPr>
                    <w:t>15</w:t>
                  </w:r>
                </w:p>
              </w:tc>
            </w:tr>
            <w:tr w:rsidR="005D05A6" w:rsidTr="00D11EC6">
              <w:trPr>
                <w:jc w:val="center"/>
              </w:trPr>
              <w:tc>
                <w:tcPr>
                  <w:tcW w:w="0" w:type="auto"/>
                </w:tcPr>
                <w:p w:rsidR="005D05A6" w:rsidRDefault="005D05A6" w:rsidP="005D05A6">
                  <w:pPr>
                    <w:rPr>
                      <w:rFonts w:eastAsia="Times New Roman"/>
                      <w:i/>
                      <w:color w:val="000000"/>
                      <w:lang w:eastAsia="es-CL"/>
                    </w:rPr>
                  </w:pPr>
                  <w:r>
                    <w:rPr>
                      <w:rFonts w:eastAsia="Times New Roman"/>
                      <w:i/>
                      <w:color w:val="000000"/>
                      <w:lang w:eastAsia="es-CL"/>
                    </w:rPr>
                    <w:t>Cadmio</w:t>
                  </w:r>
                </w:p>
              </w:tc>
              <w:tc>
                <w:tcPr>
                  <w:tcW w:w="0" w:type="auto"/>
                </w:tcPr>
                <w:p w:rsidR="005D05A6" w:rsidRDefault="005D05A6" w:rsidP="005D05A6">
                  <w:pPr>
                    <w:rPr>
                      <w:rFonts w:eastAsia="Times New Roman"/>
                      <w:i/>
                      <w:color w:val="000000"/>
                      <w:lang w:eastAsia="es-CL"/>
                    </w:rPr>
                  </w:pPr>
                  <w:r>
                    <w:rPr>
                      <w:rFonts w:eastAsia="Times New Roman"/>
                      <w:i/>
                      <w:color w:val="000000"/>
                      <w:lang w:eastAsia="es-CL"/>
                    </w:rPr>
                    <w:t>2</w:t>
                  </w:r>
                </w:p>
              </w:tc>
            </w:tr>
            <w:tr w:rsidR="005D05A6" w:rsidTr="00D11EC6">
              <w:trPr>
                <w:jc w:val="center"/>
              </w:trPr>
              <w:tc>
                <w:tcPr>
                  <w:tcW w:w="0" w:type="auto"/>
                </w:tcPr>
                <w:p w:rsidR="005D05A6" w:rsidRDefault="005D05A6" w:rsidP="005D05A6">
                  <w:pPr>
                    <w:rPr>
                      <w:rFonts w:eastAsia="Times New Roman"/>
                      <w:i/>
                      <w:color w:val="000000"/>
                      <w:lang w:eastAsia="es-CL"/>
                    </w:rPr>
                  </w:pPr>
                  <w:r>
                    <w:rPr>
                      <w:rFonts w:eastAsia="Times New Roman"/>
                      <w:i/>
                      <w:color w:val="000000"/>
                      <w:lang w:eastAsia="es-CL"/>
                    </w:rPr>
                    <w:t>Cobre</w:t>
                  </w:r>
                </w:p>
              </w:tc>
              <w:tc>
                <w:tcPr>
                  <w:tcW w:w="0" w:type="auto"/>
                </w:tcPr>
                <w:p w:rsidR="005D05A6" w:rsidRDefault="005D05A6" w:rsidP="005D05A6">
                  <w:pPr>
                    <w:rPr>
                      <w:rFonts w:eastAsia="Times New Roman"/>
                      <w:i/>
                      <w:color w:val="000000"/>
                      <w:lang w:eastAsia="es-CL"/>
                    </w:rPr>
                  </w:pPr>
                  <w:r>
                    <w:rPr>
                      <w:rFonts w:eastAsia="Times New Roman"/>
                      <w:i/>
                      <w:color w:val="000000"/>
                      <w:lang w:eastAsia="es-CL"/>
                    </w:rPr>
                    <w:t>100</w:t>
                  </w:r>
                </w:p>
              </w:tc>
            </w:tr>
            <w:tr w:rsidR="005D05A6" w:rsidTr="00D11EC6">
              <w:trPr>
                <w:jc w:val="center"/>
              </w:trPr>
              <w:tc>
                <w:tcPr>
                  <w:tcW w:w="0" w:type="auto"/>
                </w:tcPr>
                <w:p w:rsidR="005D05A6" w:rsidRDefault="005D05A6" w:rsidP="005D05A6">
                  <w:pPr>
                    <w:rPr>
                      <w:rFonts w:eastAsia="Times New Roman"/>
                      <w:i/>
                      <w:color w:val="000000"/>
                      <w:lang w:eastAsia="es-CL"/>
                    </w:rPr>
                  </w:pPr>
                  <w:r>
                    <w:rPr>
                      <w:rFonts w:eastAsia="Times New Roman"/>
                      <w:i/>
                      <w:color w:val="000000"/>
                      <w:lang w:eastAsia="es-CL"/>
                    </w:rPr>
                    <w:t>Mercurio</w:t>
                  </w:r>
                </w:p>
              </w:tc>
              <w:tc>
                <w:tcPr>
                  <w:tcW w:w="0" w:type="auto"/>
                </w:tcPr>
                <w:p w:rsidR="005D05A6" w:rsidRDefault="005D05A6" w:rsidP="005D05A6">
                  <w:pPr>
                    <w:rPr>
                      <w:rFonts w:eastAsia="Times New Roman"/>
                      <w:i/>
                      <w:color w:val="000000"/>
                      <w:lang w:eastAsia="es-CL"/>
                    </w:rPr>
                  </w:pPr>
                  <w:r>
                    <w:rPr>
                      <w:rFonts w:eastAsia="Times New Roman"/>
                      <w:i/>
                      <w:color w:val="000000"/>
                      <w:lang w:eastAsia="es-CL"/>
                    </w:rPr>
                    <w:t>1</w:t>
                  </w:r>
                </w:p>
              </w:tc>
            </w:tr>
            <w:tr w:rsidR="005D05A6" w:rsidTr="00D11EC6">
              <w:trPr>
                <w:jc w:val="center"/>
              </w:trPr>
              <w:tc>
                <w:tcPr>
                  <w:tcW w:w="0" w:type="auto"/>
                </w:tcPr>
                <w:p w:rsidR="005D05A6" w:rsidRDefault="005D05A6" w:rsidP="005D05A6">
                  <w:pPr>
                    <w:rPr>
                      <w:rFonts w:eastAsia="Times New Roman"/>
                      <w:i/>
                      <w:color w:val="000000"/>
                      <w:lang w:eastAsia="es-CL"/>
                    </w:rPr>
                  </w:pPr>
                  <w:r>
                    <w:rPr>
                      <w:rFonts w:eastAsia="Times New Roman"/>
                      <w:i/>
                      <w:color w:val="000000"/>
                      <w:lang w:eastAsia="es-CL"/>
                    </w:rPr>
                    <w:t>Molibdeno</w:t>
                  </w:r>
                </w:p>
              </w:tc>
              <w:tc>
                <w:tcPr>
                  <w:tcW w:w="0" w:type="auto"/>
                </w:tcPr>
                <w:p w:rsidR="005D05A6" w:rsidRDefault="005D05A6" w:rsidP="005D05A6">
                  <w:pPr>
                    <w:rPr>
                      <w:rFonts w:eastAsia="Times New Roman"/>
                      <w:i/>
                      <w:color w:val="000000"/>
                      <w:lang w:eastAsia="es-CL"/>
                    </w:rPr>
                  </w:pPr>
                  <w:r>
                    <w:rPr>
                      <w:rFonts w:eastAsia="Times New Roman"/>
                      <w:i/>
                      <w:color w:val="000000"/>
                      <w:lang w:eastAsia="es-CL"/>
                    </w:rPr>
                    <w:t>****</w:t>
                  </w:r>
                </w:p>
              </w:tc>
            </w:tr>
            <w:tr w:rsidR="005D05A6" w:rsidTr="00D11EC6">
              <w:trPr>
                <w:jc w:val="center"/>
              </w:trPr>
              <w:tc>
                <w:tcPr>
                  <w:tcW w:w="0" w:type="auto"/>
                </w:tcPr>
                <w:p w:rsidR="005D05A6" w:rsidRDefault="005D05A6" w:rsidP="005D05A6">
                  <w:pPr>
                    <w:rPr>
                      <w:rFonts w:eastAsia="Times New Roman"/>
                      <w:i/>
                      <w:color w:val="000000"/>
                      <w:lang w:eastAsia="es-CL"/>
                    </w:rPr>
                  </w:pPr>
                  <w:r>
                    <w:rPr>
                      <w:rFonts w:eastAsia="Times New Roman"/>
                      <w:i/>
                      <w:color w:val="000000"/>
                      <w:lang w:eastAsia="es-CL"/>
                    </w:rPr>
                    <w:t>Níquel</w:t>
                  </w:r>
                </w:p>
              </w:tc>
              <w:tc>
                <w:tcPr>
                  <w:tcW w:w="0" w:type="auto"/>
                </w:tcPr>
                <w:p w:rsidR="005D05A6" w:rsidRDefault="005D05A6" w:rsidP="005D05A6">
                  <w:pPr>
                    <w:rPr>
                      <w:rFonts w:eastAsia="Times New Roman"/>
                      <w:i/>
                      <w:color w:val="000000"/>
                      <w:lang w:eastAsia="es-CL"/>
                    </w:rPr>
                  </w:pPr>
                  <w:r>
                    <w:rPr>
                      <w:rFonts w:eastAsia="Times New Roman"/>
                      <w:i/>
                      <w:color w:val="000000"/>
                      <w:lang w:eastAsia="es-CL"/>
                    </w:rPr>
                    <w:t>20</w:t>
                  </w:r>
                </w:p>
              </w:tc>
            </w:tr>
            <w:tr w:rsidR="005D05A6" w:rsidTr="00D11EC6">
              <w:trPr>
                <w:jc w:val="center"/>
              </w:trPr>
              <w:tc>
                <w:tcPr>
                  <w:tcW w:w="0" w:type="auto"/>
                </w:tcPr>
                <w:p w:rsidR="005D05A6" w:rsidRDefault="005D05A6" w:rsidP="005D05A6">
                  <w:pPr>
                    <w:rPr>
                      <w:rFonts w:eastAsia="Times New Roman"/>
                      <w:i/>
                      <w:color w:val="000000"/>
                      <w:lang w:eastAsia="es-CL"/>
                    </w:rPr>
                  </w:pPr>
                  <w:r>
                    <w:rPr>
                      <w:rFonts w:eastAsia="Times New Roman"/>
                      <w:i/>
                      <w:color w:val="000000"/>
                      <w:lang w:eastAsia="es-CL"/>
                    </w:rPr>
                    <w:t>Plomo</w:t>
                  </w:r>
                </w:p>
              </w:tc>
              <w:tc>
                <w:tcPr>
                  <w:tcW w:w="0" w:type="auto"/>
                </w:tcPr>
                <w:p w:rsidR="005D05A6" w:rsidRDefault="005D05A6" w:rsidP="005D05A6">
                  <w:pPr>
                    <w:rPr>
                      <w:rFonts w:eastAsia="Times New Roman"/>
                      <w:i/>
                      <w:color w:val="000000"/>
                      <w:lang w:eastAsia="es-CL"/>
                    </w:rPr>
                  </w:pPr>
                  <w:r>
                    <w:rPr>
                      <w:rFonts w:eastAsia="Times New Roman"/>
                      <w:i/>
                      <w:color w:val="000000"/>
                      <w:lang w:eastAsia="es-CL"/>
                    </w:rPr>
                    <w:t>100</w:t>
                  </w:r>
                </w:p>
              </w:tc>
            </w:tr>
            <w:tr w:rsidR="005D05A6" w:rsidTr="00D11EC6">
              <w:trPr>
                <w:jc w:val="center"/>
              </w:trPr>
              <w:tc>
                <w:tcPr>
                  <w:tcW w:w="0" w:type="auto"/>
                </w:tcPr>
                <w:p w:rsidR="005D05A6" w:rsidRDefault="005D05A6" w:rsidP="005D05A6">
                  <w:pPr>
                    <w:rPr>
                      <w:rFonts w:eastAsia="Times New Roman"/>
                      <w:i/>
                      <w:color w:val="000000"/>
                      <w:lang w:eastAsia="es-CL"/>
                    </w:rPr>
                  </w:pPr>
                  <w:r>
                    <w:rPr>
                      <w:rFonts w:eastAsia="Times New Roman"/>
                      <w:i/>
                      <w:color w:val="000000"/>
                      <w:lang w:eastAsia="es-CL"/>
                    </w:rPr>
                    <w:t>Selenio</w:t>
                  </w:r>
                </w:p>
              </w:tc>
              <w:tc>
                <w:tcPr>
                  <w:tcW w:w="0" w:type="auto"/>
                </w:tcPr>
                <w:p w:rsidR="005D05A6" w:rsidRDefault="005D05A6" w:rsidP="005D05A6">
                  <w:pPr>
                    <w:rPr>
                      <w:rFonts w:eastAsia="Times New Roman"/>
                      <w:i/>
                      <w:color w:val="000000"/>
                      <w:lang w:eastAsia="es-CL"/>
                    </w:rPr>
                  </w:pPr>
                  <w:r>
                    <w:rPr>
                      <w:rFonts w:eastAsia="Times New Roman"/>
                      <w:i/>
                      <w:color w:val="000000"/>
                      <w:lang w:eastAsia="es-CL"/>
                    </w:rPr>
                    <w:t>****</w:t>
                  </w:r>
                </w:p>
              </w:tc>
            </w:tr>
            <w:tr w:rsidR="005D05A6" w:rsidTr="00D11EC6">
              <w:trPr>
                <w:jc w:val="center"/>
              </w:trPr>
              <w:tc>
                <w:tcPr>
                  <w:tcW w:w="0" w:type="auto"/>
                </w:tcPr>
                <w:p w:rsidR="005D05A6" w:rsidRDefault="005D05A6" w:rsidP="005D05A6">
                  <w:pPr>
                    <w:rPr>
                      <w:rFonts w:eastAsia="Times New Roman"/>
                      <w:i/>
                      <w:color w:val="000000"/>
                      <w:lang w:eastAsia="es-CL"/>
                    </w:rPr>
                  </w:pPr>
                  <w:r>
                    <w:rPr>
                      <w:rFonts w:eastAsia="Times New Roman"/>
                      <w:i/>
                      <w:color w:val="000000"/>
                      <w:lang w:eastAsia="es-CL"/>
                    </w:rPr>
                    <w:t>Zinc</w:t>
                  </w:r>
                </w:p>
              </w:tc>
              <w:tc>
                <w:tcPr>
                  <w:tcW w:w="0" w:type="auto"/>
                </w:tcPr>
                <w:p w:rsidR="005D05A6" w:rsidRDefault="005D05A6" w:rsidP="005D05A6">
                  <w:pPr>
                    <w:rPr>
                      <w:rFonts w:eastAsia="Times New Roman"/>
                      <w:i/>
                      <w:color w:val="000000"/>
                      <w:lang w:eastAsia="es-CL"/>
                    </w:rPr>
                  </w:pPr>
                  <w:r>
                    <w:rPr>
                      <w:rFonts w:eastAsia="Times New Roman"/>
                      <w:i/>
                      <w:color w:val="000000"/>
                      <w:lang w:eastAsia="es-CL"/>
                    </w:rPr>
                    <w:t>200</w:t>
                  </w:r>
                </w:p>
              </w:tc>
            </w:tr>
          </w:tbl>
          <w:p w:rsidR="005D05A6" w:rsidRDefault="00EB4A27" w:rsidP="005D05A6">
            <w:pPr>
              <w:rPr>
                <w:rFonts w:eastAsia="Times New Roman"/>
                <w:i/>
                <w:color w:val="000000"/>
                <w:lang w:eastAsia="es-CL"/>
              </w:rPr>
            </w:pPr>
            <w:r>
              <w:rPr>
                <w:rFonts w:eastAsia="Times New Roman"/>
                <w:i/>
                <w:color w:val="000000"/>
                <w:lang w:eastAsia="es-CL"/>
              </w:rPr>
              <w:t xml:space="preserve">   </w:t>
            </w:r>
            <w:r w:rsidR="005D05A6">
              <w:rPr>
                <w:rFonts w:eastAsia="Times New Roman"/>
                <w:i/>
                <w:color w:val="000000"/>
                <w:lang w:eastAsia="es-CL"/>
              </w:rPr>
              <w:t xml:space="preserve"> (1): Concentraciones expresadas como contenidos totales</w:t>
            </w:r>
          </w:p>
          <w:p w:rsidR="00D42470" w:rsidRPr="005D05A6" w:rsidRDefault="00D42470" w:rsidP="00D42470">
            <w:pPr>
              <w:jc w:val="both"/>
              <w:rPr>
                <w:rFonts w:asciiTheme="minorHAnsi" w:hAnsiTheme="minorHAnsi" w:cs="Calibri"/>
                <w:lang w:eastAsia="en-US"/>
              </w:rPr>
            </w:pPr>
          </w:p>
        </w:tc>
        <w:tc>
          <w:tcPr>
            <w:tcW w:w="1291" w:type="pct"/>
          </w:tcPr>
          <w:p w:rsidR="00D42470" w:rsidRPr="005D05A6" w:rsidRDefault="00EB4A27" w:rsidP="00F40654">
            <w:pPr>
              <w:jc w:val="both"/>
              <w:rPr>
                <w:rFonts w:eastAsia="Times New Roman"/>
                <w:bCs/>
                <w:color w:val="000000"/>
                <w:lang w:eastAsia="es-CL"/>
              </w:rPr>
            </w:pPr>
            <w:r>
              <w:rPr>
                <w:rFonts w:eastAsia="Times New Roman"/>
                <w:bCs/>
                <w:color w:val="000000"/>
                <w:lang w:eastAsia="es-CL"/>
              </w:rPr>
              <w:t>E</w:t>
            </w:r>
            <w:r w:rsidR="005D05A6">
              <w:rPr>
                <w:rFonts w:eastAsia="Times New Roman"/>
                <w:bCs/>
                <w:color w:val="000000"/>
                <w:lang w:eastAsia="es-CL"/>
              </w:rPr>
              <w:t>n los cuatro informes de resultados de compost, l</w:t>
            </w:r>
            <w:r w:rsidR="005D05A6" w:rsidRPr="005D05A6">
              <w:rPr>
                <w:rFonts w:eastAsia="Times New Roman"/>
                <w:bCs/>
                <w:color w:val="000000"/>
                <w:lang w:eastAsia="es-CL"/>
              </w:rPr>
              <w:t>os parámetros cobre y mercurio present</w:t>
            </w:r>
            <w:r>
              <w:rPr>
                <w:rFonts w:eastAsia="Times New Roman"/>
                <w:bCs/>
                <w:color w:val="000000"/>
                <w:lang w:eastAsia="es-CL"/>
              </w:rPr>
              <w:t>aron</w:t>
            </w:r>
            <w:r w:rsidR="005D05A6" w:rsidRPr="005D05A6">
              <w:rPr>
                <w:rFonts w:eastAsia="Times New Roman"/>
                <w:bCs/>
                <w:color w:val="000000"/>
                <w:lang w:eastAsia="es-CL"/>
              </w:rPr>
              <w:t xml:space="preserve"> superación en 3 de los 5 muestreos</w:t>
            </w:r>
            <w:r>
              <w:rPr>
                <w:rFonts w:eastAsia="Times New Roman"/>
                <w:bCs/>
                <w:color w:val="000000"/>
                <w:lang w:eastAsia="es-CL"/>
              </w:rPr>
              <w:t>,</w:t>
            </w:r>
            <w:r w:rsidR="005D05A6" w:rsidRPr="005D05A6">
              <w:rPr>
                <w:rFonts w:eastAsia="Times New Roman"/>
                <w:bCs/>
                <w:color w:val="000000"/>
                <w:lang w:eastAsia="es-CL"/>
              </w:rPr>
              <w:t xml:space="preserve"> el níquel present</w:t>
            </w:r>
            <w:r>
              <w:rPr>
                <w:rFonts w:eastAsia="Times New Roman"/>
                <w:bCs/>
                <w:color w:val="000000"/>
                <w:lang w:eastAsia="es-CL"/>
              </w:rPr>
              <w:t>ó</w:t>
            </w:r>
            <w:r w:rsidR="005D05A6" w:rsidRPr="005D05A6">
              <w:rPr>
                <w:rFonts w:eastAsia="Times New Roman"/>
                <w:bCs/>
                <w:color w:val="000000"/>
                <w:lang w:eastAsia="es-CL"/>
              </w:rPr>
              <w:t xml:space="preserve"> superación en 1 de los 5 muestreos</w:t>
            </w:r>
            <w:r>
              <w:rPr>
                <w:rFonts w:eastAsia="Times New Roman"/>
                <w:bCs/>
                <w:color w:val="000000"/>
                <w:lang w:eastAsia="es-CL"/>
              </w:rPr>
              <w:t xml:space="preserve"> y el plomo</w:t>
            </w:r>
            <w:r w:rsidR="005D05A6" w:rsidRPr="005D05A6">
              <w:rPr>
                <w:rFonts w:eastAsia="Times New Roman"/>
                <w:bCs/>
                <w:color w:val="000000"/>
                <w:lang w:eastAsia="es-CL"/>
              </w:rPr>
              <w:t xml:space="preserve"> presentó s</w:t>
            </w:r>
            <w:r w:rsidR="003C6FCB">
              <w:rPr>
                <w:rFonts w:eastAsia="Times New Roman"/>
                <w:bCs/>
                <w:color w:val="000000"/>
                <w:lang w:eastAsia="es-CL"/>
              </w:rPr>
              <w:t>uperación en 4 de los 5 muestreos</w:t>
            </w:r>
            <w:r w:rsidR="005D05A6" w:rsidRPr="005D05A6">
              <w:rPr>
                <w:rFonts w:eastAsia="Times New Roman"/>
                <w:bCs/>
                <w:color w:val="000000"/>
                <w:lang w:eastAsia="es-CL"/>
              </w:rPr>
              <w:t>.</w:t>
            </w:r>
          </w:p>
        </w:tc>
      </w:tr>
      <w:tr w:rsidR="00D42470" w:rsidRPr="00F7456A" w:rsidTr="00F40654">
        <w:trPr>
          <w:jc w:val="center"/>
        </w:trPr>
        <w:tc>
          <w:tcPr>
            <w:tcW w:w="423" w:type="pct"/>
            <w:vAlign w:val="center"/>
          </w:tcPr>
          <w:p w:rsidR="00D42470" w:rsidRPr="00F7456A" w:rsidRDefault="005D05A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4</w:t>
            </w:r>
          </w:p>
        </w:tc>
        <w:tc>
          <w:tcPr>
            <w:tcW w:w="830" w:type="pct"/>
            <w:vAlign w:val="center"/>
          </w:tcPr>
          <w:p w:rsidR="00D42470" w:rsidRPr="00F7456A" w:rsidRDefault="005D05A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Sistema de Manejo de residuos</w:t>
            </w:r>
          </w:p>
        </w:tc>
        <w:tc>
          <w:tcPr>
            <w:tcW w:w="2456" w:type="pct"/>
            <w:vAlign w:val="center"/>
          </w:tcPr>
          <w:p w:rsidR="005D05A6" w:rsidRDefault="005D05A6" w:rsidP="005D05A6">
            <w:pPr>
              <w:autoSpaceDE w:val="0"/>
              <w:autoSpaceDN w:val="0"/>
              <w:adjustRightInd w:val="0"/>
              <w:rPr>
                <w:b/>
              </w:rPr>
            </w:pPr>
            <w:r>
              <w:rPr>
                <w:b/>
              </w:rPr>
              <w:t>RCA N° 032/2003</w:t>
            </w:r>
          </w:p>
          <w:p w:rsidR="005D05A6" w:rsidRPr="00104BC5" w:rsidRDefault="005D05A6" w:rsidP="005D05A6">
            <w:pPr>
              <w:autoSpaceDE w:val="0"/>
              <w:autoSpaceDN w:val="0"/>
              <w:adjustRightInd w:val="0"/>
              <w:rPr>
                <w:b/>
                <w:u w:val="single"/>
              </w:rPr>
            </w:pPr>
            <w:r w:rsidRPr="00104BC5">
              <w:rPr>
                <w:b/>
                <w:u w:val="single"/>
              </w:rPr>
              <w:t>Considerando 3.3.1.</w:t>
            </w:r>
          </w:p>
          <w:p w:rsidR="005D05A6" w:rsidRPr="00104BC5" w:rsidRDefault="005D05A6" w:rsidP="005D05A6">
            <w:pPr>
              <w:autoSpaceDE w:val="0"/>
              <w:autoSpaceDN w:val="0"/>
              <w:adjustRightInd w:val="0"/>
              <w:rPr>
                <w:i/>
              </w:rPr>
            </w:pPr>
            <w:r w:rsidRPr="00104BC5">
              <w:rPr>
                <w:i/>
              </w:rPr>
              <w:t>3.3.1</w:t>
            </w:r>
            <w:r w:rsidRPr="00104BC5">
              <w:rPr>
                <w:i/>
              </w:rPr>
              <w:tab/>
              <w:t>Construcción de la Planta</w:t>
            </w:r>
          </w:p>
          <w:p w:rsidR="005D05A6" w:rsidRPr="00104BC5" w:rsidRDefault="005D05A6" w:rsidP="005D05A6">
            <w:pPr>
              <w:autoSpaceDE w:val="0"/>
              <w:autoSpaceDN w:val="0"/>
              <w:adjustRightInd w:val="0"/>
              <w:rPr>
                <w:i/>
              </w:rPr>
            </w:pPr>
            <w:r w:rsidRPr="00104BC5">
              <w:rPr>
                <w:i/>
              </w:rPr>
              <w:t>La Construcción de la Planta considera las siguientes actividades:</w:t>
            </w:r>
          </w:p>
          <w:p w:rsidR="005D05A6" w:rsidRPr="00104BC5" w:rsidRDefault="005D05A6" w:rsidP="005D05A6">
            <w:pPr>
              <w:autoSpaceDE w:val="0"/>
              <w:autoSpaceDN w:val="0"/>
              <w:adjustRightInd w:val="0"/>
              <w:rPr>
                <w:i/>
              </w:rPr>
            </w:pPr>
            <w:r w:rsidRPr="00104BC5">
              <w:rPr>
                <w:i/>
              </w:rPr>
              <w:t>a.</w:t>
            </w:r>
            <w:r w:rsidRPr="00104BC5">
              <w:rPr>
                <w:i/>
              </w:rPr>
              <w:tab/>
              <w:t>Instalaciones utilitarias:</w:t>
            </w:r>
          </w:p>
          <w:p w:rsidR="005D05A6" w:rsidRPr="00104BC5" w:rsidRDefault="005D05A6" w:rsidP="005D05A6">
            <w:pPr>
              <w:autoSpaceDE w:val="0"/>
              <w:autoSpaceDN w:val="0"/>
              <w:adjustRightInd w:val="0"/>
              <w:rPr>
                <w:i/>
              </w:rPr>
            </w:pPr>
            <w:r w:rsidRPr="00104BC5">
              <w:rPr>
                <w:i/>
              </w:rPr>
              <w:t>•</w:t>
            </w:r>
            <w:r w:rsidRPr="00104BC5">
              <w:rPr>
                <w:i/>
              </w:rPr>
              <w:tab/>
              <w:t>Cierre perimetral</w:t>
            </w:r>
          </w:p>
          <w:p w:rsidR="00D42470" w:rsidRPr="00F7456A" w:rsidRDefault="00D42470" w:rsidP="00D42470">
            <w:pPr>
              <w:jc w:val="both"/>
              <w:rPr>
                <w:rFonts w:asciiTheme="minorHAnsi" w:hAnsiTheme="minorHAnsi" w:cs="Calibri"/>
                <w:lang w:val="es-CL" w:eastAsia="en-US"/>
              </w:rPr>
            </w:pPr>
          </w:p>
        </w:tc>
        <w:tc>
          <w:tcPr>
            <w:tcW w:w="1291" w:type="pct"/>
          </w:tcPr>
          <w:p w:rsidR="0020180D" w:rsidRDefault="0020180D" w:rsidP="00F40654">
            <w:pPr>
              <w:jc w:val="both"/>
              <w:rPr>
                <w:iCs/>
              </w:rPr>
            </w:pPr>
            <w:r w:rsidRPr="00257B09">
              <w:rPr>
                <w:iCs/>
              </w:rPr>
              <w:t>El cierre perimetral ubicado al sur ponient</w:t>
            </w:r>
            <w:r>
              <w:rPr>
                <w:iCs/>
              </w:rPr>
              <w:t>e de la planta, se encontraba en malas condiciones, viéndose la malla metálica abierta y los postes caídos</w:t>
            </w:r>
            <w:r w:rsidRPr="00257B09">
              <w:rPr>
                <w:iCs/>
              </w:rPr>
              <w:t>.</w:t>
            </w:r>
          </w:p>
          <w:p w:rsidR="00D42470" w:rsidRPr="005D05A6" w:rsidRDefault="00D42470" w:rsidP="00F40654">
            <w:pPr>
              <w:widowControl w:val="0"/>
              <w:overflowPunct w:val="0"/>
              <w:autoSpaceDE w:val="0"/>
              <w:autoSpaceDN w:val="0"/>
              <w:adjustRightInd w:val="0"/>
              <w:spacing w:after="120"/>
              <w:jc w:val="both"/>
              <w:rPr>
                <w:rFonts w:asciiTheme="minorHAnsi" w:hAnsiTheme="minorHAnsi" w:cs="Calibri"/>
                <w:lang w:eastAsia="en-US"/>
              </w:rPr>
            </w:pPr>
          </w:p>
        </w:tc>
      </w:tr>
      <w:tr w:rsidR="00D42470" w:rsidRPr="00F7456A" w:rsidTr="00F40654">
        <w:trPr>
          <w:jc w:val="center"/>
        </w:trPr>
        <w:tc>
          <w:tcPr>
            <w:tcW w:w="423" w:type="pct"/>
            <w:vAlign w:val="center"/>
          </w:tcPr>
          <w:p w:rsidR="00D42470" w:rsidRPr="00F7456A" w:rsidRDefault="00BD6CD7"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5</w:t>
            </w:r>
          </w:p>
        </w:tc>
        <w:tc>
          <w:tcPr>
            <w:tcW w:w="830" w:type="pct"/>
            <w:vAlign w:val="center"/>
          </w:tcPr>
          <w:p w:rsidR="00D42470" w:rsidRPr="00F7456A" w:rsidRDefault="00BD6CD7"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aguas lluvias y lixiviados</w:t>
            </w:r>
          </w:p>
        </w:tc>
        <w:tc>
          <w:tcPr>
            <w:tcW w:w="2456" w:type="pct"/>
            <w:vAlign w:val="center"/>
          </w:tcPr>
          <w:p w:rsidR="00BD6CD7" w:rsidRDefault="00BD6CD7" w:rsidP="00BD6CD7">
            <w:pPr>
              <w:rPr>
                <w:rFonts w:eastAsia="Times New Roman"/>
                <w:b/>
                <w:color w:val="000000"/>
                <w:lang w:eastAsia="es-CL"/>
              </w:rPr>
            </w:pPr>
            <w:r>
              <w:rPr>
                <w:rFonts w:eastAsia="Times New Roman"/>
                <w:b/>
                <w:color w:val="000000"/>
                <w:lang w:eastAsia="es-CL"/>
              </w:rPr>
              <w:t>RCA N° 032/2003</w:t>
            </w:r>
          </w:p>
          <w:p w:rsidR="00BD6CD7" w:rsidRDefault="00BD6CD7" w:rsidP="00BD6CD7">
            <w:pPr>
              <w:jc w:val="both"/>
              <w:rPr>
                <w:rFonts w:eastAsia="Times New Roman"/>
                <w:i/>
                <w:color w:val="000000"/>
                <w:lang w:eastAsia="es-CL"/>
              </w:rPr>
            </w:pPr>
            <w:r w:rsidRPr="00F8732A">
              <w:rPr>
                <w:rFonts w:eastAsia="Times New Roman"/>
                <w:b/>
                <w:color w:val="000000"/>
                <w:u w:val="single"/>
                <w:lang w:eastAsia="es-CL"/>
              </w:rPr>
              <w:t>Considerando 5.5.</w:t>
            </w:r>
            <w:r w:rsidR="00F40654">
              <w:rPr>
                <w:rFonts w:eastAsia="Times New Roman"/>
                <w:b/>
                <w:color w:val="000000"/>
                <w:u w:val="single"/>
                <w:lang w:eastAsia="es-CL"/>
              </w:rPr>
              <w:t>6</w:t>
            </w:r>
            <w:r>
              <w:rPr>
                <w:rFonts w:eastAsia="Times New Roman"/>
                <w:b/>
                <w:color w:val="000000"/>
                <w:u w:val="single"/>
                <w:lang w:eastAsia="es-CL"/>
              </w:rPr>
              <w:t>.</w:t>
            </w:r>
          </w:p>
          <w:p w:rsidR="00BD6CD7" w:rsidRDefault="00BD6CD7" w:rsidP="00BD6CD7">
            <w:pPr>
              <w:jc w:val="both"/>
              <w:rPr>
                <w:rFonts w:eastAsia="Times New Roman"/>
                <w:i/>
                <w:color w:val="000000"/>
                <w:lang w:eastAsia="es-CL"/>
              </w:rPr>
            </w:pPr>
            <w:r w:rsidRPr="00F8732A">
              <w:rPr>
                <w:rFonts w:eastAsia="Times New Roman"/>
                <w:i/>
                <w:color w:val="000000"/>
                <w:lang w:eastAsia="es-CL"/>
              </w:rPr>
              <w:t>5.5.6 Conducir las aguas de precipitaciones que tengan como origen las pilas de oxidación, mediante canales que se emplazarán en todo el perímetro de las pilas conduciéndolas hacia los tranques de acumulación de aguas o canales de riego. Los canales se construirán con una profundidad media de 0.5 m., 0.5 m. de ancho y largo variable.</w:t>
            </w:r>
          </w:p>
          <w:p w:rsidR="00BD6CD7" w:rsidRDefault="00BD6CD7" w:rsidP="00BD6CD7">
            <w:pPr>
              <w:jc w:val="both"/>
              <w:rPr>
                <w:rFonts w:eastAsia="Times New Roman"/>
                <w:i/>
                <w:color w:val="000000"/>
                <w:lang w:eastAsia="es-CL"/>
              </w:rPr>
            </w:pPr>
          </w:p>
          <w:p w:rsidR="00BD6CD7" w:rsidRDefault="00BD6CD7" w:rsidP="00BD6CD7">
            <w:pPr>
              <w:jc w:val="both"/>
              <w:rPr>
                <w:rFonts w:eastAsia="Times New Roman"/>
                <w:b/>
                <w:color w:val="000000"/>
                <w:u w:val="single"/>
                <w:lang w:eastAsia="es-CL"/>
              </w:rPr>
            </w:pPr>
            <w:r w:rsidRPr="00F8732A">
              <w:rPr>
                <w:rFonts w:eastAsia="Times New Roman"/>
                <w:b/>
                <w:color w:val="000000"/>
                <w:u w:val="single"/>
                <w:lang w:eastAsia="es-CL"/>
              </w:rPr>
              <w:t xml:space="preserve">Considerando </w:t>
            </w:r>
            <w:r>
              <w:rPr>
                <w:rFonts w:eastAsia="Times New Roman"/>
                <w:b/>
                <w:color w:val="000000"/>
                <w:u w:val="single"/>
                <w:lang w:eastAsia="es-CL"/>
              </w:rPr>
              <w:t>7</w:t>
            </w:r>
          </w:p>
          <w:p w:rsidR="00BD6CD7" w:rsidRPr="00F8732A" w:rsidRDefault="00BD6CD7" w:rsidP="00BD6CD7">
            <w:pPr>
              <w:jc w:val="both"/>
              <w:rPr>
                <w:i/>
              </w:rPr>
            </w:pPr>
            <w:r w:rsidRPr="00F8732A">
              <w:rPr>
                <w:i/>
              </w:rPr>
              <w:t xml:space="preserve">7. Respecto de las medidas sobre Mantención de la Planta de Compostaje durante la operación, el Titular se obliga a implementar las siguientes medidas: </w:t>
            </w:r>
          </w:p>
          <w:p w:rsidR="00BD6CD7" w:rsidRDefault="00BD6CD7" w:rsidP="00BD6CD7">
            <w:pPr>
              <w:jc w:val="both"/>
              <w:rPr>
                <w:i/>
              </w:rPr>
            </w:pPr>
            <w:r w:rsidRPr="00F8732A">
              <w:rPr>
                <w:i/>
              </w:rPr>
              <w:t>7.1 Mantener canaletas de interceptación de aguas lluvias, mediante limpieza, reparación, reposición, con periodicidad: Estival: trimestral; Invernal: mensual.</w:t>
            </w:r>
          </w:p>
          <w:p w:rsidR="00B37D81" w:rsidRPr="00BD6CD7" w:rsidRDefault="00B37D81" w:rsidP="00F40654">
            <w:pPr>
              <w:autoSpaceDE w:val="0"/>
              <w:autoSpaceDN w:val="0"/>
              <w:adjustRightInd w:val="0"/>
              <w:jc w:val="both"/>
              <w:rPr>
                <w:rFonts w:asciiTheme="minorHAnsi" w:hAnsiTheme="minorHAnsi" w:cs="Calibri"/>
                <w:lang w:eastAsia="en-US"/>
              </w:rPr>
            </w:pPr>
          </w:p>
        </w:tc>
        <w:tc>
          <w:tcPr>
            <w:tcW w:w="1291" w:type="pct"/>
          </w:tcPr>
          <w:p w:rsidR="00BD6CD7" w:rsidRDefault="00BD6CD7" w:rsidP="00F40654">
            <w:pPr>
              <w:jc w:val="both"/>
              <w:rPr>
                <w:iCs/>
              </w:rPr>
            </w:pPr>
            <w:r w:rsidRPr="00D70DB7">
              <w:rPr>
                <w:iCs/>
              </w:rPr>
              <w:t xml:space="preserve">El revestimiento del canal </w:t>
            </w:r>
            <w:r w:rsidR="00D70DB7" w:rsidRPr="00D70DB7">
              <w:rPr>
                <w:iCs/>
              </w:rPr>
              <w:t>para las aguas lluvias</w:t>
            </w:r>
            <w:r w:rsidR="00D70DB7">
              <w:rPr>
                <w:iCs/>
              </w:rPr>
              <w:t>,</w:t>
            </w:r>
            <w:r w:rsidR="00D70DB7" w:rsidRPr="00D70DB7">
              <w:rPr>
                <w:iCs/>
              </w:rPr>
              <w:t xml:space="preserve"> </w:t>
            </w:r>
            <w:r w:rsidRPr="00D70DB7">
              <w:rPr>
                <w:iCs/>
              </w:rPr>
              <w:t xml:space="preserve">observado </w:t>
            </w:r>
            <w:r w:rsidR="00D70DB7" w:rsidRPr="00D70DB7">
              <w:rPr>
                <w:iCs/>
              </w:rPr>
              <w:t xml:space="preserve">al lado poniente de la planta, </w:t>
            </w:r>
            <w:r w:rsidRPr="00D70DB7">
              <w:rPr>
                <w:iCs/>
              </w:rPr>
              <w:t>se enc</w:t>
            </w:r>
            <w:r w:rsidR="00D70DB7">
              <w:rPr>
                <w:iCs/>
              </w:rPr>
              <w:t>ontraba</w:t>
            </w:r>
            <w:r w:rsidRPr="00D70DB7">
              <w:rPr>
                <w:iCs/>
              </w:rPr>
              <w:t xml:space="preserve"> roto en diversos puntos de su longitud</w:t>
            </w:r>
            <w:r w:rsidR="00D70DB7" w:rsidRPr="00D70DB7">
              <w:rPr>
                <w:iCs/>
              </w:rPr>
              <w:t>.</w:t>
            </w:r>
          </w:p>
          <w:p w:rsidR="00733446" w:rsidRDefault="00733446" w:rsidP="00F40654">
            <w:pPr>
              <w:jc w:val="both"/>
              <w:rPr>
                <w:iCs/>
              </w:rPr>
            </w:pPr>
          </w:p>
          <w:p w:rsidR="00BD6CD7" w:rsidRPr="00733446" w:rsidRDefault="00F40654" w:rsidP="00F40654">
            <w:pPr>
              <w:jc w:val="both"/>
              <w:rPr>
                <w:iCs/>
                <w:color w:val="FF0000"/>
              </w:rPr>
            </w:pPr>
            <w:r>
              <w:rPr>
                <w:iCs/>
              </w:rPr>
              <w:t>Al lado</w:t>
            </w:r>
            <w:r w:rsidR="005E50AC" w:rsidRPr="005E50AC">
              <w:rPr>
                <w:iCs/>
              </w:rPr>
              <w:t xml:space="preserve"> sur y este</w:t>
            </w:r>
            <w:r w:rsidR="00DF4394">
              <w:rPr>
                <w:iCs/>
              </w:rPr>
              <w:t xml:space="preserve"> de la planta de compostaje</w:t>
            </w:r>
            <w:r w:rsidR="005E50AC" w:rsidRPr="005E50AC">
              <w:rPr>
                <w:iCs/>
              </w:rPr>
              <w:t>, no fue observado un canal perimetral para las aguas lluvias</w:t>
            </w:r>
            <w:r w:rsidR="005E50AC">
              <w:rPr>
                <w:iCs/>
              </w:rPr>
              <w:t>.</w:t>
            </w:r>
            <w:r w:rsidR="00733446">
              <w:rPr>
                <w:iCs/>
              </w:rPr>
              <w:t xml:space="preserve"> </w:t>
            </w:r>
          </w:p>
          <w:p w:rsidR="00D42470" w:rsidRPr="00BD6CD7" w:rsidRDefault="00D42470" w:rsidP="00F40654">
            <w:pPr>
              <w:jc w:val="both"/>
              <w:rPr>
                <w:rFonts w:asciiTheme="minorHAnsi" w:hAnsiTheme="minorHAnsi" w:cs="Calibri"/>
                <w:lang w:eastAsia="en-US"/>
              </w:rPr>
            </w:pPr>
          </w:p>
        </w:tc>
      </w:tr>
      <w:tr w:rsidR="00DF4394" w:rsidRPr="00F7456A" w:rsidTr="00F40654">
        <w:trPr>
          <w:jc w:val="center"/>
        </w:trPr>
        <w:tc>
          <w:tcPr>
            <w:tcW w:w="423" w:type="pct"/>
            <w:vAlign w:val="center"/>
          </w:tcPr>
          <w:p w:rsidR="00DF4394" w:rsidRDefault="00DF4394" w:rsidP="00D42470">
            <w:pPr>
              <w:widowControl w:val="0"/>
              <w:overflowPunct w:val="0"/>
              <w:autoSpaceDE w:val="0"/>
              <w:autoSpaceDN w:val="0"/>
              <w:adjustRightInd w:val="0"/>
              <w:spacing w:after="120" w:line="285" w:lineRule="auto"/>
              <w:jc w:val="center"/>
              <w:rPr>
                <w:rFonts w:cs="Calibri"/>
                <w:iCs/>
              </w:rPr>
            </w:pPr>
            <w:r>
              <w:rPr>
                <w:rFonts w:cs="Calibri"/>
                <w:iCs/>
              </w:rPr>
              <w:t>6</w:t>
            </w:r>
          </w:p>
        </w:tc>
        <w:tc>
          <w:tcPr>
            <w:tcW w:w="830" w:type="pct"/>
            <w:vAlign w:val="center"/>
          </w:tcPr>
          <w:p w:rsidR="00DF4394" w:rsidRDefault="00DF4394" w:rsidP="00D42470">
            <w:pPr>
              <w:widowControl w:val="0"/>
              <w:overflowPunct w:val="0"/>
              <w:autoSpaceDE w:val="0"/>
              <w:autoSpaceDN w:val="0"/>
              <w:adjustRightInd w:val="0"/>
              <w:spacing w:after="120" w:line="285" w:lineRule="auto"/>
              <w:jc w:val="center"/>
              <w:rPr>
                <w:rFonts w:cs="Calibri"/>
                <w:iCs/>
              </w:rPr>
            </w:pPr>
            <w:r>
              <w:rPr>
                <w:rFonts w:asciiTheme="minorHAnsi" w:hAnsiTheme="minorHAnsi" w:cs="Calibri"/>
                <w:iCs/>
                <w:lang w:val="es-CL" w:eastAsia="en-US"/>
              </w:rPr>
              <w:t>Manejo de aguas lluvias y lixiviados</w:t>
            </w:r>
          </w:p>
        </w:tc>
        <w:tc>
          <w:tcPr>
            <w:tcW w:w="2456" w:type="pct"/>
            <w:vAlign w:val="center"/>
          </w:tcPr>
          <w:p w:rsidR="005C631D" w:rsidRDefault="005C631D" w:rsidP="005C631D">
            <w:pPr>
              <w:rPr>
                <w:rFonts w:eastAsia="Times New Roman"/>
                <w:b/>
                <w:color w:val="000000"/>
                <w:lang w:eastAsia="es-CL"/>
              </w:rPr>
            </w:pPr>
            <w:r>
              <w:rPr>
                <w:rFonts w:eastAsia="Times New Roman"/>
                <w:b/>
                <w:color w:val="000000"/>
                <w:lang w:eastAsia="es-CL"/>
              </w:rPr>
              <w:t>RCA N° 032/2003</w:t>
            </w:r>
          </w:p>
          <w:p w:rsidR="005C631D" w:rsidRDefault="005C631D" w:rsidP="005C631D">
            <w:pPr>
              <w:jc w:val="both"/>
              <w:rPr>
                <w:rFonts w:eastAsia="Times New Roman"/>
                <w:i/>
                <w:color w:val="000000"/>
                <w:lang w:eastAsia="es-CL"/>
              </w:rPr>
            </w:pPr>
            <w:r>
              <w:rPr>
                <w:rFonts w:eastAsia="Times New Roman"/>
                <w:b/>
                <w:color w:val="000000"/>
                <w:u w:val="single"/>
                <w:lang w:eastAsia="es-CL"/>
              </w:rPr>
              <w:t>Considerando 5.5.</w:t>
            </w:r>
          </w:p>
          <w:p w:rsidR="00DF4394" w:rsidRPr="00F8732A" w:rsidRDefault="00DF4394" w:rsidP="00DF4394">
            <w:pPr>
              <w:jc w:val="both"/>
              <w:rPr>
                <w:rFonts w:eastAsia="Times New Roman"/>
                <w:i/>
                <w:color w:val="000000"/>
                <w:lang w:eastAsia="es-CL"/>
              </w:rPr>
            </w:pPr>
            <w:r w:rsidRPr="00F8732A">
              <w:rPr>
                <w:rFonts w:eastAsia="Times New Roman"/>
                <w:i/>
                <w:color w:val="000000"/>
                <w:lang w:eastAsia="es-CL"/>
              </w:rPr>
              <w:t>5.5 Respecto del impacto ocasionado sobre el componente Agua, el Titular se obliga a implementar las siguientes medidas:</w:t>
            </w:r>
          </w:p>
          <w:p w:rsidR="00DF4394" w:rsidRDefault="00DF4394" w:rsidP="00DF4394">
            <w:pPr>
              <w:jc w:val="both"/>
              <w:rPr>
                <w:rFonts w:eastAsia="Times New Roman"/>
                <w:i/>
                <w:color w:val="000000"/>
                <w:lang w:eastAsia="es-CL"/>
              </w:rPr>
            </w:pPr>
            <w:r w:rsidRPr="00F8732A">
              <w:rPr>
                <w:rFonts w:eastAsia="Times New Roman"/>
                <w:i/>
                <w:color w:val="000000"/>
                <w:lang w:eastAsia="es-CL"/>
              </w:rPr>
              <w:t>5.5.2 Cubrir las pilas con láminas de polietileno, en caso de lluvia, a fin de evitar la generación de lixiviados en las pilas de compostaje, e</w:t>
            </w:r>
            <w:r>
              <w:rPr>
                <w:rFonts w:eastAsia="Times New Roman"/>
                <w:i/>
                <w:color w:val="000000"/>
                <w:lang w:eastAsia="es-CL"/>
              </w:rPr>
              <w:t>s</w:t>
            </w:r>
            <w:r w:rsidRPr="00F8732A">
              <w:rPr>
                <w:rFonts w:eastAsia="Times New Roman"/>
                <w:i/>
                <w:color w:val="000000"/>
                <w:lang w:eastAsia="es-CL"/>
              </w:rPr>
              <w:t>pecialmente en periodos de altas precipitaciones En caso de prevalecer una potencial lixiviación sobre las pilas de oxidación, estas aguas contaminadas serán inmediatamente evacuadas con motobombas, hacia una piscina de emergencia. Luego, de terminado el evento serán devueltas nuevamente a las pilas de acuerdo a las necesidades de humedad.</w:t>
            </w:r>
          </w:p>
          <w:p w:rsidR="005C631D" w:rsidRDefault="005C631D" w:rsidP="00DF4394">
            <w:pPr>
              <w:jc w:val="both"/>
              <w:rPr>
                <w:rFonts w:eastAsia="Times New Roman"/>
                <w:i/>
                <w:color w:val="000000"/>
                <w:lang w:eastAsia="es-CL"/>
              </w:rPr>
            </w:pPr>
          </w:p>
          <w:p w:rsidR="005C631D" w:rsidRPr="000C4759" w:rsidRDefault="005C631D" w:rsidP="005C631D">
            <w:pPr>
              <w:jc w:val="both"/>
              <w:rPr>
                <w:rFonts w:eastAsia="Times New Roman"/>
                <w:b/>
                <w:color w:val="000000"/>
                <w:u w:val="single"/>
                <w:lang w:eastAsia="es-CL"/>
              </w:rPr>
            </w:pPr>
            <w:r w:rsidRPr="000C4759">
              <w:rPr>
                <w:rFonts w:eastAsia="Times New Roman"/>
                <w:b/>
                <w:color w:val="000000"/>
                <w:u w:val="single"/>
                <w:lang w:eastAsia="es-CL"/>
              </w:rPr>
              <w:t>ICE 1.3.Proceso productivo</w:t>
            </w:r>
          </w:p>
          <w:p w:rsidR="005C631D" w:rsidRPr="007F4B63" w:rsidRDefault="005C631D" w:rsidP="005C631D">
            <w:pPr>
              <w:jc w:val="both"/>
              <w:rPr>
                <w:rFonts w:eastAsia="Times New Roman"/>
                <w:i/>
                <w:color w:val="000000"/>
                <w:lang w:eastAsia="es-CL"/>
              </w:rPr>
            </w:pPr>
            <w:r w:rsidRPr="007F4B63">
              <w:rPr>
                <w:rFonts w:eastAsia="Times New Roman"/>
                <w:i/>
                <w:color w:val="000000"/>
                <w:lang w:eastAsia="es-CL"/>
              </w:rPr>
              <w:t>1.3. Proceso Productivo</w:t>
            </w:r>
          </w:p>
          <w:p w:rsidR="005C631D" w:rsidRPr="00AA41D0" w:rsidRDefault="005C631D" w:rsidP="005C631D">
            <w:pPr>
              <w:jc w:val="both"/>
              <w:rPr>
                <w:rFonts w:eastAsia="Times New Roman"/>
                <w:i/>
                <w:color w:val="000000"/>
                <w:highlight w:val="yellow"/>
                <w:lang w:eastAsia="es-CL"/>
              </w:rPr>
            </w:pPr>
            <w:r w:rsidRPr="007F4B63">
              <w:rPr>
                <w:rFonts w:eastAsia="Times New Roman"/>
                <w:i/>
                <w:color w:val="000000"/>
                <w:lang w:eastAsia="es-CL"/>
              </w:rPr>
              <w:t xml:space="preserve">k. Manejo de las Pilas: Para el cuidado de las pilas en el caso de episodios de alta pluviosidad (lluvias superiores a 350 mm) se instalará una cubierta de polietileno sobre la pila con menos de un mes en proceso </w:t>
            </w:r>
            <w:r>
              <w:rPr>
                <w:rFonts w:eastAsia="Times New Roman"/>
                <w:i/>
                <w:color w:val="000000"/>
                <w:lang w:eastAsia="es-CL"/>
              </w:rPr>
              <w:t>de compostaje (material fresco).</w:t>
            </w:r>
          </w:p>
          <w:p w:rsidR="00DF4394" w:rsidRDefault="00DF4394" w:rsidP="00F40654">
            <w:pPr>
              <w:jc w:val="both"/>
              <w:rPr>
                <w:rFonts w:eastAsia="Times New Roman"/>
                <w:b/>
                <w:color w:val="000000"/>
                <w:lang w:eastAsia="es-CL"/>
              </w:rPr>
            </w:pPr>
          </w:p>
        </w:tc>
        <w:tc>
          <w:tcPr>
            <w:tcW w:w="1291" w:type="pct"/>
          </w:tcPr>
          <w:p w:rsidR="00B37D81" w:rsidRPr="00257B09" w:rsidRDefault="003C6FCB" w:rsidP="00F40654">
            <w:pPr>
              <w:jc w:val="both"/>
              <w:rPr>
                <w:iCs/>
              </w:rPr>
            </w:pPr>
            <w:r>
              <w:rPr>
                <w:iCs/>
              </w:rPr>
              <w:t>Las pilas</w:t>
            </w:r>
            <w:r w:rsidR="00B37D81" w:rsidRPr="00257B09">
              <w:rPr>
                <w:iCs/>
              </w:rPr>
              <w:t xml:space="preserve"> no son cubiertas con plástico</w:t>
            </w:r>
            <w:r w:rsidR="00B37D81">
              <w:rPr>
                <w:iCs/>
              </w:rPr>
              <w:t xml:space="preserve"> al momento de lluvias intensas</w:t>
            </w:r>
            <w:r w:rsidR="00B37D81" w:rsidRPr="00257B09">
              <w:rPr>
                <w:iCs/>
              </w:rPr>
              <w:t>.</w:t>
            </w:r>
          </w:p>
          <w:p w:rsidR="00DF4394" w:rsidRPr="00D70DB7" w:rsidRDefault="00DF4394" w:rsidP="00F40654">
            <w:pPr>
              <w:jc w:val="both"/>
              <w:rPr>
                <w:iCs/>
              </w:rPr>
            </w:pPr>
          </w:p>
        </w:tc>
      </w:tr>
      <w:tr w:rsidR="00DF4394" w:rsidRPr="00F7456A" w:rsidTr="007E7357">
        <w:trPr>
          <w:jc w:val="center"/>
        </w:trPr>
        <w:tc>
          <w:tcPr>
            <w:tcW w:w="423" w:type="pct"/>
            <w:vAlign w:val="center"/>
          </w:tcPr>
          <w:p w:rsidR="00DF4394" w:rsidRDefault="00B37D81" w:rsidP="00D42470">
            <w:pPr>
              <w:widowControl w:val="0"/>
              <w:overflowPunct w:val="0"/>
              <w:autoSpaceDE w:val="0"/>
              <w:autoSpaceDN w:val="0"/>
              <w:adjustRightInd w:val="0"/>
              <w:spacing w:after="120" w:line="285" w:lineRule="auto"/>
              <w:jc w:val="center"/>
              <w:rPr>
                <w:rFonts w:cs="Calibri"/>
                <w:iCs/>
              </w:rPr>
            </w:pPr>
            <w:r>
              <w:rPr>
                <w:rFonts w:cs="Calibri"/>
                <w:iCs/>
              </w:rPr>
              <w:t>8</w:t>
            </w:r>
          </w:p>
        </w:tc>
        <w:tc>
          <w:tcPr>
            <w:tcW w:w="830" w:type="pct"/>
            <w:vAlign w:val="center"/>
          </w:tcPr>
          <w:p w:rsidR="00DF4394" w:rsidRDefault="00B37D81" w:rsidP="006722EB">
            <w:pPr>
              <w:widowControl w:val="0"/>
              <w:overflowPunct w:val="0"/>
              <w:autoSpaceDE w:val="0"/>
              <w:autoSpaceDN w:val="0"/>
              <w:adjustRightInd w:val="0"/>
              <w:spacing w:after="120" w:line="285" w:lineRule="auto"/>
              <w:jc w:val="center"/>
              <w:rPr>
                <w:rFonts w:cs="Calibri"/>
                <w:iCs/>
              </w:rPr>
            </w:pPr>
            <w:r>
              <w:t>Calidad de aguas superficiales</w:t>
            </w:r>
          </w:p>
        </w:tc>
        <w:tc>
          <w:tcPr>
            <w:tcW w:w="2456" w:type="pct"/>
            <w:vAlign w:val="center"/>
          </w:tcPr>
          <w:p w:rsidR="00B37D81" w:rsidRDefault="00B37D81" w:rsidP="00B37D81">
            <w:pPr>
              <w:autoSpaceDE w:val="0"/>
              <w:autoSpaceDN w:val="0"/>
              <w:adjustRightInd w:val="0"/>
              <w:rPr>
                <w:b/>
              </w:rPr>
            </w:pPr>
            <w:r>
              <w:rPr>
                <w:b/>
              </w:rPr>
              <w:t>RCA N° 032/2003</w:t>
            </w:r>
          </w:p>
          <w:p w:rsidR="00B37D81" w:rsidRDefault="00B37D81" w:rsidP="00B37D81">
            <w:pPr>
              <w:jc w:val="both"/>
              <w:rPr>
                <w:rFonts w:eastAsia="Times New Roman"/>
                <w:b/>
                <w:color w:val="000000"/>
                <w:u w:val="single"/>
                <w:lang w:eastAsia="es-CL"/>
              </w:rPr>
            </w:pPr>
            <w:r w:rsidRPr="00F8732A">
              <w:rPr>
                <w:rFonts w:eastAsia="Times New Roman"/>
                <w:b/>
                <w:color w:val="000000"/>
                <w:u w:val="single"/>
                <w:lang w:eastAsia="es-CL"/>
              </w:rPr>
              <w:t>Considerando 5.5.</w:t>
            </w:r>
            <w:r>
              <w:rPr>
                <w:rFonts w:eastAsia="Times New Roman"/>
                <w:b/>
                <w:color w:val="000000"/>
                <w:u w:val="single"/>
                <w:lang w:eastAsia="es-CL"/>
              </w:rPr>
              <w:t>9.</w:t>
            </w:r>
          </w:p>
          <w:p w:rsidR="00B37D81" w:rsidRDefault="00B37D81" w:rsidP="00B37D81">
            <w:pPr>
              <w:jc w:val="both"/>
              <w:rPr>
                <w:rFonts w:eastAsia="Times New Roman"/>
                <w:i/>
                <w:color w:val="000000"/>
                <w:lang w:eastAsia="es-CL"/>
              </w:rPr>
            </w:pPr>
            <w:r w:rsidRPr="00F8732A">
              <w:rPr>
                <w:rFonts w:eastAsia="Times New Roman"/>
                <w:i/>
                <w:color w:val="000000"/>
                <w:lang w:eastAsia="es-CL"/>
              </w:rPr>
              <w:t>5.5.9 Monitorear mensualmente, el agua proveniente del canal de riego, que utilizará para abastecer el proceso de compostaje. La calidad debe corresponder al menos a la establecida en la norma chilena de calidad de agua apta para riego. Deberá mantener registro de los informes o protocolos de análisis, a fin de ser revisados por la Autoridad en visitas inspectivas.</w:t>
            </w:r>
          </w:p>
          <w:p w:rsidR="00B37D81" w:rsidRDefault="00B37D81" w:rsidP="00B37D81">
            <w:pPr>
              <w:jc w:val="both"/>
              <w:rPr>
                <w:rFonts w:eastAsia="Times New Roman"/>
                <w:i/>
                <w:color w:val="000000"/>
                <w:lang w:eastAsia="es-CL"/>
              </w:rPr>
            </w:pPr>
          </w:p>
          <w:p w:rsidR="00B37D81" w:rsidRPr="007F4B63" w:rsidRDefault="00B37D81" w:rsidP="00B37D81">
            <w:pPr>
              <w:jc w:val="both"/>
              <w:rPr>
                <w:rFonts w:eastAsia="Times New Roman"/>
                <w:i/>
                <w:color w:val="000000"/>
                <w:lang w:eastAsia="es-CL"/>
              </w:rPr>
            </w:pPr>
            <w:r>
              <w:rPr>
                <w:rFonts w:eastAsia="Times New Roman"/>
                <w:i/>
                <w:color w:val="000000"/>
                <w:lang w:eastAsia="es-CL"/>
              </w:rPr>
              <w:t xml:space="preserve">5.5.10 </w:t>
            </w:r>
            <w:r w:rsidRPr="00762B14">
              <w:rPr>
                <w:rFonts w:eastAsia="Times New Roman"/>
                <w:i/>
                <w:color w:val="000000"/>
                <w:lang w:eastAsia="es-CL"/>
              </w:rPr>
              <w:t>Monitorear el agua que utilice para abastecer el proceso de compostaje, cuando el caudal disponible en el canal de riego no sea continuo a lo largo del año. La calidad deberá corresponder al menos a la establecida en la norma chilena de calidad de agua apta para riego. Deberá mantener registro de los informes o protocolos de análisis, a fin de ser revisados por la Autoridad en visitas inspectivas, indicando el origen del agua utilizada.</w:t>
            </w:r>
          </w:p>
          <w:p w:rsidR="00B37D81" w:rsidRDefault="00B37D81" w:rsidP="00B37D81">
            <w:pPr>
              <w:autoSpaceDE w:val="0"/>
              <w:autoSpaceDN w:val="0"/>
              <w:adjustRightInd w:val="0"/>
              <w:jc w:val="both"/>
              <w:rPr>
                <w:i/>
                <w:highlight w:val="yellow"/>
              </w:rPr>
            </w:pPr>
          </w:p>
          <w:p w:rsidR="00DF4394" w:rsidRDefault="00DF4394" w:rsidP="00B37D81">
            <w:pPr>
              <w:autoSpaceDE w:val="0"/>
              <w:autoSpaceDN w:val="0"/>
              <w:adjustRightInd w:val="0"/>
              <w:jc w:val="both"/>
              <w:rPr>
                <w:rFonts w:eastAsia="Times New Roman"/>
                <w:b/>
                <w:color w:val="000000"/>
                <w:lang w:eastAsia="es-CL"/>
              </w:rPr>
            </w:pPr>
          </w:p>
        </w:tc>
        <w:tc>
          <w:tcPr>
            <w:tcW w:w="1291" w:type="pct"/>
            <w:vAlign w:val="center"/>
          </w:tcPr>
          <w:p w:rsidR="00B37D81" w:rsidRDefault="00B37D81" w:rsidP="00B37D81">
            <w:pPr>
              <w:jc w:val="both"/>
              <w:rPr>
                <w:rFonts w:eastAsia="Times New Roman"/>
                <w:bCs/>
                <w:color w:val="000000"/>
                <w:lang w:eastAsia="es-CL"/>
              </w:rPr>
            </w:pPr>
            <w:r w:rsidRPr="00B37D81">
              <w:rPr>
                <w:rFonts w:eastAsia="Times New Roman"/>
                <w:bCs/>
                <w:color w:val="000000"/>
                <w:lang w:eastAsia="es-CL"/>
              </w:rPr>
              <w:t>Los informes del per</w:t>
            </w:r>
            <w:r w:rsidR="00733446">
              <w:rPr>
                <w:rFonts w:eastAsia="Times New Roman"/>
                <w:bCs/>
                <w:color w:val="000000"/>
                <w:lang w:eastAsia="es-CL"/>
              </w:rPr>
              <w:t>í</w:t>
            </w:r>
            <w:r w:rsidRPr="00B37D81">
              <w:rPr>
                <w:rFonts w:eastAsia="Times New Roman"/>
                <w:bCs/>
                <w:color w:val="000000"/>
                <w:lang w:eastAsia="es-CL"/>
              </w:rPr>
              <w:t>odo correspondiente al 26-11-2016 hasta 31-03-2017, arrojaron que no se cumplen con los límites máximos indicados en la NCh 1.333/78, al superar los 1000 (mil) Coliformes fecales/100 ml.</w:t>
            </w:r>
          </w:p>
          <w:p w:rsidR="00733446" w:rsidRPr="00B37D81" w:rsidRDefault="00733446" w:rsidP="00B37D81">
            <w:pPr>
              <w:jc w:val="both"/>
              <w:rPr>
                <w:rFonts w:eastAsia="Times New Roman"/>
                <w:bCs/>
                <w:color w:val="000000"/>
                <w:lang w:eastAsia="es-CL"/>
              </w:rPr>
            </w:pPr>
          </w:p>
          <w:p w:rsidR="00B37D81" w:rsidRPr="00B37D81" w:rsidRDefault="00B37D81" w:rsidP="00B37D81">
            <w:pPr>
              <w:jc w:val="both"/>
              <w:rPr>
                <w:rFonts w:eastAsia="Times New Roman"/>
                <w:bCs/>
                <w:color w:val="000000"/>
                <w:lang w:eastAsia="es-CL"/>
              </w:rPr>
            </w:pPr>
            <w:r w:rsidRPr="00B37D81">
              <w:rPr>
                <w:rFonts w:eastAsia="Times New Roman"/>
                <w:bCs/>
                <w:color w:val="000000"/>
                <w:lang w:eastAsia="es-CL"/>
              </w:rPr>
              <w:t>El titular entregó s</w:t>
            </w:r>
            <w:r w:rsidR="00733446">
              <w:rPr>
                <w:rFonts w:eastAsia="Times New Roman"/>
                <w:bCs/>
                <w:color w:val="000000"/>
                <w:lang w:eastAsia="es-CL"/>
              </w:rPr>
              <w:t>ó</w:t>
            </w:r>
            <w:r w:rsidRPr="00B37D81">
              <w:rPr>
                <w:rFonts w:eastAsia="Times New Roman"/>
                <w:bCs/>
                <w:color w:val="000000"/>
                <w:lang w:eastAsia="es-CL"/>
              </w:rPr>
              <w:t xml:space="preserve">lo un informe de resultado de análisis de agua de fecha 08 de octubre de 2015, donde se constató superación del límite establecido en </w:t>
            </w:r>
            <w:r w:rsidR="00733446">
              <w:rPr>
                <w:rFonts w:eastAsia="Times New Roman"/>
                <w:bCs/>
                <w:color w:val="000000"/>
                <w:lang w:eastAsia="es-CL"/>
              </w:rPr>
              <w:t xml:space="preserve">la </w:t>
            </w:r>
            <w:r w:rsidRPr="00B37D81">
              <w:rPr>
                <w:rFonts w:eastAsia="Times New Roman"/>
                <w:bCs/>
                <w:color w:val="000000"/>
                <w:lang w:eastAsia="es-CL"/>
              </w:rPr>
              <w:t>NCh 1.333/</w:t>
            </w:r>
            <w:r w:rsidR="00A42A65">
              <w:rPr>
                <w:rFonts w:eastAsia="Times New Roman"/>
                <w:bCs/>
                <w:color w:val="000000"/>
                <w:lang w:eastAsia="es-CL"/>
              </w:rPr>
              <w:t>78</w:t>
            </w:r>
            <w:r w:rsidRPr="00B37D81">
              <w:rPr>
                <w:rFonts w:eastAsia="Times New Roman"/>
                <w:bCs/>
                <w:color w:val="000000"/>
                <w:lang w:eastAsia="es-CL"/>
              </w:rPr>
              <w:t>, para la concentración de los parámetros Sodio porcentual y Cloruro.</w:t>
            </w:r>
            <w:r w:rsidR="00D11EC6">
              <w:rPr>
                <w:rFonts w:eastAsia="Times New Roman"/>
                <w:bCs/>
                <w:color w:val="000000"/>
                <w:lang w:eastAsia="es-CL"/>
              </w:rPr>
              <w:t xml:space="preserve"> El titular no entregó el último informe de resultados de análisis de agua, el que correspondería al mes de marzo del año 2017.</w:t>
            </w:r>
          </w:p>
          <w:p w:rsidR="00DF4394" w:rsidRPr="00D70DB7" w:rsidRDefault="00DF4394" w:rsidP="00DF4394">
            <w:pPr>
              <w:jc w:val="both"/>
              <w:rPr>
                <w:iCs/>
              </w:rPr>
            </w:pPr>
          </w:p>
        </w:tc>
      </w:tr>
      <w:tr w:rsidR="00B37D81" w:rsidRPr="00F7456A" w:rsidTr="00A42A65">
        <w:trPr>
          <w:jc w:val="center"/>
        </w:trPr>
        <w:tc>
          <w:tcPr>
            <w:tcW w:w="423" w:type="pct"/>
            <w:vAlign w:val="center"/>
          </w:tcPr>
          <w:p w:rsidR="00B37D81" w:rsidRDefault="00DB472B" w:rsidP="00D42470">
            <w:pPr>
              <w:widowControl w:val="0"/>
              <w:overflowPunct w:val="0"/>
              <w:autoSpaceDE w:val="0"/>
              <w:autoSpaceDN w:val="0"/>
              <w:adjustRightInd w:val="0"/>
              <w:spacing w:after="120" w:line="285" w:lineRule="auto"/>
              <w:jc w:val="center"/>
              <w:rPr>
                <w:rFonts w:cs="Calibri"/>
                <w:iCs/>
              </w:rPr>
            </w:pPr>
            <w:r>
              <w:rPr>
                <w:rFonts w:cs="Calibri"/>
                <w:iCs/>
              </w:rPr>
              <w:t>10</w:t>
            </w:r>
          </w:p>
        </w:tc>
        <w:tc>
          <w:tcPr>
            <w:tcW w:w="830" w:type="pct"/>
            <w:vAlign w:val="center"/>
          </w:tcPr>
          <w:p w:rsidR="00B37D81" w:rsidRDefault="00DB472B" w:rsidP="00D42470">
            <w:pPr>
              <w:widowControl w:val="0"/>
              <w:overflowPunct w:val="0"/>
              <w:autoSpaceDE w:val="0"/>
              <w:autoSpaceDN w:val="0"/>
              <w:adjustRightInd w:val="0"/>
              <w:spacing w:after="120" w:line="285" w:lineRule="auto"/>
              <w:jc w:val="center"/>
            </w:pPr>
            <w:r w:rsidRPr="00DB472B">
              <w:t>Análisis de elusión al Sistema de Evaluación de Impacto Ambiental</w:t>
            </w:r>
          </w:p>
        </w:tc>
        <w:tc>
          <w:tcPr>
            <w:tcW w:w="2456" w:type="pct"/>
            <w:vAlign w:val="center"/>
          </w:tcPr>
          <w:p w:rsidR="00DB472B" w:rsidRPr="00267615" w:rsidRDefault="00DB472B" w:rsidP="00DB472B">
            <w:pPr>
              <w:rPr>
                <w:b/>
              </w:rPr>
            </w:pPr>
            <w:r w:rsidRPr="00267615">
              <w:rPr>
                <w:b/>
              </w:rPr>
              <w:t>Ley N° 19.300, Ley de Bases Generales del Medio Ambiente.</w:t>
            </w:r>
          </w:p>
          <w:p w:rsidR="00DB472B" w:rsidRPr="007E4B14" w:rsidRDefault="00DB472B" w:rsidP="00DB472B">
            <w:pPr>
              <w:jc w:val="both"/>
              <w:rPr>
                <w:u w:val="single"/>
              </w:rPr>
            </w:pPr>
            <w:r w:rsidRPr="007E4B14">
              <w:rPr>
                <w:b/>
                <w:u w:val="single"/>
              </w:rPr>
              <w:t>Artículo 8, inciso 1</w:t>
            </w:r>
            <w:r w:rsidRPr="007E4B14">
              <w:rPr>
                <w:u w:val="single"/>
              </w:rPr>
              <w:t xml:space="preserve"> </w:t>
            </w:r>
          </w:p>
          <w:p w:rsidR="00DB472B" w:rsidRPr="007E4B14" w:rsidRDefault="00DB472B" w:rsidP="00DB472B">
            <w:pPr>
              <w:jc w:val="both"/>
              <w:rPr>
                <w:i/>
              </w:rPr>
            </w:pPr>
            <w:r w:rsidRPr="007E4B14">
              <w:rPr>
                <w:i/>
              </w:rPr>
              <w:t>“Los proyectos o actividades señalados en el artículo 10 sólo podrán ejecutarse o modificarse previa evaluación de su impacto ambiental, de acuerdo a lo establecido en la presente ley” […].</w:t>
            </w:r>
          </w:p>
          <w:p w:rsidR="00DB472B" w:rsidRPr="007E4B14" w:rsidRDefault="00DB472B" w:rsidP="00DB472B">
            <w:pPr>
              <w:jc w:val="both"/>
              <w:rPr>
                <w:b/>
                <w:u w:val="single"/>
              </w:rPr>
            </w:pPr>
            <w:r w:rsidRPr="007E4B14">
              <w:rPr>
                <w:b/>
                <w:u w:val="single"/>
              </w:rPr>
              <w:t>Artículo</w:t>
            </w:r>
            <w:r w:rsidRPr="007E4B14">
              <w:rPr>
                <w:u w:val="single"/>
              </w:rPr>
              <w:t xml:space="preserve"> </w:t>
            </w:r>
            <w:r w:rsidRPr="007E4B14">
              <w:rPr>
                <w:b/>
                <w:u w:val="single"/>
              </w:rPr>
              <w:t>10</w:t>
            </w:r>
          </w:p>
          <w:p w:rsidR="00DB472B" w:rsidRPr="007E4B14" w:rsidRDefault="00DB472B" w:rsidP="00DB472B">
            <w:pPr>
              <w:jc w:val="both"/>
              <w:rPr>
                <w:i/>
              </w:rPr>
            </w:pPr>
            <w:r w:rsidRPr="007E4B14">
              <w:rPr>
                <w:i/>
              </w:rPr>
              <w:t>“Los proyectos o actividades susceptibles de causar impacto ambiental, en cualquiera de sus fases, que deberán someterse al Sistema de Evaluación de Impacto Ambiental (SEIA), son los siguientes:</w:t>
            </w:r>
          </w:p>
          <w:p w:rsidR="00DB472B" w:rsidRPr="007E4B14" w:rsidRDefault="00DB472B" w:rsidP="00DB472B">
            <w:pPr>
              <w:jc w:val="both"/>
              <w:rPr>
                <w:i/>
              </w:rPr>
            </w:pPr>
            <w:r w:rsidRPr="007E4B14">
              <w:rPr>
                <w:i/>
              </w:rPr>
              <w:t>[…].</w:t>
            </w:r>
          </w:p>
          <w:p w:rsidR="00DB472B" w:rsidRPr="007E4B14" w:rsidRDefault="00DB472B" w:rsidP="00DB472B">
            <w:pPr>
              <w:jc w:val="both"/>
              <w:rPr>
                <w:i/>
              </w:rPr>
            </w:pPr>
            <w:r w:rsidRPr="000C3378">
              <w:rPr>
                <w:i/>
              </w:rPr>
              <w:t>o) Proyectos de saneamiento ambiental, tales como</w:t>
            </w:r>
            <w:r>
              <w:rPr>
                <w:i/>
              </w:rPr>
              <w:t xml:space="preserve"> </w:t>
            </w:r>
            <w:r w:rsidRPr="000C3378">
              <w:rPr>
                <w:i/>
              </w:rPr>
              <w:t>sistemas de alcantarillado y agua potable, plantas de</w:t>
            </w:r>
            <w:r>
              <w:rPr>
                <w:i/>
              </w:rPr>
              <w:t xml:space="preserve"> </w:t>
            </w:r>
            <w:r w:rsidRPr="000C3378">
              <w:rPr>
                <w:i/>
              </w:rPr>
              <w:t>tratamiento de aguas o de residuos sólidos de origen</w:t>
            </w:r>
            <w:r>
              <w:rPr>
                <w:i/>
              </w:rPr>
              <w:t xml:space="preserve"> </w:t>
            </w:r>
            <w:r w:rsidRPr="000C3378">
              <w:rPr>
                <w:i/>
              </w:rPr>
              <w:t>domiciliario, rellenos sanitarios, emisarios submarinos,</w:t>
            </w:r>
            <w:r>
              <w:rPr>
                <w:i/>
              </w:rPr>
              <w:t xml:space="preserve"> </w:t>
            </w:r>
            <w:r w:rsidRPr="000C3378">
              <w:rPr>
                <w:i/>
              </w:rPr>
              <w:t>sistemas de tratamiento y disposición de residuos</w:t>
            </w:r>
            <w:r>
              <w:rPr>
                <w:i/>
              </w:rPr>
              <w:t xml:space="preserve"> </w:t>
            </w:r>
            <w:r w:rsidRPr="000C3378">
              <w:rPr>
                <w:i/>
              </w:rPr>
              <w:t>industriales líquidos o sólidos;</w:t>
            </w:r>
          </w:p>
          <w:p w:rsidR="00DB472B" w:rsidRPr="007E4B14" w:rsidRDefault="00DB472B" w:rsidP="00DB472B">
            <w:pPr>
              <w:jc w:val="both"/>
              <w:rPr>
                <w:i/>
              </w:rPr>
            </w:pPr>
            <w:r w:rsidRPr="007E4B14">
              <w:rPr>
                <w:i/>
              </w:rPr>
              <w:t>[…].</w:t>
            </w:r>
          </w:p>
          <w:p w:rsidR="00DB472B" w:rsidRDefault="00DB472B" w:rsidP="00DB472B">
            <w:pPr>
              <w:rPr>
                <w:i/>
              </w:rPr>
            </w:pPr>
          </w:p>
          <w:p w:rsidR="00DB472B" w:rsidRDefault="00DB472B" w:rsidP="00DB472B">
            <w:pPr>
              <w:rPr>
                <w:b/>
              </w:rPr>
            </w:pPr>
            <w:r w:rsidRPr="008A64F5">
              <w:rPr>
                <w:b/>
              </w:rPr>
              <w:t xml:space="preserve">D.S. N°40 de 2012 del MMA </w:t>
            </w:r>
          </w:p>
          <w:p w:rsidR="00DB472B" w:rsidRPr="00385FD5" w:rsidRDefault="00DB472B" w:rsidP="00DB472B">
            <w:pPr>
              <w:rPr>
                <w:b/>
                <w:u w:val="single"/>
              </w:rPr>
            </w:pPr>
            <w:r w:rsidRPr="00385FD5">
              <w:rPr>
                <w:b/>
                <w:u w:val="single"/>
              </w:rPr>
              <w:t>Artículo 2.- Definiciones.</w:t>
            </w:r>
          </w:p>
          <w:p w:rsidR="00DB472B" w:rsidRPr="00385FD5" w:rsidRDefault="00DB472B" w:rsidP="00DB472B">
            <w:pPr>
              <w:jc w:val="both"/>
              <w:rPr>
                <w:i/>
              </w:rPr>
            </w:pPr>
            <w:r>
              <w:rPr>
                <w:i/>
              </w:rPr>
              <w:t>Pa</w:t>
            </w:r>
            <w:r w:rsidRPr="00385FD5">
              <w:rPr>
                <w:i/>
              </w:rPr>
              <w:t>ra los efectos de este Reglamento se entenderá por:</w:t>
            </w:r>
          </w:p>
          <w:p w:rsidR="00DB472B" w:rsidRPr="00385FD5" w:rsidRDefault="00DB472B" w:rsidP="00DB472B">
            <w:pPr>
              <w:jc w:val="both"/>
              <w:rPr>
                <w:i/>
              </w:rPr>
            </w:pPr>
            <w:r w:rsidRPr="00385FD5">
              <w:rPr>
                <w:i/>
              </w:rPr>
              <w:t>[…].</w:t>
            </w:r>
          </w:p>
          <w:p w:rsidR="00DB472B" w:rsidRPr="00385FD5" w:rsidRDefault="00DB472B" w:rsidP="00DB472B">
            <w:pPr>
              <w:jc w:val="both"/>
              <w:rPr>
                <w:i/>
              </w:rPr>
            </w:pPr>
            <w:r w:rsidRPr="00385FD5">
              <w:rPr>
                <w:i/>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rsidR="00DB472B" w:rsidRPr="00385FD5" w:rsidRDefault="00DB472B" w:rsidP="00DB472B">
            <w:pPr>
              <w:jc w:val="both"/>
              <w:rPr>
                <w:i/>
              </w:rPr>
            </w:pPr>
            <w:r w:rsidRPr="00385FD5">
              <w:rPr>
                <w:i/>
              </w:rPr>
              <w:t>[…].</w:t>
            </w:r>
          </w:p>
          <w:p w:rsidR="00DB472B" w:rsidRPr="00385FD5" w:rsidRDefault="00DB472B" w:rsidP="00DB472B">
            <w:pPr>
              <w:ind w:left="708"/>
              <w:jc w:val="both"/>
              <w:rPr>
                <w:i/>
              </w:rPr>
            </w:pPr>
            <w:r w:rsidRPr="00385FD5">
              <w:rPr>
                <w:i/>
              </w:rPr>
              <w:t>g.2.</w:t>
            </w:r>
            <w:r>
              <w:rPr>
                <w:i/>
              </w:rPr>
              <w:t xml:space="preserve"> </w:t>
            </w:r>
            <w:r w:rsidRPr="00385FD5">
              <w:rPr>
                <w:i/>
              </w:rPr>
              <w:t>[…].</w:t>
            </w:r>
          </w:p>
          <w:p w:rsidR="00DB472B" w:rsidRDefault="00DB472B" w:rsidP="00DB472B">
            <w:pPr>
              <w:ind w:left="708"/>
              <w:jc w:val="both"/>
              <w:rPr>
                <w:i/>
              </w:rPr>
            </w:pPr>
            <w:r w:rsidRPr="00257086">
              <w:rPr>
                <w:i/>
              </w:rPr>
              <w:t>Para los proyectos que se iniciaron de manera</w:t>
            </w:r>
            <w:r>
              <w:rPr>
                <w:i/>
              </w:rPr>
              <w:t xml:space="preserve"> </w:t>
            </w:r>
            <w:r w:rsidRPr="00257086">
              <w:rPr>
                <w:i/>
              </w:rPr>
              <w:t>posterior a la entrada en vigencia del sistema de</w:t>
            </w:r>
            <w:r>
              <w:rPr>
                <w:i/>
              </w:rPr>
              <w:t xml:space="preserve"> </w:t>
            </w:r>
            <w:r w:rsidRPr="00257086">
              <w:rPr>
                <w:i/>
              </w:rPr>
              <w:t>evaluación de impacto ambiental, si la suma de</w:t>
            </w:r>
            <w:r>
              <w:rPr>
                <w:i/>
              </w:rPr>
              <w:t xml:space="preserve"> </w:t>
            </w:r>
            <w:r w:rsidRPr="00257086">
              <w:rPr>
                <w:i/>
              </w:rPr>
              <w:t>las partes, obras y acciones que no han sido</w:t>
            </w:r>
            <w:r>
              <w:rPr>
                <w:i/>
              </w:rPr>
              <w:t xml:space="preserve"> </w:t>
            </w:r>
            <w:r w:rsidRPr="00257086">
              <w:rPr>
                <w:i/>
              </w:rPr>
              <w:t>calificadas ambientalmente y las partes, obras o</w:t>
            </w:r>
            <w:r>
              <w:rPr>
                <w:i/>
              </w:rPr>
              <w:t xml:space="preserve"> </w:t>
            </w:r>
            <w:r w:rsidRPr="00257086">
              <w:rPr>
                <w:i/>
              </w:rPr>
              <w:t>acciones tendientes a intervenirlo o</w:t>
            </w:r>
            <w:r>
              <w:rPr>
                <w:i/>
              </w:rPr>
              <w:t xml:space="preserve"> </w:t>
            </w:r>
            <w:r w:rsidRPr="00257086">
              <w:rPr>
                <w:i/>
              </w:rPr>
              <w:t>complementarlo, constituyen un proyecto o</w:t>
            </w:r>
            <w:r>
              <w:rPr>
                <w:i/>
              </w:rPr>
              <w:t xml:space="preserve"> </w:t>
            </w:r>
            <w:r w:rsidRPr="00257086">
              <w:rPr>
                <w:i/>
              </w:rPr>
              <w:t>actividad listado en el artículo 3 del presente</w:t>
            </w:r>
            <w:r>
              <w:rPr>
                <w:i/>
              </w:rPr>
              <w:t xml:space="preserve"> </w:t>
            </w:r>
            <w:r w:rsidRPr="00257086">
              <w:rPr>
                <w:i/>
              </w:rPr>
              <w:t>Reglamento;</w:t>
            </w:r>
            <w:r w:rsidRPr="00385FD5">
              <w:rPr>
                <w:i/>
              </w:rPr>
              <w:t xml:space="preserve"> </w:t>
            </w:r>
          </w:p>
          <w:p w:rsidR="00DB472B" w:rsidRPr="00385FD5" w:rsidRDefault="00DB472B" w:rsidP="00DB472B">
            <w:pPr>
              <w:ind w:left="708"/>
              <w:jc w:val="both"/>
              <w:rPr>
                <w:i/>
              </w:rPr>
            </w:pPr>
            <w:r w:rsidRPr="00385FD5">
              <w:rPr>
                <w:i/>
              </w:rPr>
              <w:t>g.3. Las obras o acciones tendientes a intervenir o</w:t>
            </w:r>
            <w:r>
              <w:rPr>
                <w:i/>
              </w:rPr>
              <w:t xml:space="preserve"> </w:t>
            </w:r>
            <w:r w:rsidRPr="00385FD5">
              <w:rPr>
                <w:i/>
              </w:rPr>
              <w:t>complementar el proyecto o actividad modifican</w:t>
            </w:r>
            <w:r>
              <w:rPr>
                <w:i/>
              </w:rPr>
              <w:t xml:space="preserve"> </w:t>
            </w:r>
            <w:r w:rsidRPr="00385FD5">
              <w:rPr>
                <w:i/>
              </w:rPr>
              <w:t>sustantivamente la extensión, magnitud o</w:t>
            </w:r>
            <w:r>
              <w:rPr>
                <w:i/>
              </w:rPr>
              <w:t xml:space="preserve"> </w:t>
            </w:r>
            <w:r w:rsidRPr="00385FD5">
              <w:rPr>
                <w:i/>
              </w:rPr>
              <w:t>duración</w:t>
            </w:r>
            <w:r>
              <w:rPr>
                <w:i/>
              </w:rPr>
              <w:t xml:space="preserve"> </w:t>
            </w:r>
            <w:r w:rsidRPr="00385FD5">
              <w:rPr>
                <w:i/>
              </w:rPr>
              <w:t>de los impactos ambientales del proyecto o</w:t>
            </w:r>
            <w:r>
              <w:rPr>
                <w:i/>
              </w:rPr>
              <w:t xml:space="preserve"> </w:t>
            </w:r>
            <w:r w:rsidRPr="00385FD5">
              <w:rPr>
                <w:i/>
              </w:rPr>
              <w:t>actividad; o</w:t>
            </w:r>
          </w:p>
          <w:p w:rsidR="00DB472B" w:rsidRPr="00385FD5" w:rsidRDefault="00DB472B" w:rsidP="00DB472B">
            <w:pPr>
              <w:ind w:left="708"/>
              <w:jc w:val="both"/>
              <w:rPr>
                <w:i/>
              </w:rPr>
            </w:pPr>
            <w:r w:rsidRPr="00385FD5">
              <w:rPr>
                <w:i/>
              </w:rPr>
              <w:t>[…].</w:t>
            </w:r>
          </w:p>
          <w:p w:rsidR="00DB472B" w:rsidRDefault="00DB472B" w:rsidP="00DB472B">
            <w:pPr>
              <w:jc w:val="both"/>
              <w:rPr>
                <w:i/>
              </w:rPr>
            </w:pPr>
            <w:r w:rsidRPr="00385FD5">
              <w:rPr>
                <w:i/>
              </w:rPr>
              <w:t>Para efectos de los casos anteriores, se considerarán</w:t>
            </w:r>
            <w:r>
              <w:rPr>
                <w:i/>
              </w:rPr>
              <w:t xml:space="preserve"> </w:t>
            </w:r>
            <w:r w:rsidRPr="00385FD5">
              <w:rPr>
                <w:i/>
              </w:rPr>
              <w:t xml:space="preserve">los cambios sucesivos que </w:t>
            </w:r>
            <w:proofErr w:type="gramStart"/>
            <w:r w:rsidRPr="00385FD5">
              <w:rPr>
                <w:i/>
              </w:rPr>
              <w:t>haya</w:t>
            </w:r>
            <w:proofErr w:type="gramEnd"/>
            <w:r w:rsidRPr="00385FD5">
              <w:rPr>
                <w:i/>
              </w:rPr>
              <w:t xml:space="preserve"> sufrido el proyecto o</w:t>
            </w:r>
            <w:r>
              <w:rPr>
                <w:i/>
              </w:rPr>
              <w:t xml:space="preserve"> </w:t>
            </w:r>
            <w:r w:rsidRPr="00385FD5">
              <w:rPr>
                <w:i/>
              </w:rPr>
              <w:t>actividad desde la entrada en vigencia del sistema de</w:t>
            </w:r>
            <w:r>
              <w:rPr>
                <w:i/>
              </w:rPr>
              <w:t xml:space="preserve"> </w:t>
            </w:r>
            <w:r w:rsidRPr="00385FD5">
              <w:rPr>
                <w:i/>
              </w:rPr>
              <w:t>evaluación de impacto ambiental.</w:t>
            </w:r>
          </w:p>
          <w:p w:rsidR="00DB472B" w:rsidRPr="00385FD5" w:rsidRDefault="00DB472B" w:rsidP="00DB472B">
            <w:pPr>
              <w:jc w:val="both"/>
              <w:rPr>
                <w:i/>
              </w:rPr>
            </w:pPr>
            <w:r w:rsidRPr="00385FD5">
              <w:rPr>
                <w:i/>
              </w:rPr>
              <w:t>[…].</w:t>
            </w:r>
          </w:p>
          <w:p w:rsidR="00DB472B" w:rsidRPr="008A64F5" w:rsidRDefault="00DB472B" w:rsidP="00DB472B">
            <w:pPr>
              <w:jc w:val="both"/>
              <w:rPr>
                <w:b/>
              </w:rPr>
            </w:pPr>
          </w:p>
          <w:p w:rsidR="00DB472B" w:rsidRPr="00D14D52" w:rsidRDefault="00DB472B" w:rsidP="00DB472B">
            <w:pPr>
              <w:jc w:val="both"/>
              <w:rPr>
                <w:rFonts w:eastAsia="Times New Roman"/>
                <w:bCs/>
                <w:color w:val="000000"/>
                <w:lang w:eastAsia="es-CL"/>
              </w:rPr>
            </w:pPr>
            <w:r w:rsidRPr="00385FD5">
              <w:rPr>
                <w:b/>
                <w:u w:val="single"/>
              </w:rPr>
              <w:t xml:space="preserve">Artículo </w:t>
            </w:r>
            <w:r>
              <w:rPr>
                <w:b/>
                <w:u w:val="single"/>
              </w:rPr>
              <w:t>3</w:t>
            </w:r>
          </w:p>
          <w:p w:rsidR="00DB472B" w:rsidRPr="00F25EC3" w:rsidRDefault="00DB472B" w:rsidP="00DB472B">
            <w:pPr>
              <w:jc w:val="both"/>
              <w:rPr>
                <w:rFonts w:eastAsia="Times New Roman"/>
                <w:bCs/>
                <w:i/>
                <w:color w:val="000000"/>
                <w:lang w:eastAsia="es-CL"/>
              </w:rPr>
            </w:pPr>
            <w:r w:rsidRPr="00F25EC3">
              <w:rPr>
                <w:rFonts w:eastAsia="Times New Roman"/>
                <w:bCs/>
                <w:i/>
                <w:color w:val="000000"/>
                <w:lang w:eastAsia="es-CL"/>
              </w:rPr>
              <w:t xml:space="preserve">Tipos de proyectos o actividades. </w:t>
            </w:r>
          </w:p>
          <w:p w:rsidR="00DB472B" w:rsidRPr="00F25EC3" w:rsidRDefault="00DB472B" w:rsidP="00DB472B">
            <w:pPr>
              <w:jc w:val="both"/>
              <w:rPr>
                <w:rFonts w:eastAsia="Times New Roman"/>
                <w:bCs/>
                <w:i/>
                <w:color w:val="000000"/>
                <w:lang w:eastAsia="es-CL"/>
              </w:rPr>
            </w:pPr>
          </w:p>
          <w:p w:rsidR="00DB472B" w:rsidRPr="00F25EC3" w:rsidRDefault="00DB472B" w:rsidP="00DB472B">
            <w:pPr>
              <w:jc w:val="both"/>
              <w:rPr>
                <w:rFonts w:eastAsia="Times New Roman"/>
                <w:bCs/>
                <w:i/>
                <w:color w:val="000000"/>
                <w:lang w:eastAsia="es-CL"/>
              </w:rPr>
            </w:pPr>
            <w:r w:rsidRPr="00F25EC3">
              <w:rPr>
                <w:rFonts w:eastAsia="Times New Roman"/>
                <w:bCs/>
                <w:i/>
                <w:color w:val="000000"/>
                <w:lang w:eastAsia="es-CL"/>
              </w:rPr>
              <w:t xml:space="preserve">“Los proyectos o actividades susceptibles de causar impacto ambiental, en cualquiera de sus fases, que deberán someterse al Sistema de Evaluación de Impacto Ambiental, son los siguientes: </w:t>
            </w:r>
          </w:p>
          <w:p w:rsidR="00DB472B" w:rsidRPr="00F25EC3" w:rsidRDefault="00DB472B" w:rsidP="00DB472B">
            <w:pPr>
              <w:jc w:val="both"/>
              <w:rPr>
                <w:rFonts w:eastAsia="Times New Roman"/>
                <w:bCs/>
                <w:i/>
                <w:color w:val="000000"/>
                <w:lang w:eastAsia="es-CL"/>
              </w:rPr>
            </w:pPr>
            <w:r w:rsidRPr="00F25EC3">
              <w:rPr>
                <w:rFonts w:eastAsia="Times New Roman"/>
                <w:bCs/>
                <w:i/>
                <w:color w:val="000000"/>
                <w:lang w:eastAsia="es-CL"/>
              </w:rPr>
              <w:t>[…].</w:t>
            </w:r>
          </w:p>
          <w:p w:rsidR="00DB472B" w:rsidRPr="00F25EC3" w:rsidRDefault="00DB472B" w:rsidP="00DB472B">
            <w:pPr>
              <w:jc w:val="both"/>
              <w:rPr>
                <w:rFonts w:eastAsia="Times New Roman"/>
                <w:bCs/>
                <w:i/>
                <w:color w:val="000000"/>
                <w:lang w:eastAsia="es-CL"/>
              </w:rPr>
            </w:pPr>
            <w:r w:rsidRPr="000C3378">
              <w:rPr>
                <w:rFonts w:eastAsia="Times New Roman"/>
                <w:bCs/>
                <w:i/>
                <w:color w:val="000000"/>
                <w:lang w:eastAsia="es-CL"/>
              </w:rPr>
              <w:t>o.8. Sistemas de tratamiento, disposición y/o eliminación de residuos industriales sólidos</w:t>
            </w:r>
            <w:r>
              <w:rPr>
                <w:rFonts w:eastAsia="Times New Roman"/>
                <w:bCs/>
                <w:i/>
                <w:color w:val="000000"/>
                <w:lang w:eastAsia="es-CL"/>
              </w:rPr>
              <w:t xml:space="preserve"> </w:t>
            </w:r>
            <w:r w:rsidRPr="000C3378">
              <w:rPr>
                <w:rFonts w:eastAsia="Times New Roman"/>
                <w:bCs/>
                <w:i/>
                <w:color w:val="000000"/>
                <w:lang w:eastAsia="es-CL"/>
              </w:rPr>
              <w:t>con una capacidad igual o mayor a treinta</w:t>
            </w:r>
            <w:r>
              <w:rPr>
                <w:rFonts w:eastAsia="Times New Roman"/>
                <w:bCs/>
                <w:i/>
                <w:color w:val="000000"/>
                <w:lang w:eastAsia="es-CL"/>
              </w:rPr>
              <w:t xml:space="preserve"> </w:t>
            </w:r>
            <w:r w:rsidRPr="000C3378">
              <w:rPr>
                <w:rFonts w:eastAsia="Times New Roman"/>
                <w:bCs/>
                <w:i/>
                <w:color w:val="000000"/>
                <w:lang w:eastAsia="es-CL"/>
              </w:rPr>
              <w:t>toneladas día (30 t/día) de tratamiento o</w:t>
            </w:r>
            <w:r>
              <w:rPr>
                <w:rFonts w:eastAsia="Times New Roman"/>
                <w:bCs/>
                <w:i/>
                <w:color w:val="000000"/>
                <w:lang w:eastAsia="es-CL"/>
              </w:rPr>
              <w:t xml:space="preserve"> </w:t>
            </w:r>
            <w:r w:rsidRPr="000C3378">
              <w:rPr>
                <w:rFonts w:eastAsia="Times New Roman"/>
                <w:bCs/>
                <w:i/>
                <w:color w:val="000000"/>
                <w:lang w:eastAsia="es-CL"/>
              </w:rPr>
              <w:t>igual o superior a cincuenta toneladas</w:t>
            </w:r>
            <w:r>
              <w:rPr>
                <w:rFonts w:eastAsia="Times New Roman"/>
                <w:bCs/>
                <w:i/>
                <w:color w:val="000000"/>
                <w:lang w:eastAsia="es-CL"/>
              </w:rPr>
              <w:t xml:space="preserve"> </w:t>
            </w:r>
            <w:r w:rsidRPr="000C3378">
              <w:rPr>
                <w:rFonts w:eastAsia="Times New Roman"/>
                <w:bCs/>
                <w:i/>
                <w:color w:val="000000"/>
                <w:lang w:eastAsia="es-CL"/>
              </w:rPr>
              <w:t xml:space="preserve">(50 t) de disposición. </w:t>
            </w:r>
            <w:r w:rsidRPr="00F25EC3">
              <w:rPr>
                <w:rFonts w:eastAsia="Times New Roman"/>
                <w:bCs/>
                <w:i/>
                <w:color w:val="000000"/>
                <w:lang w:eastAsia="es-CL"/>
              </w:rPr>
              <w:t>[…].</w:t>
            </w:r>
          </w:p>
          <w:p w:rsidR="00B37D81" w:rsidRDefault="00B37D81" w:rsidP="00B37D81">
            <w:pPr>
              <w:autoSpaceDE w:val="0"/>
              <w:autoSpaceDN w:val="0"/>
              <w:adjustRightInd w:val="0"/>
              <w:rPr>
                <w:b/>
              </w:rPr>
            </w:pPr>
          </w:p>
        </w:tc>
        <w:tc>
          <w:tcPr>
            <w:tcW w:w="1291" w:type="pct"/>
          </w:tcPr>
          <w:p w:rsidR="00D11EC6" w:rsidRPr="00D11EC6" w:rsidRDefault="00DB472B" w:rsidP="00A42A65">
            <w:pPr>
              <w:jc w:val="both"/>
              <w:rPr>
                <w:rFonts w:eastAsia="Times New Roman" w:cstheme="minorHAnsi"/>
              </w:rPr>
            </w:pPr>
            <w:r w:rsidRPr="00D11EC6">
              <w:rPr>
                <w:rFonts w:eastAsia="Times New Roman" w:cstheme="minorHAnsi"/>
              </w:rPr>
              <w:t xml:space="preserve">El titular </w:t>
            </w:r>
            <w:r w:rsidR="00A42A65">
              <w:rPr>
                <w:rFonts w:eastAsia="Times New Roman" w:cstheme="minorHAnsi"/>
              </w:rPr>
              <w:t>h</w:t>
            </w:r>
            <w:r w:rsidRPr="00D11EC6">
              <w:rPr>
                <w:rFonts w:eastAsia="Times New Roman" w:cstheme="minorHAnsi"/>
              </w:rPr>
              <w:t xml:space="preserve">a estado recepcionando y disponiendo residuos en un pozo desde el año 2001 aproximadamente, considerando el año en que obtuvo la resolución sanitaria que lo </w:t>
            </w:r>
            <w:r w:rsidR="00A42A65">
              <w:rPr>
                <w:rFonts w:eastAsia="Times New Roman" w:cstheme="minorHAnsi"/>
              </w:rPr>
              <w:t xml:space="preserve">autoriza para disponer residuos, y </w:t>
            </w:r>
            <w:r w:rsidR="00733446">
              <w:rPr>
                <w:rFonts w:eastAsia="Times New Roman" w:cstheme="minorHAnsi"/>
              </w:rPr>
              <w:t xml:space="preserve">que </w:t>
            </w:r>
            <w:r w:rsidR="00A42A65">
              <w:rPr>
                <w:rFonts w:eastAsia="Times New Roman" w:cstheme="minorHAnsi"/>
              </w:rPr>
              <w:t>d</w:t>
            </w:r>
            <w:r w:rsidR="00D11EC6" w:rsidRPr="00D11EC6">
              <w:rPr>
                <w:rFonts w:eastAsia="Times New Roman" w:cstheme="minorHAnsi"/>
              </w:rPr>
              <w:t>esde el año 2015 al mes de abril del año 2017, se han dispuesto 115.983 toneladas aproximadamente</w:t>
            </w:r>
            <w:r w:rsidR="00A42A65">
              <w:rPr>
                <w:rFonts w:eastAsia="Times New Roman" w:cstheme="minorHAnsi"/>
              </w:rPr>
              <w:t>.</w:t>
            </w:r>
          </w:p>
          <w:p w:rsidR="00B37D81" w:rsidRDefault="00DB472B" w:rsidP="00A42A65">
            <w:pPr>
              <w:jc w:val="both"/>
              <w:rPr>
                <w:rFonts w:cstheme="minorHAnsi"/>
                <w:iCs/>
              </w:rPr>
            </w:pPr>
            <w:r w:rsidRPr="00D11EC6">
              <w:rPr>
                <w:rFonts w:cstheme="minorHAnsi"/>
                <w:iCs/>
              </w:rPr>
              <w:t xml:space="preserve">En vista de lo anterior, el titular se encontraría en la obligación de ingresar al Sistema de Evaluación de Impacto Ambiental (SEIA), por el proyecto “Recuperación de pozo de extracción”, al corresponder a un proyecto o actividad susceptible de causar impacto ambiental, en cualesquiera de sus fases, contemplando dentro de sus operaciones, </w:t>
            </w:r>
            <w:r w:rsidRPr="00D11EC6">
              <w:rPr>
                <w:rFonts w:eastAsia="Times New Roman"/>
                <w:bCs/>
                <w:lang w:eastAsia="es-CL"/>
              </w:rPr>
              <w:t xml:space="preserve">labores de disposición de residuos por </w:t>
            </w:r>
            <w:r w:rsidR="00124956">
              <w:rPr>
                <w:rFonts w:eastAsia="Times New Roman"/>
                <w:bCs/>
                <w:lang w:eastAsia="es-CL"/>
              </w:rPr>
              <w:t>más de</w:t>
            </w:r>
            <w:r w:rsidRPr="00D11EC6">
              <w:rPr>
                <w:rFonts w:eastAsia="Times New Roman"/>
                <w:bCs/>
                <w:lang w:eastAsia="es-CL"/>
              </w:rPr>
              <w:t xml:space="preserve"> 1</w:t>
            </w:r>
            <w:r w:rsidR="00124956">
              <w:rPr>
                <w:rFonts w:eastAsia="Times New Roman"/>
                <w:bCs/>
                <w:lang w:eastAsia="es-CL"/>
              </w:rPr>
              <w:t>15.983</w:t>
            </w:r>
            <w:r w:rsidRPr="00D11EC6">
              <w:rPr>
                <w:rFonts w:eastAsia="Times New Roman"/>
                <w:bCs/>
                <w:lang w:eastAsia="es-CL"/>
              </w:rPr>
              <w:t xml:space="preserve"> toneladas durante </w:t>
            </w:r>
            <w:r w:rsidRPr="00D11EC6">
              <w:rPr>
                <w:rFonts w:eastAsia="Times New Roman"/>
                <w:bCs/>
                <w:color w:val="000000"/>
                <w:lang w:eastAsia="es-CL"/>
              </w:rPr>
              <w:t>el año 2015 al mes de abril de 2017</w:t>
            </w:r>
            <w:r w:rsidRPr="00D11EC6">
              <w:rPr>
                <w:rFonts w:eastAsia="Times New Roman"/>
                <w:bCs/>
                <w:lang w:eastAsia="es-CL"/>
              </w:rPr>
              <w:t xml:space="preserve">, </w:t>
            </w:r>
            <w:r w:rsidRPr="00D11EC6">
              <w:rPr>
                <w:rFonts w:cstheme="minorHAnsi"/>
                <w:iCs/>
              </w:rPr>
              <w:t xml:space="preserve">cumpliendo con lo enunciado en el literal o.8. </w:t>
            </w:r>
            <w:proofErr w:type="gramStart"/>
            <w:r w:rsidRPr="00D11EC6">
              <w:rPr>
                <w:rFonts w:cstheme="minorHAnsi"/>
                <w:iCs/>
              </w:rPr>
              <w:t>del</w:t>
            </w:r>
            <w:proofErr w:type="gramEnd"/>
            <w:r w:rsidRPr="00D11EC6">
              <w:rPr>
                <w:rFonts w:cstheme="minorHAnsi"/>
                <w:iCs/>
              </w:rPr>
              <w:t xml:space="preserve"> D.S. 40/12 del Ministerio de Medio Ambiente, Reglamento del Sistema de Evaluación de Impacto Ambiental.</w:t>
            </w:r>
          </w:p>
          <w:p w:rsidR="006722EB" w:rsidRDefault="006722EB" w:rsidP="00A42A65">
            <w:pPr>
              <w:jc w:val="both"/>
              <w:rPr>
                <w:rFonts w:cstheme="minorHAnsi"/>
                <w:iCs/>
              </w:rPr>
            </w:pPr>
          </w:p>
          <w:p w:rsidR="006722EB" w:rsidRDefault="006722EB" w:rsidP="00A42A65">
            <w:pPr>
              <w:jc w:val="both"/>
              <w:rPr>
                <w:rFonts w:eastAsia="Times New Roman" w:cstheme="minorHAnsi"/>
                <w:szCs w:val="22"/>
              </w:rPr>
            </w:pPr>
            <w:r>
              <w:rPr>
                <w:rFonts w:eastAsia="Times New Roman" w:cstheme="minorHAnsi"/>
                <w:szCs w:val="22"/>
              </w:rPr>
              <w:t>El titular no entregó la copia de las declaraciones mensuales en SINADER.</w:t>
            </w:r>
          </w:p>
          <w:p w:rsidR="006722EB" w:rsidRPr="00D11EC6" w:rsidRDefault="006722EB" w:rsidP="00A42A65">
            <w:pPr>
              <w:jc w:val="both"/>
            </w:pPr>
          </w:p>
        </w:tc>
      </w:tr>
      <w:tr w:rsidR="00124956" w:rsidRPr="00F7456A" w:rsidTr="00A42A65">
        <w:trPr>
          <w:jc w:val="center"/>
        </w:trPr>
        <w:tc>
          <w:tcPr>
            <w:tcW w:w="423" w:type="pct"/>
            <w:vAlign w:val="center"/>
          </w:tcPr>
          <w:p w:rsidR="00124956" w:rsidRDefault="00124956" w:rsidP="00D42470">
            <w:pPr>
              <w:widowControl w:val="0"/>
              <w:overflowPunct w:val="0"/>
              <w:autoSpaceDE w:val="0"/>
              <w:autoSpaceDN w:val="0"/>
              <w:adjustRightInd w:val="0"/>
              <w:spacing w:after="120" w:line="285" w:lineRule="auto"/>
              <w:jc w:val="center"/>
              <w:rPr>
                <w:rFonts w:cs="Calibri"/>
                <w:iCs/>
              </w:rPr>
            </w:pPr>
            <w:r>
              <w:t>Otros hechos</w:t>
            </w:r>
            <w:r w:rsidR="00570765">
              <w:rPr>
                <w:rFonts w:cs="Calibri"/>
                <w:iCs/>
              </w:rPr>
              <w:t xml:space="preserve"> N°2</w:t>
            </w:r>
          </w:p>
        </w:tc>
        <w:tc>
          <w:tcPr>
            <w:tcW w:w="830" w:type="pct"/>
            <w:vAlign w:val="center"/>
          </w:tcPr>
          <w:p w:rsidR="00124956" w:rsidRPr="00DB472B" w:rsidRDefault="00124956" w:rsidP="00D42470">
            <w:pPr>
              <w:widowControl w:val="0"/>
              <w:overflowPunct w:val="0"/>
              <w:autoSpaceDE w:val="0"/>
              <w:autoSpaceDN w:val="0"/>
              <w:adjustRightInd w:val="0"/>
              <w:spacing w:after="120" w:line="285" w:lineRule="auto"/>
              <w:jc w:val="center"/>
            </w:pPr>
            <w:r>
              <w:t>Denuncia</w:t>
            </w:r>
            <w:r w:rsidRPr="008778AB">
              <w:rPr>
                <w:rFonts w:eastAsia="Times New Roman"/>
                <w:bCs/>
                <w:color w:val="000000"/>
                <w:lang w:eastAsia="es-CL"/>
              </w:rPr>
              <w:t xml:space="preserve"> ingresada a través del O</w:t>
            </w:r>
            <w:r w:rsidRPr="008778AB">
              <w:t xml:space="preserve">rd. N°2027 de fecha 01 de diciembre de 2015 de la Municipalidad de San Bernardo, donde </w:t>
            </w:r>
            <w:r>
              <w:t xml:space="preserve">se </w:t>
            </w:r>
            <w:r w:rsidRPr="008778AB">
              <w:t>deriva</w:t>
            </w:r>
            <w:r>
              <w:t xml:space="preserve"> una</w:t>
            </w:r>
            <w:r w:rsidRPr="008778AB">
              <w:t xml:space="preserve"> denuncia ingresada por el Sr. Felipe Cifuentes Quiñones</w:t>
            </w:r>
            <w:r>
              <w:t>.</w:t>
            </w:r>
          </w:p>
        </w:tc>
        <w:tc>
          <w:tcPr>
            <w:tcW w:w="2456" w:type="pct"/>
            <w:vAlign w:val="center"/>
          </w:tcPr>
          <w:p w:rsidR="00124956" w:rsidRDefault="00124956" w:rsidP="00A42A65">
            <w:pPr>
              <w:autoSpaceDE w:val="0"/>
              <w:autoSpaceDN w:val="0"/>
              <w:adjustRightInd w:val="0"/>
              <w:jc w:val="both"/>
              <w:rPr>
                <w:b/>
              </w:rPr>
            </w:pPr>
            <w:r>
              <w:rPr>
                <w:b/>
              </w:rPr>
              <w:t>RCA N° 032/2003</w:t>
            </w:r>
          </w:p>
          <w:p w:rsidR="00124956" w:rsidRDefault="00124956" w:rsidP="00A42A65">
            <w:pPr>
              <w:autoSpaceDE w:val="0"/>
              <w:autoSpaceDN w:val="0"/>
              <w:adjustRightInd w:val="0"/>
              <w:jc w:val="both"/>
              <w:rPr>
                <w:rFonts w:asciiTheme="minorHAnsi" w:hAnsiTheme="minorHAnsi"/>
                <w:b/>
                <w:u w:val="single"/>
              </w:rPr>
            </w:pPr>
            <w:r w:rsidRPr="00C45E0F">
              <w:rPr>
                <w:rFonts w:asciiTheme="minorHAnsi" w:hAnsiTheme="minorHAnsi"/>
                <w:b/>
                <w:u w:val="single"/>
              </w:rPr>
              <w:t xml:space="preserve">Considerando </w:t>
            </w:r>
            <w:r>
              <w:rPr>
                <w:rFonts w:asciiTheme="minorHAnsi" w:hAnsiTheme="minorHAnsi"/>
                <w:b/>
                <w:u w:val="single"/>
              </w:rPr>
              <w:t>3.1.</w:t>
            </w:r>
          </w:p>
          <w:p w:rsidR="00124956" w:rsidRPr="008D2FFC" w:rsidRDefault="00124956" w:rsidP="00A42A65">
            <w:pPr>
              <w:autoSpaceDE w:val="0"/>
              <w:autoSpaceDN w:val="0"/>
              <w:adjustRightInd w:val="0"/>
              <w:jc w:val="both"/>
              <w:rPr>
                <w:rFonts w:asciiTheme="minorHAnsi" w:hAnsiTheme="minorHAnsi"/>
                <w:b/>
                <w:i/>
              </w:rPr>
            </w:pPr>
          </w:p>
          <w:p w:rsidR="00124956" w:rsidRPr="008D2FFC" w:rsidRDefault="00124956" w:rsidP="00A42A65">
            <w:pPr>
              <w:autoSpaceDE w:val="0"/>
              <w:autoSpaceDN w:val="0"/>
              <w:adjustRightInd w:val="0"/>
              <w:jc w:val="both"/>
              <w:rPr>
                <w:rFonts w:asciiTheme="minorHAnsi" w:hAnsiTheme="minorHAnsi"/>
                <w:b/>
                <w:i/>
              </w:rPr>
            </w:pPr>
            <w:r w:rsidRPr="008D2FFC">
              <w:rPr>
                <w:rFonts w:asciiTheme="minorHAnsi" w:hAnsiTheme="minorHAnsi"/>
                <w:b/>
                <w:i/>
              </w:rPr>
              <w:t>Localización</w:t>
            </w:r>
          </w:p>
          <w:p w:rsidR="00124956" w:rsidRPr="008D2FFC" w:rsidRDefault="00124956" w:rsidP="00A42A65">
            <w:pPr>
              <w:pStyle w:val="Textoindependiente3"/>
              <w:spacing w:before="0" w:after="0"/>
              <w:rPr>
                <w:rFonts w:asciiTheme="minorHAnsi" w:hAnsiTheme="minorHAnsi"/>
                <w:i/>
                <w:color w:val="auto"/>
              </w:rPr>
            </w:pPr>
            <w:r w:rsidRPr="008D2FFC">
              <w:rPr>
                <w:rFonts w:asciiTheme="minorHAnsi" w:hAnsiTheme="minorHAnsi"/>
                <w:i/>
                <w:color w:val="auto"/>
              </w:rPr>
              <w:t>[…].</w:t>
            </w:r>
          </w:p>
          <w:p w:rsidR="00124956" w:rsidRPr="008D2FFC" w:rsidRDefault="00124956" w:rsidP="00A42A65">
            <w:pPr>
              <w:pStyle w:val="Textoindependiente3"/>
              <w:spacing w:before="0" w:after="0"/>
              <w:rPr>
                <w:rFonts w:asciiTheme="minorHAnsi" w:hAnsiTheme="minorHAnsi"/>
                <w:i/>
                <w:color w:val="auto"/>
              </w:rPr>
            </w:pPr>
            <w:r w:rsidRPr="008D2FFC">
              <w:rPr>
                <w:rFonts w:asciiTheme="minorHAnsi" w:hAnsiTheme="minorHAnsi"/>
                <w:i/>
                <w:color w:val="auto"/>
              </w:rPr>
              <w:t xml:space="preserve">El área considerada para el emplazamiento del proyecto de compostaje, se ubica en el sector </w:t>
            </w:r>
            <w:proofErr w:type="spellStart"/>
            <w:r w:rsidRPr="008D2FFC">
              <w:rPr>
                <w:rFonts w:asciiTheme="minorHAnsi" w:hAnsiTheme="minorHAnsi"/>
                <w:i/>
                <w:color w:val="auto"/>
              </w:rPr>
              <w:t>nor</w:t>
            </w:r>
            <w:proofErr w:type="spellEnd"/>
            <w:r w:rsidRPr="008D2FFC">
              <w:rPr>
                <w:rFonts w:asciiTheme="minorHAnsi" w:hAnsiTheme="minorHAnsi"/>
                <w:i/>
                <w:color w:val="auto"/>
              </w:rPr>
              <w:t xml:space="preserve">-poniente de los terrenos entre las coordenadas 6.280.800, 6.280.200 de longitud y 338.000, 338.600 de latitud, correspondiendo al área de faldeo sur del cerro </w:t>
            </w:r>
            <w:proofErr w:type="spellStart"/>
            <w:r w:rsidRPr="008D2FFC">
              <w:rPr>
                <w:rFonts w:asciiTheme="minorHAnsi" w:hAnsiTheme="minorHAnsi"/>
                <w:i/>
                <w:color w:val="auto"/>
              </w:rPr>
              <w:t>Chena</w:t>
            </w:r>
            <w:proofErr w:type="spellEnd"/>
            <w:r w:rsidRPr="008D2FFC">
              <w:rPr>
                <w:rFonts w:asciiTheme="minorHAnsi" w:hAnsiTheme="minorHAnsi"/>
                <w:i/>
                <w:color w:val="auto"/>
              </w:rPr>
              <w:t xml:space="preserve">, con pendiente entre el 1 % y 3 %. Su distancia </w:t>
            </w:r>
            <w:proofErr w:type="spellStart"/>
            <w:r w:rsidRPr="008D2FFC">
              <w:rPr>
                <w:rFonts w:asciiTheme="minorHAnsi" w:hAnsiTheme="minorHAnsi"/>
                <w:i/>
                <w:color w:val="auto"/>
              </w:rPr>
              <w:t>intra</w:t>
            </w:r>
            <w:proofErr w:type="spellEnd"/>
            <w:r w:rsidRPr="008D2FFC">
              <w:rPr>
                <w:rFonts w:asciiTheme="minorHAnsi" w:hAnsiTheme="minorHAnsi"/>
                <w:i/>
                <w:color w:val="auto"/>
              </w:rPr>
              <w:t xml:space="preserve"> predial a los límites de medianerías son las siguientes:</w:t>
            </w:r>
          </w:p>
          <w:p w:rsidR="00124956" w:rsidRPr="008D2FFC" w:rsidRDefault="00124956" w:rsidP="00A42A65">
            <w:pPr>
              <w:pStyle w:val="Textoindependiente3"/>
              <w:spacing w:before="0" w:after="0"/>
              <w:rPr>
                <w:rFonts w:asciiTheme="minorHAnsi" w:hAnsiTheme="minorHAnsi"/>
                <w:i/>
                <w:color w:val="aut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33"/>
              <w:gridCol w:w="2044"/>
              <w:gridCol w:w="1921"/>
              <w:gridCol w:w="1638"/>
            </w:tblGrid>
            <w:tr w:rsidR="00124956" w:rsidRPr="008D2FFC" w:rsidTr="00F77D37">
              <w:trPr>
                <w:jc w:val="center"/>
              </w:trPr>
              <w:tc>
                <w:tcPr>
                  <w:tcW w:w="0" w:type="auto"/>
                  <w:vAlign w:val="center"/>
                </w:tcPr>
                <w:p w:rsidR="00124956" w:rsidRPr="003743D7" w:rsidRDefault="00124956" w:rsidP="00A42A65">
                  <w:pPr>
                    <w:pStyle w:val="Textoindependiente3"/>
                    <w:spacing w:before="0" w:after="0"/>
                    <w:rPr>
                      <w:rFonts w:asciiTheme="minorHAnsi" w:hAnsiTheme="minorHAnsi"/>
                      <w:b/>
                      <w:i/>
                      <w:color w:val="auto"/>
                      <w:sz w:val="18"/>
                    </w:rPr>
                  </w:pPr>
                  <w:r w:rsidRPr="003743D7">
                    <w:rPr>
                      <w:rFonts w:asciiTheme="minorHAnsi" w:hAnsiTheme="minorHAnsi"/>
                      <w:b/>
                      <w:i/>
                      <w:color w:val="auto"/>
                      <w:sz w:val="18"/>
                    </w:rPr>
                    <w:t>Dirección</w:t>
                  </w:r>
                </w:p>
              </w:tc>
              <w:tc>
                <w:tcPr>
                  <w:tcW w:w="2507" w:type="dxa"/>
                  <w:vAlign w:val="center"/>
                </w:tcPr>
                <w:p w:rsidR="00124956" w:rsidRPr="003743D7" w:rsidRDefault="00124956" w:rsidP="00A42A65">
                  <w:pPr>
                    <w:pStyle w:val="Textoindependiente3"/>
                    <w:spacing w:before="0" w:after="0"/>
                    <w:rPr>
                      <w:rFonts w:asciiTheme="minorHAnsi" w:hAnsiTheme="minorHAnsi"/>
                      <w:b/>
                      <w:i/>
                      <w:color w:val="auto"/>
                      <w:sz w:val="18"/>
                    </w:rPr>
                  </w:pPr>
                  <w:r w:rsidRPr="003743D7">
                    <w:rPr>
                      <w:rFonts w:asciiTheme="minorHAnsi" w:hAnsiTheme="minorHAnsi"/>
                      <w:b/>
                      <w:i/>
                      <w:color w:val="auto"/>
                      <w:sz w:val="18"/>
                    </w:rPr>
                    <w:t xml:space="preserve">Distancias </w:t>
                  </w:r>
                  <w:proofErr w:type="spellStart"/>
                  <w:r w:rsidRPr="003743D7">
                    <w:rPr>
                      <w:rFonts w:asciiTheme="minorHAnsi" w:hAnsiTheme="minorHAnsi"/>
                      <w:b/>
                      <w:i/>
                      <w:color w:val="auto"/>
                      <w:sz w:val="18"/>
                    </w:rPr>
                    <w:t>Intra</w:t>
                  </w:r>
                  <w:proofErr w:type="spellEnd"/>
                  <w:r w:rsidRPr="003743D7">
                    <w:rPr>
                      <w:rFonts w:asciiTheme="minorHAnsi" w:hAnsiTheme="minorHAnsi"/>
                      <w:b/>
                      <w:i/>
                      <w:color w:val="auto"/>
                      <w:sz w:val="18"/>
                    </w:rPr>
                    <w:t>-predial a los límites de medianerías (m)</w:t>
                  </w:r>
                </w:p>
              </w:tc>
              <w:tc>
                <w:tcPr>
                  <w:tcW w:w="2410" w:type="dxa"/>
                  <w:vAlign w:val="center"/>
                </w:tcPr>
                <w:p w:rsidR="00124956" w:rsidRPr="003743D7" w:rsidRDefault="00124956" w:rsidP="00A42A65">
                  <w:pPr>
                    <w:pStyle w:val="Textoindependiente3"/>
                    <w:spacing w:before="0" w:after="0"/>
                    <w:rPr>
                      <w:rFonts w:asciiTheme="minorHAnsi" w:hAnsiTheme="minorHAnsi"/>
                      <w:b/>
                      <w:i/>
                      <w:color w:val="auto"/>
                      <w:sz w:val="18"/>
                    </w:rPr>
                  </w:pPr>
                  <w:r w:rsidRPr="003743D7">
                    <w:rPr>
                      <w:rFonts w:asciiTheme="minorHAnsi" w:hAnsiTheme="minorHAnsi"/>
                      <w:b/>
                      <w:i/>
                      <w:color w:val="auto"/>
                      <w:sz w:val="18"/>
                    </w:rPr>
                    <w:t>Las distancias a los centros urbanos y / o poblados (m)</w:t>
                  </w:r>
                </w:p>
              </w:tc>
              <w:tc>
                <w:tcPr>
                  <w:tcW w:w="1984" w:type="dxa"/>
                  <w:vAlign w:val="center"/>
                </w:tcPr>
                <w:p w:rsidR="00124956" w:rsidRPr="003743D7" w:rsidRDefault="00124956" w:rsidP="00A42A65">
                  <w:pPr>
                    <w:pStyle w:val="Textoindependiente3"/>
                    <w:spacing w:before="0" w:after="0"/>
                    <w:rPr>
                      <w:rFonts w:asciiTheme="minorHAnsi" w:hAnsiTheme="minorHAnsi"/>
                      <w:b/>
                      <w:i/>
                      <w:color w:val="auto"/>
                      <w:sz w:val="18"/>
                    </w:rPr>
                  </w:pPr>
                  <w:r w:rsidRPr="003743D7">
                    <w:rPr>
                      <w:rFonts w:asciiTheme="minorHAnsi" w:hAnsiTheme="minorHAnsi"/>
                      <w:b/>
                      <w:i/>
                      <w:color w:val="auto"/>
                      <w:sz w:val="18"/>
                    </w:rPr>
                    <w:t>Distancias a la vivienda más cercana</w:t>
                  </w:r>
                </w:p>
              </w:tc>
            </w:tr>
            <w:tr w:rsidR="00124956" w:rsidRPr="008D2FFC" w:rsidTr="00F77D37">
              <w:trPr>
                <w:jc w:val="center"/>
              </w:trPr>
              <w:tc>
                <w:tcPr>
                  <w:tcW w:w="0" w:type="auto"/>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Norte</w:t>
                  </w:r>
                </w:p>
              </w:tc>
              <w:tc>
                <w:tcPr>
                  <w:tcW w:w="2507" w:type="dxa"/>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800</w:t>
                  </w:r>
                </w:p>
              </w:tc>
              <w:tc>
                <w:tcPr>
                  <w:tcW w:w="2410" w:type="dxa"/>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5.000</w:t>
                  </w:r>
                </w:p>
              </w:tc>
              <w:tc>
                <w:tcPr>
                  <w:tcW w:w="1984" w:type="dxa"/>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2.000</w:t>
                  </w:r>
                </w:p>
              </w:tc>
            </w:tr>
            <w:tr w:rsidR="00124956" w:rsidRPr="008D2FFC" w:rsidTr="00F77D37">
              <w:trPr>
                <w:jc w:val="center"/>
              </w:trPr>
              <w:tc>
                <w:tcPr>
                  <w:tcW w:w="0" w:type="auto"/>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Sur</w:t>
                  </w:r>
                </w:p>
              </w:tc>
              <w:tc>
                <w:tcPr>
                  <w:tcW w:w="2507" w:type="dxa"/>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500</w:t>
                  </w:r>
                </w:p>
              </w:tc>
              <w:tc>
                <w:tcPr>
                  <w:tcW w:w="2410" w:type="dxa"/>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2.500</w:t>
                  </w:r>
                </w:p>
              </w:tc>
              <w:tc>
                <w:tcPr>
                  <w:tcW w:w="1984" w:type="dxa"/>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500</w:t>
                  </w:r>
                </w:p>
              </w:tc>
            </w:tr>
            <w:tr w:rsidR="00124956" w:rsidRPr="008D2FFC" w:rsidTr="00F77D37">
              <w:trPr>
                <w:jc w:val="center"/>
              </w:trPr>
              <w:tc>
                <w:tcPr>
                  <w:tcW w:w="0" w:type="auto"/>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Este</w:t>
                  </w:r>
                </w:p>
              </w:tc>
              <w:tc>
                <w:tcPr>
                  <w:tcW w:w="2507" w:type="dxa"/>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20</w:t>
                  </w:r>
                </w:p>
              </w:tc>
              <w:tc>
                <w:tcPr>
                  <w:tcW w:w="2410" w:type="dxa"/>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2.500</w:t>
                  </w:r>
                </w:p>
              </w:tc>
              <w:tc>
                <w:tcPr>
                  <w:tcW w:w="1984" w:type="dxa"/>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200</w:t>
                  </w:r>
                </w:p>
              </w:tc>
            </w:tr>
            <w:tr w:rsidR="00124956" w:rsidRPr="008D2FFC" w:rsidTr="00F77D37">
              <w:trPr>
                <w:jc w:val="center"/>
              </w:trPr>
              <w:tc>
                <w:tcPr>
                  <w:tcW w:w="0" w:type="auto"/>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Oeste</w:t>
                  </w:r>
                </w:p>
              </w:tc>
              <w:tc>
                <w:tcPr>
                  <w:tcW w:w="2507" w:type="dxa"/>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800</w:t>
                  </w:r>
                </w:p>
              </w:tc>
              <w:tc>
                <w:tcPr>
                  <w:tcW w:w="2410" w:type="dxa"/>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3.000</w:t>
                  </w:r>
                </w:p>
              </w:tc>
              <w:tc>
                <w:tcPr>
                  <w:tcW w:w="1984" w:type="dxa"/>
                  <w:vAlign w:val="center"/>
                </w:tcPr>
                <w:p w:rsidR="00124956" w:rsidRPr="003743D7" w:rsidRDefault="00124956" w:rsidP="00A42A65">
                  <w:pPr>
                    <w:pStyle w:val="Textoindependiente3"/>
                    <w:spacing w:before="0" w:after="0"/>
                    <w:rPr>
                      <w:rFonts w:asciiTheme="minorHAnsi" w:hAnsiTheme="minorHAnsi"/>
                      <w:i/>
                      <w:color w:val="auto"/>
                      <w:sz w:val="18"/>
                    </w:rPr>
                  </w:pPr>
                  <w:r w:rsidRPr="003743D7">
                    <w:rPr>
                      <w:rFonts w:asciiTheme="minorHAnsi" w:hAnsiTheme="minorHAnsi"/>
                      <w:i/>
                      <w:color w:val="auto"/>
                      <w:sz w:val="18"/>
                    </w:rPr>
                    <w:t>3.000</w:t>
                  </w:r>
                </w:p>
              </w:tc>
            </w:tr>
          </w:tbl>
          <w:p w:rsidR="00124956" w:rsidRPr="008D2FFC" w:rsidRDefault="00124956" w:rsidP="00A42A65">
            <w:pPr>
              <w:pStyle w:val="Textomacro"/>
              <w:rPr>
                <w:rFonts w:asciiTheme="minorHAnsi" w:hAnsiTheme="minorHAnsi"/>
                <w:i/>
              </w:rPr>
            </w:pPr>
          </w:p>
          <w:p w:rsidR="00124956" w:rsidRPr="008D2FFC" w:rsidRDefault="00124956" w:rsidP="00A42A65">
            <w:pPr>
              <w:pStyle w:val="Textoindependiente3"/>
              <w:spacing w:before="0" w:after="0"/>
              <w:rPr>
                <w:rFonts w:asciiTheme="minorHAnsi" w:hAnsiTheme="minorHAnsi"/>
                <w:i/>
                <w:color w:val="auto"/>
              </w:rPr>
            </w:pPr>
            <w:r w:rsidRPr="008D2FFC">
              <w:rPr>
                <w:rFonts w:asciiTheme="minorHAnsi" w:hAnsiTheme="minorHAnsi"/>
                <w:i/>
                <w:color w:val="auto"/>
              </w:rPr>
              <w:t xml:space="preserve">En Anexo I es </w:t>
            </w:r>
            <w:proofErr w:type="gramStart"/>
            <w:r w:rsidRPr="008D2FFC">
              <w:rPr>
                <w:rFonts w:asciiTheme="minorHAnsi" w:hAnsiTheme="minorHAnsi"/>
                <w:i/>
                <w:color w:val="auto"/>
              </w:rPr>
              <w:t>presentada</w:t>
            </w:r>
            <w:proofErr w:type="gramEnd"/>
            <w:r w:rsidRPr="008D2FFC">
              <w:rPr>
                <w:rFonts w:asciiTheme="minorHAnsi" w:hAnsiTheme="minorHAnsi"/>
                <w:i/>
                <w:color w:val="auto"/>
              </w:rPr>
              <w:t xml:space="preserve"> una fotografía aérea del sector y un croquis de ubicación.</w:t>
            </w:r>
          </w:p>
          <w:p w:rsidR="00124956" w:rsidRPr="008D2FFC" w:rsidRDefault="00124956" w:rsidP="00A42A65">
            <w:pPr>
              <w:pStyle w:val="Textomacro"/>
              <w:rPr>
                <w:rFonts w:asciiTheme="minorHAnsi" w:hAnsiTheme="minorHAnsi"/>
                <w:i/>
              </w:rPr>
            </w:pPr>
          </w:p>
          <w:p w:rsidR="00124956" w:rsidRPr="008D2FFC" w:rsidRDefault="00124956" w:rsidP="00A42A65">
            <w:pPr>
              <w:numPr>
                <w:ilvl w:val="1"/>
                <w:numId w:val="30"/>
              </w:numPr>
              <w:tabs>
                <w:tab w:val="left" w:pos="0"/>
              </w:tabs>
              <w:jc w:val="both"/>
              <w:rPr>
                <w:rFonts w:asciiTheme="minorHAnsi" w:hAnsiTheme="minorHAnsi"/>
                <w:b/>
                <w:i/>
              </w:rPr>
            </w:pPr>
            <w:r w:rsidRPr="008D2FFC">
              <w:rPr>
                <w:rFonts w:asciiTheme="minorHAnsi" w:hAnsiTheme="minorHAnsi"/>
                <w:b/>
                <w:i/>
              </w:rPr>
              <w:t xml:space="preserve">Superficie del Proyecto  </w:t>
            </w:r>
          </w:p>
          <w:p w:rsidR="00124956" w:rsidRPr="008D2FFC" w:rsidRDefault="00124956" w:rsidP="00A42A65">
            <w:pPr>
              <w:jc w:val="both"/>
              <w:rPr>
                <w:rFonts w:asciiTheme="minorHAnsi" w:hAnsiTheme="minorHAnsi"/>
                <w:i/>
              </w:rPr>
            </w:pPr>
            <w:r w:rsidRPr="008D2FFC">
              <w:rPr>
                <w:rFonts w:asciiTheme="minorHAnsi" w:hAnsiTheme="minorHAnsi"/>
                <w:i/>
              </w:rPr>
              <w:t>El área de producción es de aproximadamente 4,5 Hectáreas (según Plano adjunto a la Adenda I).</w:t>
            </w:r>
          </w:p>
          <w:p w:rsidR="00124956" w:rsidRPr="00267615" w:rsidRDefault="00124956" w:rsidP="00DB472B">
            <w:pPr>
              <w:rPr>
                <w:b/>
              </w:rPr>
            </w:pPr>
          </w:p>
        </w:tc>
        <w:tc>
          <w:tcPr>
            <w:tcW w:w="1291" w:type="pct"/>
          </w:tcPr>
          <w:p w:rsidR="001E3F2C" w:rsidRDefault="00124956" w:rsidP="00A42A65">
            <w:pPr>
              <w:jc w:val="both"/>
            </w:pPr>
            <w:r>
              <w:t>La planta de compostaje utiliza una superficie de 5,79 ha</w:t>
            </w:r>
            <w:r w:rsidR="00733446">
              <w:t xml:space="preserve"> </w:t>
            </w:r>
            <w:r w:rsidR="001E3F2C">
              <w:t>aproximadamente</w:t>
            </w:r>
            <w:r>
              <w:t xml:space="preserve">, </w:t>
            </w:r>
            <w:r w:rsidR="001E3F2C">
              <w:t>siendo un</w:t>
            </w:r>
            <w:r w:rsidR="002B17A9">
              <w:t xml:space="preserve"> área</w:t>
            </w:r>
            <w:r w:rsidR="001E3F2C">
              <w:t xml:space="preserve"> mayor a la establecida en la RCA.</w:t>
            </w:r>
          </w:p>
          <w:p w:rsidR="00733446" w:rsidRDefault="00733446" w:rsidP="00A42A65">
            <w:pPr>
              <w:jc w:val="both"/>
            </w:pPr>
          </w:p>
          <w:p w:rsidR="002B17A9" w:rsidRDefault="002B17A9" w:rsidP="00A42A65">
            <w:pPr>
              <w:jc w:val="both"/>
            </w:pPr>
            <w:r>
              <w:t>La distribución espacial del proyecto se ve modificado</w:t>
            </w:r>
            <w:r w:rsidR="003C6FCB">
              <w:t xml:space="preserve"> en el lado sur de la planta de compostaje, </w:t>
            </w:r>
            <w:r w:rsidR="00A42A65">
              <w:t xml:space="preserve">ya que </w:t>
            </w:r>
            <w:r w:rsidR="003C6FCB">
              <w:t>no fueron cons</w:t>
            </w:r>
            <w:r w:rsidR="00D71A63">
              <w:t>tatada</w:t>
            </w:r>
            <w:r w:rsidR="003C6FCB">
              <w:t xml:space="preserve">s las </w:t>
            </w:r>
            <w:r>
              <w:t xml:space="preserve">áreas para Carbónicos, maquinarias y maniobras, </w:t>
            </w:r>
            <w:r w:rsidR="003C6FCB">
              <w:t>observándose en terreno</w:t>
            </w:r>
            <w:r>
              <w:t xml:space="preserve"> que en dicho lugar habían pilas principalmente de lodos recepcionados.</w:t>
            </w:r>
          </w:p>
          <w:p w:rsidR="00733446" w:rsidRDefault="00733446" w:rsidP="00A42A65">
            <w:pPr>
              <w:jc w:val="both"/>
            </w:pPr>
          </w:p>
          <w:p w:rsidR="002B17A9" w:rsidRPr="00D11EC6" w:rsidRDefault="002B17A9" w:rsidP="00A42A65">
            <w:pPr>
              <w:jc w:val="both"/>
              <w:rPr>
                <w:rFonts w:eastAsia="Times New Roman" w:cstheme="minorHAnsi"/>
              </w:rPr>
            </w:pPr>
            <w:r>
              <w:t xml:space="preserve">Las distancias </w:t>
            </w:r>
            <w:proofErr w:type="spellStart"/>
            <w:r>
              <w:t>intra</w:t>
            </w:r>
            <w:proofErr w:type="spellEnd"/>
            <w:r>
              <w:t>-prediales por lado Norte, Sur, Este y Oeste de la Planta de compostaje, son distintas a las establecidas en la RCA N°032/2003</w:t>
            </w:r>
            <w:r w:rsidR="00D71A63">
              <w:t>.</w:t>
            </w:r>
            <w:r w:rsidR="00E1655B">
              <w:t xml:space="preserve"> </w:t>
            </w:r>
          </w:p>
        </w:tc>
      </w:tr>
    </w:tbl>
    <w:p w:rsidR="00D42470" w:rsidRPr="00F7456A" w:rsidRDefault="00D42470" w:rsidP="00D42470">
      <w:pPr>
        <w:spacing w:after="0" w:line="240" w:lineRule="auto"/>
        <w:contextualSpacing/>
        <w:jc w:val="both"/>
        <w:rPr>
          <w:rFonts w:eastAsia="Calibri" w:cs="Calibri"/>
          <w:b/>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F7456A" w:rsidRDefault="00D42470" w:rsidP="00D42470">
      <w:pPr>
        <w:rPr>
          <w:rFonts w:eastAsia="Calibri" w:cs="Calibri"/>
          <w:sz w:val="20"/>
          <w:szCs w:val="20"/>
        </w:rPr>
      </w:pPr>
    </w:p>
    <w:p w:rsidR="00D42470" w:rsidRPr="00D42470" w:rsidRDefault="00D42470" w:rsidP="00124956">
      <w:pPr>
        <w:spacing w:after="0" w:line="240" w:lineRule="auto"/>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187" w:name="_Toc449085432"/>
      <w:bookmarkStart w:id="188" w:name="_Toc496512349"/>
      <w:r w:rsidRPr="00D42470">
        <w:t>ANEXOS</w:t>
      </w:r>
      <w:bookmarkEnd w:id="187"/>
      <w:bookmarkEnd w:id="188"/>
    </w:p>
    <w:p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130"/>
        <w:gridCol w:w="8832"/>
      </w:tblGrid>
      <w:tr w:rsidR="00D42470" w:rsidRPr="00D42470" w:rsidTr="00597734">
        <w:trPr>
          <w:trHeight w:val="286"/>
          <w:jc w:val="center"/>
        </w:trPr>
        <w:tc>
          <w:tcPr>
            <w:tcW w:w="567"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 Anexo</w:t>
            </w:r>
          </w:p>
        </w:tc>
        <w:tc>
          <w:tcPr>
            <w:tcW w:w="4433"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BC1FC1" w:rsidRPr="00D42470" w:rsidTr="00597734">
        <w:trPr>
          <w:trHeight w:val="286"/>
          <w:jc w:val="center"/>
        </w:trPr>
        <w:tc>
          <w:tcPr>
            <w:tcW w:w="567" w:type="pct"/>
            <w:vAlign w:val="center"/>
          </w:tcPr>
          <w:p w:rsidR="00BC1FC1" w:rsidRPr="00D42470" w:rsidRDefault="00BC1FC1" w:rsidP="00BC1FC1">
            <w:pPr>
              <w:jc w:val="center"/>
              <w:rPr>
                <w:rFonts w:cs="Calibri"/>
                <w:lang w:val="es-CL" w:eastAsia="en-US"/>
              </w:rPr>
            </w:pPr>
            <w:r w:rsidRPr="00D42470">
              <w:rPr>
                <w:rFonts w:cs="Calibri"/>
                <w:lang w:val="es-CL" w:eastAsia="en-US"/>
              </w:rPr>
              <w:t>1</w:t>
            </w:r>
          </w:p>
        </w:tc>
        <w:tc>
          <w:tcPr>
            <w:tcW w:w="4433" w:type="pct"/>
            <w:vAlign w:val="center"/>
          </w:tcPr>
          <w:p w:rsidR="00BC1FC1" w:rsidRPr="00325823" w:rsidRDefault="00BC1FC1" w:rsidP="00733446">
            <w:pPr>
              <w:jc w:val="both"/>
              <w:rPr>
                <w:rFonts w:cstheme="minorHAnsi"/>
              </w:rPr>
            </w:pPr>
            <w:r w:rsidRPr="00325823">
              <w:rPr>
                <w:rFonts w:cstheme="minorHAnsi"/>
              </w:rPr>
              <w:t>Acta de inspección de fecha 28 de abril de 2017.</w:t>
            </w:r>
          </w:p>
        </w:tc>
      </w:tr>
      <w:tr w:rsidR="00ED2A7A" w:rsidRPr="00D42470" w:rsidTr="00597734">
        <w:trPr>
          <w:trHeight w:val="286"/>
          <w:jc w:val="center"/>
        </w:trPr>
        <w:tc>
          <w:tcPr>
            <w:tcW w:w="567" w:type="pct"/>
            <w:vAlign w:val="center"/>
          </w:tcPr>
          <w:p w:rsidR="00ED2A7A" w:rsidRPr="00D42470" w:rsidRDefault="00ED2A7A" w:rsidP="00ED2A7A">
            <w:pPr>
              <w:jc w:val="center"/>
              <w:rPr>
                <w:rFonts w:cs="Calibri"/>
                <w:lang w:val="es-CL" w:eastAsia="en-US"/>
              </w:rPr>
            </w:pPr>
            <w:r>
              <w:rPr>
                <w:rFonts w:cs="Calibri"/>
                <w:lang w:val="es-CL" w:eastAsia="en-US"/>
              </w:rPr>
              <w:t>2</w:t>
            </w:r>
          </w:p>
        </w:tc>
        <w:tc>
          <w:tcPr>
            <w:tcW w:w="4433" w:type="pct"/>
            <w:vAlign w:val="center"/>
          </w:tcPr>
          <w:p w:rsidR="00ED2A7A" w:rsidRDefault="00ED2A7A" w:rsidP="00733446">
            <w:pPr>
              <w:jc w:val="both"/>
              <w:rPr>
                <w:rFonts w:cstheme="minorHAnsi"/>
              </w:rPr>
            </w:pPr>
            <w:r>
              <w:rPr>
                <w:rFonts w:cstheme="minorHAnsi"/>
              </w:rPr>
              <w:t xml:space="preserve">Denuncia derivada por </w:t>
            </w:r>
            <w:r w:rsidR="00733446">
              <w:rPr>
                <w:rFonts w:cstheme="minorHAnsi"/>
              </w:rPr>
              <w:t xml:space="preserve">I. </w:t>
            </w:r>
            <w:r>
              <w:rPr>
                <w:rFonts w:cstheme="minorHAnsi"/>
              </w:rPr>
              <w:t>la Municipalidad de San Berna</w:t>
            </w:r>
            <w:r w:rsidR="00733446">
              <w:rPr>
                <w:rFonts w:cstheme="minorHAnsi"/>
              </w:rPr>
              <w:t xml:space="preserve">rdo, </w:t>
            </w:r>
            <w:r>
              <w:rPr>
                <w:rFonts w:cstheme="minorHAnsi"/>
              </w:rPr>
              <w:t xml:space="preserve">a través del </w:t>
            </w:r>
            <w:r>
              <w:t>Ord. N°2027</w:t>
            </w:r>
            <w:r w:rsidR="00733446">
              <w:t>,</w:t>
            </w:r>
            <w:r>
              <w:t xml:space="preserve"> de fecha 01 de diciembre de 2015.</w:t>
            </w:r>
          </w:p>
        </w:tc>
      </w:tr>
      <w:tr w:rsidR="00ED2A7A" w:rsidRPr="00D42470" w:rsidTr="00597734">
        <w:trPr>
          <w:trHeight w:val="286"/>
          <w:jc w:val="center"/>
        </w:trPr>
        <w:tc>
          <w:tcPr>
            <w:tcW w:w="567" w:type="pct"/>
            <w:vAlign w:val="center"/>
          </w:tcPr>
          <w:p w:rsidR="00ED2A7A" w:rsidRPr="00D42470" w:rsidRDefault="00ED2A7A" w:rsidP="00ED2A7A">
            <w:pPr>
              <w:jc w:val="center"/>
              <w:rPr>
                <w:rFonts w:cs="Calibri"/>
                <w:lang w:val="es-CL" w:eastAsia="en-US"/>
              </w:rPr>
            </w:pPr>
            <w:r>
              <w:rPr>
                <w:rFonts w:cs="Calibri"/>
                <w:lang w:val="es-CL" w:eastAsia="en-US"/>
              </w:rPr>
              <w:t>3</w:t>
            </w:r>
          </w:p>
        </w:tc>
        <w:tc>
          <w:tcPr>
            <w:tcW w:w="4433" w:type="pct"/>
            <w:vAlign w:val="center"/>
          </w:tcPr>
          <w:p w:rsidR="00ED2A7A" w:rsidRPr="00325823" w:rsidRDefault="00ED2A7A" w:rsidP="008A61F1">
            <w:pPr>
              <w:jc w:val="both"/>
              <w:rPr>
                <w:rFonts w:cstheme="minorHAnsi"/>
              </w:rPr>
            </w:pPr>
            <w:r>
              <w:rPr>
                <w:rFonts w:cstheme="minorHAnsi"/>
              </w:rPr>
              <w:t>Antecedentes procesos sancionatorios</w:t>
            </w:r>
            <w:r w:rsidR="008A61F1">
              <w:rPr>
                <w:rFonts w:cstheme="minorHAnsi"/>
              </w:rPr>
              <w:t xml:space="preserve"> COREMA RM y Dirección Ejecutiva de CONAMA</w:t>
            </w:r>
            <w:r>
              <w:rPr>
                <w:rFonts w:cstheme="minorHAnsi"/>
              </w:rPr>
              <w:t>.</w:t>
            </w:r>
          </w:p>
        </w:tc>
      </w:tr>
      <w:tr w:rsidR="00ED2A7A" w:rsidRPr="00D42470" w:rsidTr="00597734">
        <w:trPr>
          <w:trHeight w:val="264"/>
          <w:jc w:val="center"/>
        </w:trPr>
        <w:tc>
          <w:tcPr>
            <w:tcW w:w="567" w:type="pct"/>
            <w:vAlign w:val="center"/>
          </w:tcPr>
          <w:p w:rsidR="00ED2A7A" w:rsidRPr="00D42470" w:rsidRDefault="00ED2A7A" w:rsidP="00ED2A7A">
            <w:pPr>
              <w:jc w:val="center"/>
              <w:rPr>
                <w:rFonts w:cs="Calibri"/>
                <w:lang w:val="es-CL" w:eastAsia="en-US"/>
              </w:rPr>
            </w:pPr>
            <w:r>
              <w:rPr>
                <w:rFonts w:cs="Calibri"/>
                <w:lang w:val="es-CL" w:eastAsia="en-US"/>
              </w:rPr>
              <w:t>4</w:t>
            </w:r>
          </w:p>
        </w:tc>
        <w:tc>
          <w:tcPr>
            <w:tcW w:w="4433" w:type="pct"/>
            <w:vAlign w:val="center"/>
          </w:tcPr>
          <w:p w:rsidR="00ED2A7A" w:rsidRDefault="00ED2A7A" w:rsidP="00ED2A7A">
            <w:pPr>
              <w:jc w:val="both"/>
              <w:rPr>
                <w:rFonts w:cstheme="minorHAnsi"/>
              </w:rPr>
            </w:pPr>
            <w:r>
              <w:rPr>
                <w:rFonts w:cstheme="minorHAnsi"/>
              </w:rPr>
              <w:t xml:space="preserve">Solicitud de pertinencia de aclaración ingresada por Idea </w:t>
            </w:r>
            <w:proofErr w:type="spellStart"/>
            <w:r>
              <w:rPr>
                <w:rFonts w:cstheme="minorHAnsi"/>
              </w:rPr>
              <w:t>Corp</w:t>
            </w:r>
            <w:proofErr w:type="spellEnd"/>
            <w:r>
              <w:rPr>
                <w:rFonts w:cstheme="minorHAnsi"/>
              </w:rPr>
              <w:t xml:space="preserve"> S.A. a CONAMA RM.</w:t>
            </w:r>
          </w:p>
        </w:tc>
      </w:tr>
      <w:tr w:rsidR="00ED2A7A" w:rsidRPr="00D42470" w:rsidTr="00597734">
        <w:trPr>
          <w:trHeight w:val="264"/>
          <w:jc w:val="center"/>
        </w:trPr>
        <w:tc>
          <w:tcPr>
            <w:tcW w:w="567" w:type="pct"/>
            <w:vAlign w:val="center"/>
          </w:tcPr>
          <w:p w:rsidR="00ED2A7A" w:rsidRDefault="00ED2A7A" w:rsidP="00ED2A7A">
            <w:pPr>
              <w:jc w:val="center"/>
              <w:rPr>
                <w:rFonts w:cs="Calibri"/>
              </w:rPr>
            </w:pPr>
            <w:r>
              <w:rPr>
                <w:rFonts w:cs="Calibri"/>
              </w:rPr>
              <w:t>5</w:t>
            </w:r>
          </w:p>
        </w:tc>
        <w:tc>
          <w:tcPr>
            <w:tcW w:w="4433" w:type="pct"/>
            <w:vAlign w:val="center"/>
          </w:tcPr>
          <w:p w:rsidR="00ED2A7A" w:rsidRPr="001B49EE" w:rsidRDefault="00ED2A7A" w:rsidP="00ED2A7A">
            <w:pPr>
              <w:jc w:val="both"/>
              <w:rPr>
                <w:rFonts w:cstheme="minorHAnsi"/>
              </w:rPr>
            </w:pPr>
            <w:r w:rsidRPr="00B6154E">
              <w:rPr>
                <w:rFonts w:cstheme="minorHAnsi"/>
              </w:rPr>
              <w:t>Antecedentes entregados por el titular el 08 de mayo de 2017, en respuesta al acta de inspección.</w:t>
            </w:r>
          </w:p>
        </w:tc>
      </w:tr>
      <w:tr w:rsidR="00ED2A7A" w:rsidRPr="00D42470" w:rsidTr="00597734">
        <w:trPr>
          <w:trHeight w:val="286"/>
          <w:jc w:val="center"/>
        </w:trPr>
        <w:tc>
          <w:tcPr>
            <w:tcW w:w="567" w:type="pct"/>
            <w:vAlign w:val="center"/>
          </w:tcPr>
          <w:p w:rsidR="00ED2A7A" w:rsidRDefault="00ED2A7A" w:rsidP="00ED2A7A">
            <w:pPr>
              <w:jc w:val="center"/>
              <w:rPr>
                <w:rFonts w:cs="Calibri"/>
              </w:rPr>
            </w:pPr>
            <w:r>
              <w:rPr>
                <w:rFonts w:cs="Calibri"/>
              </w:rPr>
              <w:t>6</w:t>
            </w:r>
          </w:p>
        </w:tc>
        <w:tc>
          <w:tcPr>
            <w:tcW w:w="4433" w:type="pct"/>
            <w:vAlign w:val="center"/>
          </w:tcPr>
          <w:p w:rsidR="00ED2A7A" w:rsidRPr="001B49EE" w:rsidRDefault="00ED2A7A" w:rsidP="00ED2A7A">
            <w:pPr>
              <w:jc w:val="both"/>
              <w:rPr>
                <w:rFonts w:eastAsia="Times New Roman"/>
                <w:bCs/>
                <w:color w:val="000000"/>
                <w:lang w:eastAsia="es-CL"/>
              </w:rPr>
            </w:pPr>
            <w:r w:rsidRPr="001B49EE">
              <w:rPr>
                <w:rFonts w:eastAsia="Times New Roman"/>
                <w:bCs/>
                <w:color w:val="000000"/>
                <w:lang w:eastAsia="es-CL"/>
              </w:rPr>
              <w:t>ORD. N° 3103 de fecha 06 de junio de 2017</w:t>
            </w:r>
            <w:r w:rsidRPr="001B49EE">
              <w:rPr>
                <w:rFonts w:eastAsia="Times New Roman"/>
                <w:bCs/>
                <w:lang w:eastAsia="es-CL"/>
              </w:rPr>
              <w:t>, de la SEREMI de Salud, con examen de información.</w:t>
            </w:r>
          </w:p>
        </w:tc>
      </w:tr>
      <w:tr w:rsidR="00ED2A7A" w:rsidRPr="00D42470" w:rsidTr="00597734">
        <w:trPr>
          <w:trHeight w:val="286"/>
          <w:jc w:val="center"/>
        </w:trPr>
        <w:tc>
          <w:tcPr>
            <w:tcW w:w="567" w:type="pct"/>
            <w:vAlign w:val="center"/>
          </w:tcPr>
          <w:p w:rsidR="00ED2A7A" w:rsidRDefault="00ED2A7A" w:rsidP="00ED2A7A">
            <w:pPr>
              <w:jc w:val="center"/>
              <w:rPr>
                <w:rFonts w:cs="Calibri"/>
              </w:rPr>
            </w:pPr>
            <w:r>
              <w:rPr>
                <w:rFonts w:cs="Calibri"/>
              </w:rPr>
              <w:t>7</w:t>
            </w:r>
          </w:p>
        </w:tc>
        <w:tc>
          <w:tcPr>
            <w:tcW w:w="4433" w:type="pct"/>
            <w:vAlign w:val="center"/>
          </w:tcPr>
          <w:p w:rsidR="00ED2A7A" w:rsidRPr="001B49EE" w:rsidRDefault="00ED2A7A" w:rsidP="00ED2A7A">
            <w:pPr>
              <w:jc w:val="both"/>
              <w:rPr>
                <w:rFonts w:cstheme="minorHAnsi"/>
              </w:rPr>
            </w:pPr>
            <w:r>
              <w:rPr>
                <w:rFonts w:eastAsia="Times New Roman"/>
                <w:bCs/>
                <w:color w:val="000000"/>
                <w:lang w:eastAsia="es-CL"/>
              </w:rPr>
              <w:t>Resolución N°13088/2003 aprobación y autorización de la planta de compostaje, otorgada por el SESMA.</w:t>
            </w:r>
          </w:p>
        </w:tc>
      </w:tr>
      <w:tr w:rsidR="00ED2A7A" w:rsidRPr="00D42470" w:rsidTr="00597734">
        <w:trPr>
          <w:trHeight w:val="286"/>
          <w:jc w:val="center"/>
        </w:trPr>
        <w:tc>
          <w:tcPr>
            <w:tcW w:w="567" w:type="pct"/>
            <w:vAlign w:val="center"/>
          </w:tcPr>
          <w:p w:rsidR="00ED2A7A" w:rsidRDefault="00ED2A7A" w:rsidP="00ED2A7A">
            <w:pPr>
              <w:jc w:val="center"/>
              <w:rPr>
                <w:rFonts w:cs="Calibri"/>
              </w:rPr>
            </w:pPr>
            <w:r>
              <w:rPr>
                <w:rFonts w:cs="Calibri"/>
              </w:rPr>
              <w:t>8</w:t>
            </w:r>
          </w:p>
        </w:tc>
        <w:tc>
          <w:tcPr>
            <w:tcW w:w="4433" w:type="pct"/>
            <w:vAlign w:val="center"/>
          </w:tcPr>
          <w:p w:rsidR="00ED2A7A" w:rsidRPr="001B49EE" w:rsidRDefault="00ED2A7A" w:rsidP="00ED2A7A">
            <w:pPr>
              <w:jc w:val="both"/>
              <w:rPr>
                <w:rFonts w:eastAsia="Times New Roman"/>
                <w:bCs/>
                <w:color w:val="000000"/>
                <w:lang w:eastAsia="es-CL"/>
              </w:rPr>
            </w:pPr>
            <w:r w:rsidRPr="001B49EE">
              <w:rPr>
                <w:rFonts w:cstheme="minorHAnsi"/>
              </w:rPr>
              <w:t>Ord. N° 1577/2017 del SAG dirigido a SMA, con examen de información.</w:t>
            </w:r>
          </w:p>
        </w:tc>
      </w:tr>
      <w:tr w:rsidR="00ED2A7A" w:rsidRPr="00D42470" w:rsidTr="00597734">
        <w:trPr>
          <w:trHeight w:val="286"/>
          <w:jc w:val="center"/>
        </w:trPr>
        <w:tc>
          <w:tcPr>
            <w:tcW w:w="567" w:type="pct"/>
            <w:vAlign w:val="center"/>
          </w:tcPr>
          <w:p w:rsidR="00ED2A7A" w:rsidRDefault="00ED2A7A" w:rsidP="00ED2A7A">
            <w:pPr>
              <w:jc w:val="center"/>
              <w:rPr>
                <w:rFonts w:cs="Calibri"/>
              </w:rPr>
            </w:pPr>
            <w:r>
              <w:rPr>
                <w:rFonts w:cs="Calibri"/>
              </w:rPr>
              <w:t>9</w:t>
            </w:r>
          </w:p>
        </w:tc>
        <w:tc>
          <w:tcPr>
            <w:tcW w:w="4433" w:type="pct"/>
            <w:vAlign w:val="center"/>
          </w:tcPr>
          <w:p w:rsidR="00ED2A7A" w:rsidRPr="001B49EE" w:rsidRDefault="00ED2A7A" w:rsidP="00ED2A7A">
            <w:pPr>
              <w:jc w:val="both"/>
              <w:rPr>
                <w:rFonts w:eastAsia="Times New Roman"/>
                <w:bCs/>
                <w:color w:val="000000"/>
                <w:lang w:eastAsia="es-CL"/>
              </w:rPr>
            </w:pPr>
            <w:r w:rsidRPr="001B49EE">
              <w:rPr>
                <w:rFonts w:cstheme="minorHAnsi"/>
              </w:rPr>
              <w:t xml:space="preserve">Antecedentes entregados por el titular el 31 de mayo de 2017, en respuesta a requerimiento de información </w:t>
            </w:r>
            <w:r w:rsidR="00733446">
              <w:rPr>
                <w:rFonts w:cstheme="minorHAnsi"/>
              </w:rPr>
              <w:t xml:space="preserve">contenido en la </w:t>
            </w:r>
            <w:r w:rsidRPr="001B49EE">
              <w:rPr>
                <w:rFonts w:cstheme="minorHAnsi"/>
              </w:rPr>
              <w:t>Resolución Exenta N° 407</w:t>
            </w:r>
            <w:r w:rsidR="00733446">
              <w:rPr>
                <w:rFonts w:cstheme="minorHAnsi"/>
              </w:rPr>
              <w:t>,</w:t>
            </w:r>
            <w:r w:rsidRPr="001B49EE">
              <w:rPr>
                <w:rFonts w:cstheme="minorHAnsi"/>
              </w:rPr>
              <w:t xml:space="preserve"> de fecha 08 de mayo de 2017.</w:t>
            </w:r>
          </w:p>
        </w:tc>
      </w:tr>
      <w:tr w:rsidR="00ED2A7A" w:rsidRPr="00D42470" w:rsidTr="00597734">
        <w:trPr>
          <w:trHeight w:val="286"/>
          <w:jc w:val="center"/>
        </w:trPr>
        <w:tc>
          <w:tcPr>
            <w:tcW w:w="567" w:type="pct"/>
            <w:vAlign w:val="center"/>
          </w:tcPr>
          <w:p w:rsidR="00ED2A7A" w:rsidRDefault="00ED2A7A" w:rsidP="00ED2A7A">
            <w:pPr>
              <w:jc w:val="center"/>
              <w:rPr>
                <w:rFonts w:cs="Calibri"/>
              </w:rPr>
            </w:pPr>
            <w:r>
              <w:rPr>
                <w:rFonts w:cs="Calibri"/>
              </w:rPr>
              <w:t>10</w:t>
            </w:r>
          </w:p>
        </w:tc>
        <w:tc>
          <w:tcPr>
            <w:tcW w:w="4433" w:type="pct"/>
            <w:vAlign w:val="center"/>
          </w:tcPr>
          <w:p w:rsidR="00ED2A7A" w:rsidRPr="00B6154E" w:rsidRDefault="00ED2A7A" w:rsidP="00ED2A7A">
            <w:pPr>
              <w:jc w:val="both"/>
              <w:rPr>
                <w:rFonts w:cstheme="minorHAnsi"/>
              </w:rPr>
            </w:pPr>
            <w:r>
              <w:rPr>
                <w:rFonts w:eastAsia="Times New Roman"/>
                <w:bCs/>
                <w:color w:val="000000"/>
                <w:lang w:eastAsia="es-CL"/>
              </w:rPr>
              <w:t>Resoluciones Sanitarias.</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7"/>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1819" w:rsidRDefault="00371819" w:rsidP="00E56524">
      <w:pPr>
        <w:spacing w:after="0" w:line="240" w:lineRule="auto"/>
      </w:pPr>
      <w:r>
        <w:separator/>
      </w:r>
    </w:p>
    <w:p w:rsidR="00371819" w:rsidRDefault="00371819"/>
  </w:endnote>
  <w:endnote w:type="continuationSeparator" w:id="0">
    <w:p w:rsidR="00371819" w:rsidRDefault="00371819" w:rsidP="00E56524">
      <w:pPr>
        <w:spacing w:after="0" w:line="240" w:lineRule="auto"/>
      </w:pPr>
      <w:r>
        <w:continuationSeparator/>
      </w:r>
    </w:p>
    <w:p w:rsidR="00371819" w:rsidRDefault="003718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Content>
      <w:p w:rsidR="00371819" w:rsidRDefault="00371819">
        <w:pPr>
          <w:pStyle w:val="Piedepgina"/>
          <w:jc w:val="right"/>
        </w:pPr>
        <w:r>
          <w:fldChar w:fldCharType="begin"/>
        </w:r>
        <w:r>
          <w:instrText>PAGE   \* MERGEFORMAT</w:instrText>
        </w:r>
        <w:r>
          <w:fldChar w:fldCharType="separate"/>
        </w:r>
        <w:r w:rsidR="006D4EC2" w:rsidRPr="006D4EC2">
          <w:rPr>
            <w:noProof/>
            <w:lang w:val="es-ES"/>
          </w:rPr>
          <w:t>1</w:t>
        </w:r>
        <w:r>
          <w:fldChar w:fldCharType="end"/>
        </w:r>
      </w:p>
    </w:sdtContent>
  </w:sdt>
  <w:p w:rsidR="00371819" w:rsidRPr="00E56524" w:rsidRDefault="0037181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371819" w:rsidRPr="00E56524" w:rsidRDefault="0037181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371819" w:rsidRDefault="0037181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Content>
      <w:p w:rsidR="00371819" w:rsidRDefault="00371819">
        <w:pPr>
          <w:pStyle w:val="Piedepgina"/>
          <w:jc w:val="right"/>
        </w:pPr>
        <w:r>
          <w:fldChar w:fldCharType="begin"/>
        </w:r>
        <w:r>
          <w:instrText>PAGE   \* MERGEFORMAT</w:instrText>
        </w:r>
        <w:r>
          <w:fldChar w:fldCharType="separate"/>
        </w:r>
        <w:r w:rsidR="006D4EC2" w:rsidRPr="006D4EC2">
          <w:rPr>
            <w:noProof/>
            <w:lang w:val="es-ES"/>
          </w:rPr>
          <w:t>42</w:t>
        </w:r>
        <w:r>
          <w:fldChar w:fldCharType="end"/>
        </w:r>
      </w:p>
    </w:sdtContent>
  </w:sdt>
  <w:p w:rsidR="00371819" w:rsidRPr="00E56524" w:rsidRDefault="0037181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371819" w:rsidRPr="00E56524" w:rsidRDefault="0037181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371819" w:rsidRDefault="00371819">
    <w:pPr>
      <w:pStyle w:val="Piedepgina"/>
    </w:pPr>
  </w:p>
  <w:p w:rsidR="00371819" w:rsidRDefault="0037181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1819" w:rsidRDefault="00371819" w:rsidP="00E56524">
      <w:pPr>
        <w:spacing w:after="0" w:line="240" w:lineRule="auto"/>
      </w:pPr>
      <w:r>
        <w:separator/>
      </w:r>
    </w:p>
    <w:p w:rsidR="00371819" w:rsidRDefault="00371819"/>
  </w:footnote>
  <w:footnote w:type="continuationSeparator" w:id="0">
    <w:p w:rsidR="00371819" w:rsidRDefault="00371819" w:rsidP="00E56524">
      <w:pPr>
        <w:spacing w:after="0" w:line="240" w:lineRule="auto"/>
      </w:pPr>
      <w:r>
        <w:continuationSeparator/>
      </w:r>
    </w:p>
    <w:p w:rsidR="00371819" w:rsidRDefault="00371819"/>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232F7825"/>
    <w:multiLevelType w:val="hybridMultilevel"/>
    <w:tmpl w:val="F5985006"/>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nsid w:val="24D955F1"/>
    <w:multiLevelType w:val="hybridMultilevel"/>
    <w:tmpl w:val="34D2CA34"/>
    <w:lvl w:ilvl="0" w:tplc="7AF0D81A">
      <w:start w:val="1"/>
      <w:numFmt w:val="lowerLetter"/>
      <w:lvlText w:val="%1."/>
      <w:lvlJc w:val="left"/>
      <w:pPr>
        <w:ind w:left="360" w:hanging="360"/>
      </w:pPr>
      <w:rPr>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29E26F61"/>
    <w:multiLevelType w:val="hybridMultilevel"/>
    <w:tmpl w:val="7CA2F492"/>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nsid w:val="36CD27F1"/>
    <w:multiLevelType w:val="hybridMultilevel"/>
    <w:tmpl w:val="AF9EE96A"/>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51834C94"/>
    <w:multiLevelType w:val="hybridMultilevel"/>
    <w:tmpl w:val="81504BD2"/>
    <w:lvl w:ilvl="0" w:tplc="75F233EC">
      <w:start w:val="1"/>
      <w:numFmt w:val="lowerLetter"/>
      <w:lvlText w:val="%1."/>
      <w:lvlJc w:val="left"/>
      <w:pPr>
        <w:ind w:left="360" w:hanging="360"/>
      </w:pPr>
      <w:rPr>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562B7946"/>
    <w:multiLevelType w:val="hybridMultilevel"/>
    <w:tmpl w:val="F5E270B4"/>
    <w:lvl w:ilvl="0" w:tplc="29DAF308">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59752E3C"/>
    <w:multiLevelType w:val="hybridMultilevel"/>
    <w:tmpl w:val="688AE734"/>
    <w:lvl w:ilvl="0" w:tplc="75F233EC">
      <w:start w:val="1"/>
      <w:numFmt w:val="lowerLetter"/>
      <w:lvlText w:val="%1."/>
      <w:lvlJc w:val="left"/>
      <w:pPr>
        <w:ind w:left="360" w:hanging="360"/>
      </w:pPr>
      <w:rPr>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nsid w:val="5AE67777"/>
    <w:multiLevelType w:val="hybridMultilevel"/>
    <w:tmpl w:val="EBD295FE"/>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nsid w:val="5F9F30C4"/>
    <w:multiLevelType w:val="hybridMultilevel"/>
    <w:tmpl w:val="3724ECC0"/>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nsid w:val="66E76F23"/>
    <w:multiLevelType w:val="hybridMultilevel"/>
    <w:tmpl w:val="18DE428A"/>
    <w:lvl w:ilvl="0" w:tplc="24F41700">
      <w:start w:val="1"/>
      <w:numFmt w:val="lowerLetter"/>
      <w:lvlText w:val="%1."/>
      <w:lvlJc w:val="left"/>
      <w:pPr>
        <w:ind w:left="360" w:hanging="360"/>
      </w:pPr>
      <w:rPr>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nsid w:val="68DD444F"/>
    <w:multiLevelType w:val="multilevel"/>
    <w:tmpl w:val="ABD830AE"/>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7F2F029D"/>
    <w:multiLevelType w:val="hybridMultilevel"/>
    <w:tmpl w:val="FC30823A"/>
    <w:lvl w:ilvl="0" w:tplc="29C85646">
      <w:start w:val="1"/>
      <w:numFmt w:val="lowerLetter"/>
      <w:lvlText w:val="%1."/>
      <w:lvlJc w:val="left"/>
      <w:pPr>
        <w:ind w:left="36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7F6069D6"/>
    <w:multiLevelType w:val="hybridMultilevel"/>
    <w:tmpl w:val="34D2CA34"/>
    <w:lvl w:ilvl="0" w:tplc="7AF0D81A">
      <w:start w:val="1"/>
      <w:numFmt w:val="lowerLetter"/>
      <w:lvlText w:val="%1."/>
      <w:lvlJc w:val="left"/>
      <w:pPr>
        <w:ind w:left="360" w:hanging="360"/>
      </w:pPr>
      <w:rPr>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
  </w:num>
  <w:num w:numId="2">
    <w:abstractNumId w:val="0"/>
  </w:num>
  <w:num w:numId="3">
    <w:abstractNumId w:val="11"/>
  </w:num>
  <w:num w:numId="4">
    <w:abstractNumId w:val="14"/>
  </w:num>
  <w:num w:numId="5">
    <w:abstractNumId w:val="3"/>
  </w:num>
  <w:num w:numId="6">
    <w:abstractNumId w:val="1"/>
  </w:num>
  <w:num w:numId="7">
    <w:abstractNumId w:val="13"/>
  </w:num>
  <w:num w:numId="8">
    <w:abstractNumId w:val="9"/>
  </w:num>
  <w:num w:numId="9">
    <w:abstractNumId w:val="10"/>
  </w:num>
  <w:num w:numId="10">
    <w:abstractNumId w:val="20"/>
  </w:num>
  <w:num w:numId="11">
    <w:abstractNumId w:val="21"/>
  </w:num>
  <w:num w:numId="12">
    <w:abstractNumId w:val="2"/>
  </w:num>
  <w:num w:numId="13">
    <w:abstractNumId w:val="7"/>
  </w:num>
  <w:num w:numId="14">
    <w:abstractNumId w:val="10"/>
  </w:num>
  <w:num w:numId="15">
    <w:abstractNumId w:val="10"/>
  </w:num>
  <w:num w:numId="16">
    <w:abstractNumId w:val="10"/>
  </w:num>
  <w:num w:numId="17">
    <w:abstractNumId w:val="10"/>
  </w:num>
  <w:num w:numId="18">
    <w:abstractNumId w:val="2"/>
  </w:num>
  <w:num w:numId="19">
    <w:abstractNumId w:val="17"/>
  </w:num>
  <w:num w:numId="20">
    <w:abstractNumId w:val="15"/>
  </w:num>
  <w:num w:numId="21">
    <w:abstractNumId w:val="12"/>
  </w:num>
  <w:num w:numId="22">
    <w:abstractNumId w:val="6"/>
  </w:num>
  <w:num w:numId="23">
    <w:abstractNumId w:val="8"/>
  </w:num>
  <w:num w:numId="24">
    <w:abstractNumId w:val="18"/>
  </w:num>
  <w:num w:numId="25">
    <w:abstractNumId w:val="4"/>
  </w:num>
  <w:num w:numId="26">
    <w:abstractNumId w:val="22"/>
  </w:num>
  <w:num w:numId="27">
    <w:abstractNumId w:val="23"/>
  </w:num>
  <w:num w:numId="28">
    <w:abstractNumId w:val="16"/>
  </w:num>
  <w:num w:numId="29">
    <w:abstractNumId w:val="5"/>
  </w:num>
  <w:num w:numId="3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2871"/>
    <w:rsid w:val="00010753"/>
    <w:rsid w:val="000224D3"/>
    <w:rsid w:val="00031478"/>
    <w:rsid w:val="000556C1"/>
    <w:rsid w:val="00062C8D"/>
    <w:rsid w:val="0007552A"/>
    <w:rsid w:val="000A28D4"/>
    <w:rsid w:val="000B58B2"/>
    <w:rsid w:val="000D13D1"/>
    <w:rsid w:val="000E52B7"/>
    <w:rsid w:val="000F3E67"/>
    <w:rsid w:val="001029E5"/>
    <w:rsid w:val="001162CC"/>
    <w:rsid w:val="0012222A"/>
    <w:rsid w:val="00124956"/>
    <w:rsid w:val="00145020"/>
    <w:rsid w:val="001520B1"/>
    <w:rsid w:val="00182428"/>
    <w:rsid w:val="00191ABC"/>
    <w:rsid w:val="00191FC0"/>
    <w:rsid w:val="001A2D98"/>
    <w:rsid w:val="001A6602"/>
    <w:rsid w:val="001A7FD0"/>
    <w:rsid w:val="001C286B"/>
    <w:rsid w:val="001C2BC9"/>
    <w:rsid w:val="001D0449"/>
    <w:rsid w:val="001D5D10"/>
    <w:rsid w:val="001E3F2C"/>
    <w:rsid w:val="0020180D"/>
    <w:rsid w:val="00223C31"/>
    <w:rsid w:val="0023636E"/>
    <w:rsid w:val="00236422"/>
    <w:rsid w:val="002561F7"/>
    <w:rsid w:val="00262969"/>
    <w:rsid w:val="002761C9"/>
    <w:rsid w:val="00284F9C"/>
    <w:rsid w:val="002A7B16"/>
    <w:rsid w:val="002B17A9"/>
    <w:rsid w:val="002C1E27"/>
    <w:rsid w:val="002C7F9F"/>
    <w:rsid w:val="002D3B77"/>
    <w:rsid w:val="002E6A6C"/>
    <w:rsid w:val="002E78C9"/>
    <w:rsid w:val="00303DE0"/>
    <w:rsid w:val="00305D79"/>
    <w:rsid w:val="0031512B"/>
    <w:rsid w:val="00333106"/>
    <w:rsid w:val="003437A1"/>
    <w:rsid w:val="00356455"/>
    <w:rsid w:val="00362C8B"/>
    <w:rsid w:val="00371819"/>
    <w:rsid w:val="003743D7"/>
    <w:rsid w:val="0037663E"/>
    <w:rsid w:val="003834DE"/>
    <w:rsid w:val="00391831"/>
    <w:rsid w:val="003C1349"/>
    <w:rsid w:val="003C6FCB"/>
    <w:rsid w:val="003E4783"/>
    <w:rsid w:val="004438A3"/>
    <w:rsid w:val="0044610D"/>
    <w:rsid w:val="0045092A"/>
    <w:rsid w:val="0045499D"/>
    <w:rsid w:val="004717C0"/>
    <w:rsid w:val="00473EFC"/>
    <w:rsid w:val="00474CA8"/>
    <w:rsid w:val="00486D52"/>
    <w:rsid w:val="00490EA9"/>
    <w:rsid w:val="0049272F"/>
    <w:rsid w:val="004960DF"/>
    <w:rsid w:val="0049709F"/>
    <w:rsid w:val="004A438A"/>
    <w:rsid w:val="004B4617"/>
    <w:rsid w:val="004B461D"/>
    <w:rsid w:val="004B58F6"/>
    <w:rsid w:val="004E09F0"/>
    <w:rsid w:val="0050169D"/>
    <w:rsid w:val="00504BCE"/>
    <w:rsid w:val="00531AE9"/>
    <w:rsid w:val="0053473E"/>
    <w:rsid w:val="00540EED"/>
    <w:rsid w:val="00541E5B"/>
    <w:rsid w:val="0054584D"/>
    <w:rsid w:val="00556C92"/>
    <w:rsid w:val="005577D2"/>
    <w:rsid w:val="00570765"/>
    <w:rsid w:val="005863D4"/>
    <w:rsid w:val="005933B2"/>
    <w:rsid w:val="00597734"/>
    <w:rsid w:val="00597ECD"/>
    <w:rsid w:val="005C631D"/>
    <w:rsid w:val="005D05A6"/>
    <w:rsid w:val="005D52F8"/>
    <w:rsid w:val="005E50AC"/>
    <w:rsid w:val="005F6DFD"/>
    <w:rsid w:val="00606354"/>
    <w:rsid w:val="00610E5F"/>
    <w:rsid w:val="006268AD"/>
    <w:rsid w:val="006346D0"/>
    <w:rsid w:val="00641FD0"/>
    <w:rsid w:val="00646401"/>
    <w:rsid w:val="006722EB"/>
    <w:rsid w:val="00675742"/>
    <w:rsid w:val="006B03F9"/>
    <w:rsid w:val="006B6B77"/>
    <w:rsid w:val="006C1281"/>
    <w:rsid w:val="006D2F71"/>
    <w:rsid w:val="006D4EC2"/>
    <w:rsid w:val="006E1A02"/>
    <w:rsid w:val="006F23A6"/>
    <w:rsid w:val="006F4870"/>
    <w:rsid w:val="006F4EA6"/>
    <w:rsid w:val="00733446"/>
    <w:rsid w:val="00742F86"/>
    <w:rsid w:val="0076287E"/>
    <w:rsid w:val="00791465"/>
    <w:rsid w:val="007A7DEB"/>
    <w:rsid w:val="007B7EA6"/>
    <w:rsid w:val="007C1EB9"/>
    <w:rsid w:val="007C4FA8"/>
    <w:rsid w:val="007E7357"/>
    <w:rsid w:val="008043E3"/>
    <w:rsid w:val="00810D59"/>
    <w:rsid w:val="008274F7"/>
    <w:rsid w:val="008343A3"/>
    <w:rsid w:val="0085246F"/>
    <w:rsid w:val="00860323"/>
    <w:rsid w:val="00863EE2"/>
    <w:rsid w:val="008778AB"/>
    <w:rsid w:val="00892454"/>
    <w:rsid w:val="008A097F"/>
    <w:rsid w:val="008A61F1"/>
    <w:rsid w:val="008D08A1"/>
    <w:rsid w:val="008D2FFC"/>
    <w:rsid w:val="009076E5"/>
    <w:rsid w:val="0091344A"/>
    <w:rsid w:val="0093042A"/>
    <w:rsid w:val="00933D7F"/>
    <w:rsid w:val="009456EB"/>
    <w:rsid w:val="00945A14"/>
    <w:rsid w:val="0095256C"/>
    <w:rsid w:val="00956221"/>
    <w:rsid w:val="00987770"/>
    <w:rsid w:val="00987C39"/>
    <w:rsid w:val="00992B8C"/>
    <w:rsid w:val="009A016B"/>
    <w:rsid w:val="009A3990"/>
    <w:rsid w:val="009E7F48"/>
    <w:rsid w:val="009F1382"/>
    <w:rsid w:val="00A002C8"/>
    <w:rsid w:val="00A24A2C"/>
    <w:rsid w:val="00A34574"/>
    <w:rsid w:val="00A37206"/>
    <w:rsid w:val="00A425B7"/>
    <w:rsid w:val="00A42A65"/>
    <w:rsid w:val="00A6065A"/>
    <w:rsid w:val="00A858AE"/>
    <w:rsid w:val="00A9797F"/>
    <w:rsid w:val="00AA081B"/>
    <w:rsid w:val="00AA6C4A"/>
    <w:rsid w:val="00AB4A8F"/>
    <w:rsid w:val="00AC7A3A"/>
    <w:rsid w:val="00AD6A8F"/>
    <w:rsid w:val="00AF1A79"/>
    <w:rsid w:val="00B231E7"/>
    <w:rsid w:val="00B2331F"/>
    <w:rsid w:val="00B32B3B"/>
    <w:rsid w:val="00B36889"/>
    <w:rsid w:val="00B37D81"/>
    <w:rsid w:val="00B54A74"/>
    <w:rsid w:val="00B54A9E"/>
    <w:rsid w:val="00B5591A"/>
    <w:rsid w:val="00B75D9D"/>
    <w:rsid w:val="00BA524C"/>
    <w:rsid w:val="00BC1FC1"/>
    <w:rsid w:val="00BD6CD7"/>
    <w:rsid w:val="00BE1529"/>
    <w:rsid w:val="00BF33C7"/>
    <w:rsid w:val="00C1005C"/>
    <w:rsid w:val="00C11245"/>
    <w:rsid w:val="00C12D9A"/>
    <w:rsid w:val="00C45E0F"/>
    <w:rsid w:val="00C737E0"/>
    <w:rsid w:val="00C80993"/>
    <w:rsid w:val="00C96739"/>
    <w:rsid w:val="00CB2172"/>
    <w:rsid w:val="00CE29FB"/>
    <w:rsid w:val="00D11EC6"/>
    <w:rsid w:val="00D14AAD"/>
    <w:rsid w:val="00D200F9"/>
    <w:rsid w:val="00D22E71"/>
    <w:rsid w:val="00D251AD"/>
    <w:rsid w:val="00D362C5"/>
    <w:rsid w:val="00D41CC0"/>
    <w:rsid w:val="00D42470"/>
    <w:rsid w:val="00D55134"/>
    <w:rsid w:val="00D67A2C"/>
    <w:rsid w:val="00D70DB7"/>
    <w:rsid w:val="00D71A63"/>
    <w:rsid w:val="00D870B9"/>
    <w:rsid w:val="00D92A0E"/>
    <w:rsid w:val="00DB472B"/>
    <w:rsid w:val="00DC7A06"/>
    <w:rsid w:val="00DD0A8E"/>
    <w:rsid w:val="00DD6129"/>
    <w:rsid w:val="00DD6203"/>
    <w:rsid w:val="00DF4394"/>
    <w:rsid w:val="00E13A40"/>
    <w:rsid w:val="00E1655B"/>
    <w:rsid w:val="00E165C6"/>
    <w:rsid w:val="00E22786"/>
    <w:rsid w:val="00E34BA5"/>
    <w:rsid w:val="00E46996"/>
    <w:rsid w:val="00E53682"/>
    <w:rsid w:val="00E55815"/>
    <w:rsid w:val="00E56524"/>
    <w:rsid w:val="00E65EF9"/>
    <w:rsid w:val="00E71D23"/>
    <w:rsid w:val="00E7354B"/>
    <w:rsid w:val="00E8206F"/>
    <w:rsid w:val="00E83EC7"/>
    <w:rsid w:val="00E913D3"/>
    <w:rsid w:val="00E93179"/>
    <w:rsid w:val="00EB4A27"/>
    <w:rsid w:val="00ED2A7A"/>
    <w:rsid w:val="00EF041D"/>
    <w:rsid w:val="00EF1051"/>
    <w:rsid w:val="00EF1E38"/>
    <w:rsid w:val="00EF4563"/>
    <w:rsid w:val="00F03CD4"/>
    <w:rsid w:val="00F14D23"/>
    <w:rsid w:val="00F40654"/>
    <w:rsid w:val="00F44095"/>
    <w:rsid w:val="00F444C7"/>
    <w:rsid w:val="00F67953"/>
    <w:rsid w:val="00F72D4E"/>
    <w:rsid w:val="00F7456A"/>
    <w:rsid w:val="00F75A23"/>
    <w:rsid w:val="00F77D37"/>
    <w:rsid w:val="00F81D22"/>
    <w:rsid w:val="00F84015"/>
    <w:rsid w:val="00FA04FB"/>
    <w:rsid w:val="00FA0BA5"/>
    <w:rsid w:val="00FB5976"/>
    <w:rsid w:val="00FB6218"/>
    <w:rsid w:val="00FC5FD6"/>
    <w:rsid w:val="00FC6C10"/>
    <w:rsid w:val="00FF6EE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customStyle="1" w:styleId="tabla">
    <w:name w:val="tabla"/>
    <w:basedOn w:val="Normal"/>
    <w:rsid w:val="0076287E"/>
    <w:pPr>
      <w:tabs>
        <w:tab w:val="left" w:pos="-720"/>
        <w:tab w:val="left" w:pos="0"/>
      </w:tabs>
      <w:suppressAutoHyphens/>
      <w:spacing w:before="120" w:after="0" w:line="360" w:lineRule="auto"/>
      <w:jc w:val="both"/>
    </w:pPr>
    <w:rPr>
      <w:rFonts w:ascii="Arial" w:eastAsia="Times New Roman" w:hAnsi="Arial" w:cs="Times New Roman"/>
      <w:snapToGrid w:val="0"/>
      <w:spacing w:val="-2"/>
      <w:szCs w:val="20"/>
      <w:lang w:val="es-ES_tradnl" w:eastAsia="es-CL"/>
    </w:rPr>
  </w:style>
  <w:style w:type="paragraph" w:styleId="Descripcin">
    <w:name w:val="caption"/>
    <w:aliases w:val="Epígrafe 2"/>
    <w:basedOn w:val="Ttulo2"/>
    <w:next w:val="Normal"/>
    <w:link w:val="DescripcinCar"/>
    <w:uiPriority w:val="99"/>
    <w:qFormat/>
    <w:rsid w:val="0076287E"/>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99"/>
    <w:rsid w:val="0076287E"/>
    <w:rPr>
      <w:rFonts w:ascii="Calibri" w:eastAsia="Calibri" w:hAnsi="Calibri" w:cstheme="minorHAnsi"/>
      <w:b/>
      <w:sz w:val="18"/>
      <w:szCs w:val="20"/>
    </w:rPr>
  </w:style>
  <w:style w:type="paragraph" w:styleId="Textoindependiente3">
    <w:name w:val="Body Text 3"/>
    <w:basedOn w:val="Normal"/>
    <w:link w:val="Textoindependiente3Car"/>
    <w:semiHidden/>
    <w:rsid w:val="00C45E0F"/>
    <w:pPr>
      <w:spacing w:before="60" w:after="60" w:line="240" w:lineRule="auto"/>
      <w:jc w:val="both"/>
    </w:pPr>
    <w:rPr>
      <w:rFonts w:ascii="Times New Roman" w:eastAsia="Times New Roman" w:hAnsi="Times New Roman" w:cs="Times New Roman"/>
      <w:color w:val="FF0000"/>
      <w:szCs w:val="20"/>
      <w:lang w:val="es-ES_tradnl" w:eastAsia="es-CL"/>
    </w:rPr>
  </w:style>
  <w:style w:type="character" w:customStyle="1" w:styleId="Textoindependiente3Car">
    <w:name w:val="Texto independiente 3 Car"/>
    <w:basedOn w:val="Fuentedeprrafopredeter"/>
    <w:link w:val="Textoindependiente3"/>
    <w:semiHidden/>
    <w:rsid w:val="00C45E0F"/>
    <w:rPr>
      <w:rFonts w:ascii="Times New Roman" w:eastAsia="Times New Roman" w:hAnsi="Times New Roman" w:cs="Times New Roman"/>
      <w:color w:val="FF0000"/>
      <w:szCs w:val="20"/>
      <w:lang w:val="es-ES_tradnl" w:eastAsia="es-CL"/>
    </w:rPr>
  </w:style>
  <w:style w:type="paragraph" w:styleId="Textomacro">
    <w:name w:val="macro"/>
    <w:link w:val="TextomacroCar"/>
    <w:semiHidden/>
    <w:rsid w:val="00C45E0F"/>
    <w:pPr>
      <w:spacing w:after="0" w:line="240" w:lineRule="auto"/>
      <w:jc w:val="both"/>
    </w:pPr>
    <w:rPr>
      <w:rFonts w:ascii="Arial" w:eastAsia="Times New Roman" w:hAnsi="Arial" w:cs="Times New Roman"/>
      <w:szCs w:val="20"/>
      <w:lang w:val="es-ES_tradnl" w:eastAsia="es-CL"/>
    </w:rPr>
  </w:style>
  <w:style w:type="character" w:customStyle="1" w:styleId="TextomacroCar">
    <w:name w:val="Texto macro Car"/>
    <w:basedOn w:val="Fuentedeprrafopredeter"/>
    <w:link w:val="Textomacro"/>
    <w:semiHidden/>
    <w:rsid w:val="00C45E0F"/>
    <w:rPr>
      <w:rFonts w:ascii="Arial" w:eastAsia="Times New Roman" w:hAnsi="Arial" w:cs="Times New Roman"/>
      <w:szCs w:val="20"/>
      <w:lang w:val="es-ES_tradn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image" Target="media/image1.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CSE2Q+bCgJwFRDTH3G6Jpr0W1rOhFDDbtaxdj48HeSI=</DigestValue>
    </Reference>
    <Reference Type="http://www.w3.org/2000/09/xmldsig#Object" URI="#idOfficeObject">
      <DigestMethod Algorithm="http://www.w3.org/2001/04/xmlenc#sha256"/>
      <DigestValue>IHrrNgEl/jDVsMnSzptmf9JUJBvUdDRI8dI0o4E4rhs=</DigestValue>
    </Reference>
    <Reference Type="http://uri.etsi.org/01903#SignedProperties" URI="#idSignedProperties">
      <Transforms>
        <Transform Algorithm="http://www.w3.org/TR/2001/REC-xml-c14n-20010315"/>
      </Transforms>
      <DigestMethod Algorithm="http://www.w3.org/2001/04/xmlenc#sha256"/>
      <DigestValue>ybwnAm2B6T2mnPo900G/m347SwrI46DIW7rpQxjkeSU=</DigestValue>
    </Reference>
    <Reference Type="http://www.w3.org/2000/09/xmldsig#Object" URI="#idValidSigLnImg">
      <DigestMethod Algorithm="http://www.w3.org/2001/04/xmlenc#sha256"/>
      <DigestValue>H6azjE2miSI6pycjmYcXkjFOadP8KvfFDf/h07kfCsU=</DigestValue>
    </Reference>
    <Reference Type="http://www.w3.org/2000/09/xmldsig#Object" URI="#idInvalidSigLnImg">
      <DigestMethod Algorithm="http://www.w3.org/2001/04/xmlenc#sha256"/>
      <DigestValue>P4Gna3A/fMlrjZUBEwkYIU9pFJ4m6APDTBHHnqEZ2kU=</DigestValue>
    </Reference>
  </SignedInfo>
  <SignatureValue>cQXdMPHqK2EhoGJnJ9QAmAzDkgSEfCqWO2gdSmAJ6omeMSS+m+UuuWPx1Z+4H/v5WwSSSa1qz57e
jad7DAI6c9yBTbKzFmc3nTJAjBucMx0pwgFQ6YQ88soMDUEgjGYY1Bo894U8nD01ldelYmStmpqu
PDi0hcDqL98eFmpBMFg+PkdnepBNhaveZA+Iwfiws6MqU+Z3Gtq9SxeLxaIqB8ti4doiEBV0HZ83
5tocrBP/O1fIo4r5aYm7LZU6pRjtKaDbFDCNeiiPIqPX+qrEN6womy5OHiVjm4NaFPTCiJHpSAHn
Byfs7sUu8ifiHSMqecymq7qs3ps0dC/jyUkCkw==</SignatureValue>
  <KeyInfo>
    <X509Data>
      <X509Certificate>MIIHUDCCBjigAwIBAgIQQUNnEenuB/ysn9QAoy87K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XvOaYk2gj/fnQtVKE/l7WVjVLTtDE6/J/ZcXE64EJ9yjItEepiwBJ0BXm+JHHOm782XOY7c2yz2r/b8oMNo78FHhL4Rdtci4PxhthEmaKHDsUdLRGL0VyEyXWheNF6amlV5DzJy0p5szjiMli8LRZpVj1FLPwG7TOZCfZpQtfXZ+QGZbWGxhoN3Wih5QwaleIdzwl51h9EYABbX2Kn5/EzbAz0w+N7SmMJKdxk9H/4Z0jdkMh2momecRAfQFVwDsedq4EWA/D43MKbklYt5ll15oQJPM/6GT1YGggpFIHzuCkzCINigzgpgLV74xsvEc/8f/sC2UEDF9AR82nYI9V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h28vfgRd2tO3q3Qr7E6ocdLbkgZOXGF+XJwIh6cINsI=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lQAp+32hKx1nJ54DrTep7UXPn0capJ2nlxSnu786vok=</DigestValue>
      </Reference>
      <Reference URI="/word/endnotes.xml?ContentType=application/vnd.openxmlformats-officedocument.wordprocessingml.endnotes+xml">
        <DigestMethod Algorithm="http://www.w3.org/2001/04/xmlenc#sha256"/>
        <DigestValue>juprKVfOi1btRK9bIqHWd1QHZneMAH3JAgiy+H37/1w=</DigestValue>
      </Reference>
      <Reference URI="/word/fontTable.xml?ContentType=application/vnd.openxmlformats-officedocument.wordprocessingml.fontTable+xml">
        <DigestMethod Algorithm="http://www.w3.org/2001/04/xmlenc#sha256"/>
        <DigestValue>zevwI+kekd1TgINJmb8zAlV1qYOVXOZUgcJPqc1xC90=</DigestValue>
      </Reference>
      <Reference URI="/word/footer1.xml?ContentType=application/vnd.openxmlformats-officedocument.wordprocessingml.footer+xml">
        <DigestMethod Algorithm="http://www.w3.org/2001/04/xmlenc#sha256"/>
        <DigestValue>qll98IrJpNyB7W+QYeO325/raMEmyk5UFlQQp/HoScw=</DigestValue>
      </Reference>
      <Reference URI="/word/footer2.xml?ContentType=application/vnd.openxmlformats-officedocument.wordprocessingml.footer+xml">
        <DigestMethod Algorithm="http://www.w3.org/2001/04/xmlenc#sha256"/>
        <DigestValue>iqdXQB7Jhm8L7aYR29lvnA0CVLb21THsS84D+cWmABs=</DigestValue>
      </Reference>
      <Reference URI="/word/footnotes.xml?ContentType=application/vnd.openxmlformats-officedocument.wordprocessingml.footnotes+xml">
        <DigestMethod Algorithm="http://www.w3.org/2001/04/xmlenc#sha256"/>
        <DigestValue>DjZRsa3Ozt/PrW9KPkQ5Aft5RlkTSC7R1MFc2JUZA2c=</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C7Zd73gZn8oD2p++eaRudeuL6ORDqUScL+3PmhU+EGU=</DigestValue>
      </Reference>
      <Reference URI="/word/media/image11.jpeg?ContentType=image/jpeg">
        <DigestMethod Algorithm="http://www.w3.org/2001/04/xmlenc#sha256"/>
        <DigestValue>RGPflnamVok4kSmS/RlAN4pONeMtPKh/TjhSEQipCQE=</DigestValue>
      </Reference>
      <Reference URI="/word/media/image12.jpeg?ContentType=image/jpeg">
        <DigestMethod Algorithm="http://www.w3.org/2001/04/xmlenc#sha256"/>
        <DigestValue>4k5Fa+s59ieJ0XKzzBIznarVIHib8rdgOBkrCHgz5Eg=</DigestValue>
      </Reference>
      <Reference URI="/word/media/image13.jpeg?ContentType=image/jpeg">
        <DigestMethod Algorithm="http://www.w3.org/2001/04/xmlenc#sha256"/>
        <DigestValue>Xh/ImgF0JRtqBa+gh1t3gg+nyp4WynVRDhY0ZfrgZXY=</DigestValue>
      </Reference>
      <Reference URI="/word/media/image14.jpeg?ContentType=image/jpeg">
        <DigestMethod Algorithm="http://www.w3.org/2001/04/xmlenc#sha256"/>
        <DigestValue>w2GtQ17B/nu2HVCgkKQsuRqqJ8FBaAG8W8Sqx/3YdpM=</DigestValue>
      </Reference>
      <Reference URI="/word/media/image15.png?ContentType=image/png">
        <DigestMethod Algorithm="http://www.w3.org/2001/04/xmlenc#sha256"/>
        <DigestValue>62sWz4p6S4sdwH4HW+ujgjrC7CoDFmo/3HaH8BjoVrM=</DigestValue>
      </Reference>
      <Reference URI="/word/media/image16.jpeg?ContentType=image/jpeg">
        <DigestMethod Algorithm="http://www.w3.org/2001/04/xmlenc#sha256"/>
        <DigestValue>MiIA4C48ueORoEV3SRCHdQQo1inG+/T1nSbzQ0HcrsE=</DigestValue>
      </Reference>
      <Reference URI="/word/media/image17.jpeg?ContentType=image/jpeg">
        <DigestMethod Algorithm="http://www.w3.org/2001/04/xmlenc#sha256"/>
        <DigestValue>o/2MguqEqln/RiwmwWyU58PXZqxfKtBQ4xmJTvJZhtY=</DigestValue>
      </Reference>
      <Reference URI="/word/media/image18.jpeg?ContentType=image/jpeg">
        <DigestMethod Algorithm="http://www.w3.org/2001/04/xmlenc#sha256"/>
        <DigestValue>xOw8tV5M85XuJVBZDM57+O2kLpQGV3dJWoWxJGg+9AU=</DigestValue>
      </Reference>
      <Reference URI="/word/media/image19.jpeg?ContentType=image/jpeg">
        <DigestMethod Algorithm="http://www.w3.org/2001/04/xmlenc#sha256"/>
        <DigestValue>3sqFZrYTUY0db2HaQdsjhWZQg7MUc9SMxaQVLikcz+I=</DigestValue>
      </Reference>
      <Reference URI="/word/media/image2.emf?ContentType=image/x-emf">
        <DigestMethod Algorithm="http://www.w3.org/2001/04/xmlenc#sha256"/>
        <DigestValue>WESkqP2nK53cHGLd0405MXnkthHwDM1B5gPpjzOdqsw=</DigestValue>
      </Reference>
      <Reference URI="/word/media/image20.jpeg?ContentType=image/jpeg">
        <DigestMethod Algorithm="http://www.w3.org/2001/04/xmlenc#sha256"/>
        <DigestValue>6UO2L0Ew8FSj+jkP0N3s9EJpxBH5Cc54VP+6aiIqRCs=</DigestValue>
      </Reference>
      <Reference URI="/word/media/image21.jpeg?ContentType=image/jpeg">
        <DigestMethod Algorithm="http://www.w3.org/2001/04/xmlenc#sha256"/>
        <DigestValue>vzTkE5vOvS4Q8D/0KXoV5SjVeghec+2v22SnkwijJd4=</DigestValue>
      </Reference>
      <Reference URI="/word/media/image22.jpeg?ContentType=image/jpeg">
        <DigestMethod Algorithm="http://www.w3.org/2001/04/xmlenc#sha256"/>
        <DigestValue>sCFOu/8C5Ya/E/119P/M4qayDWYP+nUsz7Fg27MYE7Y=</DigestValue>
      </Reference>
      <Reference URI="/word/media/image23.jpeg?ContentType=image/jpeg">
        <DigestMethod Algorithm="http://www.w3.org/2001/04/xmlenc#sha256"/>
        <DigestValue>mqFUru7NQdQ3cMg1nyeWetQVdi+Z6jq+uID3yOQdP7g=</DigestValue>
      </Reference>
      <Reference URI="/word/media/image24.jpeg?ContentType=image/jpeg">
        <DigestMethod Algorithm="http://www.w3.org/2001/04/xmlenc#sha256"/>
        <DigestValue>ybLkVL1+HDO7kQiP6iu8JwuToAua68kwijA+Ai0D0rc=</DigestValue>
      </Reference>
      <Reference URI="/word/media/image25.png?ContentType=image/png">
        <DigestMethod Algorithm="http://www.w3.org/2001/04/xmlenc#sha256"/>
        <DigestValue>bypt+aWZk0jU8XVp+GJtkz2qNc+t5LVnEnZUCzQ+Qv8=</DigestValue>
      </Reference>
      <Reference URI="/word/media/image26.jpeg?ContentType=image/jpeg">
        <DigestMethod Algorithm="http://www.w3.org/2001/04/xmlenc#sha256"/>
        <DigestValue>oThlfPKwXcawe/v6yk3A8FxNJb/3HK0hn3vdUWe/Zqs=</DigestValue>
      </Reference>
      <Reference URI="/word/media/image27.jpeg?ContentType=image/jpeg">
        <DigestMethod Algorithm="http://www.w3.org/2001/04/xmlenc#sha256"/>
        <DigestValue>BA0K1TtXx4ZzSo6yYHnCfKl48dHuJd8k3uudqKYv+mM=</DigestValue>
      </Reference>
      <Reference URI="/word/media/image28.jpeg?ContentType=image/jpeg">
        <DigestMethod Algorithm="http://www.w3.org/2001/04/xmlenc#sha256"/>
        <DigestValue>rRZMh2EzUX9qVzExWc42IIPIUf+YNKPmZzFbF7dmIpo=</DigestValue>
      </Reference>
      <Reference URI="/word/media/image29.jpeg?ContentType=image/jpeg">
        <DigestMethod Algorithm="http://www.w3.org/2001/04/xmlenc#sha256"/>
        <DigestValue>msnWpKmlr7M9D98psZ+bOXoMi7ZV1EkJUIcqTebOz58=</DigestValue>
      </Reference>
      <Reference URI="/word/media/image3.emf?ContentType=image/x-emf">
        <DigestMethod Algorithm="http://www.w3.org/2001/04/xmlenc#sha256"/>
        <DigestValue>qQsjIvDiJLlg6ZcrtjL4QIvBGMKpQXvgfRHz5c94/vM=</DigestValue>
      </Reference>
      <Reference URI="/word/media/image30.jpeg?ContentType=image/jpeg">
        <DigestMethod Algorithm="http://www.w3.org/2001/04/xmlenc#sha256"/>
        <DigestValue>q1AG+9MBYTuE/EszVI0QEpXPctL0YUd1iTj4/Zz/bK0=</DigestValue>
      </Reference>
      <Reference URI="/word/media/image31.jpeg?ContentType=image/jpeg">
        <DigestMethod Algorithm="http://www.w3.org/2001/04/xmlenc#sha256"/>
        <DigestValue>U4Biga7nCYiv2ip/65EEzIPAID0am18oWL7G11xG1uc=</DigestValue>
      </Reference>
      <Reference URI="/word/media/image32.jpeg?ContentType=image/jpeg">
        <DigestMethod Algorithm="http://www.w3.org/2001/04/xmlenc#sha256"/>
        <DigestValue>bQ4VZ6ckUTVs79RS0jWV1JlzBJ81uZSLAikH31Evhew=</DigestValue>
      </Reference>
      <Reference URI="/word/media/image33.png?ContentType=image/png">
        <DigestMethod Algorithm="http://www.w3.org/2001/04/xmlenc#sha256"/>
        <DigestValue>owSnWmL9HsajeinRqXVqyDAxfaNnfFe0i30XxjDJsL4=</DigestValue>
      </Reference>
      <Reference URI="/word/media/image34.jpeg?ContentType=image/jpeg">
        <DigestMethod Algorithm="http://www.w3.org/2001/04/xmlenc#sha256"/>
        <DigestValue>Co5nPlmNMiEc7rm3D7P/Yicgv1qrrwK+eMxJa3mMeho=</DigestValue>
      </Reference>
      <Reference URI="/word/media/image35.jpeg?ContentType=image/jpeg">
        <DigestMethod Algorithm="http://www.w3.org/2001/04/xmlenc#sha256"/>
        <DigestValue>JPcynHrOYjROxLGMoGkgWbmjxmo2z9H2h6f7yl4QtLg=</DigestValue>
      </Reference>
      <Reference URI="/word/media/image36.png?ContentType=image/png">
        <DigestMethod Algorithm="http://www.w3.org/2001/04/xmlenc#sha256"/>
        <DigestValue>99urpNQVJvNa/7p7ixDUhb1qvHc6rloguuyajL/JEiA=</DigestValue>
      </Reference>
      <Reference URI="/word/media/image37.png?ContentType=image/png">
        <DigestMethod Algorithm="http://www.w3.org/2001/04/xmlenc#sha256"/>
        <DigestValue>1QyKj7kg9CihVu7KPOojOjo/UYYsnD3JWux3/f90znE=</DigestValue>
      </Reference>
      <Reference URI="/word/media/image38.jpg?ContentType=image/jpeg">
        <DigestMethod Algorithm="http://www.w3.org/2001/04/xmlenc#sha256"/>
        <DigestValue>G+0gXYU1FOQPOFSnWvVHpOKzbdnwKDeX9U48gWR0TTc=</DigestValue>
      </Reference>
      <Reference URI="/word/media/image4.jpeg?ContentType=image/jpeg">
        <DigestMethod Algorithm="http://www.w3.org/2001/04/xmlenc#sha256"/>
        <DigestValue>0lLNsEYnPDoteieIdPGBtHdyV3eWgcIU0t2inYukcBc=</DigestValue>
      </Reference>
      <Reference URI="/word/media/image5.jpg?ContentType=image/jpeg">
        <DigestMethod Algorithm="http://www.w3.org/2001/04/xmlenc#sha256"/>
        <DigestValue>tJEP2wHUfvz0RkbHaroE4UleDTnbkCuETYnL3RPAg9c=</DigestValue>
      </Reference>
      <Reference URI="/word/media/image6.jpg?ContentType=image/jpeg">
        <DigestMethod Algorithm="http://www.w3.org/2001/04/xmlenc#sha256"/>
        <DigestValue>EU+IdDRsimE70vrX/hMboLS7+3aFe1xRh6f5cmFVnP4=</DigestValue>
      </Reference>
      <Reference URI="/word/media/image7.jpeg?ContentType=image/jpeg">
        <DigestMethod Algorithm="http://www.w3.org/2001/04/xmlenc#sha256"/>
        <DigestValue>R1LrACK0SjbhSenyBcH4lsb49y8EicjFOYTazpkSzps=</DigestValue>
      </Reference>
      <Reference URI="/word/media/image8.jpeg?ContentType=image/jpeg">
        <DigestMethod Algorithm="http://www.w3.org/2001/04/xmlenc#sha256"/>
        <DigestValue>JjGiea/ZZGvnc5UbKLRi0jNK04Un01WYCzuzD5igrQk=</DigestValue>
      </Reference>
      <Reference URI="/word/media/image9.jpeg?ContentType=image/jpeg">
        <DigestMethod Algorithm="http://www.w3.org/2001/04/xmlenc#sha256"/>
        <DigestValue>pi6VIyzSHfJwrSHNOFD009XrsUOUOVl9C717I751bNs=</DigestValue>
      </Reference>
      <Reference URI="/word/numbering.xml?ContentType=application/vnd.openxmlformats-officedocument.wordprocessingml.numbering+xml">
        <DigestMethod Algorithm="http://www.w3.org/2001/04/xmlenc#sha256"/>
        <DigestValue>0qxOC9O34De1ledNK55bf2FKbO5ZvbQpDxapRg9q31w=</DigestValue>
      </Reference>
      <Reference URI="/word/settings.xml?ContentType=application/vnd.openxmlformats-officedocument.wordprocessingml.settings+xml">
        <DigestMethod Algorithm="http://www.w3.org/2001/04/xmlenc#sha256"/>
        <DigestValue>VxdJejoK78BuHOfkwdZy84eVeRwyTDATEL4dUMCBuuE=</DigestValue>
      </Reference>
      <Reference URI="/word/styles.xml?ContentType=application/vnd.openxmlformats-officedocument.wordprocessingml.styles+xml">
        <DigestMethod Algorithm="http://www.w3.org/2001/04/xmlenc#sha256"/>
        <DigestValue>fXhOlTZY+gA6AOu525lmXY4RD3zvh6DJRStrqVTsaMo=</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lHNVTY9LZ0sTLi/nKDvagO9Y5i2wzskIBNF6VcXdf8I=</DigestValue>
      </Reference>
    </Manifest>
    <SignatureProperties>
      <SignatureProperty Id="idSignatureTime" Target="#idPackageSignature">
        <mdssi:SignatureTime xmlns:mdssi="http://schemas.openxmlformats.org/package/2006/digital-signature">
          <mdssi:Format>YYYY-MM-DDThh:mm:ssTZD</mdssi:Format>
          <mdssi:Value>2017-10-26T18:11:36Z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n//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BMAAAAZAAAAAAAAAAAAAAAXQAAADwAAAAAAAAAAAAAAF4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1600</HorizontalResolution>
          <VerticalResolution>900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2017-10-26T18:11:36Z</xd:SigningTime>
          <xd:SigningCertificate>
            <xd:Cert>
              <xd:CertDigest>
                <DigestMethod Algorithm="http://www.w3.org/2001/04/xmlenc#sha256"/>
                <DigestValue>yi+TTJ7dAlg8RIy/gdyQziITvtS1qt/LmXw2j35VGUM=</DigestValue>
              </xd:CertDigest>
              <xd:IssuerSerial>
                <X509IssuerName>E=e-sign@e-sign.cl, CN=E-Sign Firma Electronica Avanzada para Estado de Chile CA, OU=Class 2 Managed PKI Individual Subscriber CA, OU=Symantec Trust Network, O=E-Sign S.A., C=CL</X509IssuerName>
                <X509SerialNumber>86749794123007073405431871043210787625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AIwAAqxEAACBFTUYAAAEAyN0AAMs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ATAKD4///yAQAAAAAAAPy7nAaA+P//CABYfvv2//8AAAAAAAAAAOC7nAaA+P////8AAAAAAABAR2UBEgIFIr4CBSJTAGUAZwBvAGDLLQ1VAEkANwIhhSIAigHscUEA7QAAAKBxQQA7XNtq0P6GCe0AAAABAAAAHGttEsBxQQDaW9tqBAAAAAMAAAAAAAAAAAAAAAAAAAAca20SrHNBADUoJGv4K38JBAAAABB9lgNEf0EAAAAka/RxQQBFK8xqIAAAAP////8AAAAAAAAAABUAAAAAAAAAcAAAAAEAAAABAAAAJAAAACQAAAAQAAAAAAAAAAAAegcQfZYDARwBAP/////7HApKtHJBALRyQQAwhdpqAAAAAAAAAADYOrEcAAAAAAEAAAAAAAAAdHJBAFY5BXd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4AAABcAAAAAQAAAAAADUJVVQ1CCgAAAFAAAAATAAAATAAAAAAAAAAAAAAAAAAAAP//////////dAAAAEUAdgBlAGwAeQBuACAARgB1AGUAbgB0AGUAcwAgAEQAaQBhAHoAAAAGAAAABQAAAAYAAAADAAAABQAAAAcAAAADAAAABgAAAAcAAAAGAAAABwAAAAQAAAAGAAAABQAAAAMAAAAIAAAAA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</Object>
  <Object Id="idInvalidSigLnImg">AQAAAGwAAAAAAAAAAAAAAP8AAAB/AAAAAAAAAAAAAABAIwAAqxEAACBFTUYAAAEAZOEAANE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gKsAAABpj7ZnjrZqj7Zqj7ZnjrZtkbdukrdtkbdnjrZqj7ZojrZ3rdUCAwRvD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Hd0KmyHZIuSZsdF0mbP//AAAAACF3floAADSbQQAIAAAAAAAAAHB3TgCImkEAaPMidwAAAAAAAENoYXJVcHBlclcAAAAAAAAAAAIAAADox38H4JpBAIABCXcNXAR331sEd+CaQQBkAQAABGUBdwRlAXeI1JcDAAgAAAACAAAAAAAAAJtBAJdsAXcAAAAAAAAAADqcQQAJAAAAKJxBAAkAAAAAAAAAAAAAACicQQA4m0EAmuwAdwAAAAAAAgAAAABBAAkAAAAonEEACQAAAEwSAncAAAAAAAAAACicQQAJAAAAAAAAAGSbQQBAMAB3AAAAAAACAAAonEEACQAAAGR2AAgAAAAAJQAAAAwAAAABAAAAGAAAAAwAAAD/AAACEgAAAAwAAAABAAAAHgAAABgAAAAiAAAABAAAAHIAAAARAAAAJQAAAAwAAAABAAAAVAAAAKgAAAAjAAAABAAAAHAAAAAQAAAAAQAAAAAADUJVV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LucBoD4//8IAFh++/b//wAAAAAAAAAA4LucBoD4/////wAAAABBADE0x3fwRUEAxVjLd+7vTwH+////DOTGd3LhxnfUohQNQApPABihFA2oPkEAl2wBdwAAAAAAAAAA3D9BAAYAAADQP0EABgAAAAAAAAAAAAAALKEUDWheFQ0soRQNAAAAAGheFQ34PkEABGUBdwRlAXcAAAAAAAgAAAACAAAAAAAAAD9BAJdsAXcAAAAAAAAAADZAQQAHAAAAKEBBAAcAAAAAAAAAAAAAAChAQQA4P0EAmuwAdwAAAAAAAgAAAABBAAcAAAAoQEEABwAAAEwSAncAAAAAAAAAAChAQQAHAAAAAAAAAGQ/QQBAMAB3AAAAAAACAAAoQE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4NGOFbAAAAAAC0lyoNGOFbAEw+QQAUJMlqTD5BAEw+QQAnNclqAAAAAHEkyWpYzQJryODwasjg8GqQ5vBqOOIuDQAAAAD/////AAAAAKbwyACIPkEAgAEJdw1cBHffWwR3iD5BAGQBAAAEZQF3BGUBdyhDfQcACAAAAAIAAAAAAACoPkEAl2wBdwAAAAAAAAAA3D9BAAYAAADQP0EABgAAAAAAAAAAAAAA0D9BAOA+QQCa7AB3AAAAAAACAAAAAEEABgAAANA/QQAGAAAATBICdwAAAAAAAAAA0D9BAAYAAAAAAAAADD9BAEAwAHcAAAAAAAIAANA/QQAGAAAAZHYACAAAAAAlAAAADAAAAAMAAAAYAAAADAAAAAAAAAISAAAADAAAAAEAAAAWAAAADAAAAAgAAABUAAAAVAAAAAoAAAAnAAAAHgAAAEoAAAABAAAAAAANQlVV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ATAKD4///yAQAAAAAAAPy7nAaA+P//CABYfvv2//8AAAAAAAAAAOC7nAaA+P////8AAAAAegdo/ksSA6MEd38mJGvqFAGLAAAAAGDLLQ1Yc0EA/RghqSIAigFZKSRrGHJBAAAAAACgLXoHWHNBACSIgBJgckEA6Sgka1MAZQBnAG8AZQAgAFUASQAAAAAABSkkazBzQQDhAAAA2HFBADtc22rQ/oYJ4QAAAAEAAACG/ksSAABBANpb22oEAAAABQAAAAAAAAAAAAAAAAAAAIb+SxLkc0EANSgka/grfwkEAAAAoC16BwAAAABZKCRrAAAAAAAAZQBnAG8AZQAgAFUASQAAAAqttHJBALRyQQDhAAAAUHJBAAAAAABo/ksSAAAAAAEAAAAAAAAAdHJBAFY5BXd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4AAABcAAAAAQAAAAAADUJVVQ1CCgAAAFAAAAATAAAATAAAAAAAAAAAAAAAAAAAAP//////////dAAAAEUAdgBlAGwAeQBuACAARgB1AGUAbgB0AGUAcwAgAEQAaQBhAHoAAAAGAAAABQAAAAYAAAADAAAABQAAAAcAAAADAAAABgAAAAcAAAAGAAAABwAAAAQAAAAGAAAABQAAAAMAAAAIAAAAA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PGY28PDofa+4BwXftLIWys01PEjHjCR8z6zAg7R/RtI=</DigestValue>
    </Reference>
    <Reference Type="http://www.w3.org/2000/09/xmldsig#Object" URI="#idOfficeObject">
      <DigestMethod Algorithm="http://www.w3.org/2001/04/xmlenc#sha256"/>
      <DigestValue>BxN/f1jinRQEiVL2QxK6cYF8M1tQe6cJU4z1C1I7bdU=</DigestValue>
    </Reference>
    <Reference Type="http://uri.etsi.org/01903#SignedProperties" URI="#idSignedProperties">
      <Transforms>
        <Transform Algorithm="http://www.w3.org/TR/2001/REC-xml-c14n-20010315"/>
      </Transforms>
      <DigestMethod Algorithm="http://www.w3.org/2001/04/xmlenc#sha256"/>
      <DigestValue>rS1GPAQyvEmiiyV5A6GZDkjFWTeMgBG3v6qyIssBUUs=</DigestValue>
    </Reference>
    <Reference Type="http://www.w3.org/2000/09/xmldsig#Object" URI="#idValidSigLnImg">
      <DigestMethod Algorithm="http://www.w3.org/2001/04/xmlenc#sha256"/>
      <DigestValue>gfKHjtp+/38FQnWhp2wrx+2te76beEKKbZm6oIfx1M4=</DigestValue>
    </Reference>
    <Reference Type="http://www.w3.org/2000/09/xmldsig#Object" URI="#idInvalidSigLnImg">
      <DigestMethod Algorithm="http://www.w3.org/2001/04/xmlenc#sha256"/>
      <DigestValue>p6MBmPVp1T4ze36pis73VeYqCSNN1DFWlSVVRNHO+Js=</DigestValue>
    </Reference>
  </SignedInfo>
  <SignatureValue>LvX+HYB9AhGxGkMfhmNssaVBJs9kn2IoP12klg0qHHJ4MYB8WebcfvXr1vl9r4e35Qqo5psmNIKy
Y4L+l0FEUe/oXWwgEM51a8zUnGyvNo0HlJ2KWGWbR/fPg6XkWl0YyN7mTUXI7M+Z4vC9kyJRct1r
uCjrcWNBVTo323hNT7TlegZqCdg/wyj1TGqhSyofXqykTOAiiP60fdtuvO7gdOKlhKQCO1iga6Tt
9VLVaN1eyOFbj0AZIX3BByQDvy8RDK+u1gx8bxHzwFoL/1JPVosx69B5f07g4wcZZU3xLYpH20Ij
QuINvgI1nRXxYRdtAB7YncfeKTjccgvtCmoPfQ==</SignatureValue>
  <KeyInfo>
    <X509Data>
      <X509Certificate>MIIHRDCCBiygAwIBAgIQGF72EYIOOrsXdpZQwBTQs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gEIWERnYnpL8TYludh/kZCAR/hlnMxK9oxODujmpmEdDGnUmbywBgFe/Yawy+otCVug+QB4JD1TLgubtr5N2YnrZQBEWDmuOUQfPwxarsRAyfe/Uov/bssrEpjWdXUH5xOTWHmPCMw199lTCxhg+zrEkNsH0xSUJ+Bd/j8EqKkm5C26lZYsDi3B70iOpcDMM5MFUh6r3IllaibL6DAl/eIq4KD69BPMcrb5skFGqTvQaYXvfn8Cc0zX5fPc8XI+9GC9mMKVYX6YHzEWieybjVk+os8hS8sb8wa1JUo+p3ylNQauKhnBNw13wFDUJ9TiBNqdXwgr/PAM+2hhaTkfC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h28vfgRd2tO3q3Qr7E6ocdLbkgZOXGF+XJwIh6cINsI=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lQAp+32hKx1nJ54DrTep7UXPn0capJ2nlxSnu786vok=</DigestValue>
      </Reference>
      <Reference URI="/word/endnotes.xml?ContentType=application/vnd.openxmlformats-officedocument.wordprocessingml.endnotes+xml">
        <DigestMethod Algorithm="http://www.w3.org/2001/04/xmlenc#sha256"/>
        <DigestValue>juprKVfOi1btRK9bIqHWd1QHZneMAH3JAgiy+H37/1w=</DigestValue>
      </Reference>
      <Reference URI="/word/fontTable.xml?ContentType=application/vnd.openxmlformats-officedocument.wordprocessingml.fontTable+xml">
        <DigestMethod Algorithm="http://www.w3.org/2001/04/xmlenc#sha256"/>
        <DigestValue>zevwI+kekd1TgINJmb8zAlV1qYOVXOZUgcJPqc1xC90=</DigestValue>
      </Reference>
      <Reference URI="/word/footer1.xml?ContentType=application/vnd.openxmlformats-officedocument.wordprocessingml.footer+xml">
        <DigestMethod Algorithm="http://www.w3.org/2001/04/xmlenc#sha256"/>
        <DigestValue>qll98IrJpNyB7W+QYeO325/raMEmyk5UFlQQp/HoScw=</DigestValue>
      </Reference>
      <Reference URI="/word/footer2.xml?ContentType=application/vnd.openxmlformats-officedocument.wordprocessingml.footer+xml">
        <DigestMethod Algorithm="http://www.w3.org/2001/04/xmlenc#sha256"/>
        <DigestValue>iqdXQB7Jhm8L7aYR29lvnA0CVLb21THsS84D+cWmABs=</DigestValue>
      </Reference>
      <Reference URI="/word/footnotes.xml?ContentType=application/vnd.openxmlformats-officedocument.wordprocessingml.footnotes+xml">
        <DigestMethod Algorithm="http://www.w3.org/2001/04/xmlenc#sha256"/>
        <DigestValue>DjZRsa3Ozt/PrW9KPkQ5Aft5RlkTSC7R1MFc2JUZA2c=</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C7Zd73gZn8oD2p++eaRudeuL6ORDqUScL+3PmhU+EGU=</DigestValue>
      </Reference>
      <Reference URI="/word/media/image11.jpeg?ContentType=image/jpeg">
        <DigestMethod Algorithm="http://www.w3.org/2001/04/xmlenc#sha256"/>
        <DigestValue>RGPflnamVok4kSmS/RlAN4pONeMtPKh/TjhSEQipCQE=</DigestValue>
      </Reference>
      <Reference URI="/word/media/image12.jpeg?ContentType=image/jpeg">
        <DigestMethod Algorithm="http://www.w3.org/2001/04/xmlenc#sha256"/>
        <DigestValue>4k5Fa+s59ieJ0XKzzBIznarVIHib8rdgOBkrCHgz5Eg=</DigestValue>
      </Reference>
      <Reference URI="/word/media/image13.jpeg?ContentType=image/jpeg">
        <DigestMethod Algorithm="http://www.w3.org/2001/04/xmlenc#sha256"/>
        <DigestValue>Xh/ImgF0JRtqBa+gh1t3gg+nyp4WynVRDhY0ZfrgZXY=</DigestValue>
      </Reference>
      <Reference URI="/word/media/image14.jpeg?ContentType=image/jpeg">
        <DigestMethod Algorithm="http://www.w3.org/2001/04/xmlenc#sha256"/>
        <DigestValue>w2GtQ17B/nu2HVCgkKQsuRqqJ8FBaAG8W8Sqx/3YdpM=</DigestValue>
      </Reference>
      <Reference URI="/word/media/image15.png?ContentType=image/png">
        <DigestMethod Algorithm="http://www.w3.org/2001/04/xmlenc#sha256"/>
        <DigestValue>62sWz4p6S4sdwH4HW+ujgjrC7CoDFmo/3HaH8BjoVrM=</DigestValue>
      </Reference>
      <Reference URI="/word/media/image16.jpeg?ContentType=image/jpeg">
        <DigestMethod Algorithm="http://www.w3.org/2001/04/xmlenc#sha256"/>
        <DigestValue>MiIA4C48ueORoEV3SRCHdQQo1inG+/T1nSbzQ0HcrsE=</DigestValue>
      </Reference>
      <Reference URI="/word/media/image17.jpeg?ContentType=image/jpeg">
        <DigestMethod Algorithm="http://www.w3.org/2001/04/xmlenc#sha256"/>
        <DigestValue>o/2MguqEqln/RiwmwWyU58PXZqxfKtBQ4xmJTvJZhtY=</DigestValue>
      </Reference>
      <Reference URI="/word/media/image18.jpeg?ContentType=image/jpeg">
        <DigestMethod Algorithm="http://www.w3.org/2001/04/xmlenc#sha256"/>
        <DigestValue>xOw8tV5M85XuJVBZDM57+O2kLpQGV3dJWoWxJGg+9AU=</DigestValue>
      </Reference>
      <Reference URI="/word/media/image19.jpeg?ContentType=image/jpeg">
        <DigestMethod Algorithm="http://www.w3.org/2001/04/xmlenc#sha256"/>
        <DigestValue>3sqFZrYTUY0db2HaQdsjhWZQg7MUc9SMxaQVLikcz+I=</DigestValue>
      </Reference>
      <Reference URI="/word/media/image2.emf?ContentType=image/x-emf">
        <DigestMethod Algorithm="http://www.w3.org/2001/04/xmlenc#sha256"/>
        <DigestValue>WESkqP2nK53cHGLd0405MXnkthHwDM1B5gPpjzOdqsw=</DigestValue>
      </Reference>
      <Reference URI="/word/media/image20.jpeg?ContentType=image/jpeg">
        <DigestMethod Algorithm="http://www.w3.org/2001/04/xmlenc#sha256"/>
        <DigestValue>6UO2L0Ew8FSj+jkP0N3s9EJpxBH5Cc54VP+6aiIqRCs=</DigestValue>
      </Reference>
      <Reference URI="/word/media/image21.jpeg?ContentType=image/jpeg">
        <DigestMethod Algorithm="http://www.w3.org/2001/04/xmlenc#sha256"/>
        <DigestValue>vzTkE5vOvS4Q8D/0KXoV5SjVeghec+2v22SnkwijJd4=</DigestValue>
      </Reference>
      <Reference URI="/word/media/image22.jpeg?ContentType=image/jpeg">
        <DigestMethod Algorithm="http://www.w3.org/2001/04/xmlenc#sha256"/>
        <DigestValue>sCFOu/8C5Ya/E/119P/M4qayDWYP+nUsz7Fg27MYE7Y=</DigestValue>
      </Reference>
      <Reference URI="/word/media/image23.jpeg?ContentType=image/jpeg">
        <DigestMethod Algorithm="http://www.w3.org/2001/04/xmlenc#sha256"/>
        <DigestValue>mqFUru7NQdQ3cMg1nyeWetQVdi+Z6jq+uID3yOQdP7g=</DigestValue>
      </Reference>
      <Reference URI="/word/media/image24.jpeg?ContentType=image/jpeg">
        <DigestMethod Algorithm="http://www.w3.org/2001/04/xmlenc#sha256"/>
        <DigestValue>ybLkVL1+HDO7kQiP6iu8JwuToAua68kwijA+Ai0D0rc=</DigestValue>
      </Reference>
      <Reference URI="/word/media/image25.png?ContentType=image/png">
        <DigestMethod Algorithm="http://www.w3.org/2001/04/xmlenc#sha256"/>
        <DigestValue>bypt+aWZk0jU8XVp+GJtkz2qNc+t5LVnEnZUCzQ+Qv8=</DigestValue>
      </Reference>
      <Reference URI="/word/media/image26.jpeg?ContentType=image/jpeg">
        <DigestMethod Algorithm="http://www.w3.org/2001/04/xmlenc#sha256"/>
        <DigestValue>oThlfPKwXcawe/v6yk3A8FxNJb/3HK0hn3vdUWe/Zqs=</DigestValue>
      </Reference>
      <Reference URI="/word/media/image27.jpeg?ContentType=image/jpeg">
        <DigestMethod Algorithm="http://www.w3.org/2001/04/xmlenc#sha256"/>
        <DigestValue>BA0K1TtXx4ZzSo6yYHnCfKl48dHuJd8k3uudqKYv+mM=</DigestValue>
      </Reference>
      <Reference URI="/word/media/image28.jpeg?ContentType=image/jpeg">
        <DigestMethod Algorithm="http://www.w3.org/2001/04/xmlenc#sha256"/>
        <DigestValue>rRZMh2EzUX9qVzExWc42IIPIUf+YNKPmZzFbF7dmIpo=</DigestValue>
      </Reference>
      <Reference URI="/word/media/image29.jpeg?ContentType=image/jpeg">
        <DigestMethod Algorithm="http://www.w3.org/2001/04/xmlenc#sha256"/>
        <DigestValue>msnWpKmlr7M9D98psZ+bOXoMi7ZV1EkJUIcqTebOz58=</DigestValue>
      </Reference>
      <Reference URI="/word/media/image3.emf?ContentType=image/x-emf">
        <DigestMethod Algorithm="http://www.w3.org/2001/04/xmlenc#sha256"/>
        <DigestValue>qQsjIvDiJLlg6ZcrtjL4QIvBGMKpQXvgfRHz5c94/vM=</DigestValue>
      </Reference>
      <Reference URI="/word/media/image30.jpeg?ContentType=image/jpeg">
        <DigestMethod Algorithm="http://www.w3.org/2001/04/xmlenc#sha256"/>
        <DigestValue>q1AG+9MBYTuE/EszVI0QEpXPctL0YUd1iTj4/Zz/bK0=</DigestValue>
      </Reference>
      <Reference URI="/word/media/image31.jpeg?ContentType=image/jpeg">
        <DigestMethod Algorithm="http://www.w3.org/2001/04/xmlenc#sha256"/>
        <DigestValue>U4Biga7nCYiv2ip/65EEzIPAID0am18oWL7G11xG1uc=</DigestValue>
      </Reference>
      <Reference URI="/word/media/image32.jpeg?ContentType=image/jpeg">
        <DigestMethod Algorithm="http://www.w3.org/2001/04/xmlenc#sha256"/>
        <DigestValue>bQ4VZ6ckUTVs79RS0jWV1JlzBJ81uZSLAikH31Evhew=</DigestValue>
      </Reference>
      <Reference URI="/word/media/image33.png?ContentType=image/png">
        <DigestMethod Algorithm="http://www.w3.org/2001/04/xmlenc#sha256"/>
        <DigestValue>owSnWmL9HsajeinRqXVqyDAxfaNnfFe0i30XxjDJsL4=</DigestValue>
      </Reference>
      <Reference URI="/word/media/image34.jpeg?ContentType=image/jpeg">
        <DigestMethod Algorithm="http://www.w3.org/2001/04/xmlenc#sha256"/>
        <DigestValue>Co5nPlmNMiEc7rm3D7P/Yicgv1qrrwK+eMxJa3mMeho=</DigestValue>
      </Reference>
      <Reference URI="/word/media/image35.jpeg?ContentType=image/jpeg">
        <DigestMethod Algorithm="http://www.w3.org/2001/04/xmlenc#sha256"/>
        <DigestValue>JPcynHrOYjROxLGMoGkgWbmjxmo2z9H2h6f7yl4QtLg=</DigestValue>
      </Reference>
      <Reference URI="/word/media/image36.png?ContentType=image/png">
        <DigestMethod Algorithm="http://www.w3.org/2001/04/xmlenc#sha256"/>
        <DigestValue>99urpNQVJvNa/7p7ixDUhb1qvHc6rloguuyajL/JEiA=</DigestValue>
      </Reference>
      <Reference URI="/word/media/image37.png?ContentType=image/png">
        <DigestMethod Algorithm="http://www.w3.org/2001/04/xmlenc#sha256"/>
        <DigestValue>1QyKj7kg9CihVu7KPOojOjo/UYYsnD3JWux3/f90znE=</DigestValue>
      </Reference>
      <Reference URI="/word/media/image38.jpg?ContentType=image/jpeg">
        <DigestMethod Algorithm="http://www.w3.org/2001/04/xmlenc#sha256"/>
        <DigestValue>G+0gXYU1FOQPOFSnWvVHpOKzbdnwKDeX9U48gWR0TTc=</DigestValue>
      </Reference>
      <Reference URI="/word/media/image4.jpeg?ContentType=image/jpeg">
        <DigestMethod Algorithm="http://www.w3.org/2001/04/xmlenc#sha256"/>
        <DigestValue>0lLNsEYnPDoteieIdPGBtHdyV3eWgcIU0t2inYukcBc=</DigestValue>
      </Reference>
      <Reference URI="/word/media/image5.jpg?ContentType=image/jpeg">
        <DigestMethod Algorithm="http://www.w3.org/2001/04/xmlenc#sha256"/>
        <DigestValue>tJEP2wHUfvz0RkbHaroE4UleDTnbkCuETYnL3RPAg9c=</DigestValue>
      </Reference>
      <Reference URI="/word/media/image6.jpg?ContentType=image/jpeg">
        <DigestMethod Algorithm="http://www.w3.org/2001/04/xmlenc#sha256"/>
        <DigestValue>EU+IdDRsimE70vrX/hMboLS7+3aFe1xRh6f5cmFVnP4=</DigestValue>
      </Reference>
      <Reference URI="/word/media/image7.jpeg?ContentType=image/jpeg">
        <DigestMethod Algorithm="http://www.w3.org/2001/04/xmlenc#sha256"/>
        <DigestValue>R1LrACK0SjbhSenyBcH4lsb49y8EicjFOYTazpkSzps=</DigestValue>
      </Reference>
      <Reference URI="/word/media/image8.jpeg?ContentType=image/jpeg">
        <DigestMethod Algorithm="http://www.w3.org/2001/04/xmlenc#sha256"/>
        <DigestValue>JjGiea/ZZGvnc5UbKLRi0jNK04Un01WYCzuzD5igrQk=</DigestValue>
      </Reference>
      <Reference URI="/word/media/image9.jpeg?ContentType=image/jpeg">
        <DigestMethod Algorithm="http://www.w3.org/2001/04/xmlenc#sha256"/>
        <DigestValue>pi6VIyzSHfJwrSHNOFD009XrsUOUOVl9C717I751bNs=</DigestValue>
      </Reference>
      <Reference URI="/word/numbering.xml?ContentType=application/vnd.openxmlformats-officedocument.wordprocessingml.numbering+xml">
        <DigestMethod Algorithm="http://www.w3.org/2001/04/xmlenc#sha256"/>
        <DigestValue>0qxOC9O34De1ledNK55bf2FKbO5ZvbQpDxapRg9q31w=</DigestValue>
      </Reference>
      <Reference URI="/word/settings.xml?ContentType=application/vnd.openxmlformats-officedocument.wordprocessingml.settings+xml">
        <DigestMethod Algorithm="http://www.w3.org/2001/04/xmlenc#sha256"/>
        <DigestValue>VxdJejoK78BuHOfkwdZy84eVeRwyTDATEL4dUMCBuuE=</DigestValue>
      </Reference>
      <Reference URI="/word/styles.xml?ContentType=application/vnd.openxmlformats-officedocument.wordprocessingml.styles+xml">
        <DigestMethod Algorithm="http://www.w3.org/2001/04/xmlenc#sha256"/>
        <DigestValue>fXhOlTZY+gA6AOu525lmXY4RD3zvh6DJRStrqVTsaMo=</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lHNVTY9LZ0sTLi/nKDvagO9Y5i2wzskIBNF6VcXdf8I=</DigestValue>
      </Reference>
    </Manifest>
    <SignatureProperties>
      <SignatureProperty Id="idSignatureTime" Target="#idPackageSignature">
        <mdssi:SignatureTime xmlns:mdssi="http://schemas.openxmlformats.org/package/2006/digital-signature">
          <mdssi:Format>YYYY-MM-DDThh:mm:ssTZD</mdssi:Format>
          <mdssi:Value>2017-10-26T18:36:43Z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2017-10-26T18:36:43Z</xd:SigningTime>
          <xd:SigningCertificate>
            <xd:Cert>
              <xd:CertDigest>
                <DigestMethod Algorithm="http://www.w3.org/2001/04/xmlenc#sha256"/>
                <DigestValue>npn3SiKmx3UHKO7hskTdM1BNNV5jsg0XhtajhOQH/W8=</DigestValue>
              </xd:CertDigest>
              <xd:IssuerSerial>
                <X509IssuerName>E=e-sign@e-sign.cl, CN=E-Sign Firma Electronica Avanzada para Estado de Chile CA, OU=Class 2 Managed PKI Individual Subscriber CA, OU=Symantec Trust Network, O=E-Sign S.A., C=CL</X509IssuerName>
                <X509SerialNumber>32394538663431769386928582165202784432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f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AY1ukWAAAAAHha+xADAAAAWM2IWKhX+xAAAAAAeFr7EDdaUlgDAAAAQFpSWAEAAAAwnfcWQDGIWLmPTVhoUk0AQJEjd/SrH3fPqx93aFJNAGQBAAApbkN1KW5DdWhLOgkACAAAAAIAAAAAAACIUk0AfZRDdQAAAAAAAAAAvFNNAAYAAACwU00ABgAAAAAAAAAAAAAAsFNNAMBSTQDyk0N1AAAAAAACAAAAAE0ABgAAALBTTQAGAAAAkElHdQAAAAAAAAAAsFNNAAYAAAAAAAAA7FJNADGTQ3UAAAAAAAIAALBTTQAGAAAAZHYACAAAAAAlAAAADAAAAAMAAAAYAAAADAAAAAAAAAISAAAADAAAAAEAAAAWAAAADAAAAAgAAABUAAAAVAAAAAwAAAA3AAAAIAAAAFoAAAABAAAAqwoNQnIcDUIMAAAAWwAAAAEAAABMAAAABAAAAAsAAAA3AAAAIgAAAFsAAABQAAAAWAAyFx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imwAAAAAIFN6MAAAAAAAAAAAAAAAAAAAAAAAAAAAAAAAAAQAAAND8C4N44eKbqicAAAAAAAD1AAAA9TAJ4kExCeJTAGUAZwBvAGUAIADQwlQXAAAAALQaISUiAIoBzQAAABxqTQA7XGFYUPQDEc0AAAABAAAAiC5yFzxqTQDaW2FYBAAAABgAAAAAAAAAAAAAAAAAAACILnIXKGxNADUoqlj4UxcRBAAAAKielQfAd00AAACqWHBqTQBFK1JYIAAAAP////8AAAAAAAAAABUAAAAAAAAAcAAAAAEAAAABAAAAJAAAACQAAAAcAAAACAAAAAAAAABA3EUIqJ6VBz8VAAAOGApIMGtNADBrTQAwhWBYAAAAAAAAAABgMgQXAAAAAAEAAAAAAAAA8GpNALPBIHd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wAAAADAAAAGEAAACsAAAAcQAAAAEAAACrCg1CchwNQgwAAABhAAAAGwAAAEwAAAAAAAAAAAAAAAAAAAD//////////4QAAABNAGEAcgBpAGEAIABJAHMAYQBiAGUAbAAgAE0AYQBsAGwAZQBhACAAQQBsAHYAYQByAGUAegBfdAwAAAAHAAAABQAAAAMAAAAHAAAABAAAAAMAAAAGAAAABwAAAAgAAAAHAAAAAwAAAAQAAAAMAAAABwAAAAMAAAADAAAABwAAAAcAAAAEAAAACAAAAAMAAAAGAAAABwAAAAU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</Object>
  <Object Id="idInvalidSigLnImg">AQAAAGwAAAAAAAAAAAAAAD8BAACfAAAAAAAAAAAAAAAULAAADRYAACBFTUYAAAEAs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13Ec0qd0i5rFl0XaxZ//8AAAAAqHYSWgAAsJNNAAwIAAAAAAAA+CxiAASTTQCB6al2AAAAAAAAQ2hhclVwcGVyVwBtYgBQbmIA0NRDCOB1YgBck00AQJEjd/SrH3fPqx93XJNNAGQBAAApbkN1KW5DdVAUlQcACAAAAAIAAAAAAAB8k00AfZRDdQAAAAAAAAAAtpRNAAkAAACklE0ACQAAAAAAAAAAAAAApJRNALSTTQDyk0N1AAAAAAACAAAAAE0ACQAAAKSUTQAJAAAAkElHdQAAAAAAAAAApJRNAAkAAAAAAAAA4JNNADGTQ3UAAAAAAAIAAKSUTQ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yKwAAAAARAeZngAAAAAAAAAAAAAAAAAAAAAAAAAAAAAAAAEAAADQ/AuDGBLIrKonAAAAAE0AAAAAAFTITQBgHg50WgkDAEcAAAAAAAAAxMpNAAcAAAAQAgAA9ggCAAEAAAB4CQMA/////5ijlABIyE0AekOpdpijlADs////AAAAAAAAAAAAAAAAAAAAABFRqXYAAAAAcMhNACAfDnQpbkN1KW5DdQAAAAAACAAAAAIAAAAAAACgyE0AfZRDdQAAAAAAAAAA1slNAAcAAADIyU0ABwAAAAAAAAAAAAAAyMlNANjITQDyk0N1AAAAAAACAAAAAE0ABwAAAMjJTQAHAAAAkElHdQAAAAAAAAAAyMlNAAcAAAAAAAAABMlNADGTQ3UAAAAAAAIAAMjJT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DAAAAAAAAAAIAAAAFAAAAAQAAABjW6RYAAAAAeFr7EAMAAABYzYhYqFf7EAAAAAB4WvsQN1pSWAMAAABAWlJYAQAAADCd9xZAMYhYuY9NWGhSTQBAkSN39Ksfd8+rH3doUk0AZAEAACluQ3UpbkN1aEs6CQAIAAAAAgAAAAAAAIhSTQB9lEN1AAAAAAAAAAC8U00ABgAAALBTTQAGAAAAAAAAAAAAAACwU00AwFJNAPKTQ3UAAAAAAAIAAAAATQAGAAAAsFNNAAYAAACQSUd1AAAAAAAAAACwU00ABgAAAAAAAADsUk0AMZNDdQAAAAAAAgAAsFNN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OKbAAAAAAgU3owAAAAAAAAAAAAAAAAAAAAAAAAAAAAAAAABAAAA0PwLg3jh4puqJwAAAABFCBi6thBlsB93fyaqWLQVAbQAAAAAAAAAANDCVBcBAAAATRohXSIAigGUak0AAAAAAEDcRQjUa00AJIiAEtxqTQDpKKpYUwBlAGcAbwBlACAAVQBJAAAAAAAFKapYrGtNAOEAAABUak0AO1xhWFD0AxHhAAAAAQAAADa6thAAAE0A2lthWAQAAAAFAAAAAAAAAAAAAAAAAAAANrq2EGBsTQA1KKpY+FMXEQQAAABA3EUIAAAAAFkoqlgIAAAAAABlAGcAbwBlACAAVQBJAAAACiowa00AMGtNAOEAAADMak0AAAAAABi6thAAAAAAAQAAAAAAAADwak0As8Egd2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PAAAAAMAAAAYQAAAKwAAABxAAAAAQAAAKsKDUJyHA1CDAAAAGEAAAAbAAAATAAAAAAAAAAAAAAAAAAAAP//////////hAAAAE0AYQByAGkAYQAgAEkAcwBhAGIAZQBsACAATQBhAGwAbABlAGEAIABBAGwAdgBhAHIAZQB6AAAADAAAAAcAAAAFAAAAAwAAAAcAAAAEAAAAAwAAAAYAAAAHAAAACAAAAAcAAAADAAAABAAAAAwAAAAHAAAAAwAAAAMAAAAHAAAABwAAAAQAAAAIAAAAAwAAAAYAAAAHAAAABQAAAAcAAAAG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9DB1D4-BEA4-4828-B5E9-9F86A7399C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TotalTime>
  <Pages>43</Pages>
  <Words>11152</Words>
  <Characters>61342</Characters>
  <Application>Microsoft Office Word</Application>
  <DocSecurity>0</DocSecurity>
  <Lines>511</Lines>
  <Paragraphs>144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72350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Evelyn Fuentes Diaz</cp:lastModifiedBy>
  <cp:revision>13</cp:revision>
  <dcterms:created xsi:type="dcterms:W3CDTF">2017-10-24T15:34:00Z</dcterms:created>
  <dcterms:modified xsi:type="dcterms:W3CDTF">2017-10-26T18:11:00Z</dcterms:modified>
</cp:coreProperties>
</file>