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bookmarkStart w:id="4" w:name="_GoBack"/>
      <w:bookmarkEnd w:id="4"/>
    </w:p>
    <w:p w:rsidR="001A526B" w:rsidRPr="001A526B" w:rsidRDefault="001A526B" w:rsidP="00373994">
      <w:pPr>
        <w:spacing w:after="0" w:line="240" w:lineRule="auto"/>
        <w:jc w:val="center"/>
        <w:rPr>
          <w:rFonts w:ascii="Calibri" w:eastAsia="Calibri" w:hAnsi="Calibri" w:cs="Calibri"/>
          <w:b/>
          <w:sz w:val="24"/>
          <w:szCs w:val="24"/>
        </w:rPr>
      </w:pPr>
    </w:p>
    <w:p w:rsidR="001A526B" w:rsidRPr="000078C8" w:rsidRDefault="00521119" w:rsidP="00373994">
      <w:pPr>
        <w:spacing w:after="0" w:line="240" w:lineRule="auto"/>
        <w:jc w:val="center"/>
        <w:rPr>
          <w:rFonts w:ascii="Calibri" w:eastAsia="Calibri" w:hAnsi="Calibri" w:cs="Times New Roman"/>
          <w:sz w:val="24"/>
          <w:szCs w:val="24"/>
        </w:rPr>
      </w:pPr>
      <w:r w:rsidRPr="00521119">
        <w:rPr>
          <w:b/>
          <w:sz w:val="24"/>
          <w:szCs w:val="24"/>
        </w:rPr>
        <w:t>FÁBRICA CEMENTOS GÉNESIS SpA</w:t>
      </w:r>
    </w:p>
    <w:p w:rsidR="001A526B" w:rsidRPr="001A526B" w:rsidRDefault="001A526B" w:rsidP="00373994">
      <w:pPr>
        <w:spacing w:after="0" w:line="240" w:lineRule="auto"/>
        <w:jc w:val="center"/>
        <w:rPr>
          <w:rFonts w:ascii="Calibri" w:eastAsia="Calibri" w:hAnsi="Calibri" w:cs="Calibri"/>
          <w:b/>
          <w:sz w:val="24"/>
          <w:szCs w:val="24"/>
        </w:rPr>
      </w:pPr>
    </w:p>
    <w:p w:rsidR="001A526B" w:rsidRPr="00A42FB1" w:rsidRDefault="001A526B" w:rsidP="00373994">
      <w:pPr>
        <w:spacing w:after="0" w:line="240" w:lineRule="auto"/>
        <w:jc w:val="center"/>
        <w:rPr>
          <w:rFonts w:ascii="Calibri" w:eastAsia="Calibri" w:hAnsi="Calibri" w:cs="Times New Roman"/>
          <w:b/>
        </w:rPr>
      </w:pPr>
      <w:bookmarkStart w:id="5" w:name="_Toc350847217"/>
      <w:bookmarkStart w:id="6" w:name="_Toc350928661"/>
      <w:bookmarkStart w:id="7" w:name="_Toc350937998"/>
      <w:bookmarkStart w:id="8" w:name="_Toc351623560"/>
      <w:r w:rsidRPr="00A42FB1">
        <w:rPr>
          <w:rFonts w:ascii="Calibri" w:eastAsia="Calibri" w:hAnsi="Calibri" w:cs="Times New Roman"/>
          <w:b/>
          <w:sz w:val="24"/>
          <w:szCs w:val="24"/>
        </w:rPr>
        <w:t>DFZ-</w:t>
      </w:r>
      <w:bookmarkEnd w:id="5"/>
      <w:bookmarkEnd w:id="6"/>
      <w:bookmarkEnd w:id="7"/>
      <w:bookmarkEnd w:id="8"/>
      <w:r w:rsidR="00521119" w:rsidRPr="00A42FB1">
        <w:rPr>
          <w:rFonts w:ascii="Calibri" w:eastAsia="Calibri" w:hAnsi="Calibri" w:cs="Times New Roman"/>
          <w:b/>
          <w:sz w:val="24"/>
          <w:szCs w:val="24"/>
        </w:rPr>
        <w:t>2017-</w:t>
      </w:r>
      <w:r w:rsidR="00A42FB1" w:rsidRPr="00A42FB1">
        <w:rPr>
          <w:rFonts w:ascii="Calibri" w:eastAsia="Calibri" w:hAnsi="Calibri" w:cs="Times New Roman"/>
          <w:b/>
          <w:sz w:val="24"/>
          <w:szCs w:val="24"/>
        </w:rPr>
        <w:t>6221</w:t>
      </w:r>
      <w:r w:rsidR="00FF5A19" w:rsidRPr="00A42FB1">
        <w:rPr>
          <w:rFonts w:ascii="Calibri" w:eastAsia="Calibri" w:hAnsi="Calibri" w:cs="Times New Roman"/>
          <w:b/>
          <w:sz w:val="24"/>
          <w:szCs w:val="24"/>
        </w:rPr>
        <w:t>-</w:t>
      </w:r>
      <w:r w:rsidR="00521119" w:rsidRPr="00A42FB1">
        <w:rPr>
          <w:rFonts w:ascii="Calibri" w:eastAsia="Calibri" w:hAnsi="Calibri" w:cs="Times New Roman"/>
          <w:b/>
          <w:sz w:val="24"/>
          <w:szCs w:val="24"/>
        </w:rPr>
        <w:t>X-SCRA</w:t>
      </w:r>
      <w:r w:rsidR="00FF5A19" w:rsidRPr="00A42FB1">
        <w:rPr>
          <w:rFonts w:ascii="Calibri" w:eastAsia="Calibri" w:hAnsi="Calibri" w:cs="Times New Roman"/>
          <w:b/>
          <w:sz w:val="24"/>
          <w:szCs w:val="24"/>
        </w:rPr>
        <w:t>-</w:t>
      </w:r>
      <w:r w:rsidR="00521119" w:rsidRPr="00A42FB1">
        <w:rPr>
          <w:rFonts w:ascii="Calibri" w:eastAsia="Calibri" w:hAnsi="Calibri" w:cs="Times New Roman"/>
          <w:b/>
          <w:sz w:val="24"/>
          <w:szCs w:val="24"/>
        </w:rPr>
        <w:t>IA</w:t>
      </w:r>
    </w:p>
    <w:p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4052D0"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52D0" w:rsidRPr="001A526B" w:rsidRDefault="004052D0" w:rsidP="004052D0">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4052D0" w:rsidRPr="0025129B" w:rsidRDefault="004052D0" w:rsidP="004052D0">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4052D0" w:rsidRPr="0025129B" w:rsidRDefault="00926CC5" w:rsidP="004052D0">
            <w:pPr>
              <w:spacing w:line="276" w:lineRule="auto"/>
              <w:jc w:val="center"/>
              <w:rPr>
                <w:rFonts w:cs="Calibri"/>
                <w:sz w:val="18"/>
                <w:szCs w:val="18"/>
                <w:lang w:val="es-ES_tradnl"/>
              </w:rPr>
            </w:pPr>
            <w:r>
              <w:rPr>
                <w:rFonts w:cs="Calibri"/>
                <w:sz w:val="16"/>
                <w:szCs w:val="16"/>
              </w:rPr>
              <w:pict w14:anchorId="7777E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4052D0"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52D0" w:rsidRPr="001A526B" w:rsidRDefault="004052D0" w:rsidP="004052D0">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52D0" w:rsidRPr="0025129B" w:rsidRDefault="004052D0" w:rsidP="004052D0">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4052D0" w:rsidRDefault="00926CC5" w:rsidP="004052D0">
            <w:pPr>
              <w:spacing w:line="276" w:lineRule="auto"/>
              <w:jc w:val="center"/>
              <w:rPr>
                <w:rFonts w:cs="Calibri"/>
                <w:sz w:val="18"/>
                <w:szCs w:val="18"/>
              </w:rPr>
            </w:pPr>
            <w:r>
              <w:rPr>
                <w:rFonts w:cs="Calibri"/>
                <w:sz w:val="18"/>
                <w:szCs w:val="18"/>
              </w:rPr>
              <w:pict w14:anchorId="26F39090">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99626471"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944D69"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9626471" w:history="1">
            <w:r w:rsidR="00944D69" w:rsidRPr="0030420E">
              <w:rPr>
                <w:rStyle w:val="Hipervnculo"/>
                <w:rFonts w:ascii="Calibri" w:eastAsia="Calibri" w:hAnsi="Calibri" w:cs="Calibri"/>
                <w:noProof/>
                <w:lang w:val="es-ES"/>
              </w:rPr>
              <w:t>Contenido</w:t>
            </w:r>
            <w:r w:rsidR="00944D69">
              <w:rPr>
                <w:noProof/>
                <w:webHidden/>
              </w:rPr>
              <w:tab/>
            </w:r>
            <w:r w:rsidR="00944D69">
              <w:rPr>
                <w:noProof/>
                <w:webHidden/>
              </w:rPr>
              <w:fldChar w:fldCharType="begin"/>
            </w:r>
            <w:r w:rsidR="00944D69">
              <w:rPr>
                <w:noProof/>
                <w:webHidden/>
              </w:rPr>
              <w:instrText xml:space="preserve"> PAGEREF _Toc499626471 \h </w:instrText>
            </w:r>
            <w:r w:rsidR="00944D69">
              <w:rPr>
                <w:noProof/>
                <w:webHidden/>
              </w:rPr>
            </w:r>
            <w:r w:rsidR="00944D69">
              <w:rPr>
                <w:noProof/>
                <w:webHidden/>
              </w:rPr>
              <w:fldChar w:fldCharType="separate"/>
            </w:r>
            <w:r w:rsidR="00C279C1">
              <w:rPr>
                <w:noProof/>
                <w:webHidden/>
              </w:rPr>
              <w:t>1</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72" w:history="1">
            <w:r w:rsidR="00944D69" w:rsidRPr="0030420E">
              <w:rPr>
                <w:rStyle w:val="Hipervnculo"/>
                <w:rFonts w:ascii="Calibri" w:eastAsia="Calibri" w:hAnsi="Calibri" w:cs="Calibri"/>
                <w:noProof/>
              </w:rPr>
              <w:t>1</w:t>
            </w:r>
            <w:r w:rsidR="00944D69">
              <w:rPr>
                <w:rFonts w:eastAsiaTheme="minorEastAsia"/>
                <w:noProof/>
                <w:lang w:eastAsia="es-CL"/>
              </w:rPr>
              <w:tab/>
            </w:r>
            <w:r w:rsidR="00944D69" w:rsidRPr="0030420E">
              <w:rPr>
                <w:rStyle w:val="Hipervnculo"/>
                <w:rFonts w:ascii="Calibri" w:eastAsia="Calibri" w:hAnsi="Calibri" w:cs="Calibri"/>
                <w:noProof/>
              </w:rPr>
              <w:t>RESUMEN</w:t>
            </w:r>
            <w:r w:rsidR="00944D69">
              <w:rPr>
                <w:noProof/>
                <w:webHidden/>
              </w:rPr>
              <w:tab/>
            </w:r>
            <w:r w:rsidR="00944D69">
              <w:rPr>
                <w:noProof/>
                <w:webHidden/>
              </w:rPr>
              <w:fldChar w:fldCharType="begin"/>
            </w:r>
            <w:r w:rsidR="00944D69">
              <w:rPr>
                <w:noProof/>
                <w:webHidden/>
              </w:rPr>
              <w:instrText xml:space="preserve"> PAGEREF _Toc499626472 \h </w:instrText>
            </w:r>
            <w:r w:rsidR="00944D69">
              <w:rPr>
                <w:noProof/>
                <w:webHidden/>
              </w:rPr>
            </w:r>
            <w:r w:rsidR="00944D69">
              <w:rPr>
                <w:noProof/>
                <w:webHidden/>
              </w:rPr>
              <w:fldChar w:fldCharType="separate"/>
            </w:r>
            <w:r w:rsidR="00C279C1">
              <w:rPr>
                <w:noProof/>
                <w:webHidden/>
              </w:rPr>
              <w:t>2</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73" w:history="1">
            <w:r w:rsidR="00944D69" w:rsidRPr="0030420E">
              <w:rPr>
                <w:rStyle w:val="Hipervnculo"/>
                <w:noProof/>
              </w:rPr>
              <w:t>2</w:t>
            </w:r>
            <w:r w:rsidR="00944D69">
              <w:rPr>
                <w:rFonts w:eastAsiaTheme="minorEastAsia"/>
                <w:noProof/>
                <w:lang w:eastAsia="es-CL"/>
              </w:rPr>
              <w:tab/>
            </w:r>
            <w:r w:rsidR="00944D69" w:rsidRPr="0030420E">
              <w:rPr>
                <w:rStyle w:val="Hipervnculo"/>
                <w:noProof/>
              </w:rPr>
              <w:t>IDENTIFICACIÓN DE LA UNIDAD FISCALIZABLE</w:t>
            </w:r>
            <w:r w:rsidR="00944D69">
              <w:rPr>
                <w:noProof/>
                <w:webHidden/>
              </w:rPr>
              <w:tab/>
            </w:r>
            <w:r w:rsidR="00944D69">
              <w:rPr>
                <w:noProof/>
                <w:webHidden/>
              </w:rPr>
              <w:fldChar w:fldCharType="begin"/>
            </w:r>
            <w:r w:rsidR="00944D69">
              <w:rPr>
                <w:noProof/>
                <w:webHidden/>
              </w:rPr>
              <w:instrText xml:space="preserve"> PAGEREF _Toc499626473 \h </w:instrText>
            </w:r>
            <w:r w:rsidR="00944D69">
              <w:rPr>
                <w:noProof/>
                <w:webHidden/>
              </w:rPr>
            </w:r>
            <w:r w:rsidR="00944D69">
              <w:rPr>
                <w:noProof/>
                <w:webHidden/>
              </w:rPr>
              <w:fldChar w:fldCharType="separate"/>
            </w:r>
            <w:r w:rsidR="00C279C1">
              <w:rPr>
                <w:noProof/>
                <w:webHidden/>
              </w:rPr>
              <w:t>3</w:t>
            </w:r>
            <w:r w:rsidR="00944D69">
              <w:rPr>
                <w:noProof/>
                <w:webHidden/>
              </w:rPr>
              <w:fldChar w:fldCharType="end"/>
            </w:r>
          </w:hyperlink>
        </w:p>
        <w:p w:rsidR="00944D69" w:rsidRDefault="00926CC5">
          <w:pPr>
            <w:pStyle w:val="TDC1"/>
            <w:tabs>
              <w:tab w:val="left" w:pos="660"/>
              <w:tab w:val="right" w:leader="dot" w:pos="9962"/>
            </w:tabs>
            <w:rPr>
              <w:rFonts w:eastAsiaTheme="minorEastAsia"/>
              <w:noProof/>
              <w:lang w:eastAsia="es-CL"/>
            </w:rPr>
          </w:pPr>
          <w:hyperlink w:anchor="_Toc499626474" w:history="1">
            <w:r w:rsidR="00944D69" w:rsidRPr="0030420E">
              <w:rPr>
                <w:rStyle w:val="Hipervnculo"/>
                <w:noProof/>
              </w:rPr>
              <w:t>2.1</w:t>
            </w:r>
            <w:r w:rsidR="00944D69">
              <w:rPr>
                <w:rFonts w:eastAsiaTheme="minorEastAsia"/>
                <w:noProof/>
                <w:lang w:eastAsia="es-CL"/>
              </w:rPr>
              <w:tab/>
            </w:r>
            <w:r w:rsidR="00944D69" w:rsidRPr="0030420E">
              <w:rPr>
                <w:rStyle w:val="Hipervnculo"/>
                <w:noProof/>
              </w:rPr>
              <w:t>Antecedentes Generales</w:t>
            </w:r>
            <w:r w:rsidR="00944D69">
              <w:rPr>
                <w:noProof/>
                <w:webHidden/>
              </w:rPr>
              <w:tab/>
            </w:r>
            <w:r w:rsidR="00944D69">
              <w:rPr>
                <w:noProof/>
                <w:webHidden/>
              </w:rPr>
              <w:fldChar w:fldCharType="begin"/>
            </w:r>
            <w:r w:rsidR="00944D69">
              <w:rPr>
                <w:noProof/>
                <w:webHidden/>
              </w:rPr>
              <w:instrText xml:space="preserve"> PAGEREF _Toc499626474 \h </w:instrText>
            </w:r>
            <w:r w:rsidR="00944D69">
              <w:rPr>
                <w:noProof/>
                <w:webHidden/>
              </w:rPr>
            </w:r>
            <w:r w:rsidR="00944D69">
              <w:rPr>
                <w:noProof/>
                <w:webHidden/>
              </w:rPr>
              <w:fldChar w:fldCharType="separate"/>
            </w:r>
            <w:r w:rsidR="00C279C1">
              <w:rPr>
                <w:noProof/>
                <w:webHidden/>
              </w:rPr>
              <w:t>3</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75" w:history="1">
            <w:r w:rsidR="00944D69" w:rsidRPr="0030420E">
              <w:rPr>
                <w:rStyle w:val="Hipervnculo"/>
                <w:noProof/>
              </w:rPr>
              <w:t>3</w:t>
            </w:r>
            <w:r w:rsidR="00944D69">
              <w:rPr>
                <w:rFonts w:eastAsiaTheme="minorEastAsia"/>
                <w:noProof/>
                <w:lang w:eastAsia="es-CL"/>
              </w:rPr>
              <w:tab/>
            </w:r>
            <w:r w:rsidR="00944D69" w:rsidRPr="0030420E">
              <w:rPr>
                <w:rStyle w:val="Hipervnculo"/>
                <w:noProof/>
              </w:rPr>
              <w:t>INSTRUMENTOS DE CARÁCTER AMBIENTAL FISCALIZADOS</w:t>
            </w:r>
            <w:r w:rsidR="00944D69">
              <w:rPr>
                <w:noProof/>
                <w:webHidden/>
              </w:rPr>
              <w:tab/>
            </w:r>
            <w:r w:rsidR="00944D69">
              <w:rPr>
                <w:noProof/>
                <w:webHidden/>
              </w:rPr>
              <w:fldChar w:fldCharType="begin"/>
            </w:r>
            <w:r w:rsidR="00944D69">
              <w:rPr>
                <w:noProof/>
                <w:webHidden/>
              </w:rPr>
              <w:instrText xml:space="preserve"> PAGEREF _Toc499626475 \h </w:instrText>
            </w:r>
            <w:r w:rsidR="00944D69">
              <w:rPr>
                <w:noProof/>
                <w:webHidden/>
              </w:rPr>
            </w:r>
            <w:r w:rsidR="00944D69">
              <w:rPr>
                <w:noProof/>
                <w:webHidden/>
              </w:rPr>
              <w:fldChar w:fldCharType="separate"/>
            </w:r>
            <w:r w:rsidR="00C279C1">
              <w:rPr>
                <w:noProof/>
                <w:webHidden/>
              </w:rPr>
              <w:t>4</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76" w:history="1">
            <w:r w:rsidR="00944D69" w:rsidRPr="0030420E">
              <w:rPr>
                <w:rStyle w:val="Hipervnculo"/>
                <w:noProof/>
              </w:rPr>
              <w:t>4</w:t>
            </w:r>
            <w:r w:rsidR="00944D69">
              <w:rPr>
                <w:rFonts w:eastAsiaTheme="minorEastAsia"/>
                <w:noProof/>
                <w:lang w:eastAsia="es-CL"/>
              </w:rPr>
              <w:tab/>
            </w:r>
            <w:r w:rsidR="00944D69" w:rsidRPr="0030420E">
              <w:rPr>
                <w:rStyle w:val="Hipervnculo"/>
                <w:noProof/>
              </w:rPr>
              <w:t>HALLAZGOS</w:t>
            </w:r>
            <w:r w:rsidR="00944D69">
              <w:rPr>
                <w:noProof/>
                <w:webHidden/>
              </w:rPr>
              <w:tab/>
            </w:r>
            <w:r w:rsidR="00944D69">
              <w:rPr>
                <w:noProof/>
                <w:webHidden/>
              </w:rPr>
              <w:fldChar w:fldCharType="begin"/>
            </w:r>
            <w:r w:rsidR="00944D69">
              <w:rPr>
                <w:noProof/>
                <w:webHidden/>
              </w:rPr>
              <w:instrText xml:space="preserve"> PAGEREF _Toc499626476 \h </w:instrText>
            </w:r>
            <w:r w:rsidR="00944D69">
              <w:rPr>
                <w:noProof/>
                <w:webHidden/>
              </w:rPr>
            </w:r>
            <w:r w:rsidR="00944D69">
              <w:rPr>
                <w:noProof/>
                <w:webHidden/>
              </w:rPr>
              <w:fldChar w:fldCharType="separate"/>
            </w:r>
            <w:r w:rsidR="00C279C1">
              <w:rPr>
                <w:noProof/>
                <w:webHidden/>
              </w:rPr>
              <w:t>5</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90" w:history="1">
            <w:r w:rsidR="00944D69" w:rsidRPr="0030420E">
              <w:rPr>
                <w:rStyle w:val="Hipervnculo"/>
                <w:noProof/>
              </w:rPr>
              <w:t>5</w:t>
            </w:r>
            <w:r w:rsidR="00944D69">
              <w:rPr>
                <w:rFonts w:eastAsiaTheme="minorEastAsia"/>
                <w:noProof/>
                <w:lang w:eastAsia="es-CL"/>
              </w:rPr>
              <w:tab/>
            </w:r>
            <w:r w:rsidR="00944D69" w:rsidRPr="0030420E">
              <w:rPr>
                <w:rStyle w:val="Hipervnculo"/>
                <w:noProof/>
              </w:rPr>
              <w:t>OTROS HECHOS</w:t>
            </w:r>
            <w:r w:rsidR="00944D69">
              <w:rPr>
                <w:noProof/>
                <w:webHidden/>
              </w:rPr>
              <w:tab/>
            </w:r>
            <w:r w:rsidR="00944D69">
              <w:rPr>
                <w:noProof/>
                <w:webHidden/>
              </w:rPr>
              <w:fldChar w:fldCharType="begin"/>
            </w:r>
            <w:r w:rsidR="00944D69">
              <w:rPr>
                <w:noProof/>
                <w:webHidden/>
              </w:rPr>
              <w:instrText xml:space="preserve"> PAGEREF _Toc499626490 \h </w:instrText>
            </w:r>
            <w:r w:rsidR="00944D69">
              <w:rPr>
                <w:noProof/>
                <w:webHidden/>
              </w:rPr>
            </w:r>
            <w:r w:rsidR="00944D69">
              <w:rPr>
                <w:noProof/>
                <w:webHidden/>
              </w:rPr>
              <w:fldChar w:fldCharType="separate"/>
            </w:r>
            <w:r w:rsidR="00C279C1">
              <w:rPr>
                <w:noProof/>
                <w:webHidden/>
              </w:rPr>
              <w:t>15</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91" w:history="1">
            <w:r w:rsidR="00944D69" w:rsidRPr="0030420E">
              <w:rPr>
                <w:rStyle w:val="Hipervnculo"/>
                <w:noProof/>
              </w:rPr>
              <w:t>6</w:t>
            </w:r>
            <w:r w:rsidR="00944D69">
              <w:rPr>
                <w:rFonts w:eastAsiaTheme="minorEastAsia"/>
                <w:noProof/>
                <w:lang w:eastAsia="es-CL"/>
              </w:rPr>
              <w:tab/>
            </w:r>
            <w:r w:rsidR="00944D69" w:rsidRPr="0030420E">
              <w:rPr>
                <w:rStyle w:val="Hipervnculo"/>
                <w:noProof/>
              </w:rPr>
              <w:t>CONCLUSIONES</w:t>
            </w:r>
            <w:r w:rsidR="00944D69">
              <w:rPr>
                <w:noProof/>
                <w:webHidden/>
              </w:rPr>
              <w:tab/>
            </w:r>
            <w:r w:rsidR="00944D69">
              <w:rPr>
                <w:noProof/>
                <w:webHidden/>
              </w:rPr>
              <w:fldChar w:fldCharType="begin"/>
            </w:r>
            <w:r w:rsidR="00944D69">
              <w:rPr>
                <w:noProof/>
                <w:webHidden/>
              </w:rPr>
              <w:instrText xml:space="preserve"> PAGEREF _Toc499626491 \h </w:instrText>
            </w:r>
            <w:r w:rsidR="00944D69">
              <w:rPr>
                <w:noProof/>
                <w:webHidden/>
              </w:rPr>
            </w:r>
            <w:r w:rsidR="00944D69">
              <w:rPr>
                <w:noProof/>
                <w:webHidden/>
              </w:rPr>
              <w:fldChar w:fldCharType="separate"/>
            </w:r>
            <w:r w:rsidR="00C279C1">
              <w:rPr>
                <w:noProof/>
                <w:webHidden/>
              </w:rPr>
              <w:t>16</w:t>
            </w:r>
            <w:r w:rsidR="00944D69">
              <w:rPr>
                <w:noProof/>
                <w:webHidden/>
              </w:rPr>
              <w:fldChar w:fldCharType="end"/>
            </w:r>
          </w:hyperlink>
        </w:p>
        <w:p w:rsidR="00944D69" w:rsidRDefault="00926CC5">
          <w:pPr>
            <w:pStyle w:val="TDC1"/>
            <w:tabs>
              <w:tab w:val="left" w:pos="440"/>
              <w:tab w:val="right" w:leader="dot" w:pos="9962"/>
            </w:tabs>
            <w:rPr>
              <w:rFonts w:eastAsiaTheme="minorEastAsia"/>
              <w:noProof/>
              <w:lang w:eastAsia="es-CL"/>
            </w:rPr>
          </w:pPr>
          <w:hyperlink w:anchor="_Toc499626492" w:history="1">
            <w:r w:rsidR="00944D69" w:rsidRPr="0030420E">
              <w:rPr>
                <w:rStyle w:val="Hipervnculo"/>
                <w:noProof/>
              </w:rPr>
              <w:t>7</w:t>
            </w:r>
            <w:r w:rsidR="00944D69">
              <w:rPr>
                <w:rFonts w:eastAsiaTheme="minorEastAsia"/>
                <w:noProof/>
                <w:lang w:eastAsia="es-CL"/>
              </w:rPr>
              <w:tab/>
            </w:r>
            <w:r w:rsidR="00944D69" w:rsidRPr="0030420E">
              <w:rPr>
                <w:rStyle w:val="Hipervnculo"/>
                <w:noProof/>
              </w:rPr>
              <w:t>ANEXOS</w:t>
            </w:r>
            <w:r w:rsidR="00944D69">
              <w:rPr>
                <w:noProof/>
                <w:webHidden/>
              </w:rPr>
              <w:tab/>
            </w:r>
            <w:r w:rsidR="00944D69">
              <w:rPr>
                <w:noProof/>
                <w:webHidden/>
              </w:rPr>
              <w:fldChar w:fldCharType="begin"/>
            </w:r>
            <w:r w:rsidR="00944D69">
              <w:rPr>
                <w:noProof/>
                <w:webHidden/>
              </w:rPr>
              <w:instrText xml:space="preserve"> PAGEREF _Toc499626492 \h </w:instrText>
            </w:r>
            <w:r w:rsidR="00944D69">
              <w:rPr>
                <w:noProof/>
                <w:webHidden/>
              </w:rPr>
            </w:r>
            <w:r w:rsidR="00944D69">
              <w:rPr>
                <w:noProof/>
                <w:webHidden/>
              </w:rPr>
              <w:fldChar w:fldCharType="separate"/>
            </w:r>
            <w:r w:rsidR="00C279C1">
              <w:rPr>
                <w:noProof/>
                <w:webHidden/>
              </w:rPr>
              <w:t>17</w:t>
            </w:r>
            <w:r w:rsidR="00944D69">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B567E1" w:rsidRDefault="00B567E1">
      <w:pPr>
        <w:rPr>
          <w:rFonts w:ascii="Calibri" w:eastAsia="Calibri" w:hAnsi="Calibri" w:cs="Calibri"/>
          <w:b/>
          <w:sz w:val="20"/>
          <w:szCs w:val="20"/>
        </w:rPr>
      </w:pPr>
      <w:r>
        <w:rPr>
          <w:rFonts w:ascii="Calibri" w:eastAsia="Calibri" w:hAnsi="Calibri" w:cs="Calibri"/>
          <w:b/>
          <w:sz w:val="20"/>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9626472"/>
      <w:r w:rsidRPr="001A526B">
        <w:rPr>
          <w:rFonts w:ascii="Calibri" w:eastAsia="Calibri" w:hAnsi="Calibri" w:cs="Calibri"/>
          <w:b/>
          <w:sz w:val="24"/>
          <w:szCs w:val="20"/>
        </w:rPr>
        <w:lastRenderedPageBreak/>
        <w:t>RESUMEN</w:t>
      </w:r>
      <w:bookmarkEnd w:id="11"/>
      <w:bookmarkEnd w:id="12"/>
      <w:bookmarkEnd w:id="13"/>
      <w:bookmarkEnd w:id="14"/>
    </w:p>
    <w:p w:rsidR="001A526B" w:rsidRPr="0069751A" w:rsidRDefault="001A526B" w:rsidP="00373994">
      <w:pPr>
        <w:spacing w:after="0" w:line="240" w:lineRule="auto"/>
        <w:contextualSpacing/>
        <w:outlineLvl w:val="0"/>
        <w:rPr>
          <w:rFonts w:ascii="Calibri" w:eastAsia="Calibri" w:hAnsi="Calibri" w:cs="Calibri"/>
          <w:sz w:val="20"/>
          <w:szCs w:val="20"/>
        </w:rPr>
      </w:pPr>
    </w:p>
    <w:p w:rsidR="001A526B" w:rsidRPr="00AA2D76" w:rsidRDefault="001A526B" w:rsidP="00373994">
      <w:pPr>
        <w:spacing w:after="0" w:line="240" w:lineRule="auto"/>
        <w:jc w:val="both"/>
        <w:rPr>
          <w:rFonts w:cstheme="minorHAnsi"/>
          <w:sz w:val="20"/>
          <w:szCs w:val="20"/>
        </w:rPr>
      </w:pPr>
      <w:r w:rsidRPr="00AA2D76">
        <w:rPr>
          <w:rFonts w:ascii="Calibri" w:eastAsia="Calibri" w:hAnsi="Calibri" w:cs="Calibri"/>
          <w:sz w:val="20"/>
          <w:szCs w:val="20"/>
        </w:rPr>
        <w:t xml:space="preserve">El presente documento da cuenta de los resultados de la actividad de fiscalización ambiental realizada por </w:t>
      </w:r>
      <w:r w:rsidR="00490C6F" w:rsidRPr="00AA2D76">
        <w:rPr>
          <w:rFonts w:ascii="Calibri" w:eastAsia="Calibri" w:hAnsi="Calibri" w:cs="Calibri"/>
          <w:sz w:val="20"/>
          <w:szCs w:val="20"/>
        </w:rPr>
        <w:t>la Superintendencia del Medio ambiente</w:t>
      </w:r>
      <w:r w:rsidRPr="00AA2D76">
        <w:rPr>
          <w:rFonts w:ascii="Calibri" w:eastAsia="Calibri" w:hAnsi="Calibri" w:cs="Calibri"/>
          <w:sz w:val="20"/>
          <w:szCs w:val="20"/>
        </w:rPr>
        <w:t xml:space="preserve"> (S</w:t>
      </w:r>
      <w:r w:rsidR="00490C6F" w:rsidRPr="00AA2D76">
        <w:rPr>
          <w:rFonts w:ascii="Calibri" w:eastAsia="Calibri" w:hAnsi="Calibri" w:cs="Calibri"/>
          <w:sz w:val="20"/>
          <w:szCs w:val="20"/>
        </w:rPr>
        <w:t>MA</w:t>
      </w:r>
      <w:r w:rsidR="00212EE6" w:rsidRPr="00AA2D76">
        <w:rPr>
          <w:rFonts w:ascii="Calibri" w:eastAsia="Calibri" w:hAnsi="Calibri" w:cs="Calibri"/>
          <w:sz w:val="20"/>
          <w:szCs w:val="20"/>
        </w:rPr>
        <w:t>)</w:t>
      </w:r>
      <w:r w:rsidRPr="00AA2D76">
        <w:rPr>
          <w:rFonts w:ascii="Calibri" w:eastAsia="Calibri" w:hAnsi="Calibri" w:cs="Calibri"/>
          <w:sz w:val="20"/>
          <w:szCs w:val="20"/>
        </w:rPr>
        <w:t>, a la unidad fiscalizable “</w:t>
      </w:r>
      <w:r w:rsidR="00490C6F" w:rsidRPr="00AA2D76">
        <w:rPr>
          <w:rFonts w:cstheme="minorHAnsi"/>
          <w:sz w:val="20"/>
          <w:szCs w:val="20"/>
        </w:rPr>
        <w:t>Fábrica Cementos Génesis SpA</w:t>
      </w:r>
      <w:r w:rsidRPr="00AA2D76">
        <w:rPr>
          <w:rFonts w:ascii="Calibri" w:eastAsia="Calibri" w:hAnsi="Calibri" w:cs="Calibri"/>
          <w:sz w:val="20"/>
          <w:szCs w:val="20"/>
        </w:rPr>
        <w:t>”</w:t>
      </w:r>
      <w:r w:rsidR="00CE3600" w:rsidRPr="00AA2D76">
        <w:rPr>
          <w:rFonts w:ascii="Calibri" w:eastAsia="Calibri" w:hAnsi="Calibri" w:cs="Calibri"/>
          <w:sz w:val="20"/>
          <w:szCs w:val="20"/>
        </w:rPr>
        <w:t xml:space="preserve">, localizada en </w:t>
      </w:r>
      <w:r w:rsidR="00490C6F" w:rsidRPr="00AA2D76">
        <w:rPr>
          <w:rFonts w:ascii="Calibri" w:eastAsia="Calibri" w:hAnsi="Calibri" w:cs="Calibri"/>
          <w:sz w:val="20"/>
          <w:szCs w:val="20"/>
        </w:rPr>
        <w:t xml:space="preserve">el </w:t>
      </w:r>
      <w:r w:rsidR="00A9401C" w:rsidRPr="00AA2D76">
        <w:rPr>
          <w:rFonts w:ascii="Calibri" w:eastAsia="Calibri" w:hAnsi="Calibri" w:cs="Calibri"/>
          <w:sz w:val="20"/>
          <w:szCs w:val="20"/>
        </w:rPr>
        <w:t>Fundo Santa Clara</w:t>
      </w:r>
      <w:r w:rsidR="00CE3600" w:rsidRPr="00AA2D76">
        <w:rPr>
          <w:rFonts w:ascii="Calibri" w:eastAsia="Calibri" w:hAnsi="Calibri" w:cs="Calibri"/>
          <w:sz w:val="20"/>
          <w:szCs w:val="20"/>
        </w:rPr>
        <w:t>, comuna</w:t>
      </w:r>
      <w:r w:rsidR="00A9401C" w:rsidRPr="00AA2D76">
        <w:rPr>
          <w:rFonts w:ascii="Calibri" w:eastAsia="Calibri" w:hAnsi="Calibri" w:cs="Calibri"/>
          <w:sz w:val="20"/>
          <w:szCs w:val="20"/>
        </w:rPr>
        <w:t xml:space="preserve"> de Frutillar</w:t>
      </w:r>
      <w:r w:rsidR="00CE3600" w:rsidRPr="00AA2D76">
        <w:rPr>
          <w:rFonts w:ascii="Calibri" w:eastAsia="Calibri" w:hAnsi="Calibri" w:cs="Calibri"/>
          <w:sz w:val="20"/>
          <w:szCs w:val="20"/>
        </w:rPr>
        <w:t xml:space="preserve">, </w:t>
      </w:r>
      <w:r w:rsidR="0069751A" w:rsidRPr="00AA2D76">
        <w:rPr>
          <w:rFonts w:ascii="Calibri" w:eastAsia="Calibri" w:hAnsi="Calibri" w:cs="Calibri"/>
          <w:sz w:val="20"/>
          <w:szCs w:val="20"/>
        </w:rPr>
        <w:t>R</w:t>
      </w:r>
      <w:r w:rsidR="00A9401C" w:rsidRPr="00AA2D76">
        <w:rPr>
          <w:rFonts w:ascii="Calibri" w:eastAsia="Calibri" w:hAnsi="Calibri" w:cs="Calibri"/>
          <w:sz w:val="20"/>
          <w:szCs w:val="20"/>
        </w:rPr>
        <w:t>egión de Los lagos</w:t>
      </w:r>
      <w:r w:rsidRPr="00AA2D76">
        <w:rPr>
          <w:rFonts w:ascii="Calibri" w:eastAsia="Calibri" w:hAnsi="Calibri" w:cs="Calibri"/>
          <w:sz w:val="20"/>
          <w:szCs w:val="20"/>
        </w:rPr>
        <w:t xml:space="preserve">. La actividad de inspección fue desarrollada durante </w:t>
      </w:r>
      <w:r w:rsidR="00A9401C" w:rsidRPr="00AA2D76">
        <w:rPr>
          <w:rFonts w:ascii="Calibri" w:eastAsia="Calibri" w:hAnsi="Calibri" w:cs="Calibri"/>
          <w:sz w:val="20"/>
          <w:szCs w:val="20"/>
        </w:rPr>
        <w:t>el día 02 de noviembre de 2017 (</w:t>
      </w:r>
      <w:r w:rsidRPr="00AA2D76">
        <w:rPr>
          <w:rFonts w:cstheme="minorHAnsi"/>
          <w:sz w:val="20"/>
          <w:szCs w:val="20"/>
        </w:rPr>
        <w:t>Ver anexo</w:t>
      </w:r>
      <w:r w:rsidR="00A9401C" w:rsidRPr="00AA2D76">
        <w:rPr>
          <w:rFonts w:cstheme="minorHAnsi"/>
          <w:sz w:val="20"/>
          <w:szCs w:val="20"/>
        </w:rPr>
        <w:t xml:space="preserve"> 1</w:t>
      </w:r>
      <w:r w:rsidRPr="00AA2D76">
        <w:rPr>
          <w:rFonts w:cstheme="minorHAnsi"/>
          <w:sz w:val="20"/>
          <w:szCs w:val="20"/>
        </w:rPr>
        <w:t>).</w:t>
      </w:r>
    </w:p>
    <w:p w:rsidR="001A526B" w:rsidRPr="00AA2D76" w:rsidRDefault="001A526B" w:rsidP="00373994">
      <w:pPr>
        <w:spacing w:after="0" w:line="240" w:lineRule="auto"/>
        <w:jc w:val="both"/>
        <w:rPr>
          <w:rFonts w:ascii="Calibri" w:eastAsia="Calibri" w:hAnsi="Calibri" w:cs="Calibri"/>
          <w:sz w:val="20"/>
          <w:szCs w:val="20"/>
        </w:rPr>
      </w:pPr>
    </w:p>
    <w:p w:rsidR="00A9401C" w:rsidRPr="00AA2D76" w:rsidRDefault="001A526B" w:rsidP="0069751A">
      <w:pPr>
        <w:spacing w:after="0" w:line="240" w:lineRule="auto"/>
        <w:jc w:val="both"/>
        <w:rPr>
          <w:rFonts w:cs="Arial"/>
          <w:sz w:val="20"/>
          <w:szCs w:val="20"/>
        </w:rPr>
      </w:pPr>
      <w:r w:rsidRPr="00AA2D76">
        <w:rPr>
          <w:rFonts w:ascii="Calibri" w:eastAsia="Calibri" w:hAnsi="Calibri" w:cs="Calibri"/>
          <w:sz w:val="20"/>
          <w:szCs w:val="20"/>
        </w:rPr>
        <w:t xml:space="preserve">El motivo de la actividad de </w:t>
      </w:r>
      <w:r w:rsidR="00217CB7" w:rsidRPr="00AA2D76">
        <w:rPr>
          <w:rFonts w:ascii="Calibri" w:eastAsia="Calibri" w:hAnsi="Calibri" w:cs="Calibri"/>
          <w:sz w:val="20"/>
          <w:szCs w:val="20"/>
        </w:rPr>
        <w:t>fiscalización</w:t>
      </w:r>
      <w:r w:rsidR="00AC3423" w:rsidRPr="00AA2D76">
        <w:rPr>
          <w:rFonts w:ascii="Calibri" w:eastAsia="Calibri" w:hAnsi="Calibri" w:cs="Calibri"/>
          <w:sz w:val="20"/>
          <w:szCs w:val="20"/>
        </w:rPr>
        <w:t xml:space="preserve"> ambiental correspondió a </w:t>
      </w:r>
      <w:r w:rsidR="0069751A" w:rsidRPr="00AA2D76">
        <w:rPr>
          <w:rFonts w:ascii="Calibri" w:eastAsia="Calibri" w:hAnsi="Calibri" w:cs="Calibri"/>
          <w:sz w:val="20"/>
          <w:szCs w:val="20"/>
        </w:rPr>
        <w:t xml:space="preserve">la verificación del cumplimiento de la </w:t>
      </w:r>
      <w:r w:rsidR="00A9401C" w:rsidRPr="00AA2D76">
        <w:rPr>
          <w:rFonts w:cs="Arial"/>
          <w:sz w:val="20"/>
          <w:szCs w:val="20"/>
        </w:rPr>
        <w:t xml:space="preserve">Res. Exenta </w:t>
      </w:r>
      <w:r w:rsidR="0069751A" w:rsidRPr="00AA2D76">
        <w:rPr>
          <w:rFonts w:cs="Arial"/>
          <w:sz w:val="20"/>
          <w:szCs w:val="20"/>
        </w:rPr>
        <w:t xml:space="preserve">SMA </w:t>
      </w:r>
      <w:r w:rsidR="00A9401C" w:rsidRPr="00AA2D76">
        <w:rPr>
          <w:rFonts w:cs="Arial"/>
          <w:sz w:val="20"/>
          <w:szCs w:val="20"/>
        </w:rPr>
        <w:t xml:space="preserve">N° 850 del 02 de agosto de 2017 (Ver anexo </w:t>
      </w:r>
      <w:r w:rsidR="0069751A" w:rsidRPr="00AA2D76">
        <w:rPr>
          <w:rFonts w:cs="Arial"/>
          <w:sz w:val="20"/>
          <w:szCs w:val="20"/>
        </w:rPr>
        <w:t>2</w:t>
      </w:r>
      <w:r w:rsidR="00A9401C" w:rsidRPr="00AA2D76">
        <w:rPr>
          <w:rFonts w:cs="Arial"/>
          <w:sz w:val="20"/>
          <w:szCs w:val="20"/>
        </w:rPr>
        <w:t>) que estableció en su Resuelvo lo siguiente:</w:t>
      </w:r>
    </w:p>
    <w:p w:rsidR="0069751A" w:rsidRPr="00AA2D76" w:rsidRDefault="0069751A" w:rsidP="0069751A">
      <w:pPr>
        <w:spacing w:after="0" w:line="240" w:lineRule="auto"/>
        <w:jc w:val="both"/>
        <w:rPr>
          <w:rFonts w:cs="Arial"/>
          <w:sz w:val="20"/>
          <w:szCs w:val="20"/>
        </w:rPr>
      </w:pPr>
    </w:p>
    <w:p w:rsidR="00A9401C" w:rsidRPr="00AA2D76" w:rsidRDefault="00A9401C" w:rsidP="00A9401C">
      <w:pPr>
        <w:spacing w:after="0" w:line="240" w:lineRule="auto"/>
        <w:jc w:val="both"/>
        <w:rPr>
          <w:rFonts w:cs="Arial"/>
          <w:sz w:val="20"/>
          <w:szCs w:val="20"/>
        </w:rPr>
      </w:pPr>
      <w:r w:rsidRPr="00AA2D76">
        <w:rPr>
          <w:rFonts w:cs="Arial"/>
          <w:b/>
          <w:sz w:val="20"/>
          <w:szCs w:val="20"/>
        </w:rPr>
        <w:t>“</w:t>
      </w:r>
      <w:r w:rsidRPr="00AA2D76">
        <w:rPr>
          <w:rFonts w:cs="Arial"/>
          <w:b/>
          <w:sz w:val="20"/>
          <w:szCs w:val="20"/>
          <w:u w:val="single"/>
        </w:rPr>
        <w:t>PRIMERO</w:t>
      </w:r>
      <w:r w:rsidRPr="00AA2D76">
        <w:rPr>
          <w:rFonts w:cs="Arial"/>
          <w:b/>
          <w:sz w:val="20"/>
          <w:szCs w:val="20"/>
        </w:rPr>
        <w:t>: REQUIÉRESE BAJO APERCIBIMIENTO DE SANCIÓN A FÁBRICA DE CEMENTOS GÉNESIS SpA</w:t>
      </w:r>
      <w:r w:rsidRPr="00AA2D76">
        <w:rPr>
          <w:rFonts w:cs="Arial"/>
          <w:sz w:val="20"/>
          <w:szCs w:val="20"/>
        </w:rPr>
        <w:t>, Rol Único Tributario N° 76.360.296-6, domiciliada en Fundo Santa Clara S/N, Frutillar, Región de Los Lagos, a ingresar al Sistema de Evaluación de Impacto Ambiental la actividad extractiva de áridos que ejecuta en la cantera ubicada en el Fundo Santa Clara S/N, Frutillar, Región de Los Lagos. El Titular, al ingresar al Sistema de Evaluación de Impacto Ambiental, deberá hacer presente en la descripción del proyecto, la circunstancia de haber requerido el ingreso por esta Superintendencia.</w:t>
      </w:r>
    </w:p>
    <w:p w:rsidR="00A9401C" w:rsidRPr="00AA2D76" w:rsidRDefault="00A9401C" w:rsidP="00A9401C">
      <w:pPr>
        <w:spacing w:after="0" w:line="240" w:lineRule="auto"/>
        <w:jc w:val="both"/>
        <w:rPr>
          <w:rFonts w:cs="Arial"/>
          <w:sz w:val="20"/>
          <w:szCs w:val="20"/>
        </w:rPr>
      </w:pPr>
    </w:p>
    <w:p w:rsidR="00A9401C" w:rsidRPr="00AA2D76" w:rsidRDefault="00A9401C" w:rsidP="00A9401C">
      <w:pPr>
        <w:spacing w:after="0" w:line="240" w:lineRule="auto"/>
        <w:jc w:val="both"/>
        <w:rPr>
          <w:rFonts w:cs="Arial"/>
          <w:sz w:val="20"/>
          <w:szCs w:val="20"/>
        </w:rPr>
      </w:pPr>
      <w:r w:rsidRPr="00AA2D76">
        <w:rPr>
          <w:rFonts w:cs="Arial"/>
          <w:b/>
          <w:sz w:val="20"/>
          <w:szCs w:val="20"/>
          <w:u w:val="single"/>
        </w:rPr>
        <w:t>SEGUNDO:</w:t>
      </w:r>
      <w:r w:rsidRPr="00AA2D76">
        <w:rPr>
          <w:rFonts w:cs="Arial"/>
          <w:sz w:val="20"/>
          <w:szCs w:val="20"/>
        </w:rPr>
        <w:t xml:space="preserve"> </w:t>
      </w:r>
      <w:r w:rsidRPr="00AA2D76">
        <w:rPr>
          <w:rFonts w:cs="Arial"/>
          <w:b/>
          <w:sz w:val="20"/>
          <w:szCs w:val="20"/>
        </w:rPr>
        <w:t>OTÓRGUESE</w:t>
      </w:r>
      <w:r w:rsidRPr="00AA2D76">
        <w:rPr>
          <w:rFonts w:cs="Arial"/>
          <w:sz w:val="20"/>
          <w:szCs w:val="20"/>
        </w:rPr>
        <w:t xml:space="preserve"> el plazo de (15) quince días hábiles para presentar a esta Superintendencia un cronograma de trabajo que acredite la fecha en que Fábrica Cementos Génesis SpA., va a ingresar su proyecto al Sistema de Evaluación de Impacto Ambiental</w:t>
      </w:r>
    </w:p>
    <w:p w:rsidR="00A9401C" w:rsidRPr="00AA2D76" w:rsidRDefault="00A9401C" w:rsidP="00A9401C">
      <w:pPr>
        <w:spacing w:after="0" w:line="240" w:lineRule="auto"/>
        <w:jc w:val="both"/>
        <w:rPr>
          <w:rFonts w:cs="Arial"/>
          <w:sz w:val="20"/>
          <w:szCs w:val="20"/>
        </w:rPr>
      </w:pPr>
    </w:p>
    <w:p w:rsidR="00A9401C" w:rsidRPr="00AA2D76" w:rsidRDefault="00A9401C" w:rsidP="0069751A">
      <w:pPr>
        <w:spacing w:after="0" w:line="240" w:lineRule="auto"/>
        <w:jc w:val="both"/>
        <w:rPr>
          <w:rFonts w:cs="Arial"/>
          <w:sz w:val="20"/>
          <w:szCs w:val="20"/>
        </w:rPr>
      </w:pPr>
      <w:r w:rsidRPr="00AA2D76">
        <w:rPr>
          <w:rFonts w:cs="Arial"/>
          <w:b/>
          <w:sz w:val="20"/>
          <w:szCs w:val="20"/>
          <w:u w:val="single"/>
        </w:rPr>
        <w:t>TERCERO</w:t>
      </w:r>
      <w:r w:rsidRPr="00AA2D76">
        <w:rPr>
          <w:rFonts w:cs="Arial"/>
          <w:sz w:val="20"/>
          <w:szCs w:val="20"/>
        </w:rPr>
        <w:t xml:space="preserve">: </w:t>
      </w:r>
      <w:r w:rsidRPr="00AA2D76">
        <w:rPr>
          <w:rFonts w:cs="Arial"/>
          <w:b/>
          <w:sz w:val="20"/>
          <w:szCs w:val="20"/>
        </w:rPr>
        <w:t>SE PREVIENE</w:t>
      </w:r>
      <w:r w:rsidRPr="00AA2D76">
        <w:rPr>
          <w:rFonts w:cs="Arial"/>
          <w:sz w:val="20"/>
          <w:szCs w:val="20"/>
        </w:rPr>
        <w:t xml:space="preserve"> que de acuerdo a lo dispuesto en el artículo 8 de la Ley N° 19.300, la actividad extractiva de áridos no podrá seguir ejecutándose mientras no cuente con una Resolución de Calificación Ambiental que lo autorice …….”</w:t>
      </w:r>
    </w:p>
    <w:p w:rsidR="00A9401C" w:rsidRPr="00AA2D76" w:rsidRDefault="00A9401C" w:rsidP="0069751A">
      <w:pPr>
        <w:spacing w:after="0" w:line="240" w:lineRule="auto"/>
        <w:jc w:val="both"/>
        <w:rPr>
          <w:rFonts w:ascii="Calibri" w:eastAsia="Calibri" w:hAnsi="Calibri" w:cs="Calibri"/>
          <w:sz w:val="20"/>
          <w:szCs w:val="20"/>
        </w:rPr>
      </w:pPr>
    </w:p>
    <w:p w:rsidR="001A526B" w:rsidRPr="00AA2D76" w:rsidRDefault="00AC3423" w:rsidP="0069751A">
      <w:pPr>
        <w:spacing w:after="0" w:line="240" w:lineRule="auto"/>
        <w:jc w:val="both"/>
        <w:rPr>
          <w:rFonts w:ascii="Calibri" w:eastAsia="Calibri" w:hAnsi="Calibri" w:cs="Calibri"/>
          <w:sz w:val="20"/>
          <w:szCs w:val="20"/>
        </w:rPr>
      </w:pPr>
      <w:r w:rsidRPr="00AA2D76">
        <w:rPr>
          <w:rFonts w:ascii="Calibri" w:eastAsia="Calibri" w:hAnsi="Calibri" w:cs="Calibri"/>
          <w:sz w:val="20"/>
          <w:szCs w:val="20"/>
        </w:rPr>
        <w:t xml:space="preserve">El </w:t>
      </w:r>
      <w:r w:rsidR="001A526B" w:rsidRPr="00AA2D76">
        <w:rPr>
          <w:rFonts w:ascii="Calibri" w:eastAsia="Calibri" w:hAnsi="Calibri" w:cs="Calibri"/>
          <w:sz w:val="20"/>
          <w:szCs w:val="20"/>
        </w:rPr>
        <w:t xml:space="preserve">proyecto que compone la unidad fiscalizable y que </w:t>
      </w:r>
      <w:r w:rsidRPr="00AA2D76">
        <w:rPr>
          <w:rFonts w:ascii="Calibri" w:eastAsia="Calibri" w:hAnsi="Calibri" w:cs="Calibri"/>
          <w:sz w:val="20"/>
          <w:szCs w:val="20"/>
        </w:rPr>
        <w:t xml:space="preserve">fue </w:t>
      </w:r>
      <w:r w:rsidR="001A526B" w:rsidRPr="00AA2D76">
        <w:rPr>
          <w:rFonts w:ascii="Calibri" w:eastAsia="Calibri" w:hAnsi="Calibri" w:cs="Calibri"/>
          <w:sz w:val="20"/>
          <w:szCs w:val="20"/>
        </w:rPr>
        <w:t xml:space="preserve">fiscalizado durante el desarrollo de la actividad, consiste en </w:t>
      </w:r>
      <w:r w:rsidR="003F2F04">
        <w:rPr>
          <w:rFonts w:ascii="Calibri" w:eastAsia="Calibri" w:hAnsi="Calibri" w:cs="Calibri"/>
          <w:sz w:val="20"/>
          <w:szCs w:val="20"/>
        </w:rPr>
        <w:t>la</w:t>
      </w:r>
      <w:r w:rsidR="00122CE5" w:rsidRPr="00AA2D76">
        <w:rPr>
          <w:rFonts w:ascii="Calibri" w:eastAsia="Calibri" w:hAnsi="Calibri" w:cs="Calibri"/>
          <w:sz w:val="20"/>
          <w:szCs w:val="20"/>
        </w:rPr>
        <w:t xml:space="preserve"> </w:t>
      </w:r>
      <w:r w:rsidR="005E0EB5" w:rsidRPr="00AA2D76">
        <w:rPr>
          <w:rFonts w:ascii="Calibri" w:eastAsia="Calibri" w:hAnsi="Calibri" w:cs="Calibri"/>
          <w:sz w:val="20"/>
          <w:szCs w:val="20"/>
        </w:rPr>
        <w:t xml:space="preserve">explotación de áridos desde el subsuelo del </w:t>
      </w:r>
      <w:r w:rsidR="002F7D01" w:rsidRPr="00AA2D76">
        <w:rPr>
          <w:rFonts w:ascii="Calibri" w:eastAsia="Calibri" w:hAnsi="Calibri" w:cs="Calibri"/>
          <w:sz w:val="20"/>
          <w:szCs w:val="20"/>
        </w:rPr>
        <w:t>F</w:t>
      </w:r>
      <w:r w:rsidR="005E0EB5" w:rsidRPr="00AA2D76">
        <w:rPr>
          <w:rFonts w:ascii="Calibri" w:eastAsia="Calibri" w:hAnsi="Calibri" w:cs="Calibri"/>
          <w:sz w:val="20"/>
          <w:szCs w:val="20"/>
        </w:rPr>
        <w:t>undo Santa Clara</w:t>
      </w:r>
      <w:r w:rsidR="007D2253" w:rsidRPr="00AA2D76">
        <w:rPr>
          <w:rFonts w:ascii="Calibri" w:eastAsia="Calibri" w:hAnsi="Calibri" w:cs="Calibri"/>
          <w:sz w:val="20"/>
          <w:szCs w:val="20"/>
        </w:rPr>
        <w:t xml:space="preserve">, se debe mencionar que la Res. Ex. N° 850/2017 es consecuencia de la actividad de inspección ambiental efectuada por la SMA el día 20 de enero de 2017 (más antecedentes en link </w:t>
      </w:r>
      <w:hyperlink r:id="rId13" w:history="1">
        <w:r w:rsidR="007D2253" w:rsidRPr="00AA2D76">
          <w:rPr>
            <w:rStyle w:val="Hipervnculo"/>
            <w:rFonts w:ascii="Calibri" w:eastAsia="Calibri" w:hAnsi="Calibri" w:cs="Calibri"/>
            <w:sz w:val="20"/>
            <w:szCs w:val="20"/>
          </w:rPr>
          <w:t>http://snifa.sma.gob.cl/v2/Resolucion/RequerimientoIngreso</w:t>
        </w:r>
      </w:hyperlink>
      <w:r w:rsidR="007D2253" w:rsidRPr="00AA2D76">
        <w:rPr>
          <w:rFonts w:ascii="Calibri" w:eastAsia="Calibri" w:hAnsi="Calibri" w:cs="Calibri"/>
          <w:sz w:val="20"/>
          <w:szCs w:val="20"/>
        </w:rPr>
        <w:t>)</w:t>
      </w:r>
    </w:p>
    <w:p w:rsidR="001A526B" w:rsidRPr="00AA2D76" w:rsidRDefault="001A526B" w:rsidP="00373994">
      <w:pPr>
        <w:spacing w:after="0" w:line="240" w:lineRule="auto"/>
        <w:jc w:val="both"/>
        <w:rPr>
          <w:rFonts w:ascii="Calibri" w:eastAsia="Calibri" w:hAnsi="Calibri" w:cs="Calibri"/>
          <w:sz w:val="20"/>
          <w:szCs w:val="20"/>
        </w:rPr>
      </w:pPr>
    </w:p>
    <w:p w:rsidR="001A526B" w:rsidRPr="00AA2D76" w:rsidRDefault="001A526B" w:rsidP="00373994">
      <w:pPr>
        <w:spacing w:after="0" w:line="240" w:lineRule="auto"/>
        <w:jc w:val="both"/>
        <w:rPr>
          <w:rFonts w:ascii="Calibri" w:eastAsia="Calibri" w:hAnsi="Calibri" w:cs="Calibri"/>
          <w:sz w:val="20"/>
          <w:szCs w:val="20"/>
        </w:rPr>
      </w:pPr>
      <w:r w:rsidRPr="00AA2D76">
        <w:rPr>
          <w:rFonts w:ascii="Calibri" w:eastAsia="Calibri" w:hAnsi="Calibri" w:cs="Calibri"/>
          <w:sz w:val="20"/>
          <w:szCs w:val="20"/>
        </w:rPr>
        <w:t>La materia relevante objeto de la fiscalización incluy</w:t>
      </w:r>
      <w:r w:rsidR="008837C0" w:rsidRPr="00AA2D76">
        <w:rPr>
          <w:rFonts w:ascii="Calibri" w:eastAsia="Calibri" w:hAnsi="Calibri" w:cs="Calibri"/>
          <w:sz w:val="20"/>
          <w:szCs w:val="20"/>
        </w:rPr>
        <w:t>ó:</w:t>
      </w:r>
      <w:r w:rsidR="00AA3E97" w:rsidRPr="00AA2D76">
        <w:rPr>
          <w:rFonts w:ascii="Calibri" w:eastAsia="Calibri" w:hAnsi="Calibri" w:cs="Calibri"/>
          <w:sz w:val="20"/>
          <w:szCs w:val="20"/>
        </w:rPr>
        <w:t xml:space="preserve"> Elusión al </w:t>
      </w:r>
      <w:r w:rsidR="00FA5072" w:rsidRPr="00AA2D76">
        <w:rPr>
          <w:rFonts w:ascii="Calibri" w:eastAsia="Calibri" w:hAnsi="Calibri" w:cs="Calibri"/>
          <w:sz w:val="20"/>
          <w:szCs w:val="20"/>
        </w:rPr>
        <w:t>S</w:t>
      </w:r>
      <w:r w:rsidR="00AA3E97" w:rsidRPr="00AA2D76">
        <w:rPr>
          <w:rFonts w:ascii="Calibri" w:eastAsia="Calibri" w:hAnsi="Calibri" w:cs="Calibri"/>
          <w:sz w:val="20"/>
          <w:szCs w:val="20"/>
        </w:rPr>
        <w:t xml:space="preserve">istema de Evaluación de </w:t>
      </w:r>
      <w:r w:rsidR="00FA5072" w:rsidRPr="00AA2D76">
        <w:rPr>
          <w:rFonts w:ascii="Calibri" w:eastAsia="Calibri" w:hAnsi="Calibri" w:cs="Calibri"/>
          <w:sz w:val="20"/>
          <w:szCs w:val="20"/>
        </w:rPr>
        <w:t>I</w:t>
      </w:r>
      <w:r w:rsidR="00AA3E97" w:rsidRPr="00AA2D76">
        <w:rPr>
          <w:rFonts w:ascii="Calibri" w:eastAsia="Calibri" w:hAnsi="Calibri" w:cs="Calibri"/>
          <w:sz w:val="20"/>
          <w:szCs w:val="20"/>
        </w:rPr>
        <w:t xml:space="preserve">mpacto </w:t>
      </w:r>
      <w:r w:rsidR="00FA5072" w:rsidRPr="00AA2D76">
        <w:rPr>
          <w:rFonts w:ascii="Calibri" w:eastAsia="Calibri" w:hAnsi="Calibri" w:cs="Calibri"/>
          <w:sz w:val="20"/>
          <w:szCs w:val="20"/>
        </w:rPr>
        <w:t>A</w:t>
      </w:r>
      <w:r w:rsidR="00AA3E97" w:rsidRPr="00AA2D76">
        <w:rPr>
          <w:rFonts w:ascii="Calibri" w:eastAsia="Calibri" w:hAnsi="Calibri" w:cs="Calibri"/>
          <w:sz w:val="20"/>
          <w:szCs w:val="20"/>
        </w:rPr>
        <w:t>mbiental</w:t>
      </w:r>
    </w:p>
    <w:p w:rsidR="001A526B" w:rsidRPr="00AA2D76" w:rsidRDefault="001A526B" w:rsidP="00373994">
      <w:pPr>
        <w:spacing w:after="0" w:line="240" w:lineRule="auto"/>
        <w:jc w:val="both"/>
        <w:rPr>
          <w:rFonts w:ascii="Calibri" w:eastAsia="Calibri" w:hAnsi="Calibri" w:cs="Calibri"/>
          <w:sz w:val="20"/>
          <w:szCs w:val="20"/>
        </w:rPr>
      </w:pPr>
    </w:p>
    <w:p w:rsidR="001A526B" w:rsidRPr="00AA2D76" w:rsidRDefault="001A526B" w:rsidP="00122CE5">
      <w:pPr>
        <w:spacing w:after="0" w:line="240" w:lineRule="auto"/>
        <w:jc w:val="both"/>
        <w:rPr>
          <w:rFonts w:eastAsia="Calibri" w:cs="Calibri"/>
          <w:sz w:val="20"/>
          <w:szCs w:val="20"/>
        </w:rPr>
      </w:pPr>
      <w:r w:rsidRPr="00AA2D76">
        <w:rPr>
          <w:rFonts w:eastAsia="Calibri" w:cs="Calibri"/>
          <w:sz w:val="20"/>
          <w:szCs w:val="20"/>
        </w:rPr>
        <w:t xml:space="preserve">Entre los hechos constatados que representan hallazgos se encuentran: </w:t>
      </w:r>
    </w:p>
    <w:p w:rsidR="00122CE5" w:rsidRPr="00AA2D76" w:rsidRDefault="00122CE5" w:rsidP="00122CE5">
      <w:pPr>
        <w:spacing w:after="0" w:line="240" w:lineRule="auto"/>
        <w:jc w:val="both"/>
        <w:rPr>
          <w:rFonts w:eastAsia="Calibri" w:cs="Calibri"/>
          <w:sz w:val="20"/>
          <w:szCs w:val="20"/>
        </w:rPr>
      </w:pPr>
    </w:p>
    <w:p w:rsidR="00122CE5" w:rsidRPr="00AA2D76" w:rsidRDefault="00122CE5" w:rsidP="00122CE5">
      <w:pPr>
        <w:pStyle w:val="Sangra2detindependiente1"/>
        <w:numPr>
          <w:ilvl w:val="0"/>
          <w:numId w:val="14"/>
        </w:numPr>
        <w:spacing w:line="240" w:lineRule="auto"/>
        <w:ind w:left="567" w:hanging="567"/>
        <w:rPr>
          <w:rFonts w:asciiTheme="minorHAnsi" w:eastAsia="Calibri" w:hAnsiTheme="minorHAnsi" w:cs="Arial"/>
          <w:i w:val="0"/>
          <w:sz w:val="20"/>
          <w:szCs w:val="20"/>
          <w:lang w:eastAsia="en-US"/>
        </w:rPr>
      </w:pPr>
      <w:r w:rsidRPr="00AA2D76">
        <w:rPr>
          <w:rFonts w:asciiTheme="minorHAnsi" w:hAnsiTheme="minorHAnsi" w:cs="Arial"/>
          <w:i w:val="0"/>
          <w:sz w:val="20"/>
          <w:szCs w:val="20"/>
          <w:lang w:val="es-CL"/>
        </w:rPr>
        <w:t>S</w:t>
      </w:r>
      <w:r w:rsidRPr="00AA2D76">
        <w:rPr>
          <w:rFonts w:asciiTheme="minorHAnsi" w:eastAsia="Calibri" w:hAnsiTheme="minorHAnsi" w:cs="Arial"/>
          <w:i w:val="0"/>
          <w:sz w:val="20"/>
          <w:szCs w:val="20"/>
          <w:lang w:eastAsia="en-US"/>
        </w:rPr>
        <w:t xml:space="preserve">e constató el ingreso y salida </w:t>
      </w:r>
      <w:r w:rsidR="007D2253" w:rsidRPr="00AA2D76">
        <w:rPr>
          <w:rFonts w:asciiTheme="minorHAnsi" w:eastAsia="Calibri" w:hAnsiTheme="minorHAnsi" w:cs="Arial"/>
          <w:i w:val="0"/>
          <w:sz w:val="20"/>
          <w:szCs w:val="20"/>
          <w:lang w:eastAsia="en-US"/>
        </w:rPr>
        <w:t xml:space="preserve">de camiones </w:t>
      </w:r>
      <w:r w:rsidRPr="00AA2D76">
        <w:rPr>
          <w:rFonts w:asciiTheme="minorHAnsi" w:eastAsia="Calibri" w:hAnsiTheme="minorHAnsi" w:cs="Arial"/>
          <w:i w:val="0"/>
          <w:sz w:val="20"/>
          <w:szCs w:val="20"/>
          <w:lang w:eastAsia="en-US"/>
        </w:rPr>
        <w:t>desde el pozo de lastre cargados con material de distinto tipo</w:t>
      </w:r>
    </w:p>
    <w:p w:rsidR="00122CE5" w:rsidRPr="00AA2D76" w:rsidRDefault="00122CE5" w:rsidP="00122CE5">
      <w:pPr>
        <w:pStyle w:val="Sangra2detindependiente1"/>
        <w:numPr>
          <w:ilvl w:val="0"/>
          <w:numId w:val="14"/>
        </w:numPr>
        <w:autoSpaceDE w:val="0"/>
        <w:autoSpaceDN w:val="0"/>
        <w:adjustRightInd w:val="0"/>
        <w:spacing w:line="240" w:lineRule="auto"/>
        <w:ind w:left="567" w:hanging="567"/>
        <w:rPr>
          <w:rFonts w:asciiTheme="minorHAnsi" w:eastAsia="Calibri" w:hAnsiTheme="minorHAnsi" w:cs="Arial"/>
          <w:i w:val="0"/>
          <w:sz w:val="20"/>
          <w:szCs w:val="20"/>
          <w:lang w:eastAsia="en-US"/>
        </w:rPr>
      </w:pPr>
      <w:r w:rsidRPr="00AA2D76">
        <w:rPr>
          <w:rFonts w:asciiTheme="minorHAnsi" w:eastAsia="Calibri" w:hAnsiTheme="minorHAnsi" w:cs="Arial"/>
          <w:i w:val="0"/>
          <w:sz w:val="20"/>
          <w:szCs w:val="20"/>
          <w:lang w:eastAsia="en-US"/>
        </w:rPr>
        <w:t xml:space="preserve">Se constató la extracción de material mediante retroexcavadora en el pozo de lastre el cual es traslado mediante camión </w:t>
      </w:r>
      <w:r w:rsidR="00AA2D76" w:rsidRPr="00AA2D76">
        <w:rPr>
          <w:rFonts w:asciiTheme="minorHAnsi" w:eastAsia="Calibri" w:hAnsiTheme="minorHAnsi" w:cs="Arial"/>
          <w:i w:val="0"/>
          <w:sz w:val="20"/>
          <w:szCs w:val="20"/>
          <w:lang w:eastAsia="en-US"/>
        </w:rPr>
        <w:t xml:space="preserve">para ser </w:t>
      </w:r>
      <w:r w:rsidRPr="00AA2D76">
        <w:rPr>
          <w:rFonts w:asciiTheme="minorHAnsi" w:eastAsia="Calibri" w:hAnsiTheme="minorHAnsi" w:cs="Arial"/>
          <w:i w:val="0"/>
          <w:sz w:val="20"/>
          <w:szCs w:val="20"/>
          <w:lang w:eastAsia="en-US"/>
        </w:rPr>
        <w:t>procesado en un nuevo sector ubicado dentro de la misma unidad fiscalizable</w:t>
      </w:r>
    </w:p>
    <w:p w:rsidR="00122CE5" w:rsidRPr="00AA2D76" w:rsidRDefault="00122CE5" w:rsidP="00122CE5">
      <w:pPr>
        <w:pStyle w:val="Sangra2detindependiente1"/>
        <w:numPr>
          <w:ilvl w:val="0"/>
          <w:numId w:val="14"/>
        </w:numPr>
        <w:spacing w:line="240" w:lineRule="auto"/>
        <w:ind w:left="567" w:hanging="567"/>
        <w:rPr>
          <w:rFonts w:asciiTheme="minorHAnsi" w:eastAsia="Calibri" w:hAnsiTheme="minorHAnsi" w:cs="Arial"/>
          <w:i w:val="0"/>
          <w:sz w:val="20"/>
          <w:szCs w:val="20"/>
          <w:lang w:eastAsia="en-US"/>
        </w:rPr>
      </w:pPr>
      <w:r w:rsidRPr="00AA2D76">
        <w:rPr>
          <w:rFonts w:asciiTheme="minorHAnsi" w:eastAsia="Calibri" w:hAnsiTheme="minorHAnsi" w:cs="Arial"/>
          <w:i w:val="0"/>
          <w:sz w:val="20"/>
          <w:szCs w:val="20"/>
          <w:lang w:eastAsia="en-US"/>
        </w:rPr>
        <w:t xml:space="preserve">Se constató la existencia de un nuevo sector de trabajo que consta de un </w:t>
      </w:r>
      <w:r w:rsidR="00ED10CE" w:rsidRPr="00AA2D76">
        <w:rPr>
          <w:rFonts w:asciiTheme="minorHAnsi" w:eastAsia="Calibri" w:hAnsiTheme="minorHAnsi" w:cs="Arial"/>
          <w:i w:val="0"/>
          <w:sz w:val="20"/>
          <w:szCs w:val="20"/>
          <w:lang w:eastAsia="en-US"/>
        </w:rPr>
        <w:t xml:space="preserve">cargador frontal, un </w:t>
      </w:r>
      <w:r w:rsidRPr="00AA2D76">
        <w:rPr>
          <w:rFonts w:asciiTheme="minorHAnsi" w:eastAsia="Calibri" w:hAnsiTheme="minorHAnsi" w:cs="Arial"/>
          <w:i w:val="0"/>
          <w:sz w:val="20"/>
          <w:szCs w:val="20"/>
          <w:lang w:eastAsia="en-US"/>
        </w:rPr>
        <w:t>chancador tipo cono, generador a petróleo y bombas para extracción y recirculación de agua</w:t>
      </w:r>
    </w:p>
    <w:p w:rsidR="00122CE5" w:rsidRPr="00AA2D76" w:rsidRDefault="00122CE5" w:rsidP="00122CE5">
      <w:pPr>
        <w:pStyle w:val="Sangra2detindependiente1"/>
        <w:numPr>
          <w:ilvl w:val="0"/>
          <w:numId w:val="14"/>
        </w:numPr>
        <w:spacing w:line="240" w:lineRule="auto"/>
        <w:ind w:left="567" w:hanging="567"/>
        <w:rPr>
          <w:rFonts w:asciiTheme="minorHAnsi" w:eastAsia="Calibri" w:hAnsiTheme="minorHAnsi" w:cs="Arial"/>
          <w:i w:val="0"/>
          <w:sz w:val="20"/>
          <w:szCs w:val="20"/>
          <w:lang w:eastAsia="en-US"/>
        </w:rPr>
      </w:pPr>
      <w:r w:rsidRPr="00AA2D76">
        <w:rPr>
          <w:rFonts w:asciiTheme="minorHAnsi" w:eastAsia="Calibri" w:hAnsiTheme="minorHAnsi" w:cs="Arial"/>
          <w:i w:val="0"/>
          <w:sz w:val="20"/>
          <w:szCs w:val="20"/>
          <w:lang w:eastAsia="en-US"/>
        </w:rPr>
        <w:t xml:space="preserve">Se constató que el pozo de lastre es operado por la empresa </w:t>
      </w:r>
      <w:r w:rsidRPr="00AA2D76">
        <w:rPr>
          <w:rFonts w:asciiTheme="minorHAnsi" w:hAnsiTheme="minorHAnsi" w:cs="Arial"/>
          <w:i w:val="0"/>
          <w:sz w:val="20"/>
          <w:szCs w:val="20"/>
        </w:rPr>
        <w:t>Áridos y Maquinarias Lindemann SpA</w:t>
      </w:r>
    </w:p>
    <w:p w:rsidR="007D2253" w:rsidRPr="00AA2D76" w:rsidRDefault="007D2253" w:rsidP="00122CE5">
      <w:pPr>
        <w:pStyle w:val="Sangra2detindependiente1"/>
        <w:numPr>
          <w:ilvl w:val="0"/>
          <w:numId w:val="14"/>
        </w:numPr>
        <w:spacing w:line="240" w:lineRule="auto"/>
        <w:ind w:left="567" w:hanging="567"/>
        <w:rPr>
          <w:rFonts w:asciiTheme="minorHAnsi" w:eastAsia="Calibri" w:hAnsiTheme="minorHAnsi" w:cs="Arial"/>
          <w:i w:val="0"/>
          <w:sz w:val="20"/>
          <w:szCs w:val="20"/>
          <w:lang w:eastAsia="en-US"/>
        </w:rPr>
      </w:pPr>
      <w:r w:rsidRPr="00AA2D76">
        <w:rPr>
          <w:rFonts w:asciiTheme="minorHAnsi" w:eastAsia="Calibri" w:hAnsiTheme="minorHAnsi" w:cs="Arial"/>
          <w:i w:val="0"/>
          <w:sz w:val="20"/>
          <w:szCs w:val="20"/>
          <w:lang w:eastAsia="en-US"/>
        </w:rPr>
        <w:t>Que a la fecha el titular del pozo de lastre, es decir, Fábrica de Cementos Génesis SpA no ha dado cumplimento a lo instruido por esta Superintendencia mediante la Res. Ex. N° 850/2017</w:t>
      </w:r>
    </w:p>
    <w:p w:rsidR="00122CE5" w:rsidRPr="00AA2D76" w:rsidRDefault="00122CE5" w:rsidP="00122CE5">
      <w:pPr>
        <w:pStyle w:val="Sangra2detindependiente1"/>
        <w:autoSpaceDE w:val="0"/>
        <w:autoSpaceDN w:val="0"/>
        <w:adjustRightInd w:val="0"/>
        <w:ind w:firstLine="0"/>
        <w:rPr>
          <w:rFonts w:asciiTheme="minorHAnsi" w:eastAsia="Calibri" w:hAnsiTheme="minorHAnsi" w:cs="Arial"/>
          <w:i w:val="0"/>
          <w:sz w:val="20"/>
          <w:szCs w:val="20"/>
          <w:lang w:eastAsia="en-US"/>
        </w:rPr>
      </w:pPr>
    </w:p>
    <w:p w:rsidR="00ED21AD" w:rsidRPr="00AA2D76" w:rsidRDefault="00ED21AD" w:rsidP="00373994">
      <w:pPr>
        <w:spacing w:line="240" w:lineRule="auto"/>
        <w:jc w:val="both"/>
        <w:rPr>
          <w:rFonts w:ascii="Calibri" w:eastAsia="Calibri" w:hAnsi="Calibri" w:cs="Calibri"/>
          <w:sz w:val="20"/>
          <w:szCs w:val="20"/>
          <w:lang w:val="es-ES"/>
        </w:rPr>
      </w:pPr>
    </w:p>
    <w:p w:rsidR="00ED21AD" w:rsidRDefault="00ED21AD" w:rsidP="00373994">
      <w:pPr>
        <w:spacing w:line="240" w:lineRule="auto"/>
        <w:jc w:val="both"/>
        <w:rPr>
          <w:rFonts w:ascii="Calibri" w:eastAsia="Calibri" w:hAnsi="Calibri" w:cs="Calibri"/>
          <w:sz w:val="20"/>
          <w:szCs w:val="20"/>
        </w:rPr>
      </w:pPr>
    </w:p>
    <w:p w:rsidR="00B567E1" w:rsidRDefault="00B567E1">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499626473"/>
      <w:r w:rsidRPr="001A526B">
        <w:lastRenderedPageBreak/>
        <w:t xml:space="preserve">IDENTIFICACIÓN </w:t>
      </w:r>
      <w:bookmarkEnd w:id="15"/>
      <w:r w:rsidRPr="001A526B">
        <w:t>DE LA UNIDAD FISCALIZABLE</w:t>
      </w:r>
      <w:bookmarkEnd w:id="16"/>
    </w:p>
    <w:p w:rsidR="001A526B" w:rsidRPr="001B0280" w:rsidRDefault="001A526B" w:rsidP="00ED21AD">
      <w:pPr>
        <w:pStyle w:val="Ttulo1"/>
        <w:numPr>
          <w:ilvl w:val="0"/>
          <w:numId w:val="0"/>
        </w:numPr>
        <w:ind w:left="567" w:hanging="567"/>
        <w:rPr>
          <w:b w:val="0"/>
          <w:sz w:val="20"/>
        </w:rPr>
      </w:pPr>
    </w:p>
    <w:p w:rsidR="001A526B" w:rsidRDefault="001A526B" w:rsidP="00373994">
      <w:pPr>
        <w:pStyle w:val="Ttulo1"/>
      </w:pPr>
      <w:bookmarkStart w:id="17" w:name="_Toc499626474"/>
      <w:r w:rsidRPr="00373994">
        <w:t>Antecedentes Generales</w:t>
      </w:r>
      <w:bookmarkEnd w:id="17"/>
    </w:p>
    <w:p w:rsidR="00ED21AD" w:rsidRPr="001B0280" w:rsidRDefault="00ED21AD" w:rsidP="00ED21AD">
      <w:pPr>
        <w:pStyle w:val="Listaconnmeros"/>
        <w:numPr>
          <w:ilvl w:val="0"/>
          <w:numId w:val="0"/>
        </w:numPr>
        <w:ind w:left="360" w:hanging="36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ED10C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ED10C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24C2E" w:rsidRDefault="00024C2E" w:rsidP="00024C2E">
            <w:pPr>
              <w:spacing w:after="0" w:line="240" w:lineRule="auto"/>
              <w:rPr>
                <w:rFonts w:cstheme="minorHAnsi"/>
                <w:sz w:val="20"/>
                <w:szCs w:val="20"/>
              </w:rPr>
            </w:pPr>
          </w:p>
          <w:p w:rsidR="00884A50" w:rsidRPr="00024C2E" w:rsidRDefault="00024C2E" w:rsidP="00024C2E">
            <w:pPr>
              <w:spacing w:after="0" w:line="240" w:lineRule="auto"/>
              <w:rPr>
                <w:rFonts w:ascii="Calibri" w:eastAsia="Calibri" w:hAnsi="Calibri" w:cs="Calibri"/>
                <w:sz w:val="20"/>
                <w:szCs w:val="20"/>
              </w:rPr>
            </w:pPr>
            <w:r>
              <w:rPr>
                <w:rFonts w:cstheme="minorHAnsi"/>
                <w:sz w:val="20"/>
                <w:szCs w:val="20"/>
              </w:rPr>
              <w:t xml:space="preserve">Fábrica </w:t>
            </w:r>
            <w:r w:rsidRPr="00056959">
              <w:rPr>
                <w:rFonts w:cstheme="minorHAnsi"/>
                <w:sz w:val="20"/>
                <w:szCs w:val="20"/>
              </w:rPr>
              <w:t>Cementos Génesis SpA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AA0DD8" w:rsidRDefault="00884A50" w:rsidP="00ED10CE">
            <w:pPr>
              <w:spacing w:after="0" w:line="240" w:lineRule="auto"/>
              <w:jc w:val="both"/>
              <w:rPr>
                <w:rFonts w:ascii="Calibri" w:eastAsia="Calibri" w:hAnsi="Calibri" w:cs="Calibri"/>
                <w:sz w:val="20"/>
                <w:szCs w:val="20"/>
                <w:lang w:eastAsia="es-ES"/>
              </w:rPr>
            </w:pPr>
            <w:r w:rsidRPr="00E55815">
              <w:rPr>
                <w:rFonts w:ascii="Calibri" w:eastAsia="Calibri" w:hAnsi="Calibri" w:cs="Calibri"/>
                <w:b/>
                <w:sz w:val="20"/>
                <w:szCs w:val="20"/>
                <w:lang w:eastAsia="es-ES"/>
              </w:rPr>
              <w:t>Estado operacional de la Unidad Fiscalizable:</w:t>
            </w:r>
          </w:p>
          <w:p w:rsidR="00024C2E" w:rsidRPr="00024C2E" w:rsidRDefault="00024C2E" w:rsidP="00ED10CE">
            <w:pPr>
              <w:spacing w:after="0" w:line="240" w:lineRule="auto"/>
              <w:jc w:val="both"/>
              <w:rPr>
                <w:rFonts w:ascii="Calibri" w:eastAsia="Calibri" w:hAnsi="Calibri" w:cs="Calibri"/>
                <w:sz w:val="20"/>
                <w:szCs w:val="20"/>
                <w:lang w:eastAsia="es-ES"/>
              </w:rPr>
            </w:pPr>
          </w:p>
          <w:p w:rsidR="00024C2E" w:rsidRPr="00024C2E" w:rsidRDefault="00024C2E" w:rsidP="00ED10CE">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024C2E"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024C2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C06538"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C06538" w:rsidRDefault="00C06538" w:rsidP="00373994">
            <w:pPr>
              <w:spacing w:after="100" w:line="240" w:lineRule="auto"/>
              <w:ind w:left="46"/>
              <w:jc w:val="both"/>
              <w:rPr>
                <w:rFonts w:cstheme="minorHAnsi"/>
                <w:sz w:val="20"/>
                <w:szCs w:val="18"/>
              </w:rPr>
            </w:pPr>
            <w:r w:rsidRPr="00FC4960">
              <w:rPr>
                <w:rFonts w:cstheme="minorHAnsi"/>
                <w:sz w:val="20"/>
                <w:szCs w:val="18"/>
              </w:rPr>
              <w:t>Desde Puerto Montt tomar la ruta 5 en dirección hacia la ciudad de Frutillar</w:t>
            </w:r>
            <w:r w:rsidRPr="00C42076">
              <w:rPr>
                <w:rFonts w:cstheme="minorHAnsi"/>
                <w:sz w:val="20"/>
                <w:szCs w:val="18"/>
              </w:rPr>
              <w:t>, a</w:t>
            </w:r>
            <w:r w:rsidRPr="003D370C">
              <w:rPr>
                <w:rFonts w:cstheme="minorHAnsi"/>
                <w:sz w:val="20"/>
                <w:szCs w:val="18"/>
              </w:rPr>
              <w:t>l llegar a la localidad de Los Pellines ingr</w:t>
            </w:r>
            <w:r>
              <w:rPr>
                <w:rFonts w:cstheme="minorHAnsi"/>
                <w:sz w:val="20"/>
                <w:szCs w:val="18"/>
              </w:rPr>
              <w:t>e</w:t>
            </w:r>
            <w:r w:rsidRPr="003D370C">
              <w:rPr>
                <w:rFonts w:cstheme="minorHAnsi"/>
                <w:sz w:val="20"/>
                <w:szCs w:val="18"/>
              </w:rPr>
              <w:t xml:space="preserve">sar a ésta para </w:t>
            </w:r>
            <w:r>
              <w:rPr>
                <w:rFonts w:cstheme="minorHAnsi"/>
                <w:sz w:val="20"/>
                <w:szCs w:val="18"/>
              </w:rPr>
              <w:t xml:space="preserve">posteriormente </w:t>
            </w:r>
            <w:r w:rsidRPr="003D370C">
              <w:rPr>
                <w:rFonts w:cstheme="minorHAnsi"/>
                <w:sz w:val="20"/>
                <w:szCs w:val="18"/>
              </w:rPr>
              <w:t>tomar caletera paralela a la Ruta 5 por aproximadamente 3 km,</w:t>
            </w:r>
            <w:r>
              <w:rPr>
                <w:rFonts w:cstheme="minorHAnsi"/>
                <w:sz w:val="20"/>
                <w:szCs w:val="18"/>
              </w:rPr>
              <w:t xml:space="preserve"> luego desviarse a la derecha y continuar por 1,5 km hasta llegar a la entrada del proyecto</w:t>
            </w:r>
          </w:p>
          <w:p w:rsidR="00344F37" w:rsidRPr="001A526B" w:rsidRDefault="00344F37"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El acceso a la unidad fiscalizable corresponde a las coordenadas </w:t>
            </w:r>
            <w:r w:rsidR="00D62C76">
              <w:rPr>
                <w:rFonts w:ascii="Calibri" w:eastAsia="Calibri" w:hAnsi="Calibri" w:cs="Calibri"/>
                <w:sz w:val="20"/>
                <w:szCs w:val="20"/>
              </w:rPr>
              <w:t xml:space="preserve">WGS 84 18G </w:t>
            </w:r>
            <w:r w:rsidR="00E32A4B">
              <w:rPr>
                <w:rFonts w:ascii="Calibri" w:eastAsia="Calibri" w:hAnsi="Calibri" w:cs="Calibri"/>
                <w:sz w:val="20"/>
                <w:szCs w:val="20"/>
              </w:rPr>
              <w:t>5.441.308 Norte 663.596 Este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024C2E">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024C2E">
              <w:rPr>
                <w:rFonts w:ascii="Calibri" w:eastAsia="Calibri" w:hAnsi="Calibri" w:cs="Calibri"/>
                <w:sz w:val="20"/>
                <w:szCs w:val="20"/>
              </w:rPr>
              <w:t>Frutillar</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rsidR="00AA0DD8" w:rsidRPr="001A526B" w:rsidRDefault="00AA0DD8" w:rsidP="00373994">
            <w:pPr>
              <w:spacing w:after="100" w:line="240" w:lineRule="auto"/>
              <w:jc w:val="both"/>
              <w:rPr>
                <w:rFonts w:ascii="Calibri" w:eastAsia="Calibri" w:hAnsi="Calibri" w:cs="Calibri"/>
                <w:sz w:val="20"/>
                <w:szCs w:val="20"/>
                <w:lang w:eastAsia="es-ES"/>
              </w:rPr>
            </w:pPr>
            <w:bookmarkStart w:id="18" w:name="_Hlk499623019"/>
            <w:r>
              <w:rPr>
                <w:rFonts w:cstheme="minorHAnsi"/>
                <w:sz w:val="20"/>
                <w:szCs w:val="20"/>
                <w:lang w:eastAsia="es-ES"/>
              </w:rPr>
              <w:t>Fábrica de Cementos Génesis SpA</w:t>
            </w:r>
            <w:bookmarkEnd w:id="18"/>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35287B" w:rsidRPr="001A526B" w:rsidRDefault="00C06538" w:rsidP="00373994">
            <w:pPr>
              <w:spacing w:after="100" w:line="240" w:lineRule="auto"/>
              <w:jc w:val="both"/>
              <w:rPr>
                <w:rFonts w:ascii="Calibri" w:eastAsia="Calibri" w:hAnsi="Calibri" w:cs="Calibri"/>
                <w:sz w:val="20"/>
                <w:szCs w:val="20"/>
                <w:lang w:val="es-ES" w:eastAsia="es-ES"/>
              </w:rPr>
            </w:pPr>
            <w:bookmarkStart w:id="19" w:name="_Hlk499623029"/>
            <w:r>
              <w:rPr>
                <w:rFonts w:cstheme="minorHAnsi"/>
                <w:sz w:val="20"/>
                <w:szCs w:val="20"/>
                <w:lang w:val="es-ES" w:eastAsia="es-ES"/>
              </w:rPr>
              <w:t>76.360.296-6</w:t>
            </w:r>
            <w:bookmarkEnd w:id="19"/>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AA0DD8" w:rsidRPr="001A526B" w:rsidRDefault="00AA0DD8" w:rsidP="00373994">
            <w:pPr>
              <w:spacing w:after="100" w:line="240" w:lineRule="auto"/>
              <w:jc w:val="both"/>
              <w:rPr>
                <w:rFonts w:ascii="Calibri" w:eastAsia="Calibri" w:hAnsi="Calibri" w:cs="Calibri"/>
                <w:sz w:val="20"/>
                <w:szCs w:val="20"/>
              </w:rPr>
            </w:pPr>
            <w:r>
              <w:rPr>
                <w:rFonts w:cstheme="minorHAnsi"/>
                <w:sz w:val="20"/>
                <w:szCs w:val="20"/>
              </w:rPr>
              <w:t>Fundo Santa Clara s/n, Frutillar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C06538" w:rsidRPr="00215067">
              <w:rPr>
                <w:rFonts w:cstheme="minorHAnsi"/>
                <w:sz w:val="20"/>
                <w:szCs w:val="20"/>
              </w:rPr>
              <w:t>967161427</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8104CF" w:rsidRDefault="008104CF" w:rsidP="008104CF">
            <w:pPr>
              <w:rPr>
                <w:rFonts w:cstheme="minorHAnsi"/>
                <w:sz w:val="20"/>
                <w:szCs w:val="20"/>
              </w:rPr>
            </w:pPr>
            <w:r>
              <w:rPr>
                <w:rFonts w:cstheme="minorHAnsi"/>
                <w:sz w:val="20"/>
                <w:szCs w:val="20"/>
              </w:rPr>
              <w:t>Jermán José Kuschel Pohl</w:t>
            </w:r>
          </w:p>
          <w:p w:rsidR="008104CF" w:rsidRPr="001A526B" w:rsidRDefault="008104CF" w:rsidP="008104CF">
            <w:pPr>
              <w:spacing w:after="100" w:line="240" w:lineRule="auto"/>
              <w:jc w:val="both"/>
              <w:rPr>
                <w:rFonts w:ascii="Calibri" w:eastAsia="Calibri" w:hAnsi="Calibri" w:cs="Calibri"/>
                <w:sz w:val="20"/>
                <w:szCs w:val="20"/>
              </w:rPr>
            </w:pPr>
            <w:r>
              <w:rPr>
                <w:rFonts w:cstheme="minorHAnsi"/>
                <w:sz w:val="20"/>
                <w:szCs w:val="20"/>
              </w:rPr>
              <w:t>Carlos Jorge Naudam Cárdenas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8104CF" w:rsidRDefault="008104CF" w:rsidP="008104CF">
            <w:pPr>
              <w:rPr>
                <w:sz w:val="20"/>
                <w:szCs w:val="20"/>
              </w:rPr>
            </w:pPr>
            <w:r>
              <w:rPr>
                <w:sz w:val="20"/>
                <w:szCs w:val="20"/>
              </w:rPr>
              <w:t>4.509.710-2</w:t>
            </w:r>
          </w:p>
          <w:p w:rsidR="008104CF" w:rsidRPr="001A526B" w:rsidRDefault="008104CF" w:rsidP="008104CF">
            <w:pPr>
              <w:spacing w:after="100" w:line="240" w:lineRule="auto"/>
              <w:jc w:val="both"/>
              <w:rPr>
                <w:rFonts w:ascii="Calibri" w:eastAsia="Calibri" w:hAnsi="Calibri" w:cs="Calibri"/>
                <w:sz w:val="20"/>
                <w:szCs w:val="20"/>
                <w:lang w:val="es-ES" w:eastAsia="es-ES"/>
              </w:rPr>
            </w:pPr>
            <w:r w:rsidRPr="00215067">
              <w:rPr>
                <w:sz w:val="20"/>
                <w:szCs w:val="20"/>
              </w:rPr>
              <w:t>7.481.622-3</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AA0DD8" w:rsidRPr="001A526B" w:rsidRDefault="00AA0DD8" w:rsidP="00373994">
            <w:pPr>
              <w:spacing w:after="100" w:line="240" w:lineRule="auto"/>
              <w:jc w:val="both"/>
              <w:rPr>
                <w:rFonts w:ascii="Calibri" w:eastAsia="Calibri" w:hAnsi="Calibri" w:cs="Calibri"/>
                <w:sz w:val="20"/>
                <w:szCs w:val="20"/>
                <w:lang w:val="es-ES" w:eastAsia="es-ES"/>
              </w:rPr>
            </w:pPr>
            <w:r>
              <w:rPr>
                <w:rFonts w:cstheme="minorHAnsi"/>
                <w:sz w:val="20"/>
                <w:szCs w:val="20"/>
              </w:rPr>
              <w:t>Fundo Santa Clara s/n, Frutillar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C06538" w:rsidRPr="00215067">
              <w:rPr>
                <w:rFonts w:cstheme="minorHAnsi"/>
                <w:sz w:val="20"/>
                <w:szCs w:val="20"/>
              </w:rPr>
              <w:t>967161427</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rsidR="001A526B" w:rsidRDefault="001A526B" w:rsidP="00373994">
      <w:pPr>
        <w:pStyle w:val="IFA1"/>
      </w:pPr>
      <w:bookmarkStart w:id="29" w:name="_Toc390777020"/>
      <w:bookmarkStart w:id="30" w:name="_Toc499626475"/>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1690"/>
        <w:gridCol w:w="1969"/>
        <w:gridCol w:w="2110"/>
        <w:gridCol w:w="1842"/>
        <w:gridCol w:w="2143"/>
        <w:gridCol w:w="2954"/>
      </w:tblGrid>
      <w:tr w:rsidR="00884A50" w:rsidRPr="00D42470" w:rsidTr="00ED10CE">
        <w:trPr>
          <w:trHeight w:val="498"/>
        </w:trPr>
        <w:tc>
          <w:tcPr>
            <w:tcW w:w="5000" w:type="pct"/>
            <w:gridSpan w:val="7"/>
            <w:shd w:val="clear" w:color="000000" w:fill="D9D9D9"/>
            <w:noWrap/>
          </w:tcPr>
          <w:p w:rsidR="00884A50" w:rsidRPr="00D42470" w:rsidRDefault="00884A50" w:rsidP="00ED10CE">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D42470">
              <w:rPr>
                <w:rFonts w:ascii="Calibri" w:eastAsia="Times New Roman" w:hAnsi="Calibri" w:cs="Calibri"/>
                <w:b/>
                <w:bCs/>
                <w:color w:val="000000"/>
                <w:sz w:val="20"/>
                <w:szCs w:val="20"/>
                <w:lang w:eastAsia="es-CL"/>
              </w:rPr>
              <w:t>Identificación de Instrumentos de Carácter Ambiental fiscalizados.</w:t>
            </w:r>
          </w:p>
          <w:p w:rsidR="00884A50" w:rsidRPr="00D42470" w:rsidRDefault="00884A50" w:rsidP="00ED10CE">
            <w:pPr>
              <w:spacing w:after="0" w:line="0" w:lineRule="atLeast"/>
              <w:rPr>
                <w:rFonts w:ascii="Calibri" w:eastAsia="Times New Roman" w:hAnsi="Calibri" w:cs="Calibri"/>
                <w:b/>
                <w:bCs/>
                <w:color w:val="000000"/>
                <w:sz w:val="20"/>
                <w:szCs w:val="20"/>
                <w:lang w:eastAsia="es-CL"/>
              </w:rPr>
            </w:pPr>
          </w:p>
        </w:tc>
      </w:tr>
      <w:tr w:rsidR="00884A50" w:rsidRPr="00D42470" w:rsidTr="00ED10CE">
        <w:trPr>
          <w:trHeight w:val="498"/>
        </w:trPr>
        <w:tc>
          <w:tcPr>
            <w:tcW w:w="315" w:type="pct"/>
            <w:shd w:val="clear" w:color="auto" w:fill="auto"/>
            <w:vAlign w:val="center"/>
            <w:hideMark/>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23" w:type="pct"/>
            <w:shd w:val="clear" w:color="auto" w:fill="auto"/>
            <w:vAlign w:val="center"/>
            <w:hideMark/>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26" w:type="pct"/>
            <w:shd w:val="clear" w:color="auto" w:fill="auto"/>
            <w:vAlign w:val="center"/>
            <w:hideMark/>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78" w:type="pct"/>
            <w:vAlign w:val="center"/>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79" w:type="pct"/>
            <w:shd w:val="clear" w:color="auto" w:fill="auto"/>
            <w:vAlign w:val="center"/>
            <w:hideMark/>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90" w:type="pct"/>
            <w:shd w:val="clear" w:color="auto" w:fill="auto"/>
            <w:vAlign w:val="center"/>
            <w:hideMark/>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89" w:type="pct"/>
          </w:tcPr>
          <w:p w:rsidR="00884A50" w:rsidRPr="00D42470" w:rsidRDefault="00884A50" w:rsidP="000E3A24">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D10CE">
        <w:trPr>
          <w:trHeight w:val="498"/>
        </w:trPr>
        <w:tc>
          <w:tcPr>
            <w:tcW w:w="315" w:type="pct"/>
            <w:shd w:val="clear" w:color="auto" w:fill="auto"/>
            <w:noWrap/>
            <w:vAlign w:val="center"/>
            <w:hideMark/>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623" w:type="pct"/>
            <w:shd w:val="clear" w:color="auto" w:fill="auto"/>
            <w:noWrap/>
            <w:vAlign w:val="center"/>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726" w:type="pct"/>
            <w:shd w:val="clear" w:color="auto" w:fill="auto"/>
            <w:noWrap/>
            <w:vAlign w:val="center"/>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778" w:type="pct"/>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679" w:type="pct"/>
            <w:shd w:val="clear" w:color="auto" w:fill="auto"/>
            <w:noWrap/>
            <w:vAlign w:val="center"/>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790" w:type="pct"/>
            <w:shd w:val="clear" w:color="auto" w:fill="auto"/>
            <w:noWrap/>
            <w:vAlign w:val="center"/>
          </w:tcPr>
          <w:p w:rsidR="000E3A24" w:rsidRDefault="000E3A24" w:rsidP="000E3A24">
            <w:pPr>
              <w:spacing w:after="0" w:line="240" w:lineRule="auto"/>
              <w:jc w:val="center"/>
              <w:rPr>
                <w:rFonts w:ascii="Calibri" w:eastAsia="Calibri" w:hAnsi="Calibri" w:cs="Times New Roman"/>
                <w:color w:val="000000"/>
                <w:sz w:val="20"/>
              </w:rPr>
            </w:pPr>
          </w:p>
          <w:p w:rsidR="00884A50" w:rsidRPr="00D42470" w:rsidRDefault="000E3A24" w:rsidP="000E3A24">
            <w:pPr>
              <w:spacing w:after="0" w:line="240" w:lineRule="auto"/>
              <w:jc w:val="center"/>
              <w:rPr>
                <w:rFonts w:ascii="Calibri" w:eastAsia="Calibri" w:hAnsi="Calibri" w:cs="Times New Roman"/>
                <w:color w:val="000000"/>
                <w:sz w:val="20"/>
              </w:rPr>
            </w:pPr>
            <w:r>
              <w:rPr>
                <w:rFonts w:ascii="Calibri" w:eastAsia="Calibri" w:hAnsi="Calibri" w:cs="Times New Roman"/>
                <w:color w:val="000000"/>
                <w:sz w:val="20"/>
              </w:rPr>
              <w:t>-----</w:t>
            </w:r>
          </w:p>
        </w:tc>
        <w:tc>
          <w:tcPr>
            <w:tcW w:w="1089" w:type="pct"/>
          </w:tcPr>
          <w:p w:rsidR="000E3A24" w:rsidRDefault="000E3A24" w:rsidP="000E3A24">
            <w:pPr>
              <w:spacing w:after="0" w:line="240" w:lineRule="auto"/>
              <w:jc w:val="center"/>
              <w:rPr>
                <w:rFonts w:ascii="Calibri" w:eastAsia="Times New Roman" w:hAnsi="Calibri" w:cs="Calibri"/>
                <w:color w:val="000000"/>
                <w:sz w:val="20"/>
                <w:szCs w:val="20"/>
                <w:lang w:eastAsia="es-CL"/>
              </w:rPr>
            </w:pPr>
          </w:p>
          <w:p w:rsidR="00884A50" w:rsidRPr="00D42470" w:rsidRDefault="000E3A24" w:rsidP="000E3A24">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7637E4" w:rsidRDefault="007637E4" w:rsidP="00884A50">
      <w:pPr>
        <w:pStyle w:val="Ttulo1"/>
        <w:numPr>
          <w:ilvl w:val="0"/>
          <w:numId w:val="0"/>
        </w:numPr>
        <w:ind w:left="567" w:hanging="567"/>
      </w:pPr>
    </w:p>
    <w:p w:rsidR="007637E4" w:rsidRDefault="007637E4">
      <w:pPr>
        <w:rPr>
          <w:rFonts w:ascii="Calibri" w:eastAsia="Calibri" w:hAnsi="Calibri" w:cs="Calibri"/>
          <w:b/>
          <w:sz w:val="24"/>
          <w:szCs w:val="20"/>
        </w:rPr>
      </w:pPr>
      <w:r>
        <w:br w:type="page"/>
      </w:r>
    </w:p>
    <w:p w:rsidR="001A526B" w:rsidRDefault="00A25543" w:rsidP="00373994">
      <w:pPr>
        <w:pStyle w:val="IFA1"/>
      </w:pPr>
      <w:bookmarkStart w:id="33" w:name="_Toc390777030"/>
      <w:bookmarkStart w:id="34" w:name="_Toc499626476"/>
      <w:bookmarkEnd w:id="31"/>
      <w:bookmarkEnd w:id="32"/>
      <w:r>
        <w:lastRenderedPageBreak/>
        <w:t>HALLAZGOS</w:t>
      </w: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bookmarkEnd w:id="33"/>
      <w:bookmarkEnd w:id="34"/>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961"/>
        <w:gridCol w:w="5202"/>
      </w:tblGrid>
      <w:tr w:rsidR="001F43E2" w:rsidRPr="0025129B" w:rsidTr="001B0280">
        <w:trPr>
          <w:trHeight w:val="395"/>
          <w:tblHeader/>
          <w:jc w:val="center"/>
        </w:trPr>
        <w:tc>
          <w:tcPr>
            <w:tcW w:w="423" w:type="pct"/>
            <w:shd w:val="clear" w:color="auto" w:fill="D9D9D9" w:themeFill="background1" w:themeFillShade="D9"/>
            <w:vAlign w:val="center"/>
          </w:tcPr>
          <w:bookmarkEnd w:id="35"/>
          <w:bookmarkEnd w:id="36"/>
          <w:bookmarkEnd w:id="37"/>
          <w:bookmarkEnd w:id="38"/>
          <w:bookmarkEnd w:id="39"/>
          <w:bookmarkEnd w:id="40"/>
          <w:bookmarkEnd w:id="41"/>
          <w:bookmarkEnd w:id="42"/>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829"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18"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1B0280">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D917EE" w:rsidP="00373994">
            <w:pPr>
              <w:widowControl w:val="0"/>
              <w:overflowPunct w:val="0"/>
              <w:autoSpaceDE w:val="0"/>
              <w:autoSpaceDN w:val="0"/>
              <w:adjustRightInd w:val="0"/>
              <w:spacing w:after="120"/>
              <w:jc w:val="center"/>
              <w:rPr>
                <w:rFonts w:cstheme="minorHAnsi"/>
                <w:iCs/>
              </w:rPr>
            </w:pPr>
            <w:r>
              <w:rPr>
                <w:rFonts w:cstheme="minorHAnsi"/>
                <w:iCs/>
              </w:rPr>
              <w:t>Elusión al Sistema de Evaluación de Impacto Ambiental</w:t>
            </w:r>
          </w:p>
        </w:tc>
        <w:tc>
          <w:tcPr>
            <w:tcW w:w="1829" w:type="pct"/>
            <w:vAlign w:val="center"/>
          </w:tcPr>
          <w:p w:rsidR="0004449B" w:rsidRDefault="0004449B" w:rsidP="0004449B">
            <w:pPr>
              <w:jc w:val="both"/>
              <w:rPr>
                <w:rFonts w:cs="Arial"/>
              </w:rPr>
            </w:pPr>
            <w:r w:rsidRPr="00F00F64">
              <w:rPr>
                <w:rFonts w:cs="Arial"/>
                <w:u w:val="single"/>
              </w:rPr>
              <w:t>Res. Exenta SMA N° 850 del 02 de agosto de 2017 que estableció en su Resuelvo lo siguiente</w:t>
            </w:r>
            <w:r w:rsidRPr="0069751A">
              <w:rPr>
                <w:rFonts w:cs="Arial"/>
              </w:rPr>
              <w:t>:</w:t>
            </w:r>
          </w:p>
          <w:p w:rsidR="0004449B" w:rsidRPr="0069751A" w:rsidRDefault="0004449B" w:rsidP="0004449B">
            <w:pPr>
              <w:jc w:val="both"/>
              <w:rPr>
                <w:rFonts w:cs="Arial"/>
              </w:rPr>
            </w:pPr>
          </w:p>
          <w:p w:rsidR="0004449B" w:rsidRDefault="0004449B" w:rsidP="0004449B">
            <w:pPr>
              <w:jc w:val="both"/>
              <w:rPr>
                <w:rFonts w:cs="Arial"/>
              </w:rPr>
            </w:pPr>
            <w:r w:rsidRPr="00BC7778">
              <w:rPr>
                <w:rFonts w:cs="Arial"/>
                <w:b/>
              </w:rPr>
              <w:t>“</w:t>
            </w:r>
            <w:r w:rsidRPr="00BC7778">
              <w:rPr>
                <w:rFonts w:cs="Arial"/>
                <w:b/>
                <w:u w:val="single"/>
              </w:rPr>
              <w:t>PRIMERO</w:t>
            </w:r>
            <w:r w:rsidRPr="00BC7778">
              <w:rPr>
                <w:rFonts w:cs="Arial"/>
                <w:b/>
              </w:rPr>
              <w:t>: REQUIÉRESE BAJO APERCIBIMIENTO DE SANCIÓN A FÁBRICA DE CEMENTOS GÉNESIS SpA</w:t>
            </w:r>
            <w:r w:rsidRPr="00BC7778">
              <w:rPr>
                <w:rFonts w:cs="Arial"/>
              </w:rPr>
              <w:t>, Rol Único Tributario N° 76.360.296-6, domiciliada en Fundo Santa Clara S/N, Frutillar, Región de Los Lagos, a ingresar al Sistema de Evaluación de Impacto Ambiental la actividad extractiva de áridos que ejecuta en la cantera ubicada en el Fundo Santa Clara S/N, Frutillar, Región de Los Lagos. El Titular, al ingresar al Sistema de Evaluación de Impacto Ambiental, deberá hacer presente en la descripción del proyecto, la circunstancia de haber requerido el ingreso por esta Superintendencia</w:t>
            </w:r>
          </w:p>
          <w:p w:rsidR="0004449B" w:rsidRPr="0069751A" w:rsidRDefault="0004449B" w:rsidP="0004449B">
            <w:pPr>
              <w:jc w:val="both"/>
              <w:rPr>
                <w:rFonts w:cs="Arial"/>
              </w:rPr>
            </w:pPr>
          </w:p>
          <w:p w:rsidR="0004449B" w:rsidRDefault="0004449B" w:rsidP="0004449B">
            <w:pPr>
              <w:jc w:val="both"/>
              <w:rPr>
                <w:rFonts w:cs="Arial"/>
              </w:rPr>
            </w:pPr>
            <w:r w:rsidRPr="00BC7778">
              <w:rPr>
                <w:rFonts w:cs="Arial"/>
                <w:b/>
                <w:u w:val="single"/>
              </w:rPr>
              <w:t>SEGUNDO:</w:t>
            </w:r>
            <w:r w:rsidRPr="00BC7778">
              <w:rPr>
                <w:rFonts w:cs="Arial"/>
              </w:rPr>
              <w:t xml:space="preserve"> </w:t>
            </w:r>
            <w:r w:rsidRPr="00BC7778">
              <w:rPr>
                <w:rFonts w:cs="Arial"/>
                <w:b/>
              </w:rPr>
              <w:t>OTÓRGUESE</w:t>
            </w:r>
            <w:r w:rsidRPr="00BC7778">
              <w:rPr>
                <w:rFonts w:cs="Arial"/>
              </w:rPr>
              <w:t xml:space="preserve"> el plazo de (15) quince días hábiles para presentar a esta Superintendencia un cronograma de trabajo que acredite la fecha en que Fábrica Cementos Génesis SpA., va a ingresar su proyecto al Sistema de Evaluación de Impacto Ambiental</w:t>
            </w:r>
          </w:p>
          <w:p w:rsidR="0004449B" w:rsidRPr="0069751A" w:rsidRDefault="0004449B" w:rsidP="0004449B">
            <w:pPr>
              <w:jc w:val="both"/>
              <w:rPr>
                <w:rFonts w:cs="Arial"/>
              </w:rPr>
            </w:pPr>
          </w:p>
          <w:p w:rsidR="0004449B" w:rsidRDefault="0004449B" w:rsidP="0004449B">
            <w:pPr>
              <w:jc w:val="both"/>
              <w:rPr>
                <w:rFonts w:cs="Arial"/>
              </w:rPr>
            </w:pPr>
            <w:r w:rsidRPr="00BC7778">
              <w:rPr>
                <w:rFonts w:cs="Arial"/>
                <w:b/>
                <w:u w:val="single"/>
              </w:rPr>
              <w:t>TERCERO</w:t>
            </w:r>
            <w:r w:rsidRPr="00BC7778">
              <w:rPr>
                <w:rFonts w:cs="Arial"/>
              </w:rPr>
              <w:t xml:space="preserve">: </w:t>
            </w:r>
            <w:r w:rsidRPr="00BC7778">
              <w:rPr>
                <w:rFonts w:cs="Arial"/>
                <w:b/>
              </w:rPr>
              <w:t>SE PREVIENE</w:t>
            </w:r>
            <w:r w:rsidRPr="00BC7778">
              <w:rPr>
                <w:rFonts w:cs="Arial"/>
              </w:rPr>
              <w:t xml:space="preserve"> que de acuerdo a lo dispuesto en el artículo 8 de la Ley N° 19.300, la actividad extractiva de áridos no podrá seguir ejecutándose mientras no cuente con una Resolución de Calificación Ambiental que lo autorice …….”</w:t>
            </w:r>
          </w:p>
          <w:p w:rsidR="001F43E2" w:rsidRPr="0023731E" w:rsidRDefault="001F43E2" w:rsidP="00373994">
            <w:pPr>
              <w:widowControl w:val="0"/>
              <w:overflowPunct w:val="0"/>
              <w:autoSpaceDE w:val="0"/>
              <w:autoSpaceDN w:val="0"/>
              <w:adjustRightInd w:val="0"/>
              <w:spacing w:after="120"/>
              <w:rPr>
                <w:rFonts w:cstheme="minorHAnsi"/>
              </w:rPr>
            </w:pPr>
          </w:p>
        </w:tc>
        <w:tc>
          <w:tcPr>
            <w:tcW w:w="1918" w:type="pct"/>
            <w:vAlign w:val="center"/>
          </w:tcPr>
          <w:p w:rsidR="001B0280" w:rsidRPr="001238A3"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Siendo las 09:22 horas y al momento de llegar a la unidad fiscalizable se observó la salida de un camión placa patente WU 27*23, se procedió a consultar (previa detención) al conductor detalles de la carga la cual consistía en 14 m</w:t>
            </w:r>
            <w:r w:rsidRPr="001238A3">
              <w:rPr>
                <w:rFonts w:ascii="Calibri" w:eastAsia="PMingLiU" w:hAnsi="Calibri"/>
                <w:bCs/>
                <w:i w:val="0"/>
                <w:iCs/>
                <w:sz w:val="20"/>
                <w:szCs w:val="20"/>
                <w:vertAlign w:val="superscript"/>
              </w:rPr>
              <w:t xml:space="preserve">3 </w:t>
            </w:r>
            <w:r w:rsidRPr="001238A3">
              <w:rPr>
                <w:rFonts w:ascii="Calibri" w:eastAsia="PMingLiU" w:hAnsi="Calibri"/>
                <w:bCs/>
                <w:i w:val="0"/>
                <w:iCs/>
                <w:sz w:val="20"/>
                <w:szCs w:val="20"/>
              </w:rPr>
              <w:t>de material integral con destino a Playa Maqui a nombre del Sr. Ricardo Strauch. Se solicitó al conductor, documento de la carga que para estos efectos corresponde a control de entrega N° 12995 del 02 de noviembre de 2017 emitido por Áridos y Maquinarias Lindemann SpA (Ver fotografía n° 1).</w:t>
            </w:r>
          </w:p>
          <w:p w:rsidR="001B0280" w:rsidRPr="001238A3"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Pr="001238A3"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 xml:space="preserve">Se debe indicar que el camión placa patente </w:t>
            </w:r>
            <w:bookmarkStart w:id="43" w:name="_Hlk497403771"/>
            <w:r w:rsidRPr="001238A3">
              <w:rPr>
                <w:rFonts w:ascii="Calibri" w:eastAsia="PMingLiU" w:hAnsi="Calibri"/>
                <w:bCs/>
                <w:i w:val="0"/>
                <w:iCs/>
                <w:sz w:val="20"/>
                <w:szCs w:val="20"/>
              </w:rPr>
              <w:t xml:space="preserve">GZYK 61 </w:t>
            </w:r>
            <w:bookmarkEnd w:id="43"/>
            <w:r w:rsidRPr="001238A3">
              <w:rPr>
                <w:rFonts w:ascii="Calibri" w:eastAsia="PMingLiU" w:hAnsi="Calibri"/>
                <w:bCs/>
                <w:i w:val="0"/>
                <w:iCs/>
                <w:sz w:val="20"/>
                <w:szCs w:val="20"/>
              </w:rPr>
              <w:t>también sale de la instalación, pero indicando que no llevaba material como respuesta a lo consultado por fiscalizador SMA (este camión precedió en el ingreso al vehículo SMA, es decir, ingresaron a la misma hora a la instalación).</w:t>
            </w:r>
          </w:p>
          <w:p w:rsidR="001B0280" w:rsidRPr="001238A3"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Posteriormente en este sector se presentó el Sr. Uwe Lindemann Vierth a quien se le explicó el alcance de la actividad de fiscalización y quién señaló que el pozo era operado por él, es preciso indicar que el Sr. Lindemann se encontraba ya en el pozo de lastre; luego se dirigió al sector actualmente en operación (sector de proceso de material) y se retiró de la instalación.</w:t>
            </w:r>
          </w:p>
          <w:p w:rsidR="001238A3" w:rsidRPr="001238A3" w:rsidRDefault="001238A3"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Luego en el sector antiguo de proceso de material se observó la existencia de 1 equipo chancador, harneros y material acopiado del tipo arena y base chancado (80 m</w:t>
            </w:r>
            <w:r w:rsidRPr="001238A3">
              <w:rPr>
                <w:rFonts w:ascii="Calibri" w:eastAsia="PMingLiU" w:hAnsi="Calibri"/>
                <w:bCs/>
                <w:i w:val="0"/>
                <w:iCs/>
                <w:sz w:val="20"/>
                <w:szCs w:val="20"/>
                <w:vertAlign w:val="superscript"/>
              </w:rPr>
              <w:t>3</w:t>
            </w:r>
            <w:r w:rsidRPr="001238A3">
              <w:rPr>
                <w:rFonts w:ascii="Calibri" w:eastAsia="PMingLiU" w:hAnsi="Calibri"/>
                <w:bCs/>
                <w:i w:val="0"/>
                <w:iCs/>
                <w:sz w:val="20"/>
                <w:szCs w:val="20"/>
              </w:rPr>
              <w:t xml:space="preserve"> y 100 m</w:t>
            </w:r>
            <w:r w:rsidRPr="001238A3">
              <w:rPr>
                <w:rFonts w:ascii="Calibri" w:eastAsia="PMingLiU" w:hAnsi="Calibri"/>
                <w:bCs/>
                <w:i w:val="0"/>
                <w:iCs/>
                <w:sz w:val="20"/>
                <w:szCs w:val="20"/>
                <w:vertAlign w:val="superscript"/>
              </w:rPr>
              <w:t xml:space="preserve">3 </w:t>
            </w:r>
            <w:r w:rsidRPr="001238A3">
              <w:rPr>
                <w:rFonts w:ascii="Calibri" w:eastAsia="PMingLiU" w:hAnsi="Calibri"/>
                <w:bCs/>
                <w:i w:val="0"/>
                <w:iCs/>
                <w:sz w:val="20"/>
                <w:szCs w:val="20"/>
              </w:rPr>
              <w:t xml:space="preserve">aproximadamente) (Ver fotografía n° </w:t>
            </w:r>
            <w:r w:rsidR="00E351F9">
              <w:rPr>
                <w:rFonts w:ascii="Calibri" w:eastAsia="PMingLiU" w:hAnsi="Calibri"/>
                <w:bCs/>
                <w:i w:val="0"/>
                <w:iCs/>
                <w:sz w:val="20"/>
                <w:szCs w:val="20"/>
              </w:rPr>
              <w:t>2</w:t>
            </w:r>
            <w:r w:rsidR="00C7203D">
              <w:rPr>
                <w:rFonts w:ascii="Calibri" w:eastAsia="PMingLiU" w:hAnsi="Calibri"/>
                <w:bCs/>
                <w:i w:val="0"/>
                <w:iCs/>
                <w:sz w:val="20"/>
                <w:szCs w:val="20"/>
              </w:rPr>
              <w:t xml:space="preserve"> y 3</w:t>
            </w:r>
            <w:r w:rsidRPr="001238A3">
              <w:rPr>
                <w:rFonts w:ascii="Calibri" w:eastAsia="PMingLiU" w:hAnsi="Calibri"/>
                <w:bCs/>
                <w:i w:val="0"/>
                <w:iCs/>
                <w:sz w:val="20"/>
                <w:szCs w:val="20"/>
              </w:rPr>
              <w:t>); como también el camión placa patente XB 36*41 que fue previamente cargado y salió desde el pozo de lastre siendo las 09:56 horas</w:t>
            </w:r>
          </w:p>
          <w:p w:rsidR="00F42D05" w:rsidRPr="001238A3" w:rsidRDefault="00F42D05"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 xml:space="preserve">Aledaño a este sector se observó el trabajo de extracción de material mediante una retroexcavadora (Ver fotografía n° </w:t>
            </w:r>
            <w:r w:rsidR="0059017A">
              <w:rPr>
                <w:rFonts w:ascii="Calibri" w:eastAsia="PMingLiU" w:hAnsi="Calibri"/>
                <w:bCs/>
                <w:i w:val="0"/>
                <w:iCs/>
                <w:sz w:val="20"/>
                <w:szCs w:val="20"/>
              </w:rPr>
              <w:t>4</w:t>
            </w:r>
            <w:r w:rsidRPr="001238A3">
              <w:rPr>
                <w:rFonts w:ascii="Calibri" w:eastAsia="PMingLiU" w:hAnsi="Calibri"/>
                <w:bCs/>
                <w:i w:val="0"/>
                <w:iCs/>
                <w:sz w:val="20"/>
                <w:szCs w:val="20"/>
              </w:rPr>
              <w:t xml:space="preserve"> y </w:t>
            </w:r>
            <w:r w:rsidR="0059017A">
              <w:rPr>
                <w:rFonts w:ascii="Calibri" w:eastAsia="PMingLiU" w:hAnsi="Calibri"/>
                <w:bCs/>
                <w:i w:val="0"/>
                <w:iCs/>
                <w:sz w:val="20"/>
                <w:szCs w:val="20"/>
              </w:rPr>
              <w:t>5</w:t>
            </w:r>
            <w:r w:rsidRPr="001238A3">
              <w:rPr>
                <w:rFonts w:ascii="Calibri" w:eastAsia="PMingLiU" w:hAnsi="Calibri"/>
                <w:bCs/>
                <w:i w:val="0"/>
                <w:iCs/>
                <w:sz w:val="20"/>
                <w:szCs w:val="20"/>
              </w:rPr>
              <w:t>)</w:t>
            </w:r>
          </w:p>
          <w:p w:rsidR="001238A3" w:rsidRPr="001238A3" w:rsidRDefault="001238A3"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 xml:space="preserve">Luego se constató la existencia de un nuevo sector de trabajo el cual está constituido por 1 cargador y 1 equipo chancador cono además de 1 equipo generador petrolero y 2 bombas para extraer y recircular agua en el proceso de chancado de material </w:t>
            </w:r>
            <w:bookmarkStart w:id="44" w:name="_Hlk497466242"/>
            <w:r w:rsidRPr="001238A3">
              <w:rPr>
                <w:rFonts w:ascii="Calibri" w:eastAsia="PMingLiU" w:hAnsi="Calibri"/>
                <w:bCs/>
                <w:i w:val="0"/>
                <w:iCs/>
                <w:sz w:val="20"/>
                <w:szCs w:val="20"/>
              </w:rPr>
              <w:t xml:space="preserve">(Ver fotografía </w:t>
            </w:r>
            <w:r w:rsidR="00BD76EA">
              <w:rPr>
                <w:rFonts w:ascii="Calibri" w:eastAsia="PMingLiU" w:hAnsi="Calibri"/>
                <w:bCs/>
                <w:i w:val="0"/>
                <w:iCs/>
                <w:sz w:val="20"/>
                <w:szCs w:val="20"/>
              </w:rPr>
              <w:t>n</w:t>
            </w:r>
            <w:r w:rsidRPr="001238A3">
              <w:rPr>
                <w:rFonts w:ascii="Calibri" w:eastAsia="PMingLiU" w:hAnsi="Calibri"/>
                <w:bCs/>
                <w:i w:val="0"/>
                <w:iCs/>
                <w:sz w:val="20"/>
                <w:szCs w:val="20"/>
              </w:rPr>
              <w:t xml:space="preserve">° </w:t>
            </w:r>
            <w:r w:rsidR="00BD76EA">
              <w:rPr>
                <w:rFonts w:ascii="Calibri" w:eastAsia="PMingLiU" w:hAnsi="Calibri"/>
                <w:bCs/>
                <w:i w:val="0"/>
                <w:iCs/>
                <w:sz w:val="20"/>
                <w:szCs w:val="20"/>
              </w:rPr>
              <w:t>6</w:t>
            </w:r>
            <w:r w:rsidR="007428CB">
              <w:rPr>
                <w:rFonts w:ascii="Calibri" w:eastAsia="PMingLiU" w:hAnsi="Calibri"/>
                <w:bCs/>
                <w:i w:val="0"/>
                <w:iCs/>
                <w:sz w:val="20"/>
                <w:szCs w:val="20"/>
              </w:rPr>
              <w:t>, 7</w:t>
            </w:r>
            <w:r w:rsidRPr="001238A3">
              <w:rPr>
                <w:rFonts w:ascii="Calibri" w:eastAsia="PMingLiU" w:hAnsi="Calibri"/>
                <w:bCs/>
                <w:i w:val="0"/>
                <w:iCs/>
                <w:sz w:val="20"/>
                <w:szCs w:val="20"/>
              </w:rPr>
              <w:t xml:space="preserve"> y </w:t>
            </w:r>
            <w:r w:rsidR="007428CB">
              <w:rPr>
                <w:rFonts w:ascii="Calibri" w:eastAsia="PMingLiU" w:hAnsi="Calibri"/>
                <w:bCs/>
                <w:i w:val="0"/>
                <w:iCs/>
                <w:sz w:val="20"/>
                <w:szCs w:val="20"/>
              </w:rPr>
              <w:t>8</w:t>
            </w:r>
            <w:r w:rsidRPr="001238A3">
              <w:rPr>
                <w:rFonts w:ascii="Calibri" w:eastAsia="PMingLiU" w:hAnsi="Calibri"/>
                <w:bCs/>
                <w:i w:val="0"/>
                <w:iCs/>
                <w:sz w:val="20"/>
                <w:szCs w:val="20"/>
              </w:rPr>
              <w:t>)</w:t>
            </w:r>
            <w:bookmarkEnd w:id="44"/>
            <w:r w:rsidRPr="001238A3">
              <w:rPr>
                <w:rFonts w:ascii="Calibri" w:eastAsia="PMingLiU" w:hAnsi="Calibri"/>
                <w:bCs/>
                <w:i w:val="0"/>
                <w:iCs/>
                <w:sz w:val="20"/>
                <w:szCs w:val="20"/>
              </w:rPr>
              <w:t>.</w:t>
            </w:r>
          </w:p>
          <w:p w:rsidR="001238A3" w:rsidRPr="001238A3" w:rsidRDefault="001238A3"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 xml:space="preserve">En este sector se observó como el cargador coloca el material en un harnero para posteriormente ser procesado por el equipo chancador en grava, gravilla y arena (Ver fotografía </w:t>
            </w:r>
            <w:r w:rsidR="001876DC">
              <w:rPr>
                <w:rFonts w:ascii="Calibri" w:eastAsia="PMingLiU" w:hAnsi="Calibri"/>
                <w:bCs/>
                <w:i w:val="0"/>
                <w:iCs/>
                <w:sz w:val="20"/>
                <w:szCs w:val="20"/>
              </w:rPr>
              <w:t>n</w:t>
            </w:r>
            <w:r w:rsidR="001876DC" w:rsidRPr="001238A3">
              <w:rPr>
                <w:rFonts w:ascii="Calibri" w:eastAsia="PMingLiU" w:hAnsi="Calibri"/>
                <w:bCs/>
                <w:i w:val="0"/>
                <w:iCs/>
                <w:sz w:val="20"/>
                <w:szCs w:val="20"/>
              </w:rPr>
              <w:t>i</w:t>
            </w:r>
            <w:r w:rsidRPr="001238A3">
              <w:rPr>
                <w:rFonts w:ascii="Calibri" w:eastAsia="PMingLiU" w:hAnsi="Calibri"/>
                <w:bCs/>
                <w:i w:val="0"/>
                <w:iCs/>
                <w:sz w:val="20"/>
                <w:szCs w:val="20"/>
              </w:rPr>
              <w:t xml:space="preserve"> </w:t>
            </w:r>
            <w:r w:rsidR="007428CB">
              <w:rPr>
                <w:rFonts w:ascii="Calibri" w:eastAsia="PMingLiU" w:hAnsi="Calibri"/>
                <w:bCs/>
                <w:i w:val="0"/>
                <w:iCs/>
                <w:sz w:val="20"/>
                <w:szCs w:val="20"/>
              </w:rPr>
              <w:t>9</w:t>
            </w:r>
            <w:r w:rsidRPr="001238A3">
              <w:rPr>
                <w:rFonts w:ascii="Calibri" w:eastAsia="PMingLiU" w:hAnsi="Calibri"/>
                <w:bCs/>
                <w:i w:val="0"/>
                <w:iCs/>
                <w:sz w:val="20"/>
                <w:szCs w:val="20"/>
              </w:rPr>
              <w:t xml:space="preserve"> y </w:t>
            </w:r>
            <w:r w:rsidR="007428CB">
              <w:rPr>
                <w:rFonts w:ascii="Calibri" w:eastAsia="PMingLiU" w:hAnsi="Calibri"/>
                <w:bCs/>
                <w:i w:val="0"/>
                <w:iCs/>
                <w:sz w:val="20"/>
                <w:szCs w:val="20"/>
              </w:rPr>
              <w:t>10</w:t>
            </w:r>
            <w:r w:rsidRPr="001238A3">
              <w:rPr>
                <w:rFonts w:ascii="Calibri" w:eastAsia="PMingLiU" w:hAnsi="Calibri"/>
                <w:bCs/>
                <w:i w:val="0"/>
                <w:iCs/>
                <w:sz w:val="20"/>
                <w:szCs w:val="20"/>
              </w:rPr>
              <w:t>)</w:t>
            </w:r>
          </w:p>
          <w:p w:rsidR="001238A3" w:rsidRPr="001238A3" w:rsidRDefault="001238A3"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De acuerdo al Sr. Nelson Hernández, operador de la planta, estos equipos se instalaron hace aproximadamente un mes y medio atrás produciendo actualmente unos 1300 m</w:t>
            </w:r>
            <w:r w:rsidRPr="001238A3">
              <w:rPr>
                <w:rFonts w:ascii="Calibri" w:eastAsia="PMingLiU" w:hAnsi="Calibri"/>
                <w:bCs/>
                <w:i w:val="0"/>
                <w:iCs/>
                <w:sz w:val="20"/>
                <w:szCs w:val="20"/>
                <w:vertAlign w:val="superscript"/>
              </w:rPr>
              <w:t>3</w:t>
            </w:r>
            <w:r w:rsidRPr="001238A3">
              <w:rPr>
                <w:rFonts w:ascii="Calibri" w:eastAsia="PMingLiU" w:hAnsi="Calibri"/>
                <w:bCs/>
                <w:i w:val="0"/>
                <w:iCs/>
                <w:sz w:val="20"/>
                <w:szCs w:val="20"/>
              </w:rPr>
              <w:t xml:space="preserve"> mensuales.</w:t>
            </w:r>
          </w:p>
          <w:p w:rsidR="001238A3" w:rsidRPr="001238A3" w:rsidRDefault="001238A3"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B0280"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Aquí se observó cómo se cargó un camión con aproximadamente 20 m</w:t>
            </w:r>
            <w:r w:rsidRPr="001238A3">
              <w:rPr>
                <w:rFonts w:ascii="Calibri" w:eastAsia="PMingLiU" w:hAnsi="Calibri"/>
                <w:bCs/>
                <w:i w:val="0"/>
                <w:iCs/>
                <w:sz w:val="20"/>
                <w:szCs w:val="20"/>
                <w:vertAlign w:val="superscript"/>
              </w:rPr>
              <w:t>3</w:t>
            </w:r>
            <w:r w:rsidRPr="001238A3">
              <w:rPr>
                <w:rFonts w:ascii="Calibri" w:eastAsia="PMingLiU" w:hAnsi="Calibri"/>
                <w:bCs/>
                <w:i w:val="0"/>
                <w:iCs/>
                <w:sz w:val="20"/>
                <w:szCs w:val="20"/>
              </w:rPr>
              <w:t xml:space="preserve"> de gravilla (Ver fotografía </w:t>
            </w:r>
            <w:r w:rsidR="001876DC">
              <w:rPr>
                <w:rFonts w:ascii="Calibri" w:eastAsia="PMingLiU" w:hAnsi="Calibri"/>
                <w:bCs/>
                <w:i w:val="0"/>
                <w:iCs/>
                <w:sz w:val="20"/>
                <w:szCs w:val="20"/>
              </w:rPr>
              <w:t>n</w:t>
            </w:r>
            <w:r w:rsidR="001876DC" w:rsidRPr="001238A3">
              <w:rPr>
                <w:rFonts w:ascii="Calibri" w:eastAsia="PMingLiU" w:hAnsi="Calibri"/>
                <w:bCs/>
                <w:i w:val="0"/>
                <w:iCs/>
                <w:sz w:val="20"/>
                <w:szCs w:val="20"/>
              </w:rPr>
              <w:t>i</w:t>
            </w:r>
            <w:r w:rsidRPr="001238A3">
              <w:rPr>
                <w:rFonts w:ascii="Calibri" w:eastAsia="PMingLiU" w:hAnsi="Calibri"/>
                <w:bCs/>
                <w:i w:val="0"/>
                <w:iCs/>
                <w:sz w:val="20"/>
                <w:szCs w:val="20"/>
              </w:rPr>
              <w:t xml:space="preserve"> 1</w:t>
            </w:r>
            <w:r w:rsidR="007428CB">
              <w:rPr>
                <w:rFonts w:ascii="Calibri" w:eastAsia="PMingLiU" w:hAnsi="Calibri"/>
                <w:bCs/>
                <w:i w:val="0"/>
                <w:iCs/>
                <w:sz w:val="20"/>
                <w:szCs w:val="20"/>
              </w:rPr>
              <w:t>1</w:t>
            </w:r>
            <w:r w:rsidRPr="001238A3">
              <w:rPr>
                <w:rFonts w:ascii="Calibri" w:eastAsia="PMingLiU" w:hAnsi="Calibri"/>
                <w:bCs/>
                <w:i w:val="0"/>
                <w:iCs/>
                <w:sz w:val="20"/>
                <w:szCs w:val="20"/>
              </w:rPr>
              <w:t xml:space="preserve"> y 1</w:t>
            </w:r>
            <w:r w:rsidR="007428CB">
              <w:rPr>
                <w:rFonts w:ascii="Calibri" w:eastAsia="PMingLiU" w:hAnsi="Calibri"/>
                <w:bCs/>
                <w:i w:val="0"/>
                <w:iCs/>
                <w:sz w:val="20"/>
                <w:szCs w:val="20"/>
              </w:rPr>
              <w:t>2</w:t>
            </w:r>
            <w:r w:rsidRPr="001238A3">
              <w:rPr>
                <w:rFonts w:ascii="Calibri" w:eastAsia="PMingLiU" w:hAnsi="Calibri"/>
                <w:bCs/>
                <w:i w:val="0"/>
                <w:iCs/>
                <w:sz w:val="20"/>
                <w:szCs w:val="20"/>
              </w:rPr>
              <w:t>)</w:t>
            </w:r>
          </w:p>
          <w:p w:rsidR="00BB791D" w:rsidRPr="001238A3" w:rsidRDefault="00BB791D"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238A3"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Por otra parte, el Sr. Hernández indicó que ellos arrendaban el pozo de lastre al Sr. Jerman Kuschel</w:t>
            </w:r>
          </w:p>
          <w:p w:rsidR="008226FD" w:rsidRPr="001238A3" w:rsidRDefault="008226FD"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p>
          <w:p w:rsidR="001F43E2" w:rsidRDefault="001B0280" w:rsidP="001B0280">
            <w:pPr>
              <w:pStyle w:val="Sangra2detindependiente1"/>
              <w:autoSpaceDE w:val="0"/>
              <w:autoSpaceDN w:val="0"/>
              <w:adjustRightInd w:val="0"/>
              <w:spacing w:line="240" w:lineRule="auto"/>
              <w:ind w:firstLine="0"/>
              <w:rPr>
                <w:rFonts w:ascii="Calibri" w:eastAsia="PMingLiU" w:hAnsi="Calibri"/>
                <w:bCs/>
                <w:i w:val="0"/>
                <w:iCs/>
                <w:sz w:val="20"/>
                <w:szCs w:val="20"/>
              </w:rPr>
            </w:pPr>
            <w:r w:rsidRPr="001238A3">
              <w:rPr>
                <w:rFonts w:ascii="Calibri" w:eastAsia="PMingLiU" w:hAnsi="Calibri"/>
                <w:bCs/>
                <w:i w:val="0"/>
                <w:iCs/>
                <w:sz w:val="20"/>
                <w:szCs w:val="20"/>
              </w:rPr>
              <w:t>Durante el transcurso de la actividad de fiscalización se observó el ingreso de camiones como el reingreso del camión placa patente WU 27*23 a las 10:35 horas y que se retiró una vez cargado con material por la retroexcavadora a las 10:46 horas como el funcionamiento del equipo chancador cono</w:t>
            </w:r>
          </w:p>
          <w:p w:rsidR="005F42B8" w:rsidRPr="008865E2" w:rsidRDefault="005F42B8" w:rsidP="001B0280">
            <w:pPr>
              <w:pStyle w:val="Sangra2detindependiente1"/>
              <w:autoSpaceDE w:val="0"/>
              <w:autoSpaceDN w:val="0"/>
              <w:adjustRightInd w:val="0"/>
              <w:spacing w:line="240" w:lineRule="auto"/>
              <w:ind w:firstLine="0"/>
              <w:rPr>
                <w:rFonts w:asciiTheme="minorHAnsi" w:hAnsiTheme="minorHAnsi" w:cstheme="minorHAnsi"/>
                <w:i w:val="0"/>
                <w:sz w:val="20"/>
                <w:szCs w:val="20"/>
                <w:lang w:val="es-CL"/>
              </w:rPr>
            </w:pPr>
          </w:p>
          <w:p w:rsidR="005F42B8" w:rsidRDefault="008F3955" w:rsidP="001B0280">
            <w:pPr>
              <w:pStyle w:val="Sangra2detindependiente1"/>
              <w:autoSpaceDE w:val="0"/>
              <w:autoSpaceDN w:val="0"/>
              <w:adjustRightInd w:val="0"/>
              <w:spacing w:line="240" w:lineRule="auto"/>
              <w:ind w:firstLine="0"/>
              <w:rPr>
                <w:rFonts w:asciiTheme="minorHAnsi" w:hAnsiTheme="minorHAnsi" w:cstheme="minorHAnsi"/>
                <w:i w:val="0"/>
                <w:sz w:val="20"/>
                <w:szCs w:val="20"/>
                <w:lang w:val="es-CL"/>
              </w:rPr>
            </w:pPr>
            <w:r>
              <w:rPr>
                <w:rFonts w:asciiTheme="minorHAnsi" w:hAnsiTheme="minorHAnsi" w:cstheme="minorHAnsi"/>
                <w:i w:val="0"/>
                <w:sz w:val="20"/>
                <w:szCs w:val="20"/>
                <w:lang w:val="es-CL"/>
              </w:rPr>
              <w:t>En consecuencia, de la actividad de inspección ambiental se desprenden los siguientes hallazgos:</w:t>
            </w:r>
          </w:p>
          <w:p w:rsidR="008F3955" w:rsidRDefault="008F3955" w:rsidP="001B0280">
            <w:pPr>
              <w:pStyle w:val="Sangra2detindependiente1"/>
              <w:autoSpaceDE w:val="0"/>
              <w:autoSpaceDN w:val="0"/>
              <w:adjustRightInd w:val="0"/>
              <w:spacing w:line="240" w:lineRule="auto"/>
              <w:ind w:firstLine="0"/>
              <w:rPr>
                <w:rFonts w:asciiTheme="minorHAnsi" w:hAnsiTheme="minorHAnsi" w:cstheme="minorHAnsi"/>
                <w:i w:val="0"/>
                <w:sz w:val="20"/>
                <w:szCs w:val="20"/>
                <w:lang w:val="es-CL"/>
              </w:rPr>
            </w:pPr>
          </w:p>
          <w:p w:rsidR="008F3955" w:rsidRDefault="00337FD7" w:rsidP="008F3955">
            <w:pPr>
              <w:pStyle w:val="Sangra2detindependiente1"/>
              <w:numPr>
                <w:ilvl w:val="0"/>
                <w:numId w:val="17"/>
              </w:numPr>
              <w:autoSpaceDE w:val="0"/>
              <w:autoSpaceDN w:val="0"/>
              <w:adjustRightInd w:val="0"/>
              <w:spacing w:line="240" w:lineRule="auto"/>
              <w:ind w:left="459" w:hanging="459"/>
              <w:rPr>
                <w:rFonts w:asciiTheme="minorHAnsi" w:hAnsiTheme="minorHAnsi" w:cstheme="minorHAnsi"/>
                <w:i w:val="0"/>
                <w:sz w:val="20"/>
                <w:szCs w:val="20"/>
                <w:lang w:val="es-CL"/>
              </w:rPr>
            </w:pPr>
            <w:r>
              <w:rPr>
                <w:rFonts w:asciiTheme="minorHAnsi" w:hAnsiTheme="minorHAnsi" w:cstheme="minorHAnsi"/>
                <w:i w:val="0"/>
                <w:sz w:val="20"/>
                <w:szCs w:val="20"/>
                <w:lang w:val="es-CL"/>
              </w:rPr>
              <w:t>Se constató la operación del pozo de lastre mediante la extracción de material</w:t>
            </w:r>
            <w:r w:rsidR="00BE4EFC">
              <w:rPr>
                <w:rFonts w:asciiTheme="minorHAnsi" w:hAnsiTheme="minorHAnsi" w:cstheme="minorHAnsi"/>
                <w:i w:val="0"/>
                <w:sz w:val="20"/>
                <w:szCs w:val="20"/>
                <w:lang w:val="es-CL"/>
              </w:rPr>
              <w:t xml:space="preserve"> a través de un retroexcavadora</w:t>
            </w:r>
          </w:p>
          <w:p w:rsidR="00337FD7" w:rsidRDefault="00F83255" w:rsidP="008F3955">
            <w:pPr>
              <w:pStyle w:val="Sangra2detindependiente1"/>
              <w:numPr>
                <w:ilvl w:val="0"/>
                <w:numId w:val="17"/>
              </w:numPr>
              <w:autoSpaceDE w:val="0"/>
              <w:autoSpaceDN w:val="0"/>
              <w:adjustRightInd w:val="0"/>
              <w:spacing w:line="240" w:lineRule="auto"/>
              <w:ind w:left="459" w:hanging="459"/>
              <w:rPr>
                <w:rFonts w:asciiTheme="minorHAnsi" w:hAnsiTheme="minorHAnsi" w:cstheme="minorHAnsi"/>
                <w:i w:val="0"/>
                <w:sz w:val="20"/>
                <w:szCs w:val="20"/>
                <w:lang w:val="es-CL"/>
              </w:rPr>
            </w:pPr>
            <w:r>
              <w:rPr>
                <w:rFonts w:asciiTheme="minorHAnsi" w:hAnsiTheme="minorHAnsi" w:cstheme="minorHAnsi"/>
                <w:i w:val="0"/>
                <w:sz w:val="20"/>
                <w:szCs w:val="20"/>
                <w:lang w:val="es-CL"/>
              </w:rPr>
              <w:t xml:space="preserve">Se constató </w:t>
            </w:r>
            <w:r w:rsidR="00BE4EFC">
              <w:rPr>
                <w:rFonts w:asciiTheme="minorHAnsi" w:hAnsiTheme="minorHAnsi" w:cstheme="minorHAnsi"/>
                <w:i w:val="0"/>
                <w:sz w:val="20"/>
                <w:szCs w:val="20"/>
                <w:lang w:val="es-CL"/>
              </w:rPr>
              <w:t>que existe un</w:t>
            </w:r>
            <w:r>
              <w:rPr>
                <w:rFonts w:asciiTheme="minorHAnsi" w:hAnsiTheme="minorHAnsi" w:cstheme="minorHAnsi"/>
                <w:i w:val="0"/>
                <w:sz w:val="20"/>
                <w:szCs w:val="20"/>
                <w:lang w:val="es-CL"/>
              </w:rPr>
              <w:t xml:space="preserve"> nuevo sector de proceso de material </w:t>
            </w:r>
            <w:r w:rsidR="00BE4EFC">
              <w:rPr>
                <w:rFonts w:asciiTheme="minorHAnsi" w:hAnsiTheme="minorHAnsi" w:cstheme="minorHAnsi"/>
                <w:i w:val="0"/>
                <w:sz w:val="20"/>
                <w:szCs w:val="20"/>
                <w:lang w:val="es-CL"/>
              </w:rPr>
              <w:t>conformado por u</w:t>
            </w:r>
            <w:r w:rsidR="00B60A01">
              <w:rPr>
                <w:rFonts w:asciiTheme="minorHAnsi" w:hAnsiTheme="minorHAnsi" w:cstheme="minorHAnsi"/>
                <w:i w:val="0"/>
                <w:sz w:val="20"/>
                <w:szCs w:val="20"/>
                <w:lang w:val="es-CL"/>
              </w:rPr>
              <w:t xml:space="preserve">n </w:t>
            </w:r>
            <w:r>
              <w:rPr>
                <w:rFonts w:asciiTheme="minorHAnsi" w:hAnsiTheme="minorHAnsi" w:cstheme="minorHAnsi"/>
                <w:i w:val="0"/>
                <w:sz w:val="20"/>
                <w:szCs w:val="20"/>
                <w:lang w:val="es-CL"/>
              </w:rPr>
              <w:t xml:space="preserve">equipo chancador, </w:t>
            </w:r>
            <w:r w:rsidR="00B60A01">
              <w:rPr>
                <w:rFonts w:asciiTheme="minorHAnsi" w:hAnsiTheme="minorHAnsi" w:cstheme="minorHAnsi"/>
                <w:i w:val="0"/>
                <w:sz w:val="20"/>
                <w:szCs w:val="20"/>
                <w:lang w:val="es-CL"/>
              </w:rPr>
              <w:t xml:space="preserve">un </w:t>
            </w:r>
            <w:r>
              <w:rPr>
                <w:rFonts w:asciiTheme="minorHAnsi" w:hAnsiTheme="minorHAnsi" w:cstheme="minorHAnsi"/>
                <w:i w:val="0"/>
                <w:sz w:val="20"/>
                <w:szCs w:val="20"/>
                <w:lang w:val="es-CL"/>
              </w:rPr>
              <w:lastRenderedPageBreak/>
              <w:t xml:space="preserve">cargador frontal, </w:t>
            </w:r>
            <w:r w:rsidR="00BE4EFC">
              <w:rPr>
                <w:rFonts w:asciiTheme="minorHAnsi" w:hAnsiTheme="minorHAnsi" w:cstheme="minorHAnsi"/>
                <w:i w:val="0"/>
                <w:sz w:val="20"/>
                <w:szCs w:val="20"/>
                <w:lang w:val="es-CL"/>
              </w:rPr>
              <w:t xml:space="preserve">un </w:t>
            </w:r>
            <w:r>
              <w:rPr>
                <w:rFonts w:asciiTheme="minorHAnsi" w:hAnsiTheme="minorHAnsi" w:cstheme="minorHAnsi"/>
                <w:i w:val="0"/>
                <w:sz w:val="20"/>
                <w:szCs w:val="20"/>
                <w:lang w:val="es-CL"/>
              </w:rPr>
              <w:t xml:space="preserve">equipo generador y </w:t>
            </w:r>
            <w:r w:rsidR="00BE4EFC">
              <w:rPr>
                <w:rFonts w:asciiTheme="minorHAnsi" w:hAnsiTheme="minorHAnsi" w:cstheme="minorHAnsi"/>
                <w:i w:val="0"/>
                <w:sz w:val="20"/>
                <w:szCs w:val="20"/>
                <w:lang w:val="es-CL"/>
              </w:rPr>
              <w:t xml:space="preserve">dos </w:t>
            </w:r>
            <w:r>
              <w:rPr>
                <w:rFonts w:asciiTheme="minorHAnsi" w:hAnsiTheme="minorHAnsi" w:cstheme="minorHAnsi"/>
                <w:i w:val="0"/>
                <w:sz w:val="20"/>
                <w:szCs w:val="20"/>
                <w:lang w:val="es-CL"/>
              </w:rPr>
              <w:t>bombas de recirculación de agua para procesar el material extraído</w:t>
            </w:r>
          </w:p>
          <w:p w:rsidR="00F83255" w:rsidRDefault="00F83255" w:rsidP="008F3955">
            <w:pPr>
              <w:pStyle w:val="Sangra2detindependiente1"/>
              <w:numPr>
                <w:ilvl w:val="0"/>
                <w:numId w:val="17"/>
              </w:numPr>
              <w:autoSpaceDE w:val="0"/>
              <w:autoSpaceDN w:val="0"/>
              <w:adjustRightInd w:val="0"/>
              <w:spacing w:line="240" w:lineRule="auto"/>
              <w:ind w:left="459" w:hanging="459"/>
              <w:rPr>
                <w:rFonts w:asciiTheme="minorHAnsi" w:hAnsiTheme="minorHAnsi" w:cstheme="minorHAnsi"/>
                <w:i w:val="0"/>
                <w:sz w:val="20"/>
                <w:szCs w:val="20"/>
                <w:lang w:val="es-CL"/>
              </w:rPr>
            </w:pPr>
            <w:r>
              <w:rPr>
                <w:rFonts w:asciiTheme="minorHAnsi" w:hAnsiTheme="minorHAnsi" w:cstheme="minorHAnsi"/>
                <w:i w:val="0"/>
                <w:sz w:val="20"/>
                <w:szCs w:val="20"/>
                <w:lang w:val="es-CL"/>
              </w:rPr>
              <w:t xml:space="preserve">El pozo de lastre es operado por Áridos y Maquinarias </w:t>
            </w:r>
            <w:r w:rsidR="001876DC">
              <w:rPr>
                <w:rFonts w:asciiTheme="minorHAnsi" w:hAnsiTheme="minorHAnsi" w:cstheme="minorHAnsi"/>
                <w:i w:val="0"/>
                <w:sz w:val="20"/>
                <w:szCs w:val="20"/>
                <w:lang w:val="es-CL"/>
              </w:rPr>
              <w:t>Lineman</w:t>
            </w:r>
            <w:r>
              <w:rPr>
                <w:rFonts w:asciiTheme="minorHAnsi" w:hAnsiTheme="minorHAnsi" w:cstheme="minorHAnsi"/>
                <w:i w:val="0"/>
                <w:sz w:val="20"/>
                <w:szCs w:val="20"/>
                <w:lang w:val="es-CL"/>
              </w:rPr>
              <w:t xml:space="preserve"> </w:t>
            </w:r>
            <w:r w:rsidR="001876DC">
              <w:rPr>
                <w:rFonts w:asciiTheme="minorHAnsi" w:hAnsiTheme="minorHAnsi" w:cstheme="minorHAnsi"/>
                <w:i w:val="0"/>
                <w:sz w:val="20"/>
                <w:szCs w:val="20"/>
                <w:lang w:val="es-CL"/>
              </w:rPr>
              <w:t>Spa</w:t>
            </w:r>
          </w:p>
          <w:p w:rsidR="00337FD7" w:rsidRPr="005F42B8" w:rsidRDefault="00EE24CD" w:rsidP="008F3955">
            <w:pPr>
              <w:pStyle w:val="Sangra2detindependiente1"/>
              <w:numPr>
                <w:ilvl w:val="0"/>
                <w:numId w:val="17"/>
              </w:numPr>
              <w:autoSpaceDE w:val="0"/>
              <w:autoSpaceDN w:val="0"/>
              <w:adjustRightInd w:val="0"/>
              <w:spacing w:line="240" w:lineRule="auto"/>
              <w:ind w:left="459" w:hanging="459"/>
              <w:rPr>
                <w:rFonts w:asciiTheme="minorHAnsi" w:hAnsiTheme="minorHAnsi" w:cstheme="minorHAnsi"/>
                <w:i w:val="0"/>
                <w:sz w:val="20"/>
                <w:szCs w:val="20"/>
                <w:lang w:val="es-CL"/>
              </w:rPr>
            </w:pPr>
            <w:r>
              <w:rPr>
                <w:rFonts w:asciiTheme="minorHAnsi" w:hAnsiTheme="minorHAnsi" w:cstheme="minorHAnsi"/>
                <w:i w:val="0"/>
                <w:sz w:val="20"/>
                <w:szCs w:val="20"/>
                <w:lang w:val="es-CL"/>
              </w:rPr>
              <w:t xml:space="preserve">Se observó </w:t>
            </w:r>
            <w:r w:rsidR="00BE4EFC">
              <w:rPr>
                <w:rFonts w:asciiTheme="minorHAnsi" w:hAnsiTheme="minorHAnsi" w:cstheme="minorHAnsi"/>
                <w:i w:val="0"/>
                <w:sz w:val="20"/>
                <w:szCs w:val="20"/>
                <w:lang w:val="es-CL"/>
              </w:rPr>
              <w:t xml:space="preserve">la </w:t>
            </w:r>
            <w:r>
              <w:rPr>
                <w:rFonts w:asciiTheme="minorHAnsi" w:hAnsiTheme="minorHAnsi" w:cstheme="minorHAnsi"/>
                <w:i w:val="0"/>
                <w:sz w:val="20"/>
                <w:szCs w:val="20"/>
                <w:lang w:val="es-CL"/>
              </w:rPr>
              <w:t>permanente entrada y salida de camiones desde el pozo de lastre</w:t>
            </w:r>
          </w:p>
        </w:tc>
      </w:tr>
    </w:tbl>
    <w:p w:rsidR="007637E4" w:rsidRDefault="007637E4">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rsidTr="003D2BF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712C5D" w:rsidRPr="001A526B" w:rsidRDefault="00290C58" w:rsidP="00E351F9">
            <w:pPr>
              <w:spacing w:after="0" w:line="240" w:lineRule="auto"/>
              <w:jc w:val="center"/>
              <w:rPr>
                <w:rFonts w:ascii="Calibri" w:eastAsia="Times New Roman" w:hAnsi="Calibri" w:cs="Times New Roman"/>
                <w:color w:val="000000"/>
                <w:sz w:val="20"/>
                <w:szCs w:val="20"/>
                <w:lang w:eastAsia="es-CL"/>
              </w:rPr>
            </w:pPr>
            <w:r>
              <w:rPr>
                <w:noProof/>
                <w:color w:val="FF0000"/>
              </w:rPr>
              <mc:AlternateContent>
                <mc:Choice Requires="wps">
                  <w:drawing>
                    <wp:anchor distT="0" distB="0" distL="114300" distR="114300" simplePos="0" relativeHeight="251672576" behindDoc="0" locked="0" layoutInCell="1" allowOverlap="1">
                      <wp:simplePos x="0" y="0"/>
                      <wp:positionH relativeFrom="column">
                        <wp:posOffset>4808855</wp:posOffset>
                      </wp:positionH>
                      <wp:positionV relativeFrom="paragraph">
                        <wp:posOffset>1936115</wp:posOffset>
                      </wp:positionV>
                      <wp:extent cx="1089660" cy="678180"/>
                      <wp:effectExtent l="38100" t="19050" r="15240" b="45720"/>
                      <wp:wrapNone/>
                      <wp:docPr id="35" name="Conector recto de flecha 35"/>
                      <wp:cNvGraphicFramePr/>
                      <a:graphic xmlns:a="http://schemas.openxmlformats.org/drawingml/2006/main">
                        <a:graphicData uri="http://schemas.microsoft.com/office/word/2010/wordprocessingShape">
                          <wps:wsp>
                            <wps:cNvCnPr/>
                            <wps:spPr>
                              <a:xfrm flipH="1">
                                <a:off x="0" y="0"/>
                                <a:ext cx="1089660" cy="67818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E7DDBA" id="_x0000_t32" coordsize="21600,21600" o:spt="32" o:oned="t" path="m,l21600,21600e" filled="f">
                      <v:path arrowok="t" fillok="f" o:connecttype="none"/>
                      <o:lock v:ext="edit" shapetype="t"/>
                    </v:shapetype>
                    <v:shape id="Conector recto de flecha 35" o:spid="_x0000_s1026" type="#_x0000_t32" style="position:absolute;margin-left:378.65pt;margin-top:152.45pt;width:85.8pt;height:53.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" strokecolor="yellow" strokeweight="3pt">
                      <v:stroke dashstyle="longDash" endarrow="block" joinstyle="miter"/>
                    </v:shape>
                  </w:pict>
                </mc:Fallback>
              </mc:AlternateContent>
            </w:r>
            <w:r>
              <w:rPr>
                <w:noProof/>
                <w:color w:val="FF0000"/>
              </w:rPr>
              <mc:AlternateContent>
                <mc:Choice Requires="wps">
                  <w:drawing>
                    <wp:anchor distT="0" distB="0" distL="114300" distR="114300" simplePos="0" relativeHeight="251671552" behindDoc="0" locked="0" layoutInCell="1" allowOverlap="1">
                      <wp:simplePos x="0" y="0"/>
                      <wp:positionH relativeFrom="column">
                        <wp:posOffset>5593715</wp:posOffset>
                      </wp:positionH>
                      <wp:positionV relativeFrom="paragraph">
                        <wp:posOffset>1448435</wp:posOffset>
                      </wp:positionV>
                      <wp:extent cx="1828800" cy="586740"/>
                      <wp:effectExtent l="0" t="0" r="0" b="3810"/>
                      <wp:wrapNone/>
                      <wp:docPr id="34" name="Cuadro de texto 34"/>
                      <wp:cNvGraphicFramePr/>
                      <a:graphic xmlns:a="http://schemas.openxmlformats.org/drawingml/2006/main">
                        <a:graphicData uri="http://schemas.microsoft.com/office/word/2010/wordprocessingShape">
                          <wps:wsp>
                            <wps:cNvSpPr txBox="1"/>
                            <wps:spPr>
                              <a:xfrm>
                                <a:off x="0" y="0"/>
                                <a:ext cx="1828800" cy="586740"/>
                              </a:xfrm>
                              <a:prstGeom prst="rect">
                                <a:avLst/>
                              </a:prstGeom>
                              <a:noFill/>
                              <a:ln w="6350">
                                <a:noFill/>
                              </a:ln>
                            </wps:spPr>
                            <wps:txbx>
                              <w:txbxContent>
                                <w:p w:rsidR="00290C58" w:rsidRPr="00290C58" w:rsidRDefault="00290C58">
                                  <w:pPr>
                                    <w:rPr>
                                      <w:b/>
                                      <w:color w:val="FFFF00"/>
                                      <w:sz w:val="28"/>
                                      <w:szCs w:val="28"/>
                                    </w:rPr>
                                  </w:pPr>
                                  <w:r w:rsidRPr="00290C58">
                                    <w:rPr>
                                      <w:b/>
                                      <w:color w:val="FFFF00"/>
                                      <w:sz w:val="28"/>
                                      <w:szCs w:val="28"/>
                                    </w:rPr>
                                    <w:t>SECTOR INSTALACIÓN DE FAENAS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 o:spid="_x0000_s1026" type="#_x0000_t202" style="position:absolute;left:0;text-align:left;margin-left:440.45pt;margin-top:114.05pt;width:2in;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" filled="f" stroked="f" strokeweight=".5pt">
                      <v:textbox>
                        <w:txbxContent>
                          <w:p w:rsidR="00290C58" w:rsidRPr="00290C58" w:rsidRDefault="00290C58">
                            <w:pPr>
                              <w:rPr>
                                <w:b/>
                                <w:color w:val="FFFF00"/>
                                <w:sz w:val="28"/>
                                <w:szCs w:val="28"/>
                              </w:rPr>
                            </w:pPr>
                            <w:r w:rsidRPr="00290C58">
                              <w:rPr>
                                <w:b/>
                                <w:color w:val="FFFF00"/>
                                <w:sz w:val="28"/>
                                <w:szCs w:val="28"/>
                              </w:rPr>
                              <w:t>SECTOR INSTALACIÓN DE FAENAS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4120515</wp:posOffset>
                      </wp:positionH>
                      <wp:positionV relativeFrom="paragraph">
                        <wp:posOffset>591185</wp:posOffset>
                      </wp:positionV>
                      <wp:extent cx="1341120" cy="876300"/>
                      <wp:effectExtent l="38100" t="19050" r="11430" b="38100"/>
                      <wp:wrapNone/>
                      <wp:docPr id="30" name="Conector recto de flecha 30"/>
                      <wp:cNvGraphicFramePr/>
                      <a:graphic xmlns:a="http://schemas.openxmlformats.org/drawingml/2006/main">
                        <a:graphicData uri="http://schemas.microsoft.com/office/word/2010/wordprocessingShape">
                          <wps:wsp>
                            <wps:cNvCnPr/>
                            <wps:spPr>
                              <a:xfrm flipH="1">
                                <a:off x="0" y="0"/>
                                <a:ext cx="1341120" cy="87630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30C33" id="Conector recto de flecha 30" o:spid="_x0000_s1026" type="#_x0000_t32" style="position:absolute;margin-left:324.45pt;margin-top:46.55pt;width:105.6pt;height:6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" strokecolor="yellow" strokeweight="3pt">
                      <v:stroke dashstyle="longDash"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5045075</wp:posOffset>
                      </wp:positionH>
                      <wp:positionV relativeFrom="paragraph">
                        <wp:posOffset>328295</wp:posOffset>
                      </wp:positionV>
                      <wp:extent cx="2759710" cy="27432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759710" cy="274320"/>
                              </a:xfrm>
                              <a:prstGeom prst="rect">
                                <a:avLst/>
                              </a:prstGeom>
                              <a:noFill/>
                              <a:ln w="6350">
                                <a:noFill/>
                              </a:ln>
                            </wps:spPr>
                            <wps:txbx>
                              <w:txbxContent>
                                <w:p w:rsidR="0003477B" w:rsidRPr="00C1663D" w:rsidRDefault="00290C58">
                                  <w:pPr>
                                    <w:rPr>
                                      <w:b/>
                                      <w:color w:val="FFFF00"/>
                                      <w:sz w:val="28"/>
                                      <w:szCs w:val="28"/>
                                    </w:rPr>
                                  </w:pPr>
                                  <w:r>
                                    <w:rPr>
                                      <w:b/>
                                      <w:color w:val="FFFF00"/>
                                      <w:sz w:val="28"/>
                                      <w:szCs w:val="28"/>
                                    </w:rPr>
                                    <w:t xml:space="preserve">SECTOR </w:t>
                                  </w:r>
                                  <w:r w:rsidR="0003477B" w:rsidRPr="00C1663D">
                                    <w:rPr>
                                      <w:b/>
                                      <w:color w:val="FFFF00"/>
                                      <w:sz w:val="28"/>
                                      <w:szCs w:val="28"/>
                                    </w:rPr>
                                    <w:t>E</w:t>
                                  </w:r>
                                  <w:r w:rsidR="00C1663D" w:rsidRPr="00C1663D">
                                    <w:rPr>
                                      <w:b/>
                                      <w:color w:val="FFFF00"/>
                                      <w:sz w:val="28"/>
                                      <w:szCs w:val="28"/>
                                    </w:rPr>
                                    <w:t>XTRACCIÓN DE ÁRIDOS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27" type="#_x0000_t202" style="position:absolute;left:0;text-align:left;margin-left:397.25pt;margin-top:25.85pt;width:217.3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" filled="f" stroked="f" strokeweight=".5pt">
                      <v:textbox>
                        <w:txbxContent>
                          <w:p w:rsidR="0003477B" w:rsidRPr="00C1663D" w:rsidRDefault="00290C58">
                            <w:pPr>
                              <w:rPr>
                                <w:b/>
                                <w:color w:val="FFFF00"/>
                                <w:sz w:val="28"/>
                                <w:szCs w:val="28"/>
                              </w:rPr>
                            </w:pPr>
                            <w:r>
                              <w:rPr>
                                <w:b/>
                                <w:color w:val="FFFF00"/>
                                <w:sz w:val="28"/>
                                <w:szCs w:val="28"/>
                              </w:rPr>
                              <w:t xml:space="preserve">SECTOR </w:t>
                            </w:r>
                            <w:r w:rsidR="0003477B" w:rsidRPr="00C1663D">
                              <w:rPr>
                                <w:b/>
                                <w:color w:val="FFFF00"/>
                                <w:sz w:val="28"/>
                                <w:szCs w:val="28"/>
                              </w:rPr>
                              <w:t>E</w:t>
                            </w:r>
                            <w:r w:rsidR="00C1663D" w:rsidRPr="00C1663D">
                              <w:rPr>
                                <w:b/>
                                <w:color w:val="FFFF00"/>
                                <w:sz w:val="28"/>
                                <w:szCs w:val="28"/>
                              </w:rPr>
                              <w:t>XTRACCIÓN DE ÁRIDOS</w:t>
                            </w:r>
                          </w:p>
                        </w:txbxContent>
                      </v:textbox>
                    </v:shape>
                  </w:pict>
                </mc:Fallback>
              </mc:AlternateContent>
            </w:r>
            <w:r w:rsidR="009446E8" w:rsidRPr="009446E8">
              <w:rPr>
                <w:noProof/>
                <w:color w:val="FF0000"/>
              </w:rPr>
              <mc:AlternateContent>
                <mc:Choice Requires="wps">
                  <w:drawing>
                    <wp:anchor distT="0" distB="0" distL="114300" distR="114300" simplePos="0" relativeHeight="251670528" behindDoc="0" locked="0" layoutInCell="1" allowOverlap="1">
                      <wp:simplePos x="0" y="0"/>
                      <wp:positionH relativeFrom="column">
                        <wp:posOffset>1082675</wp:posOffset>
                      </wp:positionH>
                      <wp:positionV relativeFrom="paragraph">
                        <wp:posOffset>2621915</wp:posOffset>
                      </wp:positionV>
                      <wp:extent cx="914400" cy="914400"/>
                      <wp:effectExtent l="19050" t="19050" r="57150" b="38100"/>
                      <wp:wrapNone/>
                      <wp:docPr id="33" name="Conector recto de flecha 3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3810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1BFF5" id="Conector recto de flecha 33" o:spid="_x0000_s1026" type="#_x0000_t32" style="position:absolute;margin-left:85.25pt;margin-top:206.4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" strokecolor="red" strokeweight="3pt">
                      <v:stroke dashstyle="dash" endarrow="block" joinstyle="miter"/>
                    </v:shape>
                  </w:pict>
                </mc:Fallback>
              </mc:AlternateContent>
            </w:r>
            <w:r w:rsidR="009446E8">
              <w:rPr>
                <w:noProof/>
              </w:rPr>
              <mc:AlternateContent>
                <mc:Choice Requires="wps">
                  <w:drawing>
                    <wp:anchor distT="0" distB="0" distL="114300" distR="114300" simplePos="0" relativeHeight="251669504" behindDoc="0" locked="0" layoutInCell="1" allowOverlap="1">
                      <wp:simplePos x="0" y="0"/>
                      <wp:positionH relativeFrom="column">
                        <wp:posOffset>854075</wp:posOffset>
                      </wp:positionH>
                      <wp:positionV relativeFrom="paragraph">
                        <wp:posOffset>2301875</wp:posOffset>
                      </wp:positionV>
                      <wp:extent cx="2621280" cy="3810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2621280" cy="381000"/>
                              </a:xfrm>
                              <a:prstGeom prst="rect">
                                <a:avLst/>
                              </a:prstGeom>
                              <a:noFill/>
                              <a:ln w="6350">
                                <a:noFill/>
                              </a:ln>
                            </wps:spPr>
                            <wps:txbx>
                              <w:txbxContent>
                                <w:p w:rsidR="009446E8" w:rsidRPr="009446E8" w:rsidRDefault="009446E8">
                                  <w:pPr>
                                    <w:rPr>
                                      <w:b/>
                                      <w:color w:val="FF0000"/>
                                      <w:sz w:val="28"/>
                                      <w:szCs w:val="28"/>
                                    </w:rPr>
                                  </w:pPr>
                                  <w:r w:rsidRPr="009446E8">
                                    <w:rPr>
                                      <w:b/>
                                      <w:color w:val="FF0000"/>
                                      <w:sz w:val="28"/>
                                      <w:szCs w:val="28"/>
                                    </w:rPr>
                                    <w:t>SECTOR NUEVO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28" type="#_x0000_t202" style="position:absolute;left:0;text-align:left;margin-left:67.25pt;margin-top:181.25pt;width:206.4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" filled="f" stroked="f" strokeweight=".5pt">
                      <v:textbox>
                        <w:txbxContent>
                          <w:p w:rsidR="009446E8" w:rsidRPr="009446E8" w:rsidRDefault="009446E8">
                            <w:pPr>
                              <w:rPr>
                                <w:b/>
                                <w:color w:val="FF0000"/>
                                <w:sz w:val="28"/>
                                <w:szCs w:val="28"/>
                              </w:rPr>
                            </w:pPr>
                            <w:r w:rsidRPr="009446E8">
                              <w:rPr>
                                <w:b/>
                                <w:color w:val="FF0000"/>
                                <w:sz w:val="28"/>
                                <w:szCs w:val="28"/>
                              </w:rPr>
                              <w:t>SECTOR NUEVO DE TRABAJO</w:t>
                            </w:r>
                          </w:p>
                        </w:txbxContent>
                      </v:textbox>
                    </v:shape>
                  </w:pict>
                </mc:Fallback>
              </mc:AlternateContent>
            </w:r>
            <w:r w:rsidR="009446E8">
              <w:rPr>
                <w:noProof/>
              </w:rPr>
              <mc:AlternateContent>
                <mc:Choice Requires="wps">
                  <w:drawing>
                    <wp:anchor distT="0" distB="0" distL="114300" distR="114300" simplePos="0" relativeHeight="251660288" behindDoc="0" locked="0" layoutInCell="1" allowOverlap="1">
                      <wp:simplePos x="0" y="0"/>
                      <wp:positionH relativeFrom="column">
                        <wp:posOffset>4434205</wp:posOffset>
                      </wp:positionH>
                      <wp:positionV relativeFrom="paragraph">
                        <wp:posOffset>2247265</wp:posOffset>
                      </wp:positionV>
                      <wp:extent cx="914400" cy="914400"/>
                      <wp:effectExtent l="19050" t="19050" r="19050" b="19050"/>
                      <wp:wrapNone/>
                      <wp:docPr id="12" name="Elipse 1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EB1D8" id="Elipse 12" o:spid="_x0000_s1026" style="position:absolute;margin-left:349.15pt;margin-top:176.9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" filled="f" strokecolor="red" strokeweight="3pt">
                      <v:stroke dashstyle="3 1" joinstyle="miter"/>
                    </v:oval>
                  </w:pict>
                </mc:Fallback>
              </mc:AlternateContent>
            </w:r>
            <w:r w:rsidR="009446E8">
              <w:rPr>
                <w:noProof/>
              </w:rPr>
              <mc:AlternateContent>
                <mc:Choice Requires="wps">
                  <w:drawing>
                    <wp:anchor distT="0" distB="0" distL="114300" distR="114300" simplePos="0" relativeHeight="251659264" behindDoc="0" locked="0" layoutInCell="1" allowOverlap="1">
                      <wp:simplePos x="0" y="0"/>
                      <wp:positionH relativeFrom="column">
                        <wp:posOffset>1447165</wp:posOffset>
                      </wp:positionH>
                      <wp:positionV relativeFrom="paragraph">
                        <wp:posOffset>3115945</wp:posOffset>
                      </wp:positionV>
                      <wp:extent cx="914400" cy="914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139D1" id="Elipse 11" o:spid="_x0000_s1026" style="position:absolute;margin-left:113.95pt;margin-top:245.3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" filled="f" strokecolor="yellow" strokeweight="3pt">
                      <v:stroke dashstyle="3 1" joinstyle="miter"/>
                    </v:oval>
                  </w:pict>
                </mc:Fallback>
              </mc:AlternateContent>
            </w:r>
            <w:r w:rsidR="00E351F9">
              <w:rPr>
                <w:noProof/>
              </w:rPr>
              <mc:AlternateContent>
                <mc:Choice Requires="wps">
                  <w:drawing>
                    <wp:anchor distT="0" distB="0" distL="114300" distR="114300" simplePos="0" relativeHeight="251662336" behindDoc="0" locked="0" layoutInCell="1" allowOverlap="1">
                      <wp:simplePos x="0" y="0"/>
                      <wp:positionH relativeFrom="column">
                        <wp:posOffset>8993505</wp:posOffset>
                      </wp:positionH>
                      <wp:positionV relativeFrom="paragraph">
                        <wp:posOffset>3938270</wp:posOffset>
                      </wp:positionV>
                      <wp:extent cx="914400" cy="914400"/>
                      <wp:effectExtent l="0" t="0" r="76200" b="57150"/>
                      <wp:wrapNone/>
                      <wp:docPr id="17" name="Conector recto de flecha 17"/>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6B5280" id="_x0000_t32" coordsize="21600,21600" o:spt="32" o:oned="t" path="m,l21600,21600e" filled="f">
                      <v:path arrowok="t" fillok="f" o:connecttype="none"/>
                      <o:lock v:ext="edit" shapetype="t"/>
                    </v:shapetype>
                    <v:shape id="Conector recto de flecha 17" o:spid="_x0000_s1026" type="#_x0000_t32" style="position:absolute;margin-left:708.15pt;margin-top:310.1pt;width:1in;height:1in;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" strokecolor="#5b9bd5 [3204]" strokeweight=".5pt">
                      <v:stroke endarrow="block" joinstyle="miter"/>
                    </v:shape>
                  </w:pict>
                </mc:Fallback>
              </mc:AlternateContent>
            </w:r>
            <w:r w:rsidR="006F3843">
              <w:rPr>
                <w:noProof/>
              </w:rPr>
              <mc:AlternateContent>
                <mc:Choice Requires="wps">
                  <w:drawing>
                    <wp:anchor distT="0" distB="0" distL="114300" distR="114300" simplePos="0" relativeHeight="251661312" behindDoc="0" locked="0" layoutInCell="1" allowOverlap="1">
                      <wp:simplePos x="0" y="0"/>
                      <wp:positionH relativeFrom="column">
                        <wp:posOffset>3261995</wp:posOffset>
                      </wp:positionH>
                      <wp:positionV relativeFrom="paragraph">
                        <wp:posOffset>1090295</wp:posOffset>
                      </wp:positionV>
                      <wp:extent cx="1440180" cy="1158240"/>
                      <wp:effectExtent l="19050" t="19050" r="26670" b="22860"/>
                      <wp:wrapNone/>
                      <wp:docPr id="15" name="Rectángulo: esquinas redondeadas 15"/>
                      <wp:cNvGraphicFramePr/>
                      <a:graphic xmlns:a="http://schemas.openxmlformats.org/drawingml/2006/main">
                        <a:graphicData uri="http://schemas.microsoft.com/office/word/2010/wordprocessingShape">
                          <wps:wsp>
                            <wps:cNvSpPr/>
                            <wps:spPr>
                              <a:xfrm>
                                <a:off x="0" y="0"/>
                                <a:ext cx="1440180" cy="115824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900EA" id="Rectángulo: esquinas redondeadas 15" o:spid="_x0000_s1026" style="position:absolute;margin-left:256.85pt;margin-top:85.85pt;width:113.4pt;height:9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" filled="f" strokecolor="red" strokeweight="3pt">
                      <v:stroke dashstyle="3 1" joinstyle="miter"/>
                    </v:roundrect>
                  </w:pict>
                </mc:Fallback>
              </mc:AlternateContent>
            </w:r>
            <w:r w:rsidR="00F42D05">
              <w:rPr>
                <w:noProof/>
              </w:rPr>
              <w:drawing>
                <wp:inline distT="0" distB="0" distL="0" distR="0" wp14:anchorId="7F6D4883" wp14:editId="69B402B1">
                  <wp:extent cx="6842760" cy="4566375"/>
                  <wp:effectExtent l="133350" t="114300" r="129540" b="1581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9123" cy="4570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A526B" w:rsidRPr="00712C5D"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712C5D" w:rsidRDefault="00712C5D" w:rsidP="00373994">
            <w:pPr>
              <w:spacing w:after="0" w:line="240" w:lineRule="auto"/>
              <w:contextualSpacing/>
              <w:outlineLvl w:val="1"/>
              <w:rPr>
                <w:rFonts w:ascii="Calibri" w:eastAsia="Times New Roman" w:hAnsi="Calibri" w:cs="Calibri"/>
                <w:b/>
                <w:color w:val="000000"/>
                <w:sz w:val="20"/>
                <w:szCs w:val="20"/>
                <w:lang w:eastAsia="es-CL"/>
              </w:rPr>
            </w:pPr>
            <w:bookmarkStart w:id="45" w:name="_Toc353998121"/>
            <w:bookmarkStart w:id="46" w:name="_Toc353998194"/>
            <w:bookmarkStart w:id="47" w:name="_Toc382383548"/>
            <w:bookmarkStart w:id="48" w:name="_Toc382472370"/>
            <w:bookmarkStart w:id="49" w:name="_Toc390184280"/>
            <w:bookmarkStart w:id="50" w:name="_Toc390360011"/>
            <w:bookmarkStart w:id="51" w:name="_Toc390777032"/>
            <w:bookmarkStart w:id="52" w:name="_Toc447875243"/>
            <w:bookmarkStart w:id="53" w:name="_Toc448926733"/>
            <w:bookmarkStart w:id="54" w:name="_Toc448926922"/>
            <w:bookmarkStart w:id="55" w:name="_Toc448927010"/>
            <w:bookmarkStart w:id="56" w:name="_Toc448928073"/>
            <w:bookmarkStart w:id="57" w:name="_Toc449106302"/>
            <w:bookmarkStart w:id="58" w:name="_Toc449519275"/>
            <w:bookmarkStart w:id="59" w:name="_Toc499564183"/>
            <w:bookmarkStart w:id="60" w:name="_Toc499624101"/>
            <w:bookmarkStart w:id="61" w:name="_Toc499626477"/>
            <w:r>
              <w:rPr>
                <w:rFonts w:ascii="Calibri" w:eastAsia="Calibri" w:hAnsi="Calibri" w:cs="Calibri"/>
                <w:b/>
                <w:sz w:val="20"/>
                <w:szCs w:val="20"/>
              </w:rPr>
              <w:t>Imagen</w:t>
            </w:r>
            <w:r w:rsidR="001A526B" w:rsidRPr="00712C5D">
              <w:rPr>
                <w:rFonts w:ascii="Calibri" w:eastAsia="Calibri" w:hAnsi="Calibri" w:cs="Calibri"/>
                <w:b/>
                <w:sz w:val="20"/>
                <w:szCs w:val="20"/>
              </w:rPr>
              <w:t xml:space="preserve"> </w:t>
            </w:r>
            <w:r w:rsidR="001A526B" w:rsidRPr="00712C5D">
              <w:rPr>
                <w:rFonts w:ascii="Calibri" w:eastAsia="Calibri" w:hAnsi="Calibri" w:cs="Calibri"/>
                <w:b/>
                <w:sz w:val="20"/>
                <w:szCs w:val="20"/>
              </w:rPr>
              <w:fldChar w:fldCharType="begin"/>
            </w:r>
            <w:r w:rsidR="001A526B" w:rsidRPr="00712C5D">
              <w:rPr>
                <w:rFonts w:ascii="Calibri" w:eastAsia="Calibri" w:hAnsi="Calibri" w:cs="Calibri"/>
                <w:b/>
                <w:sz w:val="20"/>
                <w:szCs w:val="20"/>
              </w:rPr>
              <w:instrText xml:space="preserve"> SEQ Fotografía \* ARABIC </w:instrText>
            </w:r>
            <w:r w:rsidR="001A526B" w:rsidRPr="00712C5D">
              <w:rPr>
                <w:rFonts w:ascii="Calibri" w:eastAsia="Calibri" w:hAnsi="Calibri" w:cs="Calibri"/>
                <w:b/>
                <w:sz w:val="20"/>
                <w:szCs w:val="20"/>
              </w:rPr>
              <w:fldChar w:fldCharType="separate"/>
            </w:r>
            <w:r w:rsidR="001A526B" w:rsidRPr="00712C5D">
              <w:rPr>
                <w:rFonts w:ascii="Calibri" w:eastAsia="Calibri" w:hAnsi="Calibri" w:cs="Calibri"/>
                <w:b/>
                <w:noProof/>
                <w:sz w:val="20"/>
                <w:szCs w:val="20"/>
              </w:rPr>
              <w:t>1</w:t>
            </w:r>
            <w:r w:rsidR="001A526B" w:rsidRPr="00712C5D">
              <w:rPr>
                <w:rFonts w:ascii="Calibri" w:eastAsia="Calibri" w:hAnsi="Calibri" w:cs="Calibri"/>
                <w:b/>
                <w:sz w:val="20"/>
                <w:szCs w:val="20"/>
              </w:rPr>
              <w:fldChar w:fldCharType="end"/>
            </w:r>
            <w:r w:rsidR="001A526B" w:rsidRPr="00712C5D">
              <w:rPr>
                <w:rFonts w:ascii="Calibri" w:eastAsia="Calibri" w:hAnsi="Calibri" w:cs="Calibri"/>
                <w:b/>
                <w:sz w:val="20"/>
                <w:szCs w:val="20"/>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526B" w:rsidRPr="00712C5D" w:rsidRDefault="001A526B" w:rsidP="00373994">
            <w:pPr>
              <w:spacing w:after="0" w:line="240" w:lineRule="auto"/>
              <w:rPr>
                <w:rFonts w:ascii="Calibri" w:eastAsia="Times New Roman" w:hAnsi="Calibri" w:cs="Times New Roman"/>
                <w:b/>
                <w:color w:val="000000"/>
                <w:sz w:val="20"/>
                <w:szCs w:val="20"/>
                <w:lang w:eastAsia="es-CL"/>
              </w:rPr>
            </w:pPr>
            <w:r w:rsidRPr="00712C5D">
              <w:rPr>
                <w:rFonts w:ascii="Calibri" w:eastAsia="Times New Roman" w:hAnsi="Calibri" w:cs="Times New Roman"/>
                <w:b/>
                <w:color w:val="000000"/>
                <w:sz w:val="20"/>
                <w:szCs w:val="20"/>
                <w:lang w:eastAsia="es-CL"/>
              </w:rPr>
              <w:t xml:space="preserve">Fecha: </w:t>
            </w:r>
            <w:r w:rsidR="00712C5D">
              <w:rPr>
                <w:rFonts w:ascii="Calibri" w:eastAsia="Times New Roman" w:hAnsi="Calibri" w:cs="Times New Roman"/>
                <w:b/>
                <w:color w:val="000000"/>
                <w:sz w:val="20"/>
                <w:szCs w:val="20"/>
                <w:lang w:eastAsia="es-CL"/>
              </w:rPr>
              <w:t>-----</w:t>
            </w:r>
          </w:p>
        </w:tc>
      </w:tr>
      <w:tr w:rsidR="001A526B" w:rsidRPr="00712C5D" w:rsidTr="003D2B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A526B" w:rsidRPr="00712C5D" w:rsidRDefault="001A526B" w:rsidP="00712C5D">
            <w:pPr>
              <w:spacing w:after="0" w:line="240" w:lineRule="auto"/>
              <w:rPr>
                <w:rFonts w:ascii="Calibri" w:eastAsia="Times New Roman" w:hAnsi="Calibri" w:cs="Times New Roman"/>
                <w:color w:val="000000"/>
                <w:sz w:val="20"/>
                <w:szCs w:val="20"/>
                <w:lang w:eastAsia="es-CL"/>
              </w:rPr>
            </w:pPr>
            <w:r w:rsidRPr="00712C5D">
              <w:rPr>
                <w:rFonts w:ascii="Calibri" w:eastAsia="Times New Roman" w:hAnsi="Calibri" w:cs="Times New Roman"/>
                <w:b/>
                <w:color w:val="000000"/>
                <w:sz w:val="20"/>
                <w:szCs w:val="20"/>
                <w:lang w:eastAsia="es-CL"/>
              </w:rPr>
              <w:t>Descripción del medio de prueba:</w:t>
            </w:r>
            <w:r w:rsidRPr="00712C5D">
              <w:rPr>
                <w:rFonts w:ascii="Calibri" w:eastAsia="Times New Roman" w:hAnsi="Calibri" w:cs="Times New Roman"/>
                <w:color w:val="000000"/>
                <w:sz w:val="20"/>
                <w:szCs w:val="20"/>
                <w:lang w:eastAsia="es-CL"/>
              </w:rPr>
              <w:t xml:space="preserve"> </w:t>
            </w:r>
            <w:r w:rsidR="009446E8">
              <w:rPr>
                <w:rFonts w:ascii="Calibri" w:eastAsia="Times New Roman" w:hAnsi="Calibri" w:cs="Times New Roman"/>
                <w:color w:val="000000"/>
                <w:sz w:val="20"/>
                <w:szCs w:val="20"/>
                <w:lang w:eastAsia="es-CL"/>
              </w:rPr>
              <w:t>L</w:t>
            </w:r>
            <w:r w:rsidR="00A24242">
              <w:rPr>
                <w:rFonts w:ascii="Calibri" w:eastAsia="Times New Roman" w:hAnsi="Calibri" w:cs="Times New Roman"/>
                <w:color w:val="000000"/>
                <w:sz w:val="20"/>
                <w:szCs w:val="20"/>
                <w:lang w:eastAsia="es-CL"/>
              </w:rPr>
              <w:t>a imagen muestra l</w:t>
            </w:r>
            <w:r w:rsidR="009446E8">
              <w:rPr>
                <w:rFonts w:ascii="Calibri" w:eastAsia="Times New Roman" w:hAnsi="Calibri" w:cs="Times New Roman"/>
                <w:color w:val="000000"/>
                <w:sz w:val="20"/>
                <w:szCs w:val="20"/>
                <w:lang w:eastAsia="es-CL"/>
              </w:rPr>
              <w:t xml:space="preserve">os sectores activos el día 02 de noviembre de 2017 </w:t>
            </w:r>
            <w:r w:rsidR="001C348A">
              <w:rPr>
                <w:rFonts w:ascii="Calibri" w:eastAsia="Times New Roman" w:hAnsi="Calibri" w:cs="Times New Roman"/>
                <w:color w:val="000000"/>
                <w:sz w:val="20"/>
                <w:szCs w:val="20"/>
                <w:lang w:eastAsia="es-CL"/>
              </w:rPr>
              <w:t xml:space="preserve">fecha </w:t>
            </w:r>
            <w:r w:rsidR="009446E8">
              <w:rPr>
                <w:rFonts w:ascii="Calibri" w:eastAsia="Times New Roman" w:hAnsi="Calibri" w:cs="Times New Roman"/>
                <w:color w:val="000000"/>
                <w:sz w:val="20"/>
                <w:szCs w:val="20"/>
                <w:lang w:eastAsia="es-CL"/>
              </w:rPr>
              <w:t>en que se realizó la fiscalización ambiental</w:t>
            </w:r>
            <w:r w:rsidR="001C348A">
              <w:rPr>
                <w:rFonts w:ascii="Calibri" w:eastAsia="Times New Roman" w:hAnsi="Calibri" w:cs="Times New Roman"/>
                <w:color w:val="000000"/>
                <w:sz w:val="20"/>
                <w:szCs w:val="20"/>
                <w:lang w:eastAsia="es-CL"/>
              </w:rPr>
              <w:t>.</w:t>
            </w:r>
          </w:p>
        </w:tc>
      </w:tr>
      <w:tr w:rsidR="001A526B" w:rsidRPr="00712C5D" w:rsidTr="003D2BFA">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A526B" w:rsidRPr="00712C5D" w:rsidRDefault="001A526B" w:rsidP="00373994">
            <w:pPr>
              <w:spacing w:after="0" w:line="240" w:lineRule="auto"/>
              <w:rPr>
                <w:rFonts w:ascii="Calibri" w:eastAsia="Times New Roman" w:hAnsi="Calibri" w:cs="Times New Roman"/>
                <w:color w:val="000000"/>
                <w:sz w:val="20"/>
                <w:szCs w:val="20"/>
                <w:lang w:eastAsia="es-CL"/>
              </w:rPr>
            </w:pPr>
          </w:p>
        </w:tc>
      </w:tr>
    </w:tbl>
    <w:p w:rsidR="007637E4" w:rsidRDefault="007637E4">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89"/>
        <w:gridCol w:w="3172"/>
        <w:gridCol w:w="3606"/>
        <w:gridCol w:w="3095"/>
      </w:tblGrid>
      <w:tr w:rsidR="001A526B" w:rsidRPr="001A526B"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rsidTr="000D4C5B">
        <w:trPr>
          <w:trHeight w:val="2805"/>
          <w:jc w:val="center"/>
        </w:trPr>
        <w:tc>
          <w:tcPr>
            <w:tcW w:w="2425" w:type="pct"/>
            <w:gridSpan w:val="2"/>
            <w:tcBorders>
              <w:top w:val="nil"/>
              <w:left w:val="single" w:sz="4" w:space="0" w:color="auto"/>
              <w:right w:val="single" w:sz="4" w:space="0" w:color="auto"/>
            </w:tcBorders>
            <w:shd w:val="clear" w:color="auto" w:fill="auto"/>
            <w:noWrap/>
            <w:vAlign w:val="center"/>
            <w:hideMark/>
          </w:tcPr>
          <w:p w:rsidR="001A526B" w:rsidRPr="001A526B" w:rsidRDefault="00E04F7F" w:rsidP="00373994">
            <w:pPr>
              <w:spacing w:after="0" w:line="240" w:lineRule="auto"/>
              <w:jc w:val="center"/>
              <w:rPr>
                <w:rFonts w:ascii="Calibri" w:eastAsia="Times New Roman" w:hAnsi="Calibri" w:cs="Times New Roman"/>
                <w:color w:val="000000"/>
                <w:sz w:val="20"/>
                <w:szCs w:val="20"/>
                <w:lang w:eastAsia="es-CL"/>
              </w:rPr>
            </w:pPr>
            <w:r w:rsidRPr="00B53941">
              <w:rPr>
                <w:rFonts w:cstheme="minorHAnsi"/>
                <w:noProof/>
              </w:rPr>
              <w:drawing>
                <wp:inline distT="0" distB="0" distL="0" distR="0" wp14:anchorId="2CAFA8B8" wp14:editId="69E8592F">
                  <wp:extent cx="3785065" cy="2827020"/>
                  <wp:effectExtent l="133350" t="114300" r="139700" b="163830"/>
                  <wp:docPr id="32" name="Imagen 32" descr="C:\Users\jose.moraga\Documents\DFZ 2017\IA 2017\ENERO 2017\DFZ-2017-64-X-SRCA-IA\MEDIDA PROVISIONAL\FOTOS\IMG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moraga\Documents\DFZ 2017\IA 2017\ENERO 2017\DFZ-2017-64-X-SRCA-IA\MEDIDA PROVISIONAL\FOTOS\IMG_8464.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92501" cy="2832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75" w:type="pct"/>
            <w:gridSpan w:val="2"/>
            <w:tcBorders>
              <w:top w:val="nil"/>
              <w:left w:val="single" w:sz="4" w:space="0" w:color="auto"/>
              <w:right w:val="single" w:sz="4" w:space="0" w:color="auto"/>
            </w:tcBorders>
            <w:shd w:val="clear" w:color="auto" w:fill="auto"/>
            <w:noWrap/>
            <w:vAlign w:val="center"/>
            <w:hideMark/>
          </w:tcPr>
          <w:p w:rsidR="001A526B" w:rsidRPr="001A526B" w:rsidRDefault="004B4B46" w:rsidP="00373994">
            <w:pPr>
              <w:spacing w:after="0" w:line="240" w:lineRule="auto"/>
              <w:jc w:val="center"/>
              <w:rPr>
                <w:rFonts w:ascii="Calibri" w:eastAsia="Times New Roman" w:hAnsi="Calibri" w:cs="Times New Roman"/>
                <w:color w:val="000000"/>
                <w:sz w:val="20"/>
                <w:szCs w:val="20"/>
                <w:lang w:eastAsia="es-CL"/>
              </w:rPr>
            </w:pPr>
            <w:r w:rsidRPr="00E36540">
              <w:rPr>
                <w:rFonts w:cs="Arial"/>
                <w:noProof/>
                <w:lang w:val="es-ES"/>
              </w:rPr>
              <w:drawing>
                <wp:inline distT="0" distB="0" distL="0" distR="0" wp14:anchorId="0D62A9D2" wp14:editId="1D19A3CD">
                  <wp:extent cx="3846279" cy="2872740"/>
                  <wp:effectExtent l="114300" t="114300" r="116205" b="137160"/>
                  <wp:docPr id="16" name="Imagen 16" descr="C:\Users\jose.moraga\Documents\DFZ 2017\IA 2017\ENERO 2017\DFZ-2017-64-X-SRCA-IA\MEDIDA PROVISIONAL\FOTOS\IMG_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7\IA 2017\ENERO 2017\DFZ-2017-64-X-SRCA-IA\MEDIDA PROVISIONAL\FOTOS\IMG_848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855806" cy="2879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3467E" w:rsidRPr="001A526B" w:rsidTr="000D4C5B">
        <w:trPr>
          <w:trHeight w:val="300"/>
          <w:jc w:val="center"/>
        </w:trPr>
        <w:tc>
          <w:tcPr>
            <w:tcW w:w="1304" w:type="pct"/>
            <w:tcBorders>
              <w:top w:val="single" w:sz="4" w:space="0" w:color="auto"/>
              <w:left w:val="single" w:sz="4" w:space="0" w:color="auto"/>
              <w:bottom w:val="single" w:sz="4" w:space="0" w:color="auto"/>
              <w:right w:val="nil"/>
            </w:tcBorders>
            <w:shd w:val="clear" w:color="auto" w:fill="auto"/>
            <w:noWrap/>
            <w:vAlign w:val="center"/>
            <w:hideMark/>
          </w:tcPr>
          <w:p w:rsidR="001A526B" w:rsidRPr="005F42B8" w:rsidRDefault="001A526B" w:rsidP="00373994">
            <w:pPr>
              <w:spacing w:after="0" w:line="240" w:lineRule="auto"/>
              <w:contextualSpacing/>
              <w:outlineLvl w:val="1"/>
              <w:rPr>
                <w:rFonts w:ascii="Calibri" w:eastAsia="Times New Roman" w:hAnsi="Calibri" w:cs="Calibri"/>
                <w:b/>
                <w:color w:val="000000"/>
                <w:sz w:val="20"/>
                <w:szCs w:val="20"/>
                <w:lang w:eastAsia="es-CL"/>
              </w:rPr>
            </w:pPr>
            <w:bookmarkStart w:id="62" w:name="_Toc353998127"/>
            <w:bookmarkStart w:id="63" w:name="_Toc353998200"/>
            <w:bookmarkStart w:id="64" w:name="_Toc382383551"/>
            <w:bookmarkStart w:id="65" w:name="_Toc382472373"/>
            <w:bookmarkStart w:id="66" w:name="_Toc390184283"/>
            <w:bookmarkStart w:id="67" w:name="_Toc390360014"/>
            <w:bookmarkStart w:id="68" w:name="_Toc390777035"/>
            <w:bookmarkStart w:id="69" w:name="_Toc447875246"/>
            <w:bookmarkStart w:id="70" w:name="_Toc448926736"/>
            <w:bookmarkStart w:id="71" w:name="_Toc448926925"/>
            <w:bookmarkStart w:id="72" w:name="_Toc448927013"/>
            <w:bookmarkStart w:id="73" w:name="_Toc448928076"/>
            <w:bookmarkStart w:id="74" w:name="_Toc449106305"/>
            <w:bookmarkStart w:id="75" w:name="_Toc449519278"/>
            <w:bookmarkStart w:id="76" w:name="_Toc499564184"/>
            <w:bookmarkStart w:id="77" w:name="_Toc499624102"/>
            <w:bookmarkStart w:id="78" w:name="_Toc499626478"/>
            <w:r w:rsidRPr="005F42B8">
              <w:rPr>
                <w:rFonts w:ascii="Calibri" w:eastAsia="Calibri" w:hAnsi="Calibri" w:cs="Calibri"/>
                <w:b/>
                <w:sz w:val="20"/>
                <w:szCs w:val="20"/>
              </w:rPr>
              <w:t xml:space="preserve">Fotografía </w:t>
            </w:r>
            <w:r w:rsidR="004D529F" w:rsidRPr="005F42B8">
              <w:rPr>
                <w:rFonts w:ascii="Calibri" w:eastAsia="Calibri" w:hAnsi="Calibri" w:cs="Calibri"/>
                <w:b/>
                <w:sz w:val="20"/>
                <w:szCs w:val="20"/>
              </w:rPr>
              <w:t>1</w:t>
            </w:r>
            <w:r w:rsidRPr="005F42B8">
              <w:rPr>
                <w:rFonts w:ascii="Calibri" w:eastAsia="Calibri" w:hAnsi="Calibri" w:cs="Calibri"/>
                <w:b/>
                <w:sz w:val="20"/>
                <w:szCs w:val="20"/>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11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5F42B8" w:rsidRDefault="001A526B" w:rsidP="00373994">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Fecha:</w:t>
            </w:r>
            <w:r w:rsidRPr="005F42B8">
              <w:rPr>
                <w:rFonts w:ascii="Calibri" w:eastAsia="Times New Roman" w:hAnsi="Calibri" w:cs="Times New Roman"/>
                <w:color w:val="000000"/>
                <w:sz w:val="20"/>
                <w:szCs w:val="20"/>
                <w:lang w:eastAsia="es-CL"/>
              </w:rPr>
              <w:t xml:space="preserve"> </w:t>
            </w:r>
            <w:r w:rsidR="004D529F" w:rsidRPr="006F07A9">
              <w:rPr>
                <w:rFonts w:ascii="Calibri" w:eastAsia="Times New Roman" w:hAnsi="Calibri" w:cs="Times New Roman"/>
                <w:b/>
                <w:color w:val="000000"/>
                <w:sz w:val="20"/>
                <w:szCs w:val="20"/>
                <w:lang w:eastAsia="es-CL"/>
              </w:rPr>
              <w:t>02-11-2017</w:t>
            </w:r>
          </w:p>
        </w:tc>
        <w:tc>
          <w:tcPr>
            <w:tcW w:w="1382" w:type="pct"/>
            <w:tcBorders>
              <w:top w:val="single" w:sz="4" w:space="0" w:color="auto"/>
              <w:left w:val="nil"/>
              <w:bottom w:val="single" w:sz="4" w:space="0" w:color="auto"/>
              <w:right w:val="nil"/>
            </w:tcBorders>
            <w:shd w:val="clear" w:color="auto" w:fill="auto"/>
            <w:noWrap/>
            <w:vAlign w:val="center"/>
            <w:hideMark/>
          </w:tcPr>
          <w:p w:rsidR="001A526B" w:rsidRPr="005F42B8" w:rsidRDefault="001A526B" w:rsidP="00373994">
            <w:pPr>
              <w:spacing w:after="0" w:line="240" w:lineRule="auto"/>
              <w:contextualSpacing/>
              <w:outlineLvl w:val="1"/>
              <w:rPr>
                <w:rFonts w:ascii="Calibri" w:eastAsia="Calibri" w:hAnsi="Calibri" w:cs="Calibri"/>
                <w:b/>
                <w:sz w:val="20"/>
                <w:szCs w:val="20"/>
              </w:rPr>
            </w:pPr>
            <w:bookmarkStart w:id="79" w:name="_Toc353998128"/>
            <w:bookmarkStart w:id="80" w:name="_Toc353998201"/>
            <w:bookmarkStart w:id="81" w:name="_Toc382383552"/>
            <w:bookmarkStart w:id="82" w:name="_Toc382472374"/>
            <w:bookmarkStart w:id="83" w:name="_Toc390184284"/>
            <w:bookmarkStart w:id="84" w:name="_Toc390360015"/>
            <w:bookmarkStart w:id="85" w:name="_Toc390777036"/>
            <w:bookmarkStart w:id="86" w:name="_Toc447875247"/>
            <w:bookmarkStart w:id="87" w:name="_Toc448926737"/>
            <w:bookmarkStart w:id="88" w:name="_Toc448926926"/>
            <w:bookmarkStart w:id="89" w:name="_Toc448927014"/>
            <w:bookmarkStart w:id="90" w:name="_Toc448928077"/>
            <w:bookmarkStart w:id="91" w:name="_Toc449106306"/>
            <w:bookmarkStart w:id="92" w:name="_Toc449519279"/>
            <w:bookmarkStart w:id="93" w:name="_Toc499564185"/>
            <w:bookmarkStart w:id="94" w:name="_Toc499624103"/>
            <w:bookmarkStart w:id="95" w:name="_Toc499626479"/>
            <w:r w:rsidRPr="005F42B8">
              <w:rPr>
                <w:rFonts w:ascii="Calibri" w:eastAsia="Calibri" w:hAnsi="Calibri" w:cs="Calibri"/>
                <w:b/>
                <w:sz w:val="20"/>
                <w:szCs w:val="20"/>
              </w:rPr>
              <w:t xml:space="preserve">Fotografía </w:t>
            </w:r>
            <w:bookmarkEnd w:id="79"/>
            <w:bookmarkEnd w:id="80"/>
            <w:bookmarkEnd w:id="81"/>
            <w:bookmarkEnd w:id="82"/>
            <w:bookmarkEnd w:id="83"/>
            <w:bookmarkEnd w:id="84"/>
            <w:bookmarkEnd w:id="85"/>
            <w:bookmarkEnd w:id="86"/>
            <w:bookmarkEnd w:id="87"/>
            <w:bookmarkEnd w:id="88"/>
            <w:bookmarkEnd w:id="89"/>
            <w:bookmarkEnd w:id="90"/>
            <w:bookmarkEnd w:id="91"/>
            <w:bookmarkEnd w:id="92"/>
            <w:r w:rsidR="004D529F" w:rsidRPr="005F42B8">
              <w:rPr>
                <w:rFonts w:ascii="Calibri" w:eastAsia="Calibri" w:hAnsi="Calibri" w:cs="Calibri"/>
                <w:b/>
                <w:sz w:val="20"/>
                <w:szCs w:val="20"/>
              </w:rPr>
              <w:t>2.</w:t>
            </w:r>
            <w:bookmarkEnd w:id="93"/>
            <w:bookmarkEnd w:id="94"/>
            <w:bookmarkEnd w:id="95"/>
          </w:p>
        </w:tc>
        <w:tc>
          <w:tcPr>
            <w:tcW w:w="11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5F42B8" w:rsidRDefault="001A526B" w:rsidP="00373994">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Fecha:</w:t>
            </w:r>
            <w:r w:rsidR="005F42B8" w:rsidRPr="005F42B8">
              <w:rPr>
                <w:rFonts w:ascii="Calibri" w:eastAsia="Times New Roman" w:hAnsi="Calibri" w:cs="Times New Roman"/>
                <w:b/>
                <w:color w:val="000000"/>
                <w:sz w:val="20"/>
                <w:szCs w:val="20"/>
                <w:lang w:eastAsia="es-CL"/>
              </w:rPr>
              <w:t xml:space="preserve"> </w:t>
            </w:r>
            <w:r w:rsidR="005F42B8" w:rsidRPr="006F07A9">
              <w:rPr>
                <w:rFonts w:ascii="Calibri" w:eastAsia="Times New Roman" w:hAnsi="Calibri" w:cs="Times New Roman"/>
                <w:b/>
                <w:color w:val="000000"/>
                <w:sz w:val="20"/>
                <w:szCs w:val="20"/>
                <w:lang w:eastAsia="es-CL"/>
              </w:rPr>
              <w:t>02-11-2017</w:t>
            </w:r>
          </w:p>
        </w:tc>
      </w:tr>
      <w:tr w:rsidR="001A526B" w:rsidRPr="001A526B" w:rsidTr="000D4C5B">
        <w:trPr>
          <w:trHeight w:val="827"/>
          <w:jc w:val="center"/>
        </w:trPr>
        <w:tc>
          <w:tcPr>
            <w:tcW w:w="2425"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A526B" w:rsidRPr="00E04F7F" w:rsidRDefault="001A526B" w:rsidP="00E04F7F">
            <w:pPr>
              <w:spacing w:after="0" w:line="240" w:lineRule="auto"/>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E04F7F" w:rsidRPr="00E1060F">
              <w:rPr>
                <w:rFonts w:cs="Arial"/>
                <w:sz w:val="20"/>
                <w:szCs w:val="20"/>
              </w:rPr>
              <w:t>Se observa documento presentado por conductor del camión placa patente WU 27*23, que da cuenta del retiro desde el pozo de lastre de 14 m</w:t>
            </w:r>
            <w:r w:rsidR="00E04F7F" w:rsidRPr="00E1060F">
              <w:rPr>
                <w:rFonts w:cs="Arial"/>
                <w:sz w:val="20"/>
                <w:szCs w:val="20"/>
                <w:vertAlign w:val="superscript"/>
              </w:rPr>
              <w:t>3</w:t>
            </w:r>
            <w:r w:rsidR="00E04F7F" w:rsidRPr="00E1060F">
              <w:rPr>
                <w:rFonts w:cs="Arial"/>
                <w:sz w:val="20"/>
                <w:szCs w:val="20"/>
              </w:rPr>
              <w:t xml:space="preserve"> de material al cliente Ricardo Strauch</w:t>
            </w:r>
            <w:r w:rsidR="00E04F7F">
              <w:rPr>
                <w:rFonts w:cs="Arial"/>
                <w:sz w:val="20"/>
                <w:szCs w:val="20"/>
              </w:rPr>
              <w:t>, nótese que el control de entrega tiene como titular a Áridos y Maquinarias Lindemann SpA</w:t>
            </w:r>
            <w:r w:rsidR="00F57BAC">
              <w:rPr>
                <w:rFonts w:cs="Arial"/>
                <w:sz w:val="20"/>
                <w:szCs w:val="20"/>
              </w:rPr>
              <w:t>.</w:t>
            </w:r>
          </w:p>
        </w:tc>
        <w:tc>
          <w:tcPr>
            <w:tcW w:w="2575" w:type="pct"/>
            <w:gridSpan w:val="2"/>
            <w:tcBorders>
              <w:top w:val="single" w:sz="4" w:space="0" w:color="auto"/>
              <w:left w:val="single" w:sz="4" w:space="0" w:color="auto"/>
              <w:bottom w:val="single" w:sz="4" w:space="0" w:color="auto"/>
              <w:right w:val="single" w:sz="4" w:space="0" w:color="000000"/>
            </w:tcBorders>
            <w:shd w:val="clear" w:color="auto" w:fill="auto"/>
            <w:hideMark/>
          </w:tcPr>
          <w:p w:rsidR="001A526B" w:rsidRPr="00F57BAC" w:rsidRDefault="001A526B" w:rsidP="00F57BAC">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F57BAC" w:rsidRPr="00F57BAC">
              <w:rPr>
                <w:rFonts w:cs="Arial"/>
                <w:sz w:val="20"/>
                <w:szCs w:val="20"/>
              </w:rPr>
              <w:t xml:space="preserve">Se observa el sector antiguo para </w:t>
            </w:r>
            <w:r w:rsidR="00F57BAC" w:rsidRPr="00F57BAC">
              <w:rPr>
                <w:rFonts w:eastAsia="Times New Roman"/>
                <w:color w:val="000000"/>
                <w:sz w:val="20"/>
                <w:szCs w:val="20"/>
                <w:lang w:eastAsia="es-CL"/>
              </w:rPr>
              <w:t>procesar el material, incluye planta chancadora y correa transportadora</w:t>
            </w:r>
            <w:r w:rsidR="00F57BAC">
              <w:rPr>
                <w:rFonts w:eastAsia="Times New Roman"/>
                <w:color w:val="000000"/>
                <w:sz w:val="20"/>
                <w:szCs w:val="20"/>
                <w:lang w:eastAsia="es-CL"/>
              </w:rPr>
              <w:t>.</w:t>
            </w:r>
          </w:p>
        </w:tc>
      </w:tr>
      <w:tr w:rsidR="001A526B" w:rsidRPr="001A526B" w:rsidTr="000D4C5B">
        <w:trPr>
          <w:trHeight w:val="2793"/>
          <w:jc w:val="center"/>
        </w:trPr>
        <w:tc>
          <w:tcPr>
            <w:tcW w:w="24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26B" w:rsidRPr="001A526B" w:rsidRDefault="00C7203D" w:rsidP="00B642A1">
            <w:pPr>
              <w:spacing w:after="0" w:line="240" w:lineRule="auto"/>
              <w:jc w:val="center"/>
              <w:rPr>
                <w:rFonts w:ascii="Calibri" w:eastAsia="Times New Roman" w:hAnsi="Calibri" w:cs="Times New Roman"/>
                <w:color w:val="000000"/>
                <w:sz w:val="20"/>
                <w:szCs w:val="20"/>
                <w:lang w:eastAsia="es-CL"/>
              </w:rPr>
            </w:pPr>
            <w:r>
              <w:rPr>
                <w:rFonts w:cs="Arial"/>
                <w:noProof/>
              </w:rPr>
              <w:lastRenderedPageBreak/>
              <mc:AlternateContent>
                <mc:Choice Requires="wps">
                  <w:drawing>
                    <wp:anchor distT="0" distB="0" distL="114300" distR="114300" simplePos="0" relativeHeight="251664384" behindDoc="0" locked="0" layoutInCell="1" allowOverlap="1">
                      <wp:simplePos x="0" y="0"/>
                      <wp:positionH relativeFrom="column">
                        <wp:posOffset>1503045</wp:posOffset>
                      </wp:positionH>
                      <wp:positionV relativeFrom="paragraph">
                        <wp:posOffset>767080</wp:posOffset>
                      </wp:positionV>
                      <wp:extent cx="1341120" cy="1036320"/>
                      <wp:effectExtent l="19050" t="19050" r="11430" b="11430"/>
                      <wp:wrapNone/>
                      <wp:docPr id="7" name="Rectángulo: esquinas redondeadas 7"/>
                      <wp:cNvGraphicFramePr/>
                      <a:graphic xmlns:a="http://schemas.openxmlformats.org/drawingml/2006/main">
                        <a:graphicData uri="http://schemas.microsoft.com/office/word/2010/wordprocessingShape">
                          <wps:wsp>
                            <wps:cNvSpPr/>
                            <wps:spPr>
                              <a:xfrm>
                                <a:off x="0" y="0"/>
                                <a:ext cx="1341120" cy="103632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BF4960" id="Rectángulo: esquinas redondeadas 7" o:spid="_x0000_s1026" style="position:absolute;margin-left:118.35pt;margin-top:60.4pt;width:105.6pt;height:81.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YBtAIAAK0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" filled="f" strokecolor="yellow" strokeweight="3pt">
                      <v:stroke joinstyle="miter"/>
                    </v:roundrect>
                  </w:pict>
                </mc:Fallback>
              </mc:AlternateContent>
            </w:r>
            <w:r>
              <w:rPr>
                <w:rFonts w:cs="Arial"/>
                <w:noProof/>
              </w:rP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635</wp:posOffset>
                      </wp:positionV>
                      <wp:extent cx="914400" cy="914400"/>
                      <wp:effectExtent l="19050" t="19050" r="57150" b="38100"/>
                      <wp:wrapNone/>
                      <wp:docPr id="5" name="Conector recto de flecha 5"/>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368C8" id="Conector recto de flecha 5" o:spid="_x0000_s1026" type="#_x0000_t32" style="position:absolute;margin-left:-21.55pt;margin-top:.0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" strokecolor="yellow" strokeweight="3pt">
                      <v:stroke dashstyle="longDash" endarrow="block" joinstyle="miter"/>
                    </v:shape>
                  </w:pict>
                </mc:Fallback>
              </mc:AlternateContent>
            </w:r>
            <w:r w:rsidR="0053467E" w:rsidRPr="0023703E">
              <w:rPr>
                <w:rFonts w:cs="Arial"/>
                <w:noProof/>
              </w:rPr>
              <w:drawing>
                <wp:inline distT="0" distB="0" distL="0" distR="0" wp14:anchorId="43FDEBDB" wp14:editId="7F4DFB7C">
                  <wp:extent cx="4036670" cy="3012440"/>
                  <wp:effectExtent l="114300" t="114300" r="116840" b="149860"/>
                  <wp:docPr id="18" name="Imagen 18" descr="C:\Users\jose.moraga\Documents\DFZ 2017\IA 2017\ENERO 2017\DFZ-2017-64-X-SRCA-IA\MEDIDA PROVISIONAL\FOTOS\IMG_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7\IA 2017\ENERO 2017\DFZ-2017-64-X-SRCA-IA\MEDIDA PROVISIONAL\FOTOS\IMG_848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45055" cy="3018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26B" w:rsidRPr="001A526B" w:rsidRDefault="006869C9" w:rsidP="00B642A1">
            <w:pPr>
              <w:spacing w:after="0" w:line="240" w:lineRule="auto"/>
              <w:jc w:val="center"/>
              <w:rPr>
                <w:rFonts w:ascii="Calibri" w:eastAsia="Times New Roman" w:hAnsi="Calibri" w:cs="Times New Roman"/>
                <w:color w:val="000000"/>
                <w:sz w:val="20"/>
                <w:szCs w:val="20"/>
                <w:lang w:eastAsia="es-CL"/>
              </w:rPr>
            </w:pPr>
            <w:r>
              <w:rPr>
                <w:rFonts w:cs="Arial"/>
                <w:noProof/>
              </w:rP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594995</wp:posOffset>
                      </wp:positionV>
                      <wp:extent cx="914400" cy="914400"/>
                      <wp:effectExtent l="19050" t="19050" r="57150" b="38100"/>
                      <wp:wrapNone/>
                      <wp:docPr id="23" name="Conector recto de flecha 2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w="38100">
                                <a:solidFill>
                                  <a:srgbClr val="FFFF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C52AE" id="Conector recto de flecha 23" o:spid="_x0000_s1026" type="#_x0000_t32" style="position:absolute;margin-left:71.45pt;margin-top:46.8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" strokecolor="yellow" strokeweight="3pt">
                      <v:stroke dashstyle="longDash" endarrow="block" joinstyle="miter"/>
                    </v:shape>
                  </w:pict>
                </mc:Fallback>
              </mc:AlternateContent>
            </w:r>
            <w:r w:rsidRPr="000D197E">
              <w:rPr>
                <w:rFonts w:cs="Arial"/>
                <w:noProof/>
              </w:rPr>
              <w:drawing>
                <wp:inline distT="0" distB="0" distL="0" distR="0" wp14:anchorId="2B4CD369" wp14:editId="3D57247C">
                  <wp:extent cx="3938100" cy="2941320"/>
                  <wp:effectExtent l="114300" t="114300" r="100965" b="144780"/>
                  <wp:docPr id="37" name="Imagen 37" descr="C:\Users\jose.moraga\Documents\DFZ 2017\IA 2017\ENERO 2017\DFZ-2017-64-X-SRCA-IA\MEDIDA PROVISIONAL\FOTOS\IMG_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ENERO 2017\DFZ-2017-64-X-SRCA-IA\MEDIDA PROVISIONAL\FOTOS\IMG_848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940833" cy="2943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3467E" w:rsidRPr="001A526B" w:rsidTr="000D4C5B">
        <w:trPr>
          <w:trHeight w:val="300"/>
          <w:jc w:val="center"/>
        </w:trPr>
        <w:tc>
          <w:tcPr>
            <w:tcW w:w="1304" w:type="pct"/>
            <w:tcBorders>
              <w:top w:val="single" w:sz="4" w:space="0" w:color="auto"/>
              <w:left w:val="single" w:sz="4" w:space="0" w:color="auto"/>
              <w:bottom w:val="single" w:sz="4" w:space="0" w:color="auto"/>
              <w:right w:val="nil"/>
            </w:tcBorders>
            <w:shd w:val="clear" w:color="auto" w:fill="auto"/>
            <w:noWrap/>
            <w:vAlign w:val="center"/>
            <w:hideMark/>
          </w:tcPr>
          <w:p w:rsidR="001A526B" w:rsidRPr="005F42B8" w:rsidRDefault="001A526B" w:rsidP="00373994">
            <w:pPr>
              <w:spacing w:after="0" w:line="240" w:lineRule="auto"/>
              <w:contextualSpacing/>
              <w:outlineLvl w:val="1"/>
              <w:rPr>
                <w:rFonts w:ascii="Calibri" w:eastAsia="Times New Roman" w:hAnsi="Calibri" w:cs="Calibri"/>
                <w:b/>
                <w:color w:val="000000"/>
                <w:sz w:val="20"/>
                <w:szCs w:val="20"/>
                <w:lang w:eastAsia="es-CL"/>
              </w:rPr>
            </w:pPr>
            <w:bookmarkStart w:id="96" w:name="_Toc353998129"/>
            <w:bookmarkStart w:id="97" w:name="_Toc353998202"/>
            <w:bookmarkStart w:id="98" w:name="_Toc382383553"/>
            <w:bookmarkStart w:id="99" w:name="_Toc382472375"/>
            <w:bookmarkStart w:id="100" w:name="_Toc390184285"/>
            <w:bookmarkStart w:id="101" w:name="_Toc390360016"/>
            <w:bookmarkStart w:id="102" w:name="_Toc390777037"/>
            <w:bookmarkStart w:id="103" w:name="_Toc447875248"/>
            <w:bookmarkStart w:id="104" w:name="_Toc448926738"/>
            <w:bookmarkStart w:id="105" w:name="_Toc448926927"/>
            <w:bookmarkStart w:id="106" w:name="_Toc448927015"/>
            <w:bookmarkStart w:id="107" w:name="_Toc448928078"/>
            <w:bookmarkStart w:id="108" w:name="_Toc449106307"/>
            <w:bookmarkStart w:id="109" w:name="_Toc449519280"/>
            <w:bookmarkStart w:id="110" w:name="_Toc499564186"/>
            <w:bookmarkStart w:id="111" w:name="_Toc499624104"/>
            <w:bookmarkStart w:id="112" w:name="_Toc499626480"/>
            <w:r w:rsidRPr="005F42B8">
              <w:rPr>
                <w:rFonts w:ascii="Calibri" w:eastAsia="Calibri" w:hAnsi="Calibri" w:cs="Calibri"/>
                <w:b/>
                <w:sz w:val="20"/>
                <w:szCs w:val="20"/>
              </w:rPr>
              <w:t xml:space="preserve">Fotografía </w:t>
            </w:r>
            <w:r w:rsidR="004D529F" w:rsidRPr="005F42B8">
              <w:rPr>
                <w:rFonts w:ascii="Calibri" w:eastAsia="Calibri" w:hAnsi="Calibri" w:cs="Calibri"/>
                <w:b/>
                <w:sz w:val="20"/>
                <w:szCs w:val="20"/>
              </w:rPr>
              <w:t>3</w:t>
            </w:r>
            <w:r w:rsidRPr="005F42B8">
              <w:rPr>
                <w:rFonts w:ascii="Calibri" w:eastAsia="Calibri" w:hAnsi="Calibri" w:cs="Calibri"/>
                <w:b/>
                <w:sz w:val="20"/>
                <w:szCs w:val="20"/>
              </w:rPr>
              <w: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11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5F42B8" w:rsidRDefault="001A526B" w:rsidP="00373994">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Fecha:</w:t>
            </w:r>
            <w:r w:rsidR="005F42B8" w:rsidRPr="005F42B8">
              <w:rPr>
                <w:rFonts w:ascii="Calibri" w:eastAsia="Times New Roman" w:hAnsi="Calibri" w:cs="Times New Roman"/>
                <w:b/>
                <w:color w:val="000000"/>
                <w:sz w:val="20"/>
                <w:szCs w:val="20"/>
                <w:lang w:eastAsia="es-CL"/>
              </w:rPr>
              <w:t xml:space="preserve"> </w:t>
            </w:r>
            <w:r w:rsidR="005F42B8" w:rsidRPr="006F07A9">
              <w:rPr>
                <w:rFonts w:ascii="Calibri" w:eastAsia="Times New Roman" w:hAnsi="Calibri" w:cs="Times New Roman"/>
                <w:b/>
                <w:color w:val="000000"/>
                <w:sz w:val="20"/>
                <w:szCs w:val="20"/>
                <w:lang w:eastAsia="es-CL"/>
              </w:rPr>
              <w:t>02-11-2017</w:t>
            </w:r>
          </w:p>
        </w:tc>
        <w:tc>
          <w:tcPr>
            <w:tcW w:w="1382" w:type="pct"/>
            <w:tcBorders>
              <w:top w:val="single" w:sz="4" w:space="0" w:color="auto"/>
              <w:left w:val="nil"/>
              <w:bottom w:val="single" w:sz="4" w:space="0" w:color="auto"/>
              <w:right w:val="nil"/>
            </w:tcBorders>
            <w:shd w:val="clear" w:color="auto" w:fill="auto"/>
            <w:noWrap/>
            <w:vAlign w:val="center"/>
            <w:hideMark/>
          </w:tcPr>
          <w:p w:rsidR="001A526B" w:rsidRPr="005F42B8" w:rsidRDefault="001A526B" w:rsidP="00373994">
            <w:pPr>
              <w:spacing w:after="0" w:line="240" w:lineRule="auto"/>
              <w:contextualSpacing/>
              <w:outlineLvl w:val="1"/>
              <w:rPr>
                <w:rFonts w:ascii="Calibri" w:eastAsia="Calibri" w:hAnsi="Calibri" w:cs="Calibri"/>
                <w:b/>
                <w:sz w:val="20"/>
                <w:szCs w:val="20"/>
              </w:rPr>
            </w:pPr>
            <w:bookmarkStart w:id="113" w:name="_Toc353998130"/>
            <w:bookmarkStart w:id="114" w:name="_Toc353998203"/>
            <w:bookmarkStart w:id="115" w:name="_Toc382383554"/>
            <w:bookmarkStart w:id="116" w:name="_Toc382472376"/>
            <w:bookmarkStart w:id="117" w:name="_Toc390184286"/>
            <w:bookmarkStart w:id="118" w:name="_Toc390360017"/>
            <w:bookmarkStart w:id="119" w:name="_Toc390777038"/>
            <w:bookmarkStart w:id="120" w:name="_Toc447875249"/>
            <w:bookmarkStart w:id="121" w:name="_Toc448926739"/>
            <w:bookmarkStart w:id="122" w:name="_Toc448926928"/>
            <w:bookmarkStart w:id="123" w:name="_Toc448927016"/>
            <w:bookmarkStart w:id="124" w:name="_Toc448928079"/>
            <w:bookmarkStart w:id="125" w:name="_Toc449106308"/>
            <w:bookmarkStart w:id="126" w:name="_Toc449519281"/>
            <w:bookmarkStart w:id="127" w:name="_Toc499564187"/>
            <w:bookmarkStart w:id="128" w:name="_Toc499624105"/>
            <w:bookmarkStart w:id="129" w:name="_Toc499626481"/>
            <w:r w:rsidRPr="005F42B8">
              <w:rPr>
                <w:rFonts w:ascii="Calibri" w:eastAsia="Calibri" w:hAnsi="Calibri" w:cs="Calibri"/>
                <w:b/>
                <w:sz w:val="20"/>
                <w:szCs w:val="20"/>
              </w:rPr>
              <w:t xml:space="preserve">Fotografía </w:t>
            </w:r>
            <w:r w:rsidR="004D529F" w:rsidRPr="005F42B8">
              <w:rPr>
                <w:rFonts w:ascii="Calibri" w:eastAsia="Calibri" w:hAnsi="Calibri" w:cs="Calibri"/>
                <w:b/>
                <w:sz w:val="20"/>
                <w:szCs w:val="20"/>
              </w:rPr>
              <w:t>4</w:t>
            </w:r>
            <w:r w:rsidRPr="005F42B8">
              <w:rPr>
                <w:rFonts w:ascii="Calibri" w:eastAsia="Calibri" w:hAnsi="Calibri" w:cs="Calibri"/>
                <w:b/>
                <w:sz w:val="20"/>
                <w:szCs w:val="20"/>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c>
        <w:tc>
          <w:tcPr>
            <w:tcW w:w="11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5F42B8" w:rsidRDefault="001A526B" w:rsidP="00373994">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005F42B8" w:rsidRPr="006F07A9">
              <w:rPr>
                <w:rFonts w:ascii="Calibri" w:eastAsia="Times New Roman" w:hAnsi="Calibri" w:cs="Times New Roman"/>
                <w:b/>
                <w:color w:val="000000"/>
                <w:sz w:val="20"/>
                <w:szCs w:val="20"/>
                <w:lang w:eastAsia="es-CL"/>
              </w:rPr>
              <w:t>02-11-2017</w:t>
            </w:r>
          </w:p>
        </w:tc>
      </w:tr>
      <w:tr w:rsidR="001A526B" w:rsidRPr="001A526B" w:rsidTr="000D4C5B">
        <w:trPr>
          <w:trHeight w:val="850"/>
          <w:jc w:val="center"/>
        </w:trPr>
        <w:tc>
          <w:tcPr>
            <w:tcW w:w="242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A526B" w:rsidRPr="005F42B8" w:rsidRDefault="001A526B" w:rsidP="0053467E">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53467E" w:rsidRPr="0053467E">
              <w:rPr>
                <w:rFonts w:cs="Arial"/>
                <w:sz w:val="20"/>
                <w:szCs w:val="20"/>
              </w:rPr>
              <w:t>Se observa acopio de material en el sector antiguo</w:t>
            </w:r>
            <w:r w:rsidR="0053467E" w:rsidRPr="0053467E">
              <w:rPr>
                <w:rFonts w:eastAsia="Times New Roman"/>
                <w:color w:val="000000"/>
                <w:sz w:val="20"/>
                <w:szCs w:val="20"/>
                <w:lang w:eastAsia="es-CL"/>
              </w:rPr>
              <w:t xml:space="preserve">, al costado camión </w:t>
            </w:r>
            <w:r w:rsidR="0053467E" w:rsidRPr="0053467E">
              <w:rPr>
                <w:rFonts w:cs="Arial"/>
                <w:sz w:val="20"/>
                <w:szCs w:val="20"/>
              </w:rPr>
              <w:t>placa patente NV 91*97</w:t>
            </w:r>
            <w:r w:rsidR="0053467E">
              <w:rPr>
                <w:rFonts w:cs="Arial"/>
                <w:sz w:val="20"/>
                <w:szCs w:val="20"/>
              </w:rPr>
              <w:t>.</w:t>
            </w:r>
          </w:p>
        </w:tc>
        <w:tc>
          <w:tcPr>
            <w:tcW w:w="257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1A526B" w:rsidRPr="005F42B8" w:rsidRDefault="001A526B" w:rsidP="008866E5">
            <w:pPr>
              <w:spacing w:after="0" w:line="240" w:lineRule="auto"/>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8866E5" w:rsidRPr="008866E5">
              <w:rPr>
                <w:rFonts w:cs="Arial"/>
                <w:sz w:val="20"/>
                <w:szCs w:val="20"/>
              </w:rPr>
              <w:t>Se observa retroexcavadora extrayendo material desde el pozo de lastre</w:t>
            </w:r>
            <w:r w:rsidR="008866E5">
              <w:rPr>
                <w:rFonts w:cs="Arial"/>
                <w:sz w:val="20"/>
                <w:szCs w:val="20"/>
              </w:rPr>
              <w:t>.</w:t>
            </w:r>
          </w:p>
        </w:tc>
      </w:tr>
    </w:tbl>
    <w:p w:rsidR="00712C5D" w:rsidRDefault="00712C5D">
      <w:pPr>
        <w:rPr>
          <w:rFonts w:ascii="Calibri" w:eastAsia="Calibri" w:hAnsi="Calibri" w:cs="Calibri"/>
          <w:sz w:val="28"/>
          <w:szCs w:val="32"/>
        </w:rPr>
      </w:pPr>
    </w:p>
    <w:p w:rsidR="00712C5D" w:rsidRDefault="00712C5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68"/>
        <w:gridCol w:w="3080"/>
        <w:gridCol w:w="3708"/>
        <w:gridCol w:w="3206"/>
      </w:tblGrid>
      <w:tr w:rsidR="00712C5D" w:rsidRPr="001A526B" w:rsidTr="00ED10C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C5D" w:rsidRPr="001A526B" w:rsidRDefault="00712C5D" w:rsidP="00ED10C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12C5D" w:rsidRPr="001A526B" w:rsidTr="00EE512A">
        <w:trPr>
          <w:trHeight w:val="2805"/>
          <w:jc w:val="center"/>
        </w:trPr>
        <w:tc>
          <w:tcPr>
            <w:tcW w:w="2482" w:type="pct"/>
            <w:gridSpan w:val="2"/>
            <w:tcBorders>
              <w:top w:val="nil"/>
              <w:left w:val="single" w:sz="4" w:space="0" w:color="auto"/>
              <w:right w:val="single" w:sz="4" w:space="0" w:color="auto"/>
            </w:tcBorders>
            <w:shd w:val="clear" w:color="auto" w:fill="auto"/>
            <w:noWrap/>
            <w:vAlign w:val="center"/>
            <w:hideMark/>
          </w:tcPr>
          <w:p w:rsidR="00712C5D" w:rsidRPr="001A526B" w:rsidRDefault="0059017A" w:rsidP="00ED10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D258BA5" wp14:editId="346B17F4">
                  <wp:extent cx="3510000" cy="3240000"/>
                  <wp:effectExtent l="114300" t="114300" r="109855" b="1511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510000"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18" w:type="pct"/>
            <w:gridSpan w:val="2"/>
            <w:tcBorders>
              <w:top w:val="nil"/>
              <w:left w:val="single" w:sz="4" w:space="0" w:color="auto"/>
              <w:right w:val="single" w:sz="4" w:space="0" w:color="auto"/>
            </w:tcBorders>
            <w:shd w:val="clear" w:color="auto" w:fill="auto"/>
            <w:noWrap/>
            <w:vAlign w:val="center"/>
            <w:hideMark/>
          </w:tcPr>
          <w:p w:rsidR="00712C5D" w:rsidRPr="001A526B" w:rsidRDefault="0079479D" w:rsidP="00ED10C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1509395</wp:posOffset>
                      </wp:positionH>
                      <wp:positionV relativeFrom="paragraph">
                        <wp:posOffset>783590</wp:posOffset>
                      </wp:positionV>
                      <wp:extent cx="1767840" cy="1181100"/>
                      <wp:effectExtent l="19050" t="19050" r="22860" b="19050"/>
                      <wp:wrapNone/>
                      <wp:docPr id="22" name="Rectángulo: esquinas redondeadas 22"/>
                      <wp:cNvGraphicFramePr/>
                      <a:graphic xmlns:a="http://schemas.openxmlformats.org/drawingml/2006/main">
                        <a:graphicData uri="http://schemas.microsoft.com/office/word/2010/wordprocessingShape">
                          <wps:wsp>
                            <wps:cNvSpPr/>
                            <wps:spPr>
                              <a:xfrm>
                                <a:off x="0" y="0"/>
                                <a:ext cx="1767840" cy="118110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B5F0C" id="Rectángulo: esquinas redondeadas 22" o:spid="_x0000_s1026" style="position:absolute;margin-left:118.85pt;margin-top:61.7pt;width:139.2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" filled="f" strokecolor="yellow" strokeweight="3pt">
                      <v:stroke joinstyle="miter"/>
                    </v:roundrect>
                  </w:pict>
                </mc:Fallback>
              </mc:AlternateContent>
            </w:r>
            <w:r w:rsidRPr="008226FD">
              <w:rPr>
                <w:rFonts w:ascii="Calibri" w:eastAsia="Times New Roman" w:hAnsi="Calibri" w:cs="Times New Roman"/>
                <w:noProof/>
                <w:color w:val="000000"/>
                <w:sz w:val="20"/>
                <w:szCs w:val="20"/>
                <w:lang w:eastAsia="es-CL"/>
              </w:rPr>
              <w:drawing>
                <wp:inline distT="0" distB="0" distL="0" distR="0" wp14:anchorId="5128A61A" wp14:editId="1F79063E">
                  <wp:extent cx="3977640" cy="2970851"/>
                  <wp:effectExtent l="133350" t="114300" r="118110" b="172720"/>
                  <wp:docPr id="9" name="Imagen 9" descr="C:\Users\jose.moraga\Documents\DFZ 2017\IA 2017\ENERO 2017\DFZ-2017-64-X-SRCA-IA\MEDIDA PROVISIONAL\FOTOS\IMG_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7\IA 2017\ENERO 2017\DFZ-2017-64-X-SRCA-IA\MEDIDA PROVISIONAL\FOTOS\IMG_849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985105" cy="2976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E512A" w:rsidRPr="001A526B" w:rsidTr="00EE512A">
        <w:trPr>
          <w:trHeight w:val="300"/>
          <w:jc w:val="center"/>
        </w:trPr>
        <w:tc>
          <w:tcPr>
            <w:tcW w:w="1332" w:type="pct"/>
            <w:tcBorders>
              <w:top w:val="single" w:sz="4" w:space="0" w:color="auto"/>
              <w:left w:val="single" w:sz="4" w:space="0" w:color="auto"/>
              <w:bottom w:val="single" w:sz="4" w:space="0" w:color="auto"/>
              <w:right w:val="nil"/>
            </w:tcBorders>
            <w:shd w:val="clear" w:color="auto" w:fill="auto"/>
            <w:noWrap/>
            <w:vAlign w:val="center"/>
            <w:hideMark/>
          </w:tcPr>
          <w:p w:rsidR="00712C5D" w:rsidRPr="005F42B8" w:rsidRDefault="00712C5D" w:rsidP="00ED10CE">
            <w:pPr>
              <w:spacing w:after="0" w:line="240" w:lineRule="auto"/>
              <w:contextualSpacing/>
              <w:outlineLvl w:val="1"/>
              <w:rPr>
                <w:rFonts w:ascii="Calibri" w:eastAsia="Times New Roman" w:hAnsi="Calibri" w:cs="Calibri"/>
                <w:b/>
                <w:color w:val="000000"/>
                <w:sz w:val="20"/>
                <w:szCs w:val="20"/>
                <w:lang w:eastAsia="es-CL"/>
              </w:rPr>
            </w:pPr>
            <w:bookmarkStart w:id="130" w:name="_Toc499624106"/>
            <w:bookmarkStart w:id="131" w:name="_Toc499626482"/>
            <w:r w:rsidRPr="005F42B8">
              <w:rPr>
                <w:rFonts w:ascii="Calibri" w:eastAsia="Calibri" w:hAnsi="Calibri" w:cs="Calibri"/>
                <w:b/>
                <w:sz w:val="20"/>
                <w:szCs w:val="20"/>
              </w:rPr>
              <w:t xml:space="preserve">Fotografía </w:t>
            </w:r>
            <w:r w:rsidR="000D4C5B">
              <w:rPr>
                <w:rFonts w:ascii="Calibri" w:eastAsia="Calibri" w:hAnsi="Calibri" w:cs="Calibri"/>
                <w:b/>
                <w:sz w:val="20"/>
                <w:szCs w:val="20"/>
              </w:rPr>
              <w:t>5</w:t>
            </w:r>
            <w:r w:rsidRPr="005F42B8">
              <w:rPr>
                <w:rFonts w:ascii="Calibri" w:eastAsia="Calibri" w:hAnsi="Calibri" w:cs="Calibri"/>
                <w:b/>
                <w:sz w:val="20"/>
                <w:szCs w:val="20"/>
              </w:rPr>
              <w:t>.</w:t>
            </w:r>
            <w:bookmarkEnd w:id="130"/>
            <w:bookmarkEnd w:id="131"/>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C5D" w:rsidRPr="005F42B8" w:rsidRDefault="00712C5D" w:rsidP="00ED10CE">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Fecha:</w:t>
            </w:r>
            <w:r w:rsidRPr="005F42B8">
              <w:rPr>
                <w:rFonts w:ascii="Calibri" w:eastAsia="Times New Roman" w:hAnsi="Calibri" w:cs="Times New Roman"/>
                <w:color w:val="000000"/>
                <w:sz w:val="20"/>
                <w:szCs w:val="20"/>
                <w:lang w:eastAsia="es-CL"/>
              </w:rPr>
              <w:t xml:space="preserve"> </w:t>
            </w:r>
            <w:r w:rsidRPr="006F07A9">
              <w:rPr>
                <w:rFonts w:ascii="Calibri" w:eastAsia="Times New Roman" w:hAnsi="Calibri" w:cs="Times New Roman"/>
                <w:b/>
                <w:color w:val="000000"/>
                <w:sz w:val="20"/>
                <w:szCs w:val="20"/>
                <w:lang w:eastAsia="es-CL"/>
              </w:rPr>
              <w:t>02-11-2017</w:t>
            </w:r>
          </w:p>
        </w:tc>
        <w:tc>
          <w:tcPr>
            <w:tcW w:w="1351" w:type="pct"/>
            <w:tcBorders>
              <w:top w:val="single" w:sz="4" w:space="0" w:color="auto"/>
              <w:left w:val="nil"/>
              <w:bottom w:val="single" w:sz="4" w:space="0" w:color="auto"/>
              <w:right w:val="nil"/>
            </w:tcBorders>
            <w:shd w:val="clear" w:color="auto" w:fill="auto"/>
            <w:noWrap/>
            <w:vAlign w:val="center"/>
            <w:hideMark/>
          </w:tcPr>
          <w:p w:rsidR="00712C5D" w:rsidRPr="005F42B8" w:rsidRDefault="00712C5D" w:rsidP="00ED10CE">
            <w:pPr>
              <w:spacing w:after="0" w:line="240" w:lineRule="auto"/>
              <w:contextualSpacing/>
              <w:outlineLvl w:val="1"/>
              <w:rPr>
                <w:rFonts w:ascii="Calibri" w:eastAsia="Calibri" w:hAnsi="Calibri" w:cs="Calibri"/>
                <w:b/>
                <w:sz w:val="20"/>
                <w:szCs w:val="20"/>
              </w:rPr>
            </w:pPr>
            <w:bookmarkStart w:id="132" w:name="_Toc499624107"/>
            <w:bookmarkStart w:id="133" w:name="_Toc499626483"/>
            <w:r w:rsidRPr="005F42B8">
              <w:rPr>
                <w:rFonts w:ascii="Calibri" w:eastAsia="Calibri" w:hAnsi="Calibri" w:cs="Calibri"/>
                <w:b/>
                <w:sz w:val="20"/>
                <w:szCs w:val="20"/>
              </w:rPr>
              <w:t xml:space="preserve">Fotografía </w:t>
            </w:r>
            <w:r w:rsidR="000D4C5B">
              <w:rPr>
                <w:rFonts w:ascii="Calibri" w:eastAsia="Calibri" w:hAnsi="Calibri" w:cs="Calibri"/>
                <w:b/>
                <w:sz w:val="20"/>
                <w:szCs w:val="20"/>
              </w:rPr>
              <w:t>6</w:t>
            </w:r>
            <w:r w:rsidRPr="005F42B8">
              <w:rPr>
                <w:rFonts w:ascii="Calibri" w:eastAsia="Calibri" w:hAnsi="Calibri" w:cs="Calibri"/>
                <w:b/>
                <w:sz w:val="20"/>
                <w:szCs w:val="20"/>
              </w:rPr>
              <w:t>.</w:t>
            </w:r>
            <w:bookmarkEnd w:id="132"/>
            <w:bookmarkEnd w:id="133"/>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C5D" w:rsidRPr="005F42B8" w:rsidRDefault="00712C5D" w:rsidP="00ED10CE">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r>
      <w:tr w:rsidR="00712C5D" w:rsidRPr="001A526B" w:rsidTr="00EE512A">
        <w:trPr>
          <w:trHeight w:val="827"/>
          <w:jc w:val="center"/>
        </w:trPr>
        <w:tc>
          <w:tcPr>
            <w:tcW w:w="248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12C5D" w:rsidRPr="0059017A" w:rsidRDefault="00712C5D" w:rsidP="0059017A">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59017A" w:rsidRPr="0059017A">
              <w:rPr>
                <w:rFonts w:cs="Arial"/>
                <w:sz w:val="20"/>
                <w:szCs w:val="20"/>
              </w:rPr>
              <w:t>Se observa como el material extraído por la retroexcavadora es acumulado para posteriormente ser cargado y traslado al nuevo sector de proceso de material</w:t>
            </w:r>
            <w:r w:rsidR="0059017A">
              <w:rPr>
                <w:rFonts w:cs="Arial"/>
                <w:sz w:val="20"/>
                <w:szCs w:val="20"/>
              </w:rPr>
              <w:t>.</w:t>
            </w:r>
          </w:p>
        </w:tc>
        <w:tc>
          <w:tcPr>
            <w:tcW w:w="2518"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12C5D" w:rsidRPr="0059017A" w:rsidRDefault="00712C5D" w:rsidP="0059017A">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59017A" w:rsidRPr="0059017A">
              <w:rPr>
                <w:rFonts w:cs="Arial"/>
                <w:sz w:val="20"/>
                <w:szCs w:val="20"/>
              </w:rPr>
              <w:t>Se observa al fondo el nuevo sector destinado al proceso del material extraído desde el pozo de lastre</w:t>
            </w:r>
          </w:p>
        </w:tc>
      </w:tr>
      <w:tr w:rsidR="00712C5D" w:rsidRPr="001A526B" w:rsidTr="00EE512A">
        <w:trPr>
          <w:trHeight w:val="2793"/>
          <w:jc w:val="center"/>
        </w:trPr>
        <w:tc>
          <w:tcPr>
            <w:tcW w:w="24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C5D" w:rsidRPr="001A526B" w:rsidRDefault="00BD76EA" w:rsidP="00ED10CE">
            <w:pPr>
              <w:spacing w:after="0" w:line="240" w:lineRule="auto"/>
              <w:jc w:val="center"/>
              <w:rPr>
                <w:rFonts w:ascii="Calibri" w:eastAsia="Times New Roman" w:hAnsi="Calibri" w:cs="Times New Roman"/>
                <w:color w:val="000000"/>
                <w:sz w:val="20"/>
                <w:szCs w:val="20"/>
                <w:lang w:eastAsia="es-CL"/>
              </w:rPr>
            </w:pPr>
            <w:r w:rsidRPr="00BC7778">
              <w:rPr>
                <w:rFonts w:cstheme="minorHAnsi"/>
                <w:noProof/>
              </w:rPr>
              <w:lastRenderedPageBreak/>
              <w:drawing>
                <wp:inline distT="0" distB="0" distL="0" distR="0" wp14:anchorId="526F1C90" wp14:editId="0BA7AFE2">
                  <wp:extent cx="3958504" cy="2956560"/>
                  <wp:effectExtent l="114300" t="114300" r="99695" b="148590"/>
                  <wp:docPr id="14" name="Imagen 14" descr="C:\Users\jose.moraga\Documents\DFZ 2017\IA 2017\ENERO 2017\DFZ-2017-64-X-SRCA-IA\MEDIDA PROVISIONAL\FOTOS\IMG_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7\IA 2017\ENERO 2017\DFZ-2017-64-X-SRCA-IA\MEDIDA PROVISIONAL\FOTOS\IMG_854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963429" cy="2960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5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2C5D" w:rsidRPr="001A526B" w:rsidRDefault="00EE512A" w:rsidP="00ED10C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F23DD6F" wp14:editId="2DF2CEBF">
                  <wp:extent cx="4112515" cy="2880360"/>
                  <wp:effectExtent l="114300" t="114300" r="116840" b="1485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3063" cy="2887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E512A" w:rsidRPr="001A526B" w:rsidTr="00EE512A">
        <w:trPr>
          <w:trHeight w:val="300"/>
          <w:jc w:val="center"/>
        </w:trPr>
        <w:tc>
          <w:tcPr>
            <w:tcW w:w="1332" w:type="pct"/>
            <w:tcBorders>
              <w:top w:val="single" w:sz="4" w:space="0" w:color="auto"/>
              <w:left w:val="single" w:sz="4" w:space="0" w:color="auto"/>
              <w:bottom w:val="single" w:sz="4" w:space="0" w:color="auto"/>
              <w:right w:val="nil"/>
            </w:tcBorders>
            <w:shd w:val="clear" w:color="auto" w:fill="auto"/>
            <w:noWrap/>
            <w:vAlign w:val="center"/>
            <w:hideMark/>
          </w:tcPr>
          <w:p w:rsidR="00712C5D" w:rsidRPr="005F42B8" w:rsidRDefault="00712C5D" w:rsidP="00ED10CE">
            <w:pPr>
              <w:spacing w:after="0" w:line="240" w:lineRule="auto"/>
              <w:contextualSpacing/>
              <w:outlineLvl w:val="1"/>
              <w:rPr>
                <w:rFonts w:ascii="Calibri" w:eastAsia="Times New Roman" w:hAnsi="Calibri" w:cs="Calibri"/>
                <w:b/>
                <w:color w:val="000000"/>
                <w:sz w:val="20"/>
                <w:szCs w:val="20"/>
                <w:lang w:eastAsia="es-CL"/>
              </w:rPr>
            </w:pPr>
            <w:bookmarkStart w:id="134" w:name="_Toc499624108"/>
            <w:bookmarkStart w:id="135" w:name="_Toc499626484"/>
            <w:r w:rsidRPr="005F42B8">
              <w:rPr>
                <w:rFonts w:ascii="Calibri" w:eastAsia="Calibri" w:hAnsi="Calibri" w:cs="Calibri"/>
                <w:b/>
                <w:sz w:val="20"/>
                <w:szCs w:val="20"/>
              </w:rPr>
              <w:t xml:space="preserve">Fotografía </w:t>
            </w:r>
            <w:r w:rsidR="000D4C5B">
              <w:rPr>
                <w:rFonts w:ascii="Calibri" w:eastAsia="Calibri" w:hAnsi="Calibri" w:cs="Calibri"/>
                <w:b/>
                <w:sz w:val="20"/>
                <w:szCs w:val="20"/>
              </w:rPr>
              <w:t>7.</w:t>
            </w:r>
            <w:bookmarkEnd w:id="134"/>
            <w:bookmarkEnd w:id="135"/>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C5D" w:rsidRPr="005F42B8" w:rsidRDefault="00712C5D" w:rsidP="00ED10CE">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c>
          <w:tcPr>
            <w:tcW w:w="1351" w:type="pct"/>
            <w:tcBorders>
              <w:top w:val="single" w:sz="4" w:space="0" w:color="auto"/>
              <w:left w:val="nil"/>
              <w:bottom w:val="single" w:sz="4" w:space="0" w:color="auto"/>
              <w:right w:val="nil"/>
            </w:tcBorders>
            <w:shd w:val="clear" w:color="auto" w:fill="auto"/>
            <w:noWrap/>
            <w:vAlign w:val="center"/>
            <w:hideMark/>
          </w:tcPr>
          <w:p w:rsidR="00712C5D" w:rsidRPr="005F42B8" w:rsidRDefault="00712C5D" w:rsidP="00ED10CE">
            <w:pPr>
              <w:spacing w:after="0" w:line="240" w:lineRule="auto"/>
              <w:contextualSpacing/>
              <w:outlineLvl w:val="1"/>
              <w:rPr>
                <w:rFonts w:ascii="Calibri" w:eastAsia="Calibri" w:hAnsi="Calibri" w:cs="Calibri"/>
                <w:b/>
                <w:sz w:val="20"/>
                <w:szCs w:val="20"/>
              </w:rPr>
            </w:pPr>
            <w:bookmarkStart w:id="136" w:name="_Toc499624109"/>
            <w:bookmarkStart w:id="137" w:name="_Toc499626485"/>
            <w:r w:rsidRPr="005F42B8">
              <w:rPr>
                <w:rFonts w:ascii="Calibri" w:eastAsia="Calibri" w:hAnsi="Calibri" w:cs="Calibri"/>
                <w:b/>
                <w:sz w:val="20"/>
                <w:szCs w:val="20"/>
              </w:rPr>
              <w:t xml:space="preserve">Fotografía </w:t>
            </w:r>
            <w:r w:rsidR="000D4C5B">
              <w:rPr>
                <w:rFonts w:ascii="Calibri" w:eastAsia="Calibri" w:hAnsi="Calibri" w:cs="Calibri"/>
                <w:b/>
                <w:sz w:val="20"/>
                <w:szCs w:val="20"/>
              </w:rPr>
              <w:t>8</w:t>
            </w:r>
            <w:r w:rsidRPr="005F42B8">
              <w:rPr>
                <w:rFonts w:ascii="Calibri" w:eastAsia="Calibri" w:hAnsi="Calibri" w:cs="Calibri"/>
                <w:b/>
                <w:sz w:val="20"/>
                <w:szCs w:val="20"/>
              </w:rPr>
              <w:t>.</w:t>
            </w:r>
            <w:bookmarkEnd w:id="136"/>
            <w:bookmarkEnd w:id="137"/>
          </w:p>
        </w:tc>
        <w:tc>
          <w:tcPr>
            <w:tcW w:w="11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2C5D" w:rsidRPr="005F42B8" w:rsidRDefault="00712C5D" w:rsidP="00ED10CE">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r>
      <w:tr w:rsidR="00712C5D" w:rsidRPr="001A526B" w:rsidTr="00EE512A">
        <w:trPr>
          <w:trHeight w:val="850"/>
          <w:jc w:val="center"/>
        </w:trPr>
        <w:tc>
          <w:tcPr>
            <w:tcW w:w="2482"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12C5D" w:rsidRPr="005F42B8" w:rsidRDefault="00712C5D" w:rsidP="00BD76EA">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BD76EA" w:rsidRPr="00BD76EA">
              <w:rPr>
                <w:rFonts w:cs="Arial"/>
                <w:sz w:val="20"/>
                <w:szCs w:val="20"/>
              </w:rPr>
              <w:t>Se observa el nuevo sector de trabajo, el cual consta de un cargador y un equipo chancador tipo cono</w:t>
            </w:r>
            <w:r w:rsidR="00BD76EA">
              <w:rPr>
                <w:rFonts w:cs="Arial"/>
                <w:sz w:val="20"/>
                <w:szCs w:val="20"/>
              </w:rPr>
              <w:t>.</w:t>
            </w:r>
          </w:p>
        </w:tc>
        <w:tc>
          <w:tcPr>
            <w:tcW w:w="2518"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12C5D" w:rsidRPr="005F42B8" w:rsidRDefault="00712C5D" w:rsidP="00724622">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EE512A">
              <w:rPr>
                <w:rFonts w:ascii="Calibri" w:eastAsia="Times New Roman" w:hAnsi="Calibri" w:cs="Times New Roman"/>
                <w:color w:val="000000"/>
                <w:sz w:val="20"/>
                <w:szCs w:val="20"/>
                <w:lang w:eastAsia="es-CL"/>
              </w:rPr>
              <w:t>Se observa bomba para extracción de agua utilizada en el proceso de chancado.</w:t>
            </w:r>
          </w:p>
        </w:tc>
      </w:tr>
    </w:tbl>
    <w:p w:rsidR="0006469B" w:rsidRDefault="0006469B" w:rsidP="00712C5D">
      <w:pPr>
        <w:rPr>
          <w:rFonts w:ascii="Calibri" w:eastAsia="Calibri" w:hAnsi="Calibri" w:cs="Calibri"/>
          <w:sz w:val="28"/>
          <w:szCs w:val="32"/>
        </w:rPr>
      </w:pPr>
    </w:p>
    <w:p w:rsidR="0006469B" w:rsidRDefault="0006469B">
      <w:pPr>
        <w:rPr>
          <w:rFonts w:ascii="Calibri" w:eastAsia="Calibri" w:hAnsi="Calibri" w:cs="Calibri"/>
          <w:sz w:val="28"/>
          <w:szCs w:val="32"/>
        </w:rPr>
      </w:pPr>
      <w:r>
        <w:rPr>
          <w:rFonts w:ascii="Calibri" w:eastAsia="Calibri" w:hAnsi="Calibri" w:cs="Calibri"/>
          <w:sz w:val="28"/>
          <w:szCs w:val="32"/>
        </w:rPr>
        <w:br w:type="page"/>
      </w:r>
    </w:p>
    <w:tbl>
      <w:tblPr>
        <w:tblW w:w="5213" w:type="pct"/>
        <w:jc w:val="center"/>
        <w:tblCellMar>
          <w:left w:w="70" w:type="dxa"/>
          <w:right w:w="70" w:type="dxa"/>
        </w:tblCellMar>
        <w:tblLook w:val="04A0" w:firstRow="1" w:lastRow="0" w:firstColumn="1" w:lastColumn="0" w:noHBand="0" w:noVBand="1"/>
      </w:tblPr>
      <w:tblGrid>
        <w:gridCol w:w="3419"/>
        <w:gridCol w:w="3665"/>
        <w:gridCol w:w="3710"/>
        <w:gridCol w:w="3346"/>
      </w:tblGrid>
      <w:tr w:rsidR="00C7203D" w:rsidRPr="001A526B" w:rsidTr="00153FD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03D" w:rsidRPr="001A526B" w:rsidRDefault="00C7203D" w:rsidP="0003477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7203D" w:rsidRPr="001A526B" w:rsidTr="00153FD4">
        <w:trPr>
          <w:trHeight w:val="2805"/>
          <w:jc w:val="center"/>
        </w:trPr>
        <w:tc>
          <w:tcPr>
            <w:tcW w:w="2505" w:type="pct"/>
            <w:gridSpan w:val="2"/>
            <w:tcBorders>
              <w:top w:val="nil"/>
              <w:left w:val="single" w:sz="4" w:space="0" w:color="auto"/>
              <w:right w:val="single" w:sz="4" w:space="0" w:color="auto"/>
            </w:tcBorders>
            <w:shd w:val="clear" w:color="auto" w:fill="auto"/>
            <w:noWrap/>
            <w:vAlign w:val="center"/>
            <w:hideMark/>
          </w:tcPr>
          <w:p w:rsidR="00C7203D" w:rsidRPr="001A526B" w:rsidRDefault="00EE512A" w:rsidP="0003477B">
            <w:pPr>
              <w:spacing w:after="0" w:line="240" w:lineRule="auto"/>
              <w:jc w:val="center"/>
              <w:rPr>
                <w:rFonts w:ascii="Calibri" w:eastAsia="Times New Roman" w:hAnsi="Calibri" w:cs="Times New Roman"/>
                <w:color w:val="000000"/>
                <w:sz w:val="20"/>
                <w:szCs w:val="20"/>
                <w:lang w:eastAsia="es-CL"/>
              </w:rPr>
            </w:pPr>
            <w:r w:rsidRPr="00432479">
              <w:rPr>
                <w:rFonts w:cstheme="minorHAnsi"/>
                <w:noProof/>
              </w:rPr>
              <w:drawing>
                <wp:inline distT="0" distB="0" distL="0" distR="0" wp14:anchorId="7474A1FE" wp14:editId="39777BF1">
                  <wp:extent cx="4029921" cy="3009900"/>
                  <wp:effectExtent l="114300" t="114300" r="104140" b="152400"/>
                  <wp:docPr id="25" name="Imagen 25" descr="C:\Users\jose.moraga\Documents\DFZ 2017\IA 2017\ENERO 2017\DFZ-2017-64-X-SRCA-IA\MEDIDA PROVISIONAL\FOTOS\IMG_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7\IA 2017\ENERO 2017\DFZ-2017-64-X-SRCA-IA\MEDIDA PROVISIONAL\FOTOS\IMG_854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031915" cy="3011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2" w:type="pct"/>
            <w:gridSpan w:val="2"/>
            <w:tcBorders>
              <w:top w:val="nil"/>
              <w:left w:val="single" w:sz="4" w:space="0" w:color="auto"/>
              <w:right w:val="single" w:sz="4" w:space="0" w:color="auto"/>
            </w:tcBorders>
            <w:shd w:val="clear" w:color="auto" w:fill="auto"/>
            <w:noWrap/>
            <w:vAlign w:val="center"/>
            <w:hideMark/>
          </w:tcPr>
          <w:p w:rsidR="00C7203D" w:rsidRPr="001A526B" w:rsidRDefault="00EE512A" w:rsidP="0003477B">
            <w:pPr>
              <w:spacing w:after="0" w:line="240" w:lineRule="auto"/>
              <w:jc w:val="center"/>
              <w:rPr>
                <w:rFonts w:ascii="Calibri" w:eastAsia="Times New Roman" w:hAnsi="Calibri" w:cs="Times New Roman"/>
                <w:color w:val="000000"/>
                <w:sz w:val="20"/>
                <w:szCs w:val="20"/>
                <w:lang w:eastAsia="es-CL"/>
              </w:rPr>
            </w:pPr>
            <w:r w:rsidRPr="0083264B">
              <w:rPr>
                <w:rFonts w:ascii="Calibri" w:eastAsia="Times New Roman" w:hAnsi="Calibri" w:cs="Times New Roman"/>
                <w:noProof/>
                <w:color w:val="000000"/>
                <w:sz w:val="20"/>
                <w:szCs w:val="20"/>
                <w:lang w:eastAsia="es-CL"/>
              </w:rPr>
              <w:drawing>
                <wp:inline distT="0" distB="0" distL="0" distR="0" wp14:anchorId="3AC4B65C" wp14:editId="2794CCE0">
                  <wp:extent cx="3832860" cy="3832860"/>
                  <wp:effectExtent l="133350" t="133350" r="148590" b="167640"/>
                  <wp:docPr id="4" name="Imagen 4" descr="C:\Users\jose.moraga\Documents\DFZ 2017\IA 2017\ENERO 2017\DFZ-2017-64-X-SRCA-IA\MEDIDA PROVISIONAL\FOTOS\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ENERO 2017\DFZ-2017-64-X-SRCA-IA\MEDIDA PROVISIONAL\FOTOS\IMG_850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833133" cy="3833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3FD4" w:rsidRPr="00586203" w:rsidTr="00153FD4">
        <w:trPr>
          <w:trHeight w:val="300"/>
          <w:jc w:val="center"/>
        </w:trPr>
        <w:tc>
          <w:tcPr>
            <w:tcW w:w="1209" w:type="pct"/>
            <w:tcBorders>
              <w:top w:val="single" w:sz="4" w:space="0" w:color="auto"/>
              <w:left w:val="single" w:sz="4" w:space="0" w:color="auto"/>
              <w:bottom w:val="single" w:sz="4" w:space="0" w:color="auto"/>
              <w:right w:val="nil"/>
            </w:tcBorders>
            <w:shd w:val="clear" w:color="auto" w:fill="auto"/>
            <w:noWrap/>
            <w:vAlign w:val="center"/>
            <w:hideMark/>
          </w:tcPr>
          <w:p w:rsidR="00C7203D" w:rsidRPr="005F42B8" w:rsidRDefault="00C7203D" w:rsidP="0003477B">
            <w:pPr>
              <w:spacing w:after="0" w:line="240" w:lineRule="auto"/>
              <w:contextualSpacing/>
              <w:outlineLvl w:val="1"/>
              <w:rPr>
                <w:rFonts w:ascii="Calibri" w:eastAsia="Times New Roman" w:hAnsi="Calibri" w:cs="Calibri"/>
                <w:b/>
                <w:color w:val="000000"/>
                <w:sz w:val="20"/>
                <w:szCs w:val="20"/>
                <w:lang w:eastAsia="es-CL"/>
              </w:rPr>
            </w:pPr>
            <w:bookmarkStart w:id="138" w:name="_Toc499626486"/>
            <w:r w:rsidRPr="005F42B8">
              <w:rPr>
                <w:rFonts w:ascii="Calibri" w:eastAsia="Calibri" w:hAnsi="Calibri" w:cs="Calibri"/>
                <w:b/>
                <w:sz w:val="20"/>
                <w:szCs w:val="20"/>
              </w:rPr>
              <w:t xml:space="preserve">Fotografía </w:t>
            </w:r>
            <w:r>
              <w:rPr>
                <w:rFonts w:ascii="Calibri" w:eastAsia="Calibri" w:hAnsi="Calibri" w:cs="Calibri"/>
                <w:b/>
                <w:sz w:val="20"/>
                <w:szCs w:val="20"/>
              </w:rPr>
              <w:t>9</w:t>
            </w:r>
            <w:r w:rsidRPr="005F42B8">
              <w:rPr>
                <w:rFonts w:ascii="Calibri" w:eastAsia="Calibri" w:hAnsi="Calibri" w:cs="Calibri"/>
                <w:b/>
                <w:sz w:val="20"/>
                <w:szCs w:val="20"/>
              </w:rPr>
              <w:t>.</w:t>
            </w:r>
            <w:bookmarkEnd w:id="138"/>
          </w:p>
        </w:tc>
        <w:tc>
          <w:tcPr>
            <w:tcW w:w="12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03D" w:rsidRPr="005F42B8" w:rsidRDefault="00C7203D" w:rsidP="0003477B">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Fecha:</w:t>
            </w:r>
            <w:r w:rsidRPr="005F42B8">
              <w:rPr>
                <w:rFonts w:ascii="Calibri" w:eastAsia="Times New Roman" w:hAnsi="Calibri" w:cs="Times New Roman"/>
                <w:color w:val="000000"/>
                <w:sz w:val="20"/>
                <w:szCs w:val="20"/>
                <w:lang w:eastAsia="es-CL"/>
              </w:rPr>
              <w:t xml:space="preserve"> </w:t>
            </w:r>
            <w:r w:rsidRPr="006F07A9">
              <w:rPr>
                <w:rFonts w:ascii="Calibri" w:eastAsia="Times New Roman" w:hAnsi="Calibri" w:cs="Times New Roman"/>
                <w:b/>
                <w:color w:val="000000"/>
                <w:sz w:val="20"/>
                <w:szCs w:val="20"/>
                <w:lang w:eastAsia="es-CL"/>
              </w:rPr>
              <w:t>02-11-2017</w:t>
            </w:r>
          </w:p>
        </w:tc>
        <w:tc>
          <w:tcPr>
            <w:tcW w:w="1312" w:type="pct"/>
            <w:tcBorders>
              <w:top w:val="single" w:sz="4" w:space="0" w:color="auto"/>
              <w:left w:val="nil"/>
              <w:bottom w:val="single" w:sz="4" w:space="0" w:color="auto"/>
              <w:right w:val="nil"/>
            </w:tcBorders>
            <w:shd w:val="clear" w:color="auto" w:fill="auto"/>
            <w:noWrap/>
            <w:vAlign w:val="center"/>
            <w:hideMark/>
          </w:tcPr>
          <w:p w:rsidR="00C7203D" w:rsidRPr="005F42B8" w:rsidRDefault="00C7203D" w:rsidP="0003477B">
            <w:pPr>
              <w:spacing w:after="0" w:line="240" w:lineRule="auto"/>
              <w:contextualSpacing/>
              <w:outlineLvl w:val="1"/>
              <w:rPr>
                <w:rFonts w:ascii="Calibri" w:eastAsia="Calibri" w:hAnsi="Calibri" w:cs="Calibri"/>
                <w:b/>
                <w:sz w:val="20"/>
                <w:szCs w:val="20"/>
              </w:rPr>
            </w:pPr>
            <w:bookmarkStart w:id="139" w:name="_Toc499626487"/>
            <w:r w:rsidRPr="005F42B8">
              <w:rPr>
                <w:rFonts w:ascii="Calibri" w:eastAsia="Calibri" w:hAnsi="Calibri" w:cs="Calibri"/>
                <w:b/>
                <w:sz w:val="20"/>
                <w:szCs w:val="20"/>
              </w:rPr>
              <w:t xml:space="preserve">Fotografía </w:t>
            </w:r>
            <w:r>
              <w:rPr>
                <w:rFonts w:ascii="Calibri" w:eastAsia="Calibri" w:hAnsi="Calibri" w:cs="Calibri"/>
                <w:b/>
                <w:sz w:val="20"/>
                <w:szCs w:val="20"/>
              </w:rPr>
              <w:t>10</w:t>
            </w:r>
            <w:r w:rsidRPr="005F42B8">
              <w:rPr>
                <w:rFonts w:ascii="Calibri" w:eastAsia="Calibri" w:hAnsi="Calibri" w:cs="Calibri"/>
                <w:b/>
                <w:sz w:val="20"/>
                <w:szCs w:val="20"/>
              </w:rPr>
              <w:t>.</w:t>
            </w:r>
            <w:bookmarkEnd w:id="139"/>
          </w:p>
        </w:tc>
        <w:tc>
          <w:tcPr>
            <w:tcW w:w="1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03D" w:rsidRPr="005F42B8" w:rsidRDefault="00C7203D" w:rsidP="0003477B">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r>
      <w:tr w:rsidR="00C7203D" w:rsidRPr="000A3FF2" w:rsidTr="00153FD4">
        <w:trPr>
          <w:trHeight w:val="827"/>
          <w:jc w:val="center"/>
        </w:trPr>
        <w:tc>
          <w:tcPr>
            <w:tcW w:w="2505"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7203D" w:rsidRPr="00431632" w:rsidRDefault="00C7203D" w:rsidP="0003477B">
            <w:pPr>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EE512A" w:rsidRPr="00724622">
              <w:rPr>
                <w:rFonts w:eastAsia="Times New Roman" w:cs="Calibri"/>
                <w:bCs/>
                <w:color w:val="000000"/>
                <w:sz w:val="20"/>
                <w:szCs w:val="20"/>
                <w:lang w:eastAsia="es-CL"/>
              </w:rPr>
              <w:t xml:space="preserve">Se observa como el cargador vierte sobre el harnero </w:t>
            </w:r>
            <w:r w:rsidR="00EE512A">
              <w:rPr>
                <w:rFonts w:eastAsia="Times New Roman" w:cs="Calibri"/>
                <w:bCs/>
                <w:color w:val="000000"/>
                <w:sz w:val="20"/>
                <w:szCs w:val="20"/>
                <w:lang w:eastAsia="es-CL"/>
              </w:rPr>
              <w:t xml:space="preserve">el material </w:t>
            </w:r>
            <w:r w:rsidR="00EE512A" w:rsidRPr="00724622">
              <w:rPr>
                <w:rFonts w:eastAsia="Times New Roman" w:cs="Calibri"/>
                <w:bCs/>
                <w:color w:val="000000"/>
                <w:sz w:val="20"/>
                <w:szCs w:val="20"/>
                <w:lang w:eastAsia="es-CL"/>
              </w:rPr>
              <w:t>para filtrar</w:t>
            </w:r>
            <w:r w:rsidR="00EE512A">
              <w:rPr>
                <w:rFonts w:eastAsia="Times New Roman" w:cs="Calibri"/>
                <w:bCs/>
                <w:color w:val="000000"/>
                <w:sz w:val="20"/>
                <w:szCs w:val="20"/>
                <w:lang w:eastAsia="es-CL"/>
              </w:rPr>
              <w:t>lo</w:t>
            </w:r>
            <w:r w:rsidR="00EE512A" w:rsidRPr="00724622">
              <w:rPr>
                <w:rFonts w:eastAsia="Times New Roman" w:cs="Calibri"/>
                <w:bCs/>
                <w:color w:val="000000"/>
                <w:sz w:val="20"/>
                <w:szCs w:val="20"/>
                <w:lang w:eastAsia="es-CL"/>
              </w:rPr>
              <w:t xml:space="preserve"> </w:t>
            </w:r>
            <w:r w:rsidR="00EE512A">
              <w:rPr>
                <w:rFonts w:eastAsia="Times New Roman" w:cs="Calibri"/>
                <w:bCs/>
                <w:color w:val="000000"/>
                <w:sz w:val="20"/>
                <w:szCs w:val="20"/>
                <w:lang w:eastAsia="es-CL"/>
              </w:rPr>
              <w:t xml:space="preserve">según </w:t>
            </w:r>
            <w:r w:rsidR="00EE512A" w:rsidRPr="00724622">
              <w:rPr>
                <w:rFonts w:eastAsia="Times New Roman" w:cs="Calibri"/>
                <w:bCs/>
                <w:color w:val="000000"/>
                <w:sz w:val="20"/>
                <w:szCs w:val="20"/>
                <w:lang w:eastAsia="es-CL"/>
              </w:rPr>
              <w:t>tamaño</w:t>
            </w:r>
            <w:r w:rsidR="00EE512A">
              <w:rPr>
                <w:rFonts w:eastAsia="Times New Roman" w:cs="Calibri"/>
                <w:bCs/>
                <w:color w:val="000000"/>
                <w:sz w:val="20"/>
                <w:szCs w:val="20"/>
                <w:lang w:eastAsia="es-CL"/>
              </w:rPr>
              <w:t>.</w:t>
            </w:r>
          </w:p>
        </w:tc>
        <w:tc>
          <w:tcPr>
            <w:tcW w:w="2492" w:type="pct"/>
            <w:gridSpan w:val="2"/>
            <w:tcBorders>
              <w:top w:val="single" w:sz="4" w:space="0" w:color="auto"/>
              <w:left w:val="single" w:sz="4" w:space="0" w:color="auto"/>
              <w:bottom w:val="single" w:sz="4" w:space="0" w:color="auto"/>
              <w:right w:val="single" w:sz="4" w:space="0" w:color="000000"/>
            </w:tcBorders>
            <w:shd w:val="clear" w:color="auto" w:fill="auto"/>
            <w:hideMark/>
          </w:tcPr>
          <w:p w:rsidR="00C7203D" w:rsidRPr="000A3FF2" w:rsidRDefault="00C7203D" w:rsidP="000A3FF2">
            <w:pPr>
              <w:jc w:val="both"/>
              <w:rPr>
                <w:rFonts w:ascii="Calibri" w:eastAsia="Times New Roman" w:hAnsi="Calibri" w:cs="Times New Roman"/>
                <w:color w:val="000000"/>
                <w:sz w:val="20"/>
                <w:szCs w:val="20"/>
                <w:lang w:eastAsia="es-CL"/>
              </w:rPr>
            </w:pPr>
            <w:r w:rsidRPr="000A3FF2">
              <w:rPr>
                <w:rFonts w:ascii="Calibri" w:eastAsia="Times New Roman" w:hAnsi="Calibri" w:cs="Times New Roman"/>
                <w:b/>
                <w:color w:val="000000"/>
                <w:sz w:val="20"/>
                <w:szCs w:val="20"/>
                <w:lang w:eastAsia="es-CL"/>
              </w:rPr>
              <w:t>Descripción del medio de prueba:</w:t>
            </w:r>
            <w:r w:rsidRPr="000A3FF2">
              <w:rPr>
                <w:rFonts w:ascii="Calibri" w:eastAsia="Times New Roman" w:hAnsi="Calibri" w:cs="Times New Roman"/>
                <w:color w:val="000000"/>
                <w:sz w:val="20"/>
                <w:szCs w:val="20"/>
                <w:lang w:eastAsia="es-CL"/>
              </w:rPr>
              <w:t xml:space="preserve"> </w:t>
            </w:r>
            <w:r w:rsidR="00EE512A" w:rsidRPr="00D60CB6">
              <w:rPr>
                <w:rFonts w:eastAsia="Times New Roman" w:cs="Calibri"/>
                <w:bCs/>
                <w:color w:val="000000"/>
                <w:sz w:val="20"/>
                <w:szCs w:val="20"/>
                <w:lang w:eastAsia="es-CL"/>
              </w:rPr>
              <w:t>Se observa el material una vez procesado por el equipo chancador tipo cono en este caso grava y gravilla además de arena</w:t>
            </w:r>
            <w:r w:rsidR="00EE512A">
              <w:rPr>
                <w:rFonts w:eastAsia="Times New Roman" w:cs="Calibri"/>
                <w:bCs/>
                <w:color w:val="000000"/>
                <w:sz w:val="20"/>
                <w:szCs w:val="20"/>
                <w:lang w:eastAsia="es-CL"/>
              </w:rPr>
              <w:t>.</w:t>
            </w:r>
          </w:p>
        </w:tc>
      </w:tr>
      <w:tr w:rsidR="00C7203D" w:rsidRPr="001A526B" w:rsidTr="00153FD4">
        <w:trPr>
          <w:trHeight w:val="2793"/>
          <w:jc w:val="center"/>
        </w:trPr>
        <w:tc>
          <w:tcPr>
            <w:tcW w:w="25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03D" w:rsidRPr="001A526B" w:rsidRDefault="00EE512A" w:rsidP="0003477B">
            <w:pPr>
              <w:spacing w:after="0" w:line="240" w:lineRule="auto"/>
              <w:jc w:val="center"/>
              <w:rPr>
                <w:rFonts w:ascii="Calibri" w:eastAsia="Times New Roman" w:hAnsi="Calibri" w:cs="Times New Roman"/>
                <w:color w:val="000000"/>
                <w:sz w:val="20"/>
                <w:szCs w:val="20"/>
                <w:lang w:eastAsia="es-CL"/>
              </w:rPr>
            </w:pPr>
            <w:r w:rsidRPr="00E97074">
              <w:rPr>
                <w:rFonts w:cs="Arial"/>
                <w:noProof/>
                <w:lang w:val="es-ES"/>
              </w:rPr>
              <w:lastRenderedPageBreak/>
              <w:drawing>
                <wp:inline distT="0" distB="0" distL="0" distR="0" wp14:anchorId="2DEDFFA1" wp14:editId="1E74898C">
                  <wp:extent cx="4104742" cy="3063240"/>
                  <wp:effectExtent l="114300" t="114300" r="105410" b="137160"/>
                  <wp:docPr id="26" name="Imagen 26" descr="C:\Users\jose.moraga\Documents\DFZ 2017\IA 2017\ENERO 2017\DFZ-2017-64-X-SRCA-IA\MEDIDA PROVISIONAL\FOTOS\IMG_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7\IA 2017\ENERO 2017\DFZ-2017-64-X-SRCA-IA\MEDIDA PROVISIONAL\FOTOS\IMG_8524.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107698" cy="3065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03D" w:rsidRPr="001A526B" w:rsidRDefault="00EE512A" w:rsidP="0003477B">
            <w:pPr>
              <w:spacing w:after="0" w:line="240" w:lineRule="auto"/>
              <w:jc w:val="center"/>
              <w:rPr>
                <w:rFonts w:ascii="Calibri" w:eastAsia="Times New Roman" w:hAnsi="Calibri" w:cs="Times New Roman"/>
                <w:color w:val="000000"/>
                <w:sz w:val="20"/>
                <w:szCs w:val="20"/>
                <w:lang w:eastAsia="es-CL"/>
              </w:rPr>
            </w:pPr>
            <w:r w:rsidRPr="001E4A50">
              <w:rPr>
                <w:rFonts w:cs="Arial"/>
                <w:noProof/>
              </w:rPr>
              <w:drawing>
                <wp:inline distT="0" distB="0" distL="0" distR="0" wp14:anchorId="227CD7D4" wp14:editId="2A709451">
                  <wp:extent cx="3985260" cy="2974074"/>
                  <wp:effectExtent l="114300" t="114300" r="110490" b="150495"/>
                  <wp:docPr id="27" name="Imagen 27" descr="C:\Users\jose.moraga\Documents\DFZ 2017\IA 2017\ENERO 2017\DFZ-2017-64-X-SRCA-IA\MEDIDA PROVISIONAL\FOTOS\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7\IA 2017\ENERO 2017\DFZ-2017-64-X-SRCA-IA\MEDIDA PROVISIONAL\FOTOS\IMG_8520.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988526" cy="2976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53FD4" w:rsidRPr="005F42B8" w:rsidTr="00153FD4">
        <w:trPr>
          <w:trHeight w:val="300"/>
          <w:jc w:val="center"/>
        </w:trPr>
        <w:tc>
          <w:tcPr>
            <w:tcW w:w="1209" w:type="pct"/>
            <w:tcBorders>
              <w:top w:val="single" w:sz="4" w:space="0" w:color="auto"/>
              <w:left w:val="single" w:sz="4" w:space="0" w:color="auto"/>
              <w:bottom w:val="single" w:sz="4" w:space="0" w:color="auto"/>
              <w:right w:val="nil"/>
            </w:tcBorders>
            <w:shd w:val="clear" w:color="auto" w:fill="auto"/>
            <w:noWrap/>
            <w:vAlign w:val="center"/>
            <w:hideMark/>
          </w:tcPr>
          <w:p w:rsidR="00C7203D" w:rsidRPr="005F42B8" w:rsidRDefault="00C7203D" w:rsidP="0003477B">
            <w:pPr>
              <w:spacing w:after="0" w:line="240" w:lineRule="auto"/>
              <w:contextualSpacing/>
              <w:outlineLvl w:val="1"/>
              <w:rPr>
                <w:rFonts w:ascii="Calibri" w:eastAsia="Times New Roman" w:hAnsi="Calibri" w:cs="Calibri"/>
                <w:b/>
                <w:color w:val="000000"/>
                <w:sz w:val="20"/>
                <w:szCs w:val="20"/>
                <w:lang w:eastAsia="es-CL"/>
              </w:rPr>
            </w:pPr>
            <w:bookmarkStart w:id="140" w:name="_Toc499626488"/>
            <w:r w:rsidRPr="005F42B8">
              <w:rPr>
                <w:rFonts w:ascii="Calibri" w:eastAsia="Calibri" w:hAnsi="Calibri" w:cs="Calibri"/>
                <w:b/>
                <w:sz w:val="20"/>
                <w:szCs w:val="20"/>
              </w:rPr>
              <w:t xml:space="preserve">Fotografía </w:t>
            </w:r>
            <w:r>
              <w:rPr>
                <w:rFonts w:ascii="Calibri" w:eastAsia="Calibri" w:hAnsi="Calibri" w:cs="Calibri"/>
                <w:b/>
                <w:sz w:val="20"/>
                <w:szCs w:val="20"/>
              </w:rPr>
              <w:t>11.</w:t>
            </w:r>
            <w:bookmarkEnd w:id="140"/>
          </w:p>
        </w:tc>
        <w:tc>
          <w:tcPr>
            <w:tcW w:w="12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03D" w:rsidRPr="005F42B8" w:rsidRDefault="00C7203D" w:rsidP="0003477B">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c>
          <w:tcPr>
            <w:tcW w:w="1312" w:type="pct"/>
            <w:tcBorders>
              <w:top w:val="single" w:sz="4" w:space="0" w:color="auto"/>
              <w:left w:val="nil"/>
              <w:bottom w:val="single" w:sz="4" w:space="0" w:color="auto"/>
              <w:right w:val="nil"/>
            </w:tcBorders>
            <w:shd w:val="clear" w:color="auto" w:fill="auto"/>
            <w:noWrap/>
            <w:vAlign w:val="center"/>
            <w:hideMark/>
          </w:tcPr>
          <w:p w:rsidR="00C7203D" w:rsidRPr="005F42B8" w:rsidRDefault="00C7203D" w:rsidP="0003477B">
            <w:pPr>
              <w:spacing w:after="0" w:line="240" w:lineRule="auto"/>
              <w:contextualSpacing/>
              <w:outlineLvl w:val="1"/>
              <w:rPr>
                <w:rFonts w:ascii="Calibri" w:eastAsia="Calibri" w:hAnsi="Calibri" w:cs="Calibri"/>
                <w:b/>
                <w:sz w:val="20"/>
                <w:szCs w:val="20"/>
              </w:rPr>
            </w:pPr>
            <w:bookmarkStart w:id="141" w:name="_Toc499626489"/>
            <w:r w:rsidRPr="005F42B8">
              <w:rPr>
                <w:rFonts w:ascii="Calibri" w:eastAsia="Calibri" w:hAnsi="Calibri" w:cs="Calibri"/>
                <w:b/>
                <w:sz w:val="20"/>
                <w:szCs w:val="20"/>
              </w:rPr>
              <w:t xml:space="preserve">Fotografía </w:t>
            </w:r>
            <w:r>
              <w:rPr>
                <w:rFonts w:ascii="Calibri" w:eastAsia="Calibri" w:hAnsi="Calibri" w:cs="Calibri"/>
                <w:b/>
                <w:sz w:val="20"/>
                <w:szCs w:val="20"/>
              </w:rPr>
              <w:t>12</w:t>
            </w:r>
            <w:r w:rsidRPr="005F42B8">
              <w:rPr>
                <w:rFonts w:ascii="Calibri" w:eastAsia="Calibri" w:hAnsi="Calibri" w:cs="Calibri"/>
                <w:b/>
                <w:sz w:val="20"/>
                <w:szCs w:val="20"/>
              </w:rPr>
              <w:t>.</w:t>
            </w:r>
            <w:bookmarkEnd w:id="141"/>
          </w:p>
        </w:tc>
        <w:tc>
          <w:tcPr>
            <w:tcW w:w="118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203D" w:rsidRPr="005F42B8" w:rsidRDefault="00C7203D" w:rsidP="0003477B">
            <w:pPr>
              <w:spacing w:after="0" w:line="240" w:lineRule="auto"/>
              <w:rPr>
                <w:rFonts w:ascii="Calibri" w:eastAsia="Times New Roman" w:hAnsi="Calibri" w:cs="Times New Roman"/>
                <w:b/>
                <w:color w:val="000000"/>
                <w:sz w:val="20"/>
                <w:szCs w:val="20"/>
                <w:lang w:eastAsia="es-CL"/>
              </w:rPr>
            </w:pPr>
            <w:r w:rsidRPr="005F42B8">
              <w:rPr>
                <w:rFonts w:ascii="Calibri" w:eastAsia="Times New Roman" w:hAnsi="Calibri" w:cs="Times New Roman"/>
                <w:b/>
                <w:color w:val="000000"/>
                <w:sz w:val="20"/>
                <w:szCs w:val="20"/>
                <w:lang w:eastAsia="es-CL"/>
              </w:rPr>
              <w:t xml:space="preserve">Fecha: </w:t>
            </w:r>
            <w:r w:rsidRPr="006F07A9">
              <w:rPr>
                <w:rFonts w:ascii="Calibri" w:eastAsia="Times New Roman" w:hAnsi="Calibri" w:cs="Times New Roman"/>
                <w:b/>
                <w:color w:val="000000"/>
                <w:sz w:val="20"/>
                <w:szCs w:val="20"/>
                <w:lang w:eastAsia="es-CL"/>
              </w:rPr>
              <w:t>02-11-2017</w:t>
            </w:r>
          </w:p>
        </w:tc>
      </w:tr>
      <w:tr w:rsidR="00C7203D" w:rsidRPr="005F42B8" w:rsidTr="00153FD4">
        <w:trPr>
          <w:trHeight w:val="850"/>
          <w:jc w:val="center"/>
        </w:trPr>
        <w:tc>
          <w:tcPr>
            <w:tcW w:w="250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203D" w:rsidRPr="005F42B8" w:rsidRDefault="00C7203D" w:rsidP="00D60CB6">
            <w:pPr>
              <w:spacing w:after="0" w:line="240" w:lineRule="auto"/>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00EE512A" w:rsidRPr="000A3FF2">
              <w:rPr>
                <w:rFonts w:cs="Arial"/>
                <w:sz w:val="20"/>
                <w:szCs w:val="20"/>
              </w:rPr>
              <w:t xml:space="preserve"> Se observa como el cargador toma el material ya procesado para trasladarlo al camión placa patente placa patente XB 36*41</w:t>
            </w:r>
            <w:r w:rsidR="00EE512A">
              <w:rPr>
                <w:rFonts w:cs="Arial"/>
                <w:sz w:val="20"/>
                <w:szCs w:val="20"/>
              </w:rPr>
              <w:t>.</w:t>
            </w:r>
          </w:p>
        </w:tc>
        <w:tc>
          <w:tcPr>
            <w:tcW w:w="2492"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203D" w:rsidRPr="005F42B8" w:rsidRDefault="00C7203D" w:rsidP="00EE512A">
            <w:pPr>
              <w:spacing w:after="0" w:line="240" w:lineRule="auto"/>
              <w:jc w:val="both"/>
              <w:rPr>
                <w:rFonts w:ascii="Calibri" w:eastAsia="Times New Roman" w:hAnsi="Calibri" w:cs="Times New Roman"/>
                <w:color w:val="000000"/>
                <w:sz w:val="20"/>
                <w:szCs w:val="20"/>
                <w:lang w:eastAsia="es-CL"/>
              </w:rPr>
            </w:pPr>
            <w:r w:rsidRPr="005F42B8">
              <w:rPr>
                <w:rFonts w:ascii="Calibri" w:eastAsia="Times New Roman" w:hAnsi="Calibri" w:cs="Times New Roman"/>
                <w:b/>
                <w:color w:val="000000"/>
                <w:sz w:val="20"/>
                <w:szCs w:val="20"/>
                <w:lang w:eastAsia="es-CL"/>
              </w:rPr>
              <w:t>Descripción del medio de prueba:</w:t>
            </w:r>
            <w:r w:rsidRPr="005F42B8">
              <w:rPr>
                <w:rFonts w:ascii="Calibri" w:eastAsia="Times New Roman" w:hAnsi="Calibri" w:cs="Times New Roman"/>
                <w:color w:val="000000"/>
                <w:sz w:val="20"/>
                <w:szCs w:val="20"/>
                <w:lang w:eastAsia="es-CL"/>
              </w:rPr>
              <w:t xml:space="preserve"> </w:t>
            </w:r>
            <w:r w:rsidR="00EE512A" w:rsidRPr="0021632A">
              <w:rPr>
                <w:rFonts w:cs="Arial"/>
                <w:sz w:val="20"/>
                <w:szCs w:val="20"/>
              </w:rPr>
              <w:t>Se observa proceso de carga de material ya procesado en camión placa patente XB 36*41</w:t>
            </w:r>
            <w:r w:rsidR="00EE512A">
              <w:rPr>
                <w:rFonts w:cs="Arial"/>
                <w:sz w:val="20"/>
                <w:szCs w:val="20"/>
              </w:rPr>
              <w:t>.</w:t>
            </w:r>
          </w:p>
        </w:tc>
      </w:tr>
    </w:tbl>
    <w:p w:rsidR="00712C5D" w:rsidRDefault="00712C5D" w:rsidP="00712C5D">
      <w:pPr>
        <w:rPr>
          <w:rFonts w:ascii="Calibri" w:eastAsia="Calibri" w:hAnsi="Calibri" w:cs="Calibri"/>
          <w:sz w:val="28"/>
          <w:szCs w:val="32"/>
        </w:rPr>
      </w:pPr>
      <w:r>
        <w:rPr>
          <w:rFonts w:ascii="Calibri" w:eastAsia="Calibri" w:hAnsi="Calibri" w:cs="Calibri"/>
          <w:sz w:val="28"/>
          <w:szCs w:val="32"/>
        </w:rPr>
        <w:br w:type="page"/>
      </w:r>
    </w:p>
    <w:p w:rsidR="001A526B" w:rsidRPr="001A526B" w:rsidRDefault="001A526B" w:rsidP="00373994">
      <w:pPr>
        <w:pStyle w:val="IFA1"/>
      </w:pPr>
      <w:bookmarkStart w:id="142" w:name="_Toc352840403"/>
      <w:bookmarkStart w:id="143" w:name="_Toc352841463"/>
      <w:bookmarkStart w:id="144" w:name="_Toc447875250"/>
      <w:bookmarkStart w:id="145" w:name="_Toc499626490"/>
      <w:r w:rsidRPr="001A526B">
        <w:lastRenderedPageBreak/>
        <w:t>OTROS HECHOS</w:t>
      </w:r>
      <w:bookmarkEnd w:id="142"/>
      <w:bookmarkEnd w:id="143"/>
      <w:bookmarkEnd w:id="144"/>
      <w:bookmarkEnd w:id="145"/>
    </w:p>
    <w:p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rsidTr="003D2BFA">
        <w:trPr>
          <w:trHeight w:val="300"/>
          <w:jc w:val="center"/>
        </w:trPr>
        <w:tc>
          <w:tcPr>
            <w:tcW w:w="5000" w:type="pct"/>
            <w:shd w:val="clear" w:color="auto" w:fill="auto"/>
            <w:noWrap/>
            <w:vAlign w:val="center"/>
            <w:hideMark/>
          </w:tcPr>
          <w:p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p>
        </w:tc>
      </w:tr>
      <w:tr w:rsidR="001A526B" w:rsidRPr="003D2BFA" w:rsidTr="003D2BFA">
        <w:trPr>
          <w:trHeight w:val="1686"/>
          <w:jc w:val="center"/>
        </w:trPr>
        <w:tc>
          <w:tcPr>
            <w:tcW w:w="5000" w:type="pct"/>
            <w:shd w:val="clear" w:color="auto" w:fill="auto"/>
            <w:noWrap/>
            <w:hideMark/>
          </w:tcPr>
          <w:p w:rsidR="001A526B" w:rsidRPr="003D2BFA" w:rsidRDefault="001A526B" w:rsidP="00373994">
            <w:pPr>
              <w:spacing w:after="0" w:line="240" w:lineRule="auto"/>
              <w:rPr>
                <w:rFonts w:ascii="Calibri" w:eastAsia="Times New Roman" w:hAnsi="Calibri" w:cs="Times New Roman"/>
                <w:color w:val="000000"/>
                <w:sz w:val="20"/>
                <w:szCs w:val="20"/>
                <w:lang w:eastAsia="es-CL"/>
              </w:rPr>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p>
          <w:p w:rsidR="001A526B" w:rsidRPr="003D2BFA" w:rsidRDefault="00F42D05" w:rsidP="00373994">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rsidR="001A526B" w:rsidRPr="003D2BFA" w:rsidRDefault="001A526B" w:rsidP="00373994">
      <w:pPr>
        <w:spacing w:line="240" w:lineRule="auto"/>
        <w:rPr>
          <w:rFonts w:ascii="Calibri" w:eastAsia="Calibri" w:hAnsi="Calibri" w:cs="Calibri"/>
          <w:sz w:val="20"/>
          <w:szCs w:val="20"/>
        </w:rPr>
      </w:pPr>
    </w:p>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146" w:name="_Toc352840404"/>
      <w:bookmarkStart w:id="147" w:name="_Toc352841464"/>
      <w:bookmarkStart w:id="148" w:name="_Toc447875253"/>
    </w:p>
    <w:p w:rsidR="001A526B" w:rsidRDefault="001A526B" w:rsidP="00373994">
      <w:pPr>
        <w:pStyle w:val="IFA1"/>
      </w:pPr>
      <w:bookmarkStart w:id="149" w:name="_Toc499626491"/>
      <w:r w:rsidRPr="001A526B">
        <w:lastRenderedPageBreak/>
        <w:t>CONCLUSIONES</w:t>
      </w:r>
      <w:bookmarkEnd w:id="146"/>
      <w:bookmarkEnd w:id="147"/>
      <w:bookmarkEnd w:id="148"/>
      <w:bookmarkEnd w:id="149"/>
    </w:p>
    <w:p w:rsidR="008128E2" w:rsidRPr="004D529F" w:rsidRDefault="008128E2" w:rsidP="00373994">
      <w:pPr>
        <w:pStyle w:val="Ttulo1"/>
        <w:numPr>
          <w:ilvl w:val="0"/>
          <w:numId w:val="0"/>
        </w:numPr>
        <w:rPr>
          <w:b w:val="0"/>
        </w:rPr>
      </w:pPr>
    </w:p>
    <w:p w:rsidR="00373994" w:rsidRDefault="00373994" w:rsidP="00373994">
      <w:pPr>
        <w:pStyle w:val="Prrafodelista"/>
        <w:ind w:left="0"/>
        <w:rPr>
          <w:rFonts w:cstheme="minorHAnsi"/>
          <w:sz w:val="20"/>
          <w:szCs w:val="20"/>
        </w:rPr>
      </w:pPr>
      <w:r w:rsidRPr="004C65B4">
        <w:rPr>
          <w:rFonts w:cstheme="minorHAnsi"/>
          <w:sz w:val="20"/>
          <w:szCs w:val="20"/>
        </w:rPr>
        <w:t xml:space="preserve">En consideración a los hechos constatados, es posible concluir </w:t>
      </w:r>
      <w:r w:rsidR="00DA49F4">
        <w:rPr>
          <w:rFonts w:cstheme="minorHAnsi"/>
          <w:sz w:val="20"/>
          <w:szCs w:val="20"/>
        </w:rPr>
        <w:t>lo siguiente:</w:t>
      </w:r>
    </w:p>
    <w:p w:rsidR="00DA49F4" w:rsidRDefault="00DA49F4" w:rsidP="00373994">
      <w:pPr>
        <w:pStyle w:val="Prrafodelista"/>
        <w:ind w:left="0"/>
        <w:rPr>
          <w:rFonts w:cstheme="minorHAnsi"/>
          <w:sz w:val="20"/>
          <w:szCs w:val="20"/>
        </w:rPr>
      </w:pPr>
    </w:p>
    <w:p w:rsidR="00DA49F4" w:rsidRDefault="00DA49F4" w:rsidP="00DA49F4">
      <w:pPr>
        <w:pStyle w:val="Prrafodelista"/>
        <w:numPr>
          <w:ilvl w:val="0"/>
          <w:numId w:val="16"/>
        </w:numPr>
        <w:ind w:left="567" w:hanging="567"/>
        <w:rPr>
          <w:rFonts w:cstheme="minorHAnsi"/>
          <w:sz w:val="20"/>
          <w:szCs w:val="20"/>
        </w:rPr>
      </w:pPr>
      <w:r>
        <w:rPr>
          <w:rFonts w:cstheme="minorHAnsi"/>
          <w:sz w:val="20"/>
          <w:szCs w:val="20"/>
        </w:rPr>
        <w:t>Que se ha mantenido la extracción de áridos y el procesamiento de dicho material</w:t>
      </w:r>
    </w:p>
    <w:p w:rsidR="00DA49F4" w:rsidRDefault="00DA49F4" w:rsidP="00DA49F4">
      <w:pPr>
        <w:pStyle w:val="Prrafodelista"/>
        <w:numPr>
          <w:ilvl w:val="0"/>
          <w:numId w:val="16"/>
        </w:numPr>
        <w:ind w:left="567" w:hanging="567"/>
        <w:rPr>
          <w:rFonts w:cstheme="minorHAnsi"/>
          <w:sz w:val="20"/>
          <w:szCs w:val="20"/>
        </w:rPr>
      </w:pPr>
      <w:r>
        <w:rPr>
          <w:rFonts w:cstheme="minorHAnsi"/>
          <w:sz w:val="20"/>
          <w:szCs w:val="20"/>
        </w:rPr>
        <w:t>Que se constató la permanente entrada y salida de camiones cargados con áridos desde la unidad fiscalizable</w:t>
      </w:r>
    </w:p>
    <w:p w:rsidR="00DA49F4" w:rsidRDefault="00DA49F4" w:rsidP="00DA49F4">
      <w:pPr>
        <w:pStyle w:val="Prrafodelista"/>
        <w:numPr>
          <w:ilvl w:val="0"/>
          <w:numId w:val="16"/>
        </w:numPr>
        <w:ind w:left="567" w:hanging="567"/>
        <w:rPr>
          <w:rFonts w:cstheme="minorHAnsi"/>
          <w:sz w:val="20"/>
          <w:szCs w:val="20"/>
        </w:rPr>
      </w:pPr>
      <w:r>
        <w:rPr>
          <w:rFonts w:cstheme="minorHAnsi"/>
          <w:sz w:val="20"/>
          <w:szCs w:val="20"/>
        </w:rPr>
        <w:t>Que existe un nuevo frente de trabajo en el cual se descarga el material extraído para su posterior procesamiento para lo cual se instaló un equipo chancador, un generador y dos bombas para extraer y recircular el agua que se utiliza en el proceso de chancado además de contar con un cargador frontal</w:t>
      </w:r>
    </w:p>
    <w:p w:rsidR="00DA49F4" w:rsidRDefault="00DA49F4" w:rsidP="00DA49F4">
      <w:pPr>
        <w:pStyle w:val="Prrafodelista"/>
        <w:numPr>
          <w:ilvl w:val="0"/>
          <w:numId w:val="16"/>
        </w:numPr>
        <w:ind w:left="567" w:hanging="567"/>
        <w:rPr>
          <w:rFonts w:cstheme="minorHAnsi"/>
          <w:sz w:val="20"/>
          <w:szCs w:val="20"/>
        </w:rPr>
      </w:pPr>
      <w:r>
        <w:rPr>
          <w:rFonts w:cstheme="minorHAnsi"/>
          <w:sz w:val="20"/>
          <w:szCs w:val="20"/>
        </w:rPr>
        <w:t xml:space="preserve">Que en la actualidad </w:t>
      </w:r>
      <w:r w:rsidR="00F94EF3">
        <w:rPr>
          <w:rFonts w:cstheme="minorHAnsi"/>
          <w:sz w:val="20"/>
          <w:szCs w:val="20"/>
        </w:rPr>
        <w:t>el pozo de áridos es operado por Áridos y Maquinarias Lindemann SpA</w:t>
      </w:r>
    </w:p>
    <w:p w:rsidR="00FD79A9" w:rsidRPr="004C65B4" w:rsidRDefault="00FD79A9" w:rsidP="00DA49F4">
      <w:pPr>
        <w:pStyle w:val="Prrafodelista"/>
        <w:numPr>
          <w:ilvl w:val="0"/>
          <w:numId w:val="16"/>
        </w:numPr>
        <w:ind w:left="567" w:hanging="567"/>
        <w:rPr>
          <w:rFonts w:cstheme="minorHAnsi"/>
          <w:sz w:val="20"/>
          <w:szCs w:val="20"/>
        </w:rPr>
      </w:pPr>
      <w:r>
        <w:rPr>
          <w:rFonts w:cstheme="minorHAnsi"/>
          <w:sz w:val="20"/>
          <w:szCs w:val="20"/>
        </w:rPr>
        <w:t>Que el titular Fábrica de Cementos Génesis SpA no ha dado cumplimiento a la Res. Ex. N° 850 de la Superintendencia del Medio Ambiente</w:t>
      </w:r>
    </w:p>
    <w:p w:rsidR="00373994" w:rsidRPr="004C65B4" w:rsidRDefault="00373994" w:rsidP="00373994">
      <w:pPr>
        <w:pStyle w:val="Prrafodelista"/>
        <w:ind w:left="0"/>
        <w:rPr>
          <w:rFonts w:cstheme="minorHAnsi"/>
          <w:sz w:val="20"/>
          <w:szCs w:val="20"/>
        </w:rPr>
      </w:pPr>
    </w:p>
    <w:p w:rsidR="00ED76CA" w:rsidRDefault="00ED76CA" w:rsidP="00ED76CA">
      <w:pPr>
        <w:pStyle w:val="Prrafodelista"/>
        <w:ind w:left="0"/>
        <w:rPr>
          <w:rFonts w:cstheme="minorHAnsi"/>
        </w:rPr>
      </w:pPr>
    </w:p>
    <w:p w:rsidR="00B567E1" w:rsidRDefault="00B567E1">
      <w:pPr>
        <w:rPr>
          <w:rFonts w:eastAsia="Calibri" w:cstheme="minorHAnsi"/>
        </w:rPr>
      </w:pPr>
      <w:r>
        <w:rPr>
          <w:rFonts w:cstheme="minorHAnsi"/>
        </w:rPr>
        <w:br w:type="page"/>
      </w:r>
    </w:p>
    <w:p w:rsidR="00ED76CA" w:rsidRPr="001A526B" w:rsidRDefault="00ED76CA" w:rsidP="00ED76CA">
      <w:pPr>
        <w:pStyle w:val="IFA1"/>
      </w:pPr>
      <w:bookmarkStart w:id="150" w:name="_Toc352840405"/>
      <w:bookmarkStart w:id="151" w:name="_Toc352841465"/>
      <w:bookmarkStart w:id="152" w:name="_Toc447875255"/>
      <w:bookmarkStart w:id="153" w:name="_Toc499626492"/>
      <w:r w:rsidRPr="001A526B">
        <w:lastRenderedPageBreak/>
        <w:t>ANEXOS</w:t>
      </w:r>
      <w:bookmarkEnd w:id="150"/>
      <w:bookmarkEnd w:id="151"/>
      <w:bookmarkEnd w:id="152"/>
      <w:bookmarkEnd w:id="15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ED10C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ED10C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ED10C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712C5D" w:rsidP="00ED10CE">
            <w:pPr>
              <w:jc w:val="both"/>
              <w:rPr>
                <w:rFonts w:cs="Calibri"/>
                <w:lang w:val="es-CL" w:eastAsia="en-US"/>
              </w:rPr>
            </w:pPr>
            <w:r>
              <w:rPr>
                <w:rFonts w:cs="Calibri"/>
                <w:lang w:val="es-CL" w:eastAsia="en-US"/>
              </w:rPr>
              <w:t>Acta de inspección ambiental</w:t>
            </w:r>
          </w:p>
        </w:tc>
      </w:tr>
      <w:tr w:rsidR="00ED76CA" w:rsidRPr="001A526B" w:rsidTr="003D2BFA">
        <w:trPr>
          <w:trHeight w:val="264"/>
          <w:jc w:val="center"/>
        </w:trPr>
        <w:tc>
          <w:tcPr>
            <w:tcW w:w="1038" w:type="pct"/>
            <w:vAlign w:val="center"/>
          </w:tcPr>
          <w:p w:rsidR="00ED76CA" w:rsidRPr="001A526B" w:rsidRDefault="00712C5D" w:rsidP="00ED10CE">
            <w:pPr>
              <w:jc w:val="center"/>
              <w:rPr>
                <w:rFonts w:cs="Calibri"/>
                <w:lang w:val="es-CL" w:eastAsia="en-US"/>
              </w:rPr>
            </w:pPr>
            <w:r>
              <w:rPr>
                <w:rFonts w:cs="Calibri"/>
                <w:lang w:val="es-CL" w:eastAsia="en-US"/>
              </w:rPr>
              <w:t>2</w:t>
            </w:r>
          </w:p>
        </w:tc>
        <w:tc>
          <w:tcPr>
            <w:tcW w:w="3962" w:type="pct"/>
            <w:vAlign w:val="center"/>
          </w:tcPr>
          <w:p w:rsidR="00ED76CA" w:rsidRPr="001A526B" w:rsidRDefault="00712C5D" w:rsidP="00ED10CE">
            <w:pPr>
              <w:jc w:val="both"/>
              <w:rPr>
                <w:rFonts w:cs="Calibri"/>
                <w:lang w:val="es-CL" w:eastAsia="en-US"/>
              </w:rPr>
            </w:pPr>
            <w:r>
              <w:rPr>
                <w:rFonts w:cs="Calibri"/>
                <w:lang w:val="es-CL" w:eastAsia="en-US"/>
              </w:rPr>
              <w:t xml:space="preserve">Res. Exenta SMA N° 850 del </w:t>
            </w:r>
            <w:r w:rsidR="00DB24CA">
              <w:rPr>
                <w:rFonts w:cs="Calibri"/>
                <w:lang w:val="es-CL" w:eastAsia="en-US"/>
              </w:rPr>
              <w:t>02 de agosto de 2017</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6CC5" w:rsidRDefault="00926CC5" w:rsidP="00E56524">
      <w:pPr>
        <w:spacing w:after="0" w:line="240" w:lineRule="auto"/>
      </w:pPr>
      <w:r>
        <w:separator/>
      </w:r>
    </w:p>
  </w:endnote>
  <w:endnote w:type="continuationSeparator" w:id="0">
    <w:p w:rsidR="00926CC5" w:rsidRDefault="00926CC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03477B" w:rsidRDefault="0003477B">
        <w:pPr>
          <w:pStyle w:val="Piedepgina"/>
          <w:jc w:val="right"/>
        </w:pPr>
        <w:r>
          <w:fldChar w:fldCharType="begin"/>
        </w:r>
        <w:r>
          <w:instrText>PAGE   \* MERGEFORMAT</w:instrText>
        </w:r>
        <w:r>
          <w:fldChar w:fldCharType="separate"/>
        </w:r>
        <w:r w:rsidR="00A42FB1" w:rsidRPr="00A42FB1">
          <w:rPr>
            <w:noProof/>
            <w:lang w:val="es-ES"/>
          </w:rPr>
          <w:t>1</w:t>
        </w:r>
        <w:r>
          <w:fldChar w:fldCharType="end"/>
        </w:r>
      </w:p>
    </w:sdtContent>
  </w:sdt>
  <w:p w:rsidR="0003477B" w:rsidRPr="00E56524" w:rsidRDefault="0003477B" w:rsidP="001628CF">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3477B" w:rsidRDefault="0003477B" w:rsidP="001628CF">
    <w:pPr>
      <w:tabs>
        <w:tab w:val="left" w:pos="1276"/>
        <w:tab w:val="left" w:pos="1843"/>
        <w:tab w:val="left" w:pos="1999"/>
        <w:tab w:val="left" w:pos="2031"/>
        <w:tab w:val="center" w:pos="4419"/>
        <w:tab w:val="right" w:pos="8838"/>
      </w:tabs>
      <w:spacing w:after="0" w:line="240" w:lineRule="auto"/>
      <w:jc w:val="cente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03477B" w:rsidRDefault="0003477B">
        <w:pPr>
          <w:pStyle w:val="Piedepgina"/>
          <w:jc w:val="right"/>
        </w:pPr>
        <w:r>
          <w:fldChar w:fldCharType="begin"/>
        </w:r>
        <w:r>
          <w:instrText>PAGE   \* MERGEFORMAT</w:instrText>
        </w:r>
        <w:r>
          <w:fldChar w:fldCharType="separate"/>
        </w:r>
        <w:r w:rsidR="00A42FB1" w:rsidRPr="00A42FB1">
          <w:rPr>
            <w:noProof/>
            <w:lang w:val="es-ES"/>
          </w:rPr>
          <w:t>1</w:t>
        </w:r>
        <w:r>
          <w:fldChar w:fldCharType="end"/>
        </w:r>
      </w:p>
    </w:sdtContent>
  </w:sdt>
  <w:p w:rsidR="0003477B" w:rsidRPr="00E56524" w:rsidRDefault="0003477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03477B" w:rsidRPr="00E56524" w:rsidRDefault="0003477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w:t>
    </w:r>
  </w:p>
  <w:p w:rsidR="0003477B" w:rsidRDefault="0003477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6CC5" w:rsidRDefault="00926CC5" w:rsidP="00E56524">
      <w:pPr>
        <w:spacing w:after="0" w:line="240" w:lineRule="auto"/>
      </w:pPr>
      <w:r>
        <w:separator/>
      </w:r>
    </w:p>
  </w:footnote>
  <w:footnote w:type="continuationSeparator" w:id="0">
    <w:p w:rsidR="00926CC5" w:rsidRDefault="00926CC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5D3D74"/>
    <w:multiLevelType w:val="hybridMultilevel"/>
    <w:tmpl w:val="02D27CD2"/>
    <w:lvl w:ilvl="0" w:tplc="340A0001">
      <w:start w:val="1"/>
      <w:numFmt w:val="bullet"/>
      <w:lvlText w:val=""/>
      <w:lvlJc w:val="left"/>
      <w:pPr>
        <w:ind w:left="720" w:hanging="360"/>
      </w:pPr>
      <w:rPr>
        <w:rFonts w:ascii="Symbol" w:hAnsi="Symbol" w:hint="default"/>
      </w:rPr>
    </w:lvl>
    <w:lvl w:ilvl="1" w:tplc="C2F00914">
      <w:numFmt w:val="bullet"/>
      <w:lvlText w:val="-"/>
      <w:lvlJc w:val="left"/>
      <w:pPr>
        <w:ind w:left="1440" w:hanging="36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F43C73"/>
    <w:multiLevelType w:val="hybridMultilevel"/>
    <w:tmpl w:val="0142A852"/>
    <w:lvl w:ilvl="0" w:tplc="61186F66">
      <w:numFmt w:val="bullet"/>
      <w:lvlText w:val="-"/>
      <w:lvlJc w:val="left"/>
      <w:pPr>
        <w:ind w:left="720" w:hanging="360"/>
      </w:pPr>
      <w:rPr>
        <w:rFonts w:ascii="Calibri" w:eastAsia="Times New Roman" w:hAnsi="Calibri" w:cs="Arial" w:hint="default"/>
        <w: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F451615"/>
    <w:multiLevelType w:val="hybridMultilevel"/>
    <w:tmpl w:val="BF7227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F2748F9"/>
    <w:multiLevelType w:val="hybridMultilevel"/>
    <w:tmpl w:val="54F6F5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num>
  <w:num w:numId="5">
    <w:abstractNumId w:val="4"/>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3"/>
  </w:num>
  <w:num w:numId="15">
    <w:abstractNumId w:val="5"/>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8C8"/>
    <w:rsid w:val="00007BCB"/>
    <w:rsid w:val="00024C2E"/>
    <w:rsid w:val="00024F6E"/>
    <w:rsid w:val="00031478"/>
    <w:rsid w:val="0003210C"/>
    <w:rsid w:val="0003477B"/>
    <w:rsid w:val="000357D4"/>
    <w:rsid w:val="00041A1E"/>
    <w:rsid w:val="0004449B"/>
    <w:rsid w:val="0006469B"/>
    <w:rsid w:val="0008409E"/>
    <w:rsid w:val="0009093C"/>
    <w:rsid w:val="00091466"/>
    <w:rsid w:val="000A28D4"/>
    <w:rsid w:val="000A346F"/>
    <w:rsid w:val="000A3FF2"/>
    <w:rsid w:val="000C6027"/>
    <w:rsid w:val="000C60A4"/>
    <w:rsid w:val="000D1791"/>
    <w:rsid w:val="000D3187"/>
    <w:rsid w:val="000D33D6"/>
    <w:rsid w:val="000D4C5B"/>
    <w:rsid w:val="000E3A24"/>
    <w:rsid w:val="000E5DF9"/>
    <w:rsid w:val="001029E5"/>
    <w:rsid w:val="00122CE5"/>
    <w:rsid w:val="001238A3"/>
    <w:rsid w:val="00125AAB"/>
    <w:rsid w:val="00126F49"/>
    <w:rsid w:val="001435BD"/>
    <w:rsid w:val="00145020"/>
    <w:rsid w:val="001520B1"/>
    <w:rsid w:val="00153FD4"/>
    <w:rsid w:val="0016144C"/>
    <w:rsid w:val="001628CF"/>
    <w:rsid w:val="001876DC"/>
    <w:rsid w:val="001902F7"/>
    <w:rsid w:val="00191FC0"/>
    <w:rsid w:val="00196C63"/>
    <w:rsid w:val="001A1A20"/>
    <w:rsid w:val="001A526B"/>
    <w:rsid w:val="001B0280"/>
    <w:rsid w:val="001C286B"/>
    <w:rsid w:val="001C348A"/>
    <w:rsid w:val="001F2336"/>
    <w:rsid w:val="001F43E2"/>
    <w:rsid w:val="002128D7"/>
    <w:rsid w:val="00212EE6"/>
    <w:rsid w:val="0021632A"/>
    <w:rsid w:val="00217CB7"/>
    <w:rsid w:val="0022507D"/>
    <w:rsid w:val="00234637"/>
    <w:rsid w:val="0023731E"/>
    <w:rsid w:val="00245BFA"/>
    <w:rsid w:val="0025192A"/>
    <w:rsid w:val="00262413"/>
    <w:rsid w:val="00262969"/>
    <w:rsid w:val="00281166"/>
    <w:rsid w:val="00290C58"/>
    <w:rsid w:val="00296DC8"/>
    <w:rsid w:val="002A2F83"/>
    <w:rsid w:val="002C310E"/>
    <w:rsid w:val="002E78C9"/>
    <w:rsid w:val="002F7D01"/>
    <w:rsid w:val="00302F26"/>
    <w:rsid w:val="00311CE1"/>
    <w:rsid w:val="003159A1"/>
    <w:rsid w:val="003360C8"/>
    <w:rsid w:val="00337FD7"/>
    <w:rsid w:val="003437A1"/>
    <w:rsid w:val="00344F37"/>
    <w:rsid w:val="003527F5"/>
    <w:rsid w:val="0035287B"/>
    <w:rsid w:val="00373994"/>
    <w:rsid w:val="00382596"/>
    <w:rsid w:val="00382709"/>
    <w:rsid w:val="00390BA5"/>
    <w:rsid w:val="003B5F82"/>
    <w:rsid w:val="003D2BFA"/>
    <w:rsid w:val="003F2F04"/>
    <w:rsid w:val="004003A3"/>
    <w:rsid w:val="004052D0"/>
    <w:rsid w:val="00405685"/>
    <w:rsid w:val="00431632"/>
    <w:rsid w:val="0044610D"/>
    <w:rsid w:val="00446ABF"/>
    <w:rsid w:val="00475C09"/>
    <w:rsid w:val="00490C6F"/>
    <w:rsid w:val="004A0E34"/>
    <w:rsid w:val="004A1CC6"/>
    <w:rsid w:val="004A73B9"/>
    <w:rsid w:val="004B4B46"/>
    <w:rsid w:val="004B58F6"/>
    <w:rsid w:val="004C13A9"/>
    <w:rsid w:val="004C65B4"/>
    <w:rsid w:val="004D48B4"/>
    <w:rsid w:val="004D529F"/>
    <w:rsid w:val="004F0F22"/>
    <w:rsid w:val="004F56CC"/>
    <w:rsid w:val="004F6F4B"/>
    <w:rsid w:val="004F74A1"/>
    <w:rsid w:val="00501010"/>
    <w:rsid w:val="00521119"/>
    <w:rsid w:val="00523C13"/>
    <w:rsid w:val="00532570"/>
    <w:rsid w:val="005344C0"/>
    <w:rsid w:val="0053467E"/>
    <w:rsid w:val="005379BE"/>
    <w:rsid w:val="005522C8"/>
    <w:rsid w:val="0055270C"/>
    <w:rsid w:val="0057401F"/>
    <w:rsid w:val="00586203"/>
    <w:rsid w:val="0059017A"/>
    <w:rsid w:val="005E0EB5"/>
    <w:rsid w:val="005F15F8"/>
    <w:rsid w:val="005F42B8"/>
    <w:rsid w:val="00603481"/>
    <w:rsid w:val="006432E4"/>
    <w:rsid w:val="00652670"/>
    <w:rsid w:val="00662D8F"/>
    <w:rsid w:val="006704AA"/>
    <w:rsid w:val="00670FE1"/>
    <w:rsid w:val="006869C9"/>
    <w:rsid w:val="0069751A"/>
    <w:rsid w:val="006A07C8"/>
    <w:rsid w:val="006B3926"/>
    <w:rsid w:val="006E00D7"/>
    <w:rsid w:val="006E02AB"/>
    <w:rsid w:val="006E6F2F"/>
    <w:rsid w:val="006F07A9"/>
    <w:rsid w:val="006F3843"/>
    <w:rsid w:val="006F4EA6"/>
    <w:rsid w:val="00712C5D"/>
    <w:rsid w:val="00724622"/>
    <w:rsid w:val="00731D1D"/>
    <w:rsid w:val="00733B19"/>
    <w:rsid w:val="007428CB"/>
    <w:rsid w:val="00742F86"/>
    <w:rsid w:val="00743217"/>
    <w:rsid w:val="007637E4"/>
    <w:rsid w:val="00791465"/>
    <w:rsid w:val="0079479D"/>
    <w:rsid w:val="007B73C2"/>
    <w:rsid w:val="007D2253"/>
    <w:rsid w:val="00801225"/>
    <w:rsid w:val="008043E3"/>
    <w:rsid w:val="008104CF"/>
    <w:rsid w:val="008128E2"/>
    <w:rsid w:val="00817F2A"/>
    <w:rsid w:val="00822447"/>
    <w:rsid w:val="008226FD"/>
    <w:rsid w:val="0083264B"/>
    <w:rsid w:val="00843831"/>
    <w:rsid w:val="0084630F"/>
    <w:rsid w:val="0085559E"/>
    <w:rsid w:val="008837C0"/>
    <w:rsid w:val="00884A50"/>
    <w:rsid w:val="008865E2"/>
    <w:rsid w:val="008866E5"/>
    <w:rsid w:val="0089215D"/>
    <w:rsid w:val="008A08B7"/>
    <w:rsid w:val="008A0C28"/>
    <w:rsid w:val="008A6736"/>
    <w:rsid w:val="008B58AE"/>
    <w:rsid w:val="008C7554"/>
    <w:rsid w:val="008F3955"/>
    <w:rsid w:val="00906293"/>
    <w:rsid w:val="00907657"/>
    <w:rsid w:val="009076E5"/>
    <w:rsid w:val="0091355D"/>
    <w:rsid w:val="0092567D"/>
    <w:rsid w:val="00926CC5"/>
    <w:rsid w:val="0093042A"/>
    <w:rsid w:val="00932A72"/>
    <w:rsid w:val="00933D7F"/>
    <w:rsid w:val="00934B70"/>
    <w:rsid w:val="009446E8"/>
    <w:rsid w:val="00944D69"/>
    <w:rsid w:val="00945110"/>
    <w:rsid w:val="0095256C"/>
    <w:rsid w:val="00960014"/>
    <w:rsid w:val="0097633D"/>
    <w:rsid w:val="009A3990"/>
    <w:rsid w:val="009B3708"/>
    <w:rsid w:val="009C417E"/>
    <w:rsid w:val="00A05627"/>
    <w:rsid w:val="00A17718"/>
    <w:rsid w:val="00A24242"/>
    <w:rsid w:val="00A24544"/>
    <w:rsid w:val="00A25543"/>
    <w:rsid w:val="00A37206"/>
    <w:rsid w:val="00A425B7"/>
    <w:rsid w:val="00A42FB1"/>
    <w:rsid w:val="00A55FE3"/>
    <w:rsid w:val="00A6065A"/>
    <w:rsid w:val="00A62905"/>
    <w:rsid w:val="00A8203A"/>
    <w:rsid w:val="00A9401C"/>
    <w:rsid w:val="00A950F6"/>
    <w:rsid w:val="00AA081B"/>
    <w:rsid w:val="00AA0DD8"/>
    <w:rsid w:val="00AA2D76"/>
    <w:rsid w:val="00AA3E97"/>
    <w:rsid w:val="00AB0AB8"/>
    <w:rsid w:val="00AC3423"/>
    <w:rsid w:val="00AD5159"/>
    <w:rsid w:val="00AD6A8F"/>
    <w:rsid w:val="00AE1554"/>
    <w:rsid w:val="00B053A1"/>
    <w:rsid w:val="00B1156A"/>
    <w:rsid w:val="00B11CD0"/>
    <w:rsid w:val="00B15EDC"/>
    <w:rsid w:val="00B22E0D"/>
    <w:rsid w:val="00B32B3B"/>
    <w:rsid w:val="00B54A74"/>
    <w:rsid w:val="00B54A9E"/>
    <w:rsid w:val="00B5591A"/>
    <w:rsid w:val="00B567E1"/>
    <w:rsid w:val="00B60A01"/>
    <w:rsid w:val="00B61BB3"/>
    <w:rsid w:val="00B642A1"/>
    <w:rsid w:val="00B75D9D"/>
    <w:rsid w:val="00B8067F"/>
    <w:rsid w:val="00B97BDE"/>
    <w:rsid w:val="00BA18F3"/>
    <w:rsid w:val="00BB791D"/>
    <w:rsid w:val="00BC14C4"/>
    <w:rsid w:val="00BD76EA"/>
    <w:rsid w:val="00BE4EFC"/>
    <w:rsid w:val="00BE6D40"/>
    <w:rsid w:val="00BF383B"/>
    <w:rsid w:val="00C06538"/>
    <w:rsid w:val="00C07549"/>
    <w:rsid w:val="00C11245"/>
    <w:rsid w:val="00C1663D"/>
    <w:rsid w:val="00C26752"/>
    <w:rsid w:val="00C279C1"/>
    <w:rsid w:val="00C41B83"/>
    <w:rsid w:val="00C42E42"/>
    <w:rsid w:val="00C47F7B"/>
    <w:rsid w:val="00C55567"/>
    <w:rsid w:val="00C7203D"/>
    <w:rsid w:val="00C765B1"/>
    <w:rsid w:val="00C87805"/>
    <w:rsid w:val="00C9264B"/>
    <w:rsid w:val="00CA642B"/>
    <w:rsid w:val="00CB07DC"/>
    <w:rsid w:val="00CD67F5"/>
    <w:rsid w:val="00CE3600"/>
    <w:rsid w:val="00CE4BED"/>
    <w:rsid w:val="00CE59FA"/>
    <w:rsid w:val="00D04D5C"/>
    <w:rsid w:val="00D068CA"/>
    <w:rsid w:val="00D15C75"/>
    <w:rsid w:val="00D16547"/>
    <w:rsid w:val="00D200F9"/>
    <w:rsid w:val="00D54BA7"/>
    <w:rsid w:val="00D60CB6"/>
    <w:rsid w:val="00D62C76"/>
    <w:rsid w:val="00D870B9"/>
    <w:rsid w:val="00D917EE"/>
    <w:rsid w:val="00D95EB2"/>
    <w:rsid w:val="00DA49F4"/>
    <w:rsid w:val="00DA6C2A"/>
    <w:rsid w:val="00DB24CA"/>
    <w:rsid w:val="00DB35EB"/>
    <w:rsid w:val="00DC0CA3"/>
    <w:rsid w:val="00DD0A8E"/>
    <w:rsid w:val="00E0114C"/>
    <w:rsid w:val="00E04F7F"/>
    <w:rsid w:val="00E1060F"/>
    <w:rsid w:val="00E124B9"/>
    <w:rsid w:val="00E32A4B"/>
    <w:rsid w:val="00E33C1D"/>
    <w:rsid w:val="00E351F9"/>
    <w:rsid w:val="00E36283"/>
    <w:rsid w:val="00E50D12"/>
    <w:rsid w:val="00E56439"/>
    <w:rsid w:val="00E56524"/>
    <w:rsid w:val="00E670E7"/>
    <w:rsid w:val="00E71164"/>
    <w:rsid w:val="00E71D23"/>
    <w:rsid w:val="00E93179"/>
    <w:rsid w:val="00EA5033"/>
    <w:rsid w:val="00EB4994"/>
    <w:rsid w:val="00EC6140"/>
    <w:rsid w:val="00ED10CE"/>
    <w:rsid w:val="00ED21AD"/>
    <w:rsid w:val="00ED740B"/>
    <w:rsid w:val="00ED76CA"/>
    <w:rsid w:val="00EE24CD"/>
    <w:rsid w:val="00EE512A"/>
    <w:rsid w:val="00F00F64"/>
    <w:rsid w:val="00F13EA3"/>
    <w:rsid w:val="00F15068"/>
    <w:rsid w:val="00F42D05"/>
    <w:rsid w:val="00F444C7"/>
    <w:rsid w:val="00F47B6A"/>
    <w:rsid w:val="00F57975"/>
    <w:rsid w:val="00F57BAC"/>
    <w:rsid w:val="00F61165"/>
    <w:rsid w:val="00F83255"/>
    <w:rsid w:val="00F8548F"/>
    <w:rsid w:val="00F94EF3"/>
    <w:rsid w:val="00FA5072"/>
    <w:rsid w:val="00FB2401"/>
    <w:rsid w:val="00FC48A1"/>
    <w:rsid w:val="00FC5FD6"/>
    <w:rsid w:val="00FD79A9"/>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0056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Sangra2detindependiente1">
    <w:name w:val="Sangría 2 de t. independiente1"/>
    <w:basedOn w:val="Normal"/>
    <w:rsid w:val="001B0280"/>
    <w:pPr>
      <w:suppressAutoHyphens/>
      <w:spacing w:after="0" w:line="360" w:lineRule="auto"/>
      <w:ind w:firstLine="708"/>
      <w:jc w:val="both"/>
    </w:pPr>
    <w:rPr>
      <w:rFonts w:ascii="Times New Roman" w:eastAsia="Times New Roman" w:hAnsi="Times New Roman" w:cs="Times New Roman"/>
      <w:i/>
      <w:sz w:val="24"/>
      <w:szCs w:val="24"/>
      <w:lang w:val="es-ES" w:eastAsia="ar-SA"/>
    </w:rPr>
  </w:style>
  <w:style w:type="character" w:styleId="Mencinsinresolver">
    <w:name w:val="Unresolved Mention"/>
    <w:basedOn w:val="Fuentedeprrafopredeter"/>
    <w:uiPriority w:val="99"/>
    <w:semiHidden/>
    <w:unhideWhenUsed/>
    <w:rsid w:val="007D22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fa.sma.gob.cl/v2/Resolucion/RequerimientoIngreso" TargetMode="External"/><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emf"/><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DudD8M8wJhkpX/zyV/pjAwFsiDWmUP4/4PO3yjtlQvw=</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MxRbKUY+5Apq7LVMgxSVDf+sQgn5ImzI4/L/+8bR6Vc=</DigestValue>
    </Reference>
    <Reference Type="http://www.w3.org/2000/09/xmldsig#Object" URI="#idValidSigLnImg">
      <DigestMethod Algorithm="http://www.w3.org/2001/04/xmlenc#sha256"/>
      <DigestValue>+6refd2Pd49kj4hlHkSZzkUf0hOR0bVQ3MUjX+aBnqQ=</DigestValue>
    </Reference>
    <Reference Type="http://www.w3.org/2000/09/xmldsig#Object" URI="#idInvalidSigLnImg">
      <DigestMethod Algorithm="http://www.w3.org/2001/04/xmlenc#sha256"/>
      <DigestValue>NyDZ5hiZV0za8in9J3g4PmvoaupuRGXNiu3UYaG2i8o=</DigestValue>
    </Reference>
  </SignedInfo>
  <SignatureValue>HT0tgYBALbNwa3+Fsa5FY6Ozodtz1+lT5su2qQW1V6dzp6Llmqa6AFFf2bbK1wd7/skDTERvReQU
Zzg4fGg5QMTYDAWOB+0ncQeeLK+XNxHh1aCe0t2SjaGE5ZQQnRir19HACOdJJfYyEbH9rWjgsbR6
M7YQko0s/sqosTWO61EdDCVvclldHbGuC8v5/SZLD+VPyG6fqT2Ev7r808E03xowqv2wNubA//Yt
7V/yRSb2pPbdHtyviJMyyl4tFEIMnzspVNl1jq5E45UX9aTjLKdpTpt07DhTPlKScrE7pWqdOADx
A+dYcmW0kPMMVsLgKRvhuQ+/7e2CK8A8+ovelQ==</SignatureValue>
  <KeyInfo>
    <X509Data>
      <X509Certificate>MIIHPzCCBiegAwIBAgIQIjqv6mcZaGPstV5DLhXl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MzAwMDAwMFoXDTE4MDcwM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CqaAOtHyGL4f7dx2Ei0+H5dCmcmhy5XSCymJY3Pw53H85J7LGnFEbtkpoO0UVhEih7YYgPP6gTdo9LfhyrjegqF0Df6C/BhKJdQMSDEltohxPdqh0bctP/vMWF++z3EeWkP18eZqM2029piipb89/udrPzYax3vNfv3BlLivj0xt1HdKYt7e7Q+Coi9pB7TiOgHQV6nXn05WaOMyps4qW3sJf7bJh4D3cLa4fxt0TVg8Hqw2A9KnObMMQuD/9tE+W+wmymztPwu74GDCalXfRrRx9KEY24u4E8UWUILKMoT+btlNwjO6tGzywDheTkx87eqP7Vu7Vut/SPu2C8WU3Z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qU2biCOsInPZS67xRfquzzH6m70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IreDCYrDtBLswZscOsBX2Nbll6OpkyfpFyK8BMf59e5nq1nZWbjwl0zrmWkQ7SZONnLk6A65zxGCH1W1QCxWOL146t7wNGd8IUmIGoFfLRCeVBv98SdtTvXBgQ/0gjCck903XnoflaiD7jokwFBugfZ0pLCnc0NwQzimNIx3pQ3s8QQNBJ4UexgAlvGz0eSzplI6pJgIDY6YAiK7ei4icXa9axy2O9Y4LDG75HyczhoeZp5YJMCj8Gf0OM4mcWkni/cBcIKV1H96ATlijejq3rEsSDm7jr2cxagIJ6IbhEsp2zlx9v/YjjfBRGAVvgDXOkWmIgcWuybvCyaliLcsg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9XskzCOim/2QV2UerScanE5Ps2ufSPS69aYKEiMeGQg=</DigestValue>
      </Reference>
      <Reference URI="/word/document.xml?ContentType=application/vnd.openxmlformats-officedocument.wordprocessingml.document.main+xml">
        <DigestMethod Algorithm="http://www.w3.org/2001/04/xmlenc#sha256"/>
        <DigestValue>w6ZDBGmADjaeKxrsavh0wRQxCisvh+QRl/qXkofscTw=</DigestValue>
      </Reference>
      <Reference URI="/word/endnotes.xml?ContentType=application/vnd.openxmlformats-officedocument.wordprocessingml.endnotes+xml">
        <DigestMethod Algorithm="http://www.w3.org/2001/04/xmlenc#sha256"/>
        <DigestValue>qWOLepVUORec2glvhu2VYdlHm92frXvJ7pL8UHFvI5U=</DigestValue>
      </Reference>
      <Reference URI="/word/fontTable.xml?ContentType=application/vnd.openxmlformats-officedocument.wordprocessingml.fontTable+xml">
        <DigestMethod Algorithm="http://www.w3.org/2001/04/xmlenc#sha256"/>
        <DigestValue>wDXis1Jynl854xxR9VxndWLq8cAwOSXq4Z2inphgPf0=</DigestValue>
      </Reference>
      <Reference URI="/word/footer1.xml?ContentType=application/vnd.openxmlformats-officedocument.wordprocessingml.footer+xml">
        <DigestMethod Algorithm="http://www.w3.org/2001/04/xmlenc#sha256"/>
        <DigestValue>EEi5gPkTNqFtg6lGwWC+kw7urm/7/1FgOiCcj2ZGLNg=</DigestValue>
      </Reference>
      <Reference URI="/word/footer2.xml?ContentType=application/vnd.openxmlformats-officedocument.wordprocessingml.footer+xml">
        <DigestMethod Algorithm="http://www.w3.org/2001/04/xmlenc#sha256"/>
        <DigestValue>ujwmp25lUHddeBotT1s1iN0LDdNzphrT51fOS5CeivU=</DigestValue>
      </Reference>
      <Reference URI="/word/footnotes.xml?ContentType=application/vnd.openxmlformats-officedocument.wordprocessingml.footnotes+xml">
        <DigestMethod Algorithm="http://www.w3.org/2001/04/xmlenc#sha256"/>
        <DigestValue>JcWonC+VzXOCvpnr6SLfi1iNlH9aBKP0//77rGcfJBQ=</DigestValue>
      </Reference>
      <Reference URI="/word/media/hdphoto1.wdp?ContentType=image/vnd.ms-photo">
        <DigestMethod Algorithm="http://www.w3.org/2001/04/xmlenc#sha256"/>
        <DigestValue>NezL55WpJoE+wtZUxFRwzGlI+Dl/ClomKNcZ9v9j2+8=</DigestValue>
      </Reference>
      <Reference URI="/word/media/hdphoto2.wdp?ContentType=image/vnd.ms-photo">
        <DigestMethod Algorithm="http://www.w3.org/2001/04/xmlenc#sha256"/>
        <DigestValue>CsJf0eB4yXhB4OG0Y53GSZ9lqQeCXkwSxtHdAi0Uc0M=</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8Gir78cuWsL9FgaxGvFYp9Cp2jmuDf/4tpFMlQhl+XQ=</DigestValue>
      </Reference>
      <Reference URI="/word/media/image11.jpeg?ContentType=image/jpeg">
        <DigestMethod Algorithm="http://www.w3.org/2001/04/xmlenc#sha256"/>
        <DigestValue>4YDVjDWREwOlB7p/TkJ9AOJxd2bFmh6kit/Xa2jcm4U=</DigestValue>
      </Reference>
      <Reference URI="/word/media/image12.png?ContentType=image/png">
        <DigestMethod Algorithm="http://www.w3.org/2001/04/xmlenc#sha256"/>
        <DigestValue>5k4t1Xz6ndhIsbaw5s6Bjhvy02v8OR9C81DBYcQlJVY=</DigestValue>
      </Reference>
      <Reference URI="/word/media/image13.jpeg?ContentType=image/jpeg">
        <DigestMethod Algorithm="http://www.w3.org/2001/04/xmlenc#sha256"/>
        <DigestValue>sm1bPCTNNlSzKtQHgS9bLS0/DjohRa2HogmJiixYTa0=</DigestValue>
      </Reference>
      <Reference URI="/word/media/image14.jpeg?ContentType=image/jpeg">
        <DigestMethod Algorithm="http://www.w3.org/2001/04/xmlenc#sha256"/>
        <DigestValue>tQdotNJEhkRBGqDHV/heLgqRApqBnxun3NALxjxCWvY=</DigestValue>
      </Reference>
      <Reference URI="/word/media/image15.jpeg?ContentType=image/jpeg">
        <DigestMethod Algorithm="http://www.w3.org/2001/04/xmlenc#sha256"/>
        <DigestValue>YzWWTEMfnuCcclt4QXLD4O8UJGkjSApN07DYAU9dNWw=</DigestValue>
      </Reference>
      <Reference URI="/word/media/image16.jpeg?ContentType=image/jpeg">
        <DigestMethod Algorithm="http://www.w3.org/2001/04/xmlenc#sha256"/>
        <DigestValue>lf6nGTTWTiWlKVzn6l9++Fi1kzV5s5YgHlwi8ILrxeY=</DigestValue>
      </Reference>
      <Reference URI="/word/media/image2.emf?ContentType=image/x-emf">
        <DigestMethod Algorithm="http://www.w3.org/2001/04/xmlenc#sha256"/>
        <DigestValue>h3ZeDXAFXl4KuoDMB8mSSy5D2Q129sdVwkEWZzHzBow=</DigestValue>
      </Reference>
      <Reference URI="/word/media/image3.emf?ContentType=image/x-emf">
        <DigestMethod Algorithm="http://www.w3.org/2001/04/xmlenc#sha256"/>
        <DigestValue>Uu+R4zjShoI1JZqLTE+K6iztL7QTJIOOcpH5+vyzZIA=</DigestValue>
      </Reference>
      <Reference URI="/word/media/image4.png?ContentType=image/png">
        <DigestMethod Algorithm="http://www.w3.org/2001/04/xmlenc#sha256"/>
        <DigestValue>arxlT+OoLFTTEqgR90Nx6qFQwJIA/891nbti8k0TEKg=</DigestValue>
      </Reference>
      <Reference URI="/word/media/image5.jpeg?ContentType=image/jpeg">
        <DigestMethod Algorithm="http://www.w3.org/2001/04/xmlenc#sha256"/>
        <DigestValue>tD/nnCFp8nMjGu46tdOlmNqjcgPP8kRZhs4kfBMEWX0=</DigestValue>
      </Reference>
      <Reference URI="/word/media/image6.jpeg?ContentType=image/jpeg">
        <DigestMethod Algorithm="http://www.w3.org/2001/04/xmlenc#sha256"/>
        <DigestValue>LfKk9lMkgYV2JycKDeWD948eI69NOH9jrMKM8FasZV0=</DigestValue>
      </Reference>
      <Reference URI="/word/media/image7.jpeg?ContentType=image/jpeg">
        <DigestMethod Algorithm="http://www.w3.org/2001/04/xmlenc#sha256"/>
        <DigestValue>xvVilErw06M+10tPo3/pr29II5aQyWhHazkWEamIijA=</DigestValue>
      </Reference>
      <Reference URI="/word/media/image8.png?ContentType=image/png">
        <DigestMethod Algorithm="http://www.w3.org/2001/04/xmlenc#sha256"/>
        <DigestValue>v4SaFGGOUdvRDQsN8TYX8MNpUcLA3qXl8wOTHf/T0DQ=</DigestValue>
      </Reference>
      <Reference URI="/word/media/image9.png?ContentType=image/png">
        <DigestMethod Algorithm="http://www.w3.org/2001/04/xmlenc#sha256"/>
        <DigestValue>o9msfBjOqL+9VcPO5xOeuyEMC6vRq4rqjvdnGC/gq4w=</DigestValue>
      </Reference>
      <Reference URI="/word/numbering.xml?ContentType=application/vnd.openxmlformats-officedocument.wordprocessingml.numbering+xml">
        <DigestMethod Algorithm="http://www.w3.org/2001/04/xmlenc#sha256"/>
        <DigestValue>eT4rF8h2j6hmXdkdM/f1r74XDTExGtHwNomckAcdAwI=</DigestValue>
      </Reference>
      <Reference URI="/word/settings.xml?ContentType=application/vnd.openxmlformats-officedocument.wordprocessingml.settings+xml">
        <DigestMethod Algorithm="http://www.w3.org/2001/04/xmlenc#sha256"/>
        <DigestValue>twsPXsm1f+iDyV2+IvvqQhZQ9FrG2NXdb3Ipi7qYF4A=</DigestValue>
      </Reference>
      <Reference URI="/word/styles.xml?ContentType=application/vnd.openxmlformats-officedocument.wordprocessingml.styles+xml">
        <DigestMethod Algorithm="http://www.w3.org/2001/04/xmlenc#sha256"/>
        <DigestValue>8nEXfwIA7r/epgvW0JGsz+5YY6D6spXFaGro+bTiybw=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2017-11-28T17:50:23Z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2017-11-28T17:50:23Z</xd:SigningTime>
          <xd:SigningCertificate>
            <xd:Cert>
              <xd:CertDigest>
                <DigestMethod Algorithm="http://www.w3.org/2001/04/xmlenc#sha256"/>
                <DigestValue>0vbpLQU1+w9PVL9M7ApkfVMtN8WbqEWmyqcnL/JmK4k=</DigestValue>
              </xd:CertDigest>
              <xd:IssuerSerial>
                <X509IssuerName>E=e-sign@e-sign.cl, CN=E-Sign Firma Electronica Avanzada para Estado de Chile CA, OU=Class 2 Managed PKI Individual Subscriber CA, OU=Symantec Trust Network, O=E-Sign S.A., C=CL</X509IssuerName>
                <X509SerialNumber>45498473067460499187850828849618478420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NgkbkzYAAAAACY4B0I8HgmAK25M2DweCYAEFaFaMm5M2CY4B0IWPzIaJjgHQjRZsBoAAAAAPx4JgDJloVomOAdCEx5JgAavMBoKHkmAIABUnYNXE1231tNdih5JgBkAQAAAAAAAAAAAACWYyp1lmMqdUgWnAIACAAAAAIAAAAAAABQeSYAKWsqdQAAAAAAAAAAfHomAAYAAABweiYABgAAAAAAAAAAAAAAcHomAIh5JgD26il1AAAAAAACAAAAACYABgAAAHB6JgAGAAAATBIrdQAAAAAAAAAAcHomAAYAAAAAAAAAtHkmAJ4uKXUAAAAAAAIAAHB6J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3VwGgPj//1REMABg+f//FAMAgP////8DAAAAAAAAAADcXAaA+P//PfUAAAAAHwiojiYAt4SRaKSOJgAYAAAAAAAAAKCnPxMAAAAADRchzSIAigFP05RoUH4PCAQAAAAo/oUCKJwmAHPTlGgcAAAAFQAAAAAAAAAAAAAAAQABAAAAAABVAAAApAbJDxAAAAAAAAAAyDCvBAAAAAAAAAAA/////xMTCikAAAAAAAAAALaIqmoAAAAAmAbJDwAAAAAo/oUCUH4PCAQAAAAAAAAAyDCvBDkFAABISn0QAQAAAAQAAAAoAAAAAAAAAAAAAAAAAAAAfI8mAFGjgWhX8IkAOQUAAGQAAACYBskPAgAAAMjhyGiAjyYAECqGaAANAIQAAAAAoI8mAA49Tn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YA8gJkdyLhY3fIAmR32oBwd6rV7WoAAAAA//8AAAAADnV+WgAA+LEmAMCCygQAAAAA2HpRAEyxJgBQ8w91AAAAAAAAQ2hhclVwcGVyVwABUnYNXE1231tNdpCxJgBkAQAAAAAAAAAAAACWYyp1lmMqdUgWnAIACAAAAAIAAAAAAAC4sSYAKWsqdQAAAAAAAAAA6rImAAkAAADYsiYACQAAAAAAAAAAAAAA2LImAPCxJgD26il1AAAAAAACAAAAACYACQAAANiyJgAJAAAATBIrdQAAAAAAAAAA2LImAAkAAAAAAAAAHLImAJ4uKXUAAAAAAAIAANiyJ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1cBoD4//9URDAAYPn//xQDAID/////AwAAAAAAAAAA3FwGgPj//z31AAAAAAAA0NiyYEgCTXbMDU12+BhNdmzxJgDpAGR3zvEmAMsCAAAAAEx2zA1NdisBZHcewHB3zPEmAAAAAADM8SYATsBwd5TxJgBk8iYAAABMdgAATHYY1rJg6AAAAOgATHYAAAAAAPEmAATxJgCWYyp1lmMqdWTyJgAACAAAAAIAAAAAAABw8SYAKWsqdQAAAAAAAAAAnvImAAcAAACQ8iYABwAAAAAAAAAAAAAAkPImAKjxJgD26il1AAAAAAACAAAAACYABwAAAJDyJgAHAAAATBIrdQAAAAAAAAAAkPImAAcAAAAAAAAA1PEmAJ4uKXUAAAAAAAIAAJDyJ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2CRuTNgAAAAAJjgHQjweCYArbkzYPB4JgAQVoVoybkzYJjgHQhY/MhomOAdCNFmwGgAAAAA/HgmAMmWhWiY4B0ITHkmABq8wGgoeSYAgAFSdg1cTXbfW012KHkmAGQBAAAAAAAAAAAAAJZjKnWWYyp1SBacAgAIAAAAAgAAAAAAAFB5JgApayp1AAAAAAAAAAB8eiYABgAAAHB6JgAGAAAAAAAAAAAAAABweiYAiHkmAPbqKXUAAAAAAAIAAAAAJgAGAAAAcHomAAYAAABMEit1AAAAAAAAAABweiYABgAAAAAAAAC0eSYAni4pdQAAAAAAAgAAcHom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jdXAaA+P//VEQwAGD5//8UAwCA/////wMAAAAAAAAAANxcBoD4//899QAAAAAAAAAAAAAAAAAAItSUaLyPJgAAAAAAoKc/EyLUlGjyEiEIIgCKAbSPJgA4AAAAyDCvBCj+hQIRAAAAEQAAAP////8PAAAAAAAAAAAAAAAAAAEAAAAAABkAAAD4iJgCEAAAAAAAAADIMK8EAAAAAAAAAABTAGUAZwBvAGUAIAAAAAAAKI8mAEqFkWhwfh8I4QAAAAEAAAAAAAAAFomYAnB+HwhIjyYAt4SRaESPJgAFAAAAAAAAAAAAAAAAAAAAAACYAjSRJgBP05RoUH4PCAQAAADIMK8EyDCvBHPTlGgEAAAAKP6FAuCcJgBz05RoAA0EhAAAAACgjyYADj1O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lrczeXdUn/AqbN/WeDw7tC2DcpE=</DigestValue>
    </Reference>
    <Reference Type="http://www.w3.org/2000/09/xmldsig#Object" URI="#idOfficeObject">
      <DigestMethod Algorithm="http://www.w3.org/2000/09/xmldsig#sha1"/>
      <DigestValue>MtzPEQOhog+IV0u1WaBocWi2syY=</DigestValue>
    </Reference>
    <Reference Type="http://uri.etsi.org/01903#SignedProperties" URI="#idSignedProperties">
      <Transforms>
        <Transform Algorithm="http://www.w3.org/TR/2001/REC-xml-c14n-20010315"/>
      </Transforms>
      <DigestMethod Algorithm="http://www.w3.org/2000/09/xmldsig#sha1"/>
      <DigestValue>TBlR1MwdU3D6yQ7fDXCeH3taCR0=</DigestValue>
    </Reference>
    <Reference Type="http://www.w3.org/2000/09/xmldsig#Object" URI="#idValidSigLnImg">
      <DigestMethod Algorithm="http://www.w3.org/2000/09/xmldsig#sha1"/>
      <DigestValue>ISXvGL4Si7rfpLX6kPqx9KkJIbE=</DigestValue>
    </Reference>
    <Reference Type="http://www.w3.org/2000/09/xmldsig#Object" URI="#idInvalidSigLnImg">
      <DigestMethod Algorithm="http://www.w3.org/2000/09/xmldsig#sha1"/>
      <DigestValue>+El9VErvU4xoHHBT26NFmEs/Ii0=</DigestValue>
    </Reference>
  </SignedInfo>
  <SignatureValue>QzRy2l4qkmVzJ+I68GM0Ka8a+reR8UbRUvfT67YbVMziVXDeJuUAAi5XOjZUU8C9ATDKuhkIIJqa
OrjEwGQLPn0jYg7wvPC/mT9E+kFatHua5Q6lABD7jljdOa0qS0nrQ4D55IIQE59d1xYg654bMLAE
GrYHXstpeUlVMBgTYfF77Y2T+mUZ1pRsM8d1Fm0wsGxKoCKEC1PM4WagNyiH2iZBnTCwIYWkzhWy
XvCLcUo7qvTSOvxS92GxZxTK5kL6ic+TUrD6ub+Pvz04bI5zM1rIg2+qpqmwC4ub3c8cOQDabd+6
+MwQoTQ05a3o9etF48EK7HecQHVT511mZHf5Jw==</SignatureValue>
  <KeyInfo>
    <X509Data>
      <X509Certificate>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0/09/xmldsig#sha1"/>
        <DigestValue>AYCSGUo7+SE+4mAbfUxgvaFA8ok=</DigestValue>
      </Reference>
      <Reference URI="/word/document.xml?ContentType=application/vnd.openxmlformats-officedocument.wordprocessingml.document.main+xml">
        <DigestMethod Algorithm="http://www.w3.org/2000/09/xmldsig#sha1"/>
        <DigestValue>i4RDFYAxVj11oRVMnuOBEj4dNSw=</DigestValue>
      </Reference>
      <Reference URI="/word/endnotes.xml?ContentType=application/vnd.openxmlformats-officedocument.wordprocessingml.endnotes+xml">
        <DigestMethod Algorithm="http://www.w3.org/2000/09/xmldsig#sha1"/>
        <DigestValue>nKkeUBxm9y3VUvVd6WhTJNROxjw=</DigestValue>
      </Reference>
      <Reference URI="/word/fontTable.xml?ContentType=application/vnd.openxmlformats-officedocument.wordprocessingml.fontTable+xml">
        <DigestMethod Algorithm="http://www.w3.org/2000/09/xmldsig#sha1"/>
        <DigestValue>dG9I48wuL8LgziwMTcTKZ8VQ3jE=</DigestValue>
      </Reference>
      <Reference URI="/word/footer1.xml?ContentType=application/vnd.openxmlformats-officedocument.wordprocessingml.footer+xml">
        <DigestMethod Algorithm="http://www.w3.org/2000/09/xmldsig#sha1"/>
        <DigestValue>xZLn1TlYe3EJAGUrKa1v2CdMCdw=</DigestValue>
      </Reference>
      <Reference URI="/word/footer2.xml?ContentType=application/vnd.openxmlformats-officedocument.wordprocessingml.footer+xml">
        <DigestMethod Algorithm="http://www.w3.org/2000/09/xmldsig#sha1"/>
        <DigestValue>CyR1ZBLWkeFxI+iBPnevKMEL4SU=</DigestValue>
      </Reference>
      <Reference URI="/word/footnotes.xml?ContentType=application/vnd.openxmlformats-officedocument.wordprocessingml.footnotes+xml">
        <DigestMethod Algorithm="http://www.w3.org/2000/09/xmldsig#sha1"/>
        <DigestValue>Iypkw/iLCBz7TpAbbXQGNI591wE=</DigestValue>
      </Reference>
      <Reference URI="/word/media/hdphoto1.wdp?ContentType=image/vnd.ms-photo">
        <DigestMethod Algorithm="http://www.w3.org/2000/09/xmldsig#sha1"/>
        <DigestValue>x+DeE2U2X20zvTTD1GCqV6UOhcc=</DigestValue>
      </Reference>
      <Reference URI="/word/media/hdphoto2.wdp?ContentType=image/vnd.ms-photo">
        <DigestMethod Algorithm="http://www.w3.org/2000/09/xmldsig#sha1"/>
        <DigestValue>kodsXdqUGzK03zvGILOxhffMniw=</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sde43A99xL4WyXBrE6e/NWFirkA=</DigestValue>
      </Reference>
      <Reference URI="/word/media/image11.jpeg?ContentType=image/jpeg">
        <DigestMethod Algorithm="http://www.w3.org/2000/09/xmldsig#sha1"/>
        <DigestValue>mxLNon8jI68QYl1GG8k64POl/y4=</DigestValue>
      </Reference>
      <Reference URI="/word/media/image12.png?ContentType=image/png">
        <DigestMethod Algorithm="http://www.w3.org/2000/09/xmldsig#sha1"/>
        <DigestValue>a3mnuyDlOwD+P/cE8KzIwa9Rxc8=</DigestValue>
      </Reference>
      <Reference URI="/word/media/image13.jpeg?ContentType=image/jpeg">
        <DigestMethod Algorithm="http://www.w3.org/2000/09/xmldsig#sha1"/>
        <DigestValue>kwuRZvw4bEET5/u1dqyR141waGI=</DigestValue>
      </Reference>
      <Reference URI="/word/media/image14.jpeg?ContentType=image/jpeg">
        <DigestMethod Algorithm="http://www.w3.org/2000/09/xmldsig#sha1"/>
        <DigestValue>ZAZmPJYzGvxSGqM7kfnd6exG+ws=</DigestValue>
      </Reference>
      <Reference URI="/word/media/image15.jpeg?ContentType=image/jpeg">
        <DigestMethod Algorithm="http://www.w3.org/2000/09/xmldsig#sha1"/>
        <DigestValue>KUQTwEVULet5nSn2khkuS08JAaw=</DigestValue>
      </Reference>
      <Reference URI="/word/media/image16.jpeg?ContentType=image/jpeg">
        <DigestMethod Algorithm="http://www.w3.org/2000/09/xmldsig#sha1"/>
        <DigestValue>W4AlzR+0BNvuF1Cm9AJTdj8mhNo=</DigestValue>
      </Reference>
      <Reference URI="/word/media/image2.emf?ContentType=image/x-emf">
        <DigestMethod Algorithm="http://www.w3.org/2000/09/xmldsig#sha1"/>
        <DigestValue>fEu7Txonj8nfyGZoFRz9DZE6b3c=</DigestValue>
      </Reference>
      <Reference URI="/word/media/image3.emf?ContentType=image/x-emf">
        <DigestMethod Algorithm="http://www.w3.org/2000/09/xmldsig#sha1"/>
        <DigestValue>XpiYj3JS4ze7WmqBJ7fT3IdUykk=</DigestValue>
      </Reference>
      <Reference URI="/word/media/image4.png?ContentType=image/png">
        <DigestMethod Algorithm="http://www.w3.org/2000/09/xmldsig#sha1"/>
        <DigestValue>KdUJMu4lw0OXDjEA4brxn1CXW7E=</DigestValue>
      </Reference>
      <Reference URI="/word/media/image5.jpeg?ContentType=image/jpeg">
        <DigestMethod Algorithm="http://www.w3.org/2000/09/xmldsig#sha1"/>
        <DigestValue>EckJTxCpt9Y0/uSwyiyg0ZHTTUc=</DigestValue>
      </Reference>
      <Reference URI="/word/media/image6.jpeg?ContentType=image/jpeg">
        <DigestMethod Algorithm="http://www.w3.org/2000/09/xmldsig#sha1"/>
        <DigestValue>vNHzCUFgqIA4k1mbWKNEA9IRgSg=</DigestValue>
      </Reference>
      <Reference URI="/word/media/image7.jpeg?ContentType=image/jpeg">
        <DigestMethod Algorithm="http://www.w3.org/2000/09/xmldsig#sha1"/>
        <DigestValue>a3ObkoXo00Un8KsHBGLYKUhrSV8=</DigestValue>
      </Reference>
      <Reference URI="/word/media/image8.png?ContentType=image/png">
        <DigestMethod Algorithm="http://www.w3.org/2000/09/xmldsig#sha1"/>
        <DigestValue>6oq4SnhzuZW4K6qSm3DzjLfb2dM=</DigestValue>
      </Reference>
      <Reference URI="/word/media/image9.png?ContentType=image/png">
        <DigestMethod Algorithm="http://www.w3.org/2000/09/xmldsig#sha1"/>
        <DigestValue>NwrubAY439VhUES4lr02AgSQOqo=</DigestValue>
      </Reference>
      <Reference URI="/word/numbering.xml?ContentType=application/vnd.openxmlformats-officedocument.wordprocessingml.numbering+xml">
        <DigestMethod Algorithm="http://www.w3.org/2000/09/xmldsig#sha1"/>
        <DigestValue>vjJcwu823z4xnkGny2QYiE8hq7Q=</DigestValue>
      </Reference>
      <Reference URI="/word/settings.xml?ContentType=application/vnd.openxmlformats-officedocument.wordprocessingml.settings+xml">
        <DigestMethod Algorithm="http://www.w3.org/2000/09/xmldsig#sha1"/>
        <DigestValue>ctgW6zTVnkuWfcmvOjR12b2M/5Q=</DigestValue>
      </Reference>
      <Reference URI="/word/styles.xml?ContentType=application/vnd.openxmlformats-officedocument.wordprocessingml.styles+xml">
        <DigestMethod Algorithm="http://www.w3.org/2000/09/xmldsig#sha1"/>
        <DigestValue>OB9x+QR01ZaMB4sDhgcOx13atOA=</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crsRRsUmBRSPhDowUJBt9g5YmFg=</DigestValue>
      </Reference>
    </Manifest>
    <SignatureProperties>
      <SignatureProperty Id="idSignatureTime" Target="#idPackageSignature">
        <mdssi:SignatureTime xmlns:mdssi="http://schemas.openxmlformats.org/package/2006/digital-signature">
          <mdssi:Format>YYYY-MM-DDThh:mm:ssTZD</mdssi:Format>
          <mdssi:Value>2017-11-28T17:57:02Z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2017-11-28T17:57:02Z</xd:SigningTime>
          <xd:SigningCertificate>
            <xd:Cert>
              <xd:CertDigest>
                <DigestMethod Algorithm="http://www.w3.org/2000/09/xmldsig#sha1"/>
                <DigestValue>MAEYhr6FUN+soIeRMZxh0JBEUy8=</DigestValue>
              </xd:CertDigest>
              <xd:IssuerSerial>
                <X509IssuerName>CN=Communications Server</X509IssuerName>
                <X509SerialNumber>882565414354904034176106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u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PFAaAAAAAAAAAAAAAAAAAAEAAAAAAAAA+MhAAAAAAADwjhgQAAAAANNpceH+BwAAwMhAAAAAAAC4ThoAAAAAAAAAAAAAAAAAkPQhBwAAAADT26L9/gcAALWQfeH+BwAAwMhAAAAAAAAgIq8DAAAAABhRGgAAAAAA4P///wAAAAAAAAAAAAAAAAYAAAAAAAAAAAAAAAAAAACQUBoAAAAAADxQGgAAAAAAC/ksdwAAAAAAAAAAAAAAANdfHf8AAAAAkFqnDwAAAAAoUBoAAAAAADxQGgAAAAAABgAAAP4HAACQWqcPAAAAANC7HHcAAAAA4P///wAAAAAQYR3/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xTZwSA+P//AAAAAAAAAAAAAAAAAAAAABBTZwSA+P//lpYAAAAAAAAg/eQPAAAAACgYIUUAAAAAYNhBFgAAAAAAAAAAAAAAAIAHAAAQBAAAAAsbAAAAAADCCQ0AAAAAAAAAAAAAAAAAYNhBFgAAAAAAAAAAAAAAAAAAAAAAAAAAAAAAAAAAAAAAAAAAAAAAAGCcmRQAAAAAAQAAAAAAAAD/////AAAAAJADPgAAAAAAShotdwAAAACdAQAAJwAAAAAAAAAAAAAAtgQAAEACAAAgAAAAAAAAAP7/////////1OUc4wAAAAD+/////////wAAAAAAAAAA/v////////9A8YkbAAAAAAEAAAAAAAAA/////wAAAAAAAAAAAAAAAAAAA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Object Id="idInvalidSigLnImg">AQAAAGwAAAAAAAAAAAAAAP8AAAB/AAAAAAAAAAAAAABDIwAApBEAACBFTUYAAAEAV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2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zUb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yjGgAAAAAAAAAAAAAAAACoEAAAAAAAAEAAAMD+BwAAFLccdwAAAAAvYyXi/gcAAAQAAAAAAAAAFLccdwAAAAAAAAAAAAAAAAAAAAAAAAAA0zai/f4HAACAenHh/gcAAEgAAAAAAAAAICKvAwAAAAAYpBoAAAAAAPX///8AAAAAAAAAAAAAAAAJAAAAAAAAAAAAAAAAAAAAkKMaAAAAAAA8oxoAAAAAAAv5LHcAAAAAAAAAAAAAAAAAAAAAAAAAACAirwMAAAAAGKQaAAAAAAA8oxoAAAAAAAkAAAAAAAAAAAAAAAAAAADQuxx3AAAAAJCjGgAAAAAA31ol4m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FNnBID4//8AAAAAAAAAAAAAAAAAAAAAEFNnBID4//+WlgAAAAAAAOzjGgAAAAAAAAAAAAAAAABA4hoAAAAAAPAAHf/+BwAAQOIaAAAAAACgCzcAAAAAAAAAAAAAAAAAAAAd//4HAAB0AQAA0QUAAFjjGgAAAAAAg3ei/f4HAABGBwAAdAEAANEFAAAAAAAAICKvAwAAAACw5BoAAAAAAGDLQAAAAAAAAAAAAAAAAAAHAAAAAAAAAPDFrwMAAAAAQOQaAAAAAADs4xoAAAAAAAv5LHcAAAAAUOMaAAAAAABwXakDAAAAAFDjGgAAAAAABAAAAAAAAADs4xoAAAAAAAcAAAD+BwAAAFCK4v4HAADQuxx3AAAAAAAgAAAAAAAAsShC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PFAaAAAAAAAAAAAAAAAAAAEAAAAAAAAA+MhAAAAAAADwjhgQAAAAANNpceH+BwAAwMhAAAAAAAC4ThoAAAAAAAAAAAAAAAAAkPQhBwAAAADT26L9/gcAALWQfeH+BwAAwMhAAAAAAAAgIq8DAAAAABhRGgAAAAAA4P///wAAAAAAAAAAAAAAAAYAAAAAAAAAAAAAAAAAAACQUBoAAAAAADxQGgAAAAAAC/ksdwAAAAAAAAAAAAAAANdfHf8AAAAAkFqnDwAAAAAoUBoAAAAAADxQGgAAAAAABgAAAP4HAACQWqcPAAAAANC7HHcAAAAA4P///wAAAAAQYR3/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xTZwSA+P//AAAAAAAAAAAAAAAAAAAAABBTZwSA+P//lpYAAAAAAAAAAAAAAAAAACAbITwAAAAA4QAAAAAAAABgy0AAAAAAAKBxGgAAAAAAYJgzAAAAAAABAAAAAAAAAEM9b+H+BwAAAAAAAAAAAAAEAAAAAAAAAH4nVAcAAAAAFIiAEgAAAAAPAAAAAAAAAGDBxg8AAAAAAAAAAAAAAAAENIXhAAAAAH4nVAcAAAAAAAAAAAAAAACwchoAAAAAAGUAIABVAEkANHIaAAAAAABwchoAAAAAAAcAAAAAAAAAIAAAAAAAAACoSNnj/gcAAJh0GgAAAAAAUH5HAAAAAAAAAAAAAAAAACAAAAAAAAAAo4Id//4HAADAdBoAAAAAAIAAQw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75879-A3E9-44FB-8573-740250E6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18</Pages>
  <Words>2131</Words>
  <Characters>11725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421</cp:revision>
  <dcterms:created xsi:type="dcterms:W3CDTF">2017-05-24T14:54:00Z</dcterms:created>
  <dcterms:modified xsi:type="dcterms:W3CDTF">2017-11-28T17:49:00Z</dcterms:modified>
</cp:coreProperties>
</file>