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2088EC07" w:rsidR="00FE7B16" w:rsidRPr="00A30B0D" w:rsidRDefault="003C54FB" w:rsidP="00EB20AD">
      <w:pPr>
        <w:spacing w:after="0" w:line="240" w:lineRule="auto"/>
        <w:jc w:val="center"/>
        <w:rPr>
          <w:b/>
        </w:rPr>
      </w:pPr>
      <w:r w:rsidRPr="00A30B0D">
        <w:rPr>
          <w:b/>
        </w:rPr>
        <w:t>PORTAL RANCAGUA</w:t>
      </w:r>
    </w:p>
    <w:p w14:paraId="3433B1AB" w14:textId="121C98CD" w:rsidR="00427B88" w:rsidRDefault="000360FC" w:rsidP="00EB20AD">
      <w:pPr>
        <w:spacing w:after="0" w:line="240" w:lineRule="auto"/>
        <w:jc w:val="center"/>
        <w:rPr>
          <w:b/>
        </w:rPr>
      </w:pPr>
      <w:r w:rsidRPr="000360FC">
        <w:rPr>
          <w:b/>
        </w:rPr>
        <w:t>DFZ-2017-5278-VI-PPDA-IA</w:t>
      </w:r>
    </w:p>
    <w:p w14:paraId="6E1E98EE" w14:textId="77777777" w:rsidR="000360FC" w:rsidRDefault="000360FC" w:rsidP="00EB20AD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1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0360FC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0360FC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1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3039"/>
      </w:tblGrid>
      <w:tr w:rsidR="002C17F2" w:rsidRPr="00F65A73" w14:paraId="6C644E19" w14:textId="77777777" w:rsidTr="00AE5D50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AE5D50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77E308AF" w:rsidR="002C17F2" w:rsidRPr="00F65A73" w:rsidRDefault="006D7721" w:rsidP="00F65A73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Adm</w:t>
            </w:r>
            <w:proofErr w:type="spellEnd"/>
            <w:r>
              <w:rPr>
                <w:sz w:val="20"/>
              </w:rPr>
              <w:t xml:space="preserve">. Centro Comercial Alto Las Condes </w:t>
            </w:r>
            <w:proofErr w:type="spellStart"/>
            <w:r>
              <w:rPr>
                <w:sz w:val="20"/>
              </w:rPr>
              <w:t>Ltda</w:t>
            </w:r>
            <w:proofErr w:type="spellEnd"/>
            <w:r w:rsidR="00AE5D50">
              <w:rPr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26096FF" w14:textId="468D8A68" w:rsidR="002C17F2" w:rsidRPr="00F65A73" w:rsidRDefault="00427B8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78.</w:t>
            </w:r>
            <w:r w:rsidR="006D7721">
              <w:rPr>
                <w:sz w:val="20"/>
              </w:rPr>
              <w:t>408.990-6</w:t>
            </w:r>
          </w:p>
        </w:tc>
        <w:tc>
          <w:tcPr>
            <w:tcW w:w="2410" w:type="dxa"/>
            <w:vAlign w:val="center"/>
          </w:tcPr>
          <w:p w14:paraId="0E8D93CD" w14:textId="0F6FD6F0" w:rsidR="002C17F2" w:rsidRPr="006B6FC9" w:rsidRDefault="003C54FB" w:rsidP="006B6FC9">
            <w:pPr>
              <w:spacing w:after="0" w:line="240" w:lineRule="auto"/>
              <w:jc w:val="center"/>
            </w:pPr>
            <w:r w:rsidRPr="00A30B0D">
              <w:t>PORTAL RANCAGUA</w:t>
            </w:r>
          </w:p>
        </w:tc>
        <w:tc>
          <w:tcPr>
            <w:tcW w:w="3039" w:type="dxa"/>
            <w:vAlign w:val="center"/>
          </w:tcPr>
          <w:p w14:paraId="686BC6CF" w14:textId="4FD77869" w:rsidR="002C17F2" w:rsidRPr="00F65A73" w:rsidRDefault="006D772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del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750,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7F14470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AE5D50">
              <w:rPr>
                <w:sz w:val="20"/>
              </w:rPr>
              <w:t>0</w:t>
            </w:r>
            <w:r w:rsidR="006D7721">
              <w:rPr>
                <w:sz w:val="20"/>
              </w:rPr>
              <w:t>9</w:t>
            </w:r>
            <w:r w:rsidR="002409B8">
              <w:rPr>
                <w:sz w:val="20"/>
              </w:rPr>
              <w:t>-0</w:t>
            </w:r>
            <w:r w:rsidR="00AE5D50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0C729D26" w:rsidR="008F761F" w:rsidRDefault="00DF39AD" w:rsidP="00636E22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dos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equipos electrógenos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ambos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>ubicad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os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 xml:space="preserve"> en 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galpones cerrados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con acceso restringido</w:t>
            </w:r>
            <w:r w:rsidR="006D77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75B07D19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 xml:space="preserve">Se constató que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un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análogo, mientras que el segundo grupo electrógeno contaba con horómetro digital</w:t>
            </w:r>
            <w:r w:rsidR="00427B88"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="00015286">
              <w:rPr>
                <w:rFonts w:asciiTheme="minorHAnsi" w:hAnsiTheme="minorHAnsi"/>
                <w:sz w:val="20"/>
                <w:szCs w:val="20"/>
              </w:rPr>
              <w:t>, l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que registran los equipos corresponden a</w:t>
            </w:r>
            <w:r w:rsidR="00015286">
              <w:rPr>
                <w:rFonts w:asciiTheme="minorHAnsi" w:hAnsiTheme="minorHAnsi"/>
                <w:sz w:val="20"/>
                <w:szCs w:val="20"/>
              </w:rPr>
              <w:t>;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16802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76202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B1EB6">
              <w:rPr>
                <w:rFonts w:asciiTheme="minorHAnsi" w:hAnsiTheme="minorHAnsi"/>
                <w:sz w:val="20"/>
                <w:szCs w:val="20"/>
              </w:rPr>
              <w:t>, respectivamente.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093BE44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67D9569F" w14:textId="493AEF5F" w:rsidR="00517150" w:rsidRDefault="00517150" w:rsidP="002B53FB">
      <w:pPr>
        <w:spacing w:after="0"/>
        <w:jc w:val="both"/>
      </w:pPr>
      <w:r>
        <w:t xml:space="preserve">Durante la actividad de fiscalización se constató la existencia de </w:t>
      </w:r>
      <w:r w:rsidR="00C902C9">
        <w:t>dos</w:t>
      </w:r>
      <w:r w:rsidRPr="00E40105">
        <w:t xml:space="preserve"> equipo</w:t>
      </w:r>
      <w:r w:rsidR="00C902C9">
        <w:t>s</w:t>
      </w:r>
      <w:r w:rsidRPr="00E40105">
        <w:t xml:space="preserve"> electrógeno</w:t>
      </w:r>
      <w:r w:rsidR="00C902C9">
        <w:t>s</w:t>
      </w:r>
      <w:r>
        <w:t xml:space="preserve">, </w:t>
      </w:r>
      <w:r w:rsidR="002B53FB" w:rsidRPr="002B53FB">
        <w:t>un</w:t>
      </w:r>
      <w:r w:rsidR="002B53FB">
        <w:t xml:space="preserve">o de ellos </w:t>
      </w:r>
      <w:r w:rsidR="002B53FB" w:rsidRPr="002B53FB">
        <w:t xml:space="preserve">cuenta con horómetro análogo, mientras que el segundo grupo electrógeno contaba con horómetro digital, sellado e </w:t>
      </w:r>
      <w:r w:rsidR="00015286" w:rsidRPr="002B53FB">
        <w:t>inviolable</w:t>
      </w:r>
      <w:r w:rsidR="00015286">
        <w:t xml:space="preserve">, </w:t>
      </w:r>
      <w:r w:rsidR="00015286" w:rsidRPr="002B53FB">
        <w:t>las</w:t>
      </w:r>
      <w:r w:rsidR="002B53FB" w:rsidRPr="002B53FB">
        <w:t xml:space="preserve"> horas acumuladas de funcionamiento que registran los equipos corresponden a</w:t>
      </w:r>
      <w:r w:rsidR="00015286">
        <w:t>;</w:t>
      </w:r>
      <w:r w:rsidR="002B53FB" w:rsidRPr="002B53FB">
        <w:t xml:space="preserve"> 16802 y 76202 horas, respectivamente. </w:t>
      </w: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370FA6" w14:paraId="74C675C5" w14:textId="77777777" w:rsidTr="00284198">
        <w:trPr>
          <w:trHeight w:val="167"/>
        </w:trPr>
        <w:tc>
          <w:tcPr>
            <w:tcW w:w="2223" w:type="dxa"/>
          </w:tcPr>
          <w:p w14:paraId="07CAD33C" w14:textId="7E408C42" w:rsidR="00370FA6" w:rsidRDefault="00370FA6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0B166251" w14:textId="1B5F05CD" w:rsidR="00370FA6" w:rsidRPr="00795830" w:rsidRDefault="00370FA6" w:rsidP="00377648">
            <w:pPr>
              <w:spacing w:after="0" w:line="240" w:lineRule="auto"/>
            </w:pP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</w:t>
            </w:r>
            <w:r w:rsidR="001E01C4">
              <w:t xml:space="preserve"> del MINSAL. </w:t>
            </w:r>
            <w:r>
              <w:t xml:space="preserve">Establece obligaciones de declarar emisiones. 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40DB" w14:textId="77777777" w:rsidR="005E7940" w:rsidRDefault="005E7940" w:rsidP="009532F1">
      <w:pPr>
        <w:spacing w:after="0" w:line="240" w:lineRule="auto"/>
      </w:pPr>
      <w:r>
        <w:separator/>
      </w:r>
    </w:p>
  </w:endnote>
  <w:endnote w:type="continuationSeparator" w:id="0">
    <w:p w14:paraId="39B20CDE" w14:textId="77777777" w:rsidR="005E7940" w:rsidRDefault="005E7940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FD65940" w:rsidR="000C0570" w:rsidRDefault="005E794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0360FC" w:rsidRPr="000360FC">
          <w:rPr>
            <w:noProof/>
            <w:lang w:val="es-ES"/>
          </w:rPr>
          <w:t>2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BF05" w14:textId="77777777" w:rsidR="005E7940" w:rsidRDefault="005E7940" w:rsidP="009532F1">
      <w:pPr>
        <w:spacing w:after="0" w:line="240" w:lineRule="auto"/>
      </w:pPr>
      <w:r>
        <w:separator/>
      </w:r>
    </w:p>
  </w:footnote>
  <w:footnote w:type="continuationSeparator" w:id="0">
    <w:p w14:paraId="3D5E53DF" w14:textId="77777777" w:rsidR="005E7940" w:rsidRDefault="005E7940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E7940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y8lcxbiOHBzc8QH+px+h45ajuFcxKuNg95yMy+zJ6gA=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7VzMLQX4EEHhBLpDFZVEWwgS0F2DeVAE3H9d1/PEwNA=</DigestValue>
    </Reference>
    <Reference Type="http://www.w3.org/2000/09/xmldsig#Object" URI="#idValidSigLnImg">
      <DigestMethod Algorithm="http://www.w3.org/2001/04/xmlenc#sha256"/>
      <DigestValue>+8kyGhJGfKVdr2RPgYZgKDMPAat1T7/i/sTBXUJcgIE=</DigestValue>
    </Reference>
    <Reference Type="http://www.w3.org/2000/09/xmldsig#Object" URI="#idInvalidSigLnImg">
      <DigestMethod Algorithm="http://www.w3.org/2001/04/xmlenc#sha256"/>
      <DigestValue>z3z0gIqW37V6oaIDqK8RgYF3PhDs4kPV41cEgYLnc+E=</DigestValue>
    </Reference>
  </SignedInfo>
  <SignatureValue>JF1q38Wod9+1Uf2JPOLTmrL+efGsgfdEmJT4qyV1wB/Ir5OX5FjnuecMF7VaoH2pTDAFt/0GkeCo
oJwtQIuy8XgPUMs8tyr5FWsM4OiMm5aEa2vdV5jXUlP/ajVaiACT7sonP83qvLhnRTzN5lHNgJ/e
NQnFTyhp7EMmYg6Lo0xO4m5Uj8D2qOtprws2mvyz3u5Im+NMzHbiyLiZ2PDtgUrjTA5joI8R5Zat
CspIlkVOIat1zxj2YDYyYlmPwJqFhqPxz6xvA8jIzEBS44fUs8mIsN9TLFjOSjoafbTK3CSeJhWj
zEvleP3+3NzjWQ/mO+MQ0EzHVtyGY7NAporvOg==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ig/qbT+Zv1XpDV02MEir1hws8e2zpbdY9qnvRRyFBcA=</DigestValue>
      </Reference>
      <Reference URI="/word/endnotes.xml?ContentType=application/vnd.openxmlformats-officedocument.wordprocessingml.endnotes+xml">
        <DigestMethod Algorithm="http://www.w3.org/2001/04/xmlenc#sha256"/>
        <DigestValue>FNPbD5NqDLL4ZPiwhI5lauZLKVy2r/cge9Yj7goQagM=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4phORIngqvSiYp7Avzs5joF6YLVKxTVDg3DBGypTQUk=</DigestValue>
      </Reference>
      <Reference URI="/word/footnotes.xml?ContentType=application/vnd.openxmlformats-officedocument.wordprocessingml.footnotes+xml">
        <DigestMethod Algorithm="http://www.w3.org/2001/04/xmlenc#sha256"/>
        <DigestValue>36amFA5/PbTioU2AQYU0HGtYbAI0x730bFH8f9NW5sM=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hGp2mgA5BHAizBSDccwBstpCiR5VZhzNthMSGO6MjZs=</DigestValue>
      </Reference>
      <Reference URI="/word/media/image2.emf?ContentType=image/x-emf">
        <DigestMethod Algorithm="http://www.w3.org/2001/04/xmlenc#sha256"/>
        <DigestValue>65CD2d5mYlq+0vMkJyo2GNS3Sm3qHZSkr+C1Xdr8HRs=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KWhwabGOT4AKrMWhxXLeswRxManWF2ToTGvpVLp3KUg=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2018-01-16T19:09:41Z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2018-01-16T19:09:41Z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zwQIeT/////AAAAAAAAAAAgAAAAAAAAAP7/////////IAAAAAAAAAAAAAAAAAAAANeMuM7+BwAAAAAAAAAAAACwdW93AAAAAP7/////////AQAAAAAAAAD+/////////6AGEgAAAAAAAQAAAAAAAAD+/wACAAAAAAAAAAAAAAAAsNFtFgAAAACgBhIAAAAAANf4+87+BwAAIAAAAAAAAAD+/wACAAAAAAEAAAAAAAAAAAACAAAA5A/A51cMAAAAAEBxLAAAAAAAQOG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YAAAAAAAAAPBchEgAAAABmApsJ+DgMABByLAAAAAAAUwBlAGcAbwBlACAAVQBJAAAAWQAAAAAAMJhLAAAAAAAAcSwAAAAAACiaSwAAAAAA/v////////8g8RUWAAAAAAAAAAAAAAAAMu2xzP4HAAABAAAAAAAAACAhtwYAAAAAQHEsAAAAAAAAAAAAAAAAABBzLAAAAAAAdR6BzP4HAAAkiIASAAAAAK/oscz+BwAAAQAAAAAAAADZcSwAAAAAAAEAAAAAAAAAqx2BzP4HAAAAAAAAAAAAAAQAAAAAAAAAblqUF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3vRof9XInMaN4jg8NZXJVTUDPcs7EZjLalWSr9TKi4k=</DigestValue>
    </Reference>
    <Reference Type="http://www.w3.org/2000/09/xmldsig#Object" URI="#idOfficeObject">
      <DigestMethod Algorithm="http://www.w3.org/2001/04/xmlenc#sha256"/>
      <DigestValue>QDnmCYO4rkbyolqmcQmhQKaWKpu92eLEK78vWvBF0ro=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/T0tTgl/EjrUfdSgRoRjT3QJZgJJwtX7gIdOxDtcjGA=</DigestValue>
    </Reference>
    <Reference Type="http://www.w3.org/2000/09/xmldsig#Object" URI="#idValidSigLnImg">
      <DigestMethod Algorithm="http://www.w3.org/2001/04/xmlenc#sha256"/>
      <DigestValue>eQF8atqvbRjnBHDQPaSrfmgn+wmvrMxdn0w606pL6Nk=</DigestValue>
    </Reference>
    <Reference Type="http://www.w3.org/2000/09/xmldsig#Object" URI="#idInvalidSigLnImg">
      <DigestMethod Algorithm="http://www.w3.org/2001/04/xmlenc#sha256"/>
      <DigestValue>a5VNK7osWLUXYo1Kcjv9uuOanMtcpPAQ1SZbjDthoL0=</DigestValue>
    </Reference>
  </SignedInfo>
  <SignatureValue>SbUmLZwRVPTpyI6SV3yaJoyoA2kaFg6I/ESTfIUk0JYuFRpq0nxr7hwm+FtCsqHM1+2o3Gah50zZ
uIWinaiaI7mTYs4jTu+4+2rWYJbG0R72ZPYNNGHeJJh1nLC6AdRZKkEBbRgR/YnFzY9AgLrY2/7d
vYIY+bda+BgkHlIxOqMEzyWgicpc9cxffHo0hf4feZKn83VSa4GVWBoyxgN28DTz0PHamVK4700P
wqySe9PqjDCUIWsnKlZucGOpNb6+VG4otuKavzDo9hdCPPUfn70FYSSXHQvj7pH82oqnEQNipVbT
M3rxcEKBYwTRVvcmvBCaRxrQ8MALv219xXarZg==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ig/qbT+Zv1XpDV02MEir1hws8e2zpbdY9qnvRRyFBcA=</DigestValue>
      </Reference>
      <Reference URI="/word/endnotes.xml?ContentType=application/vnd.openxmlformats-officedocument.wordprocessingml.endnotes+xml">
        <DigestMethod Algorithm="http://www.w3.org/2001/04/xmlenc#sha256"/>
        <DigestValue>FNPbD5NqDLL4ZPiwhI5lauZLKVy2r/cge9Yj7goQagM=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4phORIngqvSiYp7Avzs5joF6YLVKxTVDg3DBGypTQUk=</DigestValue>
      </Reference>
      <Reference URI="/word/footnotes.xml?ContentType=application/vnd.openxmlformats-officedocument.wordprocessingml.footnotes+xml">
        <DigestMethod Algorithm="http://www.w3.org/2001/04/xmlenc#sha256"/>
        <DigestValue>36amFA5/PbTioU2AQYU0HGtYbAI0x730bFH8f9NW5sM=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hGp2mgA5BHAizBSDccwBstpCiR5VZhzNthMSGO6MjZs=</DigestValue>
      </Reference>
      <Reference URI="/word/media/image2.emf?ContentType=image/x-emf">
        <DigestMethod Algorithm="http://www.w3.org/2001/04/xmlenc#sha256"/>
        <DigestValue>65CD2d5mYlq+0vMkJyo2GNS3Sm3qHZSkr+C1Xdr8HRs=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KWhwabGOT4AKrMWhxXLeswRxManWF2ToTGvpVLp3KUg=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+5f////////////////////////4A/////////////////////////gD////////////////////////+B/////////////////////////4A/////////////////////////gf////////////////////////+AP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4H/////////////////////////v/////////////////////////+//////////////////////////7//////////////////////////gD////////////////////////+AP////////////////////////4A/////////////////////////gD////////////////////////++/////////////////////////4A/////////////////////////uH////////////////////////+//////////////////////////7//////////////////////////v/////////////////////////+//////////////////////////7o/////////////////////////t/////////////////////////+3v////////////////////////7//////////////////////////v/////////////////////////+//////////////////////////7//////////////////////////t7////////////////////////+//////////////////////////73/////////////////////////v/////////////////////////+//////////////////////////7//////////////////////////t7////////////////////////+9f////////////////////////7+/////////////////////////vX////////////////////////+//////////////////////////4A/////////////////////////s/////////////////////////+1v////////////////////////7//////////////////////////sP////////////////////////+wf////////////////////////7//////////////////////////v/////////////////////////+yv////////////////////////5u/////////////////////////v/////////////////////////+//////////////////////////74/////////////////////////v/////////////////////////+0/////////////////////////7//////////////////////////v/////////////////////////+xf////////////////////////7+/////////////////////////v/////////////////////////+//////////////////////////5l/////////////////////////qD////////////////////////+//////////////////////////7A/////////////////////////v/////////////////////////+//////////////////////////7z/////////////////////////u3////////////////////////+5P////////////////////////7//////////////////////////v/////////////////////////+//////////////////////////4A/////////////////////////qD////////////////////////+0/////////////////////////7r/////////////////////////uz////////////////////////+uv////////////////////////7//////////////////////////v7////////////////////////+z/////////////////////////6z/////////////////////////qH////////////////////////+pf////////////////////////7r/////////////////////////v/////////////////////////+pv////////////////////////7h/////////////////////////qv////////////////////////+l/////////////////////////7h/////////////////////////v/////////////////////////+//////////////////////////68/////////////////////////tH////////////////////////+xP////////////////////////7//////////////////////////t3////////////////////////+//////////////////////////7//////////////////////////v/////////////////////////+2l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2018-01-16T19:58:25Z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7KQxAAAAAAAAAAAAAAAAAKgQAAAAAAAAQAAAwP4HAAAUt093AAAAAMMi0t/+BwAABAAAAAAAAAAUt093AAAAAAAAAAAAAAAAAAAAAAAAAAAsRw38/gcAADUAndb+BwAASAAAAAAAAADAMaUDAAAAAMilMQAAAAAA8////wAAAAAAAAAAAAAAAAkAAAAAAAAAAAAAAAAAAABApTEAAAAAAOykMQAAAAAAC/lfdwAAAAAAAAAAAAAAAAAAAAAAAAAAwDGlAwAAAADIpTEAAAAAAOykMQAAAAAACQAAAAAAAAAAAAAAAAAAANC7T3cAAAAAQKUxAAAAAAC5GdLf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OzlMQAAAAAAAAAAAAAAAABA5DEAAAAAAPAA2v7+BwAAQOQxAAAAAAAACxYAAAAAAAAAAAAAAAAAAADa/v4HAADZAQAAigUAAFjlMQAAAAAALAYN/P4HAABiBwAA2QEAAIoFAACeAAAAwDGlAwAAAACw5jEAAAAAAECTdgYAAAAAAAAAAAAAAAAHAAAAAAAAALDbpQMAAAAAQOYxAAAAAADs5TEAAAAAAAv5X3cAAAAAUOUxAAAAAACwKZ8DAAAAAFDlMQAAAAAABAAAAAAAAADs5TEAAAAAAAcAAAD+BwAAAFAx4P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48QIaX/////AAAAAAAAAAAgAAAAAAAAAP7/////////IAAAAAAAAAAAAAAAAAAAALuIoND+BwAAAAAAAAAAAACwdU93AAAAAP7/////////AQAAAAAAAADQhCQMAAAAAJgFMAAAAAAAAQAAAAAAAAD+/wACAAAAAAAAAAAAAAAA0IQkDAAAAACYBTAAAAAAAFf749D+BwAAIAAAAAAAAAD+/wACAAAAAAEAAAAAAAAAAAACAAAAUAFgk1oGAAAAALBrMQAAAAAAEDSnBwAAAAAU/9r+/gcAAJgFMAAAAAAAAAAAANA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7KQxAAAAAAAAAAAAAAAAAKgQAAAAAAAAQAAAwP4HAAAUt093AAAAAMMi0t/+BwAABAAAAAAAAAAUt093AAAAAAAAAAAAAAAAAAAAAAAAAAAsRw38/gcAADUAndb+BwAASAAAAAAAAADAMaUDAAAAAMilMQAAAAAA8////wAAAAAAAAAAAAAAAAkAAAAAAAAAAAAAAAAAAABApTEAAAAAAOykMQAAAAAAC/lfdwAAAAAAAAAAAAAAAAAAAAAAAAAAwDGlAwAAAADIpTEAAAAAAOykMQAAAAAACQAAAAAAAAAAAAAAAAAAANC7T3cAAAAAQKUxAAAAAAC5GdLf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7OUxAAAAAAAAAAAAAAAAAEDkMQAAAAAA8ADa/v4HAABA5DEAAAAAAAALFgAAAAAAAAAAAAAAAAAAANr+/gcAANkBAACKBQAAWOUxAAAAAAAsBg38/gcAAGIHAADZAQAAigUAAJ4AAADAMaUDAAAAALDmMQAAAAAAQJN2BgAAAAAAAAAAAAAAAAcAAAAAAAAAsNulAwAAAABA5jEAAAAAAOzlMQAAAAAAC/lfdwAAAABQ5TEAAAAAALApnwMAAAAAUOUxAAAAAAAEAAAAAAAAAOzlMQAAAAAABwAAAP4HAAAAUDHg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MdzEAAAAAAAAAAAAAAAAA/v////////8BAAAAAAAAADBthQYAAAAAJPOc1v4HAACg424CAAAAAAAAAAAAAAAA/v////////99pKjW/gcAAIyQDfz+BwAAdOue1v4HAABw/vfW/gcAAMAxpQMAAAAAaHgxAAAAAADg////AAAAAAAAAAAAAAAABgAAAAAAAAAAAAAAAAAAAOB3MQAAAAAAjHcxAAAAAAAL+V93AAAAAAAAAAAAAAAA11/a/gAAAAAQuDoGAAAAAHh2MQAAAAAAjHcxAAAAAAAGAAAAAAAAABC4OgY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QAAAAAAAAApREhkf////8/BFsKindjAIBsMQAAAAAAUwBlAGcAbwBlACAAVQBJAAAABw0AAAAAYJgSAAAAAABIazEAAAAAAFiaEgAAAAAA/v////////9wXgcNAAAAAAAAAAAAAAAAMu3K1v4HAAABAAAAAAAAAECTdgYAAAAAsGsxAAAAAAAAAAAAAAAAAIBtMQAAAAAAdR6a1v4HAAAkiIASAAAAAK/oytb+BwAAAQAAAAAAAABJbDEAAAAAAAEAAAAAAAAAqx2a1v4HAAAAAAAAAAAAAAQAAAAAAAAALqC5DAAAAAAUiIASAAAAAA8AAAAAAAAAUMC2D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0725-1F2A-4257-8DB9-69039732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63</cp:revision>
  <cp:lastPrinted>2016-06-23T16:09:00Z</cp:lastPrinted>
  <dcterms:created xsi:type="dcterms:W3CDTF">2017-08-01T15:39:00Z</dcterms:created>
  <dcterms:modified xsi:type="dcterms:W3CDTF">2018-01-08T18:39:00Z</dcterms:modified>
</cp:coreProperties>
</file>