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41AA2" w14:textId="77777777" w:rsidR="00D870B9" w:rsidRPr="001029E5" w:rsidRDefault="00B32B3B" w:rsidP="00B32B3B">
      <w:pPr>
        <w:jc w:val="center"/>
        <w:rPr>
          <w:sz w:val="28"/>
          <w:szCs w:val="28"/>
        </w:rPr>
      </w:pPr>
      <w:r>
        <w:rPr>
          <w:noProof/>
          <w:lang w:val="es-ES" w:eastAsia="es-ES"/>
        </w:rPr>
        <w:drawing>
          <wp:inline distT="0" distB="0" distL="0" distR="0" wp14:anchorId="191E342C" wp14:editId="36C4474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BEEAFAF" w14:textId="77777777" w:rsidR="00B32B3B" w:rsidRPr="001029E5" w:rsidRDefault="00B32B3B" w:rsidP="00B32B3B">
      <w:pPr>
        <w:jc w:val="center"/>
        <w:rPr>
          <w:sz w:val="28"/>
          <w:szCs w:val="28"/>
        </w:rPr>
      </w:pPr>
    </w:p>
    <w:p w14:paraId="3ED6CFED"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1F37A9B" w14:textId="77777777" w:rsidR="007A7DEB" w:rsidRDefault="007A7DEB" w:rsidP="007A7DEB">
      <w:pPr>
        <w:spacing w:after="0" w:line="240" w:lineRule="auto"/>
        <w:jc w:val="center"/>
        <w:rPr>
          <w:rFonts w:ascii="Calibri" w:eastAsia="Calibri" w:hAnsi="Calibri" w:cs="Calibri"/>
          <w:b/>
          <w:sz w:val="24"/>
          <w:szCs w:val="24"/>
        </w:rPr>
      </w:pPr>
    </w:p>
    <w:p w14:paraId="04B37F67"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752B45E4" w14:textId="77777777" w:rsidR="004B4617" w:rsidRDefault="004B4617" w:rsidP="007A7DEB">
      <w:pPr>
        <w:spacing w:after="0" w:line="240" w:lineRule="auto"/>
        <w:jc w:val="center"/>
        <w:rPr>
          <w:rFonts w:ascii="Calibri" w:eastAsia="Calibri" w:hAnsi="Calibri" w:cs="Calibri"/>
          <w:b/>
          <w:sz w:val="24"/>
          <w:szCs w:val="24"/>
        </w:rPr>
      </w:pPr>
    </w:p>
    <w:p w14:paraId="182533DE" w14:textId="77777777" w:rsidR="004B4617" w:rsidRPr="007A7DEB" w:rsidRDefault="004B4617" w:rsidP="007A7DEB">
      <w:pPr>
        <w:spacing w:after="0" w:line="240" w:lineRule="auto"/>
        <w:jc w:val="center"/>
        <w:rPr>
          <w:rFonts w:ascii="Calibri" w:eastAsia="Calibri" w:hAnsi="Calibri" w:cs="Calibri"/>
          <w:b/>
          <w:sz w:val="24"/>
          <w:szCs w:val="24"/>
        </w:rPr>
      </w:pPr>
    </w:p>
    <w:p w14:paraId="66437ED3" w14:textId="63987DC2" w:rsidR="007A7DEB" w:rsidRPr="004462B2" w:rsidRDefault="008A6E87"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PLANTA DE ACEITE DE OLIVA HUILLIBORGOA</w:t>
      </w:r>
    </w:p>
    <w:p w14:paraId="466540D0" w14:textId="77777777" w:rsidR="007A7DEB" w:rsidRPr="004462B2" w:rsidRDefault="007A7DEB" w:rsidP="007A7DEB">
      <w:pPr>
        <w:spacing w:after="0" w:line="240" w:lineRule="auto"/>
        <w:jc w:val="center"/>
        <w:rPr>
          <w:rFonts w:ascii="Calibri" w:eastAsia="Calibri" w:hAnsi="Calibri" w:cs="Calibri"/>
          <w:b/>
          <w:sz w:val="24"/>
          <w:szCs w:val="24"/>
        </w:rPr>
      </w:pPr>
    </w:p>
    <w:p w14:paraId="35745570" w14:textId="77777777" w:rsidR="004B4617" w:rsidRPr="004462B2" w:rsidRDefault="004B4617" w:rsidP="007A7DEB">
      <w:pPr>
        <w:spacing w:after="0" w:line="240" w:lineRule="auto"/>
        <w:jc w:val="center"/>
        <w:rPr>
          <w:rFonts w:ascii="Calibri" w:eastAsia="Calibri" w:hAnsi="Calibri" w:cs="Calibri"/>
          <w:b/>
          <w:sz w:val="24"/>
          <w:szCs w:val="24"/>
        </w:rPr>
      </w:pPr>
    </w:p>
    <w:p w14:paraId="1F119A59" w14:textId="54FF8AA8" w:rsidR="004B4617" w:rsidRDefault="008A6E87" w:rsidP="007A7DEB">
      <w:pPr>
        <w:spacing w:after="0" w:line="240" w:lineRule="auto"/>
        <w:jc w:val="center"/>
        <w:rPr>
          <w:rFonts w:ascii="Calibri" w:eastAsia="Calibri" w:hAnsi="Calibri" w:cs="Times New Roman"/>
          <w:b/>
          <w:sz w:val="24"/>
          <w:szCs w:val="24"/>
        </w:rPr>
      </w:pPr>
      <w:r w:rsidRPr="008A6E87">
        <w:rPr>
          <w:rFonts w:ascii="Calibri" w:eastAsia="Calibri" w:hAnsi="Calibri" w:cs="Times New Roman"/>
          <w:b/>
          <w:sz w:val="24"/>
          <w:szCs w:val="24"/>
        </w:rPr>
        <w:t>DFZ-2017-4573-VII-RCA-IA</w:t>
      </w:r>
    </w:p>
    <w:p w14:paraId="6A77347B" w14:textId="77777777" w:rsidR="008A6E87" w:rsidRPr="007A7DEB" w:rsidRDefault="008A6E8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F5701" w:rsidRPr="0025129B" w14:paraId="13491718" w14:textId="77777777" w:rsidTr="008F5701">
        <w:trPr>
          <w:trHeight w:val="567"/>
          <w:jc w:val="center"/>
        </w:trPr>
        <w:tc>
          <w:tcPr>
            <w:tcW w:w="1210" w:type="dxa"/>
            <w:shd w:val="clear" w:color="auto" w:fill="D9D9D9" w:themeFill="background1" w:themeFillShade="D9"/>
            <w:vAlign w:val="center"/>
          </w:tcPr>
          <w:p w14:paraId="42DD9001" w14:textId="77777777" w:rsidR="008F5701" w:rsidRPr="009A5934" w:rsidRDefault="008F5701" w:rsidP="008F5701">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8EA4DE1" w14:textId="77777777" w:rsidR="008F5701" w:rsidRPr="0025129B" w:rsidRDefault="008F5701" w:rsidP="008F570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FBA9092" w14:textId="77777777" w:rsidR="008F5701" w:rsidRPr="0025129B" w:rsidRDefault="008F5701" w:rsidP="008F570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8F5701" w:rsidRPr="0025129B" w14:paraId="5F5FD889" w14:textId="77777777" w:rsidTr="008F570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607B654" w14:textId="77777777" w:rsidR="008F5701" w:rsidRPr="00741C1C" w:rsidRDefault="008F5701" w:rsidP="008F5701">
            <w:pPr>
              <w:spacing w:line="276" w:lineRule="auto"/>
              <w:jc w:val="center"/>
              <w:rPr>
                <w:rFonts w:cstheme="minorHAnsi"/>
                <w:sz w:val="18"/>
                <w:szCs w:val="18"/>
                <w:lang w:val="es-ES_tradnl"/>
              </w:rPr>
            </w:pPr>
            <w:r w:rsidRPr="00741C1C">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0EAA0B7" w14:textId="77777777" w:rsidR="008F5701" w:rsidRPr="00741C1C" w:rsidRDefault="008F5701" w:rsidP="008F5701">
            <w:pPr>
              <w:spacing w:line="276" w:lineRule="auto"/>
              <w:jc w:val="center"/>
              <w:rPr>
                <w:rFonts w:cstheme="minorHAnsi"/>
                <w:b/>
                <w:sz w:val="18"/>
                <w:szCs w:val="18"/>
                <w:lang w:val="es-ES_tradnl"/>
              </w:rPr>
            </w:pPr>
            <w:r w:rsidRPr="00741C1C">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64244B0B" w14:textId="77777777" w:rsidR="008F5701" w:rsidRPr="0025129B" w:rsidRDefault="00473936" w:rsidP="008F5701">
            <w:pPr>
              <w:spacing w:line="276" w:lineRule="auto"/>
              <w:jc w:val="center"/>
              <w:rPr>
                <w:rFonts w:cs="Calibri"/>
                <w:sz w:val="18"/>
                <w:szCs w:val="18"/>
                <w:lang w:val="es-ES_tradnl"/>
              </w:rPr>
            </w:pPr>
            <w:r>
              <w:rPr>
                <w:rFonts w:cs="Calibri"/>
                <w:sz w:val="16"/>
                <w:szCs w:val="16"/>
              </w:rPr>
              <w:pict w14:anchorId="7D8D7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9" o:title=""/>
                  <o:lock v:ext="edit" ungrouping="t" rotation="t" aspectratio="f" cropping="t" verticies="t" text="t" grouping="t"/>
                  <o:signatureline v:ext="edit" id="{4617164B-0E03-45F4-87AA-F1F547CC8B2B}" provid="{00000000-0000-0000-0000-000000000000}" o:suggestedsigner="Claudia Pastore H." o:suggestedsigner2="Jefa Sección Operativa - DFZ" o:suggestedsigneremail="cpastore@sma.gob.cl" issignatureline="t"/>
                </v:shape>
              </w:pict>
            </w:r>
          </w:p>
        </w:tc>
      </w:tr>
      <w:tr w:rsidR="008F5701" w:rsidRPr="0025129B" w14:paraId="3A87C4FA" w14:textId="77777777" w:rsidTr="008F570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02DD0D" w14:textId="77777777" w:rsidR="008F5701" w:rsidRPr="00741C1C" w:rsidRDefault="008F5701" w:rsidP="008F5701">
            <w:pPr>
              <w:spacing w:line="276" w:lineRule="auto"/>
              <w:jc w:val="center"/>
              <w:rPr>
                <w:rFonts w:cstheme="minorHAnsi"/>
                <w:sz w:val="18"/>
                <w:szCs w:val="18"/>
                <w:lang w:val="es-ES_tradnl"/>
              </w:rPr>
            </w:pPr>
            <w:r w:rsidRPr="00741C1C">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7E74165" w14:textId="6A6D5C25" w:rsidR="008F5701" w:rsidRPr="00741C1C" w:rsidRDefault="008A6E87" w:rsidP="008F5701">
            <w:pPr>
              <w:spacing w:line="276" w:lineRule="auto"/>
              <w:jc w:val="center"/>
              <w:rPr>
                <w:rFonts w:cstheme="minorHAnsi"/>
                <w:b/>
                <w:sz w:val="18"/>
                <w:szCs w:val="18"/>
                <w:lang w:val="es-ES_tradnl"/>
              </w:rPr>
            </w:pPr>
            <w:r>
              <w:rPr>
                <w:rFonts w:cstheme="minorHAnsi"/>
                <w:b/>
                <w:sz w:val="18"/>
                <w:szCs w:val="18"/>
                <w:lang w:val="es-ES_tradnl"/>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14:paraId="3DC49B54" w14:textId="77777777" w:rsidR="008F5701" w:rsidRDefault="00473936" w:rsidP="008F5701">
            <w:pPr>
              <w:spacing w:line="276" w:lineRule="auto"/>
              <w:jc w:val="center"/>
              <w:rPr>
                <w:rFonts w:cs="Calibri"/>
                <w:sz w:val="18"/>
                <w:szCs w:val="18"/>
              </w:rPr>
            </w:pPr>
            <w:bookmarkStart w:id="4" w:name="_GoBack"/>
            <w:r>
              <w:rPr>
                <w:rFonts w:cs="Calibri"/>
                <w:sz w:val="18"/>
                <w:szCs w:val="18"/>
              </w:rPr>
              <w:pict w14:anchorId="37B20103">
                <v:shape id="_x0000_i1026"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ría Alicia Cavieres P." o:suggestedsigner2="Profesional DFZ" issignatureline="t"/>
                </v:shape>
              </w:pict>
            </w:r>
            <w:bookmarkEnd w:id="4"/>
          </w:p>
        </w:tc>
      </w:tr>
    </w:tbl>
    <w:p w14:paraId="446DBDA2" w14:textId="77777777" w:rsidR="007A7DEB" w:rsidRPr="007A7DEB" w:rsidRDefault="007A7DEB" w:rsidP="007A7DEB">
      <w:pPr>
        <w:spacing w:after="0" w:line="240" w:lineRule="auto"/>
        <w:jc w:val="center"/>
        <w:rPr>
          <w:rFonts w:ascii="Calibri" w:eastAsia="Calibri" w:hAnsi="Calibri" w:cs="Times New Roman"/>
          <w:b/>
          <w:szCs w:val="28"/>
        </w:rPr>
      </w:pPr>
    </w:p>
    <w:p w14:paraId="4110BB3B" w14:textId="644112CE" w:rsidR="007A7DEB" w:rsidRDefault="007A7DEB" w:rsidP="007A7DEB">
      <w:pPr>
        <w:spacing w:after="0" w:line="240" w:lineRule="auto"/>
        <w:jc w:val="center"/>
        <w:rPr>
          <w:rFonts w:ascii="Calibri" w:eastAsia="Calibri" w:hAnsi="Calibri" w:cs="Calibri"/>
          <w:b/>
          <w:sz w:val="28"/>
          <w:szCs w:val="32"/>
        </w:rPr>
      </w:pPr>
    </w:p>
    <w:p w14:paraId="2F7B6033" w14:textId="6AF33351" w:rsidR="00324819" w:rsidRDefault="00324819" w:rsidP="007A7DEB">
      <w:pPr>
        <w:spacing w:after="0" w:line="240" w:lineRule="auto"/>
        <w:jc w:val="center"/>
        <w:rPr>
          <w:rFonts w:ascii="Calibri" w:eastAsia="Calibri" w:hAnsi="Calibri" w:cs="Calibri"/>
          <w:b/>
          <w:sz w:val="28"/>
          <w:szCs w:val="32"/>
        </w:rPr>
      </w:pPr>
    </w:p>
    <w:p w14:paraId="0F049461" w14:textId="7307F642" w:rsidR="00324819" w:rsidRDefault="00324819" w:rsidP="007A7DEB">
      <w:pPr>
        <w:spacing w:after="0" w:line="240" w:lineRule="auto"/>
        <w:jc w:val="center"/>
        <w:rPr>
          <w:rFonts w:ascii="Calibri" w:eastAsia="Calibri" w:hAnsi="Calibri" w:cs="Calibri"/>
          <w:b/>
          <w:sz w:val="28"/>
          <w:szCs w:val="32"/>
        </w:rPr>
      </w:pPr>
    </w:p>
    <w:p w14:paraId="137F4182" w14:textId="66541883" w:rsidR="00324819" w:rsidRDefault="00324819" w:rsidP="007A7DEB">
      <w:pPr>
        <w:spacing w:after="0" w:line="240" w:lineRule="auto"/>
        <w:jc w:val="center"/>
        <w:rPr>
          <w:rFonts w:ascii="Calibri" w:eastAsia="Calibri" w:hAnsi="Calibri" w:cs="Calibri"/>
          <w:b/>
          <w:sz w:val="28"/>
          <w:szCs w:val="32"/>
        </w:rPr>
      </w:pPr>
    </w:p>
    <w:p w14:paraId="433D3574" w14:textId="0649F00F" w:rsidR="00324819" w:rsidRDefault="00324819" w:rsidP="007A7DEB">
      <w:pPr>
        <w:spacing w:after="0" w:line="240" w:lineRule="auto"/>
        <w:jc w:val="center"/>
        <w:rPr>
          <w:rFonts w:ascii="Calibri" w:eastAsia="Calibri" w:hAnsi="Calibri" w:cs="Calibri"/>
          <w:b/>
          <w:sz w:val="28"/>
          <w:szCs w:val="32"/>
        </w:rPr>
      </w:pPr>
    </w:p>
    <w:p w14:paraId="5D8B1955" w14:textId="46C910FB" w:rsidR="00324819" w:rsidRDefault="00324819" w:rsidP="007A7DEB">
      <w:pPr>
        <w:spacing w:after="0" w:line="240" w:lineRule="auto"/>
        <w:jc w:val="center"/>
        <w:rPr>
          <w:rFonts w:ascii="Calibri" w:eastAsia="Calibri" w:hAnsi="Calibri" w:cs="Calibri"/>
          <w:b/>
          <w:sz w:val="28"/>
          <w:szCs w:val="32"/>
        </w:rPr>
      </w:pPr>
    </w:p>
    <w:p w14:paraId="2A9D4F91" w14:textId="09DE4353" w:rsidR="00324819" w:rsidRDefault="00324819" w:rsidP="007A7DEB">
      <w:pPr>
        <w:spacing w:after="0" w:line="240" w:lineRule="auto"/>
        <w:jc w:val="center"/>
        <w:rPr>
          <w:rFonts w:ascii="Calibri" w:eastAsia="Calibri" w:hAnsi="Calibri" w:cs="Calibri"/>
          <w:b/>
          <w:sz w:val="28"/>
          <w:szCs w:val="32"/>
        </w:rPr>
      </w:pPr>
    </w:p>
    <w:p w14:paraId="2EC970F7" w14:textId="39D4834C" w:rsidR="00324819" w:rsidRDefault="00324819" w:rsidP="007A7DEB">
      <w:pPr>
        <w:spacing w:after="0" w:line="240" w:lineRule="auto"/>
        <w:jc w:val="center"/>
        <w:rPr>
          <w:rFonts w:ascii="Calibri" w:eastAsia="Calibri" w:hAnsi="Calibri" w:cs="Calibri"/>
          <w:b/>
          <w:sz w:val="28"/>
          <w:szCs w:val="32"/>
        </w:rPr>
      </w:pPr>
      <w:r>
        <w:rPr>
          <w:rFonts w:ascii="Calibri" w:eastAsia="Calibri" w:hAnsi="Calibri" w:cs="Calibri"/>
          <w:b/>
          <w:sz w:val="28"/>
          <w:szCs w:val="32"/>
        </w:rPr>
        <w:t>Contenidos.</w:t>
      </w:r>
    </w:p>
    <w:p w14:paraId="28BDDB58" w14:textId="4F89FA2A" w:rsidR="00324819" w:rsidRDefault="00324819" w:rsidP="007A7DEB">
      <w:pPr>
        <w:spacing w:after="0" w:line="240" w:lineRule="auto"/>
        <w:jc w:val="center"/>
        <w:rPr>
          <w:rFonts w:ascii="Calibri" w:eastAsia="Calibri" w:hAnsi="Calibri" w:cs="Calibri"/>
          <w:b/>
          <w:sz w:val="28"/>
          <w:szCs w:val="32"/>
        </w:rPr>
      </w:pPr>
    </w:p>
    <w:bookmarkStart w:id="5" w:name="_Toc449106078" w:displacedByCustomXml="next"/>
    <w:sdt>
      <w:sdtPr>
        <w:rPr>
          <w:lang w:val="es-ES"/>
        </w:rPr>
        <w:id w:val="-818871519"/>
        <w:docPartObj>
          <w:docPartGallery w:val="Table of Contents"/>
          <w:docPartUnique/>
        </w:docPartObj>
      </w:sdtPr>
      <w:sdtEndPr>
        <w:rPr>
          <w:bCs/>
        </w:rPr>
      </w:sdtEndPr>
      <w:sdtContent>
        <w:bookmarkEnd w:id="5" w:displacedByCustomXml="prev"/>
        <w:p w14:paraId="39EB95EF" w14:textId="52C2F893" w:rsidR="004438A3" w:rsidRDefault="004438A3" w:rsidP="007A7DEB">
          <w:pPr>
            <w:spacing w:after="0" w:line="240" w:lineRule="auto"/>
            <w:ind w:left="705" w:hanging="705"/>
            <w:contextualSpacing/>
            <w:outlineLvl w:val="0"/>
            <w:rPr>
              <w:rFonts w:ascii="Calibri" w:eastAsia="Calibri" w:hAnsi="Calibri" w:cs="Calibri"/>
              <w:b/>
              <w:sz w:val="24"/>
              <w:szCs w:val="20"/>
              <w:lang w:val="es-ES"/>
            </w:rPr>
          </w:pPr>
        </w:p>
        <w:p w14:paraId="0593FD18" w14:textId="01E63DE7" w:rsidR="00324819" w:rsidRDefault="007A7DEB">
          <w:pPr>
            <w:pStyle w:val="TDC1"/>
            <w:tabs>
              <w:tab w:val="left" w:pos="440"/>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504743567" w:history="1">
            <w:r w:rsidR="00324819" w:rsidRPr="00A150C6">
              <w:rPr>
                <w:rStyle w:val="Hipervnculo"/>
                <w:noProof/>
              </w:rPr>
              <w:t>1</w:t>
            </w:r>
            <w:r w:rsidR="00324819">
              <w:rPr>
                <w:rFonts w:eastAsiaTheme="minorEastAsia"/>
                <w:noProof/>
                <w:lang w:eastAsia="es-CL"/>
              </w:rPr>
              <w:tab/>
            </w:r>
            <w:r w:rsidR="00324819" w:rsidRPr="00A150C6">
              <w:rPr>
                <w:rStyle w:val="Hipervnculo"/>
                <w:noProof/>
              </w:rPr>
              <w:t>RESUMEN</w:t>
            </w:r>
            <w:r w:rsidR="00324819">
              <w:rPr>
                <w:noProof/>
                <w:webHidden/>
              </w:rPr>
              <w:tab/>
            </w:r>
            <w:r w:rsidR="00324819">
              <w:rPr>
                <w:noProof/>
                <w:webHidden/>
              </w:rPr>
              <w:fldChar w:fldCharType="begin"/>
            </w:r>
            <w:r w:rsidR="00324819">
              <w:rPr>
                <w:noProof/>
                <w:webHidden/>
              </w:rPr>
              <w:instrText xml:space="preserve"> PAGEREF _Toc504743567 \h </w:instrText>
            </w:r>
            <w:r w:rsidR="00324819">
              <w:rPr>
                <w:noProof/>
                <w:webHidden/>
              </w:rPr>
            </w:r>
            <w:r w:rsidR="00324819">
              <w:rPr>
                <w:noProof/>
                <w:webHidden/>
              </w:rPr>
              <w:fldChar w:fldCharType="separate"/>
            </w:r>
            <w:r w:rsidR="00324819">
              <w:rPr>
                <w:noProof/>
                <w:webHidden/>
              </w:rPr>
              <w:t>3</w:t>
            </w:r>
            <w:r w:rsidR="00324819">
              <w:rPr>
                <w:noProof/>
                <w:webHidden/>
              </w:rPr>
              <w:fldChar w:fldCharType="end"/>
            </w:r>
          </w:hyperlink>
        </w:p>
        <w:p w14:paraId="19613E30" w14:textId="7E4F18C8" w:rsidR="00324819" w:rsidRDefault="00473936">
          <w:pPr>
            <w:pStyle w:val="TDC1"/>
            <w:tabs>
              <w:tab w:val="left" w:pos="440"/>
              <w:tab w:val="right" w:leader="dot" w:pos="9962"/>
            </w:tabs>
            <w:rPr>
              <w:rFonts w:eastAsiaTheme="minorEastAsia"/>
              <w:noProof/>
              <w:lang w:eastAsia="es-CL"/>
            </w:rPr>
          </w:pPr>
          <w:hyperlink w:anchor="_Toc504743568" w:history="1">
            <w:r w:rsidR="00324819" w:rsidRPr="00A150C6">
              <w:rPr>
                <w:rStyle w:val="Hipervnculo"/>
                <w:noProof/>
              </w:rPr>
              <w:t>2</w:t>
            </w:r>
            <w:r w:rsidR="00324819">
              <w:rPr>
                <w:rFonts w:eastAsiaTheme="minorEastAsia"/>
                <w:noProof/>
                <w:lang w:eastAsia="es-CL"/>
              </w:rPr>
              <w:tab/>
            </w:r>
            <w:r w:rsidR="00324819" w:rsidRPr="00A150C6">
              <w:rPr>
                <w:rStyle w:val="Hipervnculo"/>
                <w:noProof/>
              </w:rPr>
              <w:t>IDENTIFICACIÓN DE LA UNIDAD FISCALIZABLE</w:t>
            </w:r>
            <w:r w:rsidR="00324819">
              <w:rPr>
                <w:noProof/>
                <w:webHidden/>
              </w:rPr>
              <w:tab/>
            </w:r>
            <w:r w:rsidR="00324819">
              <w:rPr>
                <w:noProof/>
                <w:webHidden/>
              </w:rPr>
              <w:fldChar w:fldCharType="begin"/>
            </w:r>
            <w:r w:rsidR="00324819">
              <w:rPr>
                <w:noProof/>
                <w:webHidden/>
              </w:rPr>
              <w:instrText xml:space="preserve"> PAGEREF _Toc504743568 \h </w:instrText>
            </w:r>
            <w:r w:rsidR="00324819">
              <w:rPr>
                <w:noProof/>
                <w:webHidden/>
              </w:rPr>
            </w:r>
            <w:r w:rsidR="00324819">
              <w:rPr>
                <w:noProof/>
                <w:webHidden/>
              </w:rPr>
              <w:fldChar w:fldCharType="separate"/>
            </w:r>
            <w:r w:rsidR="00324819">
              <w:rPr>
                <w:noProof/>
                <w:webHidden/>
              </w:rPr>
              <w:t>4</w:t>
            </w:r>
            <w:r w:rsidR="00324819">
              <w:rPr>
                <w:noProof/>
                <w:webHidden/>
              </w:rPr>
              <w:fldChar w:fldCharType="end"/>
            </w:r>
          </w:hyperlink>
        </w:p>
        <w:p w14:paraId="429B8151" w14:textId="5531E53C" w:rsidR="00324819" w:rsidRDefault="00473936">
          <w:pPr>
            <w:pStyle w:val="TDC2"/>
            <w:tabs>
              <w:tab w:val="left" w:pos="880"/>
              <w:tab w:val="right" w:leader="dot" w:pos="9962"/>
            </w:tabs>
            <w:rPr>
              <w:rFonts w:eastAsiaTheme="minorEastAsia"/>
              <w:noProof/>
              <w:lang w:eastAsia="es-CL"/>
            </w:rPr>
          </w:pPr>
          <w:hyperlink w:anchor="_Toc504743569" w:history="1">
            <w:r w:rsidR="00324819" w:rsidRPr="00A150C6">
              <w:rPr>
                <w:rStyle w:val="Hipervnculo"/>
                <w:noProof/>
              </w:rPr>
              <w:t>2.1</w:t>
            </w:r>
            <w:r w:rsidR="00324819">
              <w:rPr>
                <w:rFonts w:eastAsiaTheme="minorEastAsia"/>
                <w:noProof/>
                <w:lang w:eastAsia="es-CL"/>
              </w:rPr>
              <w:tab/>
            </w:r>
            <w:r w:rsidR="00324819" w:rsidRPr="00A150C6">
              <w:rPr>
                <w:rStyle w:val="Hipervnculo"/>
                <w:noProof/>
              </w:rPr>
              <w:t>Antecedentes Generales</w:t>
            </w:r>
            <w:r w:rsidR="00324819">
              <w:rPr>
                <w:noProof/>
                <w:webHidden/>
              </w:rPr>
              <w:tab/>
            </w:r>
            <w:r w:rsidR="00324819">
              <w:rPr>
                <w:noProof/>
                <w:webHidden/>
              </w:rPr>
              <w:fldChar w:fldCharType="begin"/>
            </w:r>
            <w:r w:rsidR="00324819">
              <w:rPr>
                <w:noProof/>
                <w:webHidden/>
              </w:rPr>
              <w:instrText xml:space="preserve"> PAGEREF _Toc504743569 \h </w:instrText>
            </w:r>
            <w:r w:rsidR="00324819">
              <w:rPr>
                <w:noProof/>
                <w:webHidden/>
              </w:rPr>
            </w:r>
            <w:r w:rsidR="00324819">
              <w:rPr>
                <w:noProof/>
                <w:webHidden/>
              </w:rPr>
              <w:fldChar w:fldCharType="separate"/>
            </w:r>
            <w:r w:rsidR="00324819">
              <w:rPr>
                <w:noProof/>
                <w:webHidden/>
              </w:rPr>
              <w:t>4</w:t>
            </w:r>
            <w:r w:rsidR="00324819">
              <w:rPr>
                <w:noProof/>
                <w:webHidden/>
              </w:rPr>
              <w:fldChar w:fldCharType="end"/>
            </w:r>
          </w:hyperlink>
        </w:p>
        <w:p w14:paraId="62BCDE02" w14:textId="465E79D3" w:rsidR="00324819" w:rsidRDefault="00473936">
          <w:pPr>
            <w:pStyle w:val="TDC2"/>
            <w:tabs>
              <w:tab w:val="left" w:pos="880"/>
              <w:tab w:val="right" w:leader="dot" w:pos="9962"/>
            </w:tabs>
            <w:rPr>
              <w:rFonts w:eastAsiaTheme="minorEastAsia"/>
              <w:noProof/>
              <w:lang w:eastAsia="es-CL"/>
            </w:rPr>
          </w:pPr>
          <w:hyperlink w:anchor="_Toc504743570" w:history="1">
            <w:r w:rsidR="00324819" w:rsidRPr="00A150C6">
              <w:rPr>
                <w:rStyle w:val="Hipervnculo"/>
                <w:noProof/>
              </w:rPr>
              <w:t>2.2</w:t>
            </w:r>
            <w:r w:rsidR="00324819">
              <w:rPr>
                <w:rFonts w:eastAsiaTheme="minorEastAsia"/>
                <w:noProof/>
                <w:lang w:eastAsia="es-CL"/>
              </w:rPr>
              <w:tab/>
            </w:r>
            <w:r w:rsidR="00324819" w:rsidRPr="00A150C6">
              <w:rPr>
                <w:rStyle w:val="Hipervnculo"/>
                <w:noProof/>
              </w:rPr>
              <w:t>Ubicación y Layout</w:t>
            </w:r>
            <w:r w:rsidR="00324819">
              <w:rPr>
                <w:noProof/>
                <w:webHidden/>
              </w:rPr>
              <w:tab/>
            </w:r>
            <w:r w:rsidR="00324819">
              <w:rPr>
                <w:noProof/>
                <w:webHidden/>
              </w:rPr>
              <w:fldChar w:fldCharType="begin"/>
            </w:r>
            <w:r w:rsidR="00324819">
              <w:rPr>
                <w:noProof/>
                <w:webHidden/>
              </w:rPr>
              <w:instrText xml:space="preserve"> PAGEREF _Toc504743570 \h </w:instrText>
            </w:r>
            <w:r w:rsidR="00324819">
              <w:rPr>
                <w:noProof/>
                <w:webHidden/>
              </w:rPr>
            </w:r>
            <w:r w:rsidR="00324819">
              <w:rPr>
                <w:noProof/>
                <w:webHidden/>
              </w:rPr>
              <w:fldChar w:fldCharType="separate"/>
            </w:r>
            <w:r w:rsidR="00324819">
              <w:rPr>
                <w:noProof/>
                <w:webHidden/>
              </w:rPr>
              <w:t>4</w:t>
            </w:r>
            <w:r w:rsidR="00324819">
              <w:rPr>
                <w:noProof/>
                <w:webHidden/>
              </w:rPr>
              <w:fldChar w:fldCharType="end"/>
            </w:r>
          </w:hyperlink>
        </w:p>
        <w:p w14:paraId="029DEDEA" w14:textId="5B684322" w:rsidR="00324819" w:rsidRDefault="00473936">
          <w:pPr>
            <w:pStyle w:val="TDC1"/>
            <w:tabs>
              <w:tab w:val="left" w:pos="440"/>
              <w:tab w:val="right" w:leader="dot" w:pos="9962"/>
            </w:tabs>
            <w:rPr>
              <w:rFonts w:eastAsiaTheme="minorEastAsia"/>
              <w:noProof/>
              <w:lang w:eastAsia="es-CL"/>
            </w:rPr>
          </w:pPr>
          <w:hyperlink w:anchor="_Toc504743571" w:history="1">
            <w:r w:rsidR="00324819" w:rsidRPr="00A150C6">
              <w:rPr>
                <w:rStyle w:val="Hipervnculo"/>
                <w:noProof/>
              </w:rPr>
              <w:t>3</w:t>
            </w:r>
            <w:r w:rsidR="00324819">
              <w:rPr>
                <w:rFonts w:eastAsiaTheme="minorEastAsia"/>
                <w:noProof/>
                <w:lang w:eastAsia="es-CL"/>
              </w:rPr>
              <w:tab/>
            </w:r>
            <w:r w:rsidR="00324819" w:rsidRPr="00A150C6">
              <w:rPr>
                <w:rStyle w:val="Hipervnculo"/>
                <w:noProof/>
              </w:rPr>
              <w:t>INSTRUMENTOS DE CARÁCTER AMBIENTAL FISCALIZADOS</w:t>
            </w:r>
            <w:r w:rsidR="00324819">
              <w:rPr>
                <w:noProof/>
                <w:webHidden/>
              </w:rPr>
              <w:tab/>
            </w:r>
            <w:r w:rsidR="00324819">
              <w:rPr>
                <w:noProof/>
                <w:webHidden/>
              </w:rPr>
              <w:fldChar w:fldCharType="begin"/>
            </w:r>
            <w:r w:rsidR="00324819">
              <w:rPr>
                <w:noProof/>
                <w:webHidden/>
              </w:rPr>
              <w:instrText xml:space="preserve"> PAGEREF _Toc504743571 \h </w:instrText>
            </w:r>
            <w:r w:rsidR="00324819">
              <w:rPr>
                <w:noProof/>
                <w:webHidden/>
              </w:rPr>
            </w:r>
            <w:r w:rsidR="00324819">
              <w:rPr>
                <w:noProof/>
                <w:webHidden/>
              </w:rPr>
              <w:fldChar w:fldCharType="separate"/>
            </w:r>
            <w:r w:rsidR="00324819">
              <w:rPr>
                <w:noProof/>
                <w:webHidden/>
              </w:rPr>
              <w:t>6</w:t>
            </w:r>
            <w:r w:rsidR="00324819">
              <w:rPr>
                <w:noProof/>
                <w:webHidden/>
              </w:rPr>
              <w:fldChar w:fldCharType="end"/>
            </w:r>
          </w:hyperlink>
        </w:p>
        <w:p w14:paraId="7FBCCECB" w14:textId="574E5DA9" w:rsidR="00324819" w:rsidRDefault="00473936">
          <w:pPr>
            <w:pStyle w:val="TDC1"/>
            <w:tabs>
              <w:tab w:val="left" w:pos="440"/>
              <w:tab w:val="right" w:leader="dot" w:pos="9962"/>
            </w:tabs>
            <w:rPr>
              <w:rFonts w:eastAsiaTheme="minorEastAsia"/>
              <w:noProof/>
              <w:lang w:eastAsia="es-CL"/>
            </w:rPr>
          </w:pPr>
          <w:hyperlink w:anchor="_Toc504743572" w:history="1">
            <w:r w:rsidR="00324819" w:rsidRPr="00A150C6">
              <w:rPr>
                <w:rStyle w:val="Hipervnculo"/>
                <w:noProof/>
              </w:rPr>
              <w:t>4</w:t>
            </w:r>
            <w:r w:rsidR="00324819">
              <w:rPr>
                <w:rFonts w:eastAsiaTheme="minorEastAsia"/>
                <w:noProof/>
                <w:lang w:eastAsia="es-CL"/>
              </w:rPr>
              <w:tab/>
            </w:r>
            <w:r w:rsidR="00324819" w:rsidRPr="00A150C6">
              <w:rPr>
                <w:rStyle w:val="Hipervnculo"/>
                <w:noProof/>
              </w:rPr>
              <w:t>ANTECEDENTES DE LA ACTIVIDAD DE FISCALIZACIÓN</w:t>
            </w:r>
            <w:r w:rsidR="00324819">
              <w:rPr>
                <w:noProof/>
                <w:webHidden/>
              </w:rPr>
              <w:tab/>
            </w:r>
            <w:r w:rsidR="00324819">
              <w:rPr>
                <w:noProof/>
                <w:webHidden/>
              </w:rPr>
              <w:fldChar w:fldCharType="begin"/>
            </w:r>
            <w:r w:rsidR="00324819">
              <w:rPr>
                <w:noProof/>
                <w:webHidden/>
              </w:rPr>
              <w:instrText xml:space="preserve"> PAGEREF _Toc504743572 \h </w:instrText>
            </w:r>
            <w:r w:rsidR="00324819">
              <w:rPr>
                <w:noProof/>
                <w:webHidden/>
              </w:rPr>
            </w:r>
            <w:r w:rsidR="00324819">
              <w:rPr>
                <w:noProof/>
                <w:webHidden/>
              </w:rPr>
              <w:fldChar w:fldCharType="separate"/>
            </w:r>
            <w:r w:rsidR="00324819">
              <w:rPr>
                <w:noProof/>
                <w:webHidden/>
              </w:rPr>
              <w:t>6</w:t>
            </w:r>
            <w:r w:rsidR="00324819">
              <w:rPr>
                <w:noProof/>
                <w:webHidden/>
              </w:rPr>
              <w:fldChar w:fldCharType="end"/>
            </w:r>
          </w:hyperlink>
        </w:p>
        <w:p w14:paraId="09564913" w14:textId="6CF4ABEA" w:rsidR="00324819" w:rsidRDefault="00473936">
          <w:pPr>
            <w:pStyle w:val="TDC2"/>
            <w:tabs>
              <w:tab w:val="left" w:pos="880"/>
              <w:tab w:val="right" w:leader="dot" w:pos="9962"/>
            </w:tabs>
            <w:rPr>
              <w:rFonts w:eastAsiaTheme="minorEastAsia"/>
              <w:noProof/>
              <w:lang w:eastAsia="es-CL"/>
            </w:rPr>
          </w:pPr>
          <w:hyperlink w:anchor="_Toc504743573" w:history="1">
            <w:r w:rsidR="00324819" w:rsidRPr="00A150C6">
              <w:rPr>
                <w:rStyle w:val="Hipervnculo"/>
                <w:noProof/>
              </w:rPr>
              <w:t>4.1</w:t>
            </w:r>
            <w:r w:rsidR="00324819">
              <w:rPr>
                <w:rFonts w:eastAsiaTheme="minorEastAsia"/>
                <w:noProof/>
                <w:lang w:eastAsia="es-CL"/>
              </w:rPr>
              <w:tab/>
            </w:r>
            <w:r w:rsidR="00324819" w:rsidRPr="00A150C6">
              <w:rPr>
                <w:rStyle w:val="Hipervnculo"/>
                <w:noProof/>
              </w:rPr>
              <w:t>Motivo de la Actividad de Fiscalización</w:t>
            </w:r>
            <w:r w:rsidR="00324819">
              <w:rPr>
                <w:noProof/>
                <w:webHidden/>
              </w:rPr>
              <w:tab/>
            </w:r>
            <w:r w:rsidR="00324819">
              <w:rPr>
                <w:noProof/>
                <w:webHidden/>
              </w:rPr>
              <w:fldChar w:fldCharType="begin"/>
            </w:r>
            <w:r w:rsidR="00324819">
              <w:rPr>
                <w:noProof/>
                <w:webHidden/>
              </w:rPr>
              <w:instrText xml:space="preserve"> PAGEREF _Toc504743573 \h </w:instrText>
            </w:r>
            <w:r w:rsidR="00324819">
              <w:rPr>
                <w:noProof/>
                <w:webHidden/>
              </w:rPr>
            </w:r>
            <w:r w:rsidR="00324819">
              <w:rPr>
                <w:noProof/>
                <w:webHidden/>
              </w:rPr>
              <w:fldChar w:fldCharType="separate"/>
            </w:r>
            <w:r w:rsidR="00324819">
              <w:rPr>
                <w:noProof/>
                <w:webHidden/>
              </w:rPr>
              <w:t>6</w:t>
            </w:r>
            <w:r w:rsidR="00324819">
              <w:rPr>
                <w:noProof/>
                <w:webHidden/>
              </w:rPr>
              <w:fldChar w:fldCharType="end"/>
            </w:r>
          </w:hyperlink>
        </w:p>
        <w:p w14:paraId="4E3E03BE" w14:textId="5FB56D05" w:rsidR="00324819" w:rsidRDefault="00473936">
          <w:pPr>
            <w:pStyle w:val="TDC2"/>
            <w:tabs>
              <w:tab w:val="left" w:pos="880"/>
              <w:tab w:val="right" w:leader="dot" w:pos="9962"/>
            </w:tabs>
            <w:rPr>
              <w:rFonts w:eastAsiaTheme="minorEastAsia"/>
              <w:noProof/>
              <w:lang w:eastAsia="es-CL"/>
            </w:rPr>
          </w:pPr>
          <w:hyperlink w:anchor="_Toc504743574" w:history="1">
            <w:r w:rsidR="00324819" w:rsidRPr="00A150C6">
              <w:rPr>
                <w:rStyle w:val="Hipervnculo"/>
                <w:noProof/>
              </w:rPr>
              <w:t>4.2</w:t>
            </w:r>
            <w:r w:rsidR="00324819">
              <w:rPr>
                <w:rFonts w:eastAsiaTheme="minorEastAsia"/>
                <w:noProof/>
                <w:lang w:eastAsia="es-CL"/>
              </w:rPr>
              <w:tab/>
            </w:r>
            <w:r w:rsidR="00324819" w:rsidRPr="00A150C6">
              <w:rPr>
                <w:rStyle w:val="Hipervnculo"/>
                <w:noProof/>
              </w:rPr>
              <w:t>Materia Específica Objeto de la Fiscalización Ambiental</w:t>
            </w:r>
            <w:r w:rsidR="00324819">
              <w:rPr>
                <w:noProof/>
                <w:webHidden/>
              </w:rPr>
              <w:tab/>
            </w:r>
            <w:r w:rsidR="00324819">
              <w:rPr>
                <w:noProof/>
                <w:webHidden/>
              </w:rPr>
              <w:fldChar w:fldCharType="begin"/>
            </w:r>
            <w:r w:rsidR="00324819">
              <w:rPr>
                <w:noProof/>
                <w:webHidden/>
              </w:rPr>
              <w:instrText xml:space="preserve"> PAGEREF _Toc504743574 \h </w:instrText>
            </w:r>
            <w:r w:rsidR="00324819">
              <w:rPr>
                <w:noProof/>
                <w:webHidden/>
              </w:rPr>
            </w:r>
            <w:r w:rsidR="00324819">
              <w:rPr>
                <w:noProof/>
                <w:webHidden/>
              </w:rPr>
              <w:fldChar w:fldCharType="separate"/>
            </w:r>
            <w:r w:rsidR="00324819">
              <w:rPr>
                <w:noProof/>
                <w:webHidden/>
              </w:rPr>
              <w:t>6</w:t>
            </w:r>
            <w:r w:rsidR="00324819">
              <w:rPr>
                <w:noProof/>
                <w:webHidden/>
              </w:rPr>
              <w:fldChar w:fldCharType="end"/>
            </w:r>
          </w:hyperlink>
        </w:p>
        <w:p w14:paraId="3C225F73" w14:textId="60953330" w:rsidR="00324819" w:rsidRDefault="00473936">
          <w:pPr>
            <w:pStyle w:val="TDC2"/>
            <w:tabs>
              <w:tab w:val="left" w:pos="880"/>
              <w:tab w:val="right" w:leader="dot" w:pos="9962"/>
            </w:tabs>
            <w:rPr>
              <w:rFonts w:eastAsiaTheme="minorEastAsia"/>
              <w:noProof/>
              <w:lang w:eastAsia="es-CL"/>
            </w:rPr>
          </w:pPr>
          <w:hyperlink w:anchor="_Toc504743575" w:history="1">
            <w:r w:rsidR="00324819" w:rsidRPr="00A150C6">
              <w:rPr>
                <w:rStyle w:val="Hipervnculo"/>
                <w:noProof/>
              </w:rPr>
              <w:t>4.3</w:t>
            </w:r>
            <w:r w:rsidR="00324819">
              <w:rPr>
                <w:rFonts w:eastAsiaTheme="minorEastAsia"/>
                <w:noProof/>
                <w:lang w:eastAsia="es-CL"/>
              </w:rPr>
              <w:tab/>
            </w:r>
            <w:r w:rsidR="00324819" w:rsidRPr="00A150C6">
              <w:rPr>
                <w:rStyle w:val="Hipervnculo"/>
                <w:noProof/>
              </w:rPr>
              <w:t>Aspectos relativos a la ejecución de la Inspección Ambiental</w:t>
            </w:r>
            <w:r w:rsidR="00324819">
              <w:rPr>
                <w:noProof/>
                <w:webHidden/>
              </w:rPr>
              <w:tab/>
            </w:r>
            <w:r w:rsidR="00324819">
              <w:rPr>
                <w:noProof/>
                <w:webHidden/>
              </w:rPr>
              <w:fldChar w:fldCharType="begin"/>
            </w:r>
            <w:r w:rsidR="00324819">
              <w:rPr>
                <w:noProof/>
                <w:webHidden/>
              </w:rPr>
              <w:instrText xml:space="preserve"> PAGEREF _Toc504743575 \h </w:instrText>
            </w:r>
            <w:r w:rsidR="00324819">
              <w:rPr>
                <w:noProof/>
                <w:webHidden/>
              </w:rPr>
            </w:r>
            <w:r w:rsidR="00324819">
              <w:rPr>
                <w:noProof/>
                <w:webHidden/>
              </w:rPr>
              <w:fldChar w:fldCharType="separate"/>
            </w:r>
            <w:r w:rsidR="00324819">
              <w:rPr>
                <w:noProof/>
                <w:webHidden/>
              </w:rPr>
              <w:t>6</w:t>
            </w:r>
            <w:r w:rsidR="00324819">
              <w:rPr>
                <w:noProof/>
                <w:webHidden/>
              </w:rPr>
              <w:fldChar w:fldCharType="end"/>
            </w:r>
          </w:hyperlink>
        </w:p>
        <w:p w14:paraId="0DB486F0" w14:textId="7606A5DB" w:rsidR="00324819" w:rsidRDefault="00473936">
          <w:pPr>
            <w:pStyle w:val="TDC3"/>
            <w:rPr>
              <w:rFonts w:asciiTheme="minorHAnsi" w:eastAsiaTheme="minorEastAsia" w:hAnsiTheme="minorHAnsi" w:cstheme="minorBidi"/>
              <w:b w:val="0"/>
              <w:bCs w:val="0"/>
              <w:lang w:eastAsia="es-CL"/>
            </w:rPr>
          </w:pPr>
          <w:hyperlink w:anchor="_Toc504743576" w:history="1">
            <w:r w:rsidR="00324819" w:rsidRPr="00A150C6">
              <w:rPr>
                <w:rStyle w:val="Hipervnculo"/>
              </w:rPr>
              <w:t>4.3.1</w:t>
            </w:r>
            <w:r w:rsidR="00324819">
              <w:rPr>
                <w:rFonts w:asciiTheme="minorHAnsi" w:eastAsiaTheme="minorEastAsia" w:hAnsiTheme="minorHAnsi" w:cstheme="minorBidi"/>
                <w:b w:val="0"/>
                <w:bCs w:val="0"/>
                <w:lang w:eastAsia="es-CL"/>
              </w:rPr>
              <w:tab/>
            </w:r>
            <w:r w:rsidR="00324819" w:rsidRPr="00A150C6">
              <w:rPr>
                <w:rStyle w:val="Hipervnculo"/>
              </w:rPr>
              <w:t>Ejecución de la inspección</w:t>
            </w:r>
            <w:r w:rsidR="00324819">
              <w:rPr>
                <w:webHidden/>
              </w:rPr>
              <w:tab/>
            </w:r>
            <w:r w:rsidR="00324819">
              <w:rPr>
                <w:webHidden/>
              </w:rPr>
              <w:fldChar w:fldCharType="begin"/>
            </w:r>
            <w:r w:rsidR="00324819">
              <w:rPr>
                <w:webHidden/>
              </w:rPr>
              <w:instrText xml:space="preserve"> PAGEREF _Toc504743576 \h </w:instrText>
            </w:r>
            <w:r w:rsidR="00324819">
              <w:rPr>
                <w:webHidden/>
              </w:rPr>
            </w:r>
            <w:r w:rsidR="00324819">
              <w:rPr>
                <w:webHidden/>
              </w:rPr>
              <w:fldChar w:fldCharType="separate"/>
            </w:r>
            <w:r w:rsidR="00324819">
              <w:rPr>
                <w:webHidden/>
              </w:rPr>
              <w:t>6</w:t>
            </w:r>
            <w:r w:rsidR="00324819">
              <w:rPr>
                <w:webHidden/>
              </w:rPr>
              <w:fldChar w:fldCharType="end"/>
            </w:r>
          </w:hyperlink>
        </w:p>
        <w:p w14:paraId="61A95597" w14:textId="743F9735" w:rsidR="00324819" w:rsidRDefault="00473936">
          <w:pPr>
            <w:pStyle w:val="TDC3"/>
            <w:rPr>
              <w:rFonts w:asciiTheme="minorHAnsi" w:eastAsiaTheme="minorEastAsia" w:hAnsiTheme="minorHAnsi" w:cstheme="minorBidi"/>
              <w:b w:val="0"/>
              <w:bCs w:val="0"/>
              <w:lang w:eastAsia="es-CL"/>
            </w:rPr>
          </w:pPr>
          <w:hyperlink w:anchor="_Toc504743577" w:history="1">
            <w:r w:rsidR="00324819" w:rsidRPr="00A150C6">
              <w:rPr>
                <w:rStyle w:val="Hipervnculo"/>
              </w:rPr>
              <w:t>4.3.2</w:t>
            </w:r>
            <w:r w:rsidR="00324819">
              <w:rPr>
                <w:rFonts w:asciiTheme="minorHAnsi" w:eastAsiaTheme="minorEastAsia" w:hAnsiTheme="minorHAnsi" w:cstheme="minorBidi"/>
                <w:b w:val="0"/>
                <w:bCs w:val="0"/>
                <w:lang w:eastAsia="es-CL"/>
              </w:rPr>
              <w:tab/>
            </w:r>
            <w:r w:rsidR="00324819" w:rsidRPr="00A150C6">
              <w:rPr>
                <w:rStyle w:val="Hipervnculo"/>
              </w:rPr>
              <w:t>Detalle del Recorrido de la Inspección</w:t>
            </w:r>
            <w:r w:rsidR="00324819">
              <w:rPr>
                <w:webHidden/>
              </w:rPr>
              <w:tab/>
            </w:r>
            <w:r w:rsidR="00324819">
              <w:rPr>
                <w:webHidden/>
              </w:rPr>
              <w:fldChar w:fldCharType="begin"/>
            </w:r>
            <w:r w:rsidR="00324819">
              <w:rPr>
                <w:webHidden/>
              </w:rPr>
              <w:instrText xml:space="preserve"> PAGEREF _Toc504743577 \h </w:instrText>
            </w:r>
            <w:r w:rsidR="00324819">
              <w:rPr>
                <w:webHidden/>
              </w:rPr>
            </w:r>
            <w:r w:rsidR="00324819">
              <w:rPr>
                <w:webHidden/>
              </w:rPr>
              <w:fldChar w:fldCharType="separate"/>
            </w:r>
            <w:r w:rsidR="00324819">
              <w:rPr>
                <w:webHidden/>
              </w:rPr>
              <w:t>7</w:t>
            </w:r>
            <w:r w:rsidR="00324819">
              <w:rPr>
                <w:webHidden/>
              </w:rPr>
              <w:fldChar w:fldCharType="end"/>
            </w:r>
          </w:hyperlink>
        </w:p>
        <w:p w14:paraId="384568BC" w14:textId="6CD78E0B" w:rsidR="00324819" w:rsidRDefault="00473936">
          <w:pPr>
            <w:pStyle w:val="TDC2"/>
            <w:tabs>
              <w:tab w:val="left" w:pos="880"/>
              <w:tab w:val="right" w:leader="dot" w:pos="9962"/>
            </w:tabs>
            <w:rPr>
              <w:rFonts w:eastAsiaTheme="minorEastAsia"/>
              <w:noProof/>
              <w:lang w:eastAsia="es-CL"/>
            </w:rPr>
          </w:pPr>
          <w:hyperlink w:anchor="_Toc504743578" w:history="1">
            <w:r w:rsidR="00324819" w:rsidRPr="00A150C6">
              <w:rPr>
                <w:rStyle w:val="Hipervnculo"/>
                <w:noProof/>
              </w:rPr>
              <w:t>4.4</w:t>
            </w:r>
            <w:r w:rsidR="00324819">
              <w:rPr>
                <w:rFonts w:eastAsiaTheme="minorEastAsia"/>
                <w:noProof/>
                <w:lang w:eastAsia="es-CL"/>
              </w:rPr>
              <w:tab/>
            </w:r>
            <w:r w:rsidR="00324819" w:rsidRPr="00A150C6">
              <w:rPr>
                <w:rStyle w:val="Hipervnculo"/>
                <w:noProof/>
              </w:rPr>
              <w:t>Revisión Documental</w:t>
            </w:r>
            <w:r w:rsidR="00324819">
              <w:rPr>
                <w:noProof/>
                <w:webHidden/>
              </w:rPr>
              <w:tab/>
            </w:r>
            <w:r w:rsidR="00324819">
              <w:rPr>
                <w:noProof/>
                <w:webHidden/>
              </w:rPr>
              <w:fldChar w:fldCharType="begin"/>
            </w:r>
            <w:r w:rsidR="00324819">
              <w:rPr>
                <w:noProof/>
                <w:webHidden/>
              </w:rPr>
              <w:instrText xml:space="preserve"> PAGEREF _Toc504743578 \h </w:instrText>
            </w:r>
            <w:r w:rsidR="00324819">
              <w:rPr>
                <w:noProof/>
                <w:webHidden/>
              </w:rPr>
            </w:r>
            <w:r w:rsidR="00324819">
              <w:rPr>
                <w:noProof/>
                <w:webHidden/>
              </w:rPr>
              <w:fldChar w:fldCharType="separate"/>
            </w:r>
            <w:r w:rsidR="00324819">
              <w:rPr>
                <w:noProof/>
                <w:webHidden/>
              </w:rPr>
              <w:t>8</w:t>
            </w:r>
            <w:r w:rsidR="00324819">
              <w:rPr>
                <w:noProof/>
                <w:webHidden/>
              </w:rPr>
              <w:fldChar w:fldCharType="end"/>
            </w:r>
          </w:hyperlink>
        </w:p>
        <w:p w14:paraId="59CFB6D5" w14:textId="26C0669E" w:rsidR="00324819" w:rsidRDefault="00473936">
          <w:pPr>
            <w:pStyle w:val="TDC3"/>
            <w:rPr>
              <w:rFonts w:asciiTheme="minorHAnsi" w:eastAsiaTheme="minorEastAsia" w:hAnsiTheme="minorHAnsi" w:cstheme="minorBidi"/>
              <w:b w:val="0"/>
              <w:bCs w:val="0"/>
              <w:lang w:eastAsia="es-CL"/>
            </w:rPr>
          </w:pPr>
          <w:hyperlink w:anchor="_Toc504743579" w:history="1">
            <w:r w:rsidR="00324819" w:rsidRPr="00A150C6">
              <w:rPr>
                <w:rStyle w:val="Hipervnculo"/>
              </w:rPr>
              <w:t>4.4.1</w:t>
            </w:r>
            <w:r w:rsidR="00324819">
              <w:rPr>
                <w:rFonts w:asciiTheme="minorHAnsi" w:eastAsiaTheme="minorEastAsia" w:hAnsiTheme="minorHAnsi" w:cstheme="minorBidi"/>
                <w:b w:val="0"/>
                <w:bCs w:val="0"/>
                <w:lang w:eastAsia="es-CL"/>
              </w:rPr>
              <w:tab/>
            </w:r>
            <w:r w:rsidR="00324819" w:rsidRPr="00A150C6">
              <w:rPr>
                <w:rStyle w:val="Hipervnculo"/>
              </w:rPr>
              <w:t>Documentos Revisados</w:t>
            </w:r>
            <w:r w:rsidR="00324819">
              <w:rPr>
                <w:webHidden/>
              </w:rPr>
              <w:tab/>
            </w:r>
            <w:r w:rsidR="00324819">
              <w:rPr>
                <w:webHidden/>
              </w:rPr>
              <w:fldChar w:fldCharType="begin"/>
            </w:r>
            <w:r w:rsidR="00324819">
              <w:rPr>
                <w:webHidden/>
              </w:rPr>
              <w:instrText xml:space="preserve"> PAGEREF _Toc504743579 \h </w:instrText>
            </w:r>
            <w:r w:rsidR="00324819">
              <w:rPr>
                <w:webHidden/>
              </w:rPr>
            </w:r>
            <w:r w:rsidR="00324819">
              <w:rPr>
                <w:webHidden/>
              </w:rPr>
              <w:fldChar w:fldCharType="separate"/>
            </w:r>
            <w:r w:rsidR="00324819">
              <w:rPr>
                <w:webHidden/>
              </w:rPr>
              <w:t>8</w:t>
            </w:r>
            <w:r w:rsidR="00324819">
              <w:rPr>
                <w:webHidden/>
              </w:rPr>
              <w:fldChar w:fldCharType="end"/>
            </w:r>
          </w:hyperlink>
        </w:p>
        <w:p w14:paraId="10A5EE9C" w14:textId="752ABDAF" w:rsidR="00324819" w:rsidRDefault="00473936">
          <w:pPr>
            <w:pStyle w:val="TDC1"/>
            <w:tabs>
              <w:tab w:val="left" w:pos="440"/>
              <w:tab w:val="right" w:leader="dot" w:pos="9962"/>
            </w:tabs>
            <w:rPr>
              <w:rFonts w:eastAsiaTheme="minorEastAsia"/>
              <w:noProof/>
              <w:lang w:eastAsia="es-CL"/>
            </w:rPr>
          </w:pPr>
          <w:hyperlink w:anchor="_Toc504743580" w:history="1">
            <w:r w:rsidR="00324819" w:rsidRPr="00A150C6">
              <w:rPr>
                <w:rStyle w:val="Hipervnculo"/>
                <w:noProof/>
              </w:rPr>
              <w:t>5</w:t>
            </w:r>
            <w:r w:rsidR="00324819">
              <w:rPr>
                <w:rFonts w:eastAsiaTheme="minorEastAsia"/>
                <w:noProof/>
                <w:lang w:eastAsia="es-CL"/>
              </w:rPr>
              <w:tab/>
            </w:r>
            <w:r w:rsidR="00324819" w:rsidRPr="00A150C6">
              <w:rPr>
                <w:rStyle w:val="Hipervnculo"/>
                <w:noProof/>
              </w:rPr>
              <w:t>HECHOS CONSTATADOS.</w:t>
            </w:r>
            <w:r w:rsidR="00324819">
              <w:rPr>
                <w:noProof/>
                <w:webHidden/>
              </w:rPr>
              <w:tab/>
            </w:r>
            <w:r w:rsidR="00324819">
              <w:rPr>
                <w:noProof/>
                <w:webHidden/>
              </w:rPr>
              <w:fldChar w:fldCharType="begin"/>
            </w:r>
            <w:r w:rsidR="00324819">
              <w:rPr>
                <w:noProof/>
                <w:webHidden/>
              </w:rPr>
              <w:instrText xml:space="preserve"> PAGEREF _Toc504743580 \h </w:instrText>
            </w:r>
            <w:r w:rsidR="00324819">
              <w:rPr>
                <w:noProof/>
                <w:webHidden/>
              </w:rPr>
            </w:r>
            <w:r w:rsidR="00324819">
              <w:rPr>
                <w:noProof/>
                <w:webHidden/>
              </w:rPr>
              <w:fldChar w:fldCharType="separate"/>
            </w:r>
            <w:r w:rsidR="00324819">
              <w:rPr>
                <w:noProof/>
                <w:webHidden/>
              </w:rPr>
              <w:t>9</w:t>
            </w:r>
            <w:r w:rsidR="00324819">
              <w:rPr>
                <w:noProof/>
                <w:webHidden/>
              </w:rPr>
              <w:fldChar w:fldCharType="end"/>
            </w:r>
          </w:hyperlink>
        </w:p>
        <w:p w14:paraId="48BF995C" w14:textId="5823330B" w:rsidR="00324819" w:rsidRDefault="00473936">
          <w:pPr>
            <w:pStyle w:val="TDC2"/>
            <w:tabs>
              <w:tab w:val="left" w:pos="880"/>
              <w:tab w:val="right" w:leader="dot" w:pos="9962"/>
            </w:tabs>
            <w:rPr>
              <w:rFonts w:eastAsiaTheme="minorEastAsia"/>
              <w:noProof/>
              <w:lang w:eastAsia="es-CL"/>
            </w:rPr>
          </w:pPr>
          <w:hyperlink w:anchor="_Toc504743581" w:history="1">
            <w:r w:rsidR="00324819" w:rsidRPr="00A150C6">
              <w:rPr>
                <w:rStyle w:val="Hipervnculo"/>
                <w:noProof/>
              </w:rPr>
              <w:t>5.1</w:t>
            </w:r>
            <w:r w:rsidR="00324819">
              <w:rPr>
                <w:rFonts w:eastAsiaTheme="minorEastAsia"/>
                <w:noProof/>
                <w:lang w:eastAsia="es-CL"/>
              </w:rPr>
              <w:tab/>
            </w:r>
            <w:r w:rsidR="00324819" w:rsidRPr="00A150C6">
              <w:rPr>
                <w:rStyle w:val="Hipervnculo"/>
                <w:noProof/>
              </w:rPr>
              <w:t>Manejo de Lodos</w:t>
            </w:r>
            <w:r w:rsidR="00324819">
              <w:rPr>
                <w:noProof/>
                <w:webHidden/>
              </w:rPr>
              <w:tab/>
            </w:r>
            <w:r w:rsidR="00324819">
              <w:rPr>
                <w:noProof/>
                <w:webHidden/>
              </w:rPr>
              <w:fldChar w:fldCharType="begin"/>
            </w:r>
            <w:r w:rsidR="00324819">
              <w:rPr>
                <w:noProof/>
                <w:webHidden/>
              </w:rPr>
              <w:instrText xml:space="preserve"> PAGEREF _Toc504743581 \h </w:instrText>
            </w:r>
            <w:r w:rsidR="00324819">
              <w:rPr>
                <w:noProof/>
                <w:webHidden/>
              </w:rPr>
            </w:r>
            <w:r w:rsidR="00324819">
              <w:rPr>
                <w:noProof/>
                <w:webHidden/>
              </w:rPr>
              <w:fldChar w:fldCharType="separate"/>
            </w:r>
            <w:r w:rsidR="00324819">
              <w:rPr>
                <w:noProof/>
                <w:webHidden/>
              </w:rPr>
              <w:t>9</w:t>
            </w:r>
            <w:r w:rsidR="00324819">
              <w:rPr>
                <w:noProof/>
                <w:webHidden/>
              </w:rPr>
              <w:fldChar w:fldCharType="end"/>
            </w:r>
          </w:hyperlink>
        </w:p>
        <w:p w14:paraId="796B2B38" w14:textId="5672106F" w:rsidR="00324819" w:rsidRDefault="00473936">
          <w:pPr>
            <w:pStyle w:val="TDC2"/>
            <w:tabs>
              <w:tab w:val="left" w:pos="880"/>
              <w:tab w:val="right" w:leader="dot" w:pos="9962"/>
            </w:tabs>
            <w:rPr>
              <w:rFonts w:eastAsiaTheme="minorEastAsia"/>
              <w:noProof/>
              <w:lang w:eastAsia="es-CL"/>
            </w:rPr>
          </w:pPr>
          <w:hyperlink w:anchor="_Toc504743582" w:history="1">
            <w:r w:rsidR="00324819" w:rsidRPr="00A150C6">
              <w:rPr>
                <w:rStyle w:val="Hipervnculo"/>
                <w:noProof/>
              </w:rPr>
              <w:t>5.2</w:t>
            </w:r>
            <w:r w:rsidR="00324819">
              <w:rPr>
                <w:rFonts w:eastAsiaTheme="minorEastAsia"/>
                <w:noProof/>
                <w:lang w:eastAsia="es-CL"/>
              </w:rPr>
              <w:tab/>
            </w:r>
            <w:r w:rsidR="00324819" w:rsidRPr="00A150C6">
              <w:rPr>
                <w:rStyle w:val="Hipervnculo"/>
                <w:noProof/>
              </w:rPr>
              <w:t>Manejo de residuos líquidos</w:t>
            </w:r>
            <w:r w:rsidR="00324819">
              <w:rPr>
                <w:noProof/>
                <w:webHidden/>
              </w:rPr>
              <w:tab/>
            </w:r>
            <w:r w:rsidR="00324819">
              <w:rPr>
                <w:noProof/>
                <w:webHidden/>
              </w:rPr>
              <w:fldChar w:fldCharType="begin"/>
            </w:r>
            <w:r w:rsidR="00324819">
              <w:rPr>
                <w:noProof/>
                <w:webHidden/>
              </w:rPr>
              <w:instrText xml:space="preserve"> PAGEREF _Toc504743582 \h </w:instrText>
            </w:r>
            <w:r w:rsidR="00324819">
              <w:rPr>
                <w:noProof/>
                <w:webHidden/>
              </w:rPr>
            </w:r>
            <w:r w:rsidR="00324819">
              <w:rPr>
                <w:noProof/>
                <w:webHidden/>
              </w:rPr>
              <w:fldChar w:fldCharType="separate"/>
            </w:r>
            <w:r w:rsidR="00324819">
              <w:rPr>
                <w:noProof/>
                <w:webHidden/>
              </w:rPr>
              <w:t>10</w:t>
            </w:r>
            <w:r w:rsidR="00324819">
              <w:rPr>
                <w:noProof/>
                <w:webHidden/>
              </w:rPr>
              <w:fldChar w:fldCharType="end"/>
            </w:r>
          </w:hyperlink>
        </w:p>
        <w:p w14:paraId="1F660A84" w14:textId="5DFC717C" w:rsidR="00324819" w:rsidRDefault="00473936">
          <w:pPr>
            <w:pStyle w:val="TDC2"/>
            <w:tabs>
              <w:tab w:val="left" w:pos="880"/>
              <w:tab w:val="right" w:leader="dot" w:pos="9962"/>
            </w:tabs>
            <w:rPr>
              <w:rFonts w:eastAsiaTheme="minorEastAsia"/>
              <w:noProof/>
              <w:lang w:eastAsia="es-CL"/>
            </w:rPr>
          </w:pPr>
          <w:hyperlink w:anchor="_Toc504743583" w:history="1">
            <w:r w:rsidR="00324819" w:rsidRPr="00A150C6">
              <w:rPr>
                <w:rStyle w:val="Hipervnculo"/>
                <w:noProof/>
              </w:rPr>
              <w:t>5.3</w:t>
            </w:r>
            <w:r w:rsidR="00324819">
              <w:rPr>
                <w:rFonts w:eastAsiaTheme="minorEastAsia"/>
                <w:noProof/>
                <w:lang w:eastAsia="es-CL"/>
              </w:rPr>
              <w:tab/>
            </w:r>
            <w:r w:rsidR="00324819" w:rsidRPr="00A150C6">
              <w:rPr>
                <w:rStyle w:val="Hipervnculo"/>
                <w:noProof/>
              </w:rPr>
              <w:t>Aplicación de alperujo al suelo</w:t>
            </w:r>
            <w:r w:rsidR="00324819">
              <w:rPr>
                <w:noProof/>
                <w:webHidden/>
              </w:rPr>
              <w:tab/>
            </w:r>
            <w:r w:rsidR="00324819">
              <w:rPr>
                <w:noProof/>
                <w:webHidden/>
              </w:rPr>
              <w:fldChar w:fldCharType="begin"/>
            </w:r>
            <w:r w:rsidR="00324819">
              <w:rPr>
                <w:noProof/>
                <w:webHidden/>
              </w:rPr>
              <w:instrText xml:space="preserve"> PAGEREF _Toc504743583 \h </w:instrText>
            </w:r>
            <w:r w:rsidR="00324819">
              <w:rPr>
                <w:noProof/>
                <w:webHidden/>
              </w:rPr>
            </w:r>
            <w:r w:rsidR="00324819">
              <w:rPr>
                <w:noProof/>
                <w:webHidden/>
              </w:rPr>
              <w:fldChar w:fldCharType="separate"/>
            </w:r>
            <w:r w:rsidR="00324819">
              <w:rPr>
                <w:noProof/>
                <w:webHidden/>
              </w:rPr>
              <w:t>14</w:t>
            </w:r>
            <w:r w:rsidR="00324819">
              <w:rPr>
                <w:noProof/>
                <w:webHidden/>
              </w:rPr>
              <w:fldChar w:fldCharType="end"/>
            </w:r>
          </w:hyperlink>
        </w:p>
        <w:p w14:paraId="28AE3781" w14:textId="1ADCF623" w:rsidR="00324819" w:rsidRDefault="00473936">
          <w:pPr>
            <w:pStyle w:val="TDC2"/>
            <w:tabs>
              <w:tab w:val="left" w:pos="880"/>
              <w:tab w:val="right" w:leader="dot" w:pos="9962"/>
            </w:tabs>
            <w:rPr>
              <w:rFonts w:eastAsiaTheme="minorEastAsia"/>
              <w:noProof/>
              <w:lang w:eastAsia="es-CL"/>
            </w:rPr>
          </w:pPr>
          <w:hyperlink w:anchor="_Toc504743584" w:history="1">
            <w:r w:rsidR="00324819" w:rsidRPr="00A150C6">
              <w:rPr>
                <w:rStyle w:val="Hipervnculo"/>
                <w:noProof/>
              </w:rPr>
              <w:t>5.4</w:t>
            </w:r>
            <w:r w:rsidR="00324819">
              <w:rPr>
                <w:rFonts w:eastAsiaTheme="minorEastAsia"/>
                <w:noProof/>
                <w:lang w:eastAsia="es-CL"/>
              </w:rPr>
              <w:tab/>
            </w:r>
            <w:r w:rsidR="00324819" w:rsidRPr="00A150C6">
              <w:rPr>
                <w:rStyle w:val="Hipervnculo"/>
                <w:noProof/>
              </w:rPr>
              <w:t>Producción</w:t>
            </w:r>
            <w:r w:rsidR="00324819">
              <w:rPr>
                <w:noProof/>
                <w:webHidden/>
              </w:rPr>
              <w:tab/>
            </w:r>
            <w:r w:rsidR="00324819">
              <w:rPr>
                <w:noProof/>
                <w:webHidden/>
              </w:rPr>
              <w:fldChar w:fldCharType="begin"/>
            </w:r>
            <w:r w:rsidR="00324819">
              <w:rPr>
                <w:noProof/>
                <w:webHidden/>
              </w:rPr>
              <w:instrText xml:space="preserve"> PAGEREF _Toc504743584 \h </w:instrText>
            </w:r>
            <w:r w:rsidR="00324819">
              <w:rPr>
                <w:noProof/>
                <w:webHidden/>
              </w:rPr>
            </w:r>
            <w:r w:rsidR="00324819">
              <w:rPr>
                <w:noProof/>
                <w:webHidden/>
              </w:rPr>
              <w:fldChar w:fldCharType="separate"/>
            </w:r>
            <w:r w:rsidR="00324819">
              <w:rPr>
                <w:noProof/>
                <w:webHidden/>
              </w:rPr>
              <w:t>19</w:t>
            </w:r>
            <w:r w:rsidR="00324819">
              <w:rPr>
                <w:noProof/>
                <w:webHidden/>
              </w:rPr>
              <w:fldChar w:fldCharType="end"/>
            </w:r>
          </w:hyperlink>
        </w:p>
        <w:p w14:paraId="3E9429A1" w14:textId="60A8568E" w:rsidR="00324819" w:rsidRDefault="00473936">
          <w:pPr>
            <w:pStyle w:val="TDC1"/>
            <w:tabs>
              <w:tab w:val="left" w:pos="440"/>
              <w:tab w:val="right" w:leader="dot" w:pos="9962"/>
            </w:tabs>
            <w:rPr>
              <w:rFonts w:eastAsiaTheme="minorEastAsia"/>
              <w:noProof/>
              <w:lang w:eastAsia="es-CL"/>
            </w:rPr>
          </w:pPr>
          <w:hyperlink w:anchor="_Toc504743585" w:history="1">
            <w:r w:rsidR="00324819" w:rsidRPr="00A150C6">
              <w:rPr>
                <w:rStyle w:val="Hipervnculo"/>
                <w:noProof/>
              </w:rPr>
              <w:t>6</w:t>
            </w:r>
            <w:r w:rsidR="00324819">
              <w:rPr>
                <w:rFonts w:eastAsiaTheme="minorEastAsia"/>
                <w:noProof/>
                <w:lang w:eastAsia="es-CL"/>
              </w:rPr>
              <w:tab/>
            </w:r>
            <w:r w:rsidR="00324819" w:rsidRPr="00A150C6">
              <w:rPr>
                <w:rStyle w:val="Hipervnculo"/>
                <w:noProof/>
              </w:rPr>
              <w:t>OTROS HECHOS CONSTATADOS.</w:t>
            </w:r>
            <w:r w:rsidR="00324819">
              <w:rPr>
                <w:noProof/>
                <w:webHidden/>
              </w:rPr>
              <w:tab/>
            </w:r>
            <w:r w:rsidR="00324819">
              <w:rPr>
                <w:noProof/>
                <w:webHidden/>
              </w:rPr>
              <w:fldChar w:fldCharType="begin"/>
            </w:r>
            <w:r w:rsidR="00324819">
              <w:rPr>
                <w:noProof/>
                <w:webHidden/>
              </w:rPr>
              <w:instrText xml:space="preserve"> PAGEREF _Toc504743585 \h </w:instrText>
            </w:r>
            <w:r w:rsidR="00324819">
              <w:rPr>
                <w:noProof/>
                <w:webHidden/>
              </w:rPr>
            </w:r>
            <w:r w:rsidR="00324819">
              <w:rPr>
                <w:noProof/>
                <w:webHidden/>
              </w:rPr>
              <w:fldChar w:fldCharType="separate"/>
            </w:r>
            <w:r w:rsidR="00324819">
              <w:rPr>
                <w:noProof/>
                <w:webHidden/>
              </w:rPr>
              <w:t>20</w:t>
            </w:r>
            <w:r w:rsidR="00324819">
              <w:rPr>
                <w:noProof/>
                <w:webHidden/>
              </w:rPr>
              <w:fldChar w:fldCharType="end"/>
            </w:r>
          </w:hyperlink>
        </w:p>
        <w:p w14:paraId="550DD031" w14:textId="5CFBAB4D" w:rsidR="00324819" w:rsidRDefault="00473936">
          <w:pPr>
            <w:pStyle w:val="TDC2"/>
            <w:tabs>
              <w:tab w:val="left" w:pos="880"/>
              <w:tab w:val="right" w:leader="dot" w:pos="9962"/>
            </w:tabs>
            <w:rPr>
              <w:rFonts w:eastAsiaTheme="minorEastAsia"/>
              <w:noProof/>
              <w:lang w:eastAsia="es-CL"/>
            </w:rPr>
          </w:pPr>
          <w:hyperlink w:anchor="_Toc504743586" w:history="1">
            <w:r w:rsidR="00324819" w:rsidRPr="00A150C6">
              <w:rPr>
                <w:rStyle w:val="Hipervnculo"/>
                <w:noProof/>
              </w:rPr>
              <w:t>6.1</w:t>
            </w:r>
            <w:r w:rsidR="00324819">
              <w:rPr>
                <w:rFonts w:eastAsiaTheme="minorEastAsia"/>
                <w:noProof/>
                <w:lang w:eastAsia="es-CL"/>
              </w:rPr>
              <w:tab/>
            </w:r>
            <w:r w:rsidR="00324819" w:rsidRPr="00A150C6">
              <w:rPr>
                <w:rStyle w:val="Hipervnculo"/>
                <w:noProof/>
              </w:rPr>
              <w:t>Permisos Ambientales Sectoriales</w:t>
            </w:r>
            <w:r w:rsidR="00324819">
              <w:rPr>
                <w:noProof/>
                <w:webHidden/>
              </w:rPr>
              <w:tab/>
            </w:r>
            <w:r w:rsidR="00324819">
              <w:rPr>
                <w:noProof/>
                <w:webHidden/>
              </w:rPr>
              <w:fldChar w:fldCharType="begin"/>
            </w:r>
            <w:r w:rsidR="00324819">
              <w:rPr>
                <w:noProof/>
                <w:webHidden/>
              </w:rPr>
              <w:instrText xml:space="preserve"> PAGEREF _Toc504743586 \h </w:instrText>
            </w:r>
            <w:r w:rsidR="00324819">
              <w:rPr>
                <w:noProof/>
                <w:webHidden/>
              </w:rPr>
            </w:r>
            <w:r w:rsidR="00324819">
              <w:rPr>
                <w:noProof/>
                <w:webHidden/>
              </w:rPr>
              <w:fldChar w:fldCharType="separate"/>
            </w:r>
            <w:r w:rsidR="00324819">
              <w:rPr>
                <w:noProof/>
                <w:webHidden/>
              </w:rPr>
              <w:t>20</w:t>
            </w:r>
            <w:r w:rsidR="00324819">
              <w:rPr>
                <w:noProof/>
                <w:webHidden/>
              </w:rPr>
              <w:fldChar w:fldCharType="end"/>
            </w:r>
          </w:hyperlink>
        </w:p>
        <w:p w14:paraId="0DF8C551" w14:textId="7A71BF1B" w:rsidR="00324819" w:rsidRDefault="00473936">
          <w:pPr>
            <w:pStyle w:val="TDC2"/>
            <w:tabs>
              <w:tab w:val="left" w:pos="880"/>
              <w:tab w:val="right" w:leader="dot" w:pos="9962"/>
            </w:tabs>
            <w:rPr>
              <w:rFonts w:eastAsiaTheme="minorEastAsia"/>
              <w:noProof/>
              <w:lang w:eastAsia="es-CL"/>
            </w:rPr>
          </w:pPr>
          <w:hyperlink w:anchor="_Toc504743587" w:history="1">
            <w:r w:rsidR="00324819" w:rsidRPr="00A150C6">
              <w:rPr>
                <w:rStyle w:val="Hipervnculo"/>
                <w:noProof/>
              </w:rPr>
              <w:t>6.2</w:t>
            </w:r>
            <w:r w:rsidR="00324819">
              <w:rPr>
                <w:rFonts w:eastAsiaTheme="minorEastAsia"/>
                <w:noProof/>
                <w:lang w:eastAsia="es-CL"/>
              </w:rPr>
              <w:tab/>
            </w:r>
            <w:r w:rsidR="00324819" w:rsidRPr="00A150C6">
              <w:rPr>
                <w:rStyle w:val="Hipervnculo"/>
                <w:noProof/>
              </w:rPr>
              <w:t>Compromisos Ambientales Voluntarios</w:t>
            </w:r>
            <w:r w:rsidR="00324819">
              <w:rPr>
                <w:noProof/>
                <w:webHidden/>
              </w:rPr>
              <w:tab/>
            </w:r>
            <w:r w:rsidR="00324819">
              <w:rPr>
                <w:noProof/>
                <w:webHidden/>
              </w:rPr>
              <w:fldChar w:fldCharType="begin"/>
            </w:r>
            <w:r w:rsidR="00324819">
              <w:rPr>
                <w:noProof/>
                <w:webHidden/>
              </w:rPr>
              <w:instrText xml:space="preserve"> PAGEREF _Toc504743587 \h </w:instrText>
            </w:r>
            <w:r w:rsidR="00324819">
              <w:rPr>
                <w:noProof/>
                <w:webHidden/>
              </w:rPr>
            </w:r>
            <w:r w:rsidR="00324819">
              <w:rPr>
                <w:noProof/>
                <w:webHidden/>
              </w:rPr>
              <w:fldChar w:fldCharType="separate"/>
            </w:r>
            <w:r w:rsidR="00324819">
              <w:rPr>
                <w:noProof/>
                <w:webHidden/>
              </w:rPr>
              <w:t>22</w:t>
            </w:r>
            <w:r w:rsidR="00324819">
              <w:rPr>
                <w:noProof/>
                <w:webHidden/>
              </w:rPr>
              <w:fldChar w:fldCharType="end"/>
            </w:r>
          </w:hyperlink>
        </w:p>
        <w:p w14:paraId="1BB65BEA" w14:textId="12B541BE" w:rsidR="00324819" w:rsidRDefault="00473936">
          <w:pPr>
            <w:pStyle w:val="TDC1"/>
            <w:tabs>
              <w:tab w:val="left" w:pos="440"/>
              <w:tab w:val="right" w:leader="dot" w:pos="9962"/>
            </w:tabs>
            <w:rPr>
              <w:rFonts w:eastAsiaTheme="minorEastAsia"/>
              <w:noProof/>
              <w:lang w:eastAsia="es-CL"/>
            </w:rPr>
          </w:pPr>
          <w:hyperlink w:anchor="_Toc504743588" w:history="1">
            <w:r w:rsidR="00324819" w:rsidRPr="00A150C6">
              <w:rPr>
                <w:rStyle w:val="Hipervnculo"/>
                <w:noProof/>
              </w:rPr>
              <w:t>7</w:t>
            </w:r>
            <w:r w:rsidR="00324819">
              <w:rPr>
                <w:rFonts w:eastAsiaTheme="minorEastAsia"/>
                <w:noProof/>
                <w:lang w:eastAsia="es-CL"/>
              </w:rPr>
              <w:tab/>
            </w:r>
            <w:r w:rsidR="00324819" w:rsidRPr="00A150C6">
              <w:rPr>
                <w:rStyle w:val="Hipervnculo"/>
                <w:noProof/>
              </w:rPr>
              <w:t>CONCLUSIONES</w:t>
            </w:r>
            <w:r w:rsidR="00324819">
              <w:rPr>
                <w:noProof/>
                <w:webHidden/>
              </w:rPr>
              <w:tab/>
            </w:r>
            <w:r w:rsidR="00324819">
              <w:rPr>
                <w:noProof/>
                <w:webHidden/>
              </w:rPr>
              <w:fldChar w:fldCharType="begin"/>
            </w:r>
            <w:r w:rsidR="00324819">
              <w:rPr>
                <w:noProof/>
                <w:webHidden/>
              </w:rPr>
              <w:instrText xml:space="preserve"> PAGEREF _Toc504743588 \h </w:instrText>
            </w:r>
            <w:r w:rsidR="00324819">
              <w:rPr>
                <w:noProof/>
                <w:webHidden/>
              </w:rPr>
            </w:r>
            <w:r w:rsidR="00324819">
              <w:rPr>
                <w:noProof/>
                <w:webHidden/>
              </w:rPr>
              <w:fldChar w:fldCharType="separate"/>
            </w:r>
            <w:r w:rsidR="00324819">
              <w:rPr>
                <w:noProof/>
                <w:webHidden/>
              </w:rPr>
              <w:t>23</w:t>
            </w:r>
            <w:r w:rsidR="00324819">
              <w:rPr>
                <w:noProof/>
                <w:webHidden/>
              </w:rPr>
              <w:fldChar w:fldCharType="end"/>
            </w:r>
          </w:hyperlink>
        </w:p>
        <w:p w14:paraId="3DF0EF48" w14:textId="15C786BA" w:rsidR="00324819" w:rsidRDefault="00473936">
          <w:pPr>
            <w:pStyle w:val="TDC1"/>
            <w:tabs>
              <w:tab w:val="left" w:pos="440"/>
              <w:tab w:val="right" w:leader="dot" w:pos="9962"/>
            </w:tabs>
            <w:rPr>
              <w:rFonts w:eastAsiaTheme="minorEastAsia"/>
              <w:noProof/>
              <w:lang w:eastAsia="es-CL"/>
            </w:rPr>
          </w:pPr>
          <w:hyperlink w:anchor="_Toc504743589" w:history="1">
            <w:r w:rsidR="00324819" w:rsidRPr="00A150C6">
              <w:rPr>
                <w:rStyle w:val="Hipervnculo"/>
                <w:noProof/>
              </w:rPr>
              <w:t>8</w:t>
            </w:r>
            <w:r w:rsidR="00324819">
              <w:rPr>
                <w:rFonts w:eastAsiaTheme="minorEastAsia"/>
                <w:noProof/>
                <w:lang w:eastAsia="es-CL"/>
              </w:rPr>
              <w:tab/>
            </w:r>
            <w:r w:rsidR="00324819" w:rsidRPr="00A150C6">
              <w:rPr>
                <w:rStyle w:val="Hipervnculo"/>
                <w:noProof/>
              </w:rPr>
              <w:t>ANEXOS</w:t>
            </w:r>
            <w:r w:rsidR="00324819">
              <w:rPr>
                <w:noProof/>
                <w:webHidden/>
              </w:rPr>
              <w:tab/>
            </w:r>
            <w:r w:rsidR="00324819">
              <w:rPr>
                <w:noProof/>
                <w:webHidden/>
              </w:rPr>
              <w:fldChar w:fldCharType="begin"/>
            </w:r>
            <w:r w:rsidR="00324819">
              <w:rPr>
                <w:noProof/>
                <w:webHidden/>
              </w:rPr>
              <w:instrText xml:space="preserve"> PAGEREF _Toc504743589 \h </w:instrText>
            </w:r>
            <w:r w:rsidR="00324819">
              <w:rPr>
                <w:noProof/>
                <w:webHidden/>
              </w:rPr>
            </w:r>
            <w:r w:rsidR="00324819">
              <w:rPr>
                <w:noProof/>
                <w:webHidden/>
              </w:rPr>
              <w:fldChar w:fldCharType="separate"/>
            </w:r>
            <w:r w:rsidR="00324819">
              <w:rPr>
                <w:noProof/>
                <w:webHidden/>
              </w:rPr>
              <w:t>25</w:t>
            </w:r>
            <w:r w:rsidR="00324819">
              <w:rPr>
                <w:noProof/>
                <w:webHidden/>
              </w:rPr>
              <w:fldChar w:fldCharType="end"/>
            </w:r>
          </w:hyperlink>
        </w:p>
        <w:p w14:paraId="2E35CFF4" w14:textId="4C878206" w:rsidR="007A7DEB" w:rsidRPr="007A7DEB" w:rsidRDefault="007A7DEB" w:rsidP="007A7DEB">
          <w:pPr>
            <w:spacing w:line="240" w:lineRule="auto"/>
          </w:pPr>
          <w:r w:rsidRPr="007A7DEB">
            <w:rPr>
              <w:b/>
              <w:bCs/>
              <w:lang w:val="es-ES"/>
            </w:rPr>
            <w:fldChar w:fldCharType="end"/>
          </w:r>
        </w:p>
      </w:sdtContent>
    </w:sdt>
    <w:p w14:paraId="61779755" w14:textId="77777777" w:rsidR="007A7DEB" w:rsidRPr="004438A3" w:rsidRDefault="007A7DEB" w:rsidP="007A7DEB">
      <w:pPr>
        <w:spacing w:after="0" w:line="240" w:lineRule="auto"/>
        <w:jc w:val="center"/>
        <w:rPr>
          <w:rFonts w:ascii="Calibri" w:eastAsia="Calibri" w:hAnsi="Calibri" w:cs="Calibri"/>
          <w:b/>
          <w:sz w:val="20"/>
          <w:szCs w:val="20"/>
        </w:rPr>
      </w:pPr>
    </w:p>
    <w:p w14:paraId="43F593F6" w14:textId="77777777" w:rsidR="00D14AAD" w:rsidRPr="004438A3" w:rsidRDefault="00D14AAD" w:rsidP="007A7DEB">
      <w:pPr>
        <w:spacing w:after="0" w:line="240" w:lineRule="auto"/>
        <w:jc w:val="center"/>
        <w:rPr>
          <w:rFonts w:ascii="Calibri" w:eastAsia="Calibri" w:hAnsi="Calibri" w:cs="Calibri"/>
          <w:b/>
          <w:sz w:val="20"/>
          <w:szCs w:val="20"/>
        </w:rPr>
      </w:pPr>
    </w:p>
    <w:p w14:paraId="3F3A166A" w14:textId="77777777" w:rsidR="00D14AAD" w:rsidRPr="004438A3" w:rsidRDefault="00D14AAD" w:rsidP="007A7DEB">
      <w:pPr>
        <w:spacing w:after="0" w:line="240" w:lineRule="auto"/>
        <w:jc w:val="center"/>
        <w:rPr>
          <w:rFonts w:ascii="Calibri" w:eastAsia="Calibri" w:hAnsi="Calibri" w:cs="Calibri"/>
          <w:b/>
          <w:sz w:val="20"/>
          <w:szCs w:val="20"/>
        </w:rPr>
      </w:pPr>
    </w:p>
    <w:p w14:paraId="327AB660" w14:textId="77777777" w:rsidR="00D14AAD" w:rsidRPr="004438A3" w:rsidRDefault="00D14AAD" w:rsidP="007A7DEB">
      <w:pPr>
        <w:spacing w:after="0" w:line="240" w:lineRule="auto"/>
        <w:jc w:val="center"/>
        <w:rPr>
          <w:rFonts w:ascii="Calibri" w:eastAsia="Calibri" w:hAnsi="Calibri" w:cs="Calibri"/>
          <w:b/>
          <w:sz w:val="20"/>
          <w:szCs w:val="20"/>
        </w:rPr>
      </w:pPr>
    </w:p>
    <w:p w14:paraId="28B360DC" w14:textId="77777777" w:rsidR="00D14AAD" w:rsidRPr="004438A3" w:rsidRDefault="00D14AAD" w:rsidP="007A7DEB">
      <w:pPr>
        <w:spacing w:after="0" w:line="240" w:lineRule="auto"/>
        <w:jc w:val="center"/>
        <w:rPr>
          <w:rFonts w:ascii="Calibri" w:eastAsia="Calibri" w:hAnsi="Calibri" w:cs="Calibri"/>
          <w:b/>
          <w:sz w:val="20"/>
          <w:szCs w:val="20"/>
        </w:rPr>
      </w:pPr>
    </w:p>
    <w:p w14:paraId="677C6F31" w14:textId="77777777" w:rsidR="00D07566" w:rsidRDefault="00D07566">
      <w:pPr>
        <w:rPr>
          <w:rFonts w:ascii="Calibri" w:eastAsia="Calibri" w:hAnsi="Calibri" w:cs="Calibri"/>
          <w:b/>
          <w:sz w:val="24"/>
          <w:szCs w:val="20"/>
        </w:rPr>
      </w:pPr>
      <w:bookmarkStart w:id="6" w:name="_Toc449085405"/>
      <w:r>
        <w:br w:type="page"/>
      </w:r>
    </w:p>
    <w:p w14:paraId="0497A58D" w14:textId="530E5269" w:rsidR="00D42470" w:rsidRPr="006F75B4" w:rsidRDefault="00D42470" w:rsidP="00987770">
      <w:pPr>
        <w:pStyle w:val="Ttulo1"/>
      </w:pPr>
      <w:bookmarkStart w:id="7" w:name="_Toc504743567"/>
      <w:r w:rsidRPr="006F75B4">
        <w:lastRenderedPageBreak/>
        <w:t>RESUMEN</w:t>
      </w:r>
      <w:bookmarkEnd w:id="6"/>
      <w:bookmarkEnd w:id="7"/>
    </w:p>
    <w:p w14:paraId="48B6CC97"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27D3A9CE" w14:textId="226CA8FE"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w:t>
      </w:r>
      <w:r w:rsidR="004462B2">
        <w:rPr>
          <w:rFonts w:ascii="Calibri" w:eastAsia="Calibri" w:hAnsi="Calibri" w:cs="Calibri"/>
          <w:sz w:val="20"/>
          <w:szCs w:val="20"/>
        </w:rPr>
        <w:t>uenta de los resultados de la actividad</w:t>
      </w:r>
      <w:r w:rsidRPr="00D42470">
        <w:rPr>
          <w:rFonts w:ascii="Calibri" w:eastAsia="Calibri" w:hAnsi="Calibri" w:cs="Calibri"/>
          <w:sz w:val="20"/>
          <w:szCs w:val="20"/>
        </w:rPr>
        <w:t xml:space="preserve"> de fiscalización ambiental realizada por </w:t>
      </w:r>
      <w:r w:rsidR="004462B2">
        <w:rPr>
          <w:rFonts w:ascii="Calibri" w:eastAsia="Calibri" w:hAnsi="Calibri" w:cs="Calibri"/>
          <w:sz w:val="20"/>
          <w:szCs w:val="20"/>
        </w:rPr>
        <w:t>la Superintendencia del Medio Ambiente</w:t>
      </w:r>
      <w:r w:rsidRPr="00D42470">
        <w:rPr>
          <w:rFonts w:ascii="Calibri" w:eastAsia="Calibri" w:hAnsi="Calibri" w:cs="Calibri"/>
          <w:sz w:val="20"/>
          <w:szCs w:val="20"/>
        </w:rPr>
        <w:t>, a la unidad fiscalizable “</w:t>
      </w:r>
      <w:r w:rsidR="008E623C">
        <w:rPr>
          <w:rFonts w:ascii="Calibri" w:eastAsia="Calibri" w:hAnsi="Calibri" w:cs="Calibri"/>
          <w:sz w:val="20"/>
          <w:szCs w:val="20"/>
        </w:rPr>
        <w:t>Planta de aceite de Oliva Huilliborgoa</w:t>
      </w:r>
      <w:r w:rsidRPr="00D42470">
        <w:rPr>
          <w:rFonts w:ascii="Calibri" w:eastAsia="Calibri" w:hAnsi="Calibri" w:cs="Calibri"/>
          <w:sz w:val="20"/>
          <w:szCs w:val="20"/>
        </w:rPr>
        <w:t>”</w:t>
      </w:r>
      <w:r w:rsidR="005933B2">
        <w:rPr>
          <w:rFonts w:ascii="Calibri" w:eastAsia="Calibri" w:hAnsi="Calibri" w:cs="Calibri"/>
          <w:sz w:val="20"/>
          <w:szCs w:val="20"/>
        </w:rPr>
        <w:t xml:space="preserve">, localizada en </w:t>
      </w:r>
      <w:r w:rsidR="004462B2">
        <w:rPr>
          <w:rFonts w:ascii="Calibri" w:eastAsia="Calibri" w:hAnsi="Calibri" w:cs="Calibri"/>
          <w:sz w:val="20"/>
          <w:szCs w:val="20"/>
        </w:rPr>
        <w:t xml:space="preserve">la Comuna de </w:t>
      </w:r>
      <w:r w:rsidR="008E623C">
        <w:rPr>
          <w:rFonts w:ascii="Calibri" w:eastAsia="Calibri" w:hAnsi="Calibri" w:cs="Calibri"/>
          <w:sz w:val="20"/>
          <w:szCs w:val="20"/>
        </w:rPr>
        <w:t>San Rafael</w:t>
      </w:r>
      <w:r w:rsidR="004462B2" w:rsidRPr="004462B2">
        <w:rPr>
          <w:rFonts w:ascii="Calibri" w:eastAsia="Calibri" w:hAnsi="Calibri" w:cs="Calibri"/>
          <w:sz w:val="20"/>
          <w:szCs w:val="20"/>
        </w:rPr>
        <w:t xml:space="preserve">, </w:t>
      </w:r>
      <w:r w:rsidR="008E623C">
        <w:rPr>
          <w:rFonts w:ascii="Calibri" w:eastAsia="Calibri" w:hAnsi="Calibri" w:cs="Calibri"/>
          <w:sz w:val="20"/>
          <w:szCs w:val="20"/>
        </w:rPr>
        <w:t xml:space="preserve">Provincia de Talca, </w:t>
      </w:r>
      <w:r w:rsidR="004462B2" w:rsidRPr="004462B2">
        <w:rPr>
          <w:rFonts w:ascii="Calibri" w:eastAsia="Calibri" w:hAnsi="Calibri" w:cs="Calibri"/>
          <w:sz w:val="20"/>
          <w:szCs w:val="20"/>
        </w:rPr>
        <w:t>R</w:t>
      </w:r>
      <w:r w:rsidR="005933B2" w:rsidRPr="004462B2">
        <w:rPr>
          <w:rFonts w:ascii="Calibri" w:eastAsia="Calibri" w:hAnsi="Calibri" w:cs="Calibri"/>
          <w:sz w:val="20"/>
          <w:szCs w:val="20"/>
        </w:rPr>
        <w:t>egión</w:t>
      </w:r>
      <w:r w:rsidR="004462B2" w:rsidRPr="004462B2">
        <w:rPr>
          <w:rFonts w:ascii="Calibri" w:eastAsia="Calibri" w:hAnsi="Calibri" w:cs="Calibri"/>
          <w:sz w:val="20"/>
          <w:szCs w:val="20"/>
        </w:rPr>
        <w:t xml:space="preserve"> de</w:t>
      </w:r>
      <w:r w:rsidR="008E623C">
        <w:rPr>
          <w:rFonts w:ascii="Calibri" w:eastAsia="Calibri" w:hAnsi="Calibri" w:cs="Calibri"/>
          <w:sz w:val="20"/>
          <w:szCs w:val="20"/>
        </w:rPr>
        <w:t>l Maule</w:t>
      </w:r>
      <w:r w:rsidRPr="004462B2">
        <w:rPr>
          <w:rFonts w:ascii="Calibri" w:eastAsia="Calibri" w:hAnsi="Calibri" w:cs="Calibri"/>
          <w:sz w:val="20"/>
          <w:szCs w:val="20"/>
        </w:rPr>
        <w:t xml:space="preserve">. La actividad de inspección fue desarrollada </w:t>
      </w:r>
      <w:r w:rsidR="004462B2" w:rsidRPr="004462B2">
        <w:rPr>
          <w:rFonts w:ascii="Calibri" w:eastAsia="Calibri" w:hAnsi="Calibri" w:cs="Calibri"/>
          <w:sz w:val="20"/>
          <w:szCs w:val="20"/>
        </w:rPr>
        <w:t xml:space="preserve">el día </w:t>
      </w:r>
      <w:r w:rsidR="008E623C">
        <w:rPr>
          <w:rFonts w:ascii="Calibri" w:eastAsia="Calibri" w:hAnsi="Calibri" w:cs="Calibri"/>
          <w:sz w:val="20"/>
          <w:szCs w:val="20"/>
        </w:rPr>
        <w:t>29</w:t>
      </w:r>
      <w:r w:rsidR="004462B2" w:rsidRPr="004462B2">
        <w:rPr>
          <w:rFonts w:ascii="Calibri" w:eastAsia="Calibri" w:hAnsi="Calibri" w:cs="Calibri"/>
          <w:sz w:val="20"/>
          <w:szCs w:val="20"/>
        </w:rPr>
        <w:t xml:space="preserve"> de </w:t>
      </w:r>
      <w:r w:rsidR="008E623C">
        <w:rPr>
          <w:rFonts w:ascii="Calibri" w:eastAsia="Calibri" w:hAnsi="Calibri" w:cs="Calibri"/>
          <w:sz w:val="20"/>
          <w:szCs w:val="20"/>
        </w:rPr>
        <w:t>diciembre</w:t>
      </w:r>
      <w:r w:rsidR="004462B2" w:rsidRPr="004462B2">
        <w:rPr>
          <w:rFonts w:ascii="Calibri" w:eastAsia="Calibri" w:hAnsi="Calibri" w:cs="Calibri"/>
          <w:sz w:val="20"/>
          <w:szCs w:val="20"/>
        </w:rPr>
        <w:t xml:space="preserve"> de 2017</w:t>
      </w:r>
      <w:r w:rsidRPr="004462B2">
        <w:rPr>
          <w:rFonts w:ascii="Calibri" w:eastAsia="Calibri" w:hAnsi="Calibri" w:cs="Calibri"/>
          <w:sz w:val="20"/>
          <w:szCs w:val="20"/>
        </w:rPr>
        <w:t xml:space="preserve"> </w:t>
      </w:r>
      <w:r w:rsidRPr="004462B2">
        <w:rPr>
          <w:rFonts w:cstheme="minorHAnsi"/>
          <w:sz w:val="20"/>
          <w:szCs w:val="20"/>
        </w:rPr>
        <w:t>(Ver anexo</w:t>
      </w:r>
      <w:r w:rsidR="004462B2" w:rsidRPr="004462B2">
        <w:rPr>
          <w:rFonts w:cstheme="minorHAnsi"/>
          <w:sz w:val="20"/>
          <w:szCs w:val="20"/>
        </w:rPr>
        <w:t xml:space="preserve"> N°1 donde se incluye</w:t>
      </w:r>
      <w:r w:rsidRPr="004462B2">
        <w:rPr>
          <w:rFonts w:cstheme="minorHAnsi"/>
          <w:sz w:val="20"/>
          <w:szCs w:val="20"/>
        </w:rPr>
        <w:t xml:space="preserve"> </w:t>
      </w:r>
      <w:r w:rsidR="004462B2" w:rsidRPr="004462B2">
        <w:rPr>
          <w:rFonts w:cstheme="minorHAnsi"/>
          <w:sz w:val="20"/>
          <w:szCs w:val="20"/>
        </w:rPr>
        <w:t>el</w:t>
      </w:r>
      <w:r w:rsidRPr="004462B2">
        <w:rPr>
          <w:rFonts w:cstheme="minorHAnsi"/>
          <w:sz w:val="20"/>
          <w:szCs w:val="20"/>
        </w:rPr>
        <w:t xml:space="preserve"> </w:t>
      </w:r>
      <w:r w:rsidR="004462B2" w:rsidRPr="004462B2">
        <w:rPr>
          <w:rFonts w:cstheme="minorHAnsi"/>
          <w:sz w:val="20"/>
          <w:szCs w:val="20"/>
        </w:rPr>
        <w:t>acta de inspección ambiental).</w:t>
      </w:r>
    </w:p>
    <w:p w14:paraId="7E25FB5B" w14:textId="77777777" w:rsidR="00D42470" w:rsidRPr="00D42470" w:rsidRDefault="00D42470" w:rsidP="00D42470">
      <w:pPr>
        <w:spacing w:after="0" w:line="240" w:lineRule="auto"/>
        <w:jc w:val="both"/>
        <w:rPr>
          <w:rFonts w:ascii="Calibri" w:eastAsia="Calibri" w:hAnsi="Calibri" w:cs="Calibri"/>
          <w:sz w:val="20"/>
          <w:szCs w:val="20"/>
        </w:rPr>
      </w:pPr>
    </w:p>
    <w:p w14:paraId="17740778" w14:textId="5F14BF97" w:rsidR="00601E5E" w:rsidRDefault="004462B2" w:rsidP="00D42470">
      <w:pPr>
        <w:spacing w:after="0" w:line="240" w:lineRule="auto"/>
        <w:jc w:val="both"/>
        <w:rPr>
          <w:rFonts w:ascii="Calibri" w:eastAsia="Calibri" w:hAnsi="Calibri" w:cs="Calibri"/>
          <w:sz w:val="20"/>
          <w:szCs w:val="20"/>
        </w:rPr>
      </w:pPr>
      <w:r w:rsidRPr="004462B2">
        <w:rPr>
          <w:rFonts w:ascii="Calibri" w:eastAsia="Calibri" w:hAnsi="Calibri" w:cs="Calibri"/>
          <w:sz w:val="20"/>
          <w:szCs w:val="20"/>
        </w:rPr>
        <w:t xml:space="preserve">El proyecto </w:t>
      </w:r>
      <w:r>
        <w:rPr>
          <w:rFonts w:ascii="Calibri" w:eastAsia="Calibri" w:hAnsi="Calibri" w:cs="Calibri"/>
          <w:sz w:val="20"/>
          <w:szCs w:val="20"/>
        </w:rPr>
        <w:t>que compone</w:t>
      </w:r>
      <w:r w:rsidR="00D42470" w:rsidRPr="00D42470">
        <w:rPr>
          <w:rFonts w:ascii="Calibri" w:eastAsia="Calibri" w:hAnsi="Calibri" w:cs="Calibri"/>
          <w:sz w:val="20"/>
          <w:szCs w:val="20"/>
        </w:rPr>
        <w:t xml:space="preserve"> la unidad fiscalizable y que fue</w:t>
      </w:r>
      <w:r>
        <w:rPr>
          <w:rFonts w:ascii="Calibri" w:eastAsia="Calibri" w:hAnsi="Calibri" w:cs="Calibri"/>
          <w:sz w:val="20"/>
          <w:szCs w:val="20"/>
        </w:rPr>
        <w:t xml:space="preserve"> fiscalizado</w:t>
      </w:r>
      <w:r w:rsidR="00D42470" w:rsidRPr="00D42470">
        <w:rPr>
          <w:rFonts w:ascii="Calibri" w:eastAsia="Calibri" w:hAnsi="Calibri" w:cs="Calibri"/>
          <w:sz w:val="20"/>
          <w:szCs w:val="20"/>
        </w:rPr>
        <w:t xml:space="preserve"> durante el desarrollo de la actividad, consiste en</w:t>
      </w:r>
      <w:r w:rsidR="00D26136">
        <w:rPr>
          <w:rFonts w:ascii="Calibri" w:eastAsia="Calibri" w:hAnsi="Calibri" w:cs="Calibri"/>
          <w:sz w:val="20"/>
          <w:szCs w:val="20"/>
        </w:rPr>
        <w:t xml:space="preserve"> un</w:t>
      </w:r>
      <w:r w:rsidR="00601E5E">
        <w:rPr>
          <w:rFonts w:ascii="Calibri" w:eastAsia="Calibri" w:hAnsi="Calibri" w:cs="Calibri"/>
          <w:sz w:val="20"/>
          <w:szCs w:val="20"/>
        </w:rPr>
        <w:t>a planta de producción de aceite de oliva, que mantendrá una operación entre los meses de abril a junio de cada año. Los meses restantes, se realizarán labores referidas a la distribución de los productos terminados, además, de actividades de mantención tanto de las dependencias, como de los equipos.</w:t>
      </w:r>
    </w:p>
    <w:p w14:paraId="49A761AD" w14:textId="77777777" w:rsidR="00F57380" w:rsidRDefault="00F57380" w:rsidP="00D42470">
      <w:pPr>
        <w:spacing w:after="0" w:line="240" w:lineRule="auto"/>
        <w:jc w:val="both"/>
        <w:rPr>
          <w:rFonts w:ascii="Calibri" w:eastAsia="Calibri" w:hAnsi="Calibri" w:cs="Calibri"/>
          <w:sz w:val="20"/>
          <w:szCs w:val="20"/>
        </w:rPr>
      </w:pPr>
    </w:p>
    <w:p w14:paraId="74AAB8D2" w14:textId="122C5436" w:rsidR="00601E5E" w:rsidRDefault="00601E5E"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El proceso productivo de extracción de aceite de oliva de la planta, se realiza mediante un proceso de separación de la materia prima en dos fases o etapas que corresponden a: producción de aceite mediante sistema de extracción y, producción de alperujo, o residuo que contiene tanto la materia sólida de la aceituna (hueso, pulpa y piel), como líquida, agua de vegetación (alpechín), y aceite residual.</w:t>
      </w:r>
    </w:p>
    <w:p w14:paraId="1E531086" w14:textId="77777777" w:rsidR="00601E5E" w:rsidRDefault="00601E5E" w:rsidP="00D42470">
      <w:pPr>
        <w:spacing w:after="0" w:line="240" w:lineRule="auto"/>
        <w:jc w:val="both"/>
        <w:rPr>
          <w:rFonts w:ascii="Calibri" w:eastAsia="Calibri" w:hAnsi="Calibri" w:cs="Calibri"/>
          <w:sz w:val="20"/>
          <w:szCs w:val="20"/>
        </w:rPr>
      </w:pPr>
    </w:p>
    <w:p w14:paraId="1B768FD0" w14:textId="77777777" w:rsidR="00A17684" w:rsidRDefault="002A03C5" w:rsidP="002A03C5">
      <w:pPr>
        <w:jc w:val="both"/>
        <w:rPr>
          <w:rFonts w:cstheme="minorHAnsi"/>
          <w:sz w:val="20"/>
          <w:szCs w:val="20"/>
        </w:rPr>
      </w:pPr>
      <w:r>
        <w:rPr>
          <w:rFonts w:cstheme="minorHAnsi"/>
          <w:sz w:val="20"/>
          <w:szCs w:val="20"/>
        </w:rPr>
        <w:t>La actividad de fiscalización fue solicitada debido a una denuncia respecto</w:t>
      </w:r>
      <w:r>
        <w:rPr>
          <w:rFonts w:ascii="Arial" w:hAnsi="Arial" w:cs="Arial"/>
          <w:sz w:val="20"/>
          <w:szCs w:val="20"/>
          <w:lang w:eastAsia="es-ES"/>
        </w:rPr>
        <w:t xml:space="preserve"> </w:t>
      </w:r>
      <w:r>
        <w:rPr>
          <w:rFonts w:cstheme="minorHAnsi"/>
          <w:sz w:val="20"/>
          <w:szCs w:val="20"/>
        </w:rPr>
        <w:t>a la operación de</w:t>
      </w:r>
      <w:r w:rsidR="00A17684">
        <w:rPr>
          <w:rFonts w:cstheme="minorHAnsi"/>
          <w:sz w:val="20"/>
          <w:szCs w:val="20"/>
        </w:rPr>
        <w:t xml:space="preserve"> la Planta de Oliva, asociado a olores y contaminación de aguas en el predio colindante, producto de la aplicación de alperujo en dichos suelos.  </w:t>
      </w:r>
    </w:p>
    <w:p w14:paraId="0969B767" w14:textId="2F04E933"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Las materias relevantes objeto de</w:t>
      </w:r>
      <w:r w:rsidR="002A03C5">
        <w:rPr>
          <w:rFonts w:ascii="Calibri" w:eastAsia="Calibri" w:hAnsi="Calibri" w:cs="Calibri"/>
          <w:sz w:val="20"/>
          <w:szCs w:val="20"/>
        </w:rPr>
        <w:t xml:space="preserve"> la fiscalización incluyeron manejo de</w:t>
      </w:r>
      <w:r w:rsidR="006F75B4">
        <w:rPr>
          <w:rFonts w:ascii="Calibri" w:eastAsia="Calibri" w:hAnsi="Calibri" w:cs="Calibri"/>
          <w:sz w:val="20"/>
          <w:szCs w:val="20"/>
        </w:rPr>
        <w:t xml:space="preserve"> lodos, manejo de residuos líquidos, aplicación de alperujo y volúmenes de producción.</w:t>
      </w:r>
      <w:r w:rsidRPr="00D42470">
        <w:rPr>
          <w:rFonts w:ascii="Calibri" w:eastAsia="Calibri" w:hAnsi="Calibri" w:cs="Calibri"/>
          <w:sz w:val="20"/>
          <w:szCs w:val="20"/>
        </w:rPr>
        <w:t xml:space="preserve"> </w:t>
      </w:r>
    </w:p>
    <w:p w14:paraId="37ADA0D1" w14:textId="77777777" w:rsidR="00D42470" w:rsidRPr="005933B2" w:rsidRDefault="00D42470" w:rsidP="00D42470">
      <w:pPr>
        <w:spacing w:after="0" w:line="240" w:lineRule="auto"/>
        <w:jc w:val="both"/>
        <w:rPr>
          <w:rFonts w:ascii="Calibri" w:eastAsia="Calibri" w:hAnsi="Calibri" w:cs="Calibri"/>
          <w:sz w:val="20"/>
          <w:szCs w:val="20"/>
        </w:rPr>
      </w:pPr>
    </w:p>
    <w:p w14:paraId="705E9606" w14:textId="4900E6AB" w:rsidR="00E22239" w:rsidRDefault="00E22239" w:rsidP="00D42470">
      <w:pPr>
        <w:spacing w:after="0" w:line="240" w:lineRule="auto"/>
        <w:jc w:val="both"/>
        <w:rPr>
          <w:rFonts w:ascii="Calibri" w:eastAsia="Calibri" w:hAnsi="Calibri" w:cs="Calibri"/>
          <w:sz w:val="20"/>
          <w:szCs w:val="20"/>
        </w:rPr>
      </w:pPr>
      <w:r w:rsidRPr="004A13C3">
        <w:rPr>
          <w:rFonts w:ascii="Calibri" w:eastAsia="Calibri" w:hAnsi="Calibri" w:cs="Calibri"/>
          <w:sz w:val="20"/>
          <w:szCs w:val="20"/>
        </w:rPr>
        <w:t>Como conclusión, es posible establecer que</w:t>
      </w:r>
      <w:r w:rsidR="00671055">
        <w:rPr>
          <w:rFonts w:ascii="Calibri" w:eastAsia="Calibri" w:hAnsi="Calibri" w:cs="Calibri"/>
          <w:sz w:val="20"/>
          <w:szCs w:val="20"/>
        </w:rPr>
        <w:t xml:space="preserve"> se identificaron hallazgos relacionados a:</w:t>
      </w:r>
    </w:p>
    <w:p w14:paraId="16EFC618" w14:textId="5E71B771" w:rsidR="00671055" w:rsidRDefault="00671055" w:rsidP="00671055">
      <w:pPr>
        <w:pStyle w:val="Prrafodelista"/>
        <w:numPr>
          <w:ilvl w:val="0"/>
          <w:numId w:val="46"/>
        </w:numPr>
        <w:rPr>
          <w:rFonts w:ascii="Calibri" w:hAnsi="Calibri" w:cs="Calibri"/>
          <w:sz w:val="20"/>
          <w:szCs w:val="20"/>
        </w:rPr>
      </w:pPr>
      <w:r>
        <w:rPr>
          <w:rFonts w:ascii="Calibri" w:hAnsi="Calibri" w:cs="Calibri"/>
          <w:sz w:val="20"/>
          <w:szCs w:val="20"/>
        </w:rPr>
        <w:t>El titular no cuenta con las autorizaciones sanitarias requeridas para la generación de lodos y para el funcionamiento del sistema de tratamiento de Riles.</w:t>
      </w:r>
    </w:p>
    <w:p w14:paraId="4E902212" w14:textId="4E5F0414" w:rsidR="00671055" w:rsidRDefault="00671055" w:rsidP="00671055">
      <w:pPr>
        <w:pStyle w:val="Prrafodelista"/>
        <w:numPr>
          <w:ilvl w:val="0"/>
          <w:numId w:val="46"/>
        </w:numPr>
        <w:rPr>
          <w:rFonts w:ascii="Calibri" w:hAnsi="Calibri" w:cs="Calibri"/>
          <w:sz w:val="20"/>
          <w:szCs w:val="20"/>
        </w:rPr>
      </w:pPr>
      <w:r>
        <w:rPr>
          <w:rFonts w:ascii="Calibri" w:hAnsi="Calibri" w:cs="Calibri"/>
          <w:sz w:val="20"/>
          <w:szCs w:val="20"/>
        </w:rPr>
        <w:t>El Titular dispone el alperujo producto de la producción de aceite de oliva, en un predio distinto al autorizado a través de la Resolución de Calificación Ambiental (RCA).</w:t>
      </w:r>
    </w:p>
    <w:p w14:paraId="35A84FD4" w14:textId="1B00C692" w:rsidR="00AE2BA2" w:rsidRPr="00AE2BA2" w:rsidRDefault="00AE2BA2" w:rsidP="00AE2BA2">
      <w:pPr>
        <w:pStyle w:val="Prrafodelista"/>
        <w:numPr>
          <w:ilvl w:val="0"/>
          <w:numId w:val="46"/>
        </w:numPr>
        <w:rPr>
          <w:rFonts w:ascii="Calibri" w:hAnsi="Calibri" w:cs="Calibri"/>
          <w:sz w:val="20"/>
          <w:szCs w:val="20"/>
        </w:rPr>
      </w:pPr>
      <w:r w:rsidRPr="00AE2BA2">
        <w:rPr>
          <w:rFonts w:ascii="Calibri" w:hAnsi="Calibri" w:cs="Calibri"/>
          <w:sz w:val="20"/>
          <w:szCs w:val="20"/>
        </w:rPr>
        <w:t>A la fecha de la inspección, no ha tramitado los Permisos Ambientales Sectoriales ante los Órganos sectoriales competentes ni ha llevado a cabo el plan de seguimiento indicado en el considerando 6.1.</w:t>
      </w:r>
      <w:r>
        <w:rPr>
          <w:rFonts w:ascii="Calibri" w:hAnsi="Calibri" w:cs="Calibri"/>
          <w:sz w:val="20"/>
          <w:szCs w:val="20"/>
        </w:rPr>
        <w:t xml:space="preserve"> de la RCA</w:t>
      </w:r>
      <w:r w:rsidRPr="00AE2BA2">
        <w:rPr>
          <w:rFonts w:ascii="Calibri" w:hAnsi="Calibri" w:cs="Calibri"/>
          <w:sz w:val="20"/>
          <w:szCs w:val="20"/>
        </w:rPr>
        <w:t>, sobre los componentes, variables y parámetros ambientales.</w:t>
      </w:r>
    </w:p>
    <w:p w14:paraId="10D591E8" w14:textId="7842CC66" w:rsidR="00AE2BA2" w:rsidRPr="00AE2BA2" w:rsidRDefault="00AE2BA2" w:rsidP="00AE2BA2">
      <w:pPr>
        <w:ind w:left="360"/>
        <w:rPr>
          <w:rFonts w:ascii="Calibri" w:hAnsi="Calibri" w:cs="Calibri"/>
          <w:sz w:val="20"/>
          <w:szCs w:val="20"/>
        </w:rPr>
      </w:pPr>
    </w:p>
    <w:p w14:paraId="0FBF91F2" w14:textId="77777777" w:rsidR="00D42470" w:rsidRPr="004438A3" w:rsidRDefault="00D42470" w:rsidP="004438A3">
      <w:pPr>
        <w:jc w:val="both"/>
        <w:rPr>
          <w:rFonts w:ascii="Calibri" w:eastAsia="Calibri" w:hAnsi="Calibri" w:cs="Calibri"/>
          <w:sz w:val="20"/>
          <w:szCs w:val="20"/>
        </w:rPr>
      </w:pPr>
    </w:p>
    <w:p w14:paraId="02E84DF9" w14:textId="77777777" w:rsidR="00D07566" w:rsidRDefault="00D07566">
      <w:pPr>
        <w:rPr>
          <w:rFonts w:ascii="Calibri" w:eastAsia="Calibri" w:hAnsi="Calibri" w:cs="Calibri"/>
          <w:b/>
          <w:sz w:val="24"/>
          <w:szCs w:val="20"/>
        </w:rPr>
      </w:pPr>
      <w:bookmarkStart w:id="8" w:name="_Toc390777017"/>
      <w:bookmarkStart w:id="9" w:name="_Toc449085406"/>
      <w:r>
        <w:br w:type="page"/>
      </w:r>
    </w:p>
    <w:p w14:paraId="0025C591" w14:textId="5E732892" w:rsidR="00D42470" w:rsidRPr="00A91723" w:rsidRDefault="00D42470" w:rsidP="00987770">
      <w:pPr>
        <w:pStyle w:val="Ttulo1"/>
      </w:pPr>
      <w:bookmarkStart w:id="10" w:name="_Toc504743568"/>
      <w:r w:rsidRPr="00A91723">
        <w:lastRenderedPageBreak/>
        <w:t xml:space="preserve">IDENTIFICACIÓN </w:t>
      </w:r>
      <w:bookmarkEnd w:id="8"/>
      <w:r w:rsidRPr="00A91723">
        <w:t>DE LA UNIDAD FISCALIZABLE</w:t>
      </w:r>
      <w:bookmarkEnd w:id="9"/>
      <w:bookmarkEnd w:id="10"/>
    </w:p>
    <w:p w14:paraId="4418F1E4" w14:textId="77777777" w:rsidR="0007552A" w:rsidRPr="0007552A" w:rsidRDefault="0007552A" w:rsidP="00987770">
      <w:pPr>
        <w:pStyle w:val="Ttulo1"/>
        <w:numPr>
          <w:ilvl w:val="0"/>
          <w:numId w:val="0"/>
        </w:numPr>
        <w:ind w:left="718"/>
      </w:pPr>
    </w:p>
    <w:p w14:paraId="0C0483BC" w14:textId="77777777" w:rsidR="00D42470" w:rsidRPr="00D42470" w:rsidRDefault="00D42470" w:rsidP="00987770">
      <w:pPr>
        <w:pStyle w:val="Ttulo2"/>
      </w:pPr>
      <w:bookmarkStart w:id="11" w:name="_Toc449085407"/>
      <w:bookmarkStart w:id="12" w:name="_Toc504743569"/>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6"/>
        <w:gridCol w:w="4632"/>
      </w:tblGrid>
      <w:tr w:rsidR="00D42470" w:rsidRPr="00D42470" w14:paraId="01EAB49B" w14:textId="77777777" w:rsidTr="00556C9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3E853C"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D8A22A5" w14:textId="2DB99C24" w:rsidR="00D42470" w:rsidRPr="00EE5F32" w:rsidRDefault="00057B89" w:rsidP="00D42470">
            <w:pPr>
              <w:spacing w:after="0" w:line="240" w:lineRule="auto"/>
              <w:jc w:val="both"/>
              <w:rPr>
                <w:rFonts w:ascii="Calibri" w:eastAsia="Calibri" w:hAnsi="Calibri" w:cs="Calibri"/>
                <w:b/>
                <w:sz w:val="20"/>
                <w:szCs w:val="20"/>
              </w:rPr>
            </w:pPr>
            <w:r>
              <w:rPr>
                <w:rFonts w:ascii="Calibri" w:eastAsia="Calibri" w:hAnsi="Calibri" w:cs="Calibri"/>
                <w:sz w:val="20"/>
                <w:szCs w:val="20"/>
              </w:rPr>
              <w:t>Planta de Aceite de Oliva Huilliborgoa</w:t>
            </w:r>
          </w:p>
          <w:p w14:paraId="075FD13D" w14:textId="77777777" w:rsidR="00D42470" w:rsidRPr="00D42470" w:rsidRDefault="00D42470" w:rsidP="00D42470">
            <w:pPr>
              <w:spacing w:after="0" w:line="240" w:lineRule="auto"/>
              <w:jc w:val="both"/>
              <w:rPr>
                <w:rFonts w:ascii="Calibri" w:eastAsia="Calibri" w:hAnsi="Calibri" w:cs="Calibri"/>
                <w:sz w:val="20"/>
                <w:szCs w:val="20"/>
                <w:lang w:eastAsia="es-ES"/>
              </w:rPr>
            </w:pPr>
          </w:p>
        </w:tc>
      </w:tr>
      <w:tr w:rsidR="00D42470" w:rsidRPr="00D42470" w14:paraId="3DF0766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1F4E90" w14:textId="27A86D95"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057B89">
              <w:rPr>
                <w:rFonts w:ascii="Calibri" w:eastAsia="Calibri" w:hAnsi="Calibri" w:cs="Calibr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6015C341" w14:textId="77777777" w:rsidR="00D42470" w:rsidRP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EE5F32">
              <w:rPr>
                <w:rFonts w:ascii="Calibri" w:eastAsia="Calibri" w:hAnsi="Calibri" w:cs="Calibri"/>
                <w:sz w:val="20"/>
                <w:szCs w:val="20"/>
              </w:rPr>
              <w:t>Dentro del radio urbano de la ciudad de Coquimbo, en los terrenos concesionados a Terminal Portuario Coquimbo. Avenida Costanera N°600. Coquimbo.</w:t>
            </w:r>
          </w:p>
        </w:tc>
      </w:tr>
      <w:tr w:rsidR="00D42470" w:rsidRPr="00D42470" w14:paraId="395F395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FADC1A" w14:textId="1340038E"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A91723">
              <w:rPr>
                <w:rFonts w:ascii="Calibri" w:eastAsia="Calibri" w:hAnsi="Calibri" w:cs="Calibri"/>
                <w:sz w:val="20"/>
                <w:szCs w:val="20"/>
              </w:rPr>
              <w:t>Talca</w:t>
            </w:r>
          </w:p>
        </w:tc>
        <w:tc>
          <w:tcPr>
            <w:tcW w:w="2296" w:type="pct"/>
            <w:vMerge/>
            <w:tcBorders>
              <w:left w:val="single" w:sz="4" w:space="0" w:color="auto"/>
              <w:right w:val="single" w:sz="4" w:space="0" w:color="auto"/>
            </w:tcBorders>
            <w:shd w:val="clear" w:color="auto" w:fill="FFFFFF"/>
          </w:tcPr>
          <w:p w14:paraId="4EDAC25D"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AE7A1F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285484" w14:textId="7F3617DB"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A91723">
              <w:rPr>
                <w:rFonts w:ascii="Calibri" w:eastAsia="Calibri" w:hAnsi="Calibri" w:cs="Calibri"/>
                <w:sz w:val="20"/>
                <w:szCs w:val="20"/>
              </w:rPr>
              <w:t>San Rafael</w:t>
            </w:r>
          </w:p>
        </w:tc>
        <w:tc>
          <w:tcPr>
            <w:tcW w:w="2296" w:type="pct"/>
            <w:vMerge/>
            <w:tcBorders>
              <w:left w:val="single" w:sz="4" w:space="0" w:color="auto"/>
              <w:bottom w:val="single" w:sz="4" w:space="0" w:color="auto"/>
              <w:right w:val="single" w:sz="4" w:space="0" w:color="auto"/>
            </w:tcBorders>
            <w:shd w:val="clear" w:color="auto" w:fill="FFFFFF"/>
          </w:tcPr>
          <w:p w14:paraId="473F1A7A"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7117CDB6"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3CA2C6" w14:textId="6FECFD82"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A91723" w:rsidRPr="00A91723">
              <w:rPr>
                <w:rFonts w:ascii="Calibri" w:eastAsia="Calibri" w:hAnsi="Calibri" w:cs="Calibri"/>
                <w:sz w:val="20"/>
                <w:szCs w:val="20"/>
              </w:rPr>
              <w:t>Almazara del Pacífico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3D41F2" w14:textId="70508CF1"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A91723" w:rsidRPr="00A91723">
              <w:rPr>
                <w:rFonts w:ascii="Calibri" w:eastAsia="Calibri" w:hAnsi="Calibri" w:cs="Calibri"/>
                <w:sz w:val="20"/>
                <w:szCs w:val="20"/>
              </w:rPr>
              <w:t>76.105.231-4</w:t>
            </w:r>
          </w:p>
        </w:tc>
      </w:tr>
      <w:tr w:rsidR="00D42470" w:rsidRPr="00D42470" w14:paraId="0F7FA8D9"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3BA612" w14:textId="1C310221"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A91723" w:rsidRPr="00A91723">
              <w:rPr>
                <w:rFonts w:ascii="Calibri" w:eastAsia="Calibri" w:hAnsi="Calibri" w:cs="Calibri"/>
                <w:sz w:val="20"/>
                <w:szCs w:val="20"/>
              </w:rPr>
              <w:t>Av. Presidente Riesco N.° 5711 Of. 1401,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5ECA32" w14:textId="5A2CE6B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1" w:history="1">
              <w:r w:rsidR="00A91723" w:rsidRPr="00210814">
                <w:rPr>
                  <w:rStyle w:val="Hipervnculo"/>
                  <w:rFonts w:ascii="Calibri" w:eastAsia="Calibri" w:hAnsi="Calibri" w:cs="Calibri"/>
                  <w:sz w:val="20"/>
                  <w:szCs w:val="20"/>
                </w:rPr>
                <w:t>rjofre@almazaradelpacifico.cl</w:t>
              </w:r>
            </w:hyperlink>
            <w:r w:rsidR="00A91723">
              <w:rPr>
                <w:rFonts w:ascii="Calibri" w:eastAsia="Calibri" w:hAnsi="Calibri" w:cs="Calibri"/>
                <w:sz w:val="20"/>
                <w:szCs w:val="20"/>
              </w:rPr>
              <w:t xml:space="preserve"> </w:t>
            </w:r>
          </w:p>
        </w:tc>
      </w:tr>
      <w:tr w:rsidR="00D42470" w:rsidRPr="00D42470" w14:paraId="548BE72F" w14:textId="77777777" w:rsidTr="00EE5F32">
        <w:trPr>
          <w:trHeight w:val="46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F7D47A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329BB2" w14:textId="5AB6274A"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A91723" w:rsidRPr="00A91723">
              <w:rPr>
                <w:rFonts w:ascii="Calibri" w:eastAsia="Calibri" w:hAnsi="Calibri" w:cs="Calibri"/>
                <w:sz w:val="20"/>
                <w:szCs w:val="20"/>
              </w:rPr>
              <w:t>(02) - 23437100</w:t>
            </w:r>
          </w:p>
        </w:tc>
      </w:tr>
      <w:tr w:rsidR="00D42470" w:rsidRPr="00D42470" w14:paraId="39A888DD"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30E918" w14:textId="481770B3"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A91723" w:rsidRPr="00A91723">
              <w:rPr>
                <w:rFonts w:ascii="Calibri" w:eastAsia="Calibri" w:hAnsi="Calibri" w:cs="Calibri"/>
                <w:sz w:val="20"/>
                <w:szCs w:val="20"/>
              </w:rPr>
              <w:t>Rodrigo Jofré Plossky</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6AEA39" w14:textId="531FD2CF"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00EE5F32">
              <w:rPr>
                <w:rFonts w:ascii="Calibri" w:eastAsia="Calibri" w:hAnsi="Calibri" w:cs="Calibri"/>
                <w:b/>
                <w:sz w:val="20"/>
                <w:szCs w:val="20"/>
              </w:rPr>
              <w:t xml:space="preserve"> </w:t>
            </w:r>
            <w:r w:rsidR="00A91723" w:rsidRPr="00A91723">
              <w:rPr>
                <w:rFonts w:ascii="Calibri" w:eastAsia="Calibri" w:hAnsi="Calibri" w:cs="Calibri"/>
                <w:sz w:val="20"/>
                <w:szCs w:val="20"/>
              </w:rPr>
              <w:t>6.370.982-4</w:t>
            </w:r>
          </w:p>
        </w:tc>
      </w:tr>
      <w:tr w:rsidR="00D42470" w:rsidRPr="00D42470" w14:paraId="70C68317"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975F61" w14:textId="2D906395"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A91723" w:rsidRPr="00A91723">
              <w:rPr>
                <w:rFonts w:ascii="Calibri" w:eastAsia="Calibri" w:hAnsi="Calibri" w:cs="Calibri"/>
                <w:sz w:val="20"/>
                <w:szCs w:val="20"/>
              </w:rPr>
              <w:t>Av. Presidente Riesco N.° 5711 Of. 1401,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32BE96" w14:textId="359C9C55"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2" w:history="1">
              <w:r w:rsidR="00A91723" w:rsidRPr="00210814">
                <w:rPr>
                  <w:rStyle w:val="Hipervnculo"/>
                  <w:rFonts w:ascii="Calibri" w:eastAsia="Calibri" w:hAnsi="Calibri" w:cs="Calibri"/>
                  <w:sz w:val="20"/>
                  <w:szCs w:val="20"/>
                </w:rPr>
                <w:t>rjofre@almazaradelpacifico.cl</w:t>
              </w:r>
            </w:hyperlink>
          </w:p>
        </w:tc>
      </w:tr>
      <w:tr w:rsidR="00D42470" w:rsidRPr="00D42470" w14:paraId="61221F53"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A9FFA4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511F14" w14:textId="70B0178E"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A91723" w:rsidRPr="00A91723">
              <w:rPr>
                <w:rFonts w:ascii="Calibri" w:eastAsia="Calibri" w:hAnsi="Calibri" w:cs="Calibri"/>
                <w:sz w:val="20"/>
                <w:szCs w:val="20"/>
              </w:rPr>
              <w:t>(02) - 23437100</w:t>
            </w:r>
          </w:p>
        </w:tc>
      </w:tr>
    </w:tbl>
    <w:p w14:paraId="7518A3EB" w14:textId="77777777" w:rsidR="00D42470" w:rsidRPr="00D42470" w:rsidRDefault="00D42470" w:rsidP="00D42470">
      <w:pPr>
        <w:contextualSpacing/>
      </w:pPr>
    </w:p>
    <w:p w14:paraId="4D55565F" w14:textId="77777777" w:rsidR="00D42470" w:rsidRPr="00D42470" w:rsidRDefault="00D42470" w:rsidP="00D42470">
      <w:pPr>
        <w:contextualSpacing/>
      </w:pPr>
    </w:p>
    <w:p w14:paraId="5DDF58D8" w14:textId="77777777" w:rsidR="00D42470" w:rsidRPr="00D42470" w:rsidRDefault="00D42470" w:rsidP="00D42470">
      <w:pPr>
        <w:jc w:val="center"/>
        <w:rPr>
          <w:rFonts w:ascii="Calibri" w:eastAsia="Calibri" w:hAnsi="Calibri" w:cs="Calibri"/>
          <w:sz w:val="28"/>
          <w:szCs w:val="32"/>
        </w:rPr>
      </w:pPr>
    </w:p>
    <w:p w14:paraId="5C604A9B" w14:textId="77777777" w:rsidR="00D42470" w:rsidRPr="00D42470" w:rsidRDefault="00D42470" w:rsidP="00D42470">
      <w:pPr>
        <w:jc w:val="center"/>
        <w:rPr>
          <w:rFonts w:ascii="Calibri" w:eastAsia="Calibri" w:hAnsi="Calibri" w:cs="Calibri"/>
          <w:sz w:val="28"/>
          <w:szCs w:val="32"/>
        </w:rPr>
      </w:pPr>
    </w:p>
    <w:p w14:paraId="751B0AFA" w14:textId="77777777" w:rsidR="00D42470" w:rsidRPr="00D42470" w:rsidRDefault="00D42470" w:rsidP="00D42470">
      <w:pPr>
        <w:jc w:val="center"/>
        <w:rPr>
          <w:rFonts w:ascii="Calibri" w:eastAsia="Calibri" w:hAnsi="Calibri" w:cs="Calibri"/>
          <w:sz w:val="28"/>
          <w:szCs w:val="32"/>
        </w:rPr>
      </w:pPr>
    </w:p>
    <w:p w14:paraId="2980FD87" w14:textId="77777777" w:rsidR="00D42470" w:rsidRPr="00D42470" w:rsidRDefault="00D42470" w:rsidP="00D42470">
      <w:pPr>
        <w:jc w:val="center"/>
        <w:rPr>
          <w:rFonts w:ascii="Calibri" w:eastAsia="Calibri" w:hAnsi="Calibri" w:cs="Calibri"/>
          <w:sz w:val="28"/>
          <w:szCs w:val="32"/>
        </w:rPr>
      </w:pPr>
    </w:p>
    <w:p w14:paraId="548ADC50"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footerReference w:type="default" r:id="rId13"/>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6E32D2B5" w14:textId="77777777" w:rsidR="00D42470" w:rsidRPr="006F75B4" w:rsidRDefault="00D42470" w:rsidP="00EF1051">
      <w:pPr>
        <w:pStyle w:val="Ttulo2"/>
      </w:pPr>
      <w:bookmarkStart w:id="22" w:name="_Toc449085408"/>
      <w:bookmarkStart w:id="23" w:name="_Toc504743570"/>
      <w:r w:rsidRPr="006F75B4">
        <w:lastRenderedPageBreak/>
        <w:t>Ubicación</w:t>
      </w:r>
      <w:bookmarkEnd w:id="13"/>
      <w:bookmarkEnd w:id="14"/>
      <w:bookmarkEnd w:id="15"/>
      <w:bookmarkEnd w:id="16"/>
      <w:bookmarkEnd w:id="17"/>
      <w:bookmarkEnd w:id="18"/>
      <w:r w:rsidRPr="006F75B4">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3"/>
        <w:gridCol w:w="2540"/>
        <w:gridCol w:w="3137"/>
        <w:gridCol w:w="3088"/>
      </w:tblGrid>
      <w:tr w:rsidR="00D42470" w:rsidRPr="00D42470" w14:paraId="55BD7CC4"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2ECA6E4E" w14:textId="5B8CD5D1" w:rsidR="00D42470" w:rsidRPr="00D42470" w:rsidRDefault="00D42470" w:rsidP="00D42470">
            <w:pPr>
              <w:spacing w:after="0" w:line="240" w:lineRule="auto"/>
              <w:jc w:val="both"/>
              <w:rPr>
                <w:rFonts w:ascii="Calibri" w:eastAsia="Calibri" w:hAnsi="Calibri" w:cs="Times New Roman"/>
                <w:color w:val="FF0000"/>
                <w:sz w:val="20"/>
                <w:szCs w:val="20"/>
              </w:rPr>
            </w:pPr>
            <w:bookmarkStart w:id="24" w:name="_Toc352840382"/>
            <w:bookmarkStart w:id="25" w:name="_Toc352841442"/>
            <w:bookmarkStart w:id="26" w:name="_Toc352940732"/>
            <w:bookmarkStart w:id="27" w:name="_Toc353998108"/>
            <w:bookmarkStart w:id="28" w:name="_Toc353998181"/>
            <w:r w:rsidRPr="00D42470">
              <w:rPr>
                <w:rFonts w:ascii="Calibri" w:eastAsia="Calibri" w:hAnsi="Calibri" w:cs="Times New Roman"/>
                <w:b/>
              </w:rPr>
              <w:t xml:space="preserve">Figura 1. Mapa de ubicación local </w:t>
            </w:r>
            <w:r w:rsidRPr="00657E82">
              <w:rPr>
                <w:rFonts w:ascii="Calibri" w:eastAsia="Calibri" w:hAnsi="Calibri" w:cs="Times New Roman"/>
                <w:sz w:val="20"/>
                <w:szCs w:val="20"/>
              </w:rPr>
              <w:t>(</w:t>
            </w:r>
            <w:r w:rsidRPr="00D42470">
              <w:rPr>
                <w:rFonts w:ascii="Calibri" w:eastAsia="Calibri" w:hAnsi="Calibri" w:cs="Times New Roman"/>
                <w:sz w:val="20"/>
                <w:szCs w:val="20"/>
              </w:rPr>
              <w:t xml:space="preserve">Fuente: </w:t>
            </w:r>
            <w:r w:rsidR="002648A8">
              <w:rPr>
                <w:rFonts w:ascii="Calibri" w:eastAsia="Calibri" w:hAnsi="Calibri" w:cs="Times New Roman"/>
                <w:sz w:val="20"/>
                <w:szCs w:val="20"/>
              </w:rPr>
              <w:t>Google Earth 2017</w:t>
            </w:r>
            <w:r w:rsidRPr="00D42470">
              <w:rPr>
                <w:rFonts w:ascii="Calibri" w:eastAsia="Calibri" w:hAnsi="Calibri" w:cs="Times New Roman"/>
                <w:sz w:val="20"/>
                <w:szCs w:val="20"/>
              </w:rPr>
              <w:t>)</w:t>
            </w:r>
            <w:bookmarkEnd w:id="24"/>
            <w:bookmarkEnd w:id="25"/>
            <w:r w:rsidRPr="00D42470">
              <w:rPr>
                <w:rFonts w:ascii="Calibri" w:eastAsia="Calibri" w:hAnsi="Calibri" w:cs="Times New Roman"/>
                <w:sz w:val="20"/>
                <w:szCs w:val="20"/>
              </w:rPr>
              <w:t xml:space="preserve">. </w:t>
            </w:r>
            <w:r w:rsidR="00F47641">
              <w:rPr>
                <w:rFonts w:ascii="Calibri" w:eastAsia="Calibri" w:hAnsi="Calibri" w:cs="Times New Roman"/>
                <w:sz w:val="20"/>
                <w:szCs w:val="20"/>
              </w:rPr>
              <w:t>Fecha</w:t>
            </w:r>
            <w:r w:rsidR="006F75B4">
              <w:rPr>
                <w:rFonts w:ascii="Calibri" w:eastAsia="Calibri" w:hAnsi="Calibri" w:cs="Times New Roman"/>
                <w:sz w:val="20"/>
                <w:szCs w:val="20"/>
              </w:rPr>
              <w:t xml:space="preserve"> imágenes</w:t>
            </w:r>
            <w:r w:rsidR="00F47641">
              <w:rPr>
                <w:rFonts w:ascii="Calibri" w:eastAsia="Calibri" w:hAnsi="Calibri" w:cs="Times New Roman"/>
                <w:sz w:val="20"/>
                <w:szCs w:val="20"/>
              </w:rPr>
              <w:t xml:space="preserve"> 1</w:t>
            </w:r>
            <w:r w:rsidR="006F75B4">
              <w:rPr>
                <w:rFonts w:ascii="Calibri" w:eastAsia="Calibri" w:hAnsi="Calibri" w:cs="Times New Roman"/>
                <w:sz w:val="20"/>
                <w:szCs w:val="20"/>
              </w:rPr>
              <w:t>5</w:t>
            </w:r>
            <w:r w:rsidR="00F47641">
              <w:rPr>
                <w:rFonts w:ascii="Calibri" w:eastAsia="Calibri" w:hAnsi="Calibri" w:cs="Times New Roman"/>
                <w:sz w:val="20"/>
                <w:szCs w:val="20"/>
              </w:rPr>
              <w:t>-0</w:t>
            </w:r>
            <w:r w:rsidR="006F75B4">
              <w:rPr>
                <w:rFonts w:ascii="Calibri" w:eastAsia="Calibri" w:hAnsi="Calibri" w:cs="Times New Roman"/>
                <w:sz w:val="20"/>
                <w:szCs w:val="20"/>
              </w:rPr>
              <w:t>3</w:t>
            </w:r>
            <w:r w:rsidR="002648A8">
              <w:rPr>
                <w:rFonts w:ascii="Calibri" w:eastAsia="Calibri" w:hAnsi="Calibri" w:cs="Times New Roman"/>
                <w:sz w:val="20"/>
                <w:szCs w:val="20"/>
              </w:rPr>
              <w:t>-2017</w:t>
            </w:r>
            <w:bookmarkEnd w:id="26"/>
            <w:bookmarkEnd w:id="27"/>
            <w:bookmarkEnd w:id="28"/>
          </w:p>
          <w:p w14:paraId="26F66640" w14:textId="2D33293F" w:rsidR="00D42470" w:rsidRPr="00D42470" w:rsidRDefault="006F75B4" w:rsidP="00D42470">
            <w:pPr>
              <w:spacing w:after="0" w:line="240" w:lineRule="auto"/>
              <w:jc w:val="center"/>
              <w:rPr>
                <w:rFonts w:ascii="Calibri" w:eastAsia="Calibri" w:hAnsi="Calibri" w:cs="Calibri"/>
                <w:b/>
                <w:noProof/>
                <w:sz w:val="24"/>
                <w:szCs w:val="20"/>
                <w:lang w:eastAsia="es-CL"/>
              </w:rPr>
            </w:pPr>
            <w:r>
              <w:rPr>
                <w:noProof/>
              </w:rPr>
              <mc:AlternateContent>
                <mc:Choice Requires="wps">
                  <w:drawing>
                    <wp:anchor distT="0" distB="0" distL="114300" distR="114300" simplePos="0" relativeHeight="251656192" behindDoc="0" locked="0" layoutInCell="1" allowOverlap="1" wp14:anchorId="1EC21FC5" wp14:editId="0A9FEB8B">
                      <wp:simplePos x="0" y="0"/>
                      <wp:positionH relativeFrom="column">
                        <wp:posOffset>2055008</wp:posOffset>
                      </wp:positionH>
                      <wp:positionV relativeFrom="paragraph">
                        <wp:posOffset>1319323</wp:posOffset>
                      </wp:positionV>
                      <wp:extent cx="1616075" cy="499110"/>
                      <wp:effectExtent l="19050" t="19050" r="22225" b="586740"/>
                      <wp:wrapNone/>
                      <wp:docPr id="3" name="Globo: línea 3"/>
                      <wp:cNvGraphicFramePr/>
                      <a:graphic xmlns:a="http://schemas.openxmlformats.org/drawingml/2006/main">
                        <a:graphicData uri="http://schemas.microsoft.com/office/word/2010/wordprocessingShape">
                          <wps:wsp>
                            <wps:cNvSpPr/>
                            <wps:spPr>
                              <a:xfrm>
                                <a:off x="0" y="0"/>
                                <a:ext cx="1616075" cy="499110"/>
                              </a:xfrm>
                              <a:prstGeom prst="borderCallout1">
                                <a:avLst>
                                  <a:gd name="adj1" fmla="val 101831"/>
                                  <a:gd name="adj2" fmla="val 47591"/>
                                  <a:gd name="adj3" fmla="val 214755"/>
                                  <a:gd name="adj4" fmla="val 45881"/>
                                </a:avLst>
                              </a:prstGeom>
                              <a:solidFill>
                                <a:schemeClr val="accent4">
                                  <a:lumMod val="20000"/>
                                  <a:lumOff val="80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725DE" w14:textId="4A47C625" w:rsidR="000E69C0" w:rsidRPr="006F75B4" w:rsidRDefault="000E69C0" w:rsidP="006F75B4">
                                  <w:pPr>
                                    <w:jc w:val="center"/>
                                    <w:rPr>
                                      <w:b/>
                                      <w:color w:val="000000" w:themeColor="text1"/>
                                    </w:rPr>
                                  </w:pPr>
                                  <w:r w:rsidRPr="006F75B4">
                                    <w:rPr>
                                      <w:b/>
                                      <w:color w:val="000000" w:themeColor="text1"/>
                                    </w:rPr>
                                    <w:t>Planta Aceite de Oliva Huilliborgoa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21FC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3" o:spid="_x0000_s1026" type="#_x0000_t47" style="position:absolute;left:0;text-align:left;margin-left:161.8pt;margin-top:103.9pt;width:127.25pt;height:3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" adj="9910,46387,10280,21995" fillcolor="#fff2cc [663]" strokecolor="#c00000" strokeweight="2.25pt">
                      <v:textbox>
                        <w:txbxContent>
                          <w:p w14:paraId="7D6725DE" w14:textId="4A47C625" w:rsidR="000E69C0" w:rsidRPr="006F75B4" w:rsidRDefault="000E69C0" w:rsidP="006F75B4">
                            <w:pPr>
                              <w:jc w:val="center"/>
                              <w:rPr>
                                <w:b/>
                                <w:color w:val="000000" w:themeColor="text1"/>
                              </w:rPr>
                            </w:pPr>
                            <w:r w:rsidRPr="006F75B4">
                              <w:rPr>
                                <w:b/>
                                <w:color w:val="000000" w:themeColor="text1"/>
                              </w:rPr>
                              <w:t>Planta Aceite de Oliva Huilliborgoa</w:t>
                            </w:r>
                          </w:p>
                        </w:txbxContent>
                      </v:textbox>
                      <o:callout v:ext="edit" minusy="t"/>
                    </v:shape>
                  </w:pict>
                </mc:Fallback>
              </mc:AlternateContent>
            </w:r>
            <w:r>
              <w:rPr>
                <w:noProof/>
              </w:rPr>
              <w:drawing>
                <wp:inline distT="0" distB="0" distL="0" distR="0" wp14:anchorId="20CB9461" wp14:editId="4608BC81">
                  <wp:extent cx="7695751" cy="4688958"/>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384" t="6580" b="5012"/>
                          <a:stretch/>
                        </pic:blipFill>
                        <pic:spPr bwMode="auto">
                          <a:xfrm>
                            <a:off x="0" y="0"/>
                            <a:ext cx="7706327" cy="4695402"/>
                          </a:xfrm>
                          <a:prstGeom prst="rect">
                            <a:avLst/>
                          </a:prstGeom>
                          <a:ln>
                            <a:noFill/>
                          </a:ln>
                          <a:extLst>
                            <a:ext uri="{53640926-AAD7-44D8-BBD7-CCE9431645EC}">
                              <a14:shadowObscured xmlns:a14="http://schemas.microsoft.com/office/drawing/2010/main"/>
                            </a:ext>
                          </a:extLst>
                        </pic:spPr>
                      </pic:pic>
                    </a:graphicData>
                  </a:graphic>
                </wp:inline>
              </w:drawing>
            </w:r>
          </w:p>
        </w:tc>
      </w:tr>
      <w:tr w:rsidR="00D42470" w:rsidRPr="00D42470" w14:paraId="5B624724" w14:textId="77777777" w:rsidTr="00556C92">
        <w:trPr>
          <w:trHeight w:val="229"/>
          <w:jc w:val="center"/>
        </w:trPr>
        <w:tc>
          <w:tcPr>
            <w:tcW w:w="1798" w:type="pct"/>
            <w:shd w:val="clear" w:color="auto" w:fill="FFFFFF"/>
            <w:tcMar>
              <w:top w:w="58" w:type="dxa"/>
              <w:left w:w="58" w:type="dxa"/>
              <w:bottom w:w="58" w:type="dxa"/>
              <w:right w:w="58" w:type="dxa"/>
            </w:tcMar>
            <w:hideMark/>
          </w:tcPr>
          <w:p w14:paraId="61684B09"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EE5F32">
              <w:rPr>
                <w:rFonts w:ascii="Calibri" w:eastAsia="Calibri" w:hAnsi="Calibri" w:cs="Calibri"/>
                <w:sz w:val="20"/>
                <w:szCs w:val="18"/>
              </w:rPr>
              <w:t>DATUM WGS 84</w:t>
            </w:r>
          </w:p>
        </w:tc>
        <w:tc>
          <w:tcPr>
            <w:tcW w:w="928" w:type="pct"/>
            <w:shd w:val="clear" w:color="auto" w:fill="FFFFFF"/>
          </w:tcPr>
          <w:p w14:paraId="79137E52"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2648A8">
              <w:rPr>
                <w:rFonts w:ascii="Calibri" w:eastAsia="Calibri" w:hAnsi="Calibri" w:cs="Calibri"/>
                <w:b/>
                <w:sz w:val="20"/>
                <w:szCs w:val="18"/>
              </w:rPr>
              <w:t xml:space="preserve"> </w:t>
            </w:r>
            <w:r w:rsidR="002648A8" w:rsidRPr="002648A8">
              <w:rPr>
                <w:rFonts w:ascii="Calibri" w:eastAsia="Calibri" w:hAnsi="Calibri" w:cs="Calibri"/>
                <w:sz w:val="20"/>
                <w:szCs w:val="18"/>
              </w:rPr>
              <w:t>19</w:t>
            </w:r>
          </w:p>
        </w:tc>
        <w:tc>
          <w:tcPr>
            <w:tcW w:w="1146" w:type="pct"/>
            <w:shd w:val="clear" w:color="auto" w:fill="FFFFFF"/>
          </w:tcPr>
          <w:p w14:paraId="7BE1F8C3" w14:textId="04DB02BD"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2648A8">
              <w:rPr>
                <w:rFonts w:ascii="Calibri" w:eastAsia="Calibri" w:hAnsi="Calibri" w:cs="Calibri"/>
                <w:b/>
                <w:sz w:val="20"/>
                <w:szCs w:val="18"/>
              </w:rPr>
              <w:t xml:space="preserve"> </w:t>
            </w:r>
            <w:r w:rsidR="006F75B4">
              <w:rPr>
                <w:rFonts w:ascii="Calibri" w:eastAsia="Calibri" w:hAnsi="Calibri" w:cs="Calibri"/>
                <w:sz w:val="20"/>
                <w:szCs w:val="18"/>
              </w:rPr>
              <w:t>6086084,58</w:t>
            </w:r>
            <w:r w:rsidR="002648A8" w:rsidRPr="002648A8">
              <w:rPr>
                <w:rFonts w:ascii="Calibri" w:eastAsia="Calibri" w:hAnsi="Calibri" w:cs="Calibri"/>
                <w:sz w:val="20"/>
                <w:szCs w:val="18"/>
              </w:rPr>
              <w:t xml:space="preserve"> </w:t>
            </w:r>
            <w:r w:rsidR="002648A8">
              <w:rPr>
                <w:rFonts w:ascii="Calibri" w:eastAsia="Calibri" w:hAnsi="Calibri" w:cs="Calibri"/>
                <w:sz w:val="20"/>
                <w:szCs w:val="18"/>
              </w:rPr>
              <w:t>m</w:t>
            </w:r>
          </w:p>
        </w:tc>
        <w:tc>
          <w:tcPr>
            <w:tcW w:w="1128" w:type="pct"/>
            <w:shd w:val="clear" w:color="auto" w:fill="FFFFFF"/>
          </w:tcPr>
          <w:p w14:paraId="27113D1D" w14:textId="1D158EE1"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2648A8">
              <w:rPr>
                <w:rFonts w:ascii="Calibri" w:eastAsia="Calibri" w:hAnsi="Calibri" w:cs="Calibri"/>
                <w:b/>
                <w:sz w:val="20"/>
                <w:szCs w:val="16"/>
              </w:rPr>
              <w:t xml:space="preserve"> </w:t>
            </w:r>
            <w:r w:rsidR="00657E82" w:rsidRPr="00657E82">
              <w:rPr>
                <w:rFonts w:ascii="Calibri" w:eastAsia="Calibri" w:hAnsi="Calibri" w:cs="Calibri"/>
                <w:sz w:val="20"/>
                <w:szCs w:val="16"/>
              </w:rPr>
              <w:t>261481,75</w:t>
            </w:r>
            <w:r w:rsidR="002648A8" w:rsidRPr="002648A8">
              <w:rPr>
                <w:rFonts w:ascii="Calibri" w:eastAsia="Calibri" w:hAnsi="Calibri" w:cs="Calibri"/>
                <w:sz w:val="20"/>
                <w:szCs w:val="16"/>
              </w:rPr>
              <w:t xml:space="preserve"> m</w:t>
            </w:r>
          </w:p>
        </w:tc>
      </w:tr>
      <w:tr w:rsidR="00D42470" w:rsidRPr="00D42470" w14:paraId="4C1F6DBA"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4502677" w14:textId="52868246" w:rsidR="00D42470" w:rsidRPr="00BD406F"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E8678B" w:rsidRPr="00BD406F">
              <w:rPr>
                <w:rFonts w:ascii="Calibri" w:eastAsia="Calibri" w:hAnsi="Calibri" w:cs="Calibri"/>
                <w:sz w:val="20"/>
                <w:szCs w:val="18"/>
              </w:rPr>
              <w:t>Región del Maule, Provincia de palca, localidad de Huilliborgoa, pr</w:t>
            </w:r>
            <w:r w:rsidR="00BD406F" w:rsidRPr="00BD406F">
              <w:rPr>
                <w:rFonts w:ascii="Calibri" w:eastAsia="Calibri" w:hAnsi="Calibri" w:cs="Calibri"/>
                <w:sz w:val="20"/>
                <w:szCs w:val="18"/>
              </w:rPr>
              <w:t>e</w:t>
            </w:r>
            <w:r w:rsidR="00E8678B" w:rsidRPr="00BD406F">
              <w:rPr>
                <w:rFonts w:ascii="Calibri" w:eastAsia="Calibri" w:hAnsi="Calibri" w:cs="Calibri"/>
                <w:sz w:val="20"/>
                <w:szCs w:val="18"/>
              </w:rPr>
              <w:t xml:space="preserve">dio </w:t>
            </w:r>
            <w:r w:rsidR="00BD406F" w:rsidRPr="00BD406F">
              <w:rPr>
                <w:rFonts w:ascii="Calibri" w:eastAsia="Calibri" w:hAnsi="Calibri" w:cs="Calibri"/>
                <w:sz w:val="20"/>
                <w:szCs w:val="18"/>
              </w:rPr>
              <w:t>ubicado a 10 kilómetros del centro urbano de la comuna de Talca.</w:t>
            </w:r>
          </w:p>
          <w:p w14:paraId="71E07CC4" w14:textId="77777777" w:rsidR="00D42470" w:rsidRPr="00D42470" w:rsidRDefault="00D42470" w:rsidP="00D42470">
            <w:pPr>
              <w:spacing w:after="0" w:line="240" w:lineRule="auto"/>
              <w:jc w:val="both"/>
              <w:rPr>
                <w:rFonts w:ascii="Calibri" w:eastAsia="Calibri" w:hAnsi="Calibri" w:cs="Calibri"/>
                <w:b/>
                <w:color w:val="FF0000"/>
                <w:sz w:val="20"/>
                <w:szCs w:val="18"/>
              </w:rPr>
            </w:pPr>
          </w:p>
        </w:tc>
      </w:tr>
    </w:tbl>
    <w:p w14:paraId="6CC16297"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D42470" w:rsidRPr="00D42470" w14:paraId="1F4A4B31"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F03BE2" w14:textId="229F7AE4" w:rsidR="00D42470" w:rsidRPr="00D42470" w:rsidRDefault="00D42470" w:rsidP="00D42470">
            <w:pPr>
              <w:rPr>
                <w:color w:val="FF0000"/>
              </w:rPr>
            </w:pPr>
            <w:r w:rsidRPr="00D42470">
              <w:rPr>
                <w:b/>
              </w:rPr>
              <w:lastRenderedPageBreak/>
              <w:t xml:space="preserve">Figura 2. Layout del proyecto </w:t>
            </w:r>
            <w:r w:rsidRPr="00D42470">
              <w:rPr>
                <w:sz w:val="20"/>
                <w:szCs w:val="20"/>
              </w:rPr>
              <w:t xml:space="preserve">(Fuente: </w:t>
            </w:r>
            <w:r w:rsidR="00F47641">
              <w:rPr>
                <w:sz w:val="20"/>
                <w:szCs w:val="20"/>
              </w:rPr>
              <w:t xml:space="preserve">Google Earth </w:t>
            </w:r>
            <w:r w:rsidR="006D03F7">
              <w:rPr>
                <w:rFonts w:ascii="Calibri" w:eastAsia="Calibri" w:hAnsi="Calibri" w:cs="Times New Roman"/>
                <w:sz w:val="20"/>
                <w:szCs w:val="20"/>
              </w:rPr>
              <w:t>Fecha imágenes 15-03-2017)</w:t>
            </w:r>
          </w:p>
          <w:p w14:paraId="08361EDA" w14:textId="579FF120" w:rsidR="00D42470" w:rsidRPr="00D42470" w:rsidRDefault="002A53A5" w:rsidP="006D03F7">
            <w:pPr>
              <w:jc w:val="center"/>
              <w:rPr>
                <w:rFonts w:cstheme="minorHAnsi"/>
                <w:lang w:eastAsia="es-ES"/>
              </w:rPr>
            </w:pPr>
            <w:r>
              <w:rPr>
                <w:noProof/>
              </w:rPr>
              <mc:AlternateContent>
                <mc:Choice Requires="wps">
                  <w:drawing>
                    <wp:anchor distT="0" distB="0" distL="114300" distR="114300" simplePos="0" relativeHeight="251664384" behindDoc="0" locked="0" layoutInCell="1" allowOverlap="1" wp14:anchorId="22818400" wp14:editId="75837B71">
                      <wp:simplePos x="0" y="0"/>
                      <wp:positionH relativeFrom="column">
                        <wp:posOffset>1576543</wp:posOffset>
                      </wp:positionH>
                      <wp:positionV relativeFrom="paragraph">
                        <wp:posOffset>3427287</wp:posOffset>
                      </wp:positionV>
                      <wp:extent cx="1233170" cy="488950"/>
                      <wp:effectExtent l="0" t="133350" r="938530" b="25400"/>
                      <wp:wrapNone/>
                      <wp:docPr id="11" name="Globo: línea 11"/>
                      <wp:cNvGraphicFramePr/>
                      <a:graphic xmlns:a="http://schemas.openxmlformats.org/drawingml/2006/main">
                        <a:graphicData uri="http://schemas.microsoft.com/office/word/2010/wordprocessingShape">
                          <wps:wsp>
                            <wps:cNvSpPr/>
                            <wps:spPr>
                              <a:xfrm>
                                <a:off x="0" y="0"/>
                                <a:ext cx="1233170" cy="488950"/>
                              </a:xfrm>
                              <a:prstGeom prst="borderCallout1">
                                <a:avLst>
                                  <a:gd name="adj1" fmla="val 51368"/>
                                  <a:gd name="adj2" fmla="val 101168"/>
                                  <a:gd name="adj3" fmla="val -26672"/>
                                  <a:gd name="adj4" fmla="val 172909"/>
                                </a:avLst>
                              </a:prstGeom>
                              <a:solidFill>
                                <a:schemeClr val="accent4">
                                  <a:lumMod val="20000"/>
                                  <a:lumOff val="80000"/>
                                </a:scheme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2FE8D" w14:textId="4F1E070F" w:rsidR="000E69C0" w:rsidRPr="002A53A5" w:rsidRDefault="000E69C0" w:rsidP="002A53A5">
                                  <w:pPr>
                                    <w:jc w:val="center"/>
                                    <w:rPr>
                                      <w:b/>
                                      <w:color w:val="000000" w:themeColor="text1"/>
                                    </w:rPr>
                                  </w:pPr>
                                  <w:r w:rsidRPr="002A53A5">
                                    <w:rPr>
                                      <w:b/>
                                      <w:color w:val="000000" w:themeColor="text1"/>
                                    </w:rPr>
                                    <w:t>Cuesco carbonizado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18400" id="Globo: línea 11" o:spid="_x0000_s1027" type="#_x0000_t47" style="position:absolute;left:0;text-align:left;margin-left:124.15pt;margin-top:269.85pt;width:97.1pt;height: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" adj="37348,-5761,21852,11095" fillcolor="#fff2cc [663]" strokecolor="#c00000" strokeweight="1.5pt">
                      <v:textbox>
                        <w:txbxContent>
                          <w:p w14:paraId="05B2FE8D" w14:textId="4F1E070F" w:rsidR="000E69C0" w:rsidRPr="002A53A5" w:rsidRDefault="000E69C0" w:rsidP="002A53A5">
                            <w:pPr>
                              <w:jc w:val="center"/>
                              <w:rPr>
                                <w:b/>
                                <w:color w:val="000000" w:themeColor="text1"/>
                              </w:rPr>
                            </w:pPr>
                            <w:r w:rsidRPr="002A53A5">
                              <w:rPr>
                                <w:b/>
                                <w:color w:val="000000" w:themeColor="text1"/>
                              </w:rPr>
                              <w:t>Cuesco carbonizado</w:t>
                            </w:r>
                          </w:p>
                        </w:txbxContent>
                      </v:textbox>
                      <o:callout v:ext="edit" minusx="t"/>
                    </v:shape>
                  </w:pict>
                </mc:Fallback>
              </mc:AlternateContent>
            </w:r>
            <w:r>
              <w:rPr>
                <w:noProof/>
              </w:rPr>
              <mc:AlternateContent>
                <mc:Choice Requires="wps">
                  <w:drawing>
                    <wp:anchor distT="0" distB="0" distL="114300" distR="114300" simplePos="0" relativeHeight="251652096" behindDoc="0" locked="0" layoutInCell="1" allowOverlap="1" wp14:anchorId="491E99CB" wp14:editId="7E03E44E">
                      <wp:simplePos x="0" y="0"/>
                      <wp:positionH relativeFrom="column">
                        <wp:posOffset>2937510</wp:posOffset>
                      </wp:positionH>
                      <wp:positionV relativeFrom="paragraph">
                        <wp:posOffset>4129036</wp:posOffset>
                      </wp:positionV>
                      <wp:extent cx="1158240" cy="488315"/>
                      <wp:effectExtent l="0" t="590550" r="270510" b="26035"/>
                      <wp:wrapNone/>
                      <wp:docPr id="7" name="Globo: línea 7"/>
                      <wp:cNvGraphicFramePr/>
                      <a:graphic xmlns:a="http://schemas.openxmlformats.org/drawingml/2006/main">
                        <a:graphicData uri="http://schemas.microsoft.com/office/word/2010/wordprocessingShape">
                          <wps:wsp>
                            <wps:cNvSpPr/>
                            <wps:spPr>
                              <a:xfrm>
                                <a:off x="0" y="0"/>
                                <a:ext cx="1158240" cy="488315"/>
                              </a:xfrm>
                              <a:prstGeom prst="borderCallout1">
                                <a:avLst>
                                  <a:gd name="adj1" fmla="val -847"/>
                                  <a:gd name="adj2" fmla="val 48582"/>
                                  <a:gd name="adj3" fmla="val -116126"/>
                                  <a:gd name="adj4" fmla="val 120479"/>
                                </a:avLst>
                              </a:prstGeom>
                              <a:solidFill>
                                <a:schemeClr val="accent4">
                                  <a:lumMod val="20000"/>
                                  <a:lumOff val="80000"/>
                                </a:scheme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5A9B9" w14:textId="7185205B" w:rsidR="000E69C0" w:rsidRPr="002A53A5" w:rsidRDefault="000E69C0" w:rsidP="002A53A5">
                                  <w:pPr>
                                    <w:jc w:val="center"/>
                                    <w:rPr>
                                      <w:b/>
                                      <w:color w:val="000000" w:themeColor="text1"/>
                                    </w:rPr>
                                  </w:pPr>
                                  <w:r w:rsidRPr="002A53A5">
                                    <w:rPr>
                                      <w:b/>
                                      <w:color w:val="000000" w:themeColor="text1"/>
                                    </w:rPr>
                                    <w:t>Acopio de Alperujo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1E99CB" id="Globo: línea 7" o:spid="_x0000_s1028" type="#_x0000_t47" style="position:absolute;left:0;text-align:left;margin-left:231.3pt;margin-top:325.1pt;width:91.2pt;height:38.4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" adj="26023,-25083,10494,-183" fillcolor="#fff2cc [663]" strokecolor="#c00000" strokeweight="1.5pt">
                      <v:textbox>
                        <w:txbxContent>
                          <w:p w14:paraId="7D15A9B9" w14:textId="7185205B" w:rsidR="000E69C0" w:rsidRPr="002A53A5" w:rsidRDefault="000E69C0" w:rsidP="002A53A5">
                            <w:pPr>
                              <w:jc w:val="center"/>
                              <w:rPr>
                                <w:b/>
                                <w:color w:val="000000" w:themeColor="text1"/>
                              </w:rPr>
                            </w:pPr>
                            <w:r w:rsidRPr="002A53A5">
                              <w:rPr>
                                <w:b/>
                                <w:color w:val="000000" w:themeColor="text1"/>
                              </w:rPr>
                              <w:t>Acopio de Alperujo</w:t>
                            </w:r>
                          </w:p>
                        </w:txbxContent>
                      </v:textbox>
                      <o:callout v:ext="edit" minusx="t"/>
                    </v:shape>
                  </w:pict>
                </mc:Fallback>
              </mc:AlternateContent>
            </w:r>
            <w:r>
              <w:rPr>
                <w:noProof/>
              </w:rPr>
              <mc:AlternateContent>
                <mc:Choice Requires="wps">
                  <w:drawing>
                    <wp:anchor distT="0" distB="0" distL="114300" distR="114300" simplePos="0" relativeHeight="251666432" behindDoc="0" locked="0" layoutInCell="1" allowOverlap="1" wp14:anchorId="26EA8B4A" wp14:editId="73F7F40E">
                      <wp:simplePos x="0" y="0"/>
                      <wp:positionH relativeFrom="column">
                        <wp:posOffset>4968329</wp:posOffset>
                      </wp:positionH>
                      <wp:positionV relativeFrom="paragraph">
                        <wp:posOffset>949901</wp:posOffset>
                      </wp:positionV>
                      <wp:extent cx="1062990" cy="520700"/>
                      <wp:effectExtent l="628650" t="0" r="22860" b="869950"/>
                      <wp:wrapNone/>
                      <wp:docPr id="12" name="Globo: línea 12"/>
                      <wp:cNvGraphicFramePr/>
                      <a:graphic xmlns:a="http://schemas.openxmlformats.org/drawingml/2006/main">
                        <a:graphicData uri="http://schemas.microsoft.com/office/word/2010/wordprocessingShape">
                          <wps:wsp>
                            <wps:cNvSpPr/>
                            <wps:spPr>
                              <a:xfrm>
                                <a:off x="0" y="0"/>
                                <a:ext cx="1062990" cy="520700"/>
                              </a:xfrm>
                              <a:prstGeom prst="borderCallout1">
                                <a:avLst>
                                  <a:gd name="adj1" fmla="val 100429"/>
                                  <a:gd name="adj2" fmla="val 44680"/>
                                  <a:gd name="adj3" fmla="val 263606"/>
                                  <a:gd name="adj4" fmla="val -57338"/>
                                </a:avLst>
                              </a:prstGeom>
                              <a:solidFill>
                                <a:schemeClr val="accent4">
                                  <a:lumMod val="20000"/>
                                  <a:lumOff val="80000"/>
                                </a:scheme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2F851" w14:textId="313C30EA" w:rsidR="000E69C0" w:rsidRPr="002A53A5" w:rsidRDefault="000E69C0" w:rsidP="002A53A5">
                                  <w:pPr>
                                    <w:jc w:val="center"/>
                                    <w:rPr>
                                      <w:b/>
                                      <w:color w:val="000000" w:themeColor="text1"/>
                                    </w:rPr>
                                  </w:pPr>
                                  <w:r w:rsidRPr="002A53A5">
                                    <w:rPr>
                                      <w:b/>
                                      <w:color w:val="000000" w:themeColor="text1"/>
                                    </w:rPr>
                                    <w:t>Acopio de cuescos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EA8B4A" id="Globo: línea 12" o:spid="_x0000_s1029" type="#_x0000_t47" style="position:absolute;left:0;text-align:left;margin-left:391.2pt;margin-top:74.8pt;width:83.7pt;height:4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" adj="-12385,56939,9651,21693" fillcolor="#fff2cc [663]" strokecolor="#c00000" strokeweight="1.5pt">
                      <v:textbox>
                        <w:txbxContent>
                          <w:p w14:paraId="26F2F851" w14:textId="313C30EA" w:rsidR="000E69C0" w:rsidRPr="002A53A5" w:rsidRDefault="000E69C0" w:rsidP="002A53A5">
                            <w:pPr>
                              <w:jc w:val="center"/>
                              <w:rPr>
                                <w:b/>
                                <w:color w:val="000000" w:themeColor="text1"/>
                              </w:rPr>
                            </w:pPr>
                            <w:r w:rsidRPr="002A53A5">
                              <w:rPr>
                                <w:b/>
                                <w:color w:val="000000" w:themeColor="text1"/>
                              </w:rPr>
                              <w:t>Acopio de cuescos</w:t>
                            </w:r>
                          </w:p>
                        </w:txbxContent>
                      </v:textbox>
                      <o:callout v:ext="edit" minusy="t"/>
                    </v:shape>
                  </w:pict>
                </mc:Fallback>
              </mc:AlternateContent>
            </w:r>
            <w:r>
              <w:rPr>
                <w:noProof/>
              </w:rPr>
              <mc:AlternateContent>
                <mc:Choice Requires="wps">
                  <w:drawing>
                    <wp:anchor distT="0" distB="0" distL="114300" distR="114300" simplePos="0" relativeHeight="251654144" behindDoc="0" locked="0" layoutInCell="1" allowOverlap="1" wp14:anchorId="4DDBE05F" wp14:editId="02334CCB">
                      <wp:simplePos x="0" y="0"/>
                      <wp:positionH relativeFrom="column">
                        <wp:posOffset>1002384</wp:posOffset>
                      </wp:positionH>
                      <wp:positionV relativeFrom="paragraph">
                        <wp:posOffset>2332133</wp:posOffset>
                      </wp:positionV>
                      <wp:extent cx="1254125" cy="329565"/>
                      <wp:effectExtent l="0" t="0" r="1184275" b="13335"/>
                      <wp:wrapNone/>
                      <wp:docPr id="8" name="Globo: línea 8"/>
                      <wp:cNvGraphicFramePr/>
                      <a:graphic xmlns:a="http://schemas.openxmlformats.org/drawingml/2006/main">
                        <a:graphicData uri="http://schemas.microsoft.com/office/word/2010/wordprocessingShape">
                          <wps:wsp>
                            <wps:cNvSpPr/>
                            <wps:spPr>
                              <a:xfrm>
                                <a:off x="0" y="0"/>
                                <a:ext cx="1254125" cy="329565"/>
                              </a:xfrm>
                              <a:prstGeom prst="borderCallout1">
                                <a:avLst>
                                  <a:gd name="adj1" fmla="val 41333"/>
                                  <a:gd name="adj2" fmla="val 100186"/>
                                  <a:gd name="adj3" fmla="val 31844"/>
                                  <a:gd name="adj4" fmla="val 192270"/>
                                </a:avLst>
                              </a:prstGeom>
                              <a:solidFill>
                                <a:schemeClr val="accent4">
                                  <a:lumMod val="20000"/>
                                  <a:lumOff val="80000"/>
                                </a:scheme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7BC99" w14:textId="5C2C959E" w:rsidR="000E69C0" w:rsidRPr="002A53A5" w:rsidRDefault="000E69C0" w:rsidP="002A53A5">
                                  <w:pPr>
                                    <w:jc w:val="center"/>
                                    <w:rPr>
                                      <w:b/>
                                      <w:color w:val="000000" w:themeColor="text1"/>
                                    </w:rPr>
                                  </w:pPr>
                                  <w:r w:rsidRPr="002A53A5">
                                    <w:rPr>
                                      <w:b/>
                                      <w:color w:val="000000" w:themeColor="text1"/>
                                    </w:rPr>
                                    <w:t>Planta de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BE05F" id="Globo: línea 8" o:spid="_x0000_s1030" type="#_x0000_t47" style="position:absolute;left:0;text-align:left;margin-left:78.95pt;margin-top:183.65pt;width:98.75pt;height:25.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" adj="41530,6878,21640,8928" fillcolor="#fff2cc [663]" strokecolor="#c00000" strokeweight="1.5pt">
                      <v:textbox>
                        <w:txbxContent>
                          <w:p w14:paraId="3477BC99" w14:textId="5C2C959E" w:rsidR="000E69C0" w:rsidRPr="002A53A5" w:rsidRDefault="000E69C0" w:rsidP="002A53A5">
                            <w:pPr>
                              <w:jc w:val="center"/>
                              <w:rPr>
                                <w:b/>
                                <w:color w:val="000000" w:themeColor="text1"/>
                              </w:rPr>
                            </w:pPr>
                            <w:r w:rsidRPr="002A53A5">
                              <w:rPr>
                                <w:b/>
                                <w:color w:val="000000" w:themeColor="text1"/>
                              </w:rPr>
                              <w:t>Planta de Proceso</w:t>
                            </w:r>
                          </w:p>
                        </w:txbxContent>
                      </v:textbox>
                      <o:callout v:ext="edit" minusx="t"/>
                    </v:shape>
                  </w:pict>
                </mc:Fallback>
              </mc:AlternateContent>
            </w:r>
            <w:r>
              <w:rPr>
                <w:noProof/>
              </w:rPr>
              <mc:AlternateContent>
                <mc:Choice Requires="wps">
                  <w:drawing>
                    <wp:anchor distT="0" distB="0" distL="114300" distR="114300" simplePos="0" relativeHeight="251650048" behindDoc="0" locked="0" layoutInCell="1" allowOverlap="1" wp14:anchorId="0785E889" wp14:editId="6865CE2E">
                      <wp:simplePos x="0" y="0"/>
                      <wp:positionH relativeFrom="column">
                        <wp:posOffset>6701436</wp:posOffset>
                      </wp:positionH>
                      <wp:positionV relativeFrom="paragraph">
                        <wp:posOffset>3533613</wp:posOffset>
                      </wp:positionV>
                      <wp:extent cx="1498600" cy="467360"/>
                      <wp:effectExtent l="1085850" t="952500" r="25400" b="27940"/>
                      <wp:wrapNone/>
                      <wp:docPr id="6" name="Globo: línea 6"/>
                      <wp:cNvGraphicFramePr/>
                      <a:graphic xmlns:a="http://schemas.openxmlformats.org/drawingml/2006/main">
                        <a:graphicData uri="http://schemas.microsoft.com/office/word/2010/wordprocessingShape">
                          <wps:wsp>
                            <wps:cNvSpPr/>
                            <wps:spPr>
                              <a:xfrm>
                                <a:off x="0" y="0"/>
                                <a:ext cx="1498600" cy="467360"/>
                              </a:xfrm>
                              <a:prstGeom prst="borderCallout1">
                                <a:avLst>
                                  <a:gd name="adj1" fmla="val 43525"/>
                                  <a:gd name="adj2" fmla="val -1010"/>
                                  <a:gd name="adj3" fmla="val -199549"/>
                                  <a:gd name="adj4" fmla="val -71549"/>
                                </a:avLst>
                              </a:prstGeom>
                              <a:solidFill>
                                <a:schemeClr val="accent4">
                                  <a:lumMod val="20000"/>
                                  <a:lumOff val="80000"/>
                                </a:scheme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16A9C" w14:textId="07A142DE" w:rsidR="000E69C0" w:rsidRPr="002A53A5" w:rsidRDefault="000E69C0" w:rsidP="002A53A5">
                                  <w:pPr>
                                    <w:jc w:val="center"/>
                                    <w:rPr>
                                      <w:b/>
                                      <w:color w:val="000000" w:themeColor="text1"/>
                                    </w:rPr>
                                  </w:pPr>
                                  <w:r w:rsidRPr="002A53A5">
                                    <w:rPr>
                                      <w:b/>
                                      <w:color w:val="000000" w:themeColor="text1"/>
                                    </w:rPr>
                                    <w:t xml:space="preserve">Cámaras de flujo y </w:t>
                                  </w:r>
                                  <w:r>
                                    <w:rPr>
                                      <w:b/>
                                      <w:color w:val="000000" w:themeColor="text1"/>
                                    </w:rPr>
                                    <w:t>desengrasadora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5E889" id="Globo: línea 6" o:spid="_x0000_s1031" type="#_x0000_t47" style="position:absolute;left:0;text-align:left;margin-left:527.65pt;margin-top:278.25pt;width:118pt;height:3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" adj="-15455,-43103,-218,9401" fillcolor="#fff2cc [663]" strokecolor="#c00000" strokeweight="1.5pt">
                      <v:textbox>
                        <w:txbxContent>
                          <w:p w14:paraId="1CF16A9C" w14:textId="07A142DE" w:rsidR="000E69C0" w:rsidRPr="002A53A5" w:rsidRDefault="000E69C0" w:rsidP="002A53A5">
                            <w:pPr>
                              <w:jc w:val="center"/>
                              <w:rPr>
                                <w:b/>
                                <w:color w:val="000000" w:themeColor="text1"/>
                              </w:rPr>
                            </w:pPr>
                            <w:r w:rsidRPr="002A53A5">
                              <w:rPr>
                                <w:b/>
                                <w:color w:val="000000" w:themeColor="text1"/>
                              </w:rPr>
                              <w:t xml:space="preserve">Cámaras de flujo y </w:t>
                            </w:r>
                            <w:r>
                              <w:rPr>
                                <w:b/>
                                <w:color w:val="000000" w:themeColor="text1"/>
                              </w:rPr>
                              <w:t>desengrasadora</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E6D1721" wp14:editId="36A367C0">
                      <wp:simplePos x="0" y="0"/>
                      <wp:positionH relativeFrom="column">
                        <wp:posOffset>7105473</wp:posOffset>
                      </wp:positionH>
                      <wp:positionV relativeFrom="paragraph">
                        <wp:posOffset>2895659</wp:posOffset>
                      </wp:positionV>
                      <wp:extent cx="1296670" cy="488950"/>
                      <wp:effectExtent l="1123950" t="342900" r="17780" b="25400"/>
                      <wp:wrapNone/>
                      <wp:docPr id="10" name="Globo: línea 10"/>
                      <wp:cNvGraphicFramePr/>
                      <a:graphic xmlns:a="http://schemas.openxmlformats.org/drawingml/2006/main">
                        <a:graphicData uri="http://schemas.microsoft.com/office/word/2010/wordprocessingShape">
                          <wps:wsp>
                            <wps:cNvSpPr/>
                            <wps:spPr>
                              <a:xfrm>
                                <a:off x="0" y="0"/>
                                <a:ext cx="1296670" cy="488950"/>
                              </a:xfrm>
                              <a:prstGeom prst="borderCallout1">
                                <a:avLst>
                                  <a:gd name="adj1" fmla="val 51752"/>
                                  <a:gd name="adj2" fmla="val -1625"/>
                                  <a:gd name="adj3" fmla="val -68607"/>
                                  <a:gd name="adj4" fmla="val -86586"/>
                                </a:avLst>
                              </a:prstGeom>
                              <a:solidFill>
                                <a:schemeClr val="accent4">
                                  <a:lumMod val="20000"/>
                                  <a:lumOff val="80000"/>
                                </a:scheme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B8FF3" w14:textId="0F8B42BD" w:rsidR="000E69C0" w:rsidRPr="002A53A5" w:rsidRDefault="000E69C0" w:rsidP="002A53A5">
                                  <w:pPr>
                                    <w:jc w:val="center"/>
                                    <w:rPr>
                                      <w:b/>
                                      <w:color w:val="000000" w:themeColor="text1"/>
                                    </w:rPr>
                                  </w:pPr>
                                  <w:r w:rsidRPr="002A53A5">
                                    <w:rPr>
                                      <w:b/>
                                      <w:color w:val="000000" w:themeColor="text1"/>
                                    </w:rPr>
                                    <w:t>Sector de riego con 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D1721" id="Globo: línea 10" o:spid="_x0000_s1032" type="#_x0000_t47" style="position:absolute;left:0;text-align:left;margin-left:559.5pt;margin-top:228pt;width:102.1pt;height: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" adj="-18703,-14819,-351,11178" fillcolor="#fff2cc [663]" strokecolor="#c00000" strokeweight="1.5pt">
                      <v:textbox>
                        <w:txbxContent>
                          <w:p w14:paraId="18AB8FF3" w14:textId="0F8B42BD" w:rsidR="000E69C0" w:rsidRPr="002A53A5" w:rsidRDefault="000E69C0" w:rsidP="002A53A5">
                            <w:pPr>
                              <w:jc w:val="center"/>
                              <w:rPr>
                                <w:b/>
                                <w:color w:val="000000" w:themeColor="text1"/>
                              </w:rPr>
                            </w:pPr>
                            <w:r w:rsidRPr="002A53A5">
                              <w:rPr>
                                <w:b/>
                                <w:color w:val="000000" w:themeColor="text1"/>
                              </w:rPr>
                              <w:t>Sector de riego con Riles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526AF4" wp14:editId="5E9DDFBA">
                      <wp:simplePos x="0" y="0"/>
                      <wp:positionH relativeFrom="column">
                        <wp:posOffset>7009765</wp:posOffset>
                      </wp:positionH>
                      <wp:positionV relativeFrom="paragraph">
                        <wp:posOffset>1970346</wp:posOffset>
                      </wp:positionV>
                      <wp:extent cx="1126490" cy="467360"/>
                      <wp:effectExtent l="438150" t="0" r="16510" b="104140"/>
                      <wp:wrapNone/>
                      <wp:docPr id="9" name="Globo: línea 9"/>
                      <wp:cNvGraphicFramePr/>
                      <a:graphic xmlns:a="http://schemas.openxmlformats.org/drawingml/2006/main">
                        <a:graphicData uri="http://schemas.microsoft.com/office/word/2010/wordprocessingShape">
                          <wps:wsp>
                            <wps:cNvSpPr/>
                            <wps:spPr>
                              <a:xfrm>
                                <a:off x="0" y="0"/>
                                <a:ext cx="1126490" cy="467360"/>
                              </a:xfrm>
                              <a:prstGeom prst="borderCallout1">
                                <a:avLst>
                                  <a:gd name="adj1" fmla="val 52876"/>
                                  <a:gd name="adj2" fmla="val 162"/>
                                  <a:gd name="adj3" fmla="val 112500"/>
                                  <a:gd name="adj4" fmla="val -38333"/>
                                </a:avLst>
                              </a:prstGeom>
                              <a:solidFill>
                                <a:schemeClr val="accent4">
                                  <a:lumMod val="20000"/>
                                  <a:lumOff val="80000"/>
                                </a:scheme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C0A13" w14:textId="2003F9C3" w:rsidR="000E69C0" w:rsidRPr="002A53A5" w:rsidRDefault="000E69C0" w:rsidP="002A53A5">
                                  <w:pPr>
                                    <w:jc w:val="center"/>
                                    <w:rPr>
                                      <w:b/>
                                      <w:color w:val="000000" w:themeColor="text1"/>
                                    </w:rPr>
                                  </w:pPr>
                                  <w:r w:rsidRPr="002A53A5">
                                    <w:rPr>
                                      <w:b/>
                                      <w:color w:val="000000" w:themeColor="text1"/>
                                    </w:rPr>
                                    <w:t>Laguna de evaporación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526AF4" id="Globo: línea 9" o:spid="_x0000_s1033" type="#_x0000_t47" style="position:absolute;left:0;text-align:left;margin-left:551.95pt;margin-top:155.15pt;width:88.7pt;height:3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" adj=",,35,11421" fillcolor="#fff2cc [663]" strokecolor="#c00000" strokeweight="1.5pt">
                      <v:textbox>
                        <w:txbxContent>
                          <w:p w14:paraId="784C0A13" w14:textId="2003F9C3" w:rsidR="000E69C0" w:rsidRPr="002A53A5" w:rsidRDefault="000E69C0" w:rsidP="002A53A5">
                            <w:pPr>
                              <w:jc w:val="center"/>
                              <w:rPr>
                                <w:b/>
                                <w:color w:val="000000" w:themeColor="text1"/>
                              </w:rPr>
                            </w:pPr>
                            <w:r w:rsidRPr="002A53A5">
                              <w:rPr>
                                <w:b/>
                                <w:color w:val="000000" w:themeColor="text1"/>
                              </w:rPr>
                              <w:t>Laguna de evaporación</w:t>
                            </w:r>
                          </w:p>
                        </w:txbxContent>
                      </v:textbox>
                      <o:callout v:ext="edit" minusy="t"/>
                    </v:shape>
                  </w:pict>
                </mc:Fallback>
              </mc:AlternateContent>
            </w:r>
            <w:r w:rsidR="00311B85">
              <w:rPr>
                <w:noProof/>
              </w:rPr>
              <mc:AlternateContent>
                <mc:Choice Requires="wps">
                  <w:drawing>
                    <wp:anchor distT="0" distB="0" distL="114300" distR="114300" simplePos="0" relativeHeight="251658240" behindDoc="0" locked="0" layoutInCell="1" allowOverlap="1" wp14:anchorId="1283B0B2" wp14:editId="3EDC0F4F">
                      <wp:simplePos x="0" y="0"/>
                      <wp:positionH relativeFrom="column">
                        <wp:posOffset>1810459</wp:posOffset>
                      </wp:positionH>
                      <wp:positionV relativeFrom="paragraph">
                        <wp:posOffset>56766</wp:posOffset>
                      </wp:positionV>
                      <wp:extent cx="701675" cy="276225"/>
                      <wp:effectExtent l="0" t="0" r="441325" b="28575"/>
                      <wp:wrapNone/>
                      <wp:docPr id="5" name="Globo: línea 5"/>
                      <wp:cNvGraphicFramePr/>
                      <a:graphic xmlns:a="http://schemas.openxmlformats.org/drawingml/2006/main">
                        <a:graphicData uri="http://schemas.microsoft.com/office/word/2010/wordprocessingShape">
                          <wps:wsp>
                            <wps:cNvSpPr/>
                            <wps:spPr>
                              <a:xfrm>
                                <a:off x="0" y="0"/>
                                <a:ext cx="701675" cy="276225"/>
                              </a:xfrm>
                              <a:prstGeom prst="borderCallout1">
                                <a:avLst>
                                  <a:gd name="adj1" fmla="val 45695"/>
                                  <a:gd name="adj2" fmla="val 100770"/>
                                  <a:gd name="adj3" fmla="val 62460"/>
                                  <a:gd name="adj4" fmla="val 158657"/>
                                </a:avLst>
                              </a:prstGeom>
                              <a:solidFill>
                                <a:schemeClr val="accent4">
                                  <a:lumMod val="20000"/>
                                  <a:lumOff val="80000"/>
                                </a:scheme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B2C72" w14:textId="56B2B828" w:rsidR="000E69C0" w:rsidRPr="00311B85" w:rsidRDefault="000E69C0" w:rsidP="00311B85">
                                  <w:pPr>
                                    <w:jc w:val="center"/>
                                    <w:rPr>
                                      <w:b/>
                                      <w:color w:val="000000" w:themeColor="text1"/>
                                    </w:rPr>
                                  </w:pPr>
                                  <w:r w:rsidRPr="00311B85">
                                    <w:rPr>
                                      <w:b/>
                                      <w:color w:val="000000" w:themeColor="text1"/>
                                    </w:rPr>
                                    <w:t>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B0B2" id="Globo: línea 5" o:spid="_x0000_s1034" type="#_x0000_t47" style="position:absolute;left:0;text-align:left;margin-left:142.55pt;margin-top:4.45pt;width:55.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" adj="34270,13491,21766,9870" fillcolor="#fff2cc [663]" strokecolor="#c00000" strokeweight="1.5pt">
                      <v:textbox>
                        <w:txbxContent>
                          <w:p w14:paraId="085B2C72" w14:textId="56B2B828" w:rsidR="000E69C0" w:rsidRPr="00311B85" w:rsidRDefault="000E69C0" w:rsidP="00311B85">
                            <w:pPr>
                              <w:jc w:val="center"/>
                              <w:rPr>
                                <w:b/>
                                <w:color w:val="000000" w:themeColor="text1"/>
                              </w:rPr>
                            </w:pPr>
                            <w:r w:rsidRPr="00311B85">
                              <w:rPr>
                                <w:b/>
                                <w:color w:val="000000" w:themeColor="text1"/>
                              </w:rPr>
                              <w:t>Acceso</w:t>
                            </w:r>
                          </w:p>
                        </w:txbxContent>
                      </v:textbox>
                      <o:callout v:ext="edit" minusx="t" minusy="t"/>
                    </v:shape>
                  </w:pict>
                </mc:Fallback>
              </mc:AlternateContent>
            </w:r>
            <w:r w:rsidR="006D03F7">
              <w:rPr>
                <w:noProof/>
              </w:rPr>
              <w:drawing>
                <wp:inline distT="0" distB="0" distL="0" distR="0" wp14:anchorId="30464F0E" wp14:editId="37324C99">
                  <wp:extent cx="8155172" cy="4970104"/>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235" t="8993" b="4582"/>
                          <a:stretch/>
                        </pic:blipFill>
                        <pic:spPr bwMode="auto">
                          <a:xfrm>
                            <a:off x="0" y="0"/>
                            <a:ext cx="8167183" cy="4977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3360E9"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4E197068" w14:textId="77777777" w:rsidR="00D42470" w:rsidRPr="00A91723" w:rsidRDefault="00D42470" w:rsidP="00987770">
      <w:pPr>
        <w:pStyle w:val="Ttulo1"/>
      </w:pPr>
      <w:bookmarkStart w:id="29" w:name="_Toc390777020"/>
      <w:bookmarkStart w:id="30" w:name="_Toc449085409"/>
      <w:bookmarkStart w:id="31" w:name="_Toc504743571"/>
      <w:r w:rsidRPr="00A91723">
        <w:lastRenderedPageBreak/>
        <w:t>INSTRUMENTOS DE CARÁCTER AMBIENTAL FISCALIZADOS</w:t>
      </w:r>
      <w:bookmarkEnd w:id="29"/>
      <w:bookmarkEnd w:id="30"/>
      <w:bookmarkEnd w:id="31"/>
    </w:p>
    <w:p w14:paraId="40FA349A"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9C0D29B"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tbl>
      <w:tblPr>
        <w:tblW w:w="9639" w:type="dxa"/>
        <w:jc w:val="center"/>
        <w:tblCellMar>
          <w:left w:w="70" w:type="dxa"/>
          <w:right w:w="70" w:type="dxa"/>
        </w:tblCellMar>
        <w:tblLook w:val="04A0" w:firstRow="1" w:lastRow="0" w:firstColumn="1" w:lastColumn="0" w:noHBand="0" w:noVBand="1"/>
      </w:tblPr>
      <w:tblGrid>
        <w:gridCol w:w="567"/>
        <w:gridCol w:w="1200"/>
        <w:gridCol w:w="1200"/>
        <w:gridCol w:w="1395"/>
        <w:gridCol w:w="3860"/>
        <w:gridCol w:w="1417"/>
      </w:tblGrid>
      <w:tr w:rsidR="007022DE" w:rsidRPr="007022DE" w14:paraId="5818357D" w14:textId="77777777" w:rsidTr="00D55B4A">
        <w:trPr>
          <w:trHeight w:val="300"/>
          <w:jc w:val="center"/>
        </w:trPr>
        <w:tc>
          <w:tcPr>
            <w:tcW w:w="9639" w:type="dxa"/>
            <w:gridSpan w:val="6"/>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555C7C45"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Identificación de Instrumentos de Carácter Ambiental fiscalizados.</w:t>
            </w:r>
          </w:p>
        </w:tc>
      </w:tr>
      <w:tr w:rsidR="007022DE" w:rsidRPr="007022DE" w14:paraId="39B0B3DB" w14:textId="77777777" w:rsidTr="00D55B4A">
        <w:trPr>
          <w:trHeight w:val="450"/>
          <w:jc w:val="center"/>
        </w:trPr>
        <w:tc>
          <w:tcPr>
            <w:tcW w:w="9639" w:type="dxa"/>
            <w:gridSpan w:val="6"/>
            <w:vMerge/>
            <w:tcBorders>
              <w:top w:val="single" w:sz="8" w:space="0" w:color="auto"/>
              <w:left w:val="single" w:sz="8" w:space="0" w:color="auto"/>
              <w:bottom w:val="single" w:sz="8" w:space="0" w:color="000000"/>
              <w:right w:val="single" w:sz="8" w:space="0" w:color="000000"/>
            </w:tcBorders>
            <w:vAlign w:val="center"/>
            <w:hideMark/>
          </w:tcPr>
          <w:p w14:paraId="33C8CEC2"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p>
        </w:tc>
      </w:tr>
      <w:tr w:rsidR="007022DE" w:rsidRPr="007022DE" w14:paraId="2C15BEE5" w14:textId="77777777" w:rsidTr="00D55B4A">
        <w:trPr>
          <w:trHeight w:val="300"/>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AF0A80F"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D6C1694"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Tipo de instrumento</w:t>
            </w:r>
          </w:p>
        </w:tc>
        <w:tc>
          <w:tcPr>
            <w:tcW w:w="1200" w:type="dxa"/>
            <w:tcBorders>
              <w:top w:val="nil"/>
              <w:left w:val="nil"/>
              <w:bottom w:val="nil"/>
              <w:right w:val="single" w:sz="8" w:space="0" w:color="auto"/>
            </w:tcBorders>
            <w:shd w:val="clear" w:color="auto" w:fill="auto"/>
            <w:vAlign w:val="center"/>
            <w:hideMark/>
          </w:tcPr>
          <w:p w14:paraId="06AAD80D"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N°/</w:t>
            </w:r>
          </w:p>
        </w:tc>
        <w:tc>
          <w:tcPr>
            <w:tcW w:w="1395" w:type="dxa"/>
            <w:vMerge w:val="restart"/>
            <w:tcBorders>
              <w:top w:val="nil"/>
              <w:left w:val="single" w:sz="8" w:space="0" w:color="auto"/>
              <w:bottom w:val="single" w:sz="8" w:space="0" w:color="000000"/>
              <w:right w:val="single" w:sz="8" w:space="0" w:color="auto"/>
            </w:tcBorders>
            <w:shd w:val="clear" w:color="auto" w:fill="auto"/>
            <w:vAlign w:val="center"/>
            <w:hideMark/>
          </w:tcPr>
          <w:p w14:paraId="632F2B9C"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Comisión/ Institución</w:t>
            </w:r>
          </w:p>
        </w:tc>
        <w:tc>
          <w:tcPr>
            <w:tcW w:w="3860" w:type="dxa"/>
            <w:vMerge w:val="restart"/>
            <w:tcBorders>
              <w:top w:val="nil"/>
              <w:left w:val="single" w:sz="8" w:space="0" w:color="auto"/>
              <w:bottom w:val="single" w:sz="8" w:space="0" w:color="000000"/>
              <w:right w:val="single" w:sz="8" w:space="0" w:color="auto"/>
            </w:tcBorders>
            <w:shd w:val="clear" w:color="auto" w:fill="auto"/>
            <w:vAlign w:val="center"/>
            <w:hideMark/>
          </w:tcPr>
          <w:p w14:paraId="23A8E50D"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 xml:space="preserve">Nombre </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2167F459"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 xml:space="preserve">Etapa en que se encuentra </w:t>
            </w:r>
          </w:p>
        </w:tc>
      </w:tr>
      <w:tr w:rsidR="007022DE" w:rsidRPr="007022DE" w14:paraId="10D052DB" w14:textId="77777777" w:rsidTr="00D55B4A">
        <w:trPr>
          <w:trHeight w:val="315"/>
          <w:jc w:val="center"/>
        </w:trPr>
        <w:tc>
          <w:tcPr>
            <w:tcW w:w="567" w:type="dxa"/>
            <w:vMerge/>
            <w:tcBorders>
              <w:top w:val="nil"/>
              <w:left w:val="single" w:sz="8" w:space="0" w:color="auto"/>
              <w:bottom w:val="single" w:sz="8" w:space="0" w:color="000000"/>
              <w:right w:val="single" w:sz="8" w:space="0" w:color="auto"/>
            </w:tcBorders>
            <w:vAlign w:val="center"/>
            <w:hideMark/>
          </w:tcPr>
          <w:p w14:paraId="59491262"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3532678"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p>
        </w:tc>
        <w:tc>
          <w:tcPr>
            <w:tcW w:w="1200" w:type="dxa"/>
            <w:tcBorders>
              <w:top w:val="nil"/>
              <w:left w:val="nil"/>
              <w:bottom w:val="single" w:sz="8" w:space="0" w:color="auto"/>
              <w:right w:val="single" w:sz="8" w:space="0" w:color="auto"/>
            </w:tcBorders>
            <w:shd w:val="clear" w:color="auto" w:fill="auto"/>
            <w:vAlign w:val="center"/>
            <w:hideMark/>
          </w:tcPr>
          <w:p w14:paraId="07F7C6E1"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Descripción</w:t>
            </w:r>
          </w:p>
        </w:tc>
        <w:tc>
          <w:tcPr>
            <w:tcW w:w="1395" w:type="dxa"/>
            <w:vMerge/>
            <w:tcBorders>
              <w:top w:val="nil"/>
              <w:left w:val="single" w:sz="8" w:space="0" w:color="auto"/>
              <w:bottom w:val="single" w:sz="8" w:space="0" w:color="000000"/>
              <w:right w:val="single" w:sz="8" w:space="0" w:color="auto"/>
            </w:tcBorders>
            <w:vAlign w:val="center"/>
            <w:hideMark/>
          </w:tcPr>
          <w:p w14:paraId="47954DD3"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p>
        </w:tc>
        <w:tc>
          <w:tcPr>
            <w:tcW w:w="3860" w:type="dxa"/>
            <w:vMerge/>
            <w:tcBorders>
              <w:top w:val="nil"/>
              <w:left w:val="single" w:sz="8" w:space="0" w:color="auto"/>
              <w:bottom w:val="single" w:sz="8" w:space="0" w:color="000000"/>
              <w:right w:val="single" w:sz="8" w:space="0" w:color="auto"/>
            </w:tcBorders>
            <w:vAlign w:val="center"/>
            <w:hideMark/>
          </w:tcPr>
          <w:p w14:paraId="45D7784F"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p>
        </w:tc>
        <w:tc>
          <w:tcPr>
            <w:tcW w:w="1417" w:type="dxa"/>
            <w:vMerge/>
            <w:tcBorders>
              <w:top w:val="nil"/>
              <w:left w:val="single" w:sz="8" w:space="0" w:color="auto"/>
              <w:bottom w:val="single" w:sz="8" w:space="0" w:color="000000"/>
              <w:right w:val="single" w:sz="8" w:space="0" w:color="auto"/>
            </w:tcBorders>
            <w:vAlign w:val="center"/>
            <w:hideMark/>
          </w:tcPr>
          <w:p w14:paraId="762F54AC"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p>
        </w:tc>
      </w:tr>
      <w:tr w:rsidR="007022DE" w:rsidRPr="007022DE" w14:paraId="030B8EAB" w14:textId="77777777" w:rsidTr="00D55B4A">
        <w:trPr>
          <w:trHeight w:val="536"/>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3076584"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1</w:t>
            </w:r>
          </w:p>
        </w:tc>
        <w:tc>
          <w:tcPr>
            <w:tcW w:w="1200" w:type="dxa"/>
            <w:tcBorders>
              <w:top w:val="nil"/>
              <w:left w:val="nil"/>
              <w:bottom w:val="single" w:sz="8" w:space="0" w:color="auto"/>
              <w:right w:val="single" w:sz="8" w:space="0" w:color="auto"/>
            </w:tcBorders>
            <w:shd w:val="clear" w:color="auto" w:fill="auto"/>
            <w:noWrap/>
            <w:vAlign w:val="center"/>
            <w:hideMark/>
          </w:tcPr>
          <w:p w14:paraId="6DCE3724"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RCA</w:t>
            </w:r>
          </w:p>
        </w:tc>
        <w:tc>
          <w:tcPr>
            <w:tcW w:w="1200" w:type="dxa"/>
            <w:tcBorders>
              <w:top w:val="nil"/>
              <w:left w:val="nil"/>
              <w:bottom w:val="single" w:sz="8" w:space="0" w:color="auto"/>
              <w:right w:val="single" w:sz="8" w:space="0" w:color="auto"/>
            </w:tcBorders>
            <w:shd w:val="clear" w:color="auto" w:fill="auto"/>
            <w:noWrap/>
            <w:vAlign w:val="center"/>
            <w:hideMark/>
          </w:tcPr>
          <w:p w14:paraId="1B265724" w14:textId="03BA1149" w:rsidR="007022DE" w:rsidRPr="007022DE" w:rsidRDefault="00A91723" w:rsidP="007022D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32/2012</w:t>
            </w:r>
          </w:p>
        </w:tc>
        <w:tc>
          <w:tcPr>
            <w:tcW w:w="1395" w:type="dxa"/>
            <w:tcBorders>
              <w:top w:val="nil"/>
              <w:left w:val="nil"/>
              <w:bottom w:val="single" w:sz="8" w:space="0" w:color="auto"/>
              <w:right w:val="single" w:sz="8" w:space="0" w:color="auto"/>
            </w:tcBorders>
            <w:shd w:val="clear" w:color="auto" w:fill="auto"/>
            <w:noWrap/>
            <w:vAlign w:val="center"/>
            <w:hideMark/>
          </w:tcPr>
          <w:p w14:paraId="28E9CBAF"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Comisión de Evaluación/SEA</w:t>
            </w:r>
          </w:p>
        </w:tc>
        <w:tc>
          <w:tcPr>
            <w:tcW w:w="3860" w:type="dxa"/>
            <w:tcBorders>
              <w:top w:val="nil"/>
              <w:left w:val="nil"/>
              <w:bottom w:val="single" w:sz="8" w:space="0" w:color="auto"/>
              <w:right w:val="single" w:sz="8" w:space="0" w:color="auto"/>
            </w:tcBorders>
            <w:shd w:val="clear" w:color="auto" w:fill="auto"/>
            <w:noWrap/>
            <w:vAlign w:val="center"/>
            <w:hideMark/>
          </w:tcPr>
          <w:p w14:paraId="2C37B69E" w14:textId="13E0D74D" w:rsidR="007022DE" w:rsidRPr="007022DE" w:rsidRDefault="00A91723" w:rsidP="007022DE">
            <w:pPr>
              <w:spacing w:after="0" w:line="240" w:lineRule="auto"/>
              <w:jc w:val="both"/>
              <w:rPr>
                <w:rFonts w:ascii="Calibri" w:eastAsia="Times New Roman" w:hAnsi="Calibri" w:cs="Times New Roman"/>
                <w:color w:val="000000"/>
                <w:sz w:val="20"/>
                <w:szCs w:val="20"/>
                <w:lang w:eastAsia="es-CL"/>
              </w:rPr>
            </w:pPr>
            <w:r w:rsidRPr="00A91723">
              <w:rPr>
                <w:rFonts w:ascii="Calibri" w:eastAsia="Times New Roman" w:hAnsi="Calibri" w:cs="Times New Roman"/>
                <w:color w:val="000000"/>
                <w:sz w:val="20"/>
                <w:szCs w:val="20"/>
                <w:lang w:eastAsia="es-CL"/>
              </w:rPr>
              <w:t>Planta de Aceite de Oliva en Huilliborgoa</w:t>
            </w:r>
          </w:p>
        </w:tc>
        <w:tc>
          <w:tcPr>
            <w:tcW w:w="1417" w:type="dxa"/>
            <w:tcBorders>
              <w:top w:val="nil"/>
              <w:left w:val="nil"/>
              <w:bottom w:val="single" w:sz="8" w:space="0" w:color="auto"/>
              <w:right w:val="single" w:sz="8" w:space="0" w:color="auto"/>
            </w:tcBorders>
            <w:shd w:val="clear" w:color="auto" w:fill="auto"/>
            <w:vAlign w:val="center"/>
            <w:hideMark/>
          </w:tcPr>
          <w:p w14:paraId="70658E28" w14:textId="4F807CDF" w:rsidR="007022DE" w:rsidRPr="007022DE" w:rsidRDefault="00A91723" w:rsidP="007022DE">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Operación</w:t>
            </w:r>
          </w:p>
        </w:tc>
      </w:tr>
    </w:tbl>
    <w:p w14:paraId="507EE1EA" w14:textId="77777777" w:rsidR="00D42470" w:rsidRDefault="00D42470" w:rsidP="00E22786">
      <w:pPr>
        <w:contextualSpacing/>
        <w:rPr>
          <w:sz w:val="24"/>
          <w:szCs w:val="24"/>
        </w:rPr>
      </w:pPr>
    </w:p>
    <w:p w14:paraId="2EADB87B" w14:textId="77777777" w:rsidR="007022DE" w:rsidRDefault="007022DE" w:rsidP="00E22786">
      <w:pPr>
        <w:contextualSpacing/>
        <w:rPr>
          <w:sz w:val="24"/>
          <w:szCs w:val="24"/>
        </w:rPr>
      </w:pPr>
    </w:p>
    <w:p w14:paraId="598B24CB" w14:textId="77777777" w:rsidR="00D42470" w:rsidRDefault="00D42470" w:rsidP="00987770">
      <w:pPr>
        <w:pStyle w:val="Ttulo1"/>
      </w:pPr>
      <w:bookmarkStart w:id="32" w:name="_Toc352840385"/>
      <w:bookmarkStart w:id="33" w:name="_Toc352841445"/>
      <w:bookmarkStart w:id="34" w:name="_Toc447875232"/>
      <w:bookmarkStart w:id="35" w:name="_Toc449085410"/>
      <w:bookmarkStart w:id="36" w:name="_Toc504743572"/>
      <w:r w:rsidRPr="00D42470">
        <w:t>ANTECEDENTES DE LA ACTIVIDAD DE FISCALIZACIÓN</w:t>
      </w:r>
      <w:bookmarkEnd w:id="32"/>
      <w:bookmarkEnd w:id="33"/>
      <w:bookmarkEnd w:id="34"/>
      <w:bookmarkEnd w:id="35"/>
      <w:bookmarkEnd w:id="36"/>
    </w:p>
    <w:p w14:paraId="4A0F5EFB"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4ABB97DA" w14:textId="77777777" w:rsidR="00D42470"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504743573"/>
      <w:r w:rsidRPr="00D42470">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14:paraId="19BD69C7"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W w:w="9436" w:type="dxa"/>
        <w:jc w:val="center"/>
        <w:tblCellMar>
          <w:left w:w="70" w:type="dxa"/>
          <w:right w:w="70" w:type="dxa"/>
        </w:tblCellMar>
        <w:tblLook w:val="04A0" w:firstRow="1" w:lastRow="0" w:firstColumn="1" w:lastColumn="0" w:noHBand="0" w:noVBand="1"/>
      </w:tblPr>
      <w:tblGrid>
        <w:gridCol w:w="851"/>
        <w:gridCol w:w="1417"/>
        <w:gridCol w:w="709"/>
        <w:gridCol w:w="6459"/>
      </w:tblGrid>
      <w:tr w:rsidR="002542F8" w:rsidRPr="002542F8" w14:paraId="0A12DE24" w14:textId="77777777" w:rsidTr="002D52FD">
        <w:trPr>
          <w:trHeight w:val="315"/>
          <w:jc w:val="center"/>
        </w:trPr>
        <w:tc>
          <w:tcPr>
            <w:tcW w:w="226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28FBA22" w14:textId="77777777" w:rsidR="002542F8" w:rsidRPr="002542F8" w:rsidRDefault="002542F8" w:rsidP="002542F8">
            <w:pPr>
              <w:spacing w:after="0" w:line="240" w:lineRule="auto"/>
              <w:rPr>
                <w:rFonts w:ascii="Calibri" w:eastAsia="Times New Roman" w:hAnsi="Calibri" w:cs="Times New Roman"/>
                <w:b/>
                <w:bCs/>
                <w:color w:val="000000"/>
                <w:sz w:val="20"/>
                <w:szCs w:val="20"/>
                <w:lang w:eastAsia="es-CL"/>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r w:rsidRPr="002542F8">
              <w:rPr>
                <w:rFonts w:ascii="Calibri" w:eastAsia="Times New Roman" w:hAnsi="Calibri" w:cs="Times New Roman"/>
                <w:b/>
                <w:bCs/>
                <w:color w:val="000000"/>
                <w:sz w:val="20"/>
                <w:szCs w:val="20"/>
                <w:lang w:val="es-ES" w:eastAsia="es-CL"/>
              </w:rPr>
              <w:t>Motivo</w:t>
            </w:r>
          </w:p>
        </w:tc>
        <w:tc>
          <w:tcPr>
            <w:tcW w:w="7168" w:type="dxa"/>
            <w:gridSpan w:val="2"/>
            <w:tcBorders>
              <w:top w:val="single" w:sz="8" w:space="0" w:color="auto"/>
              <w:left w:val="nil"/>
              <w:bottom w:val="single" w:sz="8" w:space="0" w:color="auto"/>
              <w:right w:val="single" w:sz="8" w:space="0" w:color="000000"/>
            </w:tcBorders>
            <w:shd w:val="clear" w:color="auto" w:fill="auto"/>
            <w:vAlign w:val="center"/>
            <w:hideMark/>
          </w:tcPr>
          <w:p w14:paraId="2EE45EBA" w14:textId="77777777" w:rsidR="002542F8" w:rsidRPr="002542F8" w:rsidRDefault="002542F8" w:rsidP="002542F8">
            <w:pPr>
              <w:spacing w:after="0" w:line="240" w:lineRule="auto"/>
              <w:rPr>
                <w:rFonts w:ascii="Calibri" w:eastAsia="Times New Roman" w:hAnsi="Calibri" w:cs="Times New Roman"/>
                <w:b/>
                <w:bCs/>
                <w:color w:val="000000"/>
                <w:sz w:val="20"/>
                <w:szCs w:val="20"/>
                <w:lang w:eastAsia="es-CL"/>
              </w:rPr>
            </w:pPr>
            <w:r w:rsidRPr="002542F8">
              <w:rPr>
                <w:rFonts w:ascii="Calibri" w:eastAsia="Times New Roman" w:hAnsi="Calibri" w:cs="Times New Roman"/>
                <w:b/>
                <w:bCs/>
                <w:color w:val="000000"/>
                <w:sz w:val="20"/>
                <w:szCs w:val="20"/>
                <w:lang w:val="es-ES" w:eastAsia="es-CL"/>
              </w:rPr>
              <w:t>Descripción</w:t>
            </w:r>
          </w:p>
        </w:tc>
      </w:tr>
      <w:tr w:rsidR="002542F8" w:rsidRPr="002542F8" w14:paraId="407973CD" w14:textId="77777777" w:rsidTr="002D52FD">
        <w:trPr>
          <w:trHeight w:val="315"/>
          <w:jc w:val="center"/>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E0B305" w14:textId="77777777" w:rsidR="002542F8" w:rsidRPr="002542F8" w:rsidRDefault="002542F8" w:rsidP="002542F8">
            <w:pPr>
              <w:spacing w:after="0" w:line="240" w:lineRule="auto"/>
              <w:jc w:val="center"/>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X</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1740732D"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No programada</w:t>
            </w:r>
          </w:p>
        </w:tc>
        <w:tc>
          <w:tcPr>
            <w:tcW w:w="709" w:type="dxa"/>
            <w:tcBorders>
              <w:top w:val="nil"/>
              <w:left w:val="nil"/>
              <w:bottom w:val="single" w:sz="8" w:space="0" w:color="auto"/>
              <w:right w:val="single" w:sz="8" w:space="0" w:color="auto"/>
            </w:tcBorders>
            <w:shd w:val="clear" w:color="auto" w:fill="auto"/>
            <w:vAlign w:val="center"/>
            <w:hideMark/>
          </w:tcPr>
          <w:p w14:paraId="1E8F4D35" w14:textId="77777777" w:rsidR="002542F8" w:rsidRPr="002542F8" w:rsidRDefault="002542F8" w:rsidP="002542F8">
            <w:pPr>
              <w:spacing w:after="0" w:line="240" w:lineRule="auto"/>
              <w:jc w:val="center"/>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X</w:t>
            </w:r>
          </w:p>
        </w:tc>
        <w:tc>
          <w:tcPr>
            <w:tcW w:w="6459" w:type="dxa"/>
            <w:tcBorders>
              <w:top w:val="nil"/>
              <w:left w:val="nil"/>
              <w:bottom w:val="single" w:sz="8" w:space="0" w:color="auto"/>
              <w:right w:val="single" w:sz="8" w:space="0" w:color="auto"/>
            </w:tcBorders>
            <w:shd w:val="clear" w:color="auto" w:fill="auto"/>
            <w:vAlign w:val="center"/>
            <w:hideMark/>
          </w:tcPr>
          <w:p w14:paraId="7A91A525"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Denuncia</w:t>
            </w:r>
          </w:p>
        </w:tc>
      </w:tr>
      <w:tr w:rsidR="002542F8" w:rsidRPr="002542F8" w14:paraId="0A01862C" w14:textId="77777777" w:rsidTr="002D52FD">
        <w:trPr>
          <w:trHeight w:val="327"/>
          <w:jc w:val="center"/>
        </w:trPr>
        <w:tc>
          <w:tcPr>
            <w:tcW w:w="851" w:type="dxa"/>
            <w:vMerge/>
            <w:tcBorders>
              <w:top w:val="nil"/>
              <w:left w:val="single" w:sz="8" w:space="0" w:color="auto"/>
              <w:bottom w:val="single" w:sz="8" w:space="0" w:color="000000"/>
              <w:right w:val="single" w:sz="8" w:space="0" w:color="auto"/>
            </w:tcBorders>
            <w:vAlign w:val="center"/>
            <w:hideMark/>
          </w:tcPr>
          <w:p w14:paraId="0E5C66F4"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p>
        </w:tc>
        <w:tc>
          <w:tcPr>
            <w:tcW w:w="1417" w:type="dxa"/>
            <w:vMerge/>
            <w:tcBorders>
              <w:top w:val="nil"/>
              <w:left w:val="single" w:sz="8" w:space="0" w:color="auto"/>
              <w:bottom w:val="single" w:sz="8" w:space="0" w:color="000000"/>
              <w:right w:val="single" w:sz="8" w:space="0" w:color="auto"/>
            </w:tcBorders>
            <w:vAlign w:val="center"/>
            <w:hideMark/>
          </w:tcPr>
          <w:p w14:paraId="09E64C33"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p>
        </w:tc>
        <w:tc>
          <w:tcPr>
            <w:tcW w:w="709" w:type="dxa"/>
            <w:tcBorders>
              <w:top w:val="nil"/>
              <w:left w:val="nil"/>
              <w:bottom w:val="single" w:sz="8" w:space="0" w:color="auto"/>
              <w:right w:val="single" w:sz="8" w:space="0" w:color="auto"/>
            </w:tcBorders>
            <w:shd w:val="clear" w:color="auto" w:fill="auto"/>
            <w:vAlign w:val="center"/>
            <w:hideMark/>
          </w:tcPr>
          <w:p w14:paraId="630604C9" w14:textId="77777777" w:rsidR="002542F8" w:rsidRPr="002542F8" w:rsidRDefault="002542F8" w:rsidP="002542F8">
            <w:pPr>
              <w:spacing w:after="0" w:line="240" w:lineRule="auto"/>
              <w:jc w:val="center"/>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 </w:t>
            </w:r>
          </w:p>
        </w:tc>
        <w:tc>
          <w:tcPr>
            <w:tcW w:w="6459" w:type="dxa"/>
            <w:tcBorders>
              <w:top w:val="nil"/>
              <w:left w:val="nil"/>
              <w:bottom w:val="single" w:sz="8" w:space="0" w:color="auto"/>
              <w:right w:val="single" w:sz="8" w:space="0" w:color="auto"/>
            </w:tcBorders>
            <w:shd w:val="clear" w:color="auto" w:fill="auto"/>
            <w:vAlign w:val="center"/>
            <w:hideMark/>
          </w:tcPr>
          <w:p w14:paraId="78F27F10"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Autodenuncia</w:t>
            </w:r>
          </w:p>
        </w:tc>
      </w:tr>
      <w:tr w:rsidR="002542F8" w:rsidRPr="002542F8" w14:paraId="2D91A6A2" w14:textId="77777777" w:rsidTr="002D52FD">
        <w:trPr>
          <w:trHeight w:val="315"/>
          <w:jc w:val="center"/>
        </w:trPr>
        <w:tc>
          <w:tcPr>
            <w:tcW w:w="851" w:type="dxa"/>
            <w:vMerge/>
            <w:tcBorders>
              <w:top w:val="nil"/>
              <w:left w:val="single" w:sz="8" w:space="0" w:color="auto"/>
              <w:bottom w:val="single" w:sz="8" w:space="0" w:color="000000"/>
              <w:right w:val="single" w:sz="8" w:space="0" w:color="auto"/>
            </w:tcBorders>
            <w:vAlign w:val="center"/>
            <w:hideMark/>
          </w:tcPr>
          <w:p w14:paraId="7784F51C"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p>
        </w:tc>
        <w:tc>
          <w:tcPr>
            <w:tcW w:w="1417" w:type="dxa"/>
            <w:vMerge/>
            <w:tcBorders>
              <w:top w:val="nil"/>
              <w:left w:val="single" w:sz="8" w:space="0" w:color="auto"/>
              <w:bottom w:val="single" w:sz="8" w:space="0" w:color="000000"/>
              <w:right w:val="single" w:sz="8" w:space="0" w:color="auto"/>
            </w:tcBorders>
            <w:vAlign w:val="center"/>
            <w:hideMark/>
          </w:tcPr>
          <w:p w14:paraId="42BC3D0A"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p>
        </w:tc>
        <w:tc>
          <w:tcPr>
            <w:tcW w:w="709" w:type="dxa"/>
            <w:tcBorders>
              <w:top w:val="nil"/>
              <w:left w:val="nil"/>
              <w:bottom w:val="single" w:sz="8" w:space="0" w:color="auto"/>
              <w:right w:val="single" w:sz="8" w:space="0" w:color="auto"/>
            </w:tcBorders>
            <w:shd w:val="clear" w:color="auto" w:fill="auto"/>
            <w:vAlign w:val="center"/>
            <w:hideMark/>
          </w:tcPr>
          <w:p w14:paraId="4A7E8ADD" w14:textId="77777777" w:rsidR="002542F8" w:rsidRPr="002542F8" w:rsidRDefault="002542F8" w:rsidP="002542F8">
            <w:pPr>
              <w:spacing w:after="0" w:line="240" w:lineRule="auto"/>
              <w:jc w:val="center"/>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 </w:t>
            </w:r>
          </w:p>
        </w:tc>
        <w:tc>
          <w:tcPr>
            <w:tcW w:w="6459" w:type="dxa"/>
            <w:tcBorders>
              <w:top w:val="nil"/>
              <w:left w:val="nil"/>
              <w:bottom w:val="single" w:sz="8" w:space="0" w:color="auto"/>
              <w:right w:val="single" w:sz="8" w:space="0" w:color="auto"/>
            </w:tcBorders>
            <w:shd w:val="clear" w:color="auto" w:fill="auto"/>
            <w:vAlign w:val="center"/>
            <w:hideMark/>
          </w:tcPr>
          <w:p w14:paraId="73A21F24"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De Oficio</w:t>
            </w:r>
          </w:p>
        </w:tc>
      </w:tr>
      <w:tr w:rsidR="002542F8" w:rsidRPr="002542F8" w14:paraId="7B90B716" w14:textId="77777777" w:rsidTr="002D52FD">
        <w:trPr>
          <w:trHeight w:val="315"/>
          <w:jc w:val="center"/>
        </w:trPr>
        <w:tc>
          <w:tcPr>
            <w:tcW w:w="851" w:type="dxa"/>
            <w:vMerge/>
            <w:tcBorders>
              <w:top w:val="nil"/>
              <w:left w:val="single" w:sz="8" w:space="0" w:color="auto"/>
              <w:bottom w:val="single" w:sz="8" w:space="0" w:color="000000"/>
              <w:right w:val="single" w:sz="8" w:space="0" w:color="auto"/>
            </w:tcBorders>
            <w:vAlign w:val="center"/>
            <w:hideMark/>
          </w:tcPr>
          <w:p w14:paraId="47B266BF"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p>
        </w:tc>
        <w:tc>
          <w:tcPr>
            <w:tcW w:w="1417" w:type="dxa"/>
            <w:vMerge/>
            <w:tcBorders>
              <w:top w:val="nil"/>
              <w:left w:val="single" w:sz="8" w:space="0" w:color="auto"/>
              <w:bottom w:val="single" w:sz="8" w:space="0" w:color="000000"/>
              <w:right w:val="single" w:sz="8" w:space="0" w:color="auto"/>
            </w:tcBorders>
            <w:vAlign w:val="center"/>
            <w:hideMark/>
          </w:tcPr>
          <w:p w14:paraId="221C9BAF"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p>
        </w:tc>
        <w:tc>
          <w:tcPr>
            <w:tcW w:w="709" w:type="dxa"/>
            <w:tcBorders>
              <w:top w:val="nil"/>
              <w:left w:val="nil"/>
              <w:bottom w:val="single" w:sz="8" w:space="0" w:color="auto"/>
              <w:right w:val="single" w:sz="8" w:space="0" w:color="auto"/>
            </w:tcBorders>
            <w:shd w:val="clear" w:color="auto" w:fill="auto"/>
            <w:vAlign w:val="center"/>
            <w:hideMark/>
          </w:tcPr>
          <w:p w14:paraId="3E8D4A70" w14:textId="77777777" w:rsidR="002542F8" w:rsidRPr="002542F8" w:rsidRDefault="002542F8" w:rsidP="002542F8">
            <w:pPr>
              <w:spacing w:after="0" w:line="240" w:lineRule="auto"/>
              <w:jc w:val="center"/>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 </w:t>
            </w:r>
          </w:p>
        </w:tc>
        <w:tc>
          <w:tcPr>
            <w:tcW w:w="6459" w:type="dxa"/>
            <w:tcBorders>
              <w:top w:val="nil"/>
              <w:left w:val="nil"/>
              <w:bottom w:val="single" w:sz="8" w:space="0" w:color="auto"/>
              <w:right w:val="single" w:sz="8" w:space="0" w:color="auto"/>
            </w:tcBorders>
            <w:shd w:val="clear" w:color="auto" w:fill="auto"/>
            <w:vAlign w:val="center"/>
            <w:hideMark/>
          </w:tcPr>
          <w:p w14:paraId="4D6D7790"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Otro</w:t>
            </w:r>
          </w:p>
        </w:tc>
      </w:tr>
    </w:tbl>
    <w:p w14:paraId="79CCB6C8"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3D8D1729"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68BE4726" w14:textId="77777777" w:rsidR="00D42470" w:rsidRDefault="00D42470" w:rsidP="00987770">
      <w:pPr>
        <w:pStyle w:val="Ttulo2"/>
      </w:pPr>
      <w:bookmarkStart w:id="60" w:name="_Toc504743574"/>
      <w:r w:rsidRPr="00D42470">
        <w:t>Materia Específica Objeto de la Fiscalización Ambiental</w:t>
      </w:r>
      <w:bookmarkEnd w:id="49"/>
      <w:bookmarkEnd w:id="50"/>
      <w:bookmarkEnd w:id="51"/>
      <w:bookmarkEnd w:id="52"/>
      <w:bookmarkEnd w:id="53"/>
      <w:bookmarkEnd w:id="54"/>
      <w:bookmarkEnd w:id="55"/>
      <w:bookmarkEnd w:id="56"/>
      <w:bookmarkEnd w:id="57"/>
      <w:bookmarkEnd w:id="58"/>
      <w:bookmarkEnd w:id="59"/>
      <w:bookmarkEnd w:id="60"/>
    </w:p>
    <w:p w14:paraId="66BC730A"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46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5"/>
      </w:tblGrid>
      <w:tr w:rsidR="00D42470" w:rsidRPr="00D42470" w14:paraId="720F08E5" w14:textId="77777777" w:rsidTr="002D52FD">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3CE8869" w14:textId="77777777" w:rsidR="00D95CFD" w:rsidRPr="00C85A1F" w:rsidRDefault="00C85A1F" w:rsidP="00C85A1F">
            <w:pPr>
              <w:pStyle w:val="Prrafodelista"/>
              <w:numPr>
                <w:ilvl w:val="0"/>
                <w:numId w:val="38"/>
              </w:numPr>
              <w:rPr>
                <w:rFonts w:ascii="Calibri" w:eastAsia="Times New Roman" w:hAnsi="Calibri"/>
                <w:color w:val="000000" w:themeColor="text1"/>
                <w:sz w:val="20"/>
                <w:szCs w:val="20"/>
                <w:lang w:val="es-ES" w:eastAsia="es-CL"/>
              </w:rPr>
            </w:pPr>
            <w:r w:rsidRPr="00C85A1F">
              <w:rPr>
                <w:rFonts w:ascii="Calibri" w:eastAsia="Times New Roman" w:hAnsi="Calibri"/>
                <w:color w:val="000000" w:themeColor="text1"/>
                <w:sz w:val="20"/>
                <w:szCs w:val="20"/>
                <w:lang w:val="es-ES" w:eastAsia="es-CL"/>
              </w:rPr>
              <w:t>Manejo de Lodos</w:t>
            </w:r>
          </w:p>
          <w:p w14:paraId="5244D7B5" w14:textId="77777777" w:rsidR="00C85A1F" w:rsidRPr="00C85A1F" w:rsidRDefault="00C85A1F" w:rsidP="00C85A1F">
            <w:pPr>
              <w:pStyle w:val="Prrafodelista"/>
              <w:numPr>
                <w:ilvl w:val="0"/>
                <w:numId w:val="38"/>
              </w:numPr>
              <w:rPr>
                <w:rFonts w:ascii="Calibri" w:eastAsia="Times New Roman" w:hAnsi="Calibri"/>
                <w:color w:val="000000" w:themeColor="text1"/>
                <w:sz w:val="20"/>
                <w:szCs w:val="20"/>
                <w:lang w:val="es-ES" w:eastAsia="es-CL"/>
              </w:rPr>
            </w:pPr>
            <w:r w:rsidRPr="00C85A1F">
              <w:rPr>
                <w:rFonts w:ascii="Calibri" w:eastAsia="Times New Roman" w:hAnsi="Calibri"/>
                <w:color w:val="000000" w:themeColor="text1"/>
                <w:sz w:val="20"/>
                <w:szCs w:val="20"/>
                <w:lang w:val="es-ES" w:eastAsia="es-CL"/>
              </w:rPr>
              <w:t>Manejo de residuos líquidos</w:t>
            </w:r>
          </w:p>
          <w:p w14:paraId="46C3DD9F" w14:textId="77777777" w:rsidR="00C85A1F" w:rsidRPr="00C85A1F" w:rsidRDefault="00C85A1F" w:rsidP="00C85A1F">
            <w:pPr>
              <w:pStyle w:val="Prrafodelista"/>
              <w:numPr>
                <w:ilvl w:val="0"/>
                <w:numId w:val="38"/>
              </w:numPr>
              <w:rPr>
                <w:rFonts w:ascii="Calibri" w:eastAsia="Times New Roman" w:hAnsi="Calibri"/>
                <w:color w:val="000000" w:themeColor="text1"/>
                <w:sz w:val="20"/>
                <w:szCs w:val="20"/>
                <w:lang w:val="es-ES" w:eastAsia="es-CL"/>
              </w:rPr>
            </w:pPr>
            <w:r w:rsidRPr="00C85A1F">
              <w:rPr>
                <w:rFonts w:ascii="Calibri" w:eastAsia="Times New Roman" w:hAnsi="Calibri"/>
                <w:color w:val="000000" w:themeColor="text1"/>
                <w:sz w:val="20"/>
                <w:szCs w:val="20"/>
                <w:lang w:val="es-ES" w:eastAsia="es-CL"/>
              </w:rPr>
              <w:t>Aplicación de alperujo al suelo</w:t>
            </w:r>
          </w:p>
          <w:p w14:paraId="41E4654D" w14:textId="076B9F1D" w:rsidR="00C85A1F" w:rsidRPr="00C85A1F" w:rsidRDefault="00C85A1F" w:rsidP="00C85A1F">
            <w:pPr>
              <w:pStyle w:val="Prrafodelista"/>
              <w:numPr>
                <w:ilvl w:val="0"/>
                <w:numId w:val="38"/>
              </w:numPr>
              <w:rPr>
                <w:rFonts w:ascii="Calibri" w:eastAsia="Times New Roman" w:hAnsi="Calibri" w:cs="Calibri"/>
                <w:color w:val="FF0000"/>
                <w:sz w:val="16"/>
                <w:szCs w:val="16"/>
                <w:lang w:eastAsia="es-CL"/>
              </w:rPr>
            </w:pPr>
            <w:r w:rsidRPr="00C85A1F">
              <w:rPr>
                <w:rFonts w:ascii="Calibri" w:eastAsia="Times New Roman" w:hAnsi="Calibri"/>
                <w:color w:val="000000" w:themeColor="text1"/>
                <w:sz w:val="20"/>
                <w:szCs w:val="20"/>
                <w:lang w:val="es-ES" w:eastAsia="es-CL"/>
              </w:rPr>
              <w:t xml:space="preserve">Producción </w:t>
            </w:r>
          </w:p>
        </w:tc>
      </w:tr>
    </w:tbl>
    <w:p w14:paraId="45D535CC" w14:textId="77777777" w:rsidR="00D42470" w:rsidRDefault="00D42470" w:rsidP="00D42470">
      <w:pPr>
        <w:spacing w:after="0" w:line="240" w:lineRule="auto"/>
        <w:jc w:val="both"/>
        <w:rPr>
          <w:rFonts w:ascii="Calibri" w:eastAsia="Calibri" w:hAnsi="Calibri" w:cs="Times New Roman"/>
        </w:rPr>
      </w:pPr>
    </w:p>
    <w:p w14:paraId="1F7DAFA6" w14:textId="77777777" w:rsidR="005933B2" w:rsidRDefault="005933B2" w:rsidP="00D42470">
      <w:pPr>
        <w:spacing w:after="0" w:line="240" w:lineRule="auto"/>
        <w:jc w:val="both"/>
        <w:rPr>
          <w:rFonts w:ascii="Calibri" w:eastAsia="Calibri" w:hAnsi="Calibri" w:cs="Times New Roman"/>
        </w:rPr>
      </w:pPr>
    </w:p>
    <w:p w14:paraId="408CE1F8" w14:textId="77777777" w:rsidR="00D42470" w:rsidRPr="00D42470" w:rsidRDefault="00D42470" w:rsidP="0098777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504743575"/>
      <w:r w:rsidRPr="00D42470">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7C5D071" w14:textId="77777777" w:rsidR="00D42470" w:rsidRPr="00D42470" w:rsidRDefault="00D42470" w:rsidP="00D42470">
      <w:pPr>
        <w:ind w:left="360"/>
        <w:contextualSpacing/>
      </w:pPr>
    </w:p>
    <w:p w14:paraId="7ADA67B9" w14:textId="77777777" w:rsidR="00D42470" w:rsidRPr="00987770" w:rsidRDefault="00D42470" w:rsidP="00987770">
      <w:pPr>
        <w:pStyle w:val="Ttulo3"/>
      </w:pPr>
      <w:bookmarkStart w:id="83" w:name="_Toc504743576"/>
      <w:bookmarkStart w:id="84" w:name="_Toc449085414"/>
      <w:r w:rsidRPr="00987770">
        <w:t>Ejecución de la inspección</w:t>
      </w:r>
      <w:bookmarkEnd w:id="83"/>
      <w:r w:rsidRPr="00987770">
        <w:t xml:space="preserve"> </w:t>
      </w:r>
      <w:bookmarkEnd w:id="75"/>
      <w:bookmarkEnd w:id="76"/>
      <w:bookmarkEnd w:id="77"/>
      <w:bookmarkEnd w:id="78"/>
      <w:bookmarkEnd w:id="79"/>
      <w:bookmarkEnd w:id="80"/>
      <w:bookmarkEnd w:id="81"/>
      <w:bookmarkEnd w:id="82"/>
      <w:bookmarkEnd w:id="84"/>
    </w:p>
    <w:p w14:paraId="27CA1AF8"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4"/>
        <w:gridCol w:w="4901"/>
      </w:tblGrid>
      <w:tr w:rsidR="00D42470" w:rsidRPr="00D42470" w14:paraId="46D3E9F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F797231" w14:textId="77777777" w:rsidR="00D42470" w:rsidRPr="00D55B4A" w:rsidRDefault="00D42470" w:rsidP="00D42470">
            <w:pPr>
              <w:spacing w:after="0" w:line="0" w:lineRule="atLeast"/>
              <w:rPr>
                <w:rFonts w:ascii="Calibri" w:eastAsia="Calibri" w:hAnsi="Calibri" w:cs="Times New Roman"/>
                <w:b/>
                <w:sz w:val="20"/>
                <w:szCs w:val="20"/>
              </w:rPr>
            </w:pPr>
            <w:r w:rsidRPr="00D55B4A">
              <w:rPr>
                <w:rFonts w:ascii="Calibri" w:eastAsia="Calibri" w:hAnsi="Calibri" w:cs="Times New Roman"/>
                <w:b/>
                <w:sz w:val="20"/>
                <w:szCs w:val="20"/>
              </w:rPr>
              <w:t>Existió oposición al ingreso:</w:t>
            </w:r>
            <w:r w:rsidRPr="00D55B4A">
              <w:rPr>
                <w:rFonts w:ascii="Calibri" w:eastAsia="Calibri" w:hAnsi="Calibri" w:cs="Times New Roman"/>
                <w:sz w:val="20"/>
                <w:szCs w:val="20"/>
              </w:rPr>
              <w:t xml:space="preserve"> </w:t>
            </w:r>
            <w:r w:rsidR="00D55B4A" w:rsidRPr="00D55B4A">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11E69F6" w14:textId="77777777" w:rsidR="00D42470" w:rsidRPr="00D55B4A" w:rsidRDefault="00D42470" w:rsidP="00D42470">
            <w:pPr>
              <w:spacing w:after="0" w:line="0" w:lineRule="atLeast"/>
              <w:rPr>
                <w:rFonts w:ascii="Calibri" w:eastAsia="Calibri" w:hAnsi="Calibri" w:cs="Times New Roman"/>
                <w:b/>
                <w:sz w:val="20"/>
                <w:szCs w:val="20"/>
              </w:rPr>
            </w:pPr>
            <w:r w:rsidRPr="00D55B4A">
              <w:rPr>
                <w:rFonts w:ascii="Calibri" w:eastAsia="Calibri" w:hAnsi="Calibri" w:cs="Times New Roman"/>
                <w:b/>
                <w:sz w:val="20"/>
                <w:szCs w:val="20"/>
              </w:rPr>
              <w:t xml:space="preserve">Existió auxilio de fuerza pública: </w:t>
            </w:r>
            <w:r w:rsidR="00D55B4A" w:rsidRPr="00D55B4A">
              <w:rPr>
                <w:rFonts w:ascii="Calibri" w:eastAsia="Calibri" w:hAnsi="Calibri" w:cs="Times New Roman"/>
                <w:sz w:val="20"/>
                <w:szCs w:val="20"/>
              </w:rPr>
              <w:t>NO</w:t>
            </w:r>
          </w:p>
        </w:tc>
      </w:tr>
      <w:tr w:rsidR="00D42470" w:rsidRPr="00D42470" w14:paraId="16E295F2"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AC49721" w14:textId="77777777" w:rsidR="00D42470" w:rsidRPr="00D55B4A" w:rsidRDefault="00D42470" w:rsidP="00D42470">
            <w:pPr>
              <w:spacing w:after="0" w:line="0" w:lineRule="atLeast"/>
              <w:rPr>
                <w:rFonts w:ascii="Calibri" w:eastAsia="Calibri" w:hAnsi="Calibri" w:cs="Times New Roman"/>
                <w:b/>
                <w:sz w:val="20"/>
                <w:szCs w:val="20"/>
              </w:rPr>
            </w:pPr>
            <w:r w:rsidRPr="00D55B4A">
              <w:rPr>
                <w:rFonts w:ascii="Calibri" w:eastAsia="Calibri" w:hAnsi="Calibri" w:cs="Times New Roman"/>
                <w:b/>
                <w:sz w:val="20"/>
                <w:szCs w:val="20"/>
              </w:rPr>
              <w:t xml:space="preserve">Existió colaboración por parte de los fiscalizados: </w:t>
            </w:r>
            <w:r w:rsidR="00D55B4A" w:rsidRPr="00D55B4A">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2E6AF5E" w14:textId="77777777" w:rsidR="00D42470" w:rsidRPr="00D55B4A" w:rsidRDefault="00D42470" w:rsidP="00D42470">
            <w:pPr>
              <w:spacing w:after="0" w:line="0" w:lineRule="atLeast"/>
              <w:rPr>
                <w:rFonts w:ascii="Calibri" w:eastAsia="Calibri" w:hAnsi="Calibri" w:cs="Times New Roman"/>
                <w:b/>
                <w:sz w:val="20"/>
                <w:szCs w:val="20"/>
              </w:rPr>
            </w:pPr>
            <w:r w:rsidRPr="00D55B4A">
              <w:rPr>
                <w:rFonts w:ascii="Calibri" w:eastAsia="Calibri" w:hAnsi="Calibri" w:cs="Times New Roman"/>
                <w:b/>
                <w:sz w:val="20"/>
                <w:szCs w:val="20"/>
              </w:rPr>
              <w:t xml:space="preserve">Existió trato respetuoso y deferente: </w:t>
            </w:r>
            <w:r w:rsidR="00D55B4A" w:rsidRPr="00D55B4A">
              <w:rPr>
                <w:rFonts w:ascii="Calibri" w:eastAsia="Calibri" w:hAnsi="Calibri" w:cs="Times New Roman"/>
                <w:sz w:val="20"/>
                <w:szCs w:val="20"/>
              </w:rPr>
              <w:t>SI</w:t>
            </w:r>
          </w:p>
        </w:tc>
      </w:tr>
      <w:tr w:rsidR="00D42470" w:rsidRPr="00D42470" w14:paraId="2FBBD4DC"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D9F34DE" w14:textId="77777777" w:rsidR="00D42470" w:rsidRPr="00D55B4A" w:rsidRDefault="00D42470" w:rsidP="00D42470">
            <w:pPr>
              <w:spacing w:after="0" w:line="0" w:lineRule="atLeast"/>
              <w:rPr>
                <w:rFonts w:ascii="Calibri" w:eastAsia="Calibri" w:hAnsi="Calibri" w:cs="Times New Roman"/>
                <w:b/>
                <w:sz w:val="20"/>
                <w:szCs w:val="20"/>
              </w:rPr>
            </w:pPr>
            <w:r w:rsidRPr="00D55B4A">
              <w:rPr>
                <w:rFonts w:ascii="Calibri" w:eastAsia="Calibri" w:hAnsi="Calibri" w:cs="Times New Roman"/>
                <w:b/>
                <w:sz w:val="20"/>
                <w:szCs w:val="20"/>
              </w:rPr>
              <w:t>Observaciones:</w:t>
            </w:r>
            <w:r w:rsidR="00D55B4A" w:rsidRPr="00D55B4A">
              <w:rPr>
                <w:rFonts w:ascii="Calibri" w:eastAsia="Calibri" w:hAnsi="Calibri" w:cs="Times New Roman"/>
                <w:b/>
                <w:sz w:val="20"/>
                <w:szCs w:val="20"/>
              </w:rPr>
              <w:t xml:space="preserve"> --</w:t>
            </w:r>
            <w:r w:rsidRPr="00D55B4A">
              <w:rPr>
                <w:rFonts w:ascii="Calibri" w:eastAsia="Calibri" w:hAnsi="Calibri" w:cs="Times New Roman"/>
                <w:sz w:val="20"/>
                <w:szCs w:val="20"/>
              </w:rPr>
              <w:t xml:space="preserve"> </w:t>
            </w:r>
          </w:p>
        </w:tc>
      </w:tr>
    </w:tbl>
    <w:p w14:paraId="53E1B5D7"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bookmarkEnd w:id="85"/>
    <w:bookmarkEnd w:id="86"/>
    <w:bookmarkEnd w:id="87"/>
    <w:bookmarkEnd w:id="88"/>
    <w:bookmarkEnd w:id="89"/>
    <w:p w14:paraId="24240EC8" w14:textId="17FB94FE" w:rsidR="00AA34A4" w:rsidRDefault="00AA34A4" w:rsidP="00D42470"/>
    <w:p w14:paraId="298F9623" w14:textId="2D391DEC" w:rsidR="00AA34A4" w:rsidRDefault="00AA34A4" w:rsidP="00D42470"/>
    <w:p w14:paraId="1811BED3" w14:textId="77777777" w:rsidR="00D42470" w:rsidRDefault="00D42470" w:rsidP="00EF1051">
      <w:pPr>
        <w:pStyle w:val="Ttulo3"/>
      </w:pPr>
      <w:bookmarkStart w:id="96" w:name="_Toc390184275"/>
      <w:bookmarkStart w:id="97" w:name="_Toc390360006"/>
      <w:bookmarkStart w:id="98" w:name="_Toc390777027"/>
      <w:bookmarkStart w:id="99" w:name="_Toc447875238"/>
      <w:bookmarkStart w:id="100" w:name="_Toc449085416"/>
      <w:bookmarkStart w:id="101" w:name="_Toc504743577"/>
      <w:r w:rsidRPr="00D42470">
        <w:lastRenderedPageBreak/>
        <w:t>Detalle del Recorrido de la Inspección</w:t>
      </w:r>
      <w:bookmarkEnd w:id="90"/>
      <w:bookmarkEnd w:id="91"/>
      <w:bookmarkEnd w:id="92"/>
      <w:bookmarkEnd w:id="93"/>
      <w:bookmarkEnd w:id="94"/>
      <w:bookmarkEnd w:id="95"/>
      <w:bookmarkEnd w:id="96"/>
      <w:bookmarkEnd w:id="97"/>
      <w:bookmarkEnd w:id="98"/>
      <w:bookmarkEnd w:id="99"/>
      <w:bookmarkEnd w:id="100"/>
      <w:bookmarkEnd w:id="101"/>
    </w:p>
    <w:p w14:paraId="7BD26ED4" w14:textId="77777777" w:rsidR="00C1005C" w:rsidRPr="00C1005C" w:rsidRDefault="00C1005C" w:rsidP="00C1005C"/>
    <w:tbl>
      <w:tblPr>
        <w:tblW w:w="5000" w:type="pct"/>
        <w:jc w:val="center"/>
        <w:tblCellMar>
          <w:left w:w="70" w:type="dxa"/>
          <w:right w:w="70" w:type="dxa"/>
        </w:tblCellMar>
        <w:tblLook w:val="04A0" w:firstRow="1" w:lastRow="0" w:firstColumn="1" w:lastColumn="0" w:noHBand="0" w:noVBand="1"/>
      </w:tblPr>
      <w:tblGrid>
        <w:gridCol w:w="1869"/>
        <w:gridCol w:w="8243"/>
      </w:tblGrid>
      <w:tr w:rsidR="00863EE2" w:rsidRPr="0031512B" w14:paraId="73934868"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2CAB898E" w14:textId="77777777" w:rsidR="00863EE2" w:rsidRPr="0031512B" w:rsidRDefault="00863EE2" w:rsidP="0007552A">
            <w:pPr>
              <w:spacing w:after="0" w:line="240" w:lineRule="auto"/>
              <w:jc w:val="center"/>
              <w:rPr>
                <w:rFonts w:ascii="Calibri" w:eastAsia="Calibri" w:hAnsi="Calibri" w:cs="Calibri"/>
                <w:b/>
                <w:sz w:val="20"/>
                <w:szCs w:val="20"/>
                <w:lang w:val="es-ES_tradnl"/>
              </w:rPr>
            </w:pPr>
            <w:bookmarkStart w:id="102" w:name="_Hlk504729491"/>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4BC8DB56"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3B34A605" w14:textId="77777777" w:rsidTr="00644F69">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744DB9A3" w14:textId="758C35C9" w:rsidR="00863EE2" w:rsidRPr="0031512B" w:rsidRDefault="006702B5"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64D785CB" w14:textId="33C0E836" w:rsidR="00863EE2" w:rsidRPr="0031512B" w:rsidRDefault="006702B5"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Acceso a la Planta de aceite de oliva</w:t>
            </w:r>
          </w:p>
        </w:tc>
      </w:tr>
      <w:tr w:rsidR="00863EE2" w:rsidRPr="0031512B" w14:paraId="60E3E65F"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DD1EF85" w14:textId="21DB74ED" w:rsidR="00863EE2" w:rsidRPr="0031512B" w:rsidRDefault="006702B5"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29DEBC20" w14:textId="4DE266B3" w:rsidR="00863EE2" w:rsidRPr="0031512B" w:rsidRDefault="005C435E" w:rsidP="00FE735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de Planta de proceso. En este sector se visitó los acopios de alperujo, cuescos y hollín de caldera (cuesco carbonizado)</w:t>
            </w:r>
          </w:p>
        </w:tc>
      </w:tr>
      <w:tr w:rsidR="00863EE2" w:rsidRPr="0031512B" w14:paraId="003C8CEB"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209C70B" w14:textId="76058BF3" w:rsidR="00863EE2" w:rsidRPr="0031512B" w:rsidRDefault="006702B5"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6C25C67D" w14:textId="37AF2BDB" w:rsidR="00863EE2" w:rsidRPr="0031512B" w:rsidRDefault="005C435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de tratamiento de aguas. En este sector se encuentras las cámaras de flujo y secuenciales, laguna de evaporación y la disposición a riego de los Riles tratados.</w:t>
            </w:r>
          </w:p>
        </w:tc>
      </w:tr>
    </w:tbl>
    <w:p w14:paraId="2DF6CF3D"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bookmarkEnd w:id="102"/>
    </w:p>
    <w:p w14:paraId="70793605" w14:textId="77777777" w:rsidR="00D42470" w:rsidRDefault="00D42470" w:rsidP="00F03CD4">
      <w:pPr>
        <w:pStyle w:val="Ttulo2"/>
      </w:pPr>
      <w:bookmarkStart w:id="110" w:name="_Toc449085417"/>
      <w:bookmarkStart w:id="111" w:name="_Toc504743578"/>
      <w:bookmarkEnd w:id="103"/>
      <w:bookmarkEnd w:id="104"/>
      <w:bookmarkEnd w:id="105"/>
      <w:bookmarkEnd w:id="106"/>
      <w:bookmarkEnd w:id="107"/>
      <w:r w:rsidRPr="00D42470">
        <w:lastRenderedPageBreak/>
        <w:t>Revisión Documental</w:t>
      </w:r>
      <w:bookmarkEnd w:id="110"/>
      <w:bookmarkEnd w:id="111"/>
    </w:p>
    <w:p w14:paraId="751A4464" w14:textId="77777777" w:rsidR="00F03CD4" w:rsidRPr="00F03CD4" w:rsidRDefault="00F03CD4" w:rsidP="00F03CD4"/>
    <w:p w14:paraId="0BBEA3CC" w14:textId="77777777" w:rsidR="00D42470" w:rsidRDefault="00D42470" w:rsidP="00F03CD4">
      <w:pPr>
        <w:pStyle w:val="Ttulo3"/>
        <w:rPr>
          <w:rFonts w:eastAsia="Calibr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504743579"/>
      <w:r w:rsidRPr="00D42470">
        <w:rPr>
          <w:rFonts w:eastAsia="Calibri"/>
        </w:rPr>
        <w:t>Documentos Revisados</w:t>
      </w:r>
      <w:bookmarkEnd w:id="112"/>
      <w:bookmarkEnd w:id="113"/>
      <w:bookmarkEnd w:id="114"/>
      <w:bookmarkEnd w:id="115"/>
      <w:bookmarkEnd w:id="116"/>
      <w:bookmarkEnd w:id="117"/>
      <w:bookmarkEnd w:id="118"/>
    </w:p>
    <w:p w14:paraId="2B9E7924"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443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81"/>
        <w:gridCol w:w="4957"/>
        <w:gridCol w:w="4408"/>
        <w:gridCol w:w="2110"/>
      </w:tblGrid>
      <w:tr w:rsidR="00B97905" w:rsidRPr="00D42470" w14:paraId="3132749E" w14:textId="77777777" w:rsidTr="00F47641">
        <w:trPr>
          <w:trHeight w:val="677"/>
        </w:trPr>
        <w:tc>
          <w:tcPr>
            <w:tcW w:w="241" w:type="pct"/>
            <w:shd w:val="clear" w:color="auto" w:fill="D9D9D9"/>
            <w:vAlign w:val="center"/>
          </w:tcPr>
          <w:p w14:paraId="799A1E1C" w14:textId="77777777" w:rsidR="00B97905" w:rsidRPr="00D42470" w:rsidRDefault="00B97905"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2056" w:type="pct"/>
            <w:shd w:val="clear" w:color="auto" w:fill="D9D9D9"/>
            <w:tcMar>
              <w:top w:w="0" w:type="dxa"/>
              <w:left w:w="108" w:type="dxa"/>
              <w:bottom w:w="0" w:type="dxa"/>
              <w:right w:w="108" w:type="dxa"/>
            </w:tcMar>
            <w:vAlign w:val="center"/>
          </w:tcPr>
          <w:p w14:paraId="288215AE" w14:textId="77777777" w:rsidR="00B97905" w:rsidRPr="00D42470" w:rsidRDefault="00B97905"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828" w:type="pct"/>
            <w:shd w:val="clear" w:color="auto" w:fill="D9D9D9"/>
            <w:vAlign w:val="center"/>
          </w:tcPr>
          <w:p w14:paraId="21867148" w14:textId="77777777" w:rsidR="00B97905" w:rsidRPr="00D42470" w:rsidRDefault="00B97905"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p>
          <w:p w14:paraId="3DB48C0E" w14:textId="6403E2F3" w:rsidR="00B97905" w:rsidRPr="00D42470" w:rsidRDefault="00B97905" w:rsidP="00F7456A">
            <w:pPr>
              <w:spacing w:after="0" w:line="240" w:lineRule="auto"/>
              <w:jc w:val="center"/>
              <w:rPr>
                <w:rFonts w:ascii="Calibri" w:eastAsia="Calibri" w:hAnsi="Calibri" w:cs="Times New Roman"/>
                <w:b/>
                <w:bCs/>
                <w:sz w:val="20"/>
                <w:szCs w:val="20"/>
                <w:lang w:val="es-ES" w:eastAsia="es-ES"/>
              </w:rPr>
            </w:pPr>
          </w:p>
        </w:tc>
        <w:tc>
          <w:tcPr>
            <w:tcW w:w="875" w:type="pct"/>
            <w:shd w:val="clear" w:color="auto" w:fill="D9D9D9"/>
            <w:vAlign w:val="center"/>
          </w:tcPr>
          <w:p w14:paraId="5B06DBFE" w14:textId="679694B6" w:rsidR="00B97905" w:rsidRPr="00D42470" w:rsidRDefault="00965CDD"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EB5F7B" w:rsidRPr="00D42470" w14:paraId="3E6B999E" w14:textId="77777777" w:rsidTr="00652153">
        <w:trPr>
          <w:trHeight w:val="409"/>
        </w:trPr>
        <w:tc>
          <w:tcPr>
            <w:tcW w:w="241" w:type="pct"/>
            <w:vAlign w:val="center"/>
          </w:tcPr>
          <w:p w14:paraId="293A946B" w14:textId="40F10742" w:rsidR="00EB5F7B" w:rsidRDefault="00EB5F7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056" w:type="pct"/>
            <w:tcMar>
              <w:top w:w="0" w:type="dxa"/>
              <w:left w:w="108" w:type="dxa"/>
              <w:bottom w:w="0" w:type="dxa"/>
              <w:right w:w="108" w:type="dxa"/>
            </w:tcMar>
            <w:vAlign w:val="center"/>
          </w:tcPr>
          <w:p w14:paraId="475C87D7" w14:textId="23759DEC" w:rsidR="00EB5F7B" w:rsidRDefault="00644F69"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Informe respuesta a Resolución </w:t>
            </w:r>
            <w:r w:rsidR="00B71058">
              <w:rPr>
                <w:rFonts w:ascii="Calibri" w:eastAsia="Calibri" w:hAnsi="Calibri" w:cs="Times New Roman"/>
                <w:sz w:val="20"/>
                <w:szCs w:val="20"/>
                <w:lang w:val="es-ES"/>
              </w:rPr>
              <w:t>N°</w:t>
            </w:r>
            <w:r>
              <w:rPr>
                <w:rFonts w:ascii="Calibri" w:eastAsia="Calibri" w:hAnsi="Calibri" w:cs="Times New Roman"/>
                <w:sz w:val="20"/>
                <w:szCs w:val="20"/>
                <w:lang w:val="es-ES"/>
              </w:rPr>
              <w:t>1151</w:t>
            </w:r>
            <w:r w:rsidR="00B71058">
              <w:rPr>
                <w:rFonts w:ascii="Calibri" w:eastAsia="Calibri" w:hAnsi="Calibri" w:cs="Times New Roman"/>
                <w:sz w:val="20"/>
                <w:szCs w:val="20"/>
                <w:lang w:val="es-ES"/>
              </w:rPr>
              <w:t>/2017</w:t>
            </w:r>
            <w:r w:rsidR="00D21988">
              <w:rPr>
                <w:rFonts w:ascii="Calibri" w:eastAsia="Calibri" w:hAnsi="Calibri" w:cs="Times New Roman"/>
                <w:sz w:val="20"/>
                <w:szCs w:val="20"/>
                <w:lang w:val="es-ES"/>
              </w:rPr>
              <w:t>, sobre requerimiento de información.</w:t>
            </w:r>
          </w:p>
        </w:tc>
        <w:tc>
          <w:tcPr>
            <w:tcW w:w="1828" w:type="pct"/>
            <w:vAlign w:val="center"/>
          </w:tcPr>
          <w:p w14:paraId="43D41B12" w14:textId="68495429" w:rsidR="00EB5F7B" w:rsidRDefault="00644F69" w:rsidP="00644F69">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Requerimiento de información mediante Resolución N°1151 de fecha 28 de septiembre de 2017.</w:t>
            </w:r>
          </w:p>
        </w:tc>
        <w:tc>
          <w:tcPr>
            <w:tcW w:w="875" w:type="pct"/>
            <w:vAlign w:val="center"/>
          </w:tcPr>
          <w:p w14:paraId="3B1F64D2" w14:textId="3224A153" w:rsidR="00EB5F7B" w:rsidRDefault="00644F6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1B7D75" w:rsidRPr="00D42470" w14:paraId="719A0098" w14:textId="77777777" w:rsidTr="00652153">
        <w:trPr>
          <w:trHeight w:val="409"/>
        </w:trPr>
        <w:tc>
          <w:tcPr>
            <w:tcW w:w="241" w:type="pct"/>
            <w:vAlign w:val="center"/>
          </w:tcPr>
          <w:p w14:paraId="4CC422EC" w14:textId="46D69850" w:rsidR="001B7D75" w:rsidRDefault="001B7D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056" w:type="pct"/>
            <w:tcMar>
              <w:top w:w="0" w:type="dxa"/>
              <w:left w:w="108" w:type="dxa"/>
              <w:bottom w:w="0" w:type="dxa"/>
              <w:right w:w="108" w:type="dxa"/>
            </w:tcMar>
            <w:vAlign w:val="center"/>
          </w:tcPr>
          <w:p w14:paraId="1B7CA535" w14:textId="632A0D78" w:rsidR="001B7D75" w:rsidRDefault="00D21988"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r</w:t>
            </w:r>
            <w:r w:rsidR="00644F69">
              <w:rPr>
                <w:rFonts w:ascii="Calibri" w:eastAsia="Calibri" w:hAnsi="Calibri" w:cs="Times New Roman"/>
                <w:sz w:val="20"/>
                <w:szCs w:val="20"/>
                <w:lang w:val="es-ES"/>
              </w:rPr>
              <w:t xml:space="preserve">espuesta </w:t>
            </w:r>
            <w:r w:rsidR="00B71058">
              <w:rPr>
                <w:rFonts w:ascii="Calibri" w:eastAsia="Calibri" w:hAnsi="Calibri" w:cs="Times New Roman"/>
                <w:sz w:val="20"/>
                <w:szCs w:val="20"/>
                <w:lang w:val="es-ES"/>
              </w:rPr>
              <w:t xml:space="preserve">a </w:t>
            </w:r>
            <w:r w:rsidR="00644F69">
              <w:rPr>
                <w:rFonts w:ascii="Calibri" w:eastAsia="Calibri" w:hAnsi="Calibri" w:cs="Times New Roman"/>
                <w:sz w:val="20"/>
                <w:szCs w:val="20"/>
                <w:lang w:val="es-ES"/>
              </w:rPr>
              <w:t>Acta de Inspección Ambiental</w:t>
            </w:r>
          </w:p>
        </w:tc>
        <w:tc>
          <w:tcPr>
            <w:tcW w:w="1828" w:type="pct"/>
            <w:vAlign w:val="center"/>
          </w:tcPr>
          <w:p w14:paraId="17DAA432" w14:textId="7C8BF7D0" w:rsidR="001B7D75" w:rsidRDefault="00644F69" w:rsidP="00644F69">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Requerimiento de información mediante acta de inspección</w:t>
            </w:r>
          </w:p>
        </w:tc>
        <w:tc>
          <w:tcPr>
            <w:tcW w:w="875" w:type="pct"/>
            <w:vAlign w:val="center"/>
          </w:tcPr>
          <w:p w14:paraId="39D9BFA5" w14:textId="4AB195AC" w:rsidR="001B7D75" w:rsidRDefault="00644F6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14:paraId="35BDBE5A" w14:textId="2D4736F7" w:rsidR="00DA45C8" w:rsidRDefault="00DA45C8">
      <w:pPr>
        <w:rPr>
          <w:rFonts w:ascii="Calibri" w:eastAsia="Calibri" w:hAnsi="Calibri" w:cs="Calibri"/>
          <w:b/>
          <w:sz w:val="24"/>
          <w:szCs w:val="20"/>
        </w:rPr>
      </w:pPr>
      <w:bookmarkStart w:id="119" w:name="_Toc390777030"/>
      <w:bookmarkStart w:id="120" w:name="_Toc449085419"/>
      <w:bookmarkEnd w:id="108"/>
      <w:bookmarkEnd w:id="109"/>
    </w:p>
    <w:p w14:paraId="7BBE00D9" w14:textId="77777777" w:rsidR="008A6E87" w:rsidRDefault="008A6E87">
      <w:pPr>
        <w:rPr>
          <w:rFonts w:ascii="Calibri" w:eastAsia="Calibri" w:hAnsi="Calibri" w:cs="Calibri"/>
          <w:b/>
          <w:sz w:val="24"/>
          <w:szCs w:val="20"/>
          <w:highlight w:val="yellow"/>
        </w:rPr>
      </w:pPr>
      <w:r>
        <w:rPr>
          <w:highlight w:val="yellow"/>
        </w:rPr>
        <w:br w:type="page"/>
      </w:r>
    </w:p>
    <w:p w14:paraId="4B3C5CD5" w14:textId="24701AB9" w:rsidR="00D42470" w:rsidRPr="009517C2" w:rsidRDefault="00D42470" w:rsidP="005863D4">
      <w:pPr>
        <w:pStyle w:val="Ttulo1"/>
      </w:pPr>
      <w:bookmarkStart w:id="121" w:name="_Toc504743580"/>
      <w:r w:rsidRPr="009517C2">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14:paraId="65C244EC"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68DB0100" w14:textId="0CAD5096" w:rsidR="00D42470" w:rsidRDefault="00DB0D1B" w:rsidP="005863D4">
      <w:pPr>
        <w:pStyle w:val="Ttulo2"/>
      </w:pPr>
      <w:bookmarkStart w:id="130" w:name="_Toc504743581"/>
      <w:bookmarkEnd w:id="122"/>
      <w:bookmarkEnd w:id="123"/>
      <w:bookmarkEnd w:id="124"/>
      <w:bookmarkEnd w:id="125"/>
      <w:bookmarkEnd w:id="126"/>
      <w:bookmarkEnd w:id="127"/>
      <w:bookmarkEnd w:id="128"/>
      <w:bookmarkEnd w:id="129"/>
      <w:r>
        <w:t xml:space="preserve">Manejo </w:t>
      </w:r>
      <w:r w:rsidR="00C85A1F">
        <w:t>de Lodos</w:t>
      </w:r>
      <w:bookmarkEnd w:id="130"/>
    </w:p>
    <w:p w14:paraId="34C25317"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831"/>
        <w:gridCol w:w="9960"/>
      </w:tblGrid>
      <w:tr w:rsidR="00D42470" w:rsidRPr="00D42470" w14:paraId="3B67623E" w14:textId="77777777" w:rsidTr="00F14D23">
        <w:trPr>
          <w:trHeight w:val="142"/>
        </w:trPr>
        <w:tc>
          <w:tcPr>
            <w:tcW w:w="1389" w:type="pct"/>
          </w:tcPr>
          <w:p w14:paraId="1DFA5706"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27E94777" w14:textId="52282EF5"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AE2123">
              <w:rPr>
                <w:rFonts w:eastAsia="Times New Roman"/>
                <w:color w:val="000000"/>
                <w:lang w:eastAsia="es-CL"/>
              </w:rPr>
              <w:t xml:space="preserve"> </w:t>
            </w:r>
            <w:r w:rsidR="00AE2BA2">
              <w:rPr>
                <w:rFonts w:eastAsia="Times New Roman"/>
                <w:color w:val="000000"/>
                <w:lang w:eastAsia="es-CL"/>
              </w:rPr>
              <w:t>3</w:t>
            </w:r>
          </w:p>
        </w:tc>
      </w:tr>
      <w:tr w:rsidR="00F14D23" w:rsidRPr="00F14D23" w14:paraId="0160AE0F" w14:textId="77777777" w:rsidTr="00F14D23">
        <w:trPr>
          <w:trHeight w:val="319"/>
        </w:trPr>
        <w:tc>
          <w:tcPr>
            <w:tcW w:w="5000" w:type="pct"/>
            <w:gridSpan w:val="2"/>
            <w:tcBorders>
              <w:bottom w:val="single" w:sz="4" w:space="0" w:color="auto"/>
            </w:tcBorders>
          </w:tcPr>
          <w:p w14:paraId="329B0D79" w14:textId="3B5294D8" w:rsidR="00F14D23" w:rsidRPr="00D42470" w:rsidRDefault="00F14D23" w:rsidP="0010506C">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D21988">
              <w:rPr>
                <w:rFonts w:eastAsia="Times New Roman"/>
                <w:bCs/>
                <w:color w:val="000000"/>
                <w:lang w:eastAsia="es-CL"/>
              </w:rPr>
              <w:t>ID 1 y 2</w:t>
            </w:r>
          </w:p>
        </w:tc>
      </w:tr>
      <w:tr w:rsidR="00F14D23" w:rsidRPr="00D42470" w14:paraId="2C1AF376" w14:textId="77777777" w:rsidTr="00F14D23">
        <w:trPr>
          <w:trHeight w:val="627"/>
        </w:trPr>
        <w:tc>
          <w:tcPr>
            <w:tcW w:w="5000" w:type="pct"/>
            <w:gridSpan w:val="2"/>
          </w:tcPr>
          <w:p w14:paraId="7502136B" w14:textId="77777777" w:rsidR="00F14D23" w:rsidRDefault="00F14D23" w:rsidP="00DA45C8">
            <w:pPr>
              <w:jc w:val="both"/>
              <w:rPr>
                <w:color w:val="FF0000"/>
              </w:rPr>
            </w:pPr>
            <w:r w:rsidRPr="00D42470">
              <w:rPr>
                <w:b/>
              </w:rPr>
              <w:t xml:space="preserve">Exigencia (s): </w:t>
            </w:r>
          </w:p>
          <w:p w14:paraId="6BAFE2E3" w14:textId="77777777" w:rsidR="00AE2123" w:rsidRDefault="00AE2123" w:rsidP="00DA45C8">
            <w:pPr>
              <w:jc w:val="both"/>
              <w:rPr>
                <w:color w:val="FF0000"/>
              </w:rPr>
            </w:pPr>
          </w:p>
          <w:p w14:paraId="559FFCF3" w14:textId="53B81B66" w:rsidR="00AE2123" w:rsidRDefault="00AE2123" w:rsidP="00DA45C8">
            <w:pPr>
              <w:jc w:val="both"/>
              <w:rPr>
                <w:color w:val="000000" w:themeColor="text1"/>
              </w:rPr>
            </w:pPr>
            <w:r w:rsidRPr="00C651D2">
              <w:rPr>
                <w:b/>
                <w:color w:val="000000" w:themeColor="text1"/>
              </w:rPr>
              <w:t>RCA N°0</w:t>
            </w:r>
            <w:r w:rsidR="00C85A1F">
              <w:rPr>
                <w:b/>
                <w:color w:val="000000" w:themeColor="text1"/>
              </w:rPr>
              <w:t>32</w:t>
            </w:r>
            <w:r w:rsidRPr="00C651D2">
              <w:rPr>
                <w:b/>
                <w:color w:val="000000" w:themeColor="text1"/>
              </w:rPr>
              <w:t>/</w:t>
            </w:r>
            <w:r w:rsidR="00C85A1F">
              <w:rPr>
                <w:b/>
                <w:color w:val="000000" w:themeColor="text1"/>
              </w:rPr>
              <w:t>2012</w:t>
            </w:r>
            <w:r w:rsidRPr="00C651D2">
              <w:rPr>
                <w:b/>
                <w:color w:val="000000" w:themeColor="text1"/>
              </w:rPr>
              <w:t xml:space="preserve"> “</w:t>
            </w:r>
            <w:r w:rsidR="00C85A1F">
              <w:rPr>
                <w:b/>
                <w:color w:val="000000" w:themeColor="text1"/>
              </w:rPr>
              <w:t>Planta de aceite de Oliva en Huilliborgoa</w:t>
            </w:r>
            <w:r w:rsidRPr="00C651D2">
              <w:rPr>
                <w:b/>
                <w:color w:val="000000" w:themeColor="text1"/>
              </w:rPr>
              <w:t>”</w:t>
            </w:r>
          </w:p>
          <w:p w14:paraId="0B459696" w14:textId="77777777" w:rsidR="00AB141E" w:rsidRDefault="00AB141E" w:rsidP="00AB141E">
            <w:pPr>
              <w:jc w:val="both"/>
              <w:rPr>
                <w:b/>
                <w:color w:val="000000" w:themeColor="text1"/>
              </w:rPr>
            </w:pPr>
          </w:p>
          <w:p w14:paraId="16E7E69F" w14:textId="17B80FDF" w:rsidR="00AB141E" w:rsidRDefault="00AB141E" w:rsidP="00AB141E">
            <w:pPr>
              <w:jc w:val="both"/>
              <w:rPr>
                <w:color w:val="000000" w:themeColor="text1"/>
              </w:rPr>
            </w:pPr>
            <w:r w:rsidRPr="00AB141E">
              <w:rPr>
                <w:b/>
                <w:color w:val="000000" w:themeColor="text1"/>
              </w:rPr>
              <w:t>Considerando 3.4.2.3.</w:t>
            </w:r>
            <w:r>
              <w:rPr>
                <w:color w:val="000000" w:themeColor="text1"/>
              </w:rPr>
              <w:t xml:space="preserve"> Residuos sólidos</w:t>
            </w:r>
          </w:p>
          <w:p w14:paraId="343EFFCB" w14:textId="12D1B585" w:rsidR="006155D4" w:rsidRDefault="00AB141E" w:rsidP="00DA45C8">
            <w:pPr>
              <w:jc w:val="both"/>
            </w:pPr>
            <w:r>
              <w:t>Lodos provenientes de la planta desengrasadora</w:t>
            </w:r>
          </w:p>
          <w:p w14:paraId="122D620C" w14:textId="1BC64087" w:rsidR="00AB141E" w:rsidRDefault="00740755" w:rsidP="00DA45C8">
            <w:pPr>
              <w:jc w:val="both"/>
            </w:pPr>
            <w:r>
              <w:t>Los lodos generados en el proceso del desengrase corresponden a aceite concentrados de oliva con impurezas. Estos se caracterizan por una alta concentración de sólidos y elevada carga orgánica.</w:t>
            </w:r>
          </w:p>
          <w:p w14:paraId="29B02C6A" w14:textId="25D90DB2" w:rsidR="00740755" w:rsidRDefault="00740755" w:rsidP="00DA45C8">
            <w:pPr>
              <w:jc w:val="both"/>
            </w:pPr>
            <w:r>
              <w:t>Debido a las características de los lodos que se generan en la planta desengrasadora, tras cada limpieza del equipo de tratamiento los lodos serán almacenados en tambores de 200 litros y tratados como residuos no peligrosos.</w:t>
            </w:r>
          </w:p>
          <w:p w14:paraId="2C36AF42" w14:textId="3D940C07" w:rsidR="00AB141E" w:rsidRDefault="00740755" w:rsidP="00DA45C8">
            <w:pPr>
              <w:jc w:val="both"/>
            </w:pPr>
            <w:r>
              <w:t>Finalmente los lodos serán entregados a un servicio especializado y autorizado para su disposición</w:t>
            </w:r>
            <w:r w:rsidR="00770CE6">
              <w:t xml:space="preserve"> final en un sitio autorizado ambiental y sanitariamente. Se levantará registro sobre las descargas de lodos y su entrega a la empresa especializada.</w:t>
            </w:r>
          </w:p>
          <w:p w14:paraId="6FE7D673" w14:textId="77777777" w:rsidR="006155D4" w:rsidRPr="00D42470" w:rsidRDefault="006155D4" w:rsidP="00DA45C8">
            <w:pPr>
              <w:jc w:val="both"/>
              <w:rPr>
                <w:b/>
              </w:rPr>
            </w:pPr>
          </w:p>
        </w:tc>
      </w:tr>
      <w:tr w:rsidR="00F14D23" w:rsidRPr="00D42470" w14:paraId="74EB1451" w14:textId="77777777" w:rsidTr="000E127E">
        <w:tblPrEx>
          <w:tblCellMar>
            <w:left w:w="70" w:type="dxa"/>
            <w:right w:w="70" w:type="dxa"/>
          </w:tblCellMar>
        </w:tblPrEx>
        <w:trPr>
          <w:trHeight w:val="627"/>
        </w:trPr>
        <w:tc>
          <w:tcPr>
            <w:tcW w:w="5000" w:type="pct"/>
            <w:gridSpan w:val="2"/>
          </w:tcPr>
          <w:p w14:paraId="20FACF1C" w14:textId="67D011C2" w:rsidR="00F14D23" w:rsidRPr="00D42470" w:rsidRDefault="00F14D23" w:rsidP="00F14D23">
            <w:r w:rsidRPr="00D42470">
              <w:rPr>
                <w:b/>
              </w:rPr>
              <w:t>Hecho (s):</w:t>
            </w:r>
            <w:r w:rsidRPr="00D42470">
              <w:t xml:space="preserve"> </w:t>
            </w:r>
          </w:p>
          <w:p w14:paraId="50E82576" w14:textId="77777777" w:rsidR="00F14D23" w:rsidRPr="00D42470" w:rsidRDefault="00F14D23" w:rsidP="00F14D23"/>
          <w:p w14:paraId="021ABA52" w14:textId="7980903C" w:rsidR="00D12017" w:rsidRDefault="00D12017" w:rsidP="00D12017">
            <w:pPr>
              <w:contextualSpacing/>
              <w:jc w:val="both"/>
            </w:pPr>
            <w:r>
              <w:t>Respecto al requerimiento de información realizado con fecha 28 de septiembre de 2017 por esta superintendencia, y respondido con fecha 09 noviembre 2017, el titular indicó lo siguiente en relación al manejo de lodos:</w:t>
            </w:r>
          </w:p>
          <w:p w14:paraId="6A98F78B" w14:textId="5BDE8A9E" w:rsidR="00D12017" w:rsidRPr="00D12017" w:rsidRDefault="00D12017" w:rsidP="00430718">
            <w:pPr>
              <w:pStyle w:val="Prrafodelista"/>
              <w:numPr>
                <w:ilvl w:val="0"/>
                <w:numId w:val="44"/>
              </w:numPr>
            </w:pPr>
            <w:r>
              <w:t>El proceso no genera lodos, solo una borra o residuo inocuo que es retirado cuando el volumen así lo amerita.</w:t>
            </w:r>
          </w:p>
          <w:p w14:paraId="48314C1E" w14:textId="764A79FE" w:rsidR="00D12017" w:rsidRDefault="00D12017" w:rsidP="00430718">
            <w:pPr>
              <w:pStyle w:val="Prrafodelista"/>
              <w:numPr>
                <w:ilvl w:val="0"/>
                <w:numId w:val="44"/>
              </w:numPr>
            </w:pPr>
            <w:r>
              <w:t>Si bien es cierto, que el proceso no genera lodos, la parte solida de los Riles obtenida en la separación en la cámara desengrasadora, son retirados, traslado y disposición final, por la empresa Ecomaule. El último retiro fue realizado el 30 de Abril 2015</w:t>
            </w:r>
            <w:r w:rsidR="0002451F">
              <w:t>.</w:t>
            </w:r>
          </w:p>
          <w:p w14:paraId="2236F6B8" w14:textId="28AF1DA4" w:rsidR="0002451F" w:rsidRDefault="0002451F" w:rsidP="00430718">
            <w:pPr>
              <w:pStyle w:val="Prrafodelista"/>
              <w:numPr>
                <w:ilvl w:val="0"/>
                <w:numId w:val="44"/>
              </w:numPr>
            </w:pPr>
            <w:r>
              <w:t>La cantidad retirada al 30 de abril del 2015 corresponde a 15,8 toneladas, lo que corresponden a tres temporadas, por lo tanto podemos estimar que la generación de lodos correspondiente al periodo Septiembre 2016 a la fecha (noviembre 2017), es de 5,3 toneladas, equivalente a 3,5 toneladas mensuales.</w:t>
            </w:r>
          </w:p>
          <w:p w14:paraId="6110EBED" w14:textId="7E73F6C4" w:rsidR="0002451F" w:rsidRPr="00D12017" w:rsidRDefault="00430718" w:rsidP="00430718">
            <w:pPr>
              <w:pStyle w:val="Prrafodelista"/>
              <w:numPr>
                <w:ilvl w:val="0"/>
                <w:numId w:val="44"/>
              </w:numPr>
            </w:pPr>
            <w:r>
              <w:t>Respecto a la autorización para la disposición final de lodos, el titular indica que no cuenta con ella, indicando que no le aplica pese a indicar información de generación de lodos de la planta.</w:t>
            </w:r>
          </w:p>
          <w:p w14:paraId="6BB01363" w14:textId="63750642" w:rsidR="00475B06" w:rsidRDefault="00845508" w:rsidP="00475B06">
            <w:pPr>
              <w:contextualSpacing/>
              <w:jc w:val="both"/>
            </w:pPr>
            <w:r>
              <w:t xml:space="preserve">Respecto al </w:t>
            </w:r>
            <w:r w:rsidR="000F2AA7">
              <w:t>requerimiento</w:t>
            </w:r>
            <w:r>
              <w:t xml:space="preserve"> de información realizado a través del acta de inspección, </w:t>
            </w:r>
            <w:r w:rsidR="00683CBE">
              <w:t>ingres</w:t>
            </w:r>
            <w:r w:rsidR="00D12017">
              <w:t>ado</w:t>
            </w:r>
            <w:r w:rsidR="00683CBE">
              <w:t xml:space="preserve"> a oficina de partes el 08 de enero de 2018, </w:t>
            </w:r>
            <w:r>
              <w:t xml:space="preserve">el titular </w:t>
            </w:r>
            <w:r w:rsidR="000F2AA7">
              <w:t>indicó lo siguiente en relación al registro de disposición final de lodos de la planta de tratamiento de RILes para el período 2017:</w:t>
            </w:r>
          </w:p>
          <w:p w14:paraId="03DA4EC4" w14:textId="1941B80F" w:rsidR="00363E47" w:rsidRPr="008D175D" w:rsidRDefault="000F2AA7" w:rsidP="008D175D">
            <w:pPr>
              <w:pStyle w:val="Prrafodelista"/>
              <w:numPr>
                <w:ilvl w:val="0"/>
                <w:numId w:val="44"/>
              </w:numPr>
            </w:pPr>
            <w:r w:rsidRPr="008D175D">
              <w:t xml:space="preserve">“Los Riles, que en este caso son aguas de lavado de las aceitunas y aguas de lavado del aceite que no </w:t>
            </w:r>
            <w:r w:rsidR="003813E8" w:rsidRPr="008D175D">
              <w:t>contiene</w:t>
            </w:r>
            <w:r w:rsidRPr="008D175D">
              <w:t xml:space="preserve"> ningún aditivo, por lo tanto, solo tiene polvo y partículas o trazas de aceite en suspensión, las que son tratadas o separadas en la cámara desengrasadora, de tal manera que, el proceso no genera lodos, solo una borra o residuo inocuo </w:t>
            </w:r>
            <w:r w:rsidR="003813E8" w:rsidRPr="008D175D">
              <w:t>que es retirado cuando el volumen así lo amerita y dispuesto en ECOMAULE que cuenta con autorización sanitaria y ambiental para recibir este tipo de residuos”.</w:t>
            </w:r>
          </w:p>
          <w:p w14:paraId="0AC2F985" w14:textId="7909B10E" w:rsidR="00761DE5" w:rsidRPr="00D42470" w:rsidRDefault="00761DE5" w:rsidP="00761DE5">
            <w:pPr>
              <w:contextualSpacing/>
              <w:jc w:val="both"/>
            </w:pPr>
          </w:p>
        </w:tc>
      </w:tr>
    </w:tbl>
    <w:p w14:paraId="525BFFEF" w14:textId="294403CD" w:rsidR="00B91C51" w:rsidRDefault="00C85A1F" w:rsidP="00B91C51">
      <w:pPr>
        <w:pStyle w:val="Ttulo2"/>
      </w:pPr>
      <w:bookmarkStart w:id="131" w:name="_Toc504743582"/>
      <w:bookmarkStart w:id="132" w:name="_Toc352840403"/>
      <w:bookmarkStart w:id="133" w:name="_Toc352841463"/>
      <w:bookmarkStart w:id="134" w:name="_Toc447875250"/>
      <w:bookmarkStart w:id="135" w:name="_Toc449085428"/>
      <w:r>
        <w:lastRenderedPageBreak/>
        <w:t>Manejo de residuos líquidos</w:t>
      </w:r>
      <w:bookmarkEnd w:id="131"/>
    </w:p>
    <w:p w14:paraId="2E7666B1" w14:textId="77777777" w:rsidR="00B91C51" w:rsidRPr="00D14AAD" w:rsidRDefault="00B91C51" w:rsidP="00B91C51">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831"/>
        <w:gridCol w:w="9960"/>
      </w:tblGrid>
      <w:tr w:rsidR="00B91C51" w:rsidRPr="00D42470" w14:paraId="73D833A4" w14:textId="77777777" w:rsidTr="00B91C51">
        <w:trPr>
          <w:trHeight w:val="142"/>
        </w:trPr>
        <w:tc>
          <w:tcPr>
            <w:tcW w:w="1389" w:type="pct"/>
          </w:tcPr>
          <w:p w14:paraId="0F4E593D" w14:textId="35A7C9E7" w:rsidR="00B91C51" w:rsidRPr="00D42470" w:rsidRDefault="00315CE4" w:rsidP="00B91C51">
            <w:pPr>
              <w:rPr>
                <w:lang w:val="es-CL"/>
              </w:rPr>
            </w:pPr>
            <w:r>
              <w:rPr>
                <w:rFonts w:eastAsia="Times New Roman"/>
                <w:b/>
                <w:bCs/>
                <w:color w:val="000000"/>
                <w:lang w:eastAsia="es-CL"/>
              </w:rPr>
              <w:t>Número de hecho constatado: 2</w:t>
            </w:r>
          </w:p>
        </w:tc>
        <w:tc>
          <w:tcPr>
            <w:tcW w:w="3611" w:type="pct"/>
          </w:tcPr>
          <w:p w14:paraId="4BC230D5" w14:textId="640BD461" w:rsidR="00B91C51" w:rsidRPr="00D42470" w:rsidRDefault="00B91C51" w:rsidP="00B91C51">
            <w:r w:rsidRPr="00D42470">
              <w:rPr>
                <w:rFonts w:eastAsia="Times New Roman"/>
                <w:b/>
                <w:bCs/>
                <w:color w:val="000000"/>
                <w:lang w:eastAsia="es-CL"/>
              </w:rPr>
              <w:t>Estación N°</w:t>
            </w:r>
            <w:r w:rsidRPr="00D42470">
              <w:rPr>
                <w:rFonts w:eastAsia="Times New Roman"/>
                <w:color w:val="000000"/>
                <w:lang w:eastAsia="es-CL"/>
              </w:rPr>
              <w:t>:</w:t>
            </w:r>
            <w:r w:rsidR="00315CE4">
              <w:rPr>
                <w:rFonts w:eastAsia="Times New Roman"/>
                <w:color w:val="000000"/>
                <w:lang w:eastAsia="es-CL"/>
              </w:rPr>
              <w:t xml:space="preserve"> 3</w:t>
            </w:r>
          </w:p>
        </w:tc>
      </w:tr>
      <w:tr w:rsidR="00B91C51" w:rsidRPr="00F14D23" w14:paraId="17560890" w14:textId="77777777" w:rsidTr="00B91C51">
        <w:trPr>
          <w:trHeight w:val="319"/>
        </w:trPr>
        <w:tc>
          <w:tcPr>
            <w:tcW w:w="5000" w:type="pct"/>
            <w:gridSpan w:val="2"/>
            <w:tcBorders>
              <w:bottom w:val="single" w:sz="4" w:space="0" w:color="auto"/>
            </w:tcBorders>
          </w:tcPr>
          <w:p w14:paraId="3AE2514F" w14:textId="3855E69B" w:rsidR="00B91C51" w:rsidRPr="00D42470" w:rsidRDefault="00B91C51" w:rsidP="00DF5983">
            <w:pPr>
              <w:rPr>
                <w:lang w:eastAsia="es-CL"/>
              </w:rPr>
            </w:pPr>
            <w:r w:rsidRPr="00D42470">
              <w:rPr>
                <w:rFonts w:eastAsia="Times New Roman"/>
                <w:b/>
                <w:bCs/>
                <w:color w:val="000000"/>
                <w:lang w:eastAsia="es-CL"/>
              </w:rPr>
              <w:t>Documentación Revisada</w:t>
            </w:r>
            <w:r w:rsidRPr="00977812">
              <w:rPr>
                <w:rFonts w:eastAsia="Times New Roman"/>
                <w:b/>
                <w:bCs/>
                <w:color w:val="000000" w:themeColor="text1"/>
                <w:lang w:eastAsia="es-CL"/>
              </w:rPr>
              <w:t>:</w:t>
            </w:r>
            <w:r w:rsidRPr="00977812">
              <w:rPr>
                <w:rFonts w:eastAsia="Times New Roman"/>
                <w:bCs/>
                <w:color w:val="000000" w:themeColor="text1"/>
                <w:lang w:eastAsia="es-CL"/>
              </w:rPr>
              <w:t xml:space="preserve"> </w:t>
            </w:r>
            <w:r w:rsidR="00977812" w:rsidRPr="00977812">
              <w:rPr>
                <w:color w:val="000000" w:themeColor="text1"/>
              </w:rPr>
              <w:t xml:space="preserve">ID </w:t>
            </w:r>
            <w:r w:rsidR="006838CE">
              <w:rPr>
                <w:color w:val="000000" w:themeColor="text1"/>
              </w:rPr>
              <w:t>1</w:t>
            </w:r>
          </w:p>
        </w:tc>
      </w:tr>
      <w:tr w:rsidR="00B91C51" w:rsidRPr="00D42470" w14:paraId="08227739" w14:textId="77777777" w:rsidTr="00B91C51">
        <w:trPr>
          <w:trHeight w:val="627"/>
        </w:trPr>
        <w:tc>
          <w:tcPr>
            <w:tcW w:w="5000" w:type="pct"/>
            <w:gridSpan w:val="2"/>
          </w:tcPr>
          <w:p w14:paraId="5A932D04" w14:textId="4553BFB4" w:rsidR="00B91C51" w:rsidRDefault="00B91C51" w:rsidP="00B91C51">
            <w:pPr>
              <w:jc w:val="both"/>
              <w:rPr>
                <w:color w:val="FF0000"/>
              </w:rPr>
            </w:pPr>
            <w:r w:rsidRPr="00D42470">
              <w:rPr>
                <w:b/>
              </w:rPr>
              <w:t xml:space="preserve">Exigencia (s): </w:t>
            </w:r>
          </w:p>
          <w:p w14:paraId="5B32CED7" w14:textId="77777777" w:rsidR="00B91C51" w:rsidRDefault="00B91C51" w:rsidP="00B91C51">
            <w:pPr>
              <w:jc w:val="both"/>
              <w:rPr>
                <w:color w:val="FF0000"/>
              </w:rPr>
            </w:pPr>
          </w:p>
          <w:p w14:paraId="7062E38C" w14:textId="77777777" w:rsidR="00217B0A" w:rsidRDefault="00217B0A" w:rsidP="00217B0A">
            <w:pPr>
              <w:jc w:val="both"/>
              <w:rPr>
                <w:color w:val="000000" w:themeColor="text1"/>
              </w:rPr>
            </w:pPr>
            <w:r w:rsidRPr="00C651D2">
              <w:rPr>
                <w:b/>
                <w:color w:val="000000" w:themeColor="text1"/>
              </w:rPr>
              <w:t>RCA N°0</w:t>
            </w:r>
            <w:r>
              <w:rPr>
                <w:b/>
                <w:color w:val="000000" w:themeColor="text1"/>
              </w:rPr>
              <w:t>32</w:t>
            </w:r>
            <w:r w:rsidRPr="00C651D2">
              <w:rPr>
                <w:b/>
                <w:color w:val="000000" w:themeColor="text1"/>
              </w:rPr>
              <w:t>/</w:t>
            </w:r>
            <w:r>
              <w:rPr>
                <w:b/>
                <w:color w:val="000000" w:themeColor="text1"/>
              </w:rPr>
              <w:t>2012</w:t>
            </w:r>
            <w:r w:rsidRPr="00C651D2">
              <w:rPr>
                <w:b/>
                <w:color w:val="000000" w:themeColor="text1"/>
              </w:rPr>
              <w:t xml:space="preserve"> “</w:t>
            </w:r>
            <w:r>
              <w:rPr>
                <w:b/>
                <w:color w:val="000000" w:themeColor="text1"/>
              </w:rPr>
              <w:t>Planta de aceite de Oliva en Huilliborgoa</w:t>
            </w:r>
            <w:r w:rsidRPr="00C651D2">
              <w:rPr>
                <w:b/>
                <w:color w:val="000000" w:themeColor="text1"/>
              </w:rPr>
              <w:t>”</w:t>
            </w:r>
          </w:p>
          <w:p w14:paraId="23B7CF94" w14:textId="77777777" w:rsidR="00217B0A" w:rsidRDefault="00217B0A" w:rsidP="00217B0A">
            <w:pPr>
              <w:jc w:val="both"/>
              <w:rPr>
                <w:b/>
                <w:color w:val="000000" w:themeColor="text1"/>
              </w:rPr>
            </w:pPr>
          </w:p>
          <w:p w14:paraId="1CC05B10" w14:textId="64978435" w:rsidR="00217B0A" w:rsidRDefault="00217B0A" w:rsidP="00217B0A">
            <w:pPr>
              <w:jc w:val="both"/>
              <w:rPr>
                <w:b/>
                <w:color w:val="000000" w:themeColor="text1"/>
              </w:rPr>
            </w:pPr>
            <w:r w:rsidRPr="00C651D2">
              <w:rPr>
                <w:b/>
                <w:color w:val="000000" w:themeColor="text1"/>
              </w:rPr>
              <w:t xml:space="preserve">Considerando </w:t>
            </w:r>
            <w:r>
              <w:rPr>
                <w:b/>
                <w:color w:val="000000" w:themeColor="text1"/>
              </w:rPr>
              <w:t>3.4.2.2. Residuos líquidos</w:t>
            </w:r>
          </w:p>
          <w:p w14:paraId="4E86E037" w14:textId="2F899108" w:rsidR="00217B0A" w:rsidRDefault="00217B0A" w:rsidP="00217B0A">
            <w:pPr>
              <w:jc w:val="both"/>
              <w:rPr>
                <w:color w:val="000000" w:themeColor="text1"/>
              </w:rPr>
            </w:pPr>
            <w:r>
              <w:rPr>
                <w:color w:val="000000" w:themeColor="text1"/>
              </w:rPr>
              <w:t>Residuos líquidos industriales</w:t>
            </w:r>
          </w:p>
          <w:p w14:paraId="4B8DBD91" w14:textId="7C293919" w:rsidR="00217B0A" w:rsidRDefault="00217B0A" w:rsidP="00217B0A">
            <w:pPr>
              <w:jc w:val="both"/>
              <w:rPr>
                <w:color w:val="000000" w:themeColor="text1"/>
              </w:rPr>
            </w:pPr>
            <w:r>
              <w:rPr>
                <w:color w:val="000000" w:themeColor="text1"/>
              </w:rPr>
              <w:t>El proceso de producción de aceite de oliva produce dos efluentes líquidos:</w:t>
            </w:r>
          </w:p>
          <w:p w14:paraId="54806ED0" w14:textId="2FC8EE95" w:rsidR="00217B0A" w:rsidRDefault="00217B0A" w:rsidP="00217B0A">
            <w:pPr>
              <w:jc w:val="both"/>
              <w:rPr>
                <w:color w:val="000000" w:themeColor="text1"/>
              </w:rPr>
            </w:pPr>
          </w:p>
          <w:p w14:paraId="4A75A41E" w14:textId="51470F6A" w:rsidR="00217B0A" w:rsidRDefault="002E3C2C" w:rsidP="00217B0A">
            <w:pPr>
              <w:pStyle w:val="Prrafodelista"/>
              <w:numPr>
                <w:ilvl w:val="0"/>
                <w:numId w:val="39"/>
              </w:numPr>
              <w:rPr>
                <w:color w:val="000000" w:themeColor="text1"/>
              </w:rPr>
            </w:pPr>
            <w:r>
              <w:rPr>
                <w:color w:val="000000" w:themeColor="text1"/>
              </w:rPr>
              <w:t>Aguas</w:t>
            </w:r>
            <w:r w:rsidR="00B2360C">
              <w:rPr>
                <w:color w:val="000000" w:themeColor="text1"/>
              </w:rPr>
              <w:t xml:space="preserve"> </w:t>
            </w:r>
            <w:r>
              <w:rPr>
                <w:color w:val="000000" w:themeColor="text1"/>
              </w:rPr>
              <w:t>provenientes de lavado de fruta, tratándose de aguas contienen solo polvo y tierra, por lo que serán utilizadas en un 100% para la humectación de caminos y áreas verdes, instaladas alrededor de la planta siendo el caudal equivalente a 1 pasada diaria del camión aljibes</w:t>
            </w:r>
            <w:r w:rsidR="00B2360C">
              <w:rPr>
                <w:color w:val="000000" w:themeColor="text1"/>
              </w:rPr>
              <w:t xml:space="preserve"> en caminos y áreas de estacionamiento, siendo su método de tratamiento el de la evaporación, de todas maneras si en la eventualidad de tener que incorporar aque a zonas de interés agrícola por sequía, estas cumplirán con las concentraciones límites recomendadas por el Servicio Agrícola y ganadero Región del Maule y contarán con un exhaustivo seguimiento.</w:t>
            </w:r>
          </w:p>
          <w:p w14:paraId="2E2730D9" w14:textId="5BA3408A" w:rsidR="00B2360C" w:rsidRDefault="00B2360C" w:rsidP="00217B0A">
            <w:pPr>
              <w:pStyle w:val="Prrafodelista"/>
              <w:numPr>
                <w:ilvl w:val="0"/>
                <w:numId w:val="39"/>
              </w:numPr>
              <w:rPr>
                <w:color w:val="000000" w:themeColor="text1"/>
              </w:rPr>
            </w:pPr>
            <w:r>
              <w:rPr>
                <w:color w:val="000000" w:themeColor="text1"/>
              </w:rPr>
              <w:t>Aguas del proceso propiamente tal de la producción de aceite de olivas. Esta agua contiene entre 0.3% y 0.5% residuos de aceite de oliva, dependiendo de la eficiencia de la planta. Esta agua incluye las de lavados de equipos.</w:t>
            </w:r>
          </w:p>
          <w:p w14:paraId="7CABF994" w14:textId="77777777" w:rsidR="00B2360C" w:rsidRDefault="00B2360C" w:rsidP="00B2360C">
            <w:pPr>
              <w:rPr>
                <w:color w:val="000000" w:themeColor="text1"/>
              </w:rPr>
            </w:pPr>
          </w:p>
          <w:p w14:paraId="20EFD28A" w14:textId="242D65ED" w:rsidR="00B2360C" w:rsidRDefault="00B2360C" w:rsidP="00B2360C">
            <w:pPr>
              <w:rPr>
                <w:color w:val="000000" w:themeColor="text1"/>
              </w:rPr>
            </w:pPr>
            <w:r>
              <w:rPr>
                <w:color w:val="000000" w:themeColor="text1"/>
              </w:rPr>
              <w:t>Los caudales de los efluentes de la planta aumentan en la manera que se acerca a la máxima producción, esperada para el año 2017:</w:t>
            </w:r>
          </w:p>
          <w:p w14:paraId="24326FCC" w14:textId="165D8FB1" w:rsidR="00B2360C" w:rsidRDefault="00B2360C" w:rsidP="00B2360C">
            <w:pPr>
              <w:rPr>
                <w:color w:val="000000" w:themeColor="text1"/>
              </w:rPr>
            </w:pPr>
          </w:p>
          <w:tbl>
            <w:tblPr>
              <w:tblStyle w:val="Tablaconcuadrcula"/>
              <w:tblW w:w="0" w:type="auto"/>
              <w:tblLook w:val="04A0" w:firstRow="1" w:lastRow="0" w:firstColumn="1" w:lastColumn="0" w:noHBand="0" w:noVBand="1"/>
            </w:tblPr>
            <w:tblGrid>
              <w:gridCol w:w="2972"/>
              <w:gridCol w:w="622"/>
              <w:gridCol w:w="622"/>
              <w:gridCol w:w="622"/>
              <w:gridCol w:w="622"/>
              <w:gridCol w:w="622"/>
              <w:gridCol w:w="622"/>
              <w:gridCol w:w="622"/>
              <w:gridCol w:w="622"/>
              <w:gridCol w:w="622"/>
              <w:gridCol w:w="622"/>
            </w:tblGrid>
            <w:tr w:rsidR="00BD08E3" w14:paraId="341A05A0" w14:textId="77777777" w:rsidTr="00BD08E3">
              <w:tc>
                <w:tcPr>
                  <w:tcW w:w="2972" w:type="dxa"/>
                </w:tcPr>
                <w:p w14:paraId="208EBB39" w14:textId="7C435D40" w:rsidR="00BD08E3" w:rsidRPr="00BD08E3" w:rsidRDefault="00BD08E3" w:rsidP="00B2360C">
                  <w:pPr>
                    <w:rPr>
                      <w:b/>
                      <w:color w:val="000000" w:themeColor="text1"/>
                    </w:rPr>
                  </w:pPr>
                  <w:r w:rsidRPr="00BD08E3">
                    <w:rPr>
                      <w:b/>
                      <w:color w:val="000000" w:themeColor="text1"/>
                    </w:rPr>
                    <w:t>Tipo</w:t>
                  </w:r>
                </w:p>
              </w:tc>
              <w:tc>
                <w:tcPr>
                  <w:tcW w:w="622" w:type="dxa"/>
                </w:tcPr>
                <w:p w14:paraId="18B8063D" w14:textId="1BE42598" w:rsidR="00BD08E3" w:rsidRPr="00BD08E3" w:rsidRDefault="00BD08E3" w:rsidP="00B2360C">
                  <w:pPr>
                    <w:rPr>
                      <w:b/>
                      <w:color w:val="000000" w:themeColor="text1"/>
                    </w:rPr>
                  </w:pPr>
                  <w:r w:rsidRPr="00BD08E3">
                    <w:rPr>
                      <w:b/>
                      <w:color w:val="000000" w:themeColor="text1"/>
                    </w:rPr>
                    <w:t>2011</w:t>
                  </w:r>
                </w:p>
              </w:tc>
              <w:tc>
                <w:tcPr>
                  <w:tcW w:w="622" w:type="dxa"/>
                </w:tcPr>
                <w:p w14:paraId="1EB131C1" w14:textId="0765877D" w:rsidR="00BD08E3" w:rsidRPr="00BD08E3" w:rsidRDefault="00BD08E3" w:rsidP="00B2360C">
                  <w:pPr>
                    <w:rPr>
                      <w:b/>
                      <w:color w:val="000000" w:themeColor="text1"/>
                    </w:rPr>
                  </w:pPr>
                  <w:r w:rsidRPr="00BD08E3">
                    <w:rPr>
                      <w:b/>
                      <w:color w:val="000000" w:themeColor="text1"/>
                    </w:rPr>
                    <w:t>2012</w:t>
                  </w:r>
                </w:p>
              </w:tc>
              <w:tc>
                <w:tcPr>
                  <w:tcW w:w="622" w:type="dxa"/>
                </w:tcPr>
                <w:p w14:paraId="0ECE8DDC" w14:textId="2413D482" w:rsidR="00BD08E3" w:rsidRPr="00BD08E3" w:rsidRDefault="00BD08E3" w:rsidP="00B2360C">
                  <w:pPr>
                    <w:rPr>
                      <w:b/>
                      <w:color w:val="000000" w:themeColor="text1"/>
                    </w:rPr>
                  </w:pPr>
                  <w:r w:rsidRPr="00BD08E3">
                    <w:rPr>
                      <w:b/>
                      <w:color w:val="000000" w:themeColor="text1"/>
                    </w:rPr>
                    <w:t>2013</w:t>
                  </w:r>
                </w:p>
              </w:tc>
              <w:tc>
                <w:tcPr>
                  <w:tcW w:w="622" w:type="dxa"/>
                </w:tcPr>
                <w:p w14:paraId="2524F51C" w14:textId="0523BA1E" w:rsidR="00BD08E3" w:rsidRPr="00BD08E3" w:rsidRDefault="00BD08E3" w:rsidP="00B2360C">
                  <w:pPr>
                    <w:rPr>
                      <w:b/>
                      <w:color w:val="000000" w:themeColor="text1"/>
                    </w:rPr>
                  </w:pPr>
                  <w:r w:rsidRPr="00BD08E3">
                    <w:rPr>
                      <w:b/>
                      <w:color w:val="000000" w:themeColor="text1"/>
                    </w:rPr>
                    <w:t>2014</w:t>
                  </w:r>
                </w:p>
              </w:tc>
              <w:tc>
                <w:tcPr>
                  <w:tcW w:w="622" w:type="dxa"/>
                </w:tcPr>
                <w:p w14:paraId="15DBF1E4" w14:textId="14152D36" w:rsidR="00BD08E3" w:rsidRPr="00BD08E3" w:rsidRDefault="00BD08E3" w:rsidP="00B2360C">
                  <w:pPr>
                    <w:rPr>
                      <w:b/>
                      <w:color w:val="000000" w:themeColor="text1"/>
                    </w:rPr>
                  </w:pPr>
                  <w:r w:rsidRPr="00BD08E3">
                    <w:rPr>
                      <w:b/>
                      <w:color w:val="000000" w:themeColor="text1"/>
                    </w:rPr>
                    <w:t>2015</w:t>
                  </w:r>
                </w:p>
              </w:tc>
              <w:tc>
                <w:tcPr>
                  <w:tcW w:w="622" w:type="dxa"/>
                </w:tcPr>
                <w:p w14:paraId="31DB6C94" w14:textId="2417FEE7" w:rsidR="00BD08E3" w:rsidRPr="00BD08E3" w:rsidRDefault="00BD08E3" w:rsidP="00B2360C">
                  <w:pPr>
                    <w:rPr>
                      <w:b/>
                      <w:color w:val="000000" w:themeColor="text1"/>
                    </w:rPr>
                  </w:pPr>
                  <w:r w:rsidRPr="00BD08E3">
                    <w:rPr>
                      <w:b/>
                      <w:color w:val="000000" w:themeColor="text1"/>
                    </w:rPr>
                    <w:t>2016</w:t>
                  </w:r>
                </w:p>
              </w:tc>
              <w:tc>
                <w:tcPr>
                  <w:tcW w:w="622" w:type="dxa"/>
                </w:tcPr>
                <w:p w14:paraId="49E13ECF" w14:textId="586D3890" w:rsidR="00BD08E3" w:rsidRPr="00BD08E3" w:rsidRDefault="00BD08E3" w:rsidP="00B2360C">
                  <w:pPr>
                    <w:rPr>
                      <w:b/>
                      <w:color w:val="000000" w:themeColor="text1"/>
                    </w:rPr>
                  </w:pPr>
                  <w:r w:rsidRPr="00BD08E3">
                    <w:rPr>
                      <w:b/>
                      <w:color w:val="000000" w:themeColor="text1"/>
                    </w:rPr>
                    <w:t>2017</w:t>
                  </w:r>
                </w:p>
              </w:tc>
              <w:tc>
                <w:tcPr>
                  <w:tcW w:w="622" w:type="dxa"/>
                </w:tcPr>
                <w:p w14:paraId="61336B41" w14:textId="13349E03" w:rsidR="00BD08E3" w:rsidRPr="00BD08E3" w:rsidRDefault="00BD08E3" w:rsidP="00B2360C">
                  <w:pPr>
                    <w:rPr>
                      <w:b/>
                      <w:color w:val="000000" w:themeColor="text1"/>
                    </w:rPr>
                  </w:pPr>
                  <w:r w:rsidRPr="00BD08E3">
                    <w:rPr>
                      <w:b/>
                      <w:color w:val="000000" w:themeColor="text1"/>
                    </w:rPr>
                    <w:t>2018</w:t>
                  </w:r>
                </w:p>
              </w:tc>
              <w:tc>
                <w:tcPr>
                  <w:tcW w:w="622" w:type="dxa"/>
                </w:tcPr>
                <w:p w14:paraId="0CA69793" w14:textId="270F6BF3" w:rsidR="00BD08E3" w:rsidRPr="00BD08E3" w:rsidRDefault="00BD08E3" w:rsidP="00B2360C">
                  <w:pPr>
                    <w:rPr>
                      <w:b/>
                      <w:color w:val="000000" w:themeColor="text1"/>
                    </w:rPr>
                  </w:pPr>
                  <w:r w:rsidRPr="00BD08E3">
                    <w:rPr>
                      <w:b/>
                      <w:color w:val="000000" w:themeColor="text1"/>
                    </w:rPr>
                    <w:t>2019</w:t>
                  </w:r>
                </w:p>
              </w:tc>
              <w:tc>
                <w:tcPr>
                  <w:tcW w:w="622" w:type="dxa"/>
                </w:tcPr>
                <w:p w14:paraId="6E1198A6" w14:textId="70E44554" w:rsidR="00BD08E3" w:rsidRPr="00BD08E3" w:rsidRDefault="00BD08E3" w:rsidP="00B2360C">
                  <w:pPr>
                    <w:rPr>
                      <w:b/>
                      <w:color w:val="000000" w:themeColor="text1"/>
                    </w:rPr>
                  </w:pPr>
                  <w:r w:rsidRPr="00BD08E3">
                    <w:rPr>
                      <w:b/>
                      <w:color w:val="000000" w:themeColor="text1"/>
                    </w:rPr>
                    <w:t>2010</w:t>
                  </w:r>
                </w:p>
              </w:tc>
            </w:tr>
            <w:tr w:rsidR="00BD08E3" w14:paraId="69063131" w14:textId="77777777" w:rsidTr="00BD08E3">
              <w:tc>
                <w:tcPr>
                  <w:tcW w:w="2972" w:type="dxa"/>
                </w:tcPr>
                <w:p w14:paraId="6556A590" w14:textId="61FC875A" w:rsidR="00BD08E3" w:rsidRDefault="00BD08E3" w:rsidP="00B2360C">
                  <w:pPr>
                    <w:rPr>
                      <w:color w:val="000000" w:themeColor="text1"/>
                    </w:rPr>
                  </w:pPr>
                  <w:r>
                    <w:rPr>
                      <w:color w:val="000000" w:themeColor="text1"/>
                    </w:rPr>
                    <w:t>Agua lavado de fruta m3/año</w:t>
                  </w:r>
                </w:p>
              </w:tc>
              <w:tc>
                <w:tcPr>
                  <w:tcW w:w="622" w:type="dxa"/>
                </w:tcPr>
                <w:p w14:paraId="713EF4FC" w14:textId="592688F9" w:rsidR="00BD08E3" w:rsidRDefault="00BD08E3" w:rsidP="00B2360C">
                  <w:pPr>
                    <w:rPr>
                      <w:color w:val="000000" w:themeColor="text1"/>
                    </w:rPr>
                  </w:pPr>
                  <w:r>
                    <w:rPr>
                      <w:color w:val="000000" w:themeColor="text1"/>
                    </w:rPr>
                    <w:t>235</w:t>
                  </w:r>
                </w:p>
              </w:tc>
              <w:tc>
                <w:tcPr>
                  <w:tcW w:w="622" w:type="dxa"/>
                </w:tcPr>
                <w:p w14:paraId="481A685E" w14:textId="1B3AC44F" w:rsidR="00BD08E3" w:rsidRDefault="00BD08E3" w:rsidP="00B2360C">
                  <w:pPr>
                    <w:rPr>
                      <w:color w:val="000000" w:themeColor="text1"/>
                    </w:rPr>
                  </w:pPr>
                  <w:r>
                    <w:rPr>
                      <w:color w:val="000000" w:themeColor="text1"/>
                    </w:rPr>
                    <w:t>361</w:t>
                  </w:r>
                </w:p>
              </w:tc>
              <w:tc>
                <w:tcPr>
                  <w:tcW w:w="622" w:type="dxa"/>
                </w:tcPr>
                <w:p w14:paraId="3822BCEF" w14:textId="313679DA" w:rsidR="00BD08E3" w:rsidRDefault="00BD08E3" w:rsidP="00B2360C">
                  <w:pPr>
                    <w:rPr>
                      <w:color w:val="000000" w:themeColor="text1"/>
                    </w:rPr>
                  </w:pPr>
                  <w:r>
                    <w:rPr>
                      <w:color w:val="000000" w:themeColor="text1"/>
                    </w:rPr>
                    <w:t>443</w:t>
                  </w:r>
                </w:p>
              </w:tc>
              <w:tc>
                <w:tcPr>
                  <w:tcW w:w="622" w:type="dxa"/>
                </w:tcPr>
                <w:p w14:paraId="27B6EE0C" w14:textId="6F933D7E" w:rsidR="00BD08E3" w:rsidRDefault="00BD08E3" w:rsidP="00B2360C">
                  <w:pPr>
                    <w:rPr>
                      <w:color w:val="000000" w:themeColor="text1"/>
                    </w:rPr>
                  </w:pPr>
                  <w:r>
                    <w:rPr>
                      <w:color w:val="000000" w:themeColor="text1"/>
                    </w:rPr>
                    <w:t>513</w:t>
                  </w:r>
                </w:p>
              </w:tc>
              <w:tc>
                <w:tcPr>
                  <w:tcW w:w="622" w:type="dxa"/>
                </w:tcPr>
                <w:p w14:paraId="2FD7184E" w14:textId="013EDF1D" w:rsidR="00BD08E3" w:rsidRDefault="00BD08E3" w:rsidP="00B2360C">
                  <w:pPr>
                    <w:rPr>
                      <w:color w:val="000000" w:themeColor="text1"/>
                    </w:rPr>
                  </w:pPr>
                  <w:r>
                    <w:rPr>
                      <w:color w:val="000000" w:themeColor="text1"/>
                    </w:rPr>
                    <w:t>442</w:t>
                  </w:r>
                </w:p>
              </w:tc>
              <w:tc>
                <w:tcPr>
                  <w:tcW w:w="622" w:type="dxa"/>
                </w:tcPr>
                <w:p w14:paraId="69CC28EC" w14:textId="491AD2D2" w:rsidR="00BD08E3" w:rsidRDefault="00BD08E3" w:rsidP="00B2360C">
                  <w:pPr>
                    <w:rPr>
                      <w:color w:val="000000" w:themeColor="text1"/>
                    </w:rPr>
                  </w:pPr>
                  <w:r>
                    <w:rPr>
                      <w:color w:val="000000" w:themeColor="text1"/>
                    </w:rPr>
                    <w:t>486</w:t>
                  </w:r>
                </w:p>
              </w:tc>
              <w:tc>
                <w:tcPr>
                  <w:tcW w:w="622" w:type="dxa"/>
                </w:tcPr>
                <w:p w14:paraId="584AD59A" w14:textId="7751D60C" w:rsidR="00BD08E3" w:rsidRDefault="00BD08E3" w:rsidP="00B2360C">
                  <w:pPr>
                    <w:rPr>
                      <w:color w:val="000000" w:themeColor="text1"/>
                    </w:rPr>
                  </w:pPr>
                  <w:r>
                    <w:rPr>
                      <w:color w:val="000000" w:themeColor="text1"/>
                    </w:rPr>
                    <w:t>528</w:t>
                  </w:r>
                </w:p>
              </w:tc>
              <w:tc>
                <w:tcPr>
                  <w:tcW w:w="622" w:type="dxa"/>
                </w:tcPr>
                <w:p w14:paraId="49F1560D" w14:textId="63BFAF01" w:rsidR="00BD08E3" w:rsidRDefault="00BD08E3" w:rsidP="00B2360C">
                  <w:pPr>
                    <w:rPr>
                      <w:color w:val="000000" w:themeColor="text1"/>
                    </w:rPr>
                  </w:pPr>
                  <w:r>
                    <w:rPr>
                      <w:color w:val="000000" w:themeColor="text1"/>
                    </w:rPr>
                    <w:t>440</w:t>
                  </w:r>
                </w:p>
              </w:tc>
              <w:tc>
                <w:tcPr>
                  <w:tcW w:w="622" w:type="dxa"/>
                </w:tcPr>
                <w:p w14:paraId="4A7F1A25" w14:textId="34AC68CF" w:rsidR="00BD08E3" w:rsidRDefault="00BD08E3" w:rsidP="00B2360C">
                  <w:pPr>
                    <w:rPr>
                      <w:color w:val="000000" w:themeColor="text1"/>
                    </w:rPr>
                  </w:pPr>
                  <w:r>
                    <w:rPr>
                      <w:color w:val="000000" w:themeColor="text1"/>
                    </w:rPr>
                    <w:t>486</w:t>
                  </w:r>
                </w:p>
              </w:tc>
              <w:tc>
                <w:tcPr>
                  <w:tcW w:w="622" w:type="dxa"/>
                </w:tcPr>
                <w:p w14:paraId="091AED17" w14:textId="15E04377" w:rsidR="00BD08E3" w:rsidRDefault="00BD08E3" w:rsidP="00B2360C">
                  <w:pPr>
                    <w:rPr>
                      <w:color w:val="000000" w:themeColor="text1"/>
                    </w:rPr>
                  </w:pPr>
                  <w:r>
                    <w:rPr>
                      <w:color w:val="000000" w:themeColor="text1"/>
                    </w:rPr>
                    <w:t>528</w:t>
                  </w:r>
                </w:p>
              </w:tc>
            </w:tr>
            <w:tr w:rsidR="00BD08E3" w14:paraId="4F53EEC3" w14:textId="77777777" w:rsidTr="00BD08E3">
              <w:tc>
                <w:tcPr>
                  <w:tcW w:w="2972" w:type="dxa"/>
                </w:tcPr>
                <w:p w14:paraId="2D9A1A97" w14:textId="7ABA7F5A" w:rsidR="00BD08E3" w:rsidRDefault="00BD08E3" w:rsidP="00B2360C">
                  <w:pPr>
                    <w:rPr>
                      <w:color w:val="000000" w:themeColor="text1"/>
                    </w:rPr>
                  </w:pPr>
                  <w:r>
                    <w:rPr>
                      <w:color w:val="000000" w:themeColor="text1"/>
                    </w:rPr>
                    <w:t>Agua centrifuga m3/año</w:t>
                  </w:r>
                </w:p>
              </w:tc>
              <w:tc>
                <w:tcPr>
                  <w:tcW w:w="622" w:type="dxa"/>
                </w:tcPr>
                <w:p w14:paraId="7412DA08" w14:textId="2906E415" w:rsidR="00BD08E3" w:rsidRDefault="00BD08E3" w:rsidP="00B2360C">
                  <w:pPr>
                    <w:rPr>
                      <w:color w:val="000000" w:themeColor="text1"/>
                    </w:rPr>
                  </w:pPr>
                  <w:r>
                    <w:rPr>
                      <w:color w:val="000000" w:themeColor="text1"/>
                    </w:rPr>
                    <w:t>117</w:t>
                  </w:r>
                </w:p>
              </w:tc>
              <w:tc>
                <w:tcPr>
                  <w:tcW w:w="622" w:type="dxa"/>
                </w:tcPr>
                <w:p w14:paraId="0BFADB04" w14:textId="761969CC" w:rsidR="00BD08E3" w:rsidRDefault="00BD08E3" w:rsidP="00B2360C">
                  <w:pPr>
                    <w:rPr>
                      <w:color w:val="000000" w:themeColor="text1"/>
                    </w:rPr>
                  </w:pPr>
                  <w:r>
                    <w:rPr>
                      <w:color w:val="000000" w:themeColor="text1"/>
                    </w:rPr>
                    <w:t>180</w:t>
                  </w:r>
                </w:p>
              </w:tc>
              <w:tc>
                <w:tcPr>
                  <w:tcW w:w="622" w:type="dxa"/>
                </w:tcPr>
                <w:p w14:paraId="31B0D8DC" w14:textId="30FBE24C" w:rsidR="00BD08E3" w:rsidRDefault="00BD08E3" w:rsidP="00B2360C">
                  <w:pPr>
                    <w:rPr>
                      <w:color w:val="000000" w:themeColor="text1"/>
                    </w:rPr>
                  </w:pPr>
                  <w:r>
                    <w:rPr>
                      <w:color w:val="000000" w:themeColor="text1"/>
                    </w:rPr>
                    <w:t>221</w:t>
                  </w:r>
                </w:p>
              </w:tc>
              <w:tc>
                <w:tcPr>
                  <w:tcW w:w="622" w:type="dxa"/>
                </w:tcPr>
                <w:p w14:paraId="687C306F" w14:textId="30FF5186" w:rsidR="00BD08E3" w:rsidRDefault="00BD08E3" w:rsidP="00B2360C">
                  <w:pPr>
                    <w:rPr>
                      <w:color w:val="000000" w:themeColor="text1"/>
                    </w:rPr>
                  </w:pPr>
                  <w:r>
                    <w:rPr>
                      <w:color w:val="000000" w:themeColor="text1"/>
                    </w:rPr>
                    <w:t>256</w:t>
                  </w:r>
                </w:p>
              </w:tc>
              <w:tc>
                <w:tcPr>
                  <w:tcW w:w="622" w:type="dxa"/>
                </w:tcPr>
                <w:p w14:paraId="7F5AFB38" w14:textId="1D33F692" w:rsidR="00BD08E3" w:rsidRDefault="00BD08E3" w:rsidP="00B2360C">
                  <w:pPr>
                    <w:rPr>
                      <w:color w:val="000000" w:themeColor="text1"/>
                    </w:rPr>
                  </w:pPr>
                  <w:r>
                    <w:rPr>
                      <w:color w:val="000000" w:themeColor="text1"/>
                    </w:rPr>
                    <w:t>221</w:t>
                  </w:r>
                </w:p>
              </w:tc>
              <w:tc>
                <w:tcPr>
                  <w:tcW w:w="622" w:type="dxa"/>
                </w:tcPr>
                <w:p w14:paraId="60649EEF" w14:textId="0AFF7A2B" w:rsidR="00BD08E3" w:rsidRDefault="00BD08E3" w:rsidP="00B2360C">
                  <w:pPr>
                    <w:rPr>
                      <w:color w:val="000000" w:themeColor="text1"/>
                    </w:rPr>
                  </w:pPr>
                  <w:r>
                    <w:rPr>
                      <w:color w:val="000000" w:themeColor="text1"/>
                    </w:rPr>
                    <w:t>243</w:t>
                  </w:r>
                </w:p>
              </w:tc>
              <w:tc>
                <w:tcPr>
                  <w:tcW w:w="622" w:type="dxa"/>
                </w:tcPr>
                <w:p w14:paraId="0F321FF4" w14:textId="0626D9EE" w:rsidR="00BD08E3" w:rsidRDefault="00BD08E3" w:rsidP="00B2360C">
                  <w:pPr>
                    <w:rPr>
                      <w:color w:val="000000" w:themeColor="text1"/>
                    </w:rPr>
                  </w:pPr>
                  <w:r>
                    <w:rPr>
                      <w:color w:val="000000" w:themeColor="text1"/>
                    </w:rPr>
                    <w:t>264</w:t>
                  </w:r>
                </w:p>
              </w:tc>
              <w:tc>
                <w:tcPr>
                  <w:tcW w:w="622" w:type="dxa"/>
                </w:tcPr>
                <w:p w14:paraId="1100810D" w14:textId="11C22A97" w:rsidR="00BD08E3" w:rsidRDefault="00BD08E3" w:rsidP="00B2360C">
                  <w:pPr>
                    <w:rPr>
                      <w:color w:val="000000" w:themeColor="text1"/>
                    </w:rPr>
                  </w:pPr>
                  <w:r>
                    <w:rPr>
                      <w:color w:val="000000" w:themeColor="text1"/>
                    </w:rPr>
                    <w:t>223</w:t>
                  </w:r>
                </w:p>
              </w:tc>
              <w:tc>
                <w:tcPr>
                  <w:tcW w:w="622" w:type="dxa"/>
                </w:tcPr>
                <w:p w14:paraId="5B63860B" w14:textId="25EEFB09" w:rsidR="00BD08E3" w:rsidRDefault="00BD08E3" w:rsidP="00B2360C">
                  <w:pPr>
                    <w:rPr>
                      <w:color w:val="000000" w:themeColor="text1"/>
                    </w:rPr>
                  </w:pPr>
                  <w:r>
                    <w:rPr>
                      <w:color w:val="000000" w:themeColor="text1"/>
                    </w:rPr>
                    <w:t>243</w:t>
                  </w:r>
                </w:p>
              </w:tc>
              <w:tc>
                <w:tcPr>
                  <w:tcW w:w="622" w:type="dxa"/>
                </w:tcPr>
                <w:p w14:paraId="141A484A" w14:textId="79789997" w:rsidR="00BD08E3" w:rsidRDefault="00BD08E3" w:rsidP="00B2360C">
                  <w:pPr>
                    <w:rPr>
                      <w:color w:val="000000" w:themeColor="text1"/>
                    </w:rPr>
                  </w:pPr>
                  <w:r>
                    <w:rPr>
                      <w:color w:val="000000" w:themeColor="text1"/>
                    </w:rPr>
                    <w:t>264</w:t>
                  </w:r>
                </w:p>
              </w:tc>
            </w:tr>
            <w:tr w:rsidR="00BD08E3" w14:paraId="3D39FE2F" w14:textId="77777777" w:rsidTr="00BD08E3">
              <w:tc>
                <w:tcPr>
                  <w:tcW w:w="2972" w:type="dxa"/>
                </w:tcPr>
                <w:p w14:paraId="61FB8B4D" w14:textId="19DE1790" w:rsidR="00BD08E3" w:rsidRDefault="00BD08E3" w:rsidP="00B2360C">
                  <w:pPr>
                    <w:rPr>
                      <w:color w:val="000000" w:themeColor="text1"/>
                    </w:rPr>
                  </w:pPr>
                  <w:r>
                    <w:rPr>
                      <w:color w:val="000000" w:themeColor="text1"/>
                    </w:rPr>
                    <w:t>Agua lavado equipos m3/año</w:t>
                  </w:r>
                </w:p>
              </w:tc>
              <w:tc>
                <w:tcPr>
                  <w:tcW w:w="622" w:type="dxa"/>
                </w:tcPr>
                <w:p w14:paraId="3CEFA756" w14:textId="7E6BB286" w:rsidR="00BD08E3" w:rsidRDefault="00BD08E3" w:rsidP="00B2360C">
                  <w:pPr>
                    <w:rPr>
                      <w:color w:val="000000" w:themeColor="text1"/>
                    </w:rPr>
                  </w:pPr>
                  <w:r>
                    <w:rPr>
                      <w:color w:val="000000" w:themeColor="text1"/>
                    </w:rPr>
                    <w:t>2</w:t>
                  </w:r>
                </w:p>
              </w:tc>
              <w:tc>
                <w:tcPr>
                  <w:tcW w:w="622" w:type="dxa"/>
                </w:tcPr>
                <w:p w14:paraId="0A1BE85C" w14:textId="34BF5578" w:rsidR="00BD08E3" w:rsidRDefault="00BD08E3" w:rsidP="00B2360C">
                  <w:pPr>
                    <w:rPr>
                      <w:color w:val="000000" w:themeColor="text1"/>
                    </w:rPr>
                  </w:pPr>
                  <w:r>
                    <w:rPr>
                      <w:color w:val="000000" w:themeColor="text1"/>
                    </w:rPr>
                    <w:t>4</w:t>
                  </w:r>
                </w:p>
              </w:tc>
              <w:tc>
                <w:tcPr>
                  <w:tcW w:w="622" w:type="dxa"/>
                </w:tcPr>
                <w:p w14:paraId="6BADCDA9" w14:textId="7E13CA49" w:rsidR="00BD08E3" w:rsidRDefault="00BD08E3" w:rsidP="00B2360C">
                  <w:pPr>
                    <w:rPr>
                      <w:color w:val="000000" w:themeColor="text1"/>
                    </w:rPr>
                  </w:pPr>
                  <w:r>
                    <w:rPr>
                      <w:color w:val="000000" w:themeColor="text1"/>
                    </w:rPr>
                    <w:t>6</w:t>
                  </w:r>
                </w:p>
              </w:tc>
              <w:tc>
                <w:tcPr>
                  <w:tcW w:w="622" w:type="dxa"/>
                </w:tcPr>
                <w:p w14:paraId="05B7CE19" w14:textId="6DFCD979" w:rsidR="00BD08E3" w:rsidRDefault="00BD08E3" w:rsidP="00B2360C">
                  <w:pPr>
                    <w:rPr>
                      <w:color w:val="000000" w:themeColor="text1"/>
                    </w:rPr>
                  </w:pPr>
                  <w:r>
                    <w:rPr>
                      <w:color w:val="000000" w:themeColor="text1"/>
                    </w:rPr>
                    <w:t>8</w:t>
                  </w:r>
                </w:p>
              </w:tc>
              <w:tc>
                <w:tcPr>
                  <w:tcW w:w="622" w:type="dxa"/>
                </w:tcPr>
                <w:p w14:paraId="776A58BD" w14:textId="16FFF0C1" w:rsidR="00BD08E3" w:rsidRDefault="00BD08E3" w:rsidP="00B2360C">
                  <w:pPr>
                    <w:rPr>
                      <w:color w:val="000000" w:themeColor="text1"/>
                    </w:rPr>
                  </w:pPr>
                  <w:r>
                    <w:rPr>
                      <w:color w:val="000000" w:themeColor="text1"/>
                    </w:rPr>
                    <w:t>10</w:t>
                  </w:r>
                </w:p>
              </w:tc>
              <w:tc>
                <w:tcPr>
                  <w:tcW w:w="622" w:type="dxa"/>
                </w:tcPr>
                <w:p w14:paraId="45DB4BB0" w14:textId="49AD5ACE" w:rsidR="00BD08E3" w:rsidRDefault="00BD08E3" w:rsidP="00B2360C">
                  <w:pPr>
                    <w:rPr>
                      <w:color w:val="000000" w:themeColor="text1"/>
                    </w:rPr>
                  </w:pPr>
                  <w:r>
                    <w:rPr>
                      <w:color w:val="000000" w:themeColor="text1"/>
                    </w:rPr>
                    <w:t>12</w:t>
                  </w:r>
                </w:p>
              </w:tc>
              <w:tc>
                <w:tcPr>
                  <w:tcW w:w="622" w:type="dxa"/>
                </w:tcPr>
                <w:p w14:paraId="08F370B0" w14:textId="6DF7ED0C" w:rsidR="00BD08E3" w:rsidRDefault="00BD08E3" w:rsidP="00B2360C">
                  <w:pPr>
                    <w:rPr>
                      <w:color w:val="000000" w:themeColor="text1"/>
                    </w:rPr>
                  </w:pPr>
                  <w:r>
                    <w:rPr>
                      <w:color w:val="000000" w:themeColor="text1"/>
                    </w:rPr>
                    <w:t>14</w:t>
                  </w:r>
                </w:p>
              </w:tc>
              <w:tc>
                <w:tcPr>
                  <w:tcW w:w="622" w:type="dxa"/>
                </w:tcPr>
                <w:p w14:paraId="7E36C9EE" w14:textId="487AEB45" w:rsidR="00BD08E3" w:rsidRDefault="00BD08E3" w:rsidP="00B2360C">
                  <w:pPr>
                    <w:rPr>
                      <w:color w:val="000000" w:themeColor="text1"/>
                    </w:rPr>
                  </w:pPr>
                  <w:r>
                    <w:rPr>
                      <w:color w:val="000000" w:themeColor="text1"/>
                    </w:rPr>
                    <w:t>16</w:t>
                  </w:r>
                </w:p>
              </w:tc>
              <w:tc>
                <w:tcPr>
                  <w:tcW w:w="622" w:type="dxa"/>
                </w:tcPr>
                <w:p w14:paraId="16ED9FEE" w14:textId="215A6B0C" w:rsidR="00BD08E3" w:rsidRDefault="00BD08E3" w:rsidP="00B2360C">
                  <w:pPr>
                    <w:rPr>
                      <w:color w:val="000000" w:themeColor="text1"/>
                    </w:rPr>
                  </w:pPr>
                  <w:r>
                    <w:rPr>
                      <w:color w:val="000000" w:themeColor="text1"/>
                    </w:rPr>
                    <w:t>18</w:t>
                  </w:r>
                </w:p>
              </w:tc>
              <w:tc>
                <w:tcPr>
                  <w:tcW w:w="622" w:type="dxa"/>
                </w:tcPr>
                <w:p w14:paraId="351D39AA" w14:textId="1AC4835C" w:rsidR="00BD08E3" w:rsidRDefault="00BD08E3" w:rsidP="00B2360C">
                  <w:pPr>
                    <w:rPr>
                      <w:color w:val="000000" w:themeColor="text1"/>
                    </w:rPr>
                  </w:pPr>
                  <w:r>
                    <w:rPr>
                      <w:color w:val="000000" w:themeColor="text1"/>
                    </w:rPr>
                    <w:t>18</w:t>
                  </w:r>
                </w:p>
              </w:tc>
            </w:tr>
            <w:tr w:rsidR="00BD08E3" w14:paraId="3BC5C0F6" w14:textId="77777777" w:rsidTr="00BD08E3">
              <w:tc>
                <w:tcPr>
                  <w:tcW w:w="2972" w:type="dxa"/>
                </w:tcPr>
                <w:p w14:paraId="74D9193A" w14:textId="600F3ED9" w:rsidR="00BD08E3" w:rsidRPr="00BD08E3" w:rsidRDefault="00BD08E3" w:rsidP="00B2360C">
                  <w:pPr>
                    <w:rPr>
                      <w:b/>
                      <w:color w:val="000000" w:themeColor="text1"/>
                    </w:rPr>
                  </w:pPr>
                  <w:r w:rsidRPr="00BD08E3">
                    <w:rPr>
                      <w:b/>
                      <w:color w:val="000000" w:themeColor="text1"/>
                    </w:rPr>
                    <w:t>Total año m3/año</w:t>
                  </w:r>
                </w:p>
              </w:tc>
              <w:tc>
                <w:tcPr>
                  <w:tcW w:w="622" w:type="dxa"/>
                </w:tcPr>
                <w:p w14:paraId="26EF4827" w14:textId="56C26F7B" w:rsidR="00BD08E3" w:rsidRPr="00BD08E3" w:rsidRDefault="00BD08E3" w:rsidP="00B2360C">
                  <w:pPr>
                    <w:rPr>
                      <w:b/>
                      <w:color w:val="000000" w:themeColor="text1"/>
                    </w:rPr>
                  </w:pPr>
                  <w:r w:rsidRPr="00BD08E3">
                    <w:rPr>
                      <w:b/>
                      <w:color w:val="000000" w:themeColor="text1"/>
                    </w:rPr>
                    <w:t>354</w:t>
                  </w:r>
                </w:p>
              </w:tc>
              <w:tc>
                <w:tcPr>
                  <w:tcW w:w="622" w:type="dxa"/>
                </w:tcPr>
                <w:p w14:paraId="47A9C333" w14:textId="105AF80B" w:rsidR="00BD08E3" w:rsidRPr="00BD08E3" w:rsidRDefault="00BD08E3" w:rsidP="00B2360C">
                  <w:pPr>
                    <w:rPr>
                      <w:b/>
                      <w:color w:val="000000" w:themeColor="text1"/>
                    </w:rPr>
                  </w:pPr>
                  <w:r w:rsidRPr="00BD08E3">
                    <w:rPr>
                      <w:b/>
                      <w:color w:val="000000" w:themeColor="text1"/>
                    </w:rPr>
                    <w:t>545</w:t>
                  </w:r>
                </w:p>
              </w:tc>
              <w:tc>
                <w:tcPr>
                  <w:tcW w:w="622" w:type="dxa"/>
                </w:tcPr>
                <w:p w14:paraId="56B2628D" w14:textId="61AA543C" w:rsidR="00BD08E3" w:rsidRPr="00BD08E3" w:rsidRDefault="00BD08E3" w:rsidP="00B2360C">
                  <w:pPr>
                    <w:rPr>
                      <w:b/>
                      <w:color w:val="000000" w:themeColor="text1"/>
                    </w:rPr>
                  </w:pPr>
                  <w:r w:rsidRPr="00BD08E3">
                    <w:rPr>
                      <w:b/>
                      <w:color w:val="000000" w:themeColor="text1"/>
                    </w:rPr>
                    <w:t>670</w:t>
                  </w:r>
                </w:p>
              </w:tc>
              <w:tc>
                <w:tcPr>
                  <w:tcW w:w="622" w:type="dxa"/>
                </w:tcPr>
                <w:p w14:paraId="147BB210" w14:textId="6B3D6397" w:rsidR="00BD08E3" w:rsidRPr="00BD08E3" w:rsidRDefault="00BD08E3" w:rsidP="00B2360C">
                  <w:pPr>
                    <w:rPr>
                      <w:b/>
                      <w:color w:val="000000" w:themeColor="text1"/>
                    </w:rPr>
                  </w:pPr>
                  <w:r w:rsidRPr="00BD08E3">
                    <w:rPr>
                      <w:b/>
                      <w:color w:val="000000" w:themeColor="text1"/>
                    </w:rPr>
                    <w:t>777</w:t>
                  </w:r>
                </w:p>
              </w:tc>
              <w:tc>
                <w:tcPr>
                  <w:tcW w:w="622" w:type="dxa"/>
                </w:tcPr>
                <w:p w14:paraId="686AC66F" w14:textId="4CAB344E" w:rsidR="00BD08E3" w:rsidRPr="00BD08E3" w:rsidRDefault="00BD08E3" w:rsidP="00B2360C">
                  <w:pPr>
                    <w:rPr>
                      <w:b/>
                      <w:color w:val="000000" w:themeColor="text1"/>
                    </w:rPr>
                  </w:pPr>
                  <w:r w:rsidRPr="00BD08E3">
                    <w:rPr>
                      <w:b/>
                      <w:color w:val="000000" w:themeColor="text1"/>
                    </w:rPr>
                    <w:t>673</w:t>
                  </w:r>
                </w:p>
              </w:tc>
              <w:tc>
                <w:tcPr>
                  <w:tcW w:w="622" w:type="dxa"/>
                </w:tcPr>
                <w:p w14:paraId="634B7A1F" w14:textId="728DFCEA" w:rsidR="00BD08E3" w:rsidRPr="00BD08E3" w:rsidRDefault="00BD08E3" w:rsidP="00B2360C">
                  <w:pPr>
                    <w:rPr>
                      <w:b/>
                      <w:color w:val="000000" w:themeColor="text1"/>
                    </w:rPr>
                  </w:pPr>
                  <w:r w:rsidRPr="00BD08E3">
                    <w:rPr>
                      <w:b/>
                      <w:color w:val="000000" w:themeColor="text1"/>
                    </w:rPr>
                    <w:t>741</w:t>
                  </w:r>
                </w:p>
              </w:tc>
              <w:tc>
                <w:tcPr>
                  <w:tcW w:w="622" w:type="dxa"/>
                </w:tcPr>
                <w:p w14:paraId="6198E362" w14:textId="416D9E9E" w:rsidR="00BD08E3" w:rsidRPr="00BD08E3" w:rsidRDefault="00BD08E3" w:rsidP="00B2360C">
                  <w:pPr>
                    <w:rPr>
                      <w:b/>
                      <w:color w:val="000000" w:themeColor="text1"/>
                    </w:rPr>
                  </w:pPr>
                  <w:r w:rsidRPr="00BD08E3">
                    <w:rPr>
                      <w:b/>
                      <w:color w:val="000000" w:themeColor="text1"/>
                    </w:rPr>
                    <w:t>806</w:t>
                  </w:r>
                </w:p>
              </w:tc>
              <w:tc>
                <w:tcPr>
                  <w:tcW w:w="622" w:type="dxa"/>
                </w:tcPr>
                <w:p w14:paraId="41580490" w14:textId="66B8DD60" w:rsidR="00BD08E3" w:rsidRPr="00BD08E3" w:rsidRDefault="00BD08E3" w:rsidP="00B2360C">
                  <w:pPr>
                    <w:rPr>
                      <w:b/>
                      <w:color w:val="000000" w:themeColor="text1"/>
                    </w:rPr>
                  </w:pPr>
                  <w:r w:rsidRPr="00BD08E3">
                    <w:rPr>
                      <w:b/>
                      <w:color w:val="000000" w:themeColor="text1"/>
                    </w:rPr>
                    <w:t>679</w:t>
                  </w:r>
                </w:p>
              </w:tc>
              <w:tc>
                <w:tcPr>
                  <w:tcW w:w="622" w:type="dxa"/>
                </w:tcPr>
                <w:p w14:paraId="68B3D99C" w14:textId="1678C7F4" w:rsidR="00BD08E3" w:rsidRPr="00BD08E3" w:rsidRDefault="00BD08E3" w:rsidP="00B2360C">
                  <w:pPr>
                    <w:rPr>
                      <w:b/>
                      <w:color w:val="000000" w:themeColor="text1"/>
                    </w:rPr>
                  </w:pPr>
                  <w:r w:rsidRPr="00BD08E3">
                    <w:rPr>
                      <w:b/>
                      <w:color w:val="000000" w:themeColor="text1"/>
                    </w:rPr>
                    <w:t>747</w:t>
                  </w:r>
                </w:p>
              </w:tc>
              <w:tc>
                <w:tcPr>
                  <w:tcW w:w="622" w:type="dxa"/>
                </w:tcPr>
                <w:p w14:paraId="56B01295" w14:textId="5F023758" w:rsidR="00BD08E3" w:rsidRPr="00BD08E3" w:rsidRDefault="00BD08E3" w:rsidP="00B2360C">
                  <w:pPr>
                    <w:rPr>
                      <w:b/>
                      <w:color w:val="000000" w:themeColor="text1"/>
                    </w:rPr>
                  </w:pPr>
                  <w:r w:rsidRPr="00BD08E3">
                    <w:rPr>
                      <w:b/>
                      <w:color w:val="000000" w:themeColor="text1"/>
                    </w:rPr>
                    <w:t>810</w:t>
                  </w:r>
                </w:p>
              </w:tc>
            </w:tr>
          </w:tbl>
          <w:p w14:paraId="1E5E2FB3" w14:textId="58230764" w:rsidR="00B2360C" w:rsidRDefault="00B2360C" w:rsidP="00B2360C">
            <w:pPr>
              <w:rPr>
                <w:color w:val="000000" w:themeColor="text1"/>
              </w:rPr>
            </w:pPr>
          </w:p>
          <w:tbl>
            <w:tblPr>
              <w:tblStyle w:val="Tablaconcuadrcula"/>
              <w:tblW w:w="0" w:type="auto"/>
              <w:tblLook w:val="04A0" w:firstRow="1" w:lastRow="0" w:firstColumn="1" w:lastColumn="0" w:noHBand="0" w:noVBand="1"/>
            </w:tblPr>
            <w:tblGrid>
              <w:gridCol w:w="2712"/>
              <w:gridCol w:w="2712"/>
              <w:gridCol w:w="2712"/>
              <w:gridCol w:w="2712"/>
            </w:tblGrid>
            <w:tr w:rsidR="00F53030" w14:paraId="10A13273" w14:textId="77777777" w:rsidTr="00F53030">
              <w:tc>
                <w:tcPr>
                  <w:tcW w:w="2712" w:type="dxa"/>
                </w:tcPr>
                <w:p w14:paraId="4D128A5E" w14:textId="6B25D198" w:rsidR="00F53030" w:rsidRPr="00BF63A5" w:rsidRDefault="00F53030" w:rsidP="00B2360C">
                  <w:pPr>
                    <w:rPr>
                      <w:b/>
                      <w:color w:val="000000" w:themeColor="text1"/>
                    </w:rPr>
                  </w:pPr>
                  <w:r w:rsidRPr="00BF63A5">
                    <w:rPr>
                      <w:b/>
                      <w:color w:val="000000" w:themeColor="text1"/>
                    </w:rPr>
                    <w:t>Recursos Hídricos</w:t>
                  </w:r>
                </w:p>
              </w:tc>
              <w:tc>
                <w:tcPr>
                  <w:tcW w:w="2712" w:type="dxa"/>
                </w:tcPr>
                <w:p w14:paraId="5B53094B" w14:textId="1B91FA13" w:rsidR="00F53030" w:rsidRPr="00BF63A5" w:rsidRDefault="00F53030" w:rsidP="00B2360C">
                  <w:pPr>
                    <w:rPr>
                      <w:b/>
                      <w:color w:val="000000" w:themeColor="text1"/>
                    </w:rPr>
                  </w:pPr>
                  <w:r w:rsidRPr="00BF63A5">
                    <w:rPr>
                      <w:b/>
                      <w:color w:val="000000" w:themeColor="text1"/>
                    </w:rPr>
                    <w:t>Recursos requeridos por unidad</w:t>
                  </w:r>
                </w:p>
              </w:tc>
              <w:tc>
                <w:tcPr>
                  <w:tcW w:w="2712" w:type="dxa"/>
                </w:tcPr>
                <w:p w14:paraId="1B987796" w14:textId="572D9B76" w:rsidR="00F53030" w:rsidRPr="00BF63A5" w:rsidRDefault="00F53030" w:rsidP="00B2360C">
                  <w:pPr>
                    <w:rPr>
                      <w:b/>
                      <w:color w:val="000000" w:themeColor="text1"/>
                    </w:rPr>
                  </w:pPr>
                  <w:r w:rsidRPr="00BF63A5">
                    <w:rPr>
                      <w:b/>
                      <w:color w:val="000000" w:themeColor="text1"/>
                    </w:rPr>
                    <w:t>Recursos diario</w:t>
                  </w:r>
                  <w:r w:rsidR="00BF63A5">
                    <w:rPr>
                      <w:b/>
                      <w:color w:val="000000" w:themeColor="text1"/>
                    </w:rPr>
                    <w:t>s</w:t>
                  </w:r>
                  <w:r w:rsidRPr="00BF63A5">
                    <w:rPr>
                      <w:b/>
                      <w:color w:val="000000" w:themeColor="text1"/>
                    </w:rPr>
                    <w:t xml:space="preserve"> requerido en producción</w:t>
                  </w:r>
                </w:p>
              </w:tc>
              <w:tc>
                <w:tcPr>
                  <w:tcW w:w="2712" w:type="dxa"/>
                </w:tcPr>
                <w:p w14:paraId="43307A34" w14:textId="1CF3E1BC" w:rsidR="00F53030" w:rsidRPr="00BF63A5" w:rsidRDefault="00F53030" w:rsidP="00B2360C">
                  <w:pPr>
                    <w:rPr>
                      <w:b/>
                      <w:color w:val="000000" w:themeColor="text1"/>
                    </w:rPr>
                  </w:pPr>
                  <w:r w:rsidRPr="00BF63A5">
                    <w:rPr>
                      <w:b/>
                      <w:color w:val="000000" w:themeColor="text1"/>
                    </w:rPr>
                    <w:t>Recursos requeridos temporada (60 días/año, 2017)</w:t>
                  </w:r>
                </w:p>
              </w:tc>
            </w:tr>
            <w:tr w:rsidR="00F53030" w14:paraId="71BF5DC3" w14:textId="77777777" w:rsidTr="00F53030">
              <w:tc>
                <w:tcPr>
                  <w:tcW w:w="2712" w:type="dxa"/>
                </w:tcPr>
                <w:p w14:paraId="13191715" w14:textId="263187B3" w:rsidR="00F53030" w:rsidRDefault="00F53030" w:rsidP="00B2360C">
                  <w:pPr>
                    <w:rPr>
                      <w:color w:val="000000" w:themeColor="text1"/>
                    </w:rPr>
                  </w:pPr>
                  <w:r>
                    <w:rPr>
                      <w:color w:val="000000" w:themeColor="text1"/>
                    </w:rPr>
                    <w:t>Agua para lavado de la fruta</w:t>
                  </w:r>
                </w:p>
              </w:tc>
              <w:tc>
                <w:tcPr>
                  <w:tcW w:w="2712" w:type="dxa"/>
                </w:tcPr>
                <w:p w14:paraId="44974809" w14:textId="5F6A6563" w:rsidR="00F53030" w:rsidRDefault="00F53030" w:rsidP="00B2360C">
                  <w:pPr>
                    <w:rPr>
                      <w:color w:val="000000" w:themeColor="text1"/>
                    </w:rPr>
                  </w:pPr>
                  <w:r>
                    <w:rPr>
                      <w:color w:val="000000" w:themeColor="text1"/>
                    </w:rPr>
                    <w:t>0</w:t>
                  </w:r>
                  <w:r w:rsidR="00BF63A5">
                    <w:rPr>
                      <w:color w:val="000000" w:themeColor="text1"/>
                    </w:rPr>
                    <w:t>,</w:t>
                  </w:r>
                  <w:r>
                    <w:rPr>
                      <w:color w:val="000000" w:themeColor="text1"/>
                    </w:rPr>
                    <w:t>10 l/kg de aceitunas</w:t>
                  </w:r>
                </w:p>
              </w:tc>
              <w:tc>
                <w:tcPr>
                  <w:tcW w:w="2712" w:type="dxa"/>
                </w:tcPr>
                <w:p w14:paraId="7AB35F14" w14:textId="03463283" w:rsidR="00F53030" w:rsidRDefault="00BF63A5" w:rsidP="00B2360C">
                  <w:pPr>
                    <w:rPr>
                      <w:color w:val="000000" w:themeColor="text1"/>
                    </w:rPr>
                  </w:pPr>
                  <w:r>
                    <w:rPr>
                      <w:color w:val="000000" w:themeColor="text1"/>
                    </w:rPr>
                    <w:t>8,8 m3 máx</w:t>
                  </w:r>
                </w:p>
              </w:tc>
              <w:tc>
                <w:tcPr>
                  <w:tcW w:w="2712" w:type="dxa"/>
                </w:tcPr>
                <w:p w14:paraId="4E536BFD" w14:textId="12577DE8" w:rsidR="00F53030" w:rsidRDefault="00BF63A5" w:rsidP="00B2360C">
                  <w:pPr>
                    <w:rPr>
                      <w:color w:val="000000" w:themeColor="text1"/>
                    </w:rPr>
                  </w:pPr>
                  <w:r>
                    <w:rPr>
                      <w:color w:val="000000" w:themeColor="text1"/>
                    </w:rPr>
                    <w:t>528 m3 máx</w:t>
                  </w:r>
                </w:p>
              </w:tc>
            </w:tr>
            <w:tr w:rsidR="00F53030" w14:paraId="5FFCD0A6" w14:textId="77777777" w:rsidTr="00F53030">
              <w:tc>
                <w:tcPr>
                  <w:tcW w:w="2712" w:type="dxa"/>
                </w:tcPr>
                <w:p w14:paraId="557CF527" w14:textId="72835C3B" w:rsidR="00F53030" w:rsidRDefault="00F53030" w:rsidP="00B2360C">
                  <w:pPr>
                    <w:rPr>
                      <w:color w:val="000000" w:themeColor="text1"/>
                    </w:rPr>
                  </w:pPr>
                  <w:r>
                    <w:rPr>
                      <w:color w:val="000000" w:themeColor="text1"/>
                    </w:rPr>
                    <w:t>Agua para el proceso</w:t>
                  </w:r>
                </w:p>
              </w:tc>
              <w:tc>
                <w:tcPr>
                  <w:tcW w:w="2712" w:type="dxa"/>
                </w:tcPr>
                <w:p w14:paraId="35D5C7FD" w14:textId="4F9B2F1C" w:rsidR="00F53030" w:rsidRDefault="00BF63A5" w:rsidP="00B2360C">
                  <w:pPr>
                    <w:rPr>
                      <w:color w:val="000000" w:themeColor="text1"/>
                    </w:rPr>
                  </w:pPr>
                  <w:r>
                    <w:rPr>
                      <w:color w:val="000000" w:themeColor="text1"/>
                    </w:rPr>
                    <w:t>0,05 l/kg de aceitunas</w:t>
                  </w:r>
                </w:p>
              </w:tc>
              <w:tc>
                <w:tcPr>
                  <w:tcW w:w="2712" w:type="dxa"/>
                </w:tcPr>
                <w:p w14:paraId="6566012F" w14:textId="4E6E7EDE" w:rsidR="00F53030" w:rsidRDefault="00BF63A5" w:rsidP="00B2360C">
                  <w:pPr>
                    <w:rPr>
                      <w:color w:val="000000" w:themeColor="text1"/>
                    </w:rPr>
                  </w:pPr>
                  <w:r>
                    <w:rPr>
                      <w:color w:val="000000" w:themeColor="text1"/>
                    </w:rPr>
                    <w:t>4,4 m3 máx</w:t>
                  </w:r>
                </w:p>
              </w:tc>
              <w:tc>
                <w:tcPr>
                  <w:tcW w:w="2712" w:type="dxa"/>
                </w:tcPr>
                <w:p w14:paraId="154864D5" w14:textId="2484006C" w:rsidR="00F53030" w:rsidRDefault="00BF63A5" w:rsidP="00B2360C">
                  <w:pPr>
                    <w:rPr>
                      <w:color w:val="000000" w:themeColor="text1"/>
                    </w:rPr>
                  </w:pPr>
                  <w:r>
                    <w:rPr>
                      <w:color w:val="000000" w:themeColor="text1"/>
                    </w:rPr>
                    <w:t>264 m3 máx</w:t>
                  </w:r>
                </w:p>
              </w:tc>
            </w:tr>
            <w:tr w:rsidR="00F53030" w14:paraId="49A33FA6" w14:textId="77777777" w:rsidTr="00F53030">
              <w:tc>
                <w:tcPr>
                  <w:tcW w:w="2712" w:type="dxa"/>
                </w:tcPr>
                <w:p w14:paraId="00DD53AA" w14:textId="264B625A" w:rsidR="00F53030" w:rsidRDefault="00F53030" w:rsidP="00B2360C">
                  <w:pPr>
                    <w:rPr>
                      <w:color w:val="000000" w:themeColor="text1"/>
                    </w:rPr>
                  </w:pPr>
                  <w:r>
                    <w:rPr>
                      <w:color w:val="000000" w:themeColor="text1"/>
                    </w:rPr>
                    <w:t>Agua de lavado de equipos</w:t>
                  </w:r>
                </w:p>
              </w:tc>
              <w:tc>
                <w:tcPr>
                  <w:tcW w:w="2712" w:type="dxa"/>
                </w:tcPr>
                <w:p w14:paraId="45DF4EB0" w14:textId="72685D17" w:rsidR="00F53030" w:rsidRDefault="00BF63A5" w:rsidP="00B2360C">
                  <w:pPr>
                    <w:rPr>
                      <w:color w:val="000000" w:themeColor="text1"/>
                    </w:rPr>
                  </w:pPr>
                  <w:r>
                    <w:rPr>
                      <w:color w:val="000000" w:themeColor="text1"/>
                    </w:rPr>
                    <w:t>30 cubas; 500 l/cubas</w:t>
                  </w:r>
                </w:p>
              </w:tc>
              <w:tc>
                <w:tcPr>
                  <w:tcW w:w="2712" w:type="dxa"/>
                </w:tcPr>
                <w:p w14:paraId="22DA9D0B" w14:textId="77777777" w:rsidR="00F53030" w:rsidRDefault="00F53030" w:rsidP="00B2360C">
                  <w:pPr>
                    <w:rPr>
                      <w:color w:val="000000" w:themeColor="text1"/>
                    </w:rPr>
                  </w:pPr>
                </w:p>
              </w:tc>
              <w:tc>
                <w:tcPr>
                  <w:tcW w:w="2712" w:type="dxa"/>
                </w:tcPr>
                <w:p w14:paraId="37C76B8A" w14:textId="603B9F65" w:rsidR="00F53030" w:rsidRDefault="00BF63A5" w:rsidP="00B2360C">
                  <w:pPr>
                    <w:rPr>
                      <w:color w:val="000000" w:themeColor="text1"/>
                    </w:rPr>
                  </w:pPr>
                  <w:r>
                    <w:rPr>
                      <w:color w:val="000000" w:themeColor="text1"/>
                    </w:rPr>
                    <w:t>15 m3 máx</w:t>
                  </w:r>
                </w:p>
              </w:tc>
            </w:tr>
            <w:tr w:rsidR="00F53030" w14:paraId="00DCCCF4" w14:textId="77777777" w:rsidTr="00F53030">
              <w:tc>
                <w:tcPr>
                  <w:tcW w:w="2712" w:type="dxa"/>
                </w:tcPr>
                <w:p w14:paraId="578A13C6" w14:textId="0B1ADBEE" w:rsidR="00F53030" w:rsidRDefault="00F53030" w:rsidP="00B2360C">
                  <w:pPr>
                    <w:rPr>
                      <w:color w:val="000000" w:themeColor="text1"/>
                    </w:rPr>
                  </w:pPr>
                  <w:r>
                    <w:rPr>
                      <w:color w:val="000000" w:themeColor="text1"/>
                    </w:rPr>
                    <w:t>Total</w:t>
                  </w:r>
                </w:p>
              </w:tc>
              <w:tc>
                <w:tcPr>
                  <w:tcW w:w="2712" w:type="dxa"/>
                </w:tcPr>
                <w:p w14:paraId="67257A41" w14:textId="77777777" w:rsidR="00F53030" w:rsidRDefault="00F53030" w:rsidP="00B2360C">
                  <w:pPr>
                    <w:rPr>
                      <w:color w:val="000000" w:themeColor="text1"/>
                    </w:rPr>
                  </w:pPr>
                </w:p>
              </w:tc>
              <w:tc>
                <w:tcPr>
                  <w:tcW w:w="2712" w:type="dxa"/>
                </w:tcPr>
                <w:p w14:paraId="23CFFBF6" w14:textId="0478F0F0" w:rsidR="00F53030" w:rsidRDefault="00BF63A5" w:rsidP="00B2360C">
                  <w:pPr>
                    <w:rPr>
                      <w:color w:val="000000" w:themeColor="text1"/>
                    </w:rPr>
                  </w:pPr>
                  <w:r>
                    <w:rPr>
                      <w:color w:val="000000" w:themeColor="text1"/>
                    </w:rPr>
                    <w:t>13,2 m3 máx</w:t>
                  </w:r>
                </w:p>
              </w:tc>
              <w:tc>
                <w:tcPr>
                  <w:tcW w:w="2712" w:type="dxa"/>
                </w:tcPr>
                <w:p w14:paraId="7D01D8DE" w14:textId="61F85BF1" w:rsidR="00F53030" w:rsidRDefault="00BF63A5" w:rsidP="00B2360C">
                  <w:pPr>
                    <w:rPr>
                      <w:color w:val="000000" w:themeColor="text1"/>
                    </w:rPr>
                  </w:pPr>
                  <w:r>
                    <w:rPr>
                      <w:color w:val="000000" w:themeColor="text1"/>
                    </w:rPr>
                    <w:t>807 m3 máx</w:t>
                  </w:r>
                </w:p>
              </w:tc>
            </w:tr>
          </w:tbl>
          <w:p w14:paraId="52DF71A7" w14:textId="77777777" w:rsidR="00B2360C" w:rsidRPr="00B2360C" w:rsidRDefault="00B2360C" w:rsidP="00B2360C">
            <w:pPr>
              <w:rPr>
                <w:color w:val="000000" w:themeColor="text1"/>
              </w:rPr>
            </w:pPr>
          </w:p>
          <w:p w14:paraId="42AFA2D9" w14:textId="1CEC526D" w:rsidR="009E6AB7" w:rsidRDefault="00BF63A5" w:rsidP="008232CC">
            <w:pPr>
              <w:jc w:val="both"/>
            </w:pPr>
            <w:r>
              <w:t xml:space="preserve">Las aguas efluentes del proceso productivo propiamente tal serán tratadas en un separador de líquidos livianos e hidrocarburos cuyo porcentaje de abatimiento es </w:t>
            </w:r>
            <w:r>
              <w:lastRenderedPageBreak/>
              <w:t>superior a un 90%.</w:t>
            </w:r>
          </w:p>
          <w:p w14:paraId="3122EA3A" w14:textId="312149AB" w:rsidR="00BF63A5" w:rsidRDefault="00BF63A5" w:rsidP="008232CC">
            <w:pPr>
              <w:jc w:val="both"/>
            </w:pPr>
            <w:r>
              <w:t>Este proceso incorpora tres principios físicos básicos de tratamiento; 1. Decantación y filtración, 2. Separación por diferencia de densidad y 3. Coalescencia.</w:t>
            </w:r>
          </w:p>
          <w:p w14:paraId="6514016E" w14:textId="2FEB71AD" w:rsidR="00BF63A5" w:rsidRDefault="00BF63A5" w:rsidP="008232CC">
            <w:pPr>
              <w:jc w:val="both"/>
            </w:pPr>
            <w:r>
              <w:t>El sistema de tratamiento cuenta con dos cámaras en serie, distinguiéndose en cada una de ellas las siguientes etapas:</w:t>
            </w:r>
          </w:p>
          <w:p w14:paraId="7674BA6F" w14:textId="020D60A1" w:rsidR="00BF63A5" w:rsidRDefault="00BF63A5" w:rsidP="008232CC">
            <w:pPr>
              <w:jc w:val="both"/>
            </w:pPr>
            <w:r>
              <w:t xml:space="preserve">Cámara 1: </w:t>
            </w:r>
          </w:p>
          <w:p w14:paraId="5640C426" w14:textId="1735EBC7" w:rsidR="00BF63A5" w:rsidRDefault="00BF63A5" w:rsidP="008232CC">
            <w:pPr>
              <w:jc w:val="both"/>
            </w:pPr>
            <w:r>
              <w:t xml:space="preserve">La mezcla de agua con hidrocarburos, aceites o grasas entra a la primera cámara la cual está dividida en dos compartimentos. En el </w:t>
            </w:r>
            <w:r w:rsidR="006F0930">
              <w:t>primer</w:t>
            </w:r>
            <w:r>
              <w:t xml:space="preserve"> compartimento se produce</w:t>
            </w:r>
            <w:r w:rsidR="00DA6801">
              <w:t xml:space="preserve"> la decantación del material particulado y metales pesados, luego la mezcla de agua e hidrocarburos, aceites o grasas es forzada a pasar </w:t>
            </w:r>
            <w:r w:rsidR="00E93658">
              <w:t xml:space="preserve">por las láminas del filtro coalescente las que constituyen el segundo compartimento de la primera cámara. </w:t>
            </w:r>
            <w:r w:rsidR="00894D4A">
              <w:t>En este compartimento las pequeñas gotas de hidrocarburos, aceites o grasas quedan adheridas a la placa filtro coalescente y se agruparán formando gotas de mayor tamaño, las que ascenderán a la superficie mediante el proceso de flotación oleofílica formando una película de hidrocarburos sobre el agua. En esta etapa se produce la primera descarga de una corriente concentrada de hidrocarburos, aceites y grasas.</w:t>
            </w:r>
          </w:p>
          <w:p w14:paraId="2C96F736" w14:textId="4351631B" w:rsidR="00894D4A" w:rsidRDefault="00894D4A" w:rsidP="008232CC">
            <w:pPr>
              <w:jc w:val="both"/>
            </w:pPr>
          </w:p>
          <w:p w14:paraId="2453C832" w14:textId="62A6EE2D" w:rsidR="00894D4A" w:rsidRDefault="00894D4A" w:rsidP="008232CC">
            <w:pPr>
              <w:jc w:val="both"/>
            </w:pPr>
            <w:r>
              <w:t>Cámara 2:</w:t>
            </w:r>
          </w:p>
          <w:p w14:paraId="390C1E5F" w14:textId="0EB91F1A" w:rsidR="00894D4A" w:rsidRDefault="00894D4A" w:rsidP="008232CC">
            <w:pPr>
              <w:jc w:val="both"/>
            </w:pPr>
            <w:r>
              <w:t>En la segunda cámara la mezcla de agua que ya se encuentra con una carga menor de hidrocarburo, aceites o grasas pasan a través de un sifón y mediante una boya de obturación, calibrada dependiendo de las densidades de los líquidos a separar, permitirá sólo el paso del agua filtrada hacia la salida del equipo. En esta etapa también se produce una corriente de mezcla la cual puede ser recirculada a la entrada del equipo.</w:t>
            </w:r>
          </w:p>
          <w:p w14:paraId="6EEAE283" w14:textId="26780402" w:rsidR="00894D4A" w:rsidRDefault="00894D4A" w:rsidP="008232CC">
            <w:pPr>
              <w:jc w:val="both"/>
            </w:pPr>
            <w:r>
              <w:t>Esta instalación estará ubicada al costado oriente de la almazara.</w:t>
            </w:r>
          </w:p>
          <w:p w14:paraId="653E81D6" w14:textId="1564C944" w:rsidR="00894D4A" w:rsidRDefault="00894D4A" w:rsidP="008232CC">
            <w:pPr>
              <w:jc w:val="both"/>
            </w:pPr>
            <w:r>
              <w:t xml:space="preserve">La disposición de los residuos industriales líquidos tratados será a riego. Para aplicar las aguas tratadas y del lavado de fruta, se utilizarán camiones aljibes, los </w:t>
            </w:r>
            <w:r w:rsidR="0010740D">
              <w:t>cuales,</w:t>
            </w:r>
            <w:r>
              <w:t xml:space="preserve"> mediante un sistema de riego presurizado, humectarán los caminos y áreas de estacionamiento presentes.</w:t>
            </w:r>
          </w:p>
          <w:p w14:paraId="09758B6E" w14:textId="347FE285" w:rsidR="00894D4A" w:rsidRDefault="00D16B71" w:rsidP="008232CC">
            <w:pPr>
              <w:jc w:val="both"/>
            </w:pPr>
            <w:r>
              <w:t xml:space="preserve">No hay zonas de recurrente inundación o saturación y el área de emplazamiento del proyecto no existen humedales, aguas superficiales, lagos, lagunas o cuerpos de agua subterránea a menos de 15 metros, que pudieran verse afectados por la disposición de residuos industriales líquidos tratados, no </w:t>
            </w:r>
            <w:r w:rsidR="0010740D">
              <w:t>obstante,</w:t>
            </w:r>
            <w:r>
              <w:t xml:space="preserve"> </w:t>
            </w:r>
            <w:r w:rsidR="0010740D">
              <w:t>la empresa mantendrá un plan de contingencia para evitar cualquier daño ambiental producto de la aplicación de dichos residuos líquidos.</w:t>
            </w:r>
          </w:p>
          <w:p w14:paraId="77554BEF" w14:textId="676FDE27" w:rsidR="0010740D" w:rsidRDefault="0010740D" w:rsidP="008232CC">
            <w:pPr>
              <w:jc w:val="both"/>
            </w:pPr>
            <w:r>
              <w:t>De requerir (por condiciones de emergencia agrícola, producto de estrés hídrico) la aplicación de agua en predios de Olivos de terceros, éste será aplicado con un plan de riego creado y analizado en su contexto, el que estará determinado en base a las características del suelo y desarrollo radicular del cultivo a regar.</w:t>
            </w:r>
          </w:p>
          <w:p w14:paraId="4CD1453D" w14:textId="5C259FDC" w:rsidR="0010740D" w:rsidRDefault="0010740D" w:rsidP="009E6AB7"/>
          <w:p w14:paraId="602CCBD8" w14:textId="77777777" w:rsidR="003A2871" w:rsidRDefault="003A2871" w:rsidP="003A2871">
            <w:pPr>
              <w:jc w:val="both"/>
              <w:rPr>
                <w:rFonts w:asciiTheme="minorHAnsi" w:hAnsiTheme="minorHAnsi" w:cs="Calibri"/>
                <w:lang w:val="es-CL" w:eastAsia="en-US"/>
              </w:rPr>
            </w:pPr>
            <w:r w:rsidRPr="003A2871">
              <w:rPr>
                <w:rFonts w:asciiTheme="minorHAnsi" w:hAnsiTheme="minorHAnsi" w:cs="Calibri"/>
                <w:b/>
                <w:lang w:val="es-CL" w:eastAsia="en-US"/>
              </w:rPr>
              <w:t>Considerando 4.2.2. .-</w:t>
            </w:r>
            <w:r>
              <w:rPr>
                <w:rFonts w:asciiTheme="minorHAnsi" w:hAnsiTheme="minorHAnsi" w:cs="Calibri"/>
                <w:lang w:val="es-CL" w:eastAsia="en-US"/>
              </w:rPr>
              <w:t xml:space="preserve"> Residuos Líquidos y Sólidos</w:t>
            </w:r>
          </w:p>
          <w:p w14:paraId="3195191A" w14:textId="77777777" w:rsidR="003A2871" w:rsidRDefault="003A2871" w:rsidP="003A2871">
            <w:pPr>
              <w:jc w:val="both"/>
              <w:rPr>
                <w:rFonts w:asciiTheme="minorHAnsi" w:hAnsiTheme="minorHAnsi" w:cs="Calibri"/>
                <w:lang w:val="es-CL" w:eastAsia="en-US"/>
              </w:rPr>
            </w:pPr>
          </w:p>
          <w:p w14:paraId="3FF0C90C" w14:textId="77777777" w:rsidR="003A2871" w:rsidRDefault="003A2871" w:rsidP="003A2871">
            <w:pPr>
              <w:jc w:val="both"/>
              <w:rPr>
                <w:rFonts w:asciiTheme="minorHAnsi" w:hAnsiTheme="minorHAnsi" w:cs="Calibri"/>
                <w:lang w:val="es-CL" w:eastAsia="en-US"/>
              </w:rPr>
            </w:pPr>
            <w:r>
              <w:rPr>
                <w:rFonts w:asciiTheme="minorHAnsi" w:hAnsiTheme="minorHAnsi" w:cs="Calibri"/>
                <w:lang w:val="es-CL" w:eastAsia="en-US"/>
              </w:rPr>
              <w:t xml:space="preserve">DFL N°1/1989 </w:t>
            </w:r>
            <w:r w:rsidRPr="000166E8">
              <w:rPr>
                <w:rFonts w:asciiTheme="minorHAnsi" w:hAnsiTheme="minorHAnsi" w:cs="Calibri"/>
                <w:lang w:val="es-CL" w:eastAsia="en-US"/>
              </w:rPr>
              <w:t>D</w:t>
            </w:r>
            <w:r>
              <w:rPr>
                <w:rFonts w:asciiTheme="minorHAnsi" w:hAnsiTheme="minorHAnsi" w:cs="Calibri"/>
                <w:lang w:val="es-CL" w:eastAsia="en-US"/>
              </w:rPr>
              <w:t>etermina materias que Requieren Autorización Sanitaria Expresa</w:t>
            </w:r>
          </w:p>
          <w:p w14:paraId="135D9998" w14:textId="77777777" w:rsidR="003A2871" w:rsidRDefault="003A2871" w:rsidP="003A2871">
            <w:pPr>
              <w:jc w:val="both"/>
              <w:rPr>
                <w:rFonts w:asciiTheme="minorHAnsi" w:hAnsiTheme="minorHAnsi" w:cs="Calibri"/>
                <w:lang w:val="es-CL" w:eastAsia="en-US"/>
              </w:rPr>
            </w:pPr>
            <w:r w:rsidRPr="000166E8">
              <w:rPr>
                <w:rFonts w:asciiTheme="minorHAnsi" w:hAnsiTheme="minorHAnsi" w:cs="Calibri"/>
                <w:lang w:val="es-CL" w:eastAsia="en-US"/>
              </w:rPr>
              <w:t>1°.- Determínanse las siguientes materias que, conforme a lo dispuesto en el artículo 7° del Código Sanitario requieren autorización sanitaria expresa:</w:t>
            </w:r>
          </w:p>
          <w:p w14:paraId="2A729510" w14:textId="08DA1398" w:rsidR="003A2871" w:rsidRDefault="003A2871" w:rsidP="003A2871">
            <w:r w:rsidRPr="00FB20FC">
              <w:rPr>
                <w:rFonts w:asciiTheme="minorHAnsi" w:hAnsiTheme="minorHAnsi" w:cs="Calibri"/>
                <w:lang w:val="es-CL" w:eastAsia="en-US"/>
              </w:rPr>
              <w:t xml:space="preserve">22.- Funcionamiento de obras destinadas a la provisión o purificación de agua potable de una población o a la evacuación, tratamiento o disposición final de desagües, aguas servidas de cualquier naturaleza y </w:t>
            </w:r>
            <w:r w:rsidRPr="000166E8">
              <w:rPr>
                <w:rFonts w:asciiTheme="minorHAnsi" w:hAnsiTheme="minorHAnsi" w:cs="Calibri"/>
                <w:b/>
                <w:lang w:val="es-CL" w:eastAsia="en-US"/>
              </w:rPr>
              <w:t>residuos industriales</w:t>
            </w:r>
            <w:r w:rsidRPr="00FB20FC">
              <w:rPr>
                <w:rFonts w:asciiTheme="minorHAnsi" w:hAnsiTheme="minorHAnsi" w:cs="Calibri"/>
                <w:lang w:val="es-CL" w:eastAsia="en-US"/>
              </w:rPr>
              <w:t xml:space="preserve"> o mineros.</w:t>
            </w:r>
          </w:p>
          <w:p w14:paraId="4F764ADA" w14:textId="5E1C49BB" w:rsidR="009C22BF" w:rsidRPr="00093500" w:rsidRDefault="009C22BF" w:rsidP="00C85A1F"/>
        </w:tc>
      </w:tr>
      <w:tr w:rsidR="00B91C51" w:rsidRPr="00252474" w14:paraId="781597DF" w14:textId="77777777" w:rsidTr="00B91C51">
        <w:trPr>
          <w:trHeight w:val="627"/>
        </w:trPr>
        <w:tc>
          <w:tcPr>
            <w:tcW w:w="5000" w:type="pct"/>
            <w:gridSpan w:val="2"/>
          </w:tcPr>
          <w:p w14:paraId="2D447A02" w14:textId="6FE18A15" w:rsidR="00B91C51" w:rsidRPr="00D42470" w:rsidRDefault="00B91C51" w:rsidP="00B91C51">
            <w:r w:rsidRPr="00D42470">
              <w:rPr>
                <w:b/>
              </w:rPr>
              <w:lastRenderedPageBreak/>
              <w:t>Hecho (s):</w:t>
            </w:r>
            <w:r w:rsidRPr="00D42470">
              <w:t xml:space="preserve"> </w:t>
            </w:r>
          </w:p>
          <w:p w14:paraId="63ABE91E" w14:textId="4CA562E3" w:rsidR="00B91C51" w:rsidRDefault="00B91C51" w:rsidP="00475B06">
            <w:pPr>
              <w:contextualSpacing/>
              <w:jc w:val="both"/>
              <w:rPr>
                <w:highlight w:val="yellow"/>
              </w:rPr>
            </w:pPr>
          </w:p>
          <w:p w14:paraId="7FCF893C" w14:textId="5881CB69" w:rsidR="00475B06" w:rsidRDefault="00475B06" w:rsidP="00475B06">
            <w:pPr>
              <w:contextualSpacing/>
              <w:jc w:val="both"/>
            </w:pPr>
            <w:r w:rsidRPr="00475B06">
              <w:t>Durante la actividad de inspección ambiental, fue posible constatar lo siguiente:</w:t>
            </w:r>
          </w:p>
          <w:p w14:paraId="06656A1E" w14:textId="5D1BDE0F" w:rsidR="00475B06" w:rsidRDefault="00475B06" w:rsidP="00475B06">
            <w:pPr>
              <w:pStyle w:val="Prrafodelista"/>
              <w:numPr>
                <w:ilvl w:val="0"/>
                <w:numId w:val="41"/>
              </w:numPr>
            </w:pPr>
            <w:r>
              <w:t xml:space="preserve">La planta de tratamiento de Riles, consiste en un sistema de tratamiento principalmente físico, correspondiente a una piscina excavada en el suelo e impermeabilizaba con geomembrana, de aproximadamente 7mx17m (profundidad de 1,8 según lo indicad por el encargado de la empresa). </w:t>
            </w:r>
          </w:p>
          <w:p w14:paraId="477A2B09" w14:textId="0EC888A9" w:rsidR="00475B06" w:rsidRDefault="00475B06" w:rsidP="00475B06">
            <w:pPr>
              <w:pStyle w:val="Prrafodelista"/>
              <w:numPr>
                <w:ilvl w:val="0"/>
                <w:numId w:val="41"/>
              </w:numPr>
            </w:pPr>
            <w:r>
              <w:t>El residuo líquido tratado, resultado de la actividad, es aplicado en sue</w:t>
            </w:r>
            <w:r w:rsidR="008D175D">
              <w:t>l</w:t>
            </w:r>
            <w:r>
              <w:t>os de propiedad de la empresa mediante un sistema de aspersores o bien derivado a sitios autorizados.</w:t>
            </w:r>
          </w:p>
          <w:p w14:paraId="03E8E4AA" w14:textId="1CE9AE4B" w:rsidR="00475B06" w:rsidRPr="00475B06" w:rsidRDefault="00475B06" w:rsidP="00475B06">
            <w:pPr>
              <w:contextualSpacing/>
              <w:jc w:val="both"/>
            </w:pPr>
          </w:p>
          <w:p w14:paraId="53D5B8A0" w14:textId="0C82B356" w:rsidR="009C22BF" w:rsidRDefault="009C22BF" w:rsidP="009C22BF">
            <w:pPr>
              <w:contextualSpacing/>
              <w:jc w:val="both"/>
            </w:pPr>
            <w:r>
              <w:t>Respecto al requerimiento de información realizado</w:t>
            </w:r>
            <w:r w:rsidR="0016492E">
              <w:t xml:space="preserve"> con fecha </w:t>
            </w:r>
            <w:r w:rsidR="006838CE">
              <w:t>28 de septiembre de 2017 por esta superintendencia, y respondido con fecha 09</w:t>
            </w:r>
            <w:r w:rsidR="0016492E">
              <w:t xml:space="preserve"> noviembre 2017, respecto al manejo de riles, se puede indicar lo siguiente: </w:t>
            </w:r>
            <w:r>
              <w:t xml:space="preserve"> </w:t>
            </w:r>
          </w:p>
          <w:p w14:paraId="663C16DA" w14:textId="203FBEF6" w:rsidR="00E11902" w:rsidRDefault="00D83597" w:rsidP="005B1064">
            <w:pPr>
              <w:pStyle w:val="Prrafodelista"/>
              <w:numPr>
                <w:ilvl w:val="0"/>
                <w:numId w:val="43"/>
              </w:numPr>
            </w:pPr>
            <w:r>
              <w:t>El proceso de aceite de oliva produce dos efluentes líquidos: Agua proveniente</w:t>
            </w:r>
            <w:r w:rsidR="0036123C">
              <w:t xml:space="preserve"> de lavado de fruta, tratándose de aguas con una componente de polvo y tierra y; aguas del proceso propiamente tal de la producción de aceite de oliva. Esta agua contiene entre 0,3 y 0,5% de residuos de aceite de oliva, dependiendo de la eficiencia de la planta. Esta agua in</w:t>
            </w:r>
            <w:r w:rsidR="00ED0B81">
              <w:t>cluye las de lavados de equipos.</w:t>
            </w:r>
          </w:p>
          <w:p w14:paraId="4BD02CCA" w14:textId="47AD8109" w:rsidR="00475B06" w:rsidRDefault="005B1064" w:rsidP="005B1064">
            <w:pPr>
              <w:pStyle w:val="Prrafodelista"/>
              <w:numPr>
                <w:ilvl w:val="0"/>
                <w:numId w:val="43"/>
              </w:numPr>
            </w:pPr>
            <w:r>
              <w:t>Los residuos líquidos generados en la Planta son conducidos a través de canaletas y tuberías a un sistema de efluentes líquidos.</w:t>
            </w:r>
          </w:p>
          <w:p w14:paraId="53F9FACA" w14:textId="6172BEA4" w:rsidR="005B1064" w:rsidRDefault="005B1064" w:rsidP="005B1064">
            <w:pPr>
              <w:pStyle w:val="Prrafodelista"/>
              <w:numPr>
                <w:ilvl w:val="0"/>
                <w:numId w:val="43"/>
              </w:numPr>
            </w:pPr>
            <w:r>
              <w:t>Todos los residuos líquidos son tratados en una planta desengrasadora de 3,5 metros de ancho por 7</w:t>
            </w:r>
            <w:r w:rsidR="008D175D">
              <w:t>,</w:t>
            </w:r>
            <w:r>
              <w:t>0 metros de largo y una profundidad de 2,5 metros, la que cuenta con 5 cámaras conectadas de tal manera que en la última, solo se obtenga residuo líquido el cual será almacenado en la piscina evaporadora de 8.0 metros de ancho, por 17,5 metros de largo y con una profundidad de 1,8 metros, para terminar siendo utilizado como aguas de riesgo cumpliendo con los parámetros establecidos en la NCh 1333.</w:t>
            </w:r>
          </w:p>
          <w:p w14:paraId="3AD6EDC6" w14:textId="3B00DE1B" w:rsidR="005B1064" w:rsidRDefault="005605C6" w:rsidP="005B1064">
            <w:pPr>
              <w:pStyle w:val="Prrafodelista"/>
              <w:numPr>
                <w:ilvl w:val="0"/>
                <w:numId w:val="43"/>
              </w:numPr>
            </w:pPr>
            <w:r>
              <w:t>Se indica que el inicio del periodo de extracción de aceite coincide con el fin de la temporada seca, lo cual implica que el tanque se encuentra en su mínima capacidad. De ahí entonces que no se prevea un posible rebalse de éste, en caso extremo, se procedería a detener el bombeo de agua desde el pozo.</w:t>
            </w:r>
          </w:p>
          <w:p w14:paraId="7D81E2FF" w14:textId="7A7232F0" w:rsidR="005605C6" w:rsidRDefault="005605C6" w:rsidP="005B1064">
            <w:pPr>
              <w:pStyle w:val="Prrafodelista"/>
              <w:numPr>
                <w:ilvl w:val="0"/>
                <w:numId w:val="43"/>
              </w:numPr>
            </w:pPr>
            <w:r>
              <w:t>Se cuenta con un sistema de aspersores conectados al tranque, que sirven para regar el entorno o patio de la Planta, lo que permite bajar el volumen de agua</w:t>
            </w:r>
            <w:r w:rsidR="00AB5B80">
              <w:t xml:space="preserve"> almacenada evitando una posibilidad de desborde; y en caso de emergencia, se utilizarán camiones aljibes para extraer el agua de la piscina.</w:t>
            </w:r>
          </w:p>
          <w:p w14:paraId="581849DE" w14:textId="054BCC1C" w:rsidR="00AB5B80" w:rsidRDefault="00AB5B80" w:rsidP="005B1064">
            <w:pPr>
              <w:pStyle w:val="Prrafodelista"/>
              <w:numPr>
                <w:ilvl w:val="0"/>
                <w:numId w:val="43"/>
              </w:numPr>
            </w:pPr>
            <w:r>
              <w:t>Las aguas tratadas y extraídas desde el tranque o piscina evaporadora se reutilizarán para ser distribuidas como riego fertilizante en las plantaciones de olivo aledañas a las instalaciones, cumpliendo la norma NCh 1333. No existiría punto de descarga de receptores.</w:t>
            </w:r>
          </w:p>
          <w:p w14:paraId="0E720D90" w14:textId="2750830B" w:rsidR="00AB5B80" w:rsidRDefault="00AB5B80" w:rsidP="005B1064">
            <w:pPr>
              <w:pStyle w:val="Prrafodelista"/>
              <w:numPr>
                <w:ilvl w:val="0"/>
                <w:numId w:val="43"/>
              </w:numPr>
            </w:pPr>
            <w:r>
              <w:t>Desde Septiembre 2016 a la fecha (noviembre 2017), la planta estuvo en operación desde el 18 de abril 2017 al 02 de jun</w:t>
            </w:r>
            <w:r w:rsidR="00BB7C69">
              <w:t>i</w:t>
            </w:r>
            <w:r>
              <w:t>o 2017, lo que representa un total de 46 días.</w:t>
            </w:r>
          </w:p>
          <w:p w14:paraId="20F3065C" w14:textId="45D29E78" w:rsidR="00AB5B80" w:rsidRDefault="00AB5B80" w:rsidP="005B1064">
            <w:pPr>
              <w:pStyle w:val="Prrafodelista"/>
              <w:numPr>
                <w:ilvl w:val="0"/>
                <w:numId w:val="43"/>
              </w:numPr>
            </w:pPr>
            <w:r>
              <w:t xml:space="preserve">El caudal diario estimado de residuos </w:t>
            </w:r>
            <w:r w:rsidR="00BB7C69">
              <w:t>industriales líquidos es de aproximadamente 0,04 m3/hr, constituidos por 0,027 m3/hr de agua de lavado de aceituna y 0,013 m3/hr de agua de lavado de aceite, por lo tanto:</w:t>
            </w:r>
          </w:p>
          <w:p w14:paraId="30CB1CA8" w14:textId="7AE41BEE" w:rsidR="00BB7C69" w:rsidRDefault="00BB7C69" w:rsidP="00BB7C69"/>
          <w:tbl>
            <w:tblPr>
              <w:tblStyle w:val="Tablaconcuadrcula"/>
              <w:tblW w:w="0" w:type="auto"/>
              <w:jc w:val="center"/>
              <w:tblLook w:val="04A0" w:firstRow="1" w:lastRow="0" w:firstColumn="1" w:lastColumn="0" w:noHBand="0" w:noVBand="1"/>
            </w:tblPr>
            <w:tblGrid>
              <w:gridCol w:w="2547"/>
              <w:gridCol w:w="942"/>
              <w:gridCol w:w="813"/>
              <w:gridCol w:w="1371"/>
            </w:tblGrid>
            <w:tr w:rsidR="008C2A68" w14:paraId="4528C3E6" w14:textId="77777777" w:rsidTr="008C2A68">
              <w:trPr>
                <w:jc w:val="center"/>
              </w:trPr>
              <w:tc>
                <w:tcPr>
                  <w:tcW w:w="2547" w:type="dxa"/>
                  <w:vMerge w:val="restart"/>
                </w:tcPr>
                <w:p w14:paraId="7A943FB0" w14:textId="3757DE8F" w:rsidR="008C2A68" w:rsidRDefault="008C2A68" w:rsidP="008C2A68">
                  <w:pPr>
                    <w:jc w:val="center"/>
                  </w:pPr>
                  <w:r>
                    <w:t>Riles</w:t>
                  </w:r>
                </w:p>
              </w:tc>
              <w:tc>
                <w:tcPr>
                  <w:tcW w:w="3126" w:type="dxa"/>
                  <w:gridSpan w:val="3"/>
                </w:tcPr>
                <w:p w14:paraId="0B227D2C" w14:textId="23FF5FC9" w:rsidR="008C2A68" w:rsidRDefault="008C2A68" w:rsidP="008C2A68">
                  <w:pPr>
                    <w:jc w:val="center"/>
                  </w:pPr>
                  <w:r>
                    <w:t>Caudal</w:t>
                  </w:r>
                </w:p>
              </w:tc>
            </w:tr>
            <w:tr w:rsidR="008C2A68" w14:paraId="4FA052D3" w14:textId="77777777" w:rsidTr="008C2A68">
              <w:trPr>
                <w:jc w:val="center"/>
              </w:trPr>
              <w:tc>
                <w:tcPr>
                  <w:tcW w:w="2547" w:type="dxa"/>
                  <w:vMerge/>
                </w:tcPr>
                <w:p w14:paraId="47F01846" w14:textId="77777777" w:rsidR="008C2A68" w:rsidRDefault="008C2A68" w:rsidP="00BB7C69"/>
              </w:tc>
              <w:tc>
                <w:tcPr>
                  <w:tcW w:w="942" w:type="dxa"/>
                </w:tcPr>
                <w:p w14:paraId="60E01C28" w14:textId="762538C8" w:rsidR="008C2A68" w:rsidRDefault="008C2A68" w:rsidP="00BB7C69">
                  <w:r>
                    <w:t>m3/hora</w:t>
                  </w:r>
                </w:p>
              </w:tc>
              <w:tc>
                <w:tcPr>
                  <w:tcW w:w="813" w:type="dxa"/>
                </w:tcPr>
                <w:p w14:paraId="10A5057F" w14:textId="5A03669E" w:rsidR="008C2A68" w:rsidRDefault="008C2A68" w:rsidP="00BB7C69">
                  <w:r>
                    <w:t>m3/día</w:t>
                  </w:r>
                </w:p>
              </w:tc>
              <w:tc>
                <w:tcPr>
                  <w:tcW w:w="1371" w:type="dxa"/>
                </w:tcPr>
                <w:p w14:paraId="25D0A03F" w14:textId="64A36869" w:rsidR="008C2A68" w:rsidRDefault="008C2A68" w:rsidP="008C2A68">
                  <w:pPr>
                    <w:jc w:val="center"/>
                  </w:pPr>
                  <w:r>
                    <w:t>m3 a la fecha</w:t>
                  </w:r>
                </w:p>
              </w:tc>
            </w:tr>
            <w:tr w:rsidR="00BB7C69" w14:paraId="703DFC0B" w14:textId="77777777" w:rsidTr="008C2A68">
              <w:trPr>
                <w:jc w:val="center"/>
              </w:trPr>
              <w:tc>
                <w:tcPr>
                  <w:tcW w:w="2547" w:type="dxa"/>
                </w:tcPr>
                <w:p w14:paraId="54963C7F" w14:textId="6059B290" w:rsidR="00BB7C69" w:rsidRDefault="00BB7C69" w:rsidP="00BB7C69">
                  <w:r>
                    <w:t>Agua de lavado de aceituna</w:t>
                  </w:r>
                </w:p>
              </w:tc>
              <w:tc>
                <w:tcPr>
                  <w:tcW w:w="942" w:type="dxa"/>
                </w:tcPr>
                <w:p w14:paraId="229BB7CB" w14:textId="6A27776B" w:rsidR="00BB7C69" w:rsidRDefault="00BB7C69" w:rsidP="00BB7C69">
                  <w:r>
                    <w:t>0</w:t>
                  </w:r>
                  <w:r w:rsidR="008D175D">
                    <w:t>,</w:t>
                  </w:r>
                  <w:r>
                    <w:t>027</w:t>
                  </w:r>
                </w:p>
              </w:tc>
              <w:tc>
                <w:tcPr>
                  <w:tcW w:w="813" w:type="dxa"/>
                </w:tcPr>
                <w:p w14:paraId="4AE6B08D" w14:textId="7B120B0D" w:rsidR="00BB7C69" w:rsidRDefault="00BB7C69" w:rsidP="00BB7C69">
                  <w:r>
                    <w:t>0</w:t>
                  </w:r>
                  <w:r w:rsidR="008D175D">
                    <w:t>,</w:t>
                  </w:r>
                  <w:r>
                    <w:t>648</w:t>
                  </w:r>
                </w:p>
              </w:tc>
              <w:tc>
                <w:tcPr>
                  <w:tcW w:w="1371" w:type="dxa"/>
                </w:tcPr>
                <w:p w14:paraId="0F0FE7D8" w14:textId="6CD77BD2" w:rsidR="00BB7C69" w:rsidRDefault="00BB7C69" w:rsidP="00BB7C69">
                  <w:r>
                    <w:t>29.808</w:t>
                  </w:r>
                </w:p>
              </w:tc>
            </w:tr>
            <w:tr w:rsidR="00BB7C69" w14:paraId="4CCA6213" w14:textId="77777777" w:rsidTr="008C2A68">
              <w:trPr>
                <w:jc w:val="center"/>
              </w:trPr>
              <w:tc>
                <w:tcPr>
                  <w:tcW w:w="2547" w:type="dxa"/>
                </w:tcPr>
                <w:p w14:paraId="14FB2324" w14:textId="091B2787" w:rsidR="00BB7C69" w:rsidRDefault="00BB7C69" w:rsidP="00BB7C69">
                  <w:r>
                    <w:t>Agua de lavado de aceite</w:t>
                  </w:r>
                </w:p>
              </w:tc>
              <w:tc>
                <w:tcPr>
                  <w:tcW w:w="942" w:type="dxa"/>
                </w:tcPr>
                <w:p w14:paraId="017FDA59" w14:textId="2DE585F7" w:rsidR="00BB7C69" w:rsidRDefault="00BB7C69" w:rsidP="00BB7C69">
                  <w:r>
                    <w:t>0</w:t>
                  </w:r>
                  <w:r w:rsidR="008D175D">
                    <w:t>,</w:t>
                  </w:r>
                  <w:r>
                    <w:t>013</w:t>
                  </w:r>
                </w:p>
              </w:tc>
              <w:tc>
                <w:tcPr>
                  <w:tcW w:w="813" w:type="dxa"/>
                </w:tcPr>
                <w:p w14:paraId="20E839A3" w14:textId="1CEAAD31" w:rsidR="00BB7C69" w:rsidRDefault="00BB7C69" w:rsidP="00BB7C69">
                  <w:r>
                    <w:t>0</w:t>
                  </w:r>
                  <w:r w:rsidR="008D175D">
                    <w:t>,</w:t>
                  </w:r>
                  <w:r>
                    <w:t>312</w:t>
                  </w:r>
                </w:p>
              </w:tc>
              <w:tc>
                <w:tcPr>
                  <w:tcW w:w="1371" w:type="dxa"/>
                </w:tcPr>
                <w:p w14:paraId="07F7E9A0" w14:textId="7F0B3A53" w:rsidR="00BB7C69" w:rsidRDefault="00BB7C69" w:rsidP="00BB7C69">
                  <w:r>
                    <w:t>14.352</w:t>
                  </w:r>
                </w:p>
              </w:tc>
            </w:tr>
            <w:tr w:rsidR="00BB7C69" w14:paraId="7022A5DB" w14:textId="77777777" w:rsidTr="008C2A68">
              <w:trPr>
                <w:jc w:val="center"/>
              </w:trPr>
              <w:tc>
                <w:tcPr>
                  <w:tcW w:w="2547" w:type="dxa"/>
                </w:tcPr>
                <w:p w14:paraId="0B2144EA" w14:textId="013EA165" w:rsidR="00BB7C69" w:rsidRDefault="00BB7C69" w:rsidP="00BB7C69">
                  <w:r>
                    <w:t>Total</w:t>
                  </w:r>
                </w:p>
              </w:tc>
              <w:tc>
                <w:tcPr>
                  <w:tcW w:w="942" w:type="dxa"/>
                </w:tcPr>
                <w:p w14:paraId="165D8440" w14:textId="5AC8428F" w:rsidR="00BB7C69" w:rsidRDefault="00BB7C69" w:rsidP="00BB7C69">
                  <w:r>
                    <w:t>0</w:t>
                  </w:r>
                  <w:r w:rsidR="008D175D">
                    <w:t>,</w:t>
                  </w:r>
                  <w:r>
                    <w:t>040</w:t>
                  </w:r>
                </w:p>
              </w:tc>
              <w:tc>
                <w:tcPr>
                  <w:tcW w:w="813" w:type="dxa"/>
                </w:tcPr>
                <w:p w14:paraId="1CA74A6B" w14:textId="7FFAF343" w:rsidR="00BB7C69" w:rsidRDefault="00BB7C69" w:rsidP="00BB7C69">
                  <w:r>
                    <w:t>0</w:t>
                  </w:r>
                  <w:r w:rsidR="008D175D">
                    <w:t>,</w:t>
                  </w:r>
                  <w:r>
                    <w:t>960</w:t>
                  </w:r>
                </w:p>
              </w:tc>
              <w:tc>
                <w:tcPr>
                  <w:tcW w:w="1371" w:type="dxa"/>
                </w:tcPr>
                <w:p w14:paraId="58DEA311" w14:textId="42400137" w:rsidR="00BB7C69" w:rsidRDefault="00BB7C69" w:rsidP="00BB7C69">
                  <w:r>
                    <w:t>44.160</w:t>
                  </w:r>
                </w:p>
              </w:tc>
            </w:tr>
          </w:tbl>
          <w:p w14:paraId="1C107BD7" w14:textId="77777777" w:rsidR="00BB7C69" w:rsidRDefault="00BB7C69" w:rsidP="00BB7C69"/>
          <w:p w14:paraId="52B256E8" w14:textId="3E0B1BCE" w:rsidR="00BB7C69" w:rsidRDefault="00BB7C69" w:rsidP="00BB7C69"/>
          <w:p w14:paraId="4B367F48" w14:textId="0A774C2D" w:rsidR="00BB7C69" w:rsidRPr="00E11902" w:rsidRDefault="00E11902" w:rsidP="00E11902">
            <w:pPr>
              <w:pStyle w:val="Prrafodelista"/>
              <w:numPr>
                <w:ilvl w:val="0"/>
                <w:numId w:val="43"/>
              </w:numPr>
            </w:pPr>
            <w:r>
              <w:t>En relación a las autorizaciones relacionadas al funcionamiento del sistema de tratamiento de riles, el Titular indica que aún no se inician los trámites para la obtención de dichas autorizaciones (en 60 días a partir de la fecha del ingreso del requerimiento de información a esta Superintendencia, se ingresar</w:t>
            </w:r>
            <w:r w:rsidR="00C8466B">
              <w:t>á</w:t>
            </w:r>
            <w:r>
              <w:t xml:space="preserve">n los antecedentes a los organismos competentes </w:t>
            </w:r>
            <w:r w:rsidR="00C8466B">
              <w:t>p</w:t>
            </w:r>
            <w:r>
              <w:t>ara su tramitación).</w:t>
            </w:r>
          </w:p>
          <w:p w14:paraId="2ED6CA53" w14:textId="2CC554CA" w:rsidR="00945957" w:rsidRDefault="00945957" w:rsidP="009D078A"/>
          <w:p w14:paraId="10466822" w14:textId="3E7368C8" w:rsidR="00C00243" w:rsidRPr="007722CB" w:rsidRDefault="00C00243" w:rsidP="003F3C3B">
            <w:pPr>
              <w:jc w:val="both"/>
            </w:pPr>
          </w:p>
        </w:tc>
      </w:tr>
    </w:tbl>
    <w:p w14:paraId="270030D0" w14:textId="70C5B0D3" w:rsidR="005F3025" w:rsidRDefault="005F3025">
      <w:pPr>
        <w:rPr>
          <w:rFonts w:ascii="Calibri" w:eastAsia="Calibri" w:hAnsi="Calibri" w:cs="Calibri"/>
          <w:b/>
          <w:sz w:val="24"/>
          <w:szCs w:val="20"/>
        </w:rPr>
      </w:pPr>
    </w:p>
    <w:p w14:paraId="6B1D9393" w14:textId="61644F19" w:rsidR="00761DE5" w:rsidRDefault="00761DE5">
      <w:pPr>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678"/>
        <w:gridCol w:w="3178"/>
        <w:gridCol w:w="3678"/>
        <w:gridCol w:w="3178"/>
      </w:tblGrid>
      <w:tr w:rsidR="0010506C" w:rsidRPr="00D42470" w14:paraId="0ED90B3F" w14:textId="77777777" w:rsidTr="0010506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7D3EA4" w14:textId="48EC647D" w:rsidR="0010506C" w:rsidRPr="00D42470" w:rsidRDefault="0010506C" w:rsidP="0010506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226473" w:rsidRPr="00D42470" w14:paraId="4AD89F0F" w14:textId="77777777" w:rsidTr="0010506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791387E" w14:textId="17485BB5" w:rsidR="0010506C" w:rsidRPr="00D42470" w:rsidRDefault="00761DE5" w:rsidP="0010506C">
            <w:pPr>
              <w:spacing w:after="0" w:line="240" w:lineRule="auto"/>
              <w:jc w:val="center"/>
              <w:rPr>
                <w:rFonts w:ascii="Calibri" w:eastAsia="Times New Roman" w:hAnsi="Calibri" w:cs="Times New Roman"/>
                <w:color w:val="000000"/>
                <w:sz w:val="20"/>
                <w:szCs w:val="20"/>
                <w:lang w:eastAsia="es-CL"/>
              </w:rPr>
            </w:pPr>
            <w:r w:rsidRPr="00761DE5">
              <w:rPr>
                <w:rFonts w:ascii="Calibri" w:eastAsia="Times New Roman" w:hAnsi="Calibri" w:cs="Times New Roman"/>
                <w:noProof/>
                <w:color w:val="000000"/>
                <w:sz w:val="20"/>
                <w:szCs w:val="20"/>
                <w:lang w:eastAsia="es-CL"/>
              </w:rPr>
              <w:drawing>
                <wp:inline distT="0" distB="0" distL="0" distR="0" wp14:anchorId="7CFF7F88" wp14:editId="751C725A">
                  <wp:extent cx="3009501" cy="2248710"/>
                  <wp:effectExtent l="0" t="0" r="635" b="0"/>
                  <wp:docPr id="13" name="Imagen 13" descr="C:\Users\maria.cavieres\Desktop\MACP\UF\DENUNCIA\6785_PLANTA DE ACEITE DE OLIVA HUILLIBORGOA\fotos\PLANTA\cámara reguladora de flujo\IMG_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cavieres\Desktop\MACP\UF\DENUNCIA\6785_PLANTA DE ACEITE DE OLIVA HUILLIBORGOA\fotos\PLANTA\cámara reguladora de flujo\IMG_2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561" cy="2254732"/>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93113FC" w14:textId="637D305C" w:rsidR="0010506C" w:rsidRPr="00D42470" w:rsidRDefault="00226473" w:rsidP="0010506C">
            <w:pPr>
              <w:spacing w:after="0" w:line="240" w:lineRule="auto"/>
              <w:jc w:val="center"/>
              <w:rPr>
                <w:rFonts w:ascii="Calibri" w:eastAsia="Times New Roman" w:hAnsi="Calibri" w:cs="Times New Roman"/>
                <w:color w:val="000000"/>
                <w:sz w:val="20"/>
                <w:szCs w:val="20"/>
                <w:lang w:eastAsia="es-CL"/>
              </w:rPr>
            </w:pPr>
            <w:r w:rsidRPr="00226473">
              <w:rPr>
                <w:rFonts w:ascii="Calibri" w:eastAsia="Times New Roman" w:hAnsi="Calibri" w:cs="Times New Roman"/>
                <w:noProof/>
                <w:color w:val="000000"/>
                <w:sz w:val="20"/>
                <w:szCs w:val="20"/>
                <w:lang w:eastAsia="es-CL"/>
              </w:rPr>
              <w:drawing>
                <wp:inline distT="0" distB="0" distL="0" distR="0" wp14:anchorId="5848E62F" wp14:editId="33542534">
                  <wp:extent cx="2962093" cy="2213286"/>
                  <wp:effectExtent l="0" t="0" r="0" b="0"/>
                  <wp:docPr id="14" name="Imagen 14" descr="C:\Users\maria.cavieres\Desktop\MACP\UF\DENUNCIA\6785_PLANTA DE ACEITE DE OLIVA HUILLIBORGOA\fotos\PLANTA\camaras secuenciales\IMG_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cavieres\Desktop\MACP\UF\DENUNCIA\6785_PLANTA DE ACEITE DE OLIVA HUILLIBORGOA\fotos\PLANTA\camaras secuenciales\IMG_25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601" cy="2233093"/>
                          </a:xfrm>
                          <a:prstGeom prst="rect">
                            <a:avLst/>
                          </a:prstGeom>
                          <a:noFill/>
                          <a:ln>
                            <a:noFill/>
                          </a:ln>
                        </pic:spPr>
                      </pic:pic>
                    </a:graphicData>
                  </a:graphic>
                </wp:inline>
              </w:drawing>
            </w:r>
          </w:p>
        </w:tc>
      </w:tr>
      <w:tr w:rsidR="00226473" w:rsidRPr="00D42470" w14:paraId="63CCC43E" w14:textId="77777777" w:rsidTr="0010506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35AED98" w14:textId="07A532A6" w:rsidR="0010506C" w:rsidRPr="00D42470" w:rsidRDefault="0010506C" w:rsidP="00D07566">
            <w:pPr>
              <w:spacing w:after="0" w:line="240" w:lineRule="auto"/>
              <w:rPr>
                <w:rFonts w:ascii="Calibri" w:eastAsia="Times New Roman" w:hAnsi="Calibri" w:cs="Calibri"/>
                <w:b/>
                <w:color w:val="000000"/>
                <w:sz w:val="18"/>
                <w:szCs w:val="20"/>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226473">
              <w:rPr>
                <w:rFonts w:ascii="Calibri" w:eastAsia="Times New Roman" w:hAnsi="Calibri" w:cs="Times New Roman"/>
                <w:b/>
                <w:noProof/>
                <w:color w:val="000000"/>
                <w:sz w:val="18"/>
                <w:szCs w:val="18"/>
                <w:lang w:eastAsia="es-CL"/>
              </w:rPr>
              <w:t>1</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59D6AF" w14:textId="1BA47605" w:rsidR="0010506C" w:rsidRPr="00D42470" w:rsidRDefault="0010506C"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226473">
              <w:rPr>
                <w:rFonts w:ascii="Calibri" w:eastAsia="Times New Roman" w:hAnsi="Calibri" w:cs="Times New Roman"/>
                <w:color w:val="000000"/>
                <w:sz w:val="18"/>
                <w:szCs w:val="18"/>
                <w:lang w:eastAsia="es-CL"/>
              </w:rPr>
              <w:t>29</w:t>
            </w:r>
            <w:r w:rsidRPr="0010506C">
              <w:rPr>
                <w:rFonts w:ascii="Calibri" w:eastAsia="Times New Roman" w:hAnsi="Calibri" w:cs="Times New Roman"/>
                <w:sz w:val="18"/>
                <w:szCs w:val="18"/>
                <w:lang w:eastAsia="es-CL"/>
              </w:rPr>
              <w:t>-</w:t>
            </w:r>
            <w:r w:rsidR="00226473">
              <w:rPr>
                <w:rFonts w:ascii="Calibri" w:eastAsia="Times New Roman" w:hAnsi="Calibri" w:cs="Times New Roman"/>
                <w:sz w:val="18"/>
                <w:szCs w:val="18"/>
                <w:lang w:eastAsia="es-CL"/>
              </w:rPr>
              <w:t>12</w:t>
            </w:r>
            <w:r w:rsidRPr="0010506C">
              <w:rPr>
                <w:rFonts w:ascii="Calibri" w:eastAsia="Times New Roman" w:hAnsi="Calibri" w:cs="Times New Roman"/>
                <w:sz w:val="18"/>
                <w:szCs w:val="18"/>
                <w:lang w:eastAsia="es-CL"/>
              </w:rPr>
              <w:t>-2017</w:t>
            </w:r>
          </w:p>
        </w:tc>
        <w:tc>
          <w:tcPr>
            <w:tcW w:w="1341" w:type="pct"/>
            <w:tcBorders>
              <w:top w:val="single" w:sz="4" w:space="0" w:color="auto"/>
              <w:left w:val="nil"/>
              <w:bottom w:val="single" w:sz="4" w:space="0" w:color="auto"/>
              <w:right w:val="nil"/>
            </w:tcBorders>
            <w:shd w:val="clear" w:color="auto" w:fill="auto"/>
            <w:noWrap/>
            <w:vAlign w:val="center"/>
            <w:hideMark/>
          </w:tcPr>
          <w:p w14:paraId="4B8DB1CB" w14:textId="4034C750" w:rsidR="0010506C" w:rsidRPr="00D42470" w:rsidRDefault="0010506C" w:rsidP="00D07566">
            <w:pPr>
              <w:spacing w:after="0" w:line="240" w:lineRule="auto"/>
              <w:rPr>
                <w:rFonts w:ascii="Calibri" w:eastAsia="Calibri" w:hAnsi="Calibri" w:cs="Calibri"/>
                <w:b/>
                <w:sz w:val="18"/>
                <w:szCs w:val="20"/>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226473">
              <w:rPr>
                <w:rFonts w:ascii="Calibri" w:eastAsia="Times New Roman" w:hAnsi="Calibri" w:cs="Times New Roman"/>
                <w:b/>
                <w:noProof/>
                <w:color w:val="000000"/>
                <w:sz w:val="18"/>
                <w:szCs w:val="18"/>
                <w:lang w:eastAsia="es-CL"/>
              </w:rPr>
              <w:t>2</w:t>
            </w:r>
            <w:r w:rsidRPr="00D07566">
              <w:rPr>
                <w:rFonts w:ascii="Calibri" w:eastAsia="Times New Roman" w:hAnsi="Calibri" w:cs="Times New Roman"/>
                <w:b/>
                <w:color w:val="000000"/>
                <w:sz w:val="18"/>
                <w:szCs w:val="18"/>
                <w:lang w:eastAsia="es-CL"/>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EA97C3" w14:textId="1D137027" w:rsidR="0010506C" w:rsidRPr="00D42470" w:rsidRDefault="0010506C"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226473" w:rsidRPr="00226473">
              <w:rPr>
                <w:rFonts w:ascii="Calibri" w:eastAsia="Times New Roman" w:hAnsi="Calibri" w:cs="Times New Roman"/>
                <w:color w:val="000000"/>
                <w:sz w:val="18"/>
                <w:szCs w:val="18"/>
                <w:lang w:eastAsia="es-CL"/>
              </w:rPr>
              <w:t>29-12-</w:t>
            </w:r>
            <w:r w:rsidRPr="00226473">
              <w:rPr>
                <w:rFonts w:ascii="Calibri" w:eastAsia="Times New Roman" w:hAnsi="Calibri" w:cs="Times New Roman"/>
                <w:sz w:val="18"/>
                <w:szCs w:val="18"/>
                <w:lang w:eastAsia="es-CL"/>
              </w:rPr>
              <w:t>2017</w:t>
            </w:r>
          </w:p>
        </w:tc>
      </w:tr>
      <w:tr w:rsidR="00226473" w:rsidRPr="00D42470" w14:paraId="4E94D48A" w14:textId="77777777" w:rsidTr="0010506C">
        <w:trPr>
          <w:trHeight w:val="514"/>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1CCD6E8" w14:textId="24F54828" w:rsidR="0010506C" w:rsidRPr="00D42470" w:rsidRDefault="0010506C" w:rsidP="0010506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Vista de</w:t>
            </w:r>
            <w:r w:rsidR="00C8466B">
              <w:rPr>
                <w:rFonts w:ascii="Calibri" w:eastAsia="Times New Roman" w:hAnsi="Calibri" w:cs="Times New Roman"/>
                <w:color w:val="000000"/>
                <w:sz w:val="18"/>
                <w:szCs w:val="18"/>
                <w:lang w:eastAsia="es-CL"/>
              </w:rPr>
              <w:t xml:space="preserve"> la cámara reguladora de flujo del Sistema de Tratamiento de RILes, en las instalaciones de la Planta de Aceite.</w:t>
            </w:r>
          </w:p>
          <w:p w14:paraId="4A5D4604" w14:textId="77777777" w:rsidR="0010506C" w:rsidRPr="00D42470" w:rsidRDefault="0010506C" w:rsidP="0010506C">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753E915" w14:textId="132220C9" w:rsidR="0010506C" w:rsidRPr="00D42470" w:rsidRDefault="0010506C"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w:t>
            </w:r>
            <w:r w:rsidR="00C8466B">
              <w:rPr>
                <w:rFonts w:ascii="Calibri" w:eastAsia="Times New Roman" w:hAnsi="Calibri" w:cs="Times New Roman"/>
                <w:color w:val="000000"/>
                <w:sz w:val="18"/>
                <w:szCs w:val="18"/>
                <w:lang w:eastAsia="es-CL"/>
              </w:rPr>
              <w:t xml:space="preserve"> las cámaras desengrasadoras secuenciales del Sistema de Tratamiento de RILes, dentro de las instalaciones de la Planta de Aceite</w:t>
            </w:r>
          </w:p>
          <w:p w14:paraId="6921BE77" w14:textId="77777777" w:rsidR="0010506C" w:rsidRPr="00D42470" w:rsidRDefault="0010506C" w:rsidP="0010506C">
            <w:pPr>
              <w:spacing w:after="0" w:line="240" w:lineRule="auto"/>
              <w:rPr>
                <w:rFonts w:ascii="Calibri" w:eastAsia="Times New Roman" w:hAnsi="Calibri" w:cs="Times New Roman"/>
                <w:b/>
                <w:color w:val="000000"/>
                <w:sz w:val="18"/>
                <w:szCs w:val="18"/>
                <w:lang w:eastAsia="es-CL"/>
              </w:rPr>
            </w:pPr>
          </w:p>
        </w:tc>
      </w:tr>
      <w:tr w:rsidR="00226473" w:rsidRPr="00D42470" w14:paraId="2BDF4F97" w14:textId="77777777" w:rsidTr="00226473">
        <w:trPr>
          <w:trHeight w:val="514"/>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01EED4C" w14:textId="41D0530A" w:rsidR="00226473" w:rsidRPr="00226473" w:rsidRDefault="00226473" w:rsidP="00226473">
            <w:pPr>
              <w:spacing w:after="0" w:line="240" w:lineRule="auto"/>
              <w:jc w:val="center"/>
              <w:rPr>
                <w:rFonts w:ascii="Calibri" w:eastAsia="Times New Roman" w:hAnsi="Calibri" w:cs="Times New Roman"/>
                <w:b/>
                <w:color w:val="000000"/>
                <w:sz w:val="18"/>
                <w:szCs w:val="18"/>
                <w:lang w:eastAsia="es-CL"/>
              </w:rPr>
            </w:pPr>
            <w:r w:rsidRPr="00226473">
              <w:rPr>
                <w:rFonts w:ascii="Calibri" w:eastAsia="Times New Roman" w:hAnsi="Calibri" w:cs="Times New Roman"/>
                <w:b/>
                <w:noProof/>
                <w:color w:val="000000"/>
                <w:sz w:val="18"/>
                <w:szCs w:val="18"/>
                <w:lang w:eastAsia="es-CL"/>
              </w:rPr>
              <w:drawing>
                <wp:inline distT="0" distB="0" distL="0" distR="0" wp14:anchorId="2E574050" wp14:editId="6177194D">
                  <wp:extent cx="2880941" cy="2152650"/>
                  <wp:effectExtent l="0" t="0" r="0" b="0"/>
                  <wp:docPr id="18" name="Imagen 18" descr="C:\Users\maria.cavieres\Desktop\MACP\UF\DENUNCIA\6785_PLANTA DE ACEITE DE OLIVA HUILLIBORGOA\fotos\PLANTA\laguna de evaporación\IMG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cavieres\Desktop\MACP\UF\DENUNCIA\6785_PLANTA DE ACEITE DE OLIVA HUILLIBORGOA\fotos\PLANTA\laguna de evaporación\IMG_26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1456" cy="2160507"/>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D82540E" w14:textId="4D620F97" w:rsidR="00226473" w:rsidRPr="00226473" w:rsidRDefault="00226473" w:rsidP="00226473">
            <w:pPr>
              <w:spacing w:after="0" w:line="240" w:lineRule="auto"/>
              <w:jc w:val="center"/>
              <w:rPr>
                <w:rFonts w:ascii="Calibri" w:eastAsia="Times New Roman" w:hAnsi="Calibri" w:cs="Times New Roman"/>
                <w:b/>
                <w:color w:val="000000"/>
                <w:sz w:val="18"/>
                <w:szCs w:val="18"/>
                <w:lang w:eastAsia="es-CL"/>
              </w:rPr>
            </w:pPr>
            <w:r w:rsidRPr="00226473">
              <w:rPr>
                <w:rFonts w:ascii="Calibri" w:eastAsia="Times New Roman" w:hAnsi="Calibri" w:cs="Times New Roman"/>
                <w:b/>
                <w:noProof/>
                <w:color w:val="000000"/>
                <w:sz w:val="18"/>
                <w:szCs w:val="18"/>
                <w:lang w:eastAsia="es-CL"/>
              </w:rPr>
              <w:drawing>
                <wp:inline distT="0" distB="0" distL="0" distR="0" wp14:anchorId="5DE3E43F" wp14:editId="0FE36147">
                  <wp:extent cx="2876692" cy="2149475"/>
                  <wp:effectExtent l="0" t="0" r="0" b="3175"/>
                  <wp:docPr id="19" name="Imagen 19" descr="C:\Users\maria.cavieres\Desktop\MACP\UF\DENUNCIA\6785_PLANTA DE ACEITE DE OLIVA HUILLIBORGOA\fotos\PLANTA\sector de riego por asperción con RILtratado\IMG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cavieres\Desktop\MACP\UF\DENUNCIA\6785_PLANTA DE ACEITE DE OLIVA HUILLIBORGOA\fotos\PLANTA\sector de riego por asperción con RILtratado\IMG_26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7176" cy="2157308"/>
                          </a:xfrm>
                          <a:prstGeom prst="rect">
                            <a:avLst/>
                          </a:prstGeom>
                          <a:noFill/>
                          <a:ln>
                            <a:noFill/>
                          </a:ln>
                        </pic:spPr>
                      </pic:pic>
                    </a:graphicData>
                  </a:graphic>
                </wp:inline>
              </w:drawing>
            </w:r>
          </w:p>
        </w:tc>
      </w:tr>
      <w:tr w:rsidR="00226473" w:rsidRPr="00D42470" w14:paraId="1EF4C468" w14:textId="77777777" w:rsidTr="00C4114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0FD17AB" w14:textId="76A7D46B" w:rsidR="00226473" w:rsidRPr="00D42470" w:rsidRDefault="00226473" w:rsidP="00C41148">
            <w:pPr>
              <w:spacing w:after="0" w:line="240" w:lineRule="auto"/>
              <w:rPr>
                <w:rFonts w:ascii="Calibri" w:eastAsia="Times New Roman" w:hAnsi="Calibri" w:cs="Calibri"/>
                <w:b/>
                <w:color w:val="000000"/>
                <w:sz w:val="18"/>
                <w:szCs w:val="20"/>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3</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1BD5B" w14:textId="77777777" w:rsidR="00226473" w:rsidRPr="00D42470" w:rsidRDefault="00226473" w:rsidP="00C411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w:t>
            </w:r>
            <w:r w:rsidRPr="0010506C">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12</w:t>
            </w:r>
            <w:r w:rsidRPr="0010506C">
              <w:rPr>
                <w:rFonts w:ascii="Calibri" w:eastAsia="Times New Roman" w:hAnsi="Calibri" w:cs="Times New Roman"/>
                <w:sz w:val="18"/>
                <w:szCs w:val="18"/>
                <w:lang w:eastAsia="es-CL"/>
              </w:rPr>
              <w:t>-2017</w:t>
            </w:r>
          </w:p>
        </w:tc>
        <w:tc>
          <w:tcPr>
            <w:tcW w:w="1341" w:type="pct"/>
            <w:tcBorders>
              <w:top w:val="single" w:sz="4" w:space="0" w:color="auto"/>
              <w:left w:val="nil"/>
              <w:bottom w:val="single" w:sz="4" w:space="0" w:color="auto"/>
              <w:right w:val="nil"/>
            </w:tcBorders>
            <w:shd w:val="clear" w:color="auto" w:fill="auto"/>
            <w:noWrap/>
            <w:vAlign w:val="center"/>
            <w:hideMark/>
          </w:tcPr>
          <w:p w14:paraId="244A3BC7" w14:textId="0C5D2E35" w:rsidR="00226473" w:rsidRPr="00D42470" w:rsidRDefault="00226473" w:rsidP="00C41148">
            <w:pPr>
              <w:spacing w:after="0" w:line="240" w:lineRule="auto"/>
              <w:rPr>
                <w:rFonts w:ascii="Calibri" w:eastAsia="Calibri" w:hAnsi="Calibri" w:cs="Calibri"/>
                <w:b/>
                <w:sz w:val="18"/>
                <w:szCs w:val="20"/>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4</w:t>
            </w:r>
            <w:r w:rsidRPr="00D07566">
              <w:rPr>
                <w:rFonts w:ascii="Calibri" w:eastAsia="Times New Roman" w:hAnsi="Calibri" w:cs="Times New Roman"/>
                <w:b/>
                <w:color w:val="000000"/>
                <w:sz w:val="18"/>
                <w:szCs w:val="18"/>
                <w:lang w:eastAsia="es-CL"/>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E4148A" w14:textId="77777777" w:rsidR="00226473" w:rsidRPr="00D42470" w:rsidRDefault="00226473" w:rsidP="00C411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226473">
              <w:rPr>
                <w:rFonts w:ascii="Calibri" w:eastAsia="Times New Roman" w:hAnsi="Calibri" w:cs="Times New Roman"/>
                <w:color w:val="000000"/>
                <w:sz w:val="18"/>
                <w:szCs w:val="18"/>
                <w:lang w:eastAsia="es-CL"/>
              </w:rPr>
              <w:t>29-12-</w:t>
            </w:r>
            <w:r w:rsidRPr="00226473">
              <w:rPr>
                <w:rFonts w:ascii="Calibri" w:eastAsia="Times New Roman" w:hAnsi="Calibri" w:cs="Times New Roman"/>
                <w:sz w:val="18"/>
                <w:szCs w:val="18"/>
                <w:lang w:eastAsia="es-CL"/>
              </w:rPr>
              <w:t>2017</w:t>
            </w:r>
          </w:p>
        </w:tc>
      </w:tr>
      <w:tr w:rsidR="00226473" w:rsidRPr="00D42470" w14:paraId="17AD40FA" w14:textId="77777777" w:rsidTr="00C41148">
        <w:trPr>
          <w:trHeight w:val="514"/>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F1F8E31" w14:textId="340A118E" w:rsidR="00226473" w:rsidRPr="00D42470" w:rsidRDefault="00226473" w:rsidP="00C4114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Vista de</w:t>
            </w:r>
            <w:r w:rsidR="00C8466B">
              <w:rPr>
                <w:rFonts w:ascii="Calibri" w:eastAsia="Times New Roman" w:hAnsi="Calibri" w:cs="Times New Roman"/>
                <w:color w:val="000000"/>
                <w:sz w:val="18"/>
                <w:szCs w:val="18"/>
                <w:lang w:eastAsia="es-CL"/>
              </w:rPr>
              <w:t xml:space="preserve"> la Piscina de Evaporación del Sistema de Tratamiento de RILes, en las instalaciones de la Planta de Aceite.</w:t>
            </w:r>
          </w:p>
          <w:p w14:paraId="689EC16B" w14:textId="77777777" w:rsidR="00226473" w:rsidRPr="00D42470" w:rsidRDefault="00226473" w:rsidP="00C41148">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D6F1AFC" w14:textId="365928A8" w:rsidR="00226473" w:rsidRPr="00D42470" w:rsidRDefault="00226473" w:rsidP="00C411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w:t>
            </w:r>
            <w:r w:rsidR="001401CE">
              <w:rPr>
                <w:rFonts w:ascii="Calibri" w:eastAsia="Times New Roman" w:hAnsi="Calibri" w:cs="Times New Roman"/>
                <w:color w:val="000000"/>
                <w:sz w:val="18"/>
                <w:szCs w:val="18"/>
                <w:lang w:eastAsia="es-CL"/>
              </w:rPr>
              <w:t>l sector de riego por aspersión con los RILes tratados en el Sistema de Tratamiento, en el predio de las instalaciones de la Planta de Aceite.</w:t>
            </w:r>
          </w:p>
          <w:p w14:paraId="1A6B0BB8" w14:textId="77777777" w:rsidR="00226473" w:rsidRPr="00D42470" w:rsidRDefault="00226473" w:rsidP="00C41148">
            <w:pPr>
              <w:spacing w:after="0" w:line="240" w:lineRule="auto"/>
              <w:rPr>
                <w:rFonts w:ascii="Calibri" w:eastAsia="Times New Roman" w:hAnsi="Calibri" w:cs="Times New Roman"/>
                <w:b/>
                <w:color w:val="000000"/>
                <w:sz w:val="18"/>
                <w:szCs w:val="18"/>
                <w:lang w:eastAsia="es-CL"/>
              </w:rPr>
            </w:pPr>
          </w:p>
        </w:tc>
      </w:tr>
    </w:tbl>
    <w:p w14:paraId="688770E9" w14:textId="4A4941A1" w:rsidR="00770CE6" w:rsidRDefault="00770CE6" w:rsidP="00770CE6">
      <w:pPr>
        <w:spacing w:after="0" w:line="240" w:lineRule="auto"/>
        <w:contextualSpacing/>
        <w:outlineLvl w:val="0"/>
        <w:rPr>
          <w:rFonts w:ascii="Calibri" w:eastAsia="Calibri" w:hAnsi="Calibri" w:cs="Calibri"/>
          <w:b/>
          <w:sz w:val="24"/>
          <w:szCs w:val="20"/>
        </w:rPr>
      </w:pPr>
    </w:p>
    <w:p w14:paraId="3EEF786C" w14:textId="032C0993" w:rsidR="00B91C51" w:rsidRDefault="009C22BF" w:rsidP="00B91C51">
      <w:pPr>
        <w:pStyle w:val="Ttulo2"/>
      </w:pPr>
      <w:bookmarkStart w:id="136" w:name="_Toc504743583"/>
      <w:r>
        <w:t>A</w:t>
      </w:r>
      <w:r w:rsidR="00C85A1F">
        <w:t>plicación de alperujo al suelo</w:t>
      </w:r>
      <w:bookmarkEnd w:id="136"/>
    </w:p>
    <w:p w14:paraId="03EBA9C5" w14:textId="77777777" w:rsidR="00B91C51" w:rsidRPr="00D14AAD" w:rsidRDefault="00B91C51" w:rsidP="00B91C51">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831"/>
        <w:gridCol w:w="9960"/>
      </w:tblGrid>
      <w:tr w:rsidR="00B91C51" w:rsidRPr="00D42470" w14:paraId="24DB907F" w14:textId="77777777" w:rsidTr="00B91C51">
        <w:trPr>
          <w:trHeight w:val="142"/>
        </w:trPr>
        <w:tc>
          <w:tcPr>
            <w:tcW w:w="1389" w:type="pct"/>
          </w:tcPr>
          <w:p w14:paraId="02DC9894" w14:textId="14E884A9" w:rsidR="00B91C51" w:rsidRPr="00D42470" w:rsidRDefault="00315CE4" w:rsidP="00B91C51">
            <w:pPr>
              <w:rPr>
                <w:lang w:val="es-CL"/>
              </w:rPr>
            </w:pPr>
            <w:r>
              <w:rPr>
                <w:rFonts w:eastAsia="Times New Roman"/>
                <w:b/>
                <w:bCs/>
                <w:color w:val="000000"/>
                <w:lang w:eastAsia="es-CL"/>
              </w:rPr>
              <w:t>Número de hecho constatado: 3</w:t>
            </w:r>
          </w:p>
        </w:tc>
        <w:tc>
          <w:tcPr>
            <w:tcW w:w="3611" w:type="pct"/>
          </w:tcPr>
          <w:p w14:paraId="63D6071B" w14:textId="4A8AD7B6" w:rsidR="00B91C51" w:rsidRPr="00D42470" w:rsidRDefault="00B91C51" w:rsidP="00B91C51">
            <w:r w:rsidRPr="00D42470">
              <w:rPr>
                <w:rFonts w:eastAsia="Times New Roman"/>
                <w:b/>
                <w:bCs/>
                <w:color w:val="000000"/>
                <w:lang w:eastAsia="es-CL"/>
              </w:rPr>
              <w:t>Estación N°</w:t>
            </w:r>
            <w:r w:rsidRPr="00D42470">
              <w:rPr>
                <w:rFonts w:eastAsia="Times New Roman"/>
                <w:color w:val="000000"/>
                <w:lang w:eastAsia="es-CL"/>
              </w:rPr>
              <w:t>:</w:t>
            </w:r>
            <w:r w:rsidR="00315CE4">
              <w:rPr>
                <w:rFonts w:eastAsia="Times New Roman"/>
                <w:color w:val="000000"/>
                <w:lang w:eastAsia="es-CL"/>
              </w:rPr>
              <w:t xml:space="preserve"> </w:t>
            </w:r>
            <w:r w:rsidR="001401CE">
              <w:rPr>
                <w:rFonts w:eastAsia="Times New Roman"/>
                <w:color w:val="000000"/>
                <w:lang w:eastAsia="es-CL"/>
              </w:rPr>
              <w:t>2</w:t>
            </w:r>
          </w:p>
        </w:tc>
      </w:tr>
      <w:tr w:rsidR="00B91C51" w:rsidRPr="00F14D23" w14:paraId="6F17CA4B" w14:textId="77777777" w:rsidTr="00B91C51">
        <w:trPr>
          <w:trHeight w:val="319"/>
        </w:trPr>
        <w:tc>
          <w:tcPr>
            <w:tcW w:w="5000" w:type="pct"/>
            <w:gridSpan w:val="2"/>
            <w:tcBorders>
              <w:bottom w:val="single" w:sz="4" w:space="0" w:color="auto"/>
            </w:tcBorders>
          </w:tcPr>
          <w:p w14:paraId="576C4173" w14:textId="19CA41FF" w:rsidR="00B91C51" w:rsidRPr="00D42470" w:rsidRDefault="00B91C51" w:rsidP="00ED3B1C">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977812" w:rsidRPr="00977812">
              <w:rPr>
                <w:color w:val="000000" w:themeColor="text1"/>
              </w:rPr>
              <w:t xml:space="preserve">ID </w:t>
            </w:r>
            <w:r w:rsidR="006838CE">
              <w:rPr>
                <w:color w:val="000000" w:themeColor="text1"/>
              </w:rPr>
              <w:t>1 y 2</w:t>
            </w:r>
          </w:p>
        </w:tc>
      </w:tr>
      <w:tr w:rsidR="00B91C51" w:rsidRPr="00D42470" w14:paraId="5B197499" w14:textId="77777777" w:rsidTr="00B91C51">
        <w:trPr>
          <w:trHeight w:val="627"/>
        </w:trPr>
        <w:tc>
          <w:tcPr>
            <w:tcW w:w="5000" w:type="pct"/>
            <w:gridSpan w:val="2"/>
          </w:tcPr>
          <w:p w14:paraId="7EB88033" w14:textId="15456CC0" w:rsidR="00B91C51" w:rsidRDefault="00B91C51" w:rsidP="00B91C51">
            <w:pPr>
              <w:jc w:val="both"/>
              <w:rPr>
                <w:color w:val="FF0000"/>
              </w:rPr>
            </w:pPr>
            <w:r w:rsidRPr="00D42470">
              <w:rPr>
                <w:b/>
              </w:rPr>
              <w:t xml:space="preserve">Exigencia (s): </w:t>
            </w:r>
          </w:p>
          <w:p w14:paraId="071B2688" w14:textId="77777777" w:rsidR="00B91C51" w:rsidRDefault="00B91C51" w:rsidP="00B91C51">
            <w:pPr>
              <w:jc w:val="both"/>
              <w:rPr>
                <w:color w:val="FF0000"/>
              </w:rPr>
            </w:pPr>
          </w:p>
          <w:p w14:paraId="1F273162" w14:textId="77777777" w:rsidR="00217B0A" w:rsidRDefault="00217B0A" w:rsidP="00217B0A">
            <w:pPr>
              <w:jc w:val="both"/>
              <w:rPr>
                <w:color w:val="000000" w:themeColor="text1"/>
              </w:rPr>
            </w:pPr>
            <w:r w:rsidRPr="00C651D2">
              <w:rPr>
                <w:b/>
                <w:color w:val="000000" w:themeColor="text1"/>
              </w:rPr>
              <w:t>RCA N°0</w:t>
            </w:r>
            <w:r>
              <w:rPr>
                <w:b/>
                <w:color w:val="000000" w:themeColor="text1"/>
              </w:rPr>
              <w:t>32</w:t>
            </w:r>
            <w:r w:rsidRPr="00C651D2">
              <w:rPr>
                <w:b/>
                <w:color w:val="000000" w:themeColor="text1"/>
              </w:rPr>
              <w:t>/</w:t>
            </w:r>
            <w:r>
              <w:rPr>
                <w:b/>
                <w:color w:val="000000" w:themeColor="text1"/>
              </w:rPr>
              <w:t>2012</w:t>
            </w:r>
            <w:r w:rsidRPr="00C651D2">
              <w:rPr>
                <w:b/>
                <w:color w:val="000000" w:themeColor="text1"/>
              </w:rPr>
              <w:t xml:space="preserve"> “</w:t>
            </w:r>
            <w:r>
              <w:rPr>
                <w:b/>
                <w:color w:val="000000" w:themeColor="text1"/>
              </w:rPr>
              <w:t>Planta de aceite de Oliva en Huilliborgoa</w:t>
            </w:r>
            <w:r w:rsidRPr="00C651D2">
              <w:rPr>
                <w:b/>
                <w:color w:val="000000" w:themeColor="text1"/>
              </w:rPr>
              <w:t>”</w:t>
            </w:r>
          </w:p>
          <w:p w14:paraId="61CA65CD" w14:textId="77777777" w:rsidR="00217B0A" w:rsidRDefault="00217B0A" w:rsidP="00217B0A">
            <w:pPr>
              <w:jc w:val="both"/>
              <w:rPr>
                <w:b/>
                <w:color w:val="000000" w:themeColor="text1"/>
              </w:rPr>
            </w:pPr>
          </w:p>
          <w:p w14:paraId="7715875B" w14:textId="6F97E099" w:rsidR="00E321CD" w:rsidRDefault="00E321CD" w:rsidP="00217B0A">
            <w:pPr>
              <w:jc w:val="both"/>
              <w:rPr>
                <w:b/>
                <w:color w:val="000000" w:themeColor="text1"/>
              </w:rPr>
            </w:pPr>
            <w:r>
              <w:rPr>
                <w:b/>
                <w:color w:val="000000" w:themeColor="text1"/>
              </w:rPr>
              <w:t>Considerando 3.3.2. Sistema de producción de agua caliente</w:t>
            </w:r>
          </w:p>
          <w:p w14:paraId="536DE6B4" w14:textId="7497779B" w:rsidR="00E321CD" w:rsidRPr="00E321CD" w:rsidRDefault="00E321CD" w:rsidP="00217B0A">
            <w:pPr>
              <w:jc w:val="both"/>
              <w:rPr>
                <w:color w:val="000000" w:themeColor="text1"/>
              </w:rPr>
            </w:pPr>
            <w:r w:rsidRPr="00E321CD">
              <w:rPr>
                <w:color w:val="000000" w:themeColor="text1"/>
              </w:rPr>
              <w:t>Un calentador de agua, apto para quemar biomasa (cuescos) de 300.000 (kcal/h) de potencia térmica, proveerá agua caliente al proceso. Los cuescos molidos separados previamente del orujo mediante una descuescadora, entregarán la energía necesaria para este proceso. La operación de la planta será controlada desde un panel central.</w:t>
            </w:r>
          </w:p>
          <w:p w14:paraId="50C8B75F" w14:textId="03A3912E" w:rsidR="00E321CD" w:rsidRPr="00E321CD" w:rsidRDefault="00E321CD" w:rsidP="00217B0A">
            <w:pPr>
              <w:jc w:val="both"/>
              <w:rPr>
                <w:color w:val="000000" w:themeColor="text1"/>
              </w:rPr>
            </w:pPr>
            <w:r w:rsidRPr="00E321CD">
              <w:rPr>
                <w:color w:val="000000" w:themeColor="text1"/>
              </w:rPr>
              <w:t>Dadas las condiciones bajo las cuales se queman los cuescos de aceituna, la generación de cenizas será mínima, no obstante estas se dispondrán en un sitio de disposición final que cuente con autorización sanitaria y ambiental.</w:t>
            </w:r>
          </w:p>
          <w:p w14:paraId="0E070241" w14:textId="77777777" w:rsidR="00E321CD" w:rsidRDefault="00E321CD" w:rsidP="00217B0A">
            <w:pPr>
              <w:jc w:val="both"/>
              <w:rPr>
                <w:b/>
                <w:color w:val="000000" w:themeColor="text1"/>
              </w:rPr>
            </w:pPr>
          </w:p>
          <w:p w14:paraId="3D9E4F19" w14:textId="235B0D2F" w:rsidR="00217B0A" w:rsidRDefault="00217B0A" w:rsidP="00217B0A">
            <w:pPr>
              <w:jc w:val="both"/>
              <w:rPr>
                <w:b/>
                <w:color w:val="000000" w:themeColor="text1"/>
              </w:rPr>
            </w:pPr>
            <w:r w:rsidRPr="00C651D2">
              <w:rPr>
                <w:b/>
                <w:color w:val="000000" w:themeColor="text1"/>
              </w:rPr>
              <w:t xml:space="preserve">Considerando </w:t>
            </w:r>
            <w:r>
              <w:rPr>
                <w:b/>
                <w:color w:val="000000" w:themeColor="text1"/>
              </w:rPr>
              <w:t>3.3.3 Acopio del Alperujo</w:t>
            </w:r>
          </w:p>
          <w:p w14:paraId="35F1274D" w14:textId="0E1E7F69" w:rsidR="00217B0A" w:rsidRDefault="00217B0A" w:rsidP="00217B0A">
            <w:pPr>
              <w:jc w:val="both"/>
              <w:rPr>
                <w:color w:val="000000" w:themeColor="text1"/>
              </w:rPr>
            </w:pPr>
            <w:r>
              <w:rPr>
                <w:color w:val="000000" w:themeColor="text1"/>
              </w:rPr>
              <w:t>Este acopio de alperujo, estará ubicado a un costado de predio de la Almazara, entre las plantaciones de olivas. Para lo anterior se cuenta con aprobación de las empresas Agrícola Sur Oliva y predios cercanos asociados a Olivos de Talca SpA.</w:t>
            </w:r>
          </w:p>
          <w:p w14:paraId="430A88CE" w14:textId="4F56A8C2" w:rsidR="00E321CD" w:rsidRDefault="00E321CD" w:rsidP="00217B0A">
            <w:pPr>
              <w:jc w:val="both"/>
              <w:rPr>
                <w:color w:val="000000" w:themeColor="text1"/>
              </w:rPr>
            </w:pPr>
          </w:p>
          <w:p w14:paraId="38F745A6" w14:textId="55B3EF78" w:rsidR="0010740D" w:rsidRDefault="00AB141E" w:rsidP="00217B0A">
            <w:pPr>
              <w:jc w:val="both"/>
              <w:rPr>
                <w:color w:val="000000" w:themeColor="text1"/>
              </w:rPr>
            </w:pPr>
            <w:r w:rsidRPr="00AB141E">
              <w:rPr>
                <w:b/>
                <w:color w:val="000000" w:themeColor="text1"/>
              </w:rPr>
              <w:t xml:space="preserve">Considerando </w:t>
            </w:r>
            <w:r w:rsidR="0010740D" w:rsidRPr="00AB141E">
              <w:rPr>
                <w:b/>
                <w:color w:val="000000" w:themeColor="text1"/>
              </w:rPr>
              <w:t>3.4.2.3.</w:t>
            </w:r>
            <w:r w:rsidR="0010740D">
              <w:rPr>
                <w:color w:val="000000" w:themeColor="text1"/>
              </w:rPr>
              <w:t xml:space="preserve"> Residuos sólidos</w:t>
            </w:r>
          </w:p>
          <w:p w14:paraId="12CB64C2" w14:textId="0B2CFEE7" w:rsidR="0010740D" w:rsidRDefault="0010740D" w:rsidP="00217B0A">
            <w:pPr>
              <w:jc w:val="both"/>
              <w:rPr>
                <w:color w:val="000000" w:themeColor="text1"/>
              </w:rPr>
            </w:pPr>
          </w:p>
          <w:p w14:paraId="583B95D2" w14:textId="4EB49EB2" w:rsidR="003C15B3" w:rsidRDefault="003C15B3" w:rsidP="00217B0A">
            <w:pPr>
              <w:jc w:val="both"/>
              <w:rPr>
                <w:color w:val="000000" w:themeColor="text1"/>
              </w:rPr>
            </w:pPr>
            <w:r>
              <w:rPr>
                <w:color w:val="000000" w:themeColor="text1"/>
              </w:rPr>
              <w:t>Cuescos</w:t>
            </w:r>
          </w:p>
          <w:p w14:paraId="0238E158" w14:textId="534139F3" w:rsidR="003C15B3" w:rsidRDefault="003C15B3" w:rsidP="00217B0A">
            <w:pPr>
              <w:jc w:val="both"/>
              <w:rPr>
                <w:color w:val="000000" w:themeColor="text1"/>
              </w:rPr>
            </w:pPr>
          </w:p>
          <w:p w14:paraId="08590F00" w14:textId="44B57576" w:rsidR="003C15B3" w:rsidRDefault="003C15B3" w:rsidP="00217B0A">
            <w:pPr>
              <w:jc w:val="both"/>
              <w:rPr>
                <w:color w:val="000000" w:themeColor="text1"/>
              </w:rPr>
            </w:pPr>
            <w:r>
              <w:rPr>
                <w:color w:val="000000" w:themeColor="text1"/>
              </w:rPr>
              <w:t>Por la operación de la planta de aceite se generarán cuescos de aceitunas en cantidad de hasta 11,06 t/día en plena operación. Estos cuescos serán reutilizados como combustible en el calentador de agua de la planta. A continuación presentamos una tabla para indicar la generación y reutilización de este subproducto, por año de operación, hasta alcanzar la plena operación en el año 2017.</w:t>
            </w:r>
          </w:p>
          <w:p w14:paraId="5BD52899" w14:textId="461BB650" w:rsidR="003C15B3" w:rsidRDefault="003C15B3" w:rsidP="00217B0A">
            <w:pPr>
              <w:jc w:val="both"/>
              <w:rPr>
                <w:color w:val="000000" w:themeColor="text1"/>
              </w:rPr>
            </w:pPr>
          </w:p>
          <w:tbl>
            <w:tblPr>
              <w:tblStyle w:val="Tablaconcuadrcula"/>
              <w:tblW w:w="0" w:type="auto"/>
              <w:tblLook w:val="04A0" w:firstRow="1" w:lastRow="0" w:firstColumn="1" w:lastColumn="0" w:noHBand="0" w:noVBand="1"/>
            </w:tblPr>
            <w:tblGrid>
              <w:gridCol w:w="1980"/>
              <w:gridCol w:w="622"/>
              <w:gridCol w:w="643"/>
              <w:gridCol w:w="622"/>
              <w:gridCol w:w="622"/>
              <w:gridCol w:w="622"/>
              <w:gridCol w:w="622"/>
              <w:gridCol w:w="622"/>
              <w:gridCol w:w="622"/>
              <w:gridCol w:w="622"/>
              <w:gridCol w:w="622"/>
              <w:gridCol w:w="622"/>
            </w:tblGrid>
            <w:tr w:rsidR="003C15B3" w14:paraId="5F3F4199" w14:textId="1945EC2E" w:rsidTr="003C15B3">
              <w:tc>
                <w:tcPr>
                  <w:tcW w:w="1980" w:type="dxa"/>
                </w:tcPr>
                <w:p w14:paraId="0716C37E" w14:textId="55394767" w:rsidR="003C15B3" w:rsidRPr="003C15B3" w:rsidRDefault="003C15B3" w:rsidP="00217B0A">
                  <w:pPr>
                    <w:jc w:val="both"/>
                    <w:rPr>
                      <w:b/>
                      <w:color w:val="000000" w:themeColor="text1"/>
                    </w:rPr>
                  </w:pPr>
                  <w:r w:rsidRPr="003C15B3">
                    <w:rPr>
                      <w:b/>
                      <w:color w:val="000000" w:themeColor="text1"/>
                    </w:rPr>
                    <w:t>Tipo</w:t>
                  </w:r>
                </w:p>
              </w:tc>
              <w:tc>
                <w:tcPr>
                  <w:tcW w:w="622" w:type="dxa"/>
                </w:tcPr>
                <w:p w14:paraId="0F565DDE" w14:textId="2DC47660" w:rsidR="003C15B3" w:rsidRPr="003C15B3" w:rsidRDefault="003C15B3" w:rsidP="00217B0A">
                  <w:pPr>
                    <w:jc w:val="both"/>
                    <w:rPr>
                      <w:b/>
                      <w:color w:val="000000" w:themeColor="text1"/>
                    </w:rPr>
                  </w:pPr>
                  <w:r w:rsidRPr="003C15B3">
                    <w:rPr>
                      <w:b/>
                      <w:color w:val="000000" w:themeColor="text1"/>
                    </w:rPr>
                    <w:t>2011</w:t>
                  </w:r>
                </w:p>
              </w:tc>
              <w:tc>
                <w:tcPr>
                  <w:tcW w:w="643" w:type="dxa"/>
                </w:tcPr>
                <w:p w14:paraId="7F5BBDC0" w14:textId="21972BD2" w:rsidR="003C15B3" w:rsidRPr="003C15B3" w:rsidRDefault="003C15B3" w:rsidP="00217B0A">
                  <w:pPr>
                    <w:jc w:val="both"/>
                    <w:rPr>
                      <w:b/>
                      <w:color w:val="000000" w:themeColor="text1"/>
                    </w:rPr>
                  </w:pPr>
                  <w:r w:rsidRPr="003C15B3">
                    <w:rPr>
                      <w:b/>
                      <w:color w:val="000000" w:themeColor="text1"/>
                    </w:rPr>
                    <w:t>2012</w:t>
                  </w:r>
                </w:p>
              </w:tc>
              <w:tc>
                <w:tcPr>
                  <w:tcW w:w="622" w:type="dxa"/>
                </w:tcPr>
                <w:p w14:paraId="7D8B601D" w14:textId="450FDAAF" w:rsidR="003C15B3" w:rsidRPr="003C15B3" w:rsidRDefault="003C15B3" w:rsidP="00217B0A">
                  <w:pPr>
                    <w:jc w:val="both"/>
                    <w:rPr>
                      <w:b/>
                      <w:color w:val="000000" w:themeColor="text1"/>
                    </w:rPr>
                  </w:pPr>
                  <w:r w:rsidRPr="003C15B3">
                    <w:rPr>
                      <w:b/>
                      <w:color w:val="000000" w:themeColor="text1"/>
                    </w:rPr>
                    <w:t>2013</w:t>
                  </w:r>
                </w:p>
              </w:tc>
              <w:tc>
                <w:tcPr>
                  <w:tcW w:w="622" w:type="dxa"/>
                </w:tcPr>
                <w:p w14:paraId="66F331FE" w14:textId="161A2159" w:rsidR="003C15B3" w:rsidRPr="003C15B3" w:rsidRDefault="003C15B3" w:rsidP="00217B0A">
                  <w:pPr>
                    <w:jc w:val="both"/>
                    <w:rPr>
                      <w:b/>
                      <w:color w:val="000000" w:themeColor="text1"/>
                    </w:rPr>
                  </w:pPr>
                  <w:r w:rsidRPr="003C15B3">
                    <w:rPr>
                      <w:b/>
                      <w:color w:val="000000" w:themeColor="text1"/>
                    </w:rPr>
                    <w:t>2014</w:t>
                  </w:r>
                </w:p>
              </w:tc>
              <w:tc>
                <w:tcPr>
                  <w:tcW w:w="622" w:type="dxa"/>
                </w:tcPr>
                <w:p w14:paraId="1AD1C80D" w14:textId="699BB6D4" w:rsidR="003C15B3" w:rsidRPr="003C15B3" w:rsidRDefault="003C15B3" w:rsidP="00217B0A">
                  <w:pPr>
                    <w:jc w:val="both"/>
                    <w:rPr>
                      <w:b/>
                      <w:color w:val="000000" w:themeColor="text1"/>
                    </w:rPr>
                  </w:pPr>
                  <w:r w:rsidRPr="003C15B3">
                    <w:rPr>
                      <w:b/>
                      <w:color w:val="000000" w:themeColor="text1"/>
                    </w:rPr>
                    <w:t>2015</w:t>
                  </w:r>
                </w:p>
              </w:tc>
              <w:tc>
                <w:tcPr>
                  <w:tcW w:w="622" w:type="dxa"/>
                </w:tcPr>
                <w:p w14:paraId="7CF447FA" w14:textId="2154B3B2" w:rsidR="003C15B3" w:rsidRPr="003C15B3" w:rsidRDefault="003C15B3" w:rsidP="00217B0A">
                  <w:pPr>
                    <w:jc w:val="both"/>
                    <w:rPr>
                      <w:b/>
                      <w:color w:val="000000" w:themeColor="text1"/>
                    </w:rPr>
                  </w:pPr>
                  <w:r w:rsidRPr="003C15B3">
                    <w:rPr>
                      <w:b/>
                      <w:color w:val="000000" w:themeColor="text1"/>
                    </w:rPr>
                    <w:t>2016</w:t>
                  </w:r>
                </w:p>
              </w:tc>
              <w:tc>
                <w:tcPr>
                  <w:tcW w:w="622" w:type="dxa"/>
                </w:tcPr>
                <w:p w14:paraId="427A36EF" w14:textId="713EEB81" w:rsidR="003C15B3" w:rsidRPr="003C15B3" w:rsidRDefault="003C15B3" w:rsidP="00217B0A">
                  <w:pPr>
                    <w:jc w:val="both"/>
                    <w:rPr>
                      <w:b/>
                      <w:color w:val="000000" w:themeColor="text1"/>
                    </w:rPr>
                  </w:pPr>
                  <w:r w:rsidRPr="003C15B3">
                    <w:rPr>
                      <w:b/>
                      <w:color w:val="000000" w:themeColor="text1"/>
                    </w:rPr>
                    <w:t>2017</w:t>
                  </w:r>
                </w:p>
              </w:tc>
              <w:tc>
                <w:tcPr>
                  <w:tcW w:w="622" w:type="dxa"/>
                </w:tcPr>
                <w:p w14:paraId="659A4511" w14:textId="5CBAC97B" w:rsidR="003C15B3" w:rsidRPr="003C15B3" w:rsidRDefault="003C15B3" w:rsidP="00217B0A">
                  <w:pPr>
                    <w:jc w:val="both"/>
                    <w:rPr>
                      <w:b/>
                      <w:color w:val="000000" w:themeColor="text1"/>
                    </w:rPr>
                  </w:pPr>
                  <w:r w:rsidRPr="003C15B3">
                    <w:rPr>
                      <w:b/>
                      <w:color w:val="000000" w:themeColor="text1"/>
                    </w:rPr>
                    <w:t>2018</w:t>
                  </w:r>
                </w:p>
              </w:tc>
              <w:tc>
                <w:tcPr>
                  <w:tcW w:w="622" w:type="dxa"/>
                </w:tcPr>
                <w:p w14:paraId="6A5879A3" w14:textId="451F4BDC" w:rsidR="003C15B3" w:rsidRPr="003C15B3" w:rsidRDefault="003C15B3" w:rsidP="00217B0A">
                  <w:pPr>
                    <w:jc w:val="both"/>
                    <w:rPr>
                      <w:b/>
                      <w:color w:val="000000" w:themeColor="text1"/>
                    </w:rPr>
                  </w:pPr>
                  <w:r w:rsidRPr="003C15B3">
                    <w:rPr>
                      <w:b/>
                      <w:color w:val="000000" w:themeColor="text1"/>
                    </w:rPr>
                    <w:t>2019</w:t>
                  </w:r>
                </w:p>
              </w:tc>
              <w:tc>
                <w:tcPr>
                  <w:tcW w:w="622" w:type="dxa"/>
                </w:tcPr>
                <w:p w14:paraId="54A2CBE1" w14:textId="0A06CCB9" w:rsidR="003C15B3" w:rsidRPr="003C15B3" w:rsidRDefault="003C15B3" w:rsidP="00217B0A">
                  <w:pPr>
                    <w:jc w:val="both"/>
                    <w:rPr>
                      <w:b/>
                      <w:color w:val="000000" w:themeColor="text1"/>
                    </w:rPr>
                  </w:pPr>
                  <w:r w:rsidRPr="003C15B3">
                    <w:rPr>
                      <w:b/>
                      <w:color w:val="000000" w:themeColor="text1"/>
                    </w:rPr>
                    <w:t>2020</w:t>
                  </w:r>
                </w:p>
              </w:tc>
              <w:tc>
                <w:tcPr>
                  <w:tcW w:w="622" w:type="dxa"/>
                </w:tcPr>
                <w:p w14:paraId="2A82510B" w14:textId="5E5E6E00" w:rsidR="003C15B3" w:rsidRPr="003C15B3" w:rsidRDefault="003C15B3" w:rsidP="00217B0A">
                  <w:pPr>
                    <w:jc w:val="both"/>
                    <w:rPr>
                      <w:b/>
                      <w:color w:val="000000" w:themeColor="text1"/>
                    </w:rPr>
                  </w:pPr>
                  <w:r w:rsidRPr="003C15B3">
                    <w:rPr>
                      <w:b/>
                      <w:color w:val="000000" w:themeColor="text1"/>
                    </w:rPr>
                    <w:t>2021</w:t>
                  </w:r>
                </w:p>
              </w:tc>
            </w:tr>
            <w:tr w:rsidR="003C15B3" w14:paraId="2F1AACDA" w14:textId="646BCC8A" w:rsidTr="003C15B3">
              <w:tc>
                <w:tcPr>
                  <w:tcW w:w="1980" w:type="dxa"/>
                </w:tcPr>
                <w:p w14:paraId="18C46D31" w14:textId="08E8137D" w:rsidR="003C15B3" w:rsidRPr="00AB141E" w:rsidRDefault="003C15B3" w:rsidP="00217B0A">
                  <w:pPr>
                    <w:jc w:val="both"/>
                    <w:rPr>
                      <w:b/>
                      <w:color w:val="000000" w:themeColor="text1"/>
                    </w:rPr>
                  </w:pPr>
                  <w:r w:rsidRPr="00AB141E">
                    <w:rPr>
                      <w:b/>
                      <w:color w:val="000000" w:themeColor="text1"/>
                    </w:rPr>
                    <w:t>Alperujo Ton/día</w:t>
                  </w:r>
                </w:p>
              </w:tc>
              <w:tc>
                <w:tcPr>
                  <w:tcW w:w="622" w:type="dxa"/>
                </w:tcPr>
                <w:p w14:paraId="429DA5C6" w14:textId="3C440101" w:rsidR="003C15B3" w:rsidRDefault="003C15B3" w:rsidP="00217B0A">
                  <w:pPr>
                    <w:jc w:val="both"/>
                    <w:rPr>
                      <w:color w:val="000000" w:themeColor="text1"/>
                    </w:rPr>
                  </w:pPr>
                  <w:r>
                    <w:rPr>
                      <w:color w:val="000000" w:themeColor="text1"/>
                    </w:rPr>
                    <w:t>33</w:t>
                  </w:r>
                </w:p>
              </w:tc>
              <w:tc>
                <w:tcPr>
                  <w:tcW w:w="643" w:type="dxa"/>
                </w:tcPr>
                <w:p w14:paraId="34ED86E1" w14:textId="03BAD4F3" w:rsidR="003C15B3" w:rsidRDefault="003C15B3" w:rsidP="00217B0A">
                  <w:pPr>
                    <w:jc w:val="both"/>
                    <w:rPr>
                      <w:color w:val="000000" w:themeColor="text1"/>
                    </w:rPr>
                  </w:pPr>
                  <w:r>
                    <w:rPr>
                      <w:color w:val="000000" w:themeColor="text1"/>
                    </w:rPr>
                    <w:t>50</w:t>
                  </w:r>
                </w:p>
              </w:tc>
              <w:tc>
                <w:tcPr>
                  <w:tcW w:w="622" w:type="dxa"/>
                </w:tcPr>
                <w:p w14:paraId="175C3970" w14:textId="48595CA2" w:rsidR="003C15B3" w:rsidRDefault="003C15B3" w:rsidP="00217B0A">
                  <w:pPr>
                    <w:jc w:val="both"/>
                    <w:rPr>
                      <w:color w:val="000000" w:themeColor="text1"/>
                    </w:rPr>
                  </w:pPr>
                  <w:r>
                    <w:rPr>
                      <w:color w:val="000000" w:themeColor="text1"/>
                    </w:rPr>
                    <w:t>61</w:t>
                  </w:r>
                </w:p>
              </w:tc>
              <w:tc>
                <w:tcPr>
                  <w:tcW w:w="622" w:type="dxa"/>
                </w:tcPr>
                <w:p w14:paraId="48142D0B" w14:textId="1DA6677C" w:rsidR="003C15B3" w:rsidRDefault="003C15B3" w:rsidP="00217B0A">
                  <w:pPr>
                    <w:jc w:val="both"/>
                    <w:rPr>
                      <w:color w:val="000000" w:themeColor="text1"/>
                    </w:rPr>
                  </w:pPr>
                  <w:r>
                    <w:rPr>
                      <w:color w:val="000000" w:themeColor="text1"/>
                    </w:rPr>
                    <w:t>71</w:t>
                  </w:r>
                </w:p>
              </w:tc>
              <w:tc>
                <w:tcPr>
                  <w:tcW w:w="622" w:type="dxa"/>
                </w:tcPr>
                <w:p w14:paraId="4910D10B" w14:textId="37AB728F" w:rsidR="003C15B3" w:rsidRDefault="003C15B3" w:rsidP="00217B0A">
                  <w:pPr>
                    <w:jc w:val="both"/>
                    <w:rPr>
                      <w:color w:val="000000" w:themeColor="text1"/>
                    </w:rPr>
                  </w:pPr>
                  <w:r>
                    <w:rPr>
                      <w:color w:val="000000" w:themeColor="text1"/>
                    </w:rPr>
                    <w:t>61</w:t>
                  </w:r>
                </w:p>
              </w:tc>
              <w:tc>
                <w:tcPr>
                  <w:tcW w:w="622" w:type="dxa"/>
                </w:tcPr>
                <w:p w14:paraId="253068DE" w14:textId="44ACB1C5" w:rsidR="003C15B3" w:rsidRDefault="003C15B3" w:rsidP="00217B0A">
                  <w:pPr>
                    <w:jc w:val="both"/>
                    <w:rPr>
                      <w:color w:val="000000" w:themeColor="text1"/>
                    </w:rPr>
                  </w:pPr>
                  <w:r>
                    <w:rPr>
                      <w:color w:val="000000" w:themeColor="text1"/>
                    </w:rPr>
                    <w:t>67</w:t>
                  </w:r>
                </w:p>
              </w:tc>
              <w:tc>
                <w:tcPr>
                  <w:tcW w:w="622" w:type="dxa"/>
                </w:tcPr>
                <w:p w14:paraId="4D33C645" w14:textId="55B25590" w:rsidR="003C15B3" w:rsidRDefault="003C15B3" w:rsidP="00217B0A">
                  <w:pPr>
                    <w:jc w:val="both"/>
                    <w:rPr>
                      <w:color w:val="000000" w:themeColor="text1"/>
                    </w:rPr>
                  </w:pPr>
                  <w:r>
                    <w:rPr>
                      <w:color w:val="000000" w:themeColor="text1"/>
                    </w:rPr>
                    <w:t>73</w:t>
                  </w:r>
                </w:p>
              </w:tc>
              <w:tc>
                <w:tcPr>
                  <w:tcW w:w="622" w:type="dxa"/>
                </w:tcPr>
                <w:p w14:paraId="564A12B1" w14:textId="65D0AAB7" w:rsidR="003C15B3" w:rsidRDefault="003C15B3" w:rsidP="00217B0A">
                  <w:pPr>
                    <w:jc w:val="both"/>
                    <w:rPr>
                      <w:color w:val="000000" w:themeColor="text1"/>
                    </w:rPr>
                  </w:pPr>
                  <w:r>
                    <w:rPr>
                      <w:color w:val="000000" w:themeColor="text1"/>
                    </w:rPr>
                    <w:t>61</w:t>
                  </w:r>
                </w:p>
              </w:tc>
              <w:tc>
                <w:tcPr>
                  <w:tcW w:w="622" w:type="dxa"/>
                </w:tcPr>
                <w:p w14:paraId="72BBF108" w14:textId="0492726F" w:rsidR="003C15B3" w:rsidRDefault="003C15B3" w:rsidP="00217B0A">
                  <w:pPr>
                    <w:jc w:val="both"/>
                    <w:rPr>
                      <w:color w:val="000000" w:themeColor="text1"/>
                    </w:rPr>
                  </w:pPr>
                  <w:r>
                    <w:rPr>
                      <w:color w:val="000000" w:themeColor="text1"/>
                    </w:rPr>
                    <w:t>67</w:t>
                  </w:r>
                </w:p>
              </w:tc>
              <w:tc>
                <w:tcPr>
                  <w:tcW w:w="622" w:type="dxa"/>
                </w:tcPr>
                <w:p w14:paraId="7DAE6AA6" w14:textId="424FE398" w:rsidR="003C15B3" w:rsidRDefault="003C15B3" w:rsidP="00217B0A">
                  <w:pPr>
                    <w:jc w:val="both"/>
                    <w:rPr>
                      <w:color w:val="000000" w:themeColor="text1"/>
                    </w:rPr>
                  </w:pPr>
                  <w:r>
                    <w:rPr>
                      <w:color w:val="000000" w:themeColor="text1"/>
                    </w:rPr>
                    <w:t>73</w:t>
                  </w:r>
                </w:p>
              </w:tc>
              <w:tc>
                <w:tcPr>
                  <w:tcW w:w="622" w:type="dxa"/>
                </w:tcPr>
                <w:p w14:paraId="1692B728" w14:textId="37AE5669" w:rsidR="003C15B3" w:rsidRDefault="003C15B3" w:rsidP="00217B0A">
                  <w:pPr>
                    <w:jc w:val="both"/>
                    <w:rPr>
                      <w:color w:val="000000" w:themeColor="text1"/>
                    </w:rPr>
                  </w:pPr>
                  <w:r>
                    <w:rPr>
                      <w:color w:val="000000" w:themeColor="text1"/>
                    </w:rPr>
                    <w:t>61</w:t>
                  </w:r>
                </w:p>
              </w:tc>
            </w:tr>
            <w:tr w:rsidR="003C15B3" w14:paraId="6E0B9ABD" w14:textId="15893806" w:rsidTr="003C15B3">
              <w:tc>
                <w:tcPr>
                  <w:tcW w:w="1980" w:type="dxa"/>
                </w:tcPr>
                <w:p w14:paraId="2D66053B" w14:textId="2FDCE5A6" w:rsidR="003C15B3" w:rsidRPr="00AB141E" w:rsidRDefault="003C15B3" w:rsidP="00217B0A">
                  <w:pPr>
                    <w:jc w:val="both"/>
                    <w:rPr>
                      <w:b/>
                      <w:color w:val="000000" w:themeColor="text1"/>
                    </w:rPr>
                  </w:pPr>
                  <w:r w:rsidRPr="00AB141E">
                    <w:rPr>
                      <w:b/>
                      <w:color w:val="000000" w:themeColor="text1"/>
                    </w:rPr>
                    <w:t>Sin cuesco 83%</w:t>
                  </w:r>
                </w:p>
              </w:tc>
              <w:tc>
                <w:tcPr>
                  <w:tcW w:w="622" w:type="dxa"/>
                </w:tcPr>
                <w:p w14:paraId="3DE380B3" w14:textId="4DFCD25C" w:rsidR="003C15B3" w:rsidRDefault="003C15B3" w:rsidP="00217B0A">
                  <w:pPr>
                    <w:jc w:val="both"/>
                    <w:rPr>
                      <w:color w:val="000000" w:themeColor="text1"/>
                    </w:rPr>
                  </w:pPr>
                  <w:r>
                    <w:rPr>
                      <w:color w:val="000000" w:themeColor="text1"/>
                    </w:rPr>
                    <w:t>23</w:t>
                  </w:r>
                </w:p>
              </w:tc>
              <w:tc>
                <w:tcPr>
                  <w:tcW w:w="643" w:type="dxa"/>
                </w:tcPr>
                <w:p w14:paraId="5BCD2BD1" w14:textId="3EEEBD9E" w:rsidR="003C15B3" w:rsidRDefault="003C15B3" w:rsidP="00217B0A">
                  <w:pPr>
                    <w:jc w:val="both"/>
                    <w:rPr>
                      <w:color w:val="000000" w:themeColor="text1"/>
                    </w:rPr>
                  </w:pPr>
                  <w:r>
                    <w:rPr>
                      <w:color w:val="000000" w:themeColor="text1"/>
                    </w:rPr>
                    <w:t>35</w:t>
                  </w:r>
                </w:p>
              </w:tc>
              <w:tc>
                <w:tcPr>
                  <w:tcW w:w="622" w:type="dxa"/>
                </w:tcPr>
                <w:p w14:paraId="6916D421" w14:textId="4EE7C716" w:rsidR="003C15B3" w:rsidRDefault="003C15B3" w:rsidP="00217B0A">
                  <w:pPr>
                    <w:jc w:val="both"/>
                    <w:rPr>
                      <w:color w:val="000000" w:themeColor="text1"/>
                    </w:rPr>
                  </w:pPr>
                  <w:r>
                    <w:rPr>
                      <w:color w:val="000000" w:themeColor="text1"/>
                    </w:rPr>
                    <w:t>42</w:t>
                  </w:r>
                </w:p>
              </w:tc>
              <w:tc>
                <w:tcPr>
                  <w:tcW w:w="622" w:type="dxa"/>
                </w:tcPr>
                <w:p w14:paraId="2BD4E2B6" w14:textId="39F0E767" w:rsidR="003C15B3" w:rsidRDefault="003C15B3" w:rsidP="00217B0A">
                  <w:pPr>
                    <w:jc w:val="both"/>
                    <w:rPr>
                      <w:color w:val="000000" w:themeColor="text1"/>
                    </w:rPr>
                  </w:pPr>
                  <w:r>
                    <w:rPr>
                      <w:color w:val="000000" w:themeColor="text1"/>
                    </w:rPr>
                    <w:t>49</w:t>
                  </w:r>
                </w:p>
              </w:tc>
              <w:tc>
                <w:tcPr>
                  <w:tcW w:w="622" w:type="dxa"/>
                </w:tcPr>
                <w:p w14:paraId="210A2919" w14:textId="193C142A" w:rsidR="003C15B3" w:rsidRDefault="003C15B3" w:rsidP="00217B0A">
                  <w:pPr>
                    <w:jc w:val="both"/>
                    <w:rPr>
                      <w:color w:val="000000" w:themeColor="text1"/>
                    </w:rPr>
                  </w:pPr>
                  <w:r>
                    <w:rPr>
                      <w:color w:val="000000" w:themeColor="text1"/>
                    </w:rPr>
                    <w:t>42</w:t>
                  </w:r>
                </w:p>
              </w:tc>
              <w:tc>
                <w:tcPr>
                  <w:tcW w:w="622" w:type="dxa"/>
                </w:tcPr>
                <w:p w14:paraId="1DD77AC7" w14:textId="34AE2B82" w:rsidR="003C15B3" w:rsidRDefault="003C15B3" w:rsidP="00217B0A">
                  <w:pPr>
                    <w:jc w:val="both"/>
                    <w:rPr>
                      <w:color w:val="000000" w:themeColor="text1"/>
                    </w:rPr>
                  </w:pPr>
                  <w:r>
                    <w:rPr>
                      <w:color w:val="000000" w:themeColor="text1"/>
                    </w:rPr>
                    <w:t>46</w:t>
                  </w:r>
                </w:p>
              </w:tc>
              <w:tc>
                <w:tcPr>
                  <w:tcW w:w="622" w:type="dxa"/>
                </w:tcPr>
                <w:p w14:paraId="6E8DDDD6" w14:textId="5EA4A952" w:rsidR="003C15B3" w:rsidRDefault="003C15B3" w:rsidP="00217B0A">
                  <w:pPr>
                    <w:jc w:val="both"/>
                    <w:rPr>
                      <w:color w:val="000000" w:themeColor="text1"/>
                    </w:rPr>
                  </w:pPr>
                  <w:r>
                    <w:rPr>
                      <w:color w:val="000000" w:themeColor="text1"/>
                    </w:rPr>
                    <w:t>50</w:t>
                  </w:r>
                </w:p>
              </w:tc>
              <w:tc>
                <w:tcPr>
                  <w:tcW w:w="622" w:type="dxa"/>
                </w:tcPr>
                <w:p w14:paraId="538447C3" w14:textId="7C3E9D90" w:rsidR="003C15B3" w:rsidRDefault="003C15B3" w:rsidP="00217B0A">
                  <w:pPr>
                    <w:jc w:val="both"/>
                    <w:rPr>
                      <w:color w:val="000000" w:themeColor="text1"/>
                    </w:rPr>
                  </w:pPr>
                  <w:r>
                    <w:rPr>
                      <w:color w:val="000000" w:themeColor="text1"/>
                    </w:rPr>
                    <w:t>42</w:t>
                  </w:r>
                </w:p>
              </w:tc>
              <w:tc>
                <w:tcPr>
                  <w:tcW w:w="622" w:type="dxa"/>
                </w:tcPr>
                <w:p w14:paraId="14C1E8C5" w14:textId="02956598" w:rsidR="003C15B3" w:rsidRDefault="003C15B3" w:rsidP="00217B0A">
                  <w:pPr>
                    <w:jc w:val="both"/>
                    <w:rPr>
                      <w:color w:val="000000" w:themeColor="text1"/>
                    </w:rPr>
                  </w:pPr>
                  <w:r>
                    <w:rPr>
                      <w:color w:val="000000" w:themeColor="text1"/>
                    </w:rPr>
                    <w:t>46</w:t>
                  </w:r>
                </w:p>
              </w:tc>
              <w:tc>
                <w:tcPr>
                  <w:tcW w:w="622" w:type="dxa"/>
                </w:tcPr>
                <w:p w14:paraId="1F6A0625" w14:textId="5A992B46" w:rsidR="003C15B3" w:rsidRDefault="003C15B3" w:rsidP="00217B0A">
                  <w:pPr>
                    <w:jc w:val="both"/>
                    <w:rPr>
                      <w:color w:val="000000" w:themeColor="text1"/>
                    </w:rPr>
                  </w:pPr>
                  <w:r>
                    <w:rPr>
                      <w:color w:val="000000" w:themeColor="text1"/>
                    </w:rPr>
                    <w:t>50</w:t>
                  </w:r>
                </w:p>
              </w:tc>
              <w:tc>
                <w:tcPr>
                  <w:tcW w:w="622" w:type="dxa"/>
                </w:tcPr>
                <w:p w14:paraId="4C370463" w14:textId="3FECC413" w:rsidR="003C15B3" w:rsidRDefault="003C15B3" w:rsidP="00217B0A">
                  <w:pPr>
                    <w:jc w:val="both"/>
                    <w:rPr>
                      <w:color w:val="000000" w:themeColor="text1"/>
                    </w:rPr>
                  </w:pPr>
                  <w:r>
                    <w:rPr>
                      <w:color w:val="000000" w:themeColor="text1"/>
                    </w:rPr>
                    <w:t>42</w:t>
                  </w:r>
                </w:p>
              </w:tc>
            </w:tr>
            <w:tr w:rsidR="003C15B3" w14:paraId="747817AB" w14:textId="75B02B5E" w:rsidTr="003C15B3">
              <w:tc>
                <w:tcPr>
                  <w:tcW w:w="1980" w:type="dxa"/>
                </w:tcPr>
                <w:p w14:paraId="4E3C484F" w14:textId="4C278C1C" w:rsidR="003C15B3" w:rsidRPr="00AB141E" w:rsidRDefault="003C15B3" w:rsidP="00217B0A">
                  <w:pPr>
                    <w:jc w:val="both"/>
                    <w:rPr>
                      <w:b/>
                      <w:color w:val="000000" w:themeColor="text1"/>
                    </w:rPr>
                  </w:pPr>
                  <w:r w:rsidRPr="00AB141E">
                    <w:rPr>
                      <w:b/>
                      <w:color w:val="000000" w:themeColor="text1"/>
                    </w:rPr>
                    <w:t>Cuesco 17%</w:t>
                  </w:r>
                </w:p>
              </w:tc>
              <w:tc>
                <w:tcPr>
                  <w:tcW w:w="622" w:type="dxa"/>
                </w:tcPr>
                <w:p w14:paraId="79AEDE14" w14:textId="539EE51F" w:rsidR="003C15B3" w:rsidRDefault="003C15B3" w:rsidP="00217B0A">
                  <w:pPr>
                    <w:jc w:val="both"/>
                    <w:rPr>
                      <w:color w:val="000000" w:themeColor="text1"/>
                    </w:rPr>
                  </w:pPr>
                  <w:r>
                    <w:rPr>
                      <w:color w:val="000000" w:themeColor="text1"/>
                    </w:rPr>
                    <w:t>5</w:t>
                  </w:r>
                </w:p>
              </w:tc>
              <w:tc>
                <w:tcPr>
                  <w:tcW w:w="643" w:type="dxa"/>
                </w:tcPr>
                <w:p w14:paraId="448AAE3C" w14:textId="0E1FD819" w:rsidR="003C15B3" w:rsidRDefault="003C15B3" w:rsidP="00217B0A">
                  <w:pPr>
                    <w:jc w:val="both"/>
                    <w:rPr>
                      <w:color w:val="000000" w:themeColor="text1"/>
                    </w:rPr>
                  </w:pPr>
                  <w:r>
                    <w:rPr>
                      <w:color w:val="000000" w:themeColor="text1"/>
                    </w:rPr>
                    <w:t>7</w:t>
                  </w:r>
                </w:p>
              </w:tc>
              <w:tc>
                <w:tcPr>
                  <w:tcW w:w="622" w:type="dxa"/>
                </w:tcPr>
                <w:p w14:paraId="174B0F23" w14:textId="669E5D86" w:rsidR="003C15B3" w:rsidRDefault="003C15B3" w:rsidP="00217B0A">
                  <w:pPr>
                    <w:jc w:val="both"/>
                    <w:rPr>
                      <w:color w:val="000000" w:themeColor="text1"/>
                    </w:rPr>
                  </w:pPr>
                  <w:r>
                    <w:rPr>
                      <w:color w:val="000000" w:themeColor="text1"/>
                    </w:rPr>
                    <w:t>9</w:t>
                  </w:r>
                </w:p>
              </w:tc>
              <w:tc>
                <w:tcPr>
                  <w:tcW w:w="622" w:type="dxa"/>
                </w:tcPr>
                <w:p w14:paraId="3590754D" w14:textId="6DADB713" w:rsidR="003C15B3" w:rsidRDefault="003C15B3" w:rsidP="00217B0A">
                  <w:pPr>
                    <w:jc w:val="both"/>
                    <w:rPr>
                      <w:color w:val="000000" w:themeColor="text1"/>
                    </w:rPr>
                  </w:pPr>
                  <w:r>
                    <w:rPr>
                      <w:color w:val="000000" w:themeColor="text1"/>
                    </w:rPr>
                    <w:t>10</w:t>
                  </w:r>
                </w:p>
              </w:tc>
              <w:tc>
                <w:tcPr>
                  <w:tcW w:w="622" w:type="dxa"/>
                </w:tcPr>
                <w:p w14:paraId="01F0DEAC" w14:textId="23665DBB" w:rsidR="003C15B3" w:rsidRDefault="003C15B3" w:rsidP="00217B0A">
                  <w:pPr>
                    <w:jc w:val="both"/>
                    <w:rPr>
                      <w:color w:val="000000" w:themeColor="text1"/>
                    </w:rPr>
                  </w:pPr>
                  <w:r>
                    <w:rPr>
                      <w:color w:val="000000" w:themeColor="text1"/>
                    </w:rPr>
                    <w:t>9</w:t>
                  </w:r>
                </w:p>
              </w:tc>
              <w:tc>
                <w:tcPr>
                  <w:tcW w:w="622" w:type="dxa"/>
                </w:tcPr>
                <w:p w14:paraId="109B1BD8" w14:textId="373324EF" w:rsidR="003C15B3" w:rsidRDefault="003C15B3" w:rsidP="00217B0A">
                  <w:pPr>
                    <w:jc w:val="both"/>
                    <w:rPr>
                      <w:color w:val="000000" w:themeColor="text1"/>
                    </w:rPr>
                  </w:pPr>
                  <w:r>
                    <w:rPr>
                      <w:color w:val="000000" w:themeColor="text1"/>
                    </w:rPr>
                    <w:t>9</w:t>
                  </w:r>
                </w:p>
              </w:tc>
              <w:tc>
                <w:tcPr>
                  <w:tcW w:w="622" w:type="dxa"/>
                </w:tcPr>
                <w:p w14:paraId="2987D928" w14:textId="4A918437" w:rsidR="003C15B3" w:rsidRDefault="003C15B3" w:rsidP="00217B0A">
                  <w:pPr>
                    <w:jc w:val="both"/>
                    <w:rPr>
                      <w:color w:val="000000" w:themeColor="text1"/>
                    </w:rPr>
                  </w:pPr>
                  <w:r>
                    <w:rPr>
                      <w:color w:val="000000" w:themeColor="text1"/>
                    </w:rPr>
                    <w:t>12</w:t>
                  </w:r>
                </w:p>
              </w:tc>
              <w:tc>
                <w:tcPr>
                  <w:tcW w:w="622" w:type="dxa"/>
                </w:tcPr>
                <w:p w14:paraId="5BA29A0A" w14:textId="755D0574" w:rsidR="003C15B3" w:rsidRDefault="003C15B3" w:rsidP="00217B0A">
                  <w:pPr>
                    <w:jc w:val="both"/>
                    <w:rPr>
                      <w:color w:val="000000" w:themeColor="text1"/>
                    </w:rPr>
                  </w:pPr>
                  <w:r>
                    <w:rPr>
                      <w:color w:val="000000" w:themeColor="text1"/>
                    </w:rPr>
                    <w:t>9</w:t>
                  </w:r>
                </w:p>
              </w:tc>
              <w:tc>
                <w:tcPr>
                  <w:tcW w:w="622" w:type="dxa"/>
                </w:tcPr>
                <w:p w14:paraId="07FC488E" w14:textId="00C5F227" w:rsidR="003C15B3" w:rsidRDefault="003C15B3" w:rsidP="00217B0A">
                  <w:pPr>
                    <w:jc w:val="both"/>
                    <w:rPr>
                      <w:color w:val="000000" w:themeColor="text1"/>
                    </w:rPr>
                  </w:pPr>
                  <w:r>
                    <w:rPr>
                      <w:color w:val="000000" w:themeColor="text1"/>
                    </w:rPr>
                    <w:t>9</w:t>
                  </w:r>
                </w:p>
              </w:tc>
              <w:tc>
                <w:tcPr>
                  <w:tcW w:w="622" w:type="dxa"/>
                </w:tcPr>
                <w:p w14:paraId="1423BD58" w14:textId="475C744E" w:rsidR="003C15B3" w:rsidRDefault="003C15B3" w:rsidP="00217B0A">
                  <w:pPr>
                    <w:jc w:val="both"/>
                    <w:rPr>
                      <w:color w:val="000000" w:themeColor="text1"/>
                    </w:rPr>
                  </w:pPr>
                  <w:r>
                    <w:rPr>
                      <w:color w:val="000000" w:themeColor="text1"/>
                    </w:rPr>
                    <w:t>12</w:t>
                  </w:r>
                </w:p>
              </w:tc>
              <w:tc>
                <w:tcPr>
                  <w:tcW w:w="622" w:type="dxa"/>
                </w:tcPr>
                <w:p w14:paraId="027CBA73" w14:textId="26173FB1" w:rsidR="003C15B3" w:rsidRDefault="003C15B3" w:rsidP="00217B0A">
                  <w:pPr>
                    <w:jc w:val="both"/>
                    <w:rPr>
                      <w:color w:val="000000" w:themeColor="text1"/>
                    </w:rPr>
                  </w:pPr>
                  <w:r>
                    <w:rPr>
                      <w:color w:val="000000" w:themeColor="text1"/>
                    </w:rPr>
                    <w:t>9</w:t>
                  </w:r>
                </w:p>
              </w:tc>
            </w:tr>
          </w:tbl>
          <w:p w14:paraId="302E047D" w14:textId="116D549A" w:rsidR="003C15B3" w:rsidRDefault="003C15B3" w:rsidP="00217B0A">
            <w:pPr>
              <w:jc w:val="both"/>
              <w:rPr>
                <w:color w:val="000000" w:themeColor="text1"/>
              </w:rPr>
            </w:pPr>
          </w:p>
          <w:p w14:paraId="2A5348E0" w14:textId="1D0E77B7" w:rsidR="003C15B3" w:rsidRDefault="003C15B3" w:rsidP="00217B0A">
            <w:pPr>
              <w:jc w:val="both"/>
              <w:rPr>
                <w:color w:val="000000" w:themeColor="text1"/>
              </w:rPr>
            </w:pPr>
            <w:r>
              <w:rPr>
                <w:color w:val="000000" w:themeColor="text1"/>
              </w:rPr>
              <w:t>El consumo de cuesco de aceitunas en el proceso y calefacción de las instalaciones y las bodegas de cubas, mediante calentadores de agua corresponde a un 30% de la producción</w:t>
            </w:r>
            <w:r w:rsidR="0085218F">
              <w:rPr>
                <w:color w:val="000000" w:themeColor="text1"/>
              </w:rPr>
              <w:t>, valor aproximado y que depende de las condiciones climáticas del año, pudiendo incrementarse su consumo. Este es un material altamente apreciado para la generación de calor por biomasa, por su alto poder calorífico, asimilable a la madera.</w:t>
            </w:r>
          </w:p>
          <w:p w14:paraId="513163F0" w14:textId="464CC09D" w:rsidR="0085218F" w:rsidRDefault="0085218F" w:rsidP="00217B0A">
            <w:pPr>
              <w:jc w:val="both"/>
              <w:rPr>
                <w:color w:val="000000" w:themeColor="text1"/>
              </w:rPr>
            </w:pPr>
            <w:r>
              <w:rPr>
                <w:color w:val="000000" w:themeColor="text1"/>
              </w:rPr>
              <w:t>Por otra parte, el porcentaje restante de cuescos se utilizará para la estabilización de caminos y la mitigación de emisiones atmosféricas.</w:t>
            </w:r>
          </w:p>
          <w:p w14:paraId="09861663" w14:textId="3939C811" w:rsidR="0085218F" w:rsidRDefault="0085218F" w:rsidP="00217B0A">
            <w:pPr>
              <w:jc w:val="both"/>
              <w:rPr>
                <w:color w:val="000000" w:themeColor="text1"/>
              </w:rPr>
            </w:pPr>
          </w:p>
          <w:tbl>
            <w:tblPr>
              <w:tblStyle w:val="Tablaconcuadrcula"/>
              <w:tblW w:w="0" w:type="auto"/>
              <w:tblLook w:val="04A0" w:firstRow="1" w:lastRow="0" w:firstColumn="1" w:lastColumn="0" w:noHBand="0" w:noVBand="1"/>
            </w:tblPr>
            <w:tblGrid>
              <w:gridCol w:w="1980"/>
              <w:gridCol w:w="622"/>
              <w:gridCol w:w="622"/>
              <w:gridCol w:w="622"/>
              <w:gridCol w:w="622"/>
              <w:gridCol w:w="622"/>
              <w:gridCol w:w="622"/>
              <w:gridCol w:w="622"/>
              <w:gridCol w:w="622"/>
              <w:gridCol w:w="622"/>
              <w:gridCol w:w="622"/>
              <w:gridCol w:w="622"/>
            </w:tblGrid>
            <w:tr w:rsidR="00AB141E" w14:paraId="7A200940" w14:textId="57DE413D" w:rsidTr="00AB141E">
              <w:tc>
                <w:tcPr>
                  <w:tcW w:w="1980" w:type="dxa"/>
                </w:tcPr>
                <w:p w14:paraId="5A928043" w14:textId="77777777" w:rsidR="00AB141E" w:rsidRDefault="00AB141E" w:rsidP="00217B0A">
                  <w:pPr>
                    <w:jc w:val="both"/>
                    <w:rPr>
                      <w:color w:val="000000" w:themeColor="text1"/>
                    </w:rPr>
                  </w:pPr>
                </w:p>
              </w:tc>
              <w:tc>
                <w:tcPr>
                  <w:tcW w:w="622" w:type="dxa"/>
                </w:tcPr>
                <w:p w14:paraId="414F6B72" w14:textId="7EE48E21" w:rsidR="00AB141E" w:rsidRPr="00AB141E" w:rsidRDefault="00AB141E" w:rsidP="00217B0A">
                  <w:pPr>
                    <w:jc w:val="both"/>
                    <w:rPr>
                      <w:b/>
                      <w:color w:val="000000" w:themeColor="text1"/>
                    </w:rPr>
                  </w:pPr>
                  <w:r w:rsidRPr="00AB141E">
                    <w:rPr>
                      <w:b/>
                      <w:color w:val="000000" w:themeColor="text1"/>
                    </w:rPr>
                    <w:t>2011</w:t>
                  </w:r>
                </w:p>
              </w:tc>
              <w:tc>
                <w:tcPr>
                  <w:tcW w:w="622" w:type="dxa"/>
                </w:tcPr>
                <w:p w14:paraId="1ED9DDD7" w14:textId="76C60528" w:rsidR="00AB141E" w:rsidRPr="00AB141E" w:rsidRDefault="00AB141E" w:rsidP="00217B0A">
                  <w:pPr>
                    <w:jc w:val="both"/>
                    <w:rPr>
                      <w:b/>
                      <w:color w:val="000000" w:themeColor="text1"/>
                    </w:rPr>
                  </w:pPr>
                  <w:r w:rsidRPr="00AB141E">
                    <w:rPr>
                      <w:b/>
                      <w:color w:val="000000" w:themeColor="text1"/>
                    </w:rPr>
                    <w:t>2012</w:t>
                  </w:r>
                </w:p>
              </w:tc>
              <w:tc>
                <w:tcPr>
                  <w:tcW w:w="622" w:type="dxa"/>
                </w:tcPr>
                <w:p w14:paraId="27204A63" w14:textId="4F2A83AB" w:rsidR="00AB141E" w:rsidRPr="00AB141E" w:rsidRDefault="00AB141E" w:rsidP="00217B0A">
                  <w:pPr>
                    <w:jc w:val="both"/>
                    <w:rPr>
                      <w:b/>
                      <w:color w:val="000000" w:themeColor="text1"/>
                    </w:rPr>
                  </w:pPr>
                  <w:r w:rsidRPr="00AB141E">
                    <w:rPr>
                      <w:b/>
                      <w:color w:val="000000" w:themeColor="text1"/>
                    </w:rPr>
                    <w:t>2013</w:t>
                  </w:r>
                </w:p>
              </w:tc>
              <w:tc>
                <w:tcPr>
                  <w:tcW w:w="622" w:type="dxa"/>
                </w:tcPr>
                <w:p w14:paraId="1CD2842B" w14:textId="41AFA38C" w:rsidR="00AB141E" w:rsidRPr="00AB141E" w:rsidRDefault="00AB141E" w:rsidP="00217B0A">
                  <w:pPr>
                    <w:jc w:val="both"/>
                    <w:rPr>
                      <w:b/>
                      <w:color w:val="000000" w:themeColor="text1"/>
                    </w:rPr>
                  </w:pPr>
                  <w:r w:rsidRPr="00AB141E">
                    <w:rPr>
                      <w:b/>
                      <w:color w:val="000000" w:themeColor="text1"/>
                    </w:rPr>
                    <w:t>2014</w:t>
                  </w:r>
                </w:p>
              </w:tc>
              <w:tc>
                <w:tcPr>
                  <w:tcW w:w="622" w:type="dxa"/>
                </w:tcPr>
                <w:p w14:paraId="5325350B" w14:textId="53184AB5" w:rsidR="00AB141E" w:rsidRPr="00AB141E" w:rsidRDefault="00AB141E" w:rsidP="00217B0A">
                  <w:pPr>
                    <w:jc w:val="both"/>
                    <w:rPr>
                      <w:b/>
                      <w:color w:val="000000" w:themeColor="text1"/>
                    </w:rPr>
                  </w:pPr>
                  <w:r w:rsidRPr="00AB141E">
                    <w:rPr>
                      <w:b/>
                      <w:color w:val="000000" w:themeColor="text1"/>
                    </w:rPr>
                    <w:t>2015</w:t>
                  </w:r>
                </w:p>
              </w:tc>
              <w:tc>
                <w:tcPr>
                  <w:tcW w:w="622" w:type="dxa"/>
                </w:tcPr>
                <w:p w14:paraId="5570D584" w14:textId="12EC1C5F" w:rsidR="00AB141E" w:rsidRPr="00AB141E" w:rsidRDefault="00AB141E" w:rsidP="00217B0A">
                  <w:pPr>
                    <w:jc w:val="both"/>
                    <w:rPr>
                      <w:b/>
                      <w:color w:val="000000" w:themeColor="text1"/>
                    </w:rPr>
                  </w:pPr>
                  <w:r w:rsidRPr="00AB141E">
                    <w:rPr>
                      <w:b/>
                      <w:color w:val="000000" w:themeColor="text1"/>
                    </w:rPr>
                    <w:t>2016</w:t>
                  </w:r>
                </w:p>
              </w:tc>
              <w:tc>
                <w:tcPr>
                  <w:tcW w:w="622" w:type="dxa"/>
                </w:tcPr>
                <w:p w14:paraId="64BBFFB8" w14:textId="23E59967" w:rsidR="00AB141E" w:rsidRPr="00AB141E" w:rsidRDefault="00AB141E" w:rsidP="00217B0A">
                  <w:pPr>
                    <w:jc w:val="both"/>
                    <w:rPr>
                      <w:b/>
                      <w:color w:val="000000" w:themeColor="text1"/>
                    </w:rPr>
                  </w:pPr>
                  <w:r w:rsidRPr="00AB141E">
                    <w:rPr>
                      <w:b/>
                      <w:color w:val="000000" w:themeColor="text1"/>
                    </w:rPr>
                    <w:t>2017</w:t>
                  </w:r>
                </w:p>
              </w:tc>
              <w:tc>
                <w:tcPr>
                  <w:tcW w:w="622" w:type="dxa"/>
                </w:tcPr>
                <w:p w14:paraId="1B4E1CB9" w14:textId="5472C438" w:rsidR="00AB141E" w:rsidRPr="00AB141E" w:rsidRDefault="00AB141E" w:rsidP="00217B0A">
                  <w:pPr>
                    <w:jc w:val="both"/>
                    <w:rPr>
                      <w:b/>
                      <w:color w:val="000000" w:themeColor="text1"/>
                    </w:rPr>
                  </w:pPr>
                  <w:r w:rsidRPr="00AB141E">
                    <w:rPr>
                      <w:b/>
                      <w:color w:val="000000" w:themeColor="text1"/>
                    </w:rPr>
                    <w:t>2018</w:t>
                  </w:r>
                </w:p>
              </w:tc>
              <w:tc>
                <w:tcPr>
                  <w:tcW w:w="622" w:type="dxa"/>
                </w:tcPr>
                <w:p w14:paraId="1EB0A7BF" w14:textId="71C7BED5" w:rsidR="00AB141E" w:rsidRPr="00AB141E" w:rsidRDefault="00AB141E" w:rsidP="00217B0A">
                  <w:pPr>
                    <w:jc w:val="both"/>
                    <w:rPr>
                      <w:b/>
                      <w:color w:val="000000" w:themeColor="text1"/>
                    </w:rPr>
                  </w:pPr>
                  <w:r w:rsidRPr="00AB141E">
                    <w:rPr>
                      <w:b/>
                      <w:color w:val="000000" w:themeColor="text1"/>
                    </w:rPr>
                    <w:t>2019</w:t>
                  </w:r>
                </w:p>
              </w:tc>
              <w:tc>
                <w:tcPr>
                  <w:tcW w:w="622" w:type="dxa"/>
                </w:tcPr>
                <w:p w14:paraId="16C6F14D" w14:textId="4D842BD2" w:rsidR="00AB141E" w:rsidRPr="00AB141E" w:rsidRDefault="00AB141E" w:rsidP="00217B0A">
                  <w:pPr>
                    <w:jc w:val="both"/>
                    <w:rPr>
                      <w:b/>
                      <w:color w:val="000000" w:themeColor="text1"/>
                    </w:rPr>
                  </w:pPr>
                  <w:r w:rsidRPr="00AB141E">
                    <w:rPr>
                      <w:b/>
                      <w:color w:val="000000" w:themeColor="text1"/>
                    </w:rPr>
                    <w:t>2020</w:t>
                  </w:r>
                </w:p>
              </w:tc>
              <w:tc>
                <w:tcPr>
                  <w:tcW w:w="622" w:type="dxa"/>
                </w:tcPr>
                <w:p w14:paraId="0479965C" w14:textId="75A484B7" w:rsidR="00AB141E" w:rsidRPr="00AB141E" w:rsidRDefault="00AB141E" w:rsidP="00217B0A">
                  <w:pPr>
                    <w:jc w:val="both"/>
                    <w:rPr>
                      <w:b/>
                      <w:color w:val="000000" w:themeColor="text1"/>
                    </w:rPr>
                  </w:pPr>
                  <w:r w:rsidRPr="00AB141E">
                    <w:rPr>
                      <w:b/>
                      <w:color w:val="000000" w:themeColor="text1"/>
                    </w:rPr>
                    <w:t>2021</w:t>
                  </w:r>
                </w:p>
              </w:tc>
            </w:tr>
            <w:tr w:rsidR="00AB141E" w14:paraId="0303FC79" w14:textId="4789E8B1" w:rsidTr="00AB141E">
              <w:tc>
                <w:tcPr>
                  <w:tcW w:w="1980" w:type="dxa"/>
                </w:tcPr>
                <w:p w14:paraId="3A0FC54D" w14:textId="4BE72F47" w:rsidR="00AB141E" w:rsidRPr="00AB141E" w:rsidRDefault="00AB141E" w:rsidP="00217B0A">
                  <w:pPr>
                    <w:jc w:val="both"/>
                    <w:rPr>
                      <w:b/>
                      <w:color w:val="000000" w:themeColor="text1"/>
                    </w:rPr>
                  </w:pPr>
                  <w:r w:rsidRPr="00AB141E">
                    <w:rPr>
                      <w:b/>
                      <w:color w:val="000000" w:themeColor="text1"/>
                    </w:rPr>
                    <w:t>Alperujo Ton/año</w:t>
                  </w:r>
                </w:p>
              </w:tc>
              <w:tc>
                <w:tcPr>
                  <w:tcW w:w="622" w:type="dxa"/>
                </w:tcPr>
                <w:p w14:paraId="0A10E7ED" w14:textId="4C67D79E" w:rsidR="00AB141E" w:rsidRDefault="00AB141E" w:rsidP="00217B0A">
                  <w:pPr>
                    <w:jc w:val="both"/>
                    <w:rPr>
                      <w:color w:val="000000" w:themeColor="text1"/>
                    </w:rPr>
                  </w:pPr>
                  <w:r>
                    <w:rPr>
                      <w:color w:val="000000" w:themeColor="text1"/>
                    </w:rPr>
                    <w:t>1958</w:t>
                  </w:r>
                </w:p>
              </w:tc>
              <w:tc>
                <w:tcPr>
                  <w:tcW w:w="622" w:type="dxa"/>
                </w:tcPr>
                <w:p w14:paraId="459E377A" w14:textId="43704AA2" w:rsidR="00AB141E" w:rsidRDefault="00AB141E" w:rsidP="00217B0A">
                  <w:pPr>
                    <w:jc w:val="both"/>
                    <w:rPr>
                      <w:color w:val="000000" w:themeColor="text1"/>
                    </w:rPr>
                  </w:pPr>
                  <w:r>
                    <w:rPr>
                      <w:color w:val="000000" w:themeColor="text1"/>
                    </w:rPr>
                    <w:t>3003</w:t>
                  </w:r>
                </w:p>
              </w:tc>
              <w:tc>
                <w:tcPr>
                  <w:tcW w:w="622" w:type="dxa"/>
                </w:tcPr>
                <w:p w14:paraId="61C32EFE" w14:textId="1FD49969" w:rsidR="00AB141E" w:rsidRDefault="00AB141E" w:rsidP="00217B0A">
                  <w:pPr>
                    <w:jc w:val="both"/>
                    <w:rPr>
                      <w:color w:val="000000" w:themeColor="text1"/>
                    </w:rPr>
                  </w:pPr>
                  <w:r>
                    <w:rPr>
                      <w:color w:val="000000" w:themeColor="text1"/>
                    </w:rPr>
                    <w:t>3680</w:t>
                  </w:r>
                </w:p>
              </w:tc>
              <w:tc>
                <w:tcPr>
                  <w:tcW w:w="622" w:type="dxa"/>
                </w:tcPr>
                <w:p w14:paraId="17EEA0CA" w14:textId="53A77CA2" w:rsidR="00AB141E" w:rsidRDefault="00AB141E" w:rsidP="00217B0A">
                  <w:pPr>
                    <w:jc w:val="both"/>
                    <w:rPr>
                      <w:color w:val="000000" w:themeColor="text1"/>
                    </w:rPr>
                  </w:pPr>
                  <w:r>
                    <w:rPr>
                      <w:color w:val="000000" w:themeColor="text1"/>
                    </w:rPr>
                    <w:t>4260</w:t>
                  </w:r>
                </w:p>
              </w:tc>
              <w:tc>
                <w:tcPr>
                  <w:tcW w:w="622" w:type="dxa"/>
                </w:tcPr>
                <w:p w14:paraId="389B290B" w14:textId="4A162CD0" w:rsidR="00AB141E" w:rsidRDefault="00AB141E" w:rsidP="00217B0A">
                  <w:pPr>
                    <w:jc w:val="both"/>
                    <w:rPr>
                      <w:color w:val="000000" w:themeColor="text1"/>
                    </w:rPr>
                  </w:pPr>
                  <w:r>
                    <w:rPr>
                      <w:color w:val="000000" w:themeColor="text1"/>
                    </w:rPr>
                    <w:t>3654</w:t>
                  </w:r>
                </w:p>
              </w:tc>
              <w:tc>
                <w:tcPr>
                  <w:tcW w:w="622" w:type="dxa"/>
                </w:tcPr>
                <w:p w14:paraId="338265A9" w14:textId="4E134FDF" w:rsidR="00AB141E" w:rsidRDefault="00AB141E" w:rsidP="00217B0A">
                  <w:pPr>
                    <w:jc w:val="both"/>
                    <w:rPr>
                      <w:color w:val="000000" w:themeColor="text1"/>
                    </w:rPr>
                  </w:pPr>
                  <w:r>
                    <w:rPr>
                      <w:color w:val="000000" w:themeColor="text1"/>
                    </w:rPr>
                    <w:t>4040</w:t>
                  </w:r>
                </w:p>
              </w:tc>
              <w:tc>
                <w:tcPr>
                  <w:tcW w:w="622" w:type="dxa"/>
                </w:tcPr>
                <w:p w14:paraId="2C82D5FE" w14:textId="5D552151" w:rsidR="00AB141E" w:rsidRDefault="00AB141E" w:rsidP="00217B0A">
                  <w:pPr>
                    <w:jc w:val="both"/>
                    <w:rPr>
                      <w:color w:val="000000" w:themeColor="text1"/>
                    </w:rPr>
                  </w:pPr>
                  <w:r>
                    <w:rPr>
                      <w:color w:val="000000" w:themeColor="text1"/>
                    </w:rPr>
                    <w:t>4387</w:t>
                  </w:r>
                </w:p>
              </w:tc>
              <w:tc>
                <w:tcPr>
                  <w:tcW w:w="622" w:type="dxa"/>
                </w:tcPr>
                <w:p w14:paraId="325843B2" w14:textId="69A16F0F" w:rsidR="00AB141E" w:rsidRDefault="00AB141E" w:rsidP="00217B0A">
                  <w:pPr>
                    <w:jc w:val="both"/>
                    <w:rPr>
                      <w:color w:val="000000" w:themeColor="text1"/>
                    </w:rPr>
                  </w:pPr>
                  <w:r>
                    <w:rPr>
                      <w:color w:val="000000" w:themeColor="text1"/>
                    </w:rPr>
                    <w:t>3654</w:t>
                  </w:r>
                </w:p>
              </w:tc>
              <w:tc>
                <w:tcPr>
                  <w:tcW w:w="622" w:type="dxa"/>
                </w:tcPr>
                <w:p w14:paraId="7F29D602" w14:textId="2972FFA5" w:rsidR="00AB141E" w:rsidRDefault="00AB141E" w:rsidP="00217B0A">
                  <w:pPr>
                    <w:jc w:val="both"/>
                    <w:rPr>
                      <w:color w:val="000000" w:themeColor="text1"/>
                    </w:rPr>
                  </w:pPr>
                  <w:r>
                    <w:rPr>
                      <w:color w:val="000000" w:themeColor="text1"/>
                    </w:rPr>
                    <w:t>4040</w:t>
                  </w:r>
                </w:p>
              </w:tc>
              <w:tc>
                <w:tcPr>
                  <w:tcW w:w="622" w:type="dxa"/>
                </w:tcPr>
                <w:p w14:paraId="1DB2C899" w14:textId="62E8C201" w:rsidR="00AB141E" w:rsidRDefault="00AB141E" w:rsidP="00217B0A">
                  <w:pPr>
                    <w:jc w:val="both"/>
                    <w:rPr>
                      <w:color w:val="000000" w:themeColor="text1"/>
                    </w:rPr>
                  </w:pPr>
                  <w:r>
                    <w:rPr>
                      <w:color w:val="000000" w:themeColor="text1"/>
                    </w:rPr>
                    <w:t>4387</w:t>
                  </w:r>
                </w:p>
              </w:tc>
              <w:tc>
                <w:tcPr>
                  <w:tcW w:w="622" w:type="dxa"/>
                </w:tcPr>
                <w:p w14:paraId="10B09AA8" w14:textId="030EE136" w:rsidR="00AB141E" w:rsidRDefault="00AB141E" w:rsidP="00217B0A">
                  <w:pPr>
                    <w:jc w:val="both"/>
                    <w:rPr>
                      <w:color w:val="000000" w:themeColor="text1"/>
                    </w:rPr>
                  </w:pPr>
                  <w:r>
                    <w:rPr>
                      <w:color w:val="000000" w:themeColor="text1"/>
                    </w:rPr>
                    <w:t>3654</w:t>
                  </w:r>
                </w:p>
              </w:tc>
            </w:tr>
            <w:tr w:rsidR="00AB141E" w14:paraId="6B70E989" w14:textId="6229D607" w:rsidTr="00AB141E">
              <w:tc>
                <w:tcPr>
                  <w:tcW w:w="1980" w:type="dxa"/>
                </w:tcPr>
                <w:p w14:paraId="4AF9573E" w14:textId="55AE2423" w:rsidR="00AB141E" w:rsidRPr="00AB141E" w:rsidRDefault="00AB141E" w:rsidP="00217B0A">
                  <w:pPr>
                    <w:jc w:val="both"/>
                    <w:rPr>
                      <w:b/>
                      <w:color w:val="000000" w:themeColor="text1"/>
                    </w:rPr>
                  </w:pPr>
                  <w:r w:rsidRPr="00AB141E">
                    <w:rPr>
                      <w:b/>
                      <w:color w:val="000000" w:themeColor="text1"/>
                    </w:rPr>
                    <w:t>Sin cuesco</w:t>
                  </w:r>
                </w:p>
              </w:tc>
              <w:tc>
                <w:tcPr>
                  <w:tcW w:w="622" w:type="dxa"/>
                </w:tcPr>
                <w:p w14:paraId="5A94C296" w14:textId="6D1B549C" w:rsidR="00AB141E" w:rsidRDefault="00AB141E" w:rsidP="00217B0A">
                  <w:pPr>
                    <w:jc w:val="both"/>
                    <w:rPr>
                      <w:color w:val="000000" w:themeColor="text1"/>
                    </w:rPr>
                  </w:pPr>
                  <w:r>
                    <w:rPr>
                      <w:color w:val="000000" w:themeColor="text1"/>
                    </w:rPr>
                    <w:t>1351</w:t>
                  </w:r>
                </w:p>
              </w:tc>
              <w:tc>
                <w:tcPr>
                  <w:tcW w:w="622" w:type="dxa"/>
                </w:tcPr>
                <w:p w14:paraId="17F9D5E7" w14:textId="244E6748" w:rsidR="00AB141E" w:rsidRDefault="00AB141E" w:rsidP="00217B0A">
                  <w:pPr>
                    <w:jc w:val="both"/>
                    <w:rPr>
                      <w:color w:val="000000" w:themeColor="text1"/>
                    </w:rPr>
                  </w:pPr>
                  <w:r>
                    <w:rPr>
                      <w:color w:val="000000" w:themeColor="text1"/>
                    </w:rPr>
                    <w:t>2072</w:t>
                  </w:r>
                </w:p>
              </w:tc>
              <w:tc>
                <w:tcPr>
                  <w:tcW w:w="622" w:type="dxa"/>
                </w:tcPr>
                <w:p w14:paraId="668FB77D" w14:textId="26F1F7E2" w:rsidR="00AB141E" w:rsidRDefault="00AB141E" w:rsidP="00217B0A">
                  <w:pPr>
                    <w:jc w:val="both"/>
                    <w:rPr>
                      <w:color w:val="000000" w:themeColor="text1"/>
                    </w:rPr>
                  </w:pPr>
                  <w:r>
                    <w:rPr>
                      <w:color w:val="000000" w:themeColor="text1"/>
                    </w:rPr>
                    <w:t>2539</w:t>
                  </w:r>
                </w:p>
              </w:tc>
              <w:tc>
                <w:tcPr>
                  <w:tcW w:w="622" w:type="dxa"/>
                </w:tcPr>
                <w:p w14:paraId="327F1592" w14:textId="2E1C54DD" w:rsidR="00AB141E" w:rsidRDefault="00AB141E" w:rsidP="00217B0A">
                  <w:pPr>
                    <w:jc w:val="both"/>
                    <w:rPr>
                      <w:color w:val="000000" w:themeColor="text1"/>
                    </w:rPr>
                  </w:pPr>
                  <w:r>
                    <w:rPr>
                      <w:color w:val="000000" w:themeColor="text1"/>
                    </w:rPr>
                    <w:t>2940</w:t>
                  </w:r>
                </w:p>
              </w:tc>
              <w:tc>
                <w:tcPr>
                  <w:tcW w:w="622" w:type="dxa"/>
                </w:tcPr>
                <w:p w14:paraId="506B4FBD" w14:textId="0B0A42CD" w:rsidR="00AB141E" w:rsidRDefault="00AB141E" w:rsidP="00217B0A">
                  <w:pPr>
                    <w:jc w:val="both"/>
                    <w:rPr>
                      <w:color w:val="000000" w:themeColor="text1"/>
                    </w:rPr>
                  </w:pPr>
                  <w:r>
                    <w:rPr>
                      <w:color w:val="000000" w:themeColor="text1"/>
                    </w:rPr>
                    <w:t>2521</w:t>
                  </w:r>
                </w:p>
              </w:tc>
              <w:tc>
                <w:tcPr>
                  <w:tcW w:w="622" w:type="dxa"/>
                </w:tcPr>
                <w:p w14:paraId="3FDEED5C" w14:textId="3B60FD2F" w:rsidR="00AB141E" w:rsidRDefault="00AB141E" w:rsidP="00217B0A">
                  <w:pPr>
                    <w:jc w:val="both"/>
                    <w:rPr>
                      <w:color w:val="000000" w:themeColor="text1"/>
                    </w:rPr>
                  </w:pPr>
                  <w:r>
                    <w:rPr>
                      <w:color w:val="000000" w:themeColor="text1"/>
                    </w:rPr>
                    <w:t>2788</w:t>
                  </w:r>
                </w:p>
              </w:tc>
              <w:tc>
                <w:tcPr>
                  <w:tcW w:w="622" w:type="dxa"/>
                </w:tcPr>
                <w:p w14:paraId="6644CB3F" w14:textId="0215454B" w:rsidR="00AB141E" w:rsidRDefault="00AB141E" w:rsidP="00217B0A">
                  <w:pPr>
                    <w:jc w:val="both"/>
                    <w:rPr>
                      <w:color w:val="000000" w:themeColor="text1"/>
                    </w:rPr>
                  </w:pPr>
                  <w:r>
                    <w:rPr>
                      <w:color w:val="000000" w:themeColor="text1"/>
                    </w:rPr>
                    <w:t>3027</w:t>
                  </w:r>
                </w:p>
              </w:tc>
              <w:tc>
                <w:tcPr>
                  <w:tcW w:w="622" w:type="dxa"/>
                </w:tcPr>
                <w:p w14:paraId="78360E25" w14:textId="425B2F93" w:rsidR="00AB141E" w:rsidRDefault="00AB141E" w:rsidP="00217B0A">
                  <w:pPr>
                    <w:jc w:val="both"/>
                    <w:rPr>
                      <w:color w:val="000000" w:themeColor="text1"/>
                    </w:rPr>
                  </w:pPr>
                  <w:r>
                    <w:rPr>
                      <w:color w:val="000000" w:themeColor="text1"/>
                    </w:rPr>
                    <w:t>2521</w:t>
                  </w:r>
                </w:p>
              </w:tc>
              <w:tc>
                <w:tcPr>
                  <w:tcW w:w="622" w:type="dxa"/>
                </w:tcPr>
                <w:p w14:paraId="4CC98E9D" w14:textId="11302E2A" w:rsidR="00AB141E" w:rsidRDefault="00AB141E" w:rsidP="00217B0A">
                  <w:pPr>
                    <w:jc w:val="both"/>
                    <w:rPr>
                      <w:color w:val="000000" w:themeColor="text1"/>
                    </w:rPr>
                  </w:pPr>
                  <w:r>
                    <w:rPr>
                      <w:color w:val="000000" w:themeColor="text1"/>
                    </w:rPr>
                    <w:t>2788</w:t>
                  </w:r>
                </w:p>
              </w:tc>
              <w:tc>
                <w:tcPr>
                  <w:tcW w:w="622" w:type="dxa"/>
                </w:tcPr>
                <w:p w14:paraId="499FA298" w14:textId="1305ECC6" w:rsidR="00AB141E" w:rsidRDefault="00AB141E" w:rsidP="00217B0A">
                  <w:pPr>
                    <w:jc w:val="both"/>
                    <w:rPr>
                      <w:color w:val="000000" w:themeColor="text1"/>
                    </w:rPr>
                  </w:pPr>
                  <w:r>
                    <w:rPr>
                      <w:color w:val="000000" w:themeColor="text1"/>
                    </w:rPr>
                    <w:t>3027</w:t>
                  </w:r>
                </w:p>
              </w:tc>
              <w:tc>
                <w:tcPr>
                  <w:tcW w:w="622" w:type="dxa"/>
                </w:tcPr>
                <w:p w14:paraId="7A04B0D1" w14:textId="1D552490" w:rsidR="00AB141E" w:rsidRDefault="00AB141E" w:rsidP="00217B0A">
                  <w:pPr>
                    <w:jc w:val="both"/>
                    <w:rPr>
                      <w:color w:val="000000" w:themeColor="text1"/>
                    </w:rPr>
                  </w:pPr>
                  <w:r>
                    <w:rPr>
                      <w:color w:val="000000" w:themeColor="text1"/>
                    </w:rPr>
                    <w:t>2521</w:t>
                  </w:r>
                </w:p>
              </w:tc>
            </w:tr>
            <w:tr w:rsidR="00AB141E" w14:paraId="5CE89751" w14:textId="21003FCF" w:rsidTr="00AB141E">
              <w:tc>
                <w:tcPr>
                  <w:tcW w:w="1980" w:type="dxa"/>
                </w:tcPr>
                <w:p w14:paraId="65BC1811" w14:textId="54BA1C7A" w:rsidR="00AB141E" w:rsidRPr="00AB141E" w:rsidRDefault="00AB141E" w:rsidP="00217B0A">
                  <w:pPr>
                    <w:jc w:val="both"/>
                    <w:rPr>
                      <w:b/>
                      <w:color w:val="000000" w:themeColor="text1"/>
                    </w:rPr>
                  </w:pPr>
                  <w:r w:rsidRPr="00AB141E">
                    <w:rPr>
                      <w:b/>
                      <w:color w:val="000000" w:themeColor="text1"/>
                    </w:rPr>
                    <w:t>Cuesco</w:t>
                  </w:r>
                </w:p>
              </w:tc>
              <w:tc>
                <w:tcPr>
                  <w:tcW w:w="622" w:type="dxa"/>
                </w:tcPr>
                <w:p w14:paraId="7BF42235" w14:textId="5FF2F70E" w:rsidR="00AB141E" w:rsidRDefault="00AB141E" w:rsidP="00217B0A">
                  <w:pPr>
                    <w:jc w:val="both"/>
                    <w:rPr>
                      <w:color w:val="000000" w:themeColor="text1"/>
                    </w:rPr>
                  </w:pPr>
                  <w:r>
                    <w:rPr>
                      <w:color w:val="000000" w:themeColor="text1"/>
                    </w:rPr>
                    <w:t>274</w:t>
                  </w:r>
                </w:p>
              </w:tc>
              <w:tc>
                <w:tcPr>
                  <w:tcW w:w="622" w:type="dxa"/>
                </w:tcPr>
                <w:p w14:paraId="5FD149E2" w14:textId="4AC02EFD" w:rsidR="00AB141E" w:rsidRDefault="00AB141E" w:rsidP="00217B0A">
                  <w:pPr>
                    <w:jc w:val="both"/>
                    <w:rPr>
                      <w:color w:val="000000" w:themeColor="text1"/>
                    </w:rPr>
                  </w:pPr>
                  <w:r>
                    <w:rPr>
                      <w:color w:val="000000" w:themeColor="text1"/>
                    </w:rPr>
                    <w:t>420</w:t>
                  </w:r>
                </w:p>
              </w:tc>
              <w:tc>
                <w:tcPr>
                  <w:tcW w:w="622" w:type="dxa"/>
                </w:tcPr>
                <w:p w14:paraId="7B0C3C0A" w14:textId="1A5F8E9A" w:rsidR="00AB141E" w:rsidRDefault="00AB141E" w:rsidP="00217B0A">
                  <w:pPr>
                    <w:jc w:val="both"/>
                    <w:rPr>
                      <w:color w:val="000000" w:themeColor="text1"/>
                    </w:rPr>
                  </w:pPr>
                  <w:r>
                    <w:rPr>
                      <w:color w:val="000000" w:themeColor="text1"/>
                    </w:rPr>
                    <w:t>515</w:t>
                  </w:r>
                </w:p>
              </w:tc>
              <w:tc>
                <w:tcPr>
                  <w:tcW w:w="622" w:type="dxa"/>
                </w:tcPr>
                <w:p w14:paraId="1F683CC7" w14:textId="3FBF92AA" w:rsidR="00AB141E" w:rsidRDefault="00AB141E" w:rsidP="00217B0A">
                  <w:pPr>
                    <w:jc w:val="both"/>
                    <w:rPr>
                      <w:color w:val="000000" w:themeColor="text1"/>
                    </w:rPr>
                  </w:pPr>
                  <w:r>
                    <w:rPr>
                      <w:color w:val="000000" w:themeColor="text1"/>
                    </w:rPr>
                    <w:t>596</w:t>
                  </w:r>
                </w:p>
              </w:tc>
              <w:tc>
                <w:tcPr>
                  <w:tcW w:w="622" w:type="dxa"/>
                </w:tcPr>
                <w:p w14:paraId="7CF05C8E" w14:textId="1E5730B6" w:rsidR="00AB141E" w:rsidRDefault="00AB141E" w:rsidP="00217B0A">
                  <w:pPr>
                    <w:jc w:val="both"/>
                    <w:rPr>
                      <w:color w:val="000000" w:themeColor="text1"/>
                    </w:rPr>
                  </w:pPr>
                  <w:r>
                    <w:rPr>
                      <w:color w:val="000000" w:themeColor="text1"/>
                    </w:rPr>
                    <w:t>512</w:t>
                  </w:r>
                </w:p>
              </w:tc>
              <w:tc>
                <w:tcPr>
                  <w:tcW w:w="622" w:type="dxa"/>
                </w:tcPr>
                <w:p w14:paraId="2C1BB19E" w14:textId="14CC33D7" w:rsidR="00AB141E" w:rsidRDefault="00AB141E" w:rsidP="00217B0A">
                  <w:pPr>
                    <w:jc w:val="both"/>
                    <w:rPr>
                      <w:color w:val="000000" w:themeColor="text1"/>
                    </w:rPr>
                  </w:pPr>
                  <w:r>
                    <w:rPr>
                      <w:color w:val="000000" w:themeColor="text1"/>
                    </w:rPr>
                    <w:t>566</w:t>
                  </w:r>
                </w:p>
              </w:tc>
              <w:tc>
                <w:tcPr>
                  <w:tcW w:w="622" w:type="dxa"/>
                </w:tcPr>
                <w:p w14:paraId="3D79C1F5" w14:textId="0EDE6969" w:rsidR="00AB141E" w:rsidRDefault="00AB141E" w:rsidP="00217B0A">
                  <w:pPr>
                    <w:jc w:val="both"/>
                    <w:rPr>
                      <w:color w:val="000000" w:themeColor="text1"/>
                    </w:rPr>
                  </w:pPr>
                  <w:r>
                    <w:rPr>
                      <w:color w:val="000000" w:themeColor="text1"/>
                    </w:rPr>
                    <w:t>614</w:t>
                  </w:r>
                </w:p>
              </w:tc>
              <w:tc>
                <w:tcPr>
                  <w:tcW w:w="622" w:type="dxa"/>
                </w:tcPr>
                <w:p w14:paraId="03129964" w14:textId="406EEEFE" w:rsidR="00AB141E" w:rsidRDefault="00AB141E" w:rsidP="00217B0A">
                  <w:pPr>
                    <w:jc w:val="both"/>
                    <w:rPr>
                      <w:color w:val="000000" w:themeColor="text1"/>
                    </w:rPr>
                  </w:pPr>
                  <w:r>
                    <w:rPr>
                      <w:color w:val="000000" w:themeColor="text1"/>
                    </w:rPr>
                    <w:t>512</w:t>
                  </w:r>
                </w:p>
              </w:tc>
              <w:tc>
                <w:tcPr>
                  <w:tcW w:w="622" w:type="dxa"/>
                </w:tcPr>
                <w:p w14:paraId="7B934C71" w14:textId="67217C63" w:rsidR="00AB141E" w:rsidRDefault="00AB141E" w:rsidP="00217B0A">
                  <w:pPr>
                    <w:jc w:val="both"/>
                    <w:rPr>
                      <w:color w:val="000000" w:themeColor="text1"/>
                    </w:rPr>
                  </w:pPr>
                  <w:r>
                    <w:rPr>
                      <w:color w:val="000000" w:themeColor="text1"/>
                    </w:rPr>
                    <w:t>566</w:t>
                  </w:r>
                </w:p>
              </w:tc>
              <w:tc>
                <w:tcPr>
                  <w:tcW w:w="622" w:type="dxa"/>
                </w:tcPr>
                <w:p w14:paraId="46838F62" w14:textId="7EE940FF" w:rsidR="00AB141E" w:rsidRDefault="00AB141E" w:rsidP="00217B0A">
                  <w:pPr>
                    <w:jc w:val="both"/>
                    <w:rPr>
                      <w:color w:val="000000" w:themeColor="text1"/>
                    </w:rPr>
                  </w:pPr>
                  <w:r>
                    <w:rPr>
                      <w:color w:val="000000" w:themeColor="text1"/>
                    </w:rPr>
                    <w:t>614</w:t>
                  </w:r>
                </w:p>
              </w:tc>
              <w:tc>
                <w:tcPr>
                  <w:tcW w:w="622" w:type="dxa"/>
                </w:tcPr>
                <w:p w14:paraId="219CA1AC" w14:textId="0F3E2BFA" w:rsidR="00AB141E" w:rsidRDefault="00AB141E" w:rsidP="00217B0A">
                  <w:pPr>
                    <w:jc w:val="both"/>
                    <w:rPr>
                      <w:color w:val="000000" w:themeColor="text1"/>
                    </w:rPr>
                  </w:pPr>
                  <w:r>
                    <w:rPr>
                      <w:color w:val="000000" w:themeColor="text1"/>
                    </w:rPr>
                    <w:t>512</w:t>
                  </w:r>
                </w:p>
              </w:tc>
            </w:tr>
          </w:tbl>
          <w:p w14:paraId="78BCFFA0" w14:textId="77777777" w:rsidR="0085218F" w:rsidRDefault="0085218F" w:rsidP="00217B0A">
            <w:pPr>
              <w:jc w:val="both"/>
              <w:rPr>
                <w:color w:val="000000" w:themeColor="text1"/>
              </w:rPr>
            </w:pPr>
          </w:p>
          <w:p w14:paraId="1C8115F3" w14:textId="0E6B68E8" w:rsidR="0010740D" w:rsidRDefault="0010740D" w:rsidP="00217B0A">
            <w:pPr>
              <w:jc w:val="both"/>
              <w:rPr>
                <w:color w:val="000000" w:themeColor="text1"/>
              </w:rPr>
            </w:pPr>
            <w:r>
              <w:rPr>
                <w:color w:val="000000" w:themeColor="text1"/>
              </w:rPr>
              <w:t>Alperujos</w:t>
            </w:r>
          </w:p>
          <w:p w14:paraId="1E19B1C9" w14:textId="5739BBC3" w:rsidR="0010740D" w:rsidRDefault="0010740D" w:rsidP="00217B0A">
            <w:pPr>
              <w:jc w:val="both"/>
              <w:rPr>
                <w:color w:val="000000" w:themeColor="text1"/>
              </w:rPr>
            </w:pPr>
          </w:p>
          <w:p w14:paraId="5CE51EAD" w14:textId="01E7D0DB" w:rsidR="0010740D" w:rsidRDefault="0010740D" w:rsidP="00217B0A">
            <w:pPr>
              <w:jc w:val="both"/>
              <w:rPr>
                <w:color w:val="000000" w:themeColor="text1"/>
              </w:rPr>
            </w:pPr>
            <w:r>
              <w:rPr>
                <w:color w:val="000000" w:themeColor="text1"/>
              </w:rPr>
              <w:t xml:space="preserve">En el proceso de producción de aceite de oliva se producen alperujos. Estos serán incorporados a los terrenos de plantaciones de olivos, pertenecientes a Olivos de </w:t>
            </w:r>
            <w:r w:rsidR="003C15B3">
              <w:rPr>
                <w:color w:val="000000" w:themeColor="text1"/>
              </w:rPr>
              <w:t>T</w:t>
            </w:r>
            <w:r>
              <w:rPr>
                <w:color w:val="000000" w:themeColor="text1"/>
              </w:rPr>
              <w:t xml:space="preserve">alca SpA y Agrícola Suroliva S.A., no </w:t>
            </w:r>
            <w:r w:rsidR="003C15B3">
              <w:rPr>
                <w:color w:val="000000" w:themeColor="text1"/>
              </w:rPr>
              <w:t>obstante</w:t>
            </w:r>
            <w:r>
              <w:rPr>
                <w:color w:val="000000" w:themeColor="text1"/>
              </w:rPr>
              <w:t xml:space="preserve"> la responsabilidad de la correcta aplicación de estos y del registro correspondiente recae en el </w:t>
            </w:r>
            <w:r w:rsidR="003C15B3">
              <w:rPr>
                <w:color w:val="000000" w:themeColor="text1"/>
              </w:rPr>
              <w:t>titular del proyecto.</w:t>
            </w:r>
          </w:p>
          <w:p w14:paraId="101F9640" w14:textId="7A11F0B1" w:rsidR="003C15B3" w:rsidRDefault="003C15B3" w:rsidP="00217B0A">
            <w:pPr>
              <w:jc w:val="both"/>
              <w:rPr>
                <w:color w:val="000000" w:themeColor="text1"/>
              </w:rPr>
            </w:pPr>
          </w:p>
          <w:tbl>
            <w:tblPr>
              <w:tblStyle w:val="Tablaconcuadrcula"/>
              <w:tblW w:w="0" w:type="auto"/>
              <w:tblLook w:val="04A0" w:firstRow="1" w:lastRow="0" w:firstColumn="1" w:lastColumn="0" w:noHBand="0" w:noVBand="1"/>
            </w:tblPr>
            <w:tblGrid>
              <w:gridCol w:w="2405"/>
              <w:gridCol w:w="672"/>
              <w:gridCol w:w="701"/>
              <w:gridCol w:w="672"/>
              <w:gridCol w:w="672"/>
              <w:gridCol w:w="672"/>
              <w:gridCol w:w="678"/>
              <w:gridCol w:w="622"/>
              <w:gridCol w:w="622"/>
              <w:gridCol w:w="622"/>
              <w:gridCol w:w="622"/>
              <w:gridCol w:w="622"/>
            </w:tblGrid>
            <w:tr w:rsidR="00AB141E" w14:paraId="17109212" w14:textId="77777777" w:rsidTr="00AB141E">
              <w:tc>
                <w:tcPr>
                  <w:tcW w:w="2405" w:type="dxa"/>
                </w:tcPr>
                <w:p w14:paraId="3DFEBC92" w14:textId="77777777" w:rsidR="00AB141E" w:rsidRDefault="00AB141E" w:rsidP="00217B0A">
                  <w:pPr>
                    <w:jc w:val="both"/>
                    <w:rPr>
                      <w:color w:val="000000" w:themeColor="text1"/>
                    </w:rPr>
                  </w:pPr>
                </w:p>
              </w:tc>
              <w:tc>
                <w:tcPr>
                  <w:tcW w:w="672" w:type="dxa"/>
                </w:tcPr>
                <w:p w14:paraId="7094FA5D" w14:textId="5A56D8AA" w:rsidR="00AB141E" w:rsidRPr="00AB141E" w:rsidRDefault="00AB141E" w:rsidP="00217B0A">
                  <w:pPr>
                    <w:jc w:val="both"/>
                    <w:rPr>
                      <w:b/>
                      <w:color w:val="000000" w:themeColor="text1"/>
                    </w:rPr>
                  </w:pPr>
                  <w:r w:rsidRPr="00AB141E">
                    <w:rPr>
                      <w:b/>
                      <w:color w:val="000000" w:themeColor="text1"/>
                    </w:rPr>
                    <w:t>2011</w:t>
                  </w:r>
                </w:p>
              </w:tc>
              <w:tc>
                <w:tcPr>
                  <w:tcW w:w="701" w:type="dxa"/>
                </w:tcPr>
                <w:p w14:paraId="1E55AD03" w14:textId="3E965710" w:rsidR="00AB141E" w:rsidRPr="00AB141E" w:rsidRDefault="00AB141E" w:rsidP="00217B0A">
                  <w:pPr>
                    <w:jc w:val="both"/>
                    <w:rPr>
                      <w:b/>
                      <w:color w:val="000000" w:themeColor="text1"/>
                    </w:rPr>
                  </w:pPr>
                  <w:r w:rsidRPr="00AB141E">
                    <w:rPr>
                      <w:b/>
                      <w:color w:val="000000" w:themeColor="text1"/>
                    </w:rPr>
                    <w:t>2012</w:t>
                  </w:r>
                </w:p>
              </w:tc>
              <w:tc>
                <w:tcPr>
                  <w:tcW w:w="672" w:type="dxa"/>
                </w:tcPr>
                <w:p w14:paraId="57DAFCDE" w14:textId="1D0F88ED" w:rsidR="00AB141E" w:rsidRPr="00AB141E" w:rsidRDefault="00AB141E" w:rsidP="00217B0A">
                  <w:pPr>
                    <w:jc w:val="both"/>
                    <w:rPr>
                      <w:b/>
                      <w:color w:val="000000" w:themeColor="text1"/>
                    </w:rPr>
                  </w:pPr>
                  <w:r w:rsidRPr="00AB141E">
                    <w:rPr>
                      <w:b/>
                      <w:color w:val="000000" w:themeColor="text1"/>
                    </w:rPr>
                    <w:t>2013</w:t>
                  </w:r>
                </w:p>
              </w:tc>
              <w:tc>
                <w:tcPr>
                  <w:tcW w:w="672" w:type="dxa"/>
                </w:tcPr>
                <w:p w14:paraId="0723B402" w14:textId="27063DFE" w:rsidR="00AB141E" w:rsidRPr="00AB141E" w:rsidRDefault="00AB141E" w:rsidP="00217B0A">
                  <w:pPr>
                    <w:jc w:val="both"/>
                    <w:rPr>
                      <w:b/>
                      <w:color w:val="000000" w:themeColor="text1"/>
                    </w:rPr>
                  </w:pPr>
                  <w:r w:rsidRPr="00AB141E">
                    <w:rPr>
                      <w:b/>
                      <w:color w:val="000000" w:themeColor="text1"/>
                    </w:rPr>
                    <w:t>2014</w:t>
                  </w:r>
                </w:p>
              </w:tc>
              <w:tc>
                <w:tcPr>
                  <w:tcW w:w="672" w:type="dxa"/>
                </w:tcPr>
                <w:p w14:paraId="7FBD5EA7" w14:textId="2D724322" w:rsidR="00AB141E" w:rsidRPr="00AB141E" w:rsidRDefault="00AB141E" w:rsidP="00217B0A">
                  <w:pPr>
                    <w:jc w:val="both"/>
                    <w:rPr>
                      <w:b/>
                      <w:color w:val="000000" w:themeColor="text1"/>
                    </w:rPr>
                  </w:pPr>
                  <w:r w:rsidRPr="00AB141E">
                    <w:rPr>
                      <w:b/>
                      <w:color w:val="000000" w:themeColor="text1"/>
                    </w:rPr>
                    <w:t>2015</w:t>
                  </w:r>
                </w:p>
              </w:tc>
              <w:tc>
                <w:tcPr>
                  <w:tcW w:w="678" w:type="dxa"/>
                </w:tcPr>
                <w:p w14:paraId="1EE53A23" w14:textId="67E538E8" w:rsidR="00AB141E" w:rsidRPr="00AB141E" w:rsidRDefault="00AB141E" w:rsidP="00217B0A">
                  <w:pPr>
                    <w:jc w:val="both"/>
                    <w:rPr>
                      <w:b/>
                      <w:color w:val="000000" w:themeColor="text1"/>
                    </w:rPr>
                  </w:pPr>
                  <w:r w:rsidRPr="00AB141E">
                    <w:rPr>
                      <w:b/>
                      <w:color w:val="000000" w:themeColor="text1"/>
                    </w:rPr>
                    <w:t>2016</w:t>
                  </w:r>
                </w:p>
              </w:tc>
              <w:tc>
                <w:tcPr>
                  <w:tcW w:w="622" w:type="dxa"/>
                </w:tcPr>
                <w:p w14:paraId="5AF401CB" w14:textId="3DA6DE84" w:rsidR="00AB141E" w:rsidRPr="00AB141E" w:rsidRDefault="00AB141E" w:rsidP="00217B0A">
                  <w:pPr>
                    <w:jc w:val="both"/>
                    <w:rPr>
                      <w:b/>
                      <w:color w:val="000000" w:themeColor="text1"/>
                    </w:rPr>
                  </w:pPr>
                  <w:r w:rsidRPr="00AB141E">
                    <w:rPr>
                      <w:b/>
                      <w:color w:val="000000" w:themeColor="text1"/>
                    </w:rPr>
                    <w:t>2017</w:t>
                  </w:r>
                </w:p>
              </w:tc>
              <w:tc>
                <w:tcPr>
                  <w:tcW w:w="622" w:type="dxa"/>
                </w:tcPr>
                <w:p w14:paraId="5DF5A19C" w14:textId="262FC7A6" w:rsidR="00AB141E" w:rsidRPr="00AB141E" w:rsidRDefault="00AB141E" w:rsidP="00217B0A">
                  <w:pPr>
                    <w:jc w:val="both"/>
                    <w:rPr>
                      <w:b/>
                      <w:color w:val="000000" w:themeColor="text1"/>
                    </w:rPr>
                  </w:pPr>
                  <w:r w:rsidRPr="00AB141E">
                    <w:rPr>
                      <w:b/>
                      <w:color w:val="000000" w:themeColor="text1"/>
                    </w:rPr>
                    <w:t>2018</w:t>
                  </w:r>
                </w:p>
              </w:tc>
              <w:tc>
                <w:tcPr>
                  <w:tcW w:w="622" w:type="dxa"/>
                </w:tcPr>
                <w:p w14:paraId="495959E3" w14:textId="3F90F49B" w:rsidR="00AB141E" w:rsidRPr="00AB141E" w:rsidRDefault="00AB141E" w:rsidP="00217B0A">
                  <w:pPr>
                    <w:jc w:val="both"/>
                    <w:rPr>
                      <w:b/>
                      <w:color w:val="000000" w:themeColor="text1"/>
                    </w:rPr>
                  </w:pPr>
                  <w:r w:rsidRPr="00AB141E">
                    <w:rPr>
                      <w:b/>
                      <w:color w:val="000000" w:themeColor="text1"/>
                    </w:rPr>
                    <w:t>2019</w:t>
                  </w:r>
                </w:p>
              </w:tc>
              <w:tc>
                <w:tcPr>
                  <w:tcW w:w="622" w:type="dxa"/>
                </w:tcPr>
                <w:p w14:paraId="7F48D52E" w14:textId="3370CC11" w:rsidR="00AB141E" w:rsidRPr="00AB141E" w:rsidRDefault="00AB141E" w:rsidP="00217B0A">
                  <w:pPr>
                    <w:jc w:val="both"/>
                    <w:rPr>
                      <w:b/>
                      <w:color w:val="000000" w:themeColor="text1"/>
                    </w:rPr>
                  </w:pPr>
                  <w:r w:rsidRPr="00AB141E">
                    <w:rPr>
                      <w:b/>
                      <w:color w:val="000000" w:themeColor="text1"/>
                    </w:rPr>
                    <w:t>2020</w:t>
                  </w:r>
                </w:p>
              </w:tc>
              <w:tc>
                <w:tcPr>
                  <w:tcW w:w="622" w:type="dxa"/>
                </w:tcPr>
                <w:p w14:paraId="3345C7D9" w14:textId="572584E8" w:rsidR="00AB141E" w:rsidRPr="00AB141E" w:rsidRDefault="00AB141E" w:rsidP="00217B0A">
                  <w:pPr>
                    <w:jc w:val="both"/>
                    <w:rPr>
                      <w:b/>
                      <w:color w:val="000000" w:themeColor="text1"/>
                    </w:rPr>
                  </w:pPr>
                  <w:r w:rsidRPr="00AB141E">
                    <w:rPr>
                      <w:b/>
                      <w:color w:val="000000" w:themeColor="text1"/>
                    </w:rPr>
                    <w:t>2021</w:t>
                  </w:r>
                </w:p>
              </w:tc>
            </w:tr>
            <w:tr w:rsidR="00AB141E" w14:paraId="0E72C95D" w14:textId="77777777" w:rsidTr="00AB141E">
              <w:tc>
                <w:tcPr>
                  <w:tcW w:w="2405" w:type="dxa"/>
                </w:tcPr>
                <w:p w14:paraId="71C085E4" w14:textId="4EF4FAF6" w:rsidR="00AB141E" w:rsidRPr="00AB141E" w:rsidRDefault="00AB141E" w:rsidP="00217B0A">
                  <w:pPr>
                    <w:jc w:val="both"/>
                    <w:rPr>
                      <w:b/>
                      <w:color w:val="000000" w:themeColor="text1"/>
                    </w:rPr>
                  </w:pPr>
                  <w:r w:rsidRPr="00AB141E">
                    <w:rPr>
                      <w:b/>
                      <w:color w:val="000000" w:themeColor="text1"/>
                    </w:rPr>
                    <w:t>Sup. Plantada Ton/año</w:t>
                  </w:r>
                </w:p>
              </w:tc>
              <w:tc>
                <w:tcPr>
                  <w:tcW w:w="672" w:type="dxa"/>
                </w:tcPr>
                <w:p w14:paraId="01DD755E" w14:textId="1C264690" w:rsidR="00AB141E" w:rsidRDefault="00AB141E" w:rsidP="00217B0A">
                  <w:pPr>
                    <w:jc w:val="both"/>
                    <w:rPr>
                      <w:color w:val="000000" w:themeColor="text1"/>
                    </w:rPr>
                  </w:pPr>
                  <w:r>
                    <w:rPr>
                      <w:color w:val="000000" w:themeColor="text1"/>
                    </w:rPr>
                    <w:t>343,4</w:t>
                  </w:r>
                </w:p>
              </w:tc>
              <w:tc>
                <w:tcPr>
                  <w:tcW w:w="701" w:type="dxa"/>
                </w:tcPr>
                <w:p w14:paraId="27EC3C3D" w14:textId="23F93E90" w:rsidR="00AB141E" w:rsidRDefault="00AB141E" w:rsidP="00217B0A">
                  <w:pPr>
                    <w:jc w:val="both"/>
                    <w:rPr>
                      <w:color w:val="000000" w:themeColor="text1"/>
                    </w:rPr>
                  </w:pPr>
                  <w:r>
                    <w:rPr>
                      <w:color w:val="000000" w:themeColor="text1"/>
                    </w:rPr>
                    <w:t>343,4</w:t>
                  </w:r>
                </w:p>
              </w:tc>
              <w:tc>
                <w:tcPr>
                  <w:tcW w:w="672" w:type="dxa"/>
                </w:tcPr>
                <w:p w14:paraId="2CCFC6A2" w14:textId="6A951830" w:rsidR="00AB141E" w:rsidRDefault="00AB141E" w:rsidP="00217B0A">
                  <w:pPr>
                    <w:jc w:val="both"/>
                    <w:rPr>
                      <w:color w:val="000000" w:themeColor="text1"/>
                    </w:rPr>
                  </w:pPr>
                  <w:r>
                    <w:rPr>
                      <w:color w:val="000000" w:themeColor="text1"/>
                    </w:rPr>
                    <w:t>343,4</w:t>
                  </w:r>
                </w:p>
              </w:tc>
              <w:tc>
                <w:tcPr>
                  <w:tcW w:w="672" w:type="dxa"/>
                </w:tcPr>
                <w:p w14:paraId="3A03F07F" w14:textId="28A63216" w:rsidR="00AB141E" w:rsidRDefault="00AB141E" w:rsidP="00217B0A">
                  <w:pPr>
                    <w:jc w:val="both"/>
                    <w:rPr>
                      <w:color w:val="000000" w:themeColor="text1"/>
                    </w:rPr>
                  </w:pPr>
                  <w:r>
                    <w:rPr>
                      <w:color w:val="000000" w:themeColor="text1"/>
                    </w:rPr>
                    <w:t>343,4</w:t>
                  </w:r>
                </w:p>
              </w:tc>
              <w:tc>
                <w:tcPr>
                  <w:tcW w:w="672" w:type="dxa"/>
                </w:tcPr>
                <w:p w14:paraId="442E0217" w14:textId="4D2A9AC7" w:rsidR="00AB141E" w:rsidRDefault="00AB141E" w:rsidP="00217B0A">
                  <w:pPr>
                    <w:jc w:val="both"/>
                    <w:rPr>
                      <w:color w:val="000000" w:themeColor="text1"/>
                    </w:rPr>
                  </w:pPr>
                  <w:r>
                    <w:rPr>
                      <w:color w:val="000000" w:themeColor="text1"/>
                    </w:rPr>
                    <w:t>343,4</w:t>
                  </w:r>
                </w:p>
              </w:tc>
              <w:tc>
                <w:tcPr>
                  <w:tcW w:w="678" w:type="dxa"/>
                </w:tcPr>
                <w:p w14:paraId="341310E9" w14:textId="3982873C" w:rsidR="00AB141E" w:rsidRDefault="00AB141E" w:rsidP="00217B0A">
                  <w:pPr>
                    <w:jc w:val="both"/>
                    <w:rPr>
                      <w:color w:val="000000" w:themeColor="text1"/>
                    </w:rPr>
                  </w:pPr>
                  <w:r>
                    <w:rPr>
                      <w:color w:val="000000" w:themeColor="text1"/>
                    </w:rPr>
                    <w:t>343,4</w:t>
                  </w:r>
                </w:p>
              </w:tc>
              <w:tc>
                <w:tcPr>
                  <w:tcW w:w="622" w:type="dxa"/>
                </w:tcPr>
                <w:p w14:paraId="5A7C8B57" w14:textId="46EBA0E8" w:rsidR="00AB141E" w:rsidRDefault="00AB141E" w:rsidP="00217B0A">
                  <w:pPr>
                    <w:jc w:val="both"/>
                    <w:rPr>
                      <w:color w:val="000000" w:themeColor="text1"/>
                    </w:rPr>
                  </w:pPr>
                  <w:r>
                    <w:rPr>
                      <w:color w:val="000000" w:themeColor="text1"/>
                    </w:rPr>
                    <w:t>500</w:t>
                  </w:r>
                </w:p>
              </w:tc>
              <w:tc>
                <w:tcPr>
                  <w:tcW w:w="622" w:type="dxa"/>
                </w:tcPr>
                <w:p w14:paraId="76FA7A7E" w14:textId="40C3E438" w:rsidR="00AB141E" w:rsidRDefault="00AB141E" w:rsidP="00217B0A">
                  <w:pPr>
                    <w:jc w:val="both"/>
                    <w:rPr>
                      <w:color w:val="000000" w:themeColor="text1"/>
                    </w:rPr>
                  </w:pPr>
                  <w:r>
                    <w:rPr>
                      <w:color w:val="000000" w:themeColor="text1"/>
                    </w:rPr>
                    <w:t>500</w:t>
                  </w:r>
                </w:p>
              </w:tc>
              <w:tc>
                <w:tcPr>
                  <w:tcW w:w="622" w:type="dxa"/>
                </w:tcPr>
                <w:p w14:paraId="63BE56B7" w14:textId="307217E8" w:rsidR="00AB141E" w:rsidRDefault="00AB141E" w:rsidP="00217B0A">
                  <w:pPr>
                    <w:jc w:val="both"/>
                    <w:rPr>
                      <w:color w:val="000000" w:themeColor="text1"/>
                    </w:rPr>
                  </w:pPr>
                  <w:r>
                    <w:rPr>
                      <w:color w:val="000000" w:themeColor="text1"/>
                    </w:rPr>
                    <w:t>500</w:t>
                  </w:r>
                </w:p>
              </w:tc>
              <w:tc>
                <w:tcPr>
                  <w:tcW w:w="622" w:type="dxa"/>
                </w:tcPr>
                <w:p w14:paraId="06DA0683" w14:textId="276BA588" w:rsidR="00AB141E" w:rsidRDefault="00AB141E" w:rsidP="00217B0A">
                  <w:pPr>
                    <w:jc w:val="both"/>
                    <w:rPr>
                      <w:color w:val="000000" w:themeColor="text1"/>
                    </w:rPr>
                  </w:pPr>
                  <w:r>
                    <w:rPr>
                      <w:color w:val="000000" w:themeColor="text1"/>
                    </w:rPr>
                    <w:t>500</w:t>
                  </w:r>
                </w:p>
              </w:tc>
              <w:tc>
                <w:tcPr>
                  <w:tcW w:w="622" w:type="dxa"/>
                </w:tcPr>
                <w:p w14:paraId="023A3794" w14:textId="1E385B96" w:rsidR="00AB141E" w:rsidRDefault="00AB141E" w:rsidP="00217B0A">
                  <w:pPr>
                    <w:jc w:val="both"/>
                    <w:rPr>
                      <w:color w:val="000000" w:themeColor="text1"/>
                    </w:rPr>
                  </w:pPr>
                  <w:r>
                    <w:rPr>
                      <w:color w:val="000000" w:themeColor="text1"/>
                    </w:rPr>
                    <w:t>500</w:t>
                  </w:r>
                </w:p>
              </w:tc>
            </w:tr>
            <w:tr w:rsidR="00AB141E" w14:paraId="1596A321" w14:textId="77777777" w:rsidTr="00AB141E">
              <w:tc>
                <w:tcPr>
                  <w:tcW w:w="2405" w:type="dxa"/>
                </w:tcPr>
                <w:p w14:paraId="64A3A8C9" w14:textId="210CD562" w:rsidR="00AB141E" w:rsidRPr="00AB141E" w:rsidRDefault="00AB141E" w:rsidP="00217B0A">
                  <w:pPr>
                    <w:jc w:val="both"/>
                    <w:rPr>
                      <w:b/>
                      <w:color w:val="000000" w:themeColor="text1"/>
                    </w:rPr>
                  </w:pPr>
                  <w:r w:rsidRPr="00AB141E">
                    <w:rPr>
                      <w:b/>
                      <w:color w:val="000000" w:themeColor="text1"/>
                    </w:rPr>
                    <w:t>Alperujo Ton/año</w:t>
                  </w:r>
                </w:p>
              </w:tc>
              <w:tc>
                <w:tcPr>
                  <w:tcW w:w="672" w:type="dxa"/>
                </w:tcPr>
                <w:p w14:paraId="758F1A1B" w14:textId="6BDD1CDC" w:rsidR="00AB141E" w:rsidRDefault="00AB141E" w:rsidP="00217B0A">
                  <w:pPr>
                    <w:jc w:val="both"/>
                    <w:rPr>
                      <w:color w:val="000000" w:themeColor="text1"/>
                    </w:rPr>
                  </w:pPr>
                  <w:r>
                    <w:rPr>
                      <w:color w:val="000000" w:themeColor="text1"/>
                    </w:rPr>
                    <w:t>1351</w:t>
                  </w:r>
                </w:p>
              </w:tc>
              <w:tc>
                <w:tcPr>
                  <w:tcW w:w="701" w:type="dxa"/>
                </w:tcPr>
                <w:p w14:paraId="0DE97E04" w14:textId="3578111B" w:rsidR="00AB141E" w:rsidRDefault="00AB141E" w:rsidP="00217B0A">
                  <w:pPr>
                    <w:jc w:val="both"/>
                    <w:rPr>
                      <w:color w:val="000000" w:themeColor="text1"/>
                    </w:rPr>
                  </w:pPr>
                  <w:r>
                    <w:rPr>
                      <w:color w:val="000000" w:themeColor="text1"/>
                    </w:rPr>
                    <w:t>2072</w:t>
                  </w:r>
                </w:p>
              </w:tc>
              <w:tc>
                <w:tcPr>
                  <w:tcW w:w="672" w:type="dxa"/>
                </w:tcPr>
                <w:p w14:paraId="51940AD6" w14:textId="499C93DB" w:rsidR="00AB141E" w:rsidRDefault="00AB141E" w:rsidP="00217B0A">
                  <w:pPr>
                    <w:jc w:val="both"/>
                    <w:rPr>
                      <w:color w:val="000000" w:themeColor="text1"/>
                    </w:rPr>
                  </w:pPr>
                  <w:r>
                    <w:rPr>
                      <w:color w:val="000000" w:themeColor="text1"/>
                    </w:rPr>
                    <w:t>2539</w:t>
                  </w:r>
                </w:p>
              </w:tc>
              <w:tc>
                <w:tcPr>
                  <w:tcW w:w="672" w:type="dxa"/>
                </w:tcPr>
                <w:p w14:paraId="3770941A" w14:textId="3CCD5841" w:rsidR="00AB141E" w:rsidRDefault="00AB141E" w:rsidP="00217B0A">
                  <w:pPr>
                    <w:jc w:val="both"/>
                    <w:rPr>
                      <w:color w:val="000000" w:themeColor="text1"/>
                    </w:rPr>
                  </w:pPr>
                  <w:r>
                    <w:rPr>
                      <w:color w:val="000000" w:themeColor="text1"/>
                    </w:rPr>
                    <w:t>2940</w:t>
                  </w:r>
                </w:p>
              </w:tc>
              <w:tc>
                <w:tcPr>
                  <w:tcW w:w="672" w:type="dxa"/>
                </w:tcPr>
                <w:p w14:paraId="74EE738C" w14:textId="468DE93F" w:rsidR="00AB141E" w:rsidRDefault="00AB141E" w:rsidP="00217B0A">
                  <w:pPr>
                    <w:jc w:val="both"/>
                    <w:rPr>
                      <w:color w:val="000000" w:themeColor="text1"/>
                    </w:rPr>
                  </w:pPr>
                  <w:r>
                    <w:rPr>
                      <w:color w:val="000000" w:themeColor="text1"/>
                    </w:rPr>
                    <w:t>2521</w:t>
                  </w:r>
                </w:p>
              </w:tc>
              <w:tc>
                <w:tcPr>
                  <w:tcW w:w="678" w:type="dxa"/>
                </w:tcPr>
                <w:p w14:paraId="7AD3B459" w14:textId="42447A6D" w:rsidR="00AB141E" w:rsidRDefault="00AB141E" w:rsidP="00217B0A">
                  <w:pPr>
                    <w:jc w:val="both"/>
                    <w:rPr>
                      <w:color w:val="000000" w:themeColor="text1"/>
                    </w:rPr>
                  </w:pPr>
                  <w:r>
                    <w:rPr>
                      <w:color w:val="000000" w:themeColor="text1"/>
                    </w:rPr>
                    <w:t>2788</w:t>
                  </w:r>
                </w:p>
              </w:tc>
              <w:tc>
                <w:tcPr>
                  <w:tcW w:w="622" w:type="dxa"/>
                </w:tcPr>
                <w:p w14:paraId="26BAA927" w14:textId="204CCEB1" w:rsidR="00AB141E" w:rsidRDefault="00AB141E" w:rsidP="00217B0A">
                  <w:pPr>
                    <w:jc w:val="both"/>
                    <w:rPr>
                      <w:color w:val="000000" w:themeColor="text1"/>
                    </w:rPr>
                  </w:pPr>
                  <w:r>
                    <w:rPr>
                      <w:color w:val="000000" w:themeColor="text1"/>
                    </w:rPr>
                    <w:t>3027</w:t>
                  </w:r>
                </w:p>
              </w:tc>
              <w:tc>
                <w:tcPr>
                  <w:tcW w:w="622" w:type="dxa"/>
                </w:tcPr>
                <w:p w14:paraId="61F80985" w14:textId="732DB2B2" w:rsidR="00AB141E" w:rsidRDefault="00AB141E" w:rsidP="00217B0A">
                  <w:pPr>
                    <w:jc w:val="both"/>
                    <w:rPr>
                      <w:color w:val="000000" w:themeColor="text1"/>
                    </w:rPr>
                  </w:pPr>
                  <w:r>
                    <w:rPr>
                      <w:color w:val="000000" w:themeColor="text1"/>
                    </w:rPr>
                    <w:t>2521</w:t>
                  </w:r>
                </w:p>
              </w:tc>
              <w:tc>
                <w:tcPr>
                  <w:tcW w:w="622" w:type="dxa"/>
                </w:tcPr>
                <w:p w14:paraId="7535F6A1" w14:textId="2B941554" w:rsidR="00AB141E" w:rsidRDefault="00AB141E" w:rsidP="00217B0A">
                  <w:pPr>
                    <w:jc w:val="both"/>
                    <w:rPr>
                      <w:color w:val="000000" w:themeColor="text1"/>
                    </w:rPr>
                  </w:pPr>
                  <w:r>
                    <w:rPr>
                      <w:color w:val="000000" w:themeColor="text1"/>
                    </w:rPr>
                    <w:t>2788</w:t>
                  </w:r>
                </w:p>
              </w:tc>
              <w:tc>
                <w:tcPr>
                  <w:tcW w:w="622" w:type="dxa"/>
                </w:tcPr>
                <w:p w14:paraId="15AF81D7" w14:textId="5287C9EF" w:rsidR="00AB141E" w:rsidRDefault="00AB141E" w:rsidP="00217B0A">
                  <w:pPr>
                    <w:jc w:val="both"/>
                    <w:rPr>
                      <w:color w:val="000000" w:themeColor="text1"/>
                    </w:rPr>
                  </w:pPr>
                  <w:r>
                    <w:rPr>
                      <w:color w:val="000000" w:themeColor="text1"/>
                    </w:rPr>
                    <w:t>3027</w:t>
                  </w:r>
                </w:p>
              </w:tc>
              <w:tc>
                <w:tcPr>
                  <w:tcW w:w="622" w:type="dxa"/>
                </w:tcPr>
                <w:p w14:paraId="039210AE" w14:textId="38C2CD10" w:rsidR="00AB141E" w:rsidRDefault="00AB141E" w:rsidP="00217B0A">
                  <w:pPr>
                    <w:jc w:val="both"/>
                    <w:rPr>
                      <w:color w:val="000000" w:themeColor="text1"/>
                    </w:rPr>
                  </w:pPr>
                  <w:r>
                    <w:rPr>
                      <w:color w:val="000000" w:themeColor="text1"/>
                    </w:rPr>
                    <w:t>2521</w:t>
                  </w:r>
                </w:p>
              </w:tc>
            </w:tr>
            <w:tr w:rsidR="00AB141E" w14:paraId="7E6FF5CF" w14:textId="77777777" w:rsidTr="00AB141E">
              <w:tc>
                <w:tcPr>
                  <w:tcW w:w="2405" w:type="dxa"/>
                </w:tcPr>
                <w:p w14:paraId="4EFCDA24" w14:textId="6BF373D2" w:rsidR="00AB141E" w:rsidRPr="00AB141E" w:rsidRDefault="00AB141E" w:rsidP="00217B0A">
                  <w:pPr>
                    <w:jc w:val="both"/>
                    <w:rPr>
                      <w:b/>
                      <w:color w:val="000000" w:themeColor="text1"/>
                    </w:rPr>
                  </w:pPr>
                  <w:r w:rsidRPr="00AB141E">
                    <w:rPr>
                      <w:b/>
                      <w:color w:val="000000" w:themeColor="text1"/>
                    </w:rPr>
                    <w:t>Alperujo/plant. Ton/ha</w:t>
                  </w:r>
                </w:p>
              </w:tc>
              <w:tc>
                <w:tcPr>
                  <w:tcW w:w="672" w:type="dxa"/>
                </w:tcPr>
                <w:p w14:paraId="554976E9" w14:textId="44DC7DAA" w:rsidR="00AB141E" w:rsidRDefault="00AB141E" w:rsidP="00217B0A">
                  <w:pPr>
                    <w:jc w:val="both"/>
                    <w:rPr>
                      <w:color w:val="000000" w:themeColor="text1"/>
                    </w:rPr>
                  </w:pPr>
                  <w:r>
                    <w:rPr>
                      <w:color w:val="000000" w:themeColor="text1"/>
                    </w:rPr>
                    <w:t>4</w:t>
                  </w:r>
                </w:p>
              </w:tc>
              <w:tc>
                <w:tcPr>
                  <w:tcW w:w="701" w:type="dxa"/>
                </w:tcPr>
                <w:p w14:paraId="7E63AEB2" w14:textId="7B5A0DC7" w:rsidR="00AB141E" w:rsidRDefault="00AB141E" w:rsidP="00217B0A">
                  <w:pPr>
                    <w:jc w:val="both"/>
                    <w:rPr>
                      <w:color w:val="000000" w:themeColor="text1"/>
                    </w:rPr>
                  </w:pPr>
                  <w:r>
                    <w:rPr>
                      <w:color w:val="000000" w:themeColor="text1"/>
                    </w:rPr>
                    <w:t>6</w:t>
                  </w:r>
                </w:p>
              </w:tc>
              <w:tc>
                <w:tcPr>
                  <w:tcW w:w="672" w:type="dxa"/>
                </w:tcPr>
                <w:p w14:paraId="5131CBA3" w14:textId="21F299D0" w:rsidR="00AB141E" w:rsidRDefault="00AB141E" w:rsidP="00217B0A">
                  <w:pPr>
                    <w:jc w:val="both"/>
                    <w:rPr>
                      <w:color w:val="000000" w:themeColor="text1"/>
                    </w:rPr>
                  </w:pPr>
                  <w:r>
                    <w:rPr>
                      <w:color w:val="000000" w:themeColor="text1"/>
                    </w:rPr>
                    <w:t>7</w:t>
                  </w:r>
                </w:p>
              </w:tc>
              <w:tc>
                <w:tcPr>
                  <w:tcW w:w="672" w:type="dxa"/>
                </w:tcPr>
                <w:p w14:paraId="7E5E187C" w14:textId="545D2F3D" w:rsidR="00AB141E" w:rsidRDefault="00AB141E" w:rsidP="00217B0A">
                  <w:pPr>
                    <w:jc w:val="both"/>
                    <w:rPr>
                      <w:color w:val="000000" w:themeColor="text1"/>
                    </w:rPr>
                  </w:pPr>
                  <w:r>
                    <w:rPr>
                      <w:color w:val="000000" w:themeColor="text1"/>
                    </w:rPr>
                    <w:t>9</w:t>
                  </w:r>
                </w:p>
              </w:tc>
              <w:tc>
                <w:tcPr>
                  <w:tcW w:w="672" w:type="dxa"/>
                </w:tcPr>
                <w:p w14:paraId="7ADE38F1" w14:textId="2F10F08E" w:rsidR="00AB141E" w:rsidRDefault="00AB141E" w:rsidP="00217B0A">
                  <w:pPr>
                    <w:jc w:val="both"/>
                    <w:rPr>
                      <w:color w:val="000000" w:themeColor="text1"/>
                    </w:rPr>
                  </w:pPr>
                  <w:r>
                    <w:rPr>
                      <w:color w:val="000000" w:themeColor="text1"/>
                    </w:rPr>
                    <w:t>7</w:t>
                  </w:r>
                </w:p>
              </w:tc>
              <w:tc>
                <w:tcPr>
                  <w:tcW w:w="678" w:type="dxa"/>
                </w:tcPr>
                <w:p w14:paraId="3A3B64F8" w14:textId="7CFDA667" w:rsidR="00AB141E" w:rsidRDefault="00AB141E" w:rsidP="00217B0A">
                  <w:pPr>
                    <w:jc w:val="both"/>
                    <w:rPr>
                      <w:color w:val="000000" w:themeColor="text1"/>
                    </w:rPr>
                  </w:pPr>
                  <w:r>
                    <w:rPr>
                      <w:color w:val="000000" w:themeColor="text1"/>
                    </w:rPr>
                    <w:t>8</w:t>
                  </w:r>
                </w:p>
              </w:tc>
              <w:tc>
                <w:tcPr>
                  <w:tcW w:w="622" w:type="dxa"/>
                </w:tcPr>
                <w:p w14:paraId="139D5BD5" w14:textId="40388115" w:rsidR="00AB141E" w:rsidRDefault="00AB141E" w:rsidP="00217B0A">
                  <w:pPr>
                    <w:jc w:val="both"/>
                    <w:rPr>
                      <w:color w:val="000000" w:themeColor="text1"/>
                    </w:rPr>
                  </w:pPr>
                  <w:r>
                    <w:rPr>
                      <w:color w:val="000000" w:themeColor="text1"/>
                    </w:rPr>
                    <w:t>6</w:t>
                  </w:r>
                </w:p>
              </w:tc>
              <w:tc>
                <w:tcPr>
                  <w:tcW w:w="622" w:type="dxa"/>
                </w:tcPr>
                <w:p w14:paraId="16D8B6C6" w14:textId="0FE65427" w:rsidR="00AB141E" w:rsidRDefault="00AB141E" w:rsidP="00217B0A">
                  <w:pPr>
                    <w:jc w:val="both"/>
                    <w:rPr>
                      <w:color w:val="000000" w:themeColor="text1"/>
                    </w:rPr>
                  </w:pPr>
                  <w:r>
                    <w:rPr>
                      <w:color w:val="000000" w:themeColor="text1"/>
                    </w:rPr>
                    <w:t>5</w:t>
                  </w:r>
                </w:p>
              </w:tc>
              <w:tc>
                <w:tcPr>
                  <w:tcW w:w="622" w:type="dxa"/>
                </w:tcPr>
                <w:p w14:paraId="5EB70835" w14:textId="3993B9A5" w:rsidR="00AB141E" w:rsidRDefault="00AB141E" w:rsidP="00217B0A">
                  <w:pPr>
                    <w:jc w:val="both"/>
                    <w:rPr>
                      <w:color w:val="000000" w:themeColor="text1"/>
                    </w:rPr>
                  </w:pPr>
                  <w:r>
                    <w:rPr>
                      <w:color w:val="000000" w:themeColor="text1"/>
                    </w:rPr>
                    <w:t>6</w:t>
                  </w:r>
                </w:p>
              </w:tc>
              <w:tc>
                <w:tcPr>
                  <w:tcW w:w="622" w:type="dxa"/>
                </w:tcPr>
                <w:p w14:paraId="7E85009B" w14:textId="74846324" w:rsidR="00AB141E" w:rsidRDefault="00AB141E" w:rsidP="00217B0A">
                  <w:pPr>
                    <w:jc w:val="both"/>
                    <w:rPr>
                      <w:color w:val="000000" w:themeColor="text1"/>
                    </w:rPr>
                  </w:pPr>
                  <w:r>
                    <w:rPr>
                      <w:color w:val="000000" w:themeColor="text1"/>
                    </w:rPr>
                    <w:t>6</w:t>
                  </w:r>
                </w:p>
              </w:tc>
              <w:tc>
                <w:tcPr>
                  <w:tcW w:w="622" w:type="dxa"/>
                </w:tcPr>
                <w:p w14:paraId="12E88CD8" w14:textId="7C31C9E8" w:rsidR="00AB141E" w:rsidRDefault="00AB141E" w:rsidP="00217B0A">
                  <w:pPr>
                    <w:jc w:val="both"/>
                    <w:rPr>
                      <w:color w:val="000000" w:themeColor="text1"/>
                    </w:rPr>
                  </w:pPr>
                  <w:r>
                    <w:rPr>
                      <w:color w:val="000000" w:themeColor="text1"/>
                    </w:rPr>
                    <w:t>5</w:t>
                  </w:r>
                </w:p>
              </w:tc>
            </w:tr>
            <w:tr w:rsidR="00AB141E" w14:paraId="385F9BB0" w14:textId="77777777" w:rsidTr="00AB141E">
              <w:tc>
                <w:tcPr>
                  <w:tcW w:w="2405" w:type="dxa"/>
                </w:tcPr>
                <w:p w14:paraId="28360102" w14:textId="7C562EF5" w:rsidR="00AB141E" w:rsidRPr="00AB141E" w:rsidRDefault="00AB141E" w:rsidP="00217B0A">
                  <w:pPr>
                    <w:jc w:val="both"/>
                    <w:rPr>
                      <w:b/>
                      <w:color w:val="000000" w:themeColor="text1"/>
                    </w:rPr>
                  </w:pPr>
                  <w:r w:rsidRPr="00AB141E">
                    <w:rPr>
                      <w:b/>
                      <w:color w:val="000000" w:themeColor="text1"/>
                    </w:rPr>
                    <w:t>Alperujo/plant. Kg/m2</w:t>
                  </w:r>
                </w:p>
              </w:tc>
              <w:tc>
                <w:tcPr>
                  <w:tcW w:w="672" w:type="dxa"/>
                </w:tcPr>
                <w:p w14:paraId="3AD1787A" w14:textId="53026E31" w:rsidR="00AB141E" w:rsidRDefault="00AB141E" w:rsidP="00217B0A">
                  <w:pPr>
                    <w:jc w:val="both"/>
                    <w:rPr>
                      <w:color w:val="000000" w:themeColor="text1"/>
                    </w:rPr>
                  </w:pPr>
                  <w:r>
                    <w:rPr>
                      <w:color w:val="000000" w:themeColor="text1"/>
                    </w:rPr>
                    <w:t>0,39</w:t>
                  </w:r>
                </w:p>
              </w:tc>
              <w:tc>
                <w:tcPr>
                  <w:tcW w:w="701" w:type="dxa"/>
                </w:tcPr>
                <w:p w14:paraId="1107B67E" w14:textId="0534B164" w:rsidR="00AB141E" w:rsidRDefault="00AB141E" w:rsidP="00217B0A">
                  <w:pPr>
                    <w:jc w:val="both"/>
                    <w:rPr>
                      <w:color w:val="000000" w:themeColor="text1"/>
                    </w:rPr>
                  </w:pPr>
                  <w:r>
                    <w:rPr>
                      <w:color w:val="000000" w:themeColor="text1"/>
                    </w:rPr>
                    <w:t>0,60</w:t>
                  </w:r>
                </w:p>
              </w:tc>
              <w:tc>
                <w:tcPr>
                  <w:tcW w:w="672" w:type="dxa"/>
                </w:tcPr>
                <w:p w14:paraId="6FF0AEE7" w14:textId="0E1A60B2" w:rsidR="00AB141E" w:rsidRDefault="00AB141E" w:rsidP="00217B0A">
                  <w:pPr>
                    <w:jc w:val="both"/>
                    <w:rPr>
                      <w:color w:val="000000" w:themeColor="text1"/>
                    </w:rPr>
                  </w:pPr>
                  <w:r>
                    <w:rPr>
                      <w:color w:val="000000" w:themeColor="text1"/>
                    </w:rPr>
                    <w:t>0,74</w:t>
                  </w:r>
                </w:p>
              </w:tc>
              <w:tc>
                <w:tcPr>
                  <w:tcW w:w="672" w:type="dxa"/>
                </w:tcPr>
                <w:p w14:paraId="7F72B76B" w14:textId="3681FEFC" w:rsidR="00AB141E" w:rsidRDefault="00AB141E" w:rsidP="00217B0A">
                  <w:pPr>
                    <w:jc w:val="both"/>
                    <w:rPr>
                      <w:color w:val="000000" w:themeColor="text1"/>
                    </w:rPr>
                  </w:pPr>
                  <w:r>
                    <w:rPr>
                      <w:color w:val="000000" w:themeColor="text1"/>
                    </w:rPr>
                    <w:t>0,86</w:t>
                  </w:r>
                </w:p>
              </w:tc>
              <w:tc>
                <w:tcPr>
                  <w:tcW w:w="672" w:type="dxa"/>
                </w:tcPr>
                <w:p w14:paraId="6EF38C76" w14:textId="7248E8A3" w:rsidR="00AB141E" w:rsidRDefault="00AB141E" w:rsidP="00217B0A">
                  <w:pPr>
                    <w:jc w:val="both"/>
                    <w:rPr>
                      <w:color w:val="000000" w:themeColor="text1"/>
                    </w:rPr>
                  </w:pPr>
                  <w:r>
                    <w:rPr>
                      <w:color w:val="000000" w:themeColor="text1"/>
                    </w:rPr>
                    <w:t>0,73</w:t>
                  </w:r>
                </w:p>
              </w:tc>
              <w:tc>
                <w:tcPr>
                  <w:tcW w:w="678" w:type="dxa"/>
                </w:tcPr>
                <w:p w14:paraId="1060902B" w14:textId="78669C07" w:rsidR="00AB141E" w:rsidRDefault="00AB141E" w:rsidP="00217B0A">
                  <w:pPr>
                    <w:jc w:val="both"/>
                    <w:rPr>
                      <w:color w:val="000000" w:themeColor="text1"/>
                    </w:rPr>
                  </w:pPr>
                  <w:r>
                    <w:rPr>
                      <w:color w:val="000000" w:themeColor="text1"/>
                    </w:rPr>
                    <w:t>0,81</w:t>
                  </w:r>
                </w:p>
              </w:tc>
              <w:tc>
                <w:tcPr>
                  <w:tcW w:w="622" w:type="dxa"/>
                </w:tcPr>
                <w:p w14:paraId="63877A7D" w14:textId="6B09436F" w:rsidR="00AB141E" w:rsidRDefault="00AB141E" w:rsidP="00217B0A">
                  <w:pPr>
                    <w:jc w:val="both"/>
                    <w:rPr>
                      <w:color w:val="000000" w:themeColor="text1"/>
                    </w:rPr>
                  </w:pPr>
                  <w:r>
                    <w:rPr>
                      <w:color w:val="000000" w:themeColor="text1"/>
                    </w:rPr>
                    <w:t>0,61</w:t>
                  </w:r>
                </w:p>
              </w:tc>
              <w:tc>
                <w:tcPr>
                  <w:tcW w:w="622" w:type="dxa"/>
                </w:tcPr>
                <w:p w14:paraId="5F730871" w14:textId="66095D0B" w:rsidR="00AB141E" w:rsidRDefault="00AB141E" w:rsidP="00217B0A">
                  <w:pPr>
                    <w:jc w:val="both"/>
                    <w:rPr>
                      <w:color w:val="000000" w:themeColor="text1"/>
                    </w:rPr>
                  </w:pPr>
                  <w:r>
                    <w:rPr>
                      <w:color w:val="000000" w:themeColor="text1"/>
                    </w:rPr>
                    <w:t>0,50</w:t>
                  </w:r>
                </w:p>
              </w:tc>
              <w:tc>
                <w:tcPr>
                  <w:tcW w:w="622" w:type="dxa"/>
                </w:tcPr>
                <w:p w14:paraId="7F7444D8" w14:textId="3FAD1BB4" w:rsidR="00AB141E" w:rsidRDefault="00AB141E" w:rsidP="00217B0A">
                  <w:pPr>
                    <w:jc w:val="both"/>
                    <w:rPr>
                      <w:color w:val="000000" w:themeColor="text1"/>
                    </w:rPr>
                  </w:pPr>
                  <w:r>
                    <w:rPr>
                      <w:color w:val="000000" w:themeColor="text1"/>
                    </w:rPr>
                    <w:t>0,56</w:t>
                  </w:r>
                </w:p>
              </w:tc>
              <w:tc>
                <w:tcPr>
                  <w:tcW w:w="622" w:type="dxa"/>
                </w:tcPr>
                <w:p w14:paraId="5F808344" w14:textId="37D1A627" w:rsidR="00AB141E" w:rsidRDefault="00AB141E" w:rsidP="00217B0A">
                  <w:pPr>
                    <w:jc w:val="both"/>
                    <w:rPr>
                      <w:color w:val="000000" w:themeColor="text1"/>
                    </w:rPr>
                  </w:pPr>
                  <w:r>
                    <w:rPr>
                      <w:color w:val="000000" w:themeColor="text1"/>
                    </w:rPr>
                    <w:t>0,61</w:t>
                  </w:r>
                </w:p>
              </w:tc>
              <w:tc>
                <w:tcPr>
                  <w:tcW w:w="622" w:type="dxa"/>
                </w:tcPr>
                <w:p w14:paraId="5B17BAA1" w14:textId="1A712DAA" w:rsidR="00AB141E" w:rsidRDefault="00AB141E" w:rsidP="00217B0A">
                  <w:pPr>
                    <w:jc w:val="both"/>
                    <w:rPr>
                      <w:color w:val="000000" w:themeColor="text1"/>
                    </w:rPr>
                  </w:pPr>
                  <w:r>
                    <w:rPr>
                      <w:color w:val="000000" w:themeColor="text1"/>
                    </w:rPr>
                    <w:t>0,50</w:t>
                  </w:r>
                </w:p>
              </w:tc>
            </w:tr>
          </w:tbl>
          <w:p w14:paraId="1D4BC08C" w14:textId="77777777" w:rsidR="003C15B3" w:rsidRDefault="003C15B3" w:rsidP="00217B0A">
            <w:pPr>
              <w:jc w:val="both"/>
              <w:rPr>
                <w:color w:val="000000" w:themeColor="text1"/>
              </w:rPr>
            </w:pPr>
          </w:p>
          <w:p w14:paraId="596F669D" w14:textId="77777777" w:rsidR="00E23037" w:rsidRPr="00405F06" w:rsidRDefault="00E23037" w:rsidP="00C40047">
            <w:pPr>
              <w:jc w:val="center"/>
              <w:rPr>
                <w:rFonts w:asciiTheme="minorHAnsi" w:hAnsiTheme="minorHAnsi"/>
              </w:rPr>
            </w:pPr>
          </w:p>
          <w:p w14:paraId="1C253971" w14:textId="60DA0F8D" w:rsidR="00421FA1" w:rsidRPr="00D42470" w:rsidRDefault="00421FA1" w:rsidP="00B91C51">
            <w:pPr>
              <w:jc w:val="both"/>
              <w:rPr>
                <w:b/>
              </w:rPr>
            </w:pPr>
          </w:p>
        </w:tc>
      </w:tr>
      <w:tr w:rsidR="00B91C51" w:rsidRPr="00D42470" w14:paraId="444CD090" w14:textId="77777777" w:rsidTr="00B91C51">
        <w:trPr>
          <w:trHeight w:val="627"/>
        </w:trPr>
        <w:tc>
          <w:tcPr>
            <w:tcW w:w="5000" w:type="pct"/>
            <w:gridSpan w:val="2"/>
          </w:tcPr>
          <w:p w14:paraId="7A9AF588" w14:textId="0D01A55B" w:rsidR="00B91C51" w:rsidRDefault="00B91C51" w:rsidP="00B91C51">
            <w:r w:rsidRPr="00D42470">
              <w:rPr>
                <w:b/>
              </w:rPr>
              <w:lastRenderedPageBreak/>
              <w:t>Hecho (s):</w:t>
            </w:r>
            <w:r w:rsidRPr="00D42470">
              <w:t xml:space="preserve"> </w:t>
            </w:r>
          </w:p>
          <w:p w14:paraId="704DE5EF" w14:textId="77777777" w:rsidR="00EB6562" w:rsidRPr="00D42470" w:rsidRDefault="00EB6562" w:rsidP="00B91C51"/>
          <w:p w14:paraId="0A29C8A6" w14:textId="5374DA14" w:rsidR="00475B06" w:rsidRPr="000A29E8" w:rsidRDefault="00475B06" w:rsidP="00475B06">
            <w:pPr>
              <w:contextualSpacing/>
              <w:jc w:val="both"/>
            </w:pPr>
            <w:r w:rsidRPr="000A29E8">
              <w:t>Durante la actividad de inspección ambiental, fue posible constatar</w:t>
            </w:r>
            <w:r w:rsidR="000A29E8" w:rsidRPr="000A29E8">
              <w:t>, dentro de las instalaciones de la Planta de Aceite de Oliva Huilliborgoa,</w:t>
            </w:r>
            <w:r w:rsidRPr="000A29E8">
              <w:t xml:space="preserve"> lo siguiente:</w:t>
            </w:r>
          </w:p>
          <w:p w14:paraId="28AEE712" w14:textId="66F37C05" w:rsidR="00340C48" w:rsidRDefault="000A29E8" w:rsidP="000A29E8">
            <w:pPr>
              <w:pStyle w:val="Prrafodelista"/>
              <w:numPr>
                <w:ilvl w:val="0"/>
                <w:numId w:val="42"/>
              </w:numPr>
            </w:pPr>
            <w:r>
              <w:t>Se observó alperujo con cuesco semi-fresco acopiado en el predio de la Planta de aceite.</w:t>
            </w:r>
          </w:p>
          <w:p w14:paraId="25E9C580" w14:textId="5F2C4FAA" w:rsidR="000A29E8" w:rsidRDefault="000A29E8" w:rsidP="000A29E8">
            <w:pPr>
              <w:pStyle w:val="Prrafodelista"/>
              <w:numPr>
                <w:ilvl w:val="0"/>
                <w:numId w:val="42"/>
              </w:numPr>
            </w:pPr>
            <w:r>
              <w:t xml:space="preserve">Se constató la presencia de acopio de cuesco seco, que de acuerdo a lo indicado por el Sr. Gajardo, se utiliza como combustible en calderas y se </w:t>
            </w:r>
            <w:r w:rsidR="00BF7614">
              <w:t>mantiene</w:t>
            </w:r>
            <w:r>
              <w:t xml:space="preserve"> acopiado para la próxima campaña (periodo de cosecha y proceso de la aceituna).</w:t>
            </w:r>
          </w:p>
          <w:p w14:paraId="5DC67053" w14:textId="4A7F0FE3" w:rsidR="000A29E8" w:rsidRDefault="00BF7614" w:rsidP="000A29E8">
            <w:pPr>
              <w:pStyle w:val="Prrafodelista"/>
              <w:numPr>
                <w:ilvl w:val="0"/>
                <w:numId w:val="42"/>
              </w:numPr>
            </w:pPr>
            <w:r>
              <w:t>Se observó un acopio de material granular negro de pequeño diámetro (menor a 1cm). Este material correspondería a limpieza de hollín de las calderas</w:t>
            </w:r>
          </w:p>
          <w:p w14:paraId="07914911" w14:textId="70D13224" w:rsidR="00BF7614" w:rsidRDefault="00BF7614" w:rsidP="000A29E8">
            <w:pPr>
              <w:pStyle w:val="Prrafodelista"/>
              <w:numPr>
                <w:ilvl w:val="0"/>
                <w:numId w:val="42"/>
              </w:numPr>
            </w:pPr>
            <w:r>
              <w:t>En el sector posterior a la planta, se observó el sistema de descarga de alperujo, que corresponde a 2 silos que pueden descargar directamente a los camiones para disposición final.</w:t>
            </w:r>
          </w:p>
          <w:p w14:paraId="06B69B78" w14:textId="7B1A9632" w:rsidR="00BF7614" w:rsidRPr="000A29E8" w:rsidRDefault="00BF7614" w:rsidP="000A29E8">
            <w:pPr>
              <w:pStyle w:val="Prrafodelista"/>
              <w:numPr>
                <w:ilvl w:val="0"/>
                <w:numId w:val="42"/>
              </w:numPr>
            </w:pPr>
            <w:r>
              <w:t>Se indicó que la planta tiene la opción de generar alperujo con y sin cuesco, generalmente optando por esta última, ya que el cuesco se utiliza como combustible de calderas.</w:t>
            </w:r>
          </w:p>
          <w:p w14:paraId="2A5307C1" w14:textId="77777777" w:rsidR="00226473" w:rsidRDefault="00226473" w:rsidP="005B31FA"/>
          <w:p w14:paraId="6C805E61" w14:textId="7A79B649" w:rsidR="005B31FA" w:rsidRPr="005B31FA" w:rsidRDefault="005B31FA" w:rsidP="005B31FA">
            <w:r>
              <w:t>En las instalaciones del denunciante, predio colindante al de la Planta de aceite de oliva, fue posible constatar lo siguiente:</w:t>
            </w:r>
          </w:p>
          <w:p w14:paraId="75C6E689" w14:textId="11778469" w:rsidR="00445289" w:rsidRDefault="009C22BF" w:rsidP="005B31FA">
            <w:pPr>
              <w:pStyle w:val="Prrafodelista"/>
              <w:numPr>
                <w:ilvl w:val="0"/>
                <w:numId w:val="42"/>
              </w:numPr>
            </w:pPr>
            <w:r>
              <w:t>S</w:t>
            </w:r>
            <w:r w:rsidR="00CF110D">
              <w:t>e</w:t>
            </w:r>
            <w:r>
              <w:t xml:space="preserve"> constató la existencia de material acopiado en todo el polígono de la parcela, el que consiste en una sustancia de aspecto terroso de color oscuro, variando de pardo a gris, el cual se encuentra seco (resquebrajado) y posee un espesor variable de hasta 13 cm.</w:t>
            </w:r>
          </w:p>
          <w:p w14:paraId="5084E7C6" w14:textId="6F5C5803" w:rsidR="009C22BF" w:rsidRDefault="009C22BF" w:rsidP="005B31FA">
            <w:pPr>
              <w:pStyle w:val="Prrafodelista"/>
              <w:numPr>
                <w:ilvl w:val="0"/>
                <w:numId w:val="42"/>
              </w:numPr>
            </w:pPr>
            <w:r>
              <w:t>Se observó la presencia de material de coloración negra que, de acuerdo a lo indicado por el denunciante, corresponde a cenizas de la caldera de la empresa Almazara del Pacífico.</w:t>
            </w:r>
          </w:p>
          <w:p w14:paraId="3C315937" w14:textId="0D020BFB" w:rsidR="009C22BF" w:rsidRDefault="009C22BF" w:rsidP="007722CB">
            <w:pPr>
              <w:contextualSpacing/>
              <w:jc w:val="both"/>
            </w:pPr>
          </w:p>
          <w:p w14:paraId="73A7BF01" w14:textId="71C8EEF6" w:rsidR="007043FF" w:rsidRDefault="007043FF" w:rsidP="007043FF">
            <w:pPr>
              <w:contextualSpacing/>
              <w:jc w:val="both"/>
            </w:pPr>
            <w:r>
              <w:t xml:space="preserve">Respecto al requerimiento de información realizado con fecha 28 de septiembre de 2017 por esta superintendencia, y respondido con fecha 09 noviembre 2017, el </w:t>
            </w:r>
            <w:r>
              <w:lastRenderedPageBreak/>
              <w:t>titular indicó lo siguiente en relación al manejo de alperujo:</w:t>
            </w:r>
          </w:p>
          <w:p w14:paraId="5D37C7C0" w14:textId="44F55EAA" w:rsidR="007043FF" w:rsidRPr="00AE7E90" w:rsidRDefault="007043FF" w:rsidP="007043FF">
            <w:pPr>
              <w:pStyle w:val="Prrafodelista"/>
              <w:numPr>
                <w:ilvl w:val="0"/>
                <w:numId w:val="42"/>
              </w:numPr>
            </w:pPr>
            <w:r>
              <w:t xml:space="preserve">La Almazara en su fase de operación generará residuos sólidos industriales, consistentes en masa de restos de aceitunas o alperujo, proveniente de las líneas de extracción. Estos serán depositados directamente en los terrenos agrícolas, donde se producen las aceitunas. El alperujo se procede a la separación hueso-pulpa, donde se obtiene hueso y pulpa u orujo, que será </w:t>
            </w:r>
            <w:r w:rsidRPr="00AE7E90">
              <w:t>utilizada como fertilizantes o compostaje, el cual se almacenará en una tolva de capacidad de 40 ton., de acero inoxidable, con caja y tolva de descarga de chapa espesor 1/8” y en acero al carbono.</w:t>
            </w:r>
          </w:p>
          <w:p w14:paraId="143D6BAA" w14:textId="1CC70A30" w:rsidR="003A762C" w:rsidRPr="00AE7E90" w:rsidRDefault="003A762C" w:rsidP="007043FF">
            <w:pPr>
              <w:pStyle w:val="Prrafodelista"/>
              <w:numPr>
                <w:ilvl w:val="0"/>
                <w:numId w:val="42"/>
              </w:numPr>
            </w:pPr>
            <w:r w:rsidRPr="00AE7E90">
              <w:t>Según los volúmenes diarios de procesamiento de aceitunas se producen en promedio 51 toneladas al día de residuos sólidos, los que están compuestos de 40 toneladas de alperujo y 11 toneladas de cuesco. Por lo cual, la cantidad de alperujo generado desde Septiembre 2016 a noviembre de 2017</w:t>
            </w:r>
            <w:r w:rsidR="00D12017" w:rsidRPr="00AE7E90">
              <w:t>, estimando que la planta opero 46 días, es de 1840 toneladas de alperujo en total.</w:t>
            </w:r>
            <w:r w:rsidRPr="00AE7E90">
              <w:t xml:space="preserve"> </w:t>
            </w:r>
          </w:p>
          <w:p w14:paraId="6243DA17" w14:textId="77777777" w:rsidR="007043FF" w:rsidRDefault="007043FF" w:rsidP="009C22BF">
            <w:pPr>
              <w:contextualSpacing/>
              <w:jc w:val="both"/>
            </w:pPr>
          </w:p>
          <w:p w14:paraId="5ABF7412" w14:textId="77C1D636" w:rsidR="009C22BF" w:rsidRDefault="009C22BF" w:rsidP="009C22BF">
            <w:pPr>
              <w:contextualSpacing/>
              <w:jc w:val="both"/>
            </w:pPr>
            <w:r>
              <w:t xml:space="preserve">Respecto al requerimiento de información realizado a través del acta de inspección, </w:t>
            </w:r>
            <w:r w:rsidR="00A947B1">
              <w:t xml:space="preserve">ingresado a oficina de partes el 08 de enero de 2018, </w:t>
            </w:r>
            <w:r>
              <w:t>el titular indicó lo siguiente en relación al manejo de alperujo:</w:t>
            </w:r>
          </w:p>
          <w:p w14:paraId="0F071801" w14:textId="5F330F1B" w:rsidR="009C22BF" w:rsidRDefault="00D62E49" w:rsidP="00F22CC5">
            <w:pPr>
              <w:pStyle w:val="Prrafodelista"/>
              <w:numPr>
                <w:ilvl w:val="0"/>
                <w:numId w:val="42"/>
              </w:numPr>
            </w:pPr>
            <w:r>
              <w:t>Que, la aplicación del alperujo se realiza entre los meses de abril y junio en forma coincidente con la temporada de producción de aceite de oliva.</w:t>
            </w:r>
          </w:p>
          <w:p w14:paraId="33A6E2CE" w14:textId="0D3C1E9D" w:rsidR="00D62E49" w:rsidRDefault="00D62E49" w:rsidP="00F22CC5">
            <w:pPr>
              <w:pStyle w:val="Prrafodelista"/>
              <w:numPr>
                <w:ilvl w:val="0"/>
                <w:numId w:val="42"/>
              </w:numPr>
            </w:pPr>
            <w:r>
              <w:t>Que, el acopio se desarrolla en un predio agrícola de una superficie de 5 hectáreas, ubicado en la comuna de San Rafael, localidad de Alto Pangue, sector parcela Las Palmas, a 5.9 km desde la Planta almazara del Pacífico.</w:t>
            </w:r>
          </w:p>
          <w:p w14:paraId="7AD1B315" w14:textId="30A8CD0D" w:rsidR="000217A8" w:rsidRPr="000217A8" w:rsidRDefault="00D62E49" w:rsidP="000217A8">
            <w:pPr>
              <w:pStyle w:val="Prrafodelista"/>
              <w:numPr>
                <w:ilvl w:val="0"/>
                <w:numId w:val="42"/>
              </w:numPr>
              <w:rPr>
                <w:i/>
              </w:rPr>
            </w:pPr>
            <w:r>
              <w:t xml:space="preserve">Que, el titular en </w:t>
            </w:r>
            <w:r w:rsidR="000217A8">
              <w:t xml:space="preserve">el ítem 3 de los antecedentes presentados el día 08 de enero de 2018, indica lo siguiente: </w:t>
            </w:r>
            <w:r w:rsidR="000217A8" w:rsidRPr="000217A8">
              <w:rPr>
                <w:i/>
              </w:rPr>
              <w:t>El Titular ALMAZARA DEL PACÍFICO reconoce que se ha incumplido lo señalado en la Resolución de Calificación Ambiental RCA N°32 de fecha 21 de Marzo del 2012 que califica ambientalmente favorable el proyecto PLANTA DE ACEITE DE OLIVA EN HUILLIBORGOA, que en su punto 3.4.2.3. señala: ”en el proceso de producción de aceite de oliva se producen alperujos. Estos serán incorporados a los terrenos de plantaciones de olivos, pertenecientes a OLIVOS DE TALCA SpA y AGRÍCOLA SUROLIVA S.A., no obstante la correcta aplicación de estos y del registro correspondiente recae en el titular del proyecto.”</w:t>
            </w:r>
          </w:p>
          <w:p w14:paraId="00F9C8EF" w14:textId="2B0EE2D7" w:rsidR="008C2469" w:rsidRPr="00671055" w:rsidRDefault="008C2469" w:rsidP="008C2469">
            <w:pPr>
              <w:ind w:left="708"/>
              <w:contextualSpacing/>
              <w:jc w:val="both"/>
              <w:rPr>
                <w:i/>
              </w:rPr>
            </w:pPr>
            <w:r w:rsidRPr="00671055">
              <w:rPr>
                <w:i/>
              </w:rPr>
              <w:t>En su descargo el Titular señala que el incumplimiento del punto 3.4.2.3. ya individualizado no constituye un riesgo para la salud de la población ya que la composición del alperujo depositado en el predio identificado en el punto 2.1. b) corresponde a un residuo de características orgánicas, sin mezcla ni adición de residuos peligrosos, con la siguiente composición:</w:t>
            </w:r>
          </w:p>
          <w:p w14:paraId="099E35F8" w14:textId="77777777" w:rsidR="008C2469" w:rsidRPr="00671055" w:rsidRDefault="008C2469" w:rsidP="008C2469">
            <w:pPr>
              <w:ind w:left="708"/>
              <w:contextualSpacing/>
              <w:jc w:val="both"/>
              <w:rPr>
                <w:i/>
              </w:rPr>
            </w:pPr>
            <w:r w:rsidRPr="00671055">
              <w:rPr>
                <w:i/>
              </w:rPr>
              <w:t>• PH 5,3</w:t>
            </w:r>
          </w:p>
          <w:p w14:paraId="158926F7" w14:textId="77777777" w:rsidR="008C2469" w:rsidRPr="00671055" w:rsidRDefault="008C2469" w:rsidP="008C2469">
            <w:pPr>
              <w:ind w:left="708"/>
              <w:contextualSpacing/>
              <w:jc w:val="both"/>
              <w:rPr>
                <w:i/>
              </w:rPr>
            </w:pPr>
            <w:r w:rsidRPr="00671055">
              <w:rPr>
                <w:i/>
              </w:rPr>
              <w:t>• Conductividad Eléctrica a 25°C ds/m 3.3</w:t>
            </w:r>
          </w:p>
          <w:p w14:paraId="49A895BA" w14:textId="77777777" w:rsidR="008C2469" w:rsidRPr="00671055" w:rsidRDefault="008C2469" w:rsidP="008C2469">
            <w:pPr>
              <w:ind w:left="708"/>
              <w:contextualSpacing/>
              <w:jc w:val="both"/>
              <w:rPr>
                <w:i/>
              </w:rPr>
            </w:pPr>
            <w:r w:rsidRPr="00671055">
              <w:rPr>
                <w:i/>
              </w:rPr>
              <w:t>• Carbono Orgánico 30.2 %</w:t>
            </w:r>
          </w:p>
          <w:p w14:paraId="6384E768" w14:textId="77777777" w:rsidR="008C2469" w:rsidRPr="00671055" w:rsidRDefault="008C2469" w:rsidP="008C2469">
            <w:pPr>
              <w:ind w:left="708"/>
              <w:contextualSpacing/>
              <w:jc w:val="both"/>
              <w:rPr>
                <w:i/>
              </w:rPr>
            </w:pPr>
            <w:r w:rsidRPr="00671055">
              <w:rPr>
                <w:i/>
              </w:rPr>
              <w:t>• Nitrógeno Orgánico 0.95 %</w:t>
            </w:r>
          </w:p>
          <w:p w14:paraId="7CAE796A" w14:textId="77777777" w:rsidR="008C2469" w:rsidRPr="00671055" w:rsidRDefault="008C2469" w:rsidP="008C2469">
            <w:pPr>
              <w:ind w:left="708"/>
              <w:contextualSpacing/>
              <w:jc w:val="both"/>
              <w:rPr>
                <w:i/>
              </w:rPr>
            </w:pPr>
            <w:r w:rsidRPr="00671055">
              <w:rPr>
                <w:i/>
              </w:rPr>
              <w:t>• C/N 32.9</w:t>
            </w:r>
          </w:p>
          <w:p w14:paraId="4C74C248" w14:textId="77777777" w:rsidR="008C2469" w:rsidRPr="00671055" w:rsidRDefault="008C2469" w:rsidP="008C2469">
            <w:pPr>
              <w:ind w:left="708"/>
              <w:contextualSpacing/>
              <w:jc w:val="both"/>
              <w:rPr>
                <w:i/>
              </w:rPr>
            </w:pPr>
            <w:r w:rsidRPr="00671055">
              <w:rPr>
                <w:i/>
              </w:rPr>
              <w:t>• Fósforo Total 0.10%</w:t>
            </w:r>
          </w:p>
          <w:p w14:paraId="364E17DA" w14:textId="77777777" w:rsidR="008C2469" w:rsidRPr="00671055" w:rsidRDefault="008C2469" w:rsidP="008C2469">
            <w:pPr>
              <w:ind w:left="708"/>
              <w:contextualSpacing/>
              <w:jc w:val="both"/>
              <w:rPr>
                <w:i/>
              </w:rPr>
            </w:pPr>
            <w:r w:rsidRPr="00671055">
              <w:rPr>
                <w:i/>
              </w:rPr>
              <w:t>• Potasio Total 1.75 %</w:t>
            </w:r>
          </w:p>
          <w:p w14:paraId="6CF5DBE9" w14:textId="77777777" w:rsidR="008C2469" w:rsidRPr="00671055" w:rsidRDefault="008C2469" w:rsidP="008C2469">
            <w:pPr>
              <w:ind w:left="708"/>
              <w:contextualSpacing/>
              <w:jc w:val="both"/>
              <w:rPr>
                <w:i/>
              </w:rPr>
            </w:pPr>
            <w:r w:rsidRPr="00671055">
              <w:rPr>
                <w:i/>
              </w:rPr>
              <w:t>• Calcio Total 0.48 %</w:t>
            </w:r>
          </w:p>
          <w:p w14:paraId="2F02720E" w14:textId="77777777" w:rsidR="008C2469" w:rsidRPr="00671055" w:rsidRDefault="008C2469" w:rsidP="008C2469">
            <w:pPr>
              <w:ind w:left="708"/>
              <w:contextualSpacing/>
              <w:jc w:val="both"/>
              <w:rPr>
                <w:i/>
              </w:rPr>
            </w:pPr>
            <w:r w:rsidRPr="00671055">
              <w:rPr>
                <w:i/>
              </w:rPr>
              <w:t>• Boro Total 43 ppm</w:t>
            </w:r>
          </w:p>
          <w:p w14:paraId="0BDE5908" w14:textId="77777777" w:rsidR="008C2469" w:rsidRPr="00671055" w:rsidRDefault="008C2469" w:rsidP="008C2469">
            <w:pPr>
              <w:ind w:left="708"/>
              <w:contextualSpacing/>
              <w:jc w:val="both"/>
              <w:rPr>
                <w:i/>
              </w:rPr>
            </w:pPr>
            <w:r w:rsidRPr="00671055">
              <w:rPr>
                <w:i/>
              </w:rPr>
              <w:t>• Sodio Total 187 ppm</w:t>
            </w:r>
          </w:p>
          <w:p w14:paraId="6C0A487E" w14:textId="77777777" w:rsidR="008C2469" w:rsidRPr="00671055" w:rsidRDefault="008C2469" w:rsidP="008C2469">
            <w:pPr>
              <w:ind w:left="708"/>
              <w:contextualSpacing/>
              <w:jc w:val="both"/>
              <w:rPr>
                <w:i/>
              </w:rPr>
            </w:pPr>
            <w:r w:rsidRPr="00671055">
              <w:rPr>
                <w:i/>
              </w:rPr>
              <w:t>• Fierro total 415 ppm</w:t>
            </w:r>
          </w:p>
          <w:p w14:paraId="618BF9A4" w14:textId="77777777" w:rsidR="008C2469" w:rsidRPr="00671055" w:rsidRDefault="008C2469" w:rsidP="008C2469">
            <w:pPr>
              <w:ind w:left="708"/>
              <w:contextualSpacing/>
              <w:jc w:val="both"/>
              <w:rPr>
                <w:i/>
              </w:rPr>
            </w:pPr>
            <w:r w:rsidRPr="00671055">
              <w:rPr>
                <w:i/>
              </w:rPr>
              <w:t>• Manganeso total 23 ppm</w:t>
            </w:r>
          </w:p>
          <w:p w14:paraId="51F4E9C2" w14:textId="77777777" w:rsidR="008C2469" w:rsidRPr="00671055" w:rsidRDefault="008C2469" w:rsidP="008C2469">
            <w:pPr>
              <w:ind w:left="708"/>
              <w:contextualSpacing/>
              <w:jc w:val="both"/>
              <w:rPr>
                <w:i/>
              </w:rPr>
            </w:pPr>
            <w:r w:rsidRPr="00671055">
              <w:rPr>
                <w:i/>
              </w:rPr>
              <w:t>• Cinc total 10 ppm</w:t>
            </w:r>
          </w:p>
          <w:p w14:paraId="3E1EF293" w14:textId="61220DE3" w:rsidR="009C22BF" w:rsidRPr="00D42470" w:rsidRDefault="008C2469" w:rsidP="006A13DD">
            <w:pPr>
              <w:ind w:left="708"/>
              <w:contextualSpacing/>
              <w:jc w:val="both"/>
            </w:pPr>
            <w:r w:rsidRPr="00671055">
              <w:rPr>
                <w:i/>
              </w:rPr>
              <w:t>Una aplicación de 30 ton de alperujo equivale a añadir al suelo 266 kg de K20, 29 kg de P205 y 120 kg de nitrógeno. La mayoría del potasio un 78% es fácilmente extraíble y asimilable por las plantas. “(P González-Fernández et al. 1999)”. Por otra parte, para la disposición del alperujo en el predio señalado se tuvo especial cuidado de no afectar cuerpos de aguas ya sea corrientes y/o estancadas (canales, afloramientos, etc.)</w:t>
            </w:r>
          </w:p>
        </w:tc>
      </w:tr>
    </w:tbl>
    <w:tbl>
      <w:tblPr>
        <w:tblW w:w="5000" w:type="pct"/>
        <w:jc w:val="center"/>
        <w:tblCellMar>
          <w:left w:w="70" w:type="dxa"/>
          <w:right w:w="70" w:type="dxa"/>
        </w:tblCellMar>
        <w:tblLook w:val="04A0" w:firstRow="1" w:lastRow="0" w:firstColumn="1" w:lastColumn="0" w:noHBand="0" w:noVBand="1"/>
      </w:tblPr>
      <w:tblGrid>
        <w:gridCol w:w="3428"/>
        <w:gridCol w:w="250"/>
        <w:gridCol w:w="3178"/>
        <w:gridCol w:w="3428"/>
        <w:gridCol w:w="250"/>
        <w:gridCol w:w="3178"/>
      </w:tblGrid>
      <w:tr w:rsidR="00761DE5" w:rsidRPr="00D42470" w14:paraId="0CB89E22" w14:textId="77777777" w:rsidTr="00C4114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E253E1" w14:textId="77777777" w:rsidR="00761DE5" w:rsidRPr="00D42470" w:rsidRDefault="00761DE5" w:rsidP="00C41148">
            <w:pPr>
              <w:spacing w:after="0" w:line="240" w:lineRule="auto"/>
              <w:jc w:val="center"/>
              <w:rPr>
                <w:rFonts w:ascii="Calibri" w:eastAsia="Times New Roman" w:hAnsi="Calibri" w:cs="Times New Roman"/>
                <w:b/>
                <w:bCs/>
                <w:color w:val="000000"/>
                <w:sz w:val="20"/>
                <w:szCs w:val="20"/>
                <w:lang w:eastAsia="es-CL"/>
              </w:rPr>
            </w:pPr>
            <w:bookmarkStart w:id="137" w:name="_Toc352840404"/>
            <w:bookmarkStart w:id="138" w:name="_Toc352841464"/>
            <w:bookmarkStart w:id="139" w:name="_Toc447875253"/>
            <w:bookmarkStart w:id="140" w:name="_Toc449085431"/>
            <w:bookmarkEnd w:id="132"/>
            <w:bookmarkEnd w:id="133"/>
            <w:bookmarkEnd w:id="134"/>
            <w:bookmarkEnd w:id="135"/>
            <w:r>
              <w:rPr>
                <w:rFonts w:ascii="Calibri" w:eastAsia="Times New Roman" w:hAnsi="Calibri" w:cs="Times New Roman"/>
                <w:b/>
                <w:bCs/>
                <w:color w:val="000000"/>
                <w:sz w:val="20"/>
                <w:szCs w:val="20"/>
                <w:lang w:eastAsia="es-CL"/>
              </w:rPr>
              <w:lastRenderedPageBreak/>
              <w:t>Registros</w:t>
            </w:r>
          </w:p>
        </w:tc>
      </w:tr>
      <w:tr w:rsidR="008F647F" w:rsidRPr="00D42470" w14:paraId="6BBDDEE9" w14:textId="77777777" w:rsidTr="00C4114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1972517" w14:textId="2A0E6AD6" w:rsidR="00761DE5" w:rsidRPr="00D42470" w:rsidRDefault="00226473" w:rsidP="00C41148">
            <w:pPr>
              <w:spacing w:after="0" w:line="240" w:lineRule="auto"/>
              <w:jc w:val="center"/>
              <w:rPr>
                <w:rFonts w:ascii="Calibri" w:eastAsia="Times New Roman" w:hAnsi="Calibri" w:cs="Times New Roman"/>
                <w:color w:val="000000"/>
                <w:sz w:val="20"/>
                <w:szCs w:val="20"/>
                <w:lang w:eastAsia="es-CL"/>
              </w:rPr>
            </w:pPr>
            <w:r w:rsidRPr="00226473">
              <w:rPr>
                <w:rFonts w:ascii="Calibri" w:eastAsia="Times New Roman" w:hAnsi="Calibri" w:cs="Times New Roman"/>
                <w:noProof/>
                <w:color w:val="000000"/>
                <w:sz w:val="20"/>
                <w:szCs w:val="20"/>
                <w:lang w:eastAsia="es-CL"/>
              </w:rPr>
              <w:drawing>
                <wp:inline distT="0" distB="0" distL="0" distR="0" wp14:anchorId="6E319F24" wp14:editId="196E101E">
                  <wp:extent cx="3033913" cy="2266950"/>
                  <wp:effectExtent l="0" t="0" r="0" b="0"/>
                  <wp:docPr id="20" name="Imagen 20" descr="C:\Users\maria.cavieres\Desktop\MACP\UF\DENUNCIA\6785_PLANTA DE ACEITE DE OLIVA HUILLIBORGOA\fotos\PARCELA\acopios de alperujo en parcela\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cavieres\Desktop\MACP\UF\DENUNCIA\6785_PLANTA DE ACEITE DE OLIVA HUILLIBORGOA\fotos\PARCELA\acopios de alperujo en parcela\IMG_25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5527" cy="22831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E76B9AC" w14:textId="2E9B2548" w:rsidR="00761DE5" w:rsidRPr="00D42470" w:rsidRDefault="00282A1B" w:rsidP="00C41148">
            <w:pPr>
              <w:spacing w:after="0" w:line="240" w:lineRule="auto"/>
              <w:jc w:val="center"/>
              <w:rPr>
                <w:rFonts w:ascii="Calibri" w:eastAsia="Times New Roman" w:hAnsi="Calibri" w:cs="Times New Roman"/>
                <w:color w:val="000000"/>
                <w:sz w:val="20"/>
                <w:szCs w:val="20"/>
                <w:lang w:eastAsia="es-CL"/>
              </w:rPr>
            </w:pPr>
            <w:r w:rsidRPr="00282A1B">
              <w:rPr>
                <w:rFonts w:ascii="Calibri" w:eastAsia="Times New Roman" w:hAnsi="Calibri" w:cs="Times New Roman"/>
                <w:noProof/>
                <w:color w:val="000000"/>
                <w:sz w:val="20"/>
                <w:szCs w:val="20"/>
                <w:lang w:eastAsia="es-CL"/>
              </w:rPr>
              <w:drawing>
                <wp:inline distT="0" distB="0" distL="0" distR="0" wp14:anchorId="17671F18" wp14:editId="48E3ECC9">
                  <wp:extent cx="2990850" cy="2234775"/>
                  <wp:effectExtent l="0" t="0" r="0" b="0"/>
                  <wp:docPr id="21" name="Imagen 21" descr="C:\Users\maria.cavieres\Desktop\MACP\UF\DENUNCIA\6785_PLANTA DE ACEITE DE OLIVA HUILLIBORGOA\fotos\PARCELA\acopios de alperujo en parcela\IMG_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cavieres\Desktop\MACP\UF\DENUNCIA\6785_PLANTA DE ACEITE DE OLIVA HUILLIBORGOA\fotos\PARCELA\acopios de alperujo en parcela\IMG_25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3899" cy="2259469"/>
                          </a:xfrm>
                          <a:prstGeom prst="rect">
                            <a:avLst/>
                          </a:prstGeom>
                          <a:noFill/>
                          <a:ln>
                            <a:noFill/>
                          </a:ln>
                        </pic:spPr>
                      </pic:pic>
                    </a:graphicData>
                  </a:graphic>
                </wp:inline>
              </w:drawing>
            </w:r>
          </w:p>
        </w:tc>
      </w:tr>
      <w:tr w:rsidR="00476AFF" w:rsidRPr="00D42470" w14:paraId="3E30C509" w14:textId="77777777" w:rsidTr="00C41148">
        <w:trPr>
          <w:trHeight w:val="300"/>
          <w:jc w:val="center"/>
        </w:trPr>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14:paraId="6E1D9245" w14:textId="1E4A4A23" w:rsidR="00761DE5" w:rsidRPr="00D42470" w:rsidRDefault="00761DE5" w:rsidP="00C41148">
            <w:pPr>
              <w:spacing w:after="0" w:line="240" w:lineRule="auto"/>
              <w:rPr>
                <w:rFonts w:ascii="Calibri" w:eastAsia="Times New Roman" w:hAnsi="Calibri" w:cs="Calibri"/>
                <w:b/>
                <w:color w:val="000000"/>
                <w:sz w:val="18"/>
                <w:szCs w:val="20"/>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226473">
              <w:rPr>
                <w:rFonts w:ascii="Calibri" w:eastAsia="Times New Roman" w:hAnsi="Calibri" w:cs="Times New Roman"/>
                <w:b/>
                <w:noProof/>
                <w:color w:val="000000"/>
                <w:sz w:val="18"/>
                <w:szCs w:val="18"/>
                <w:lang w:eastAsia="es-CL"/>
              </w:rPr>
              <w:t>5</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814431" w14:textId="61EFF450" w:rsidR="00761DE5" w:rsidRPr="00D42470" w:rsidRDefault="00761DE5" w:rsidP="00C411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282A1B">
              <w:rPr>
                <w:rFonts w:ascii="Calibri" w:eastAsia="Times New Roman" w:hAnsi="Calibri" w:cs="Times New Roman"/>
                <w:color w:val="000000"/>
                <w:sz w:val="18"/>
                <w:szCs w:val="18"/>
                <w:lang w:eastAsia="es-CL"/>
              </w:rPr>
              <w:t>29</w:t>
            </w:r>
            <w:r w:rsidR="00282A1B" w:rsidRPr="0010506C">
              <w:rPr>
                <w:rFonts w:ascii="Calibri" w:eastAsia="Times New Roman" w:hAnsi="Calibri" w:cs="Times New Roman"/>
                <w:sz w:val="18"/>
                <w:szCs w:val="18"/>
                <w:lang w:eastAsia="es-CL"/>
              </w:rPr>
              <w:t>-</w:t>
            </w:r>
            <w:r w:rsidR="00282A1B">
              <w:rPr>
                <w:rFonts w:ascii="Calibri" w:eastAsia="Times New Roman" w:hAnsi="Calibri" w:cs="Times New Roman"/>
                <w:sz w:val="18"/>
                <w:szCs w:val="18"/>
                <w:lang w:eastAsia="es-CL"/>
              </w:rPr>
              <w:t>12</w:t>
            </w:r>
            <w:r w:rsidR="00282A1B" w:rsidRPr="0010506C">
              <w:rPr>
                <w:rFonts w:ascii="Calibri" w:eastAsia="Times New Roman" w:hAnsi="Calibri" w:cs="Times New Roman"/>
                <w:sz w:val="18"/>
                <w:szCs w:val="18"/>
                <w:lang w:eastAsia="es-CL"/>
              </w:rPr>
              <w:t>-2017</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1D2217FE" w14:textId="375B94F0" w:rsidR="00761DE5" w:rsidRPr="00D42470" w:rsidRDefault="00761DE5" w:rsidP="00C41148">
            <w:pPr>
              <w:spacing w:after="0" w:line="240" w:lineRule="auto"/>
              <w:rPr>
                <w:rFonts w:ascii="Calibri" w:eastAsia="Calibri" w:hAnsi="Calibri" w:cs="Calibri"/>
                <w:b/>
                <w:sz w:val="18"/>
                <w:szCs w:val="20"/>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226473">
              <w:rPr>
                <w:rFonts w:ascii="Calibri" w:eastAsia="Times New Roman" w:hAnsi="Calibri" w:cs="Times New Roman"/>
                <w:b/>
                <w:noProof/>
                <w:color w:val="000000"/>
                <w:sz w:val="18"/>
                <w:szCs w:val="18"/>
                <w:lang w:eastAsia="es-CL"/>
              </w:rPr>
              <w:t>6</w:t>
            </w:r>
            <w:r w:rsidRPr="00D07566">
              <w:rPr>
                <w:rFonts w:ascii="Calibri" w:eastAsia="Times New Roman" w:hAnsi="Calibri" w:cs="Times New Roman"/>
                <w:b/>
                <w:color w:val="000000"/>
                <w:sz w:val="18"/>
                <w:szCs w:val="18"/>
                <w:lang w:eastAsia="es-CL"/>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FF3F6B" w14:textId="6132DEAB" w:rsidR="00761DE5" w:rsidRPr="00D42470" w:rsidRDefault="00761DE5" w:rsidP="00C411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282A1B">
              <w:rPr>
                <w:rFonts w:ascii="Calibri" w:eastAsia="Times New Roman" w:hAnsi="Calibri" w:cs="Times New Roman"/>
                <w:color w:val="000000"/>
                <w:sz w:val="18"/>
                <w:szCs w:val="18"/>
                <w:lang w:eastAsia="es-CL"/>
              </w:rPr>
              <w:t>29</w:t>
            </w:r>
            <w:r w:rsidR="00282A1B" w:rsidRPr="0010506C">
              <w:rPr>
                <w:rFonts w:ascii="Calibri" w:eastAsia="Times New Roman" w:hAnsi="Calibri" w:cs="Times New Roman"/>
                <w:sz w:val="18"/>
                <w:szCs w:val="18"/>
                <w:lang w:eastAsia="es-CL"/>
              </w:rPr>
              <w:t>-</w:t>
            </w:r>
            <w:r w:rsidR="00282A1B">
              <w:rPr>
                <w:rFonts w:ascii="Calibri" w:eastAsia="Times New Roman" w:hAnsi="Calibri" w:cs="Times New Roman"/>
                <w:sz w:val="18"/>
                <w:szCs w:val="18"/>
                <w:lang w:eastAsia="es-CL"/>
              </w:rPr>
              <w:t>12</w:t>
            </w:r>
            <w:r w:rsidR="00282A1B" w:rsidRPr="0010506C">
              <w:rPr>
                <w:rFonts w:ascii="Calibri" w:eastAsia="Times New Roman" w:hAnsi="Calibri" w:cs="Times New Roman"/>
                <w:sz w:val="18"/>
                <w:szCs w:val="18"/>
                <w:lang w:eastAsia="es-CL"/>
              </w:rPr>
              <w:t>-2017</w:t>
            </w:r>
          </w:p>
        </w:tc>
      </w:tr>
      <w:tr w:rsidR="008F647F" w:rsidRPr="00D42470" w14:paraId="0561864E" w14:textId="77777777" w:rsidTr="00C41148">
        <w:trPr>
          <w:trHeight w:val="51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AD10199" w14:textId="4A403D0B" w:rsidR="00761DE5" w:rsidRPr="00D42470" w:rsidRDefault="00761DE5" w:rsidP="00C4114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Vista de </w:t>
            </w:r>
            <w:r w:rsidR="00B127D4">
              <w:rPr>
                <w:rFonts w:ascii="Calibri" w:eastAsia="Times New Roman" w:hAnsi="Calibri" w:cs="Times New Roman"/>
                <w:color w:val="000000"/>
                <w:sz w:val="18"/>
                <w:szCs w:val="18"/>
                <w:lang w:eastAsia="es-CL"/>
              </w:rPr>
              <w:t>acopio de alperujo en el predio del denunciante</w:t>
            </w:r>
          </w:p>
          <w:p w14:paraId="0F370E78" w14:textId="77777777" w:rsidR="00761DE5" w:rsidRPr="00D42470" w:rsidRDefault="00761DE5" w:rsidP="00C41148">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32DACC" w14:textId="19C5B913" w:rsidR="00761DE5" w:rsidRPr="00D42470" w:rsidRDefault="00761DE5" w:rsidP="00C411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127D4">
              <w:rPr>
                <w:rFonts w:ascii="Calibri" w:eastAsia="Times New Roman" w:hAnsi="Calibri" w:cs="Times New Roman"/>
                <w:color w:val="000000"/>
                <w:sz w:val="18"/>
                <w:szCs w:val="18"/>
                <w:lang w:eastAsia="es-CL"/>
              </w:rPr>
              <w:t>Vista de acopio de alperujo en el predio del denunciante</w:t>
            </w:r>
          </w:p>
          <w:p w14:paraId="1000AFB6" w14:textId="77777777" w:rsidR="00761DE5" w:rsidRPr="00D42470" w:rsidRDefault="00761DE5" w:rsidP="00C41148">
            <w:pPr>
              <w:spacing w:after="0" w:line="240" w:lineRule="auto"/>
              <w:rPr>
                <w:rFonts w:ascii="Calibri" w:eastAsia="Times New Roman" w:hAnsi="Calibri" w:cs="Times New Roman"/>
                <w:b/>
                <w:color w:val="000000"/>
                <w:sz w:val="18"/>
                <w:szCs w:val="18"/>
                <w:lang w:eastAsia="es-CL"/>
              </w:rPr>
            </w:pPr>
          </w:p>
        </w:tc>
      </w:tr>
      <w:tr w:rsidR="00476AFF" w:rsidRPr="00D42470" w14:paraId="5F9DDE85" w14:textId="77777777" w:rsidTr="00282A1B">
        <w:trPr>
          <w:trHeight w:val="51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FD97150" w14:textId="34869731" w:rsidR="00282A1B" w:rsidRPr="00282A1B" w:rsidRDefault="00282A1B" w:rsidP="00282A1B">
            <w:pPr>
              <w:spacing w:after="0" w:line="240" w:lineRule="auto"/>
              <w:jc w:val="center"/>
              <w:rPr>
                <w:rFonts w:ascii="Calibri" w:eastAsia="Times New Roman" w:hAnsi="Calibri" w:cs="Times New Roman"/>
                <w:b/>
                <w:color w:val="000000"/>
                <w:sz w:val="18"/>
                <w:szCs w:val="18"/>
                <w:lang w:eastAsia="es-CL"/>
              </w:rPr>
            </w:pPr>
            <w:r w:rsidRPr="00282A1B">
              <w:rPr>
                <w:rFonts w:ascii="Calibri" w:eastAsia="Times New Roman" w:hAnsi="Calibri" w:cs="Times New Roman"/>
                <w:b/>
                <w:noProof/>
                <w:color w:val="000000"/>
                <w:sz w:val="18"/>
                <w:szCs w:val="18"/>
                <w:lang w:eastAsia="es-CL"/>
              </w:rPr>
              <w:drawing>
                <wp:inline distT="0" distB="0" distL="0" distR="0" wp14:anchorId="1A8BB4BD" wp14:editId="08D415FA">
                  <wp:extent cx="2995669" cy="2238375"/>
                  <wp:effectExtent l="0" t="0" r="0" b="0"/>
                  <wp:docPr id="24" name="Imagen 24" descr="C:\Users\maria.cavieres\Desktop\MACP\UF\DENUNCIA\6785_PLANTA DE ACEITE DE OLIVA HUILLIBORGOA\fotos\PARCELA\presencia de cuesco carbonizado\IMG_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cavieres\Desktop\MACP\UF\DENUNCIA\6785_PLANTA DE ACEITE DE OLIVA HUILLIBORGOA\fotos\PARCELA\presencia de cuesco carbonizado\IMG_25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5817" cy="2245958"/>
                          </a:xfrm>
                          <a:prstGeom prst="rect">
                            <a:avLst/>
                          </a:prstGeom>
                          <a:noFill/>
                          <a:ln>
                            <a:noFill/>
                          </a:ln>
                        </pic:spPr>
                      </pic:pic>
                    </a:graphicData>
                  </a:graphic>
                </wp:inline>
              </w:drawing>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3DCFB34" w14:textId="62C42529" w:rsidR="00282A1B" w:rsidRPr="00282A1B" w:rsidRDefault="00282A1B" w:rsidP="00282A1B">
            <w:pPr>
              <w:spacing w:after="0" w:line="240" w:lineRule="auto"/>
              <w:jc w:val="center"/>
              <w:rPr>
                <w:rFonts w:ascii="Calibri" w:eastAsia="Times New Roman" w:hAnsi="Calibri" w:cs="Times New Roman"/>
                <w:b/>
                <w:color w:val="000000"/>
                <w:sz w:val="18"/>
                <w:szCs w:val="18"/>
                <w:lang w:eastAsia="es-CL"/>
              </w:rPr>
            </w:pPr>
            <w:r w:rsidRPr="00282A1B">
              <w:rPr>
                <w:rFonts w:ascii="Calibri" w:eastAsia="Times New Roman" w:hAnsi="Calibri" w:cs="Times New Roman"/>
                <w:b/>
                <w:noProof/>
                <w:color w:val="000000"/>
                <w:sz w:val="18"/>
                <w:szCs w:val="18"/>
                <w:lang w:eastAsia="es-CL"/>
              </w:rPr>
              <w:drawing>
                <wp:inline distT="0" distB="0" distL="0" distR="0" wp14:anchorId="1D6FC8D1" wp14:editId="28E0083C">
                  <wp:extent cx="2981114" cy="2227499"/>
                  <wp:effectExtent l="0" t="0" r="0" b="1905"/>
                  <wp:docPr id="25" name="Imagen 25" descr="C:\Users\maria.cavieres\Desktop\MACP\UF\DENUNCIA\6785_PLANTA DE ACEITE DE OLIVA HUILLIBORGOA\fotos\PARCELA\presencia de cuesco carbonizado\IMG_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a.cavieres\Desktop\MACP\UF\DENUNCIA\6785_PLANTA DE ACEITE DE OLIVA HUILLIBORGOA\fotos\PARCELA\presencia de cuesco carbonizado\IMG_25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7444" cy="2247173"/>
                          </a:xfrm>
                          <a:prstGeom prst="rect">
                            <a:avLst/>
                          </a:prstGeom>
                          <a:noFill/>
                          <a:ln>
                            <a:noFill/>
                          </a:ln>
                        </pic:spPr>
                      </pic:pic>
                    </a:graphicData>
                  </a:graphic>
                </wp:inline>
              </w:drawing>
            </w:r>
          </w:p>
        </w:tc>
      </w:tr>
      <w:tr w:rsidR="008F647F" w:rsidRPr="00D42470" w14:paraId="65AA1FFA" w14:textId="77777777" w:rsidTr="00282A1B">
        <w:trPr>
          <w:trHeight w:val="235"/>
          <w:jc w:val="center"/>
        </w:trPr>
        <w:tc>
          <w:tcPr>
            <w:tcW w:w="1250" w:type="pct"/>
            <w:tcBorders>
              <w:top w:val="single" w:sz="4" w:space="0" w:color="auto"/>
              <w:left w:val="single" w:sz="4" w:space="0" w:color="auto"/>
              <w:bottom w:val="single" w:sz="4" w:space="0" w:color="000000"/>
              <w:right w:val="single" w:sz="4" w:space="0" w:color="000000"/>
            </w:tcBorders>
            <w:shd w:val="clear" w:color="auto" w:fill="auto"/>
          </w:tcPr>
          <w:p w14:paraId="534AAB54" w14:textId="7E60B053" w:rsidR="00282A1B" w:rsidRPr="00282A1B" w:rsidRDefault="00282A1B" w:rsidP="00282A1B">
            <w:pPr>
              <w:spacing w:after="0" w:line="240" w:lineRule="auto"/>
              <w:rPr>
                <w:rFonts w:ascii="Calibri" w:eastAsia="Times New Roman" w:hAnsi="Calibri" w:cs="Times New Roman"/>
                <w:b/>
                <w:noProof/>
                <w:color w:val="000000"/>
                <w:sz w:val="18"/>
                <w:szCs w:val="18"/>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7</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1250" w:type="pct"/>
            <w:gridSpan w:val="2"/>
            <w:tcBorders>
              <w:top w:val="single" w:sz="4" w:space="0" w:color="auto"/>
              <w:left w:val="single" w:sz="4" w:space="0" w:color="auto"/>
              <w:bottom w:val="single" w:sz="4" w:space="0" w:color="000000"/>
              <w:right w:val="single" w:sz="4" w:space="0" w:color="000000"/>
            </w:tcBorders>
            <w:shd w:val="clear" w:color="auto" w:fill="auto"/>
          </w:tcPr>
          <w:p w14:paraId="6C404653" w14:textId="2A31D54C" w:rsidR="00282A1B" w:rsidRPr="00282A1B" w:rsidRDefault="00282A1B" w:rsidP="00282A1B">
            <w:pPr>
              <w:spacing w:after="0" w:line="240" w:lineRule="auto"/>
              <w:rPr>
                <w:rFonts w:ascii="Calibri" w:eastAsia="Times New Roman" w:hAnsi="Calibri" w:cs="Times New Roman"/>
                <w:b/>
                <w:noProof/>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w:t>
            </w:r>
            <w:r w:rsidRPr="0010506C">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12</w:t>
            </w:r>
            <w:r w:rsidRPr="0010506C">
              <w:rPr>
                <w:rFonts w:ascii="Calibri" w:eastAsia="Times New Roman" w:hAnsi="Calibri" w:cs="Times New Roman"/>
                <w:sz w:val="18"/>
                <w:szCs w:val="18"/>
                <w:lang w:eastAsia="es-CL"/>
              </w:rPr>
              <w:t>-2017</w:t>
            </w:r>
          </w:p>
        </w:tc>
        <w:tc>
          <w:tcPr>
            <w:tcW w:w="1250" w:type="pct"/>
            <w:tcBorders>
              <w:top w:val="single" w:sz="4" w:space="0" w:color="auto"/>
              <w:left w:val="single" w:sz="4" w:space="0" w:color="auto"/>
              <w:bottom w:val="single" w:sz="4" w:space="0" w:color="000000"/>
              <w:right w:val="single" w:sz="4" w:space="0" w:color="000000"/>
            </w:tcBorders>
            <w:shd w:val="clear" w:color="auto" w:fill="auto"/>
          </w:tcPr>
          <w:p w14:paraId="2B4A21AE" w14:textId="14F92EBA" w:rsidR="00282A1B" w:rsidRPr="00282A1B" w:rsidRDefault="00282A1B" w:rsidP="00282A1B">
            <w:pPr>
              <w:spacing w:after="0" w:line="240" w:lineRule="auto"/>
              <w:rPr>
                <w:rFonts w:ascii="Calibri" w:eastAsia="Times New Roman" w:hAnsi="Calibri" w:cs="Times New Roman"/>
                <w:b/>
                <w:noProof/>
                <w:color w:val="000000"/>
                <w:sz w:val="18"/>
                <w:szCs w:val="18"/>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8</w:t>
            </w:r>
            <w:r w:rsidRPr="00D07566">
              <w:rPr>
                <w:rFonts w:ascii="Calibri" w:eastAsia="Times New Roman" w:hAnsi="Calibri" w:cs="Times New Roman"/>
                <w:b/>
                <w:color w:val="000000"/>
                <w:sz w:val="18"/>
                <w:szCs w:val="18"/>
                <w:lang w:eastAsia="es-CL"/>
              </w:rPr>
              <w:fldChar w:fldCharType="end"/>
            </w:r>
          </w:p>
        </w:tc>
        <w:tc>
          <w:tcPr>
            <w:tcW w:w="1250" w:type="pct"/>
            <w:gridSpan w:val="2"/>
            <w:tcBorders>
              <w:top w:val="single" w:sz="4" w:space="0" w:color="auto"/>
              <w:left w:val="single" w:sz="4" w:space="0" w:color="auto"/>
              <w:bottom w:val="single" w:sz="4" w:space="0" w:color="000000"/>
              <w:right w:val="single" w:sz="4" w:space="0" w:color="000000"/>
            </w:tcBorders>
            <w:shd w:val="clear" w:color="auto" w:fill="auto"/>
          </w:tcPr>
          <w:p w14:paraId="78D6DB5B" w14:textId="56BF7444" w:rsidR="00282A1B" w:rsidRPr="00282A1B" w:rsidRDefault="00282A1B" w:rsidP="00282A1B">
            <w:pPr>
              <w:spacing w:after="0" w:line="240" w:lineRule="auto"/>
              <w:rPr>
                <w:rFonts w:ascii="Calibri" w:eastAsia="Times New Roman" w:hAnsi="Calibri" w:cs="Times New Roman"/>
                <w:b/>
                <w:noProof/>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w:t>
            </w:r>
            <w:r w:rsidRPr="0010506C">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12</w:t>
            </w:r>
            <w:r w:rsidRPr="0010506C">
              <w:rPr>
                <w:rFonts w:ascii="Calibri" w:eastAsia="Times New Roman" w:hAnsi="Calibri" w:cs="Times New Roman"/>
                <w:sz w:val="18"/>
                <w:szCs w:val="18"/>
                <w:lang w:eastAsia="es-CL"/>
              </w:rPr>
              <w:t>-2017</w:t>
            </w:r>
          </w:p>
        </w:tc>
      </w:tr>
      <w:tr w:rsidR="008F647F" w:rsidRPr="00D42470" w14:paraId="47D1C385" w14:textId="77777777" w:rsidTr="00C41148">
        <w:trPr>
          <w:trHeight w:val="51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795EFA7" w14:textId="52A4A499" w:rsidR="00282A1B" w:rsidRPr="00D42470" w:rsidRDefault="00282A1B" w:rsidP="00C4114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Vista de cuesco carbonizado en el predio del denunciante</w:t>
            </w:r>
          </w:p>
          <w:p w14:paraId="7E17BBBF" w14:textId="77777777" w:rsidR="00282A1B" w:rsidRPr="00D42470" w:rsidRDefault="00282A1B" w:rsidP="00C41148">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8A85AC" w14:textId="4224FCFE" w:rsidR="00282A1B" w:rsidRPr="00D42470" w:rsidRDefault="00282A1B" w:rsidP="00C411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cuesco carbonizado en el predio del denunciante</w:t>
            </w:r>
          </w:p>
          <w:p w14:paraId="3036F7EB" w14:textId="77777777" w:rsidR="00282A1B" w:rsidRPr="00D42470" w:rsidRDefault="00282A1B" w:rsidP="00C41148">
            <w:pPr>
              <w:spacing w:after="0" w:line="240" w:lineRule="auto"/>
              <w:rPr>
                <w:rFonts w:ascii="Calibri" w:eastAsia="Times New Roman" w:hAnsi="Calibri" w:cs="Times New Roman"/>
                <w:b/>
                <w:color w:val="000000"/>
                <w:sz w:val="18"/>
                <w:szCs w:val="18"/>
                <w:lang w:eastAsia="es-CL"/>
              </w:rPr>
            </w:pPr>
          </w:p>
        </w:tc>
      </w:tr>
      <w:tr w:rsidR="00B127D4" w:rsidRPr="00D42470" w14:paraId="7817AC3D" w14:textId="77777777" w:rsidTr="00C4114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E1DE3D" w14:textId="77777777" w:rsidR="00B127D4" w:rsidRPr="00D42470" w:rsidRDefault="00B127D4" w:rsidP="00C4114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476AFF" w:rsidRPr="00D42470" w14:paraId="3D8DE5E8" w14:textId="77777777" w:rsidTr="00C4114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F379772" w14:textId="596BEFE4" w:rsidR="00B127D4" w:rsidRPr="00D42470" w:rsidRDefault="00B127D4" w:rsidP="00C41148">
            <w:pPr>
              <w:spacing w:after="0" w:line="240" w:lineRule="auto"/>
              <w:jc w:val="center"/>
              <w:rPr>
                <w:rFonts w:ascii="Calibri" w:eastAsia="Times New Roman" w:hAnsi="Calibri" w:cs="Times New Roman"/>
                <w:color w:val="000000"/>
                <w:sz w:val="20"/>
                <w:szCs w:val="20"/>
                <w:lang w:eastAsia="es-CL"/>
              </w:rPr>
            </w:pPr>
            <w:r w:rsidRPr="00B127D4">
              <w:rPr>
                <w:rFonts w:ascii="Calibri" w:eastAsia="Times New Roman" w:hAnsi="Calibri" w:cs="Times New Roman"/>
                <w:noProof/>
                <w:color w:val="000000"/>
                <w:sz w:val="20"/>
                <w:szCs w:val="20"/>
                <w:lang w:eastAsia="es-CL"/>
              </w:rPr>
              <w:drawing>
                <wp:inline distT="0" distB="0" distL="0" distR="0" wp14:anchorId="01973449" wp14:editId="6A2114BF">
                  <wp:extent cx="2933700" cy="2192071"/>
                  <wp:effectExtent l="0" t="0" r="0" b="0"/>
                  <wp:docPr id="30" name="Imagen 30" descr="C:\Users\maria.cavieres\Desktop\MACP\UF\DENUNCIA\6785_PLANTA DE ACEITE DE OLIVA HUILLIBORGOA\fotos\PLANTA\alperujo constatado en planta\IMG_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a.cavieres\Desktop\MACP\UF\DENUNCIA\6785_PLANTA DE ACEITE DE OLIVA HUILLIBORGOA\fotos\PLANTA\alperujo constatado en planta\IMG_26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6263" cy="220893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2B9D0D9" w14:textId="0B8A9846" w:rsidR="00B127D4" w:rsidRPr="00D42470" w:rsidRDefault="008F647F" w:rsidP="00C41148">
            <w:pPr>
              <w:spacing w:after="0" w:line="240" w:lineRule="auto"/>
              <w:jc w:val="center"/>
              <w:rPr>
                <w:rFonts w:ascii="Calibri" w:eastAsia="Times New Roman" w:hAnsi="Calibri" w:cs="Times New Roman"/>
                <w:color w:val="000000"/>
                <w:sz w:val="20"/>
                <w:szCs w:val="20"/>
                <w:lang w:eastAsia="es-CL"/>
              </w:rPr>
            </w:pPr>
            <w:r w:rsidRPr="008F647F">
              <w:rPr>
                <w:rFonts w:ascii="Calibri" w:eastAsia="Times New Roman" w:hAnsi="Calibri" w:cs="Times New Roman"/>
                <w:noProof/>
                <w:color w:val="000000"/>
                <w:sz w:val="20"/>
                <w:szCs w:val="20"/>
                <w:lang w:eastAsia="es-CL"/>
              </w:rPr>
              <w:drawing>
                <wp:inline distT="0" distB="0" distL="0" distR="0" wp14:anchorId="1899F80B" wp14:editId="457B9BAA">
                  <wp:extent cx="2924175" cy="2184955"/>
                  <wp:effectExtent l="0" t="0" r="0" b="6350"/>
                  <wp:docPr id="31" name="Imagen 31" descr="C:\Users\maria.cavieres\Desktop\MACP\UF\DENUNCIA\6785_PLANTA DE ACEITE DE OLIVA HUILLIBORGOA\fotos\PLANTA\cuescos\IMG_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a.cavieres\Desktop\MACP\UF\DENUNCIA\6785_PLANTA DE ACEITE DE OLIVA HUILLIBORGOA\fotos\PLANTA\cuescos\IMG_26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3952" cy="2207205"/>
                          </a:xfrm>
                          <a:prstGeom prst="rect">
                            <a:avLst/>
                          </a:prstGeom>
                          <a:noFill/>
                          <a:ln>
                            <a:noFill/>
                          </a:ln>
                        </pic:spPr>
                      </pic:pic>
                    </a:graphicData>
                  </a:graphic>
                </wp:inline>
              </w:drawing>
            </w:r>
          </w:p>
        </w:tc>
      </w:tr>
      <w:tr w:rsidR="00476AFF" w:rsidRPr="00D42470" w14:paraId="6336860E" w14:textId="77777777" w:rsidTr="00C41148">
        <w:trPr>
          <w:trHeight w:val="300"/>
          <w:jc w:val="center"/>
        </w:trPr>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14:paraId="07B9BD4B" w14:textId="1F6433FD" w:rsidR="00B127D4" w:rsidRPr="00D42470" w:rsidRDefault="00B127D4" w:rsidP="00C41148">
            <w:pPr>
              <w:spacing w:after="0" w:line="240" w:lineRule="auto"/>
              <w:rPr>
                <w:rFonts w:ascii="Calibri" w:eastAsia="Times New Roman" w:hAnsi="Calibri" w:cs="Calibri"/>
                <w:b/>
                <w:color w:val="000000"/>
                <w:sz w:val="18"/>
                <w:szCs w:val="20"/>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9</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9F88B6" w14:textId="77777777" w:rsidR="00B127D4" w:rsidRPr="00D42470" w:rsidRDefault="00B127D4" w:rsidP="00C411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w:t>
            </w:r>
            <w:r w:rsidRPr="0010506C">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12</w:t>
            </w:r>
            <w:r w:rsidRPr="0010506C">
              <w:rPr>
                <w:rFonts w:ascii="Calibri" w:eastAsia="Times New Roman" w:hAnsi="Calibri" w:cs="Times New Roman"/>
                <w:sz w:val="18"/>
                <w:szCs w:val="18"/>
                <w:lang w:eastAsia="es-CL"/>
              </w:rPr>
              <w:t>-2017</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324C9D3D" w14:textId="311947B9" w:rsidR="00B127D4" w:rsidRPr="00D42470" w:rsidRDefault="00B127D4" w:rsidP="00C41148">
            <w:pPr>
              <w:spacing w:after="0" w:line="240" w:lineRule="auto"/>
              <w:rPr>
                <w:rFonts w:ascii="Calibri" w:eastAsia="Calibri" w:hAnsi="Calibri" w:cs="Calibri"/>
                <w:b/>
                <w:sz w:val="18"/>
                <w:szCs w:val="20"/>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10</w:t>
            </w:r>
            <w:r w:rsidRPr="00D07566">
              <w:rPr>
                <w:rFonts w:ascii="Calibri" w:eastAsia="Times New Roman" w:hAnsi="Calibri" w:cs="Times New Roman"/>
                <w:b/>
                <w:color w:val="000000"/>
                <w:sz w:val="18"/>
                <w:szCs w:val="18"/>
                <w:lang w:eastAsia="es-CL"/>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38EF06" w14:textId="77777777" w:rsidR="00B127D4" w:rsidRPr="00D42470" w:rsidRDefault="00B127D4" w:rsidP="00C411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29</w:t>
            </w:r>
            <w:r w:rsidRPr="0010506C">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12</w:t>
            </w:r>
            <w:r w:rsidRPr="0010506C">
              <w:rPr>
                <w:rFonts w:ascii="Calibri" w:eastAsia="Times New Roman" w:hAnsi="Calibri" w:cs="Times New Roman"/>
                <w:sz w:val="18"/>
                <w:szCs w:val="18"/>
                <w:lang w:eastAsia="es-CL"/>
              </w:rPr>
              <w:t>-2017</w:t>
            </w:r>
          </w:p>
        </w:tc>
      </w:tr>
      <w:tr w:rsidR="00476AFF" w:rsidRPr="00D42470" w14:paraId="102485D3" w14:textId="77777777" w:rsidTr="00C41148">
        <w:trPr>
          <w:trHeight w:val="51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DC1AEDD" w14:textId="711D2F31" w:rsidR="00B127D4" w:rsidRPr="00D42470" w:rsidRDefault="00B127D4" w:rsidP="00C4114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Vista de alperujo acopiado en instalaciones de la Planta de Aceite</w:t>
            </w:r>
          </w:p>
          <w:p w14:paraId="4A5E1DB7" w14:textId="77777777" w:rsidR="00B127D4" w:rsidRPr="00D42470" w:rsidRDefault="00B127D4" w:rsidP="00C41148">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7A6CF9F" w14:textId="3590EA26" w:rsidR="00B127D4" w:rsidRPr="00D42470" w:rsidRDefault="00B127D4" w:rsidP="00C411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w:t>
            </w:r>
            <w:r w:rsidR="004E476B">
              <w:rPr>
                <w:rFonts w:ascii="Calibri" w:eastAsia="Times New Roman" w:hAnsi="Calibri" w:cs="Times New Roman"/>
                <w:color w:val="000000"/>
                <w:sz w:val="18"/>
                <w:szCs w:val="18"/>
                <w:lang w:eastAsia="es-CL"/>
              </w:rPr>
              <w:t xml:space="preserve"> acopio de cuescos en las instalaciones de</w:t>
            </w:r>
            <w:r w:rsidR="008F647F">
              <w:rPr>
                <w:rFonts w:ascii="Calibri" w:eastAsia="Times New Roman" w:hAnsi="Calibri" w:cs="Times New Roman"/>
                <w:color w:val="000000"/>
                <w:sz w:val="18"/>
                <w:szCs w:val="18"/>
                <w:lang w:eastAsia="es-CL"/>
              </w:rPr>
              <w:t xml:space="preserve"> la Planta de Aceite</w:t>
            </w:r>
          </w:p>
          <w:p w14:paraId="7577CDF1" w14:textId="77777777" w:rsidR="00B127D4" w:rsidRPr="00D42470" w:rsidRDefault="00B127D4" w:rsidP="00C41148">
            <w:pPr>
              <w:spacing w:after="0" w:line="240" w:lineRule="auto"/>
              <w:rPr>
                <w:rFonts w:ascii="Calibri" w:eastAsia="Times New Roman" w:hAnsi="Calibri" w:cs="Times New Roman"/>
                <w:b/>
                <w:color w:val="000000"/>
                <w:sz w:val="18"/>
                <w:szCs w:val="18"/>
                <w:lang w:eastAsia="es-CL"/>
              </w:rPr>
            </w:pPr>
          </w:p>
        </w:tc>
      </w:tr>
      <w:tr w:rsidR="008F647F" w:rsidRPr="00D42470" w14:paraId="0EA59170" w14:textId="77777777" w:rsidTr="00C41148">
        <w:trPr>
          <w:trHeight w:val="51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42E9916" w14:textId="3C3CF548" w:rsidR="00B127D4" w:rsidRPr="00282A1B" w:rsidRDefault="008F647F" w:rsidP="00C41148">
            <w:pPr>
              <w:spacing w:after="0" w:line="240" w:lineRule="auto"/>
              <w:jc w:val="center"/>
              <w:rPr>
                <w:rFonts w:ascii="Calibri" w:eastAsia="Times New Roman" w:hAnsi="Calibri" w:cs="Times New Roman"/>
                <w:b/>
                <w:color w:val="000000"/>
                <w:sz w:val="18"/>
                <w:szCs w:val="18"/>
                <w:lang w:eastAsia="es-CL"/>
              </w:rPr>
            </w:pPr>
            <w:r w:rsidRPr="008F647F">
              <w:rPr>
                <w:rFonts w:ascii="Calibri" w:eastAsia="Times New Roman" w:hAnsi="Calibri" w:cs="Times New Roman"/>
                <w:b/>
                <w:noProof/>
                <w:color w:val="000000"/>
                <w:sz w:val="18"/>
                <w:szCs w:val="18"/>
                <w:lang w:eastAsia="es-CL"/>
              </w:rPr>
              <w:drawing>
                <wp:inline distT="0" distB="0" distL="0" distR="0" wp14:anchorId="6576C955" wp14:editId="5213055C">
                  <wp:extent cx="2856902" cy="2134687"/>
                  <wp:effectExtent l="0" t="0" r="635" b="0"/>
                  <wp:docPr id="32" name="Imagen 32" descr="C:\Users\maria.cavieres\Desktop\MACP\UF\DENUNCIA\6785_PLANTA DE ACEITE DE OLIVA HUILLIBORGOA\fotos\PLANTA\cuescos\IMG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a.cavieres\Desktop\MACP\UF\DENUNCIA\6785_PLANTA DE ACEITE DE OLIVA HUILLIBORGOA\fotos\PLANTA\cuescos\IMG_25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5227" cy="2140907"/>
                          </a:xfrm>
                          <a:prstGeom prst="rect">
                            <a:avLst/>
                          </a:prstGeom>
                          <a:noFill/>
                          <a:ln>
                            <a:noFill/>
                          </a:ln>
                        </pic:spPr>
                      </pic:pic>
                    </a:graphicData>
                  </a:graphic>
                </wp:inline>
              </w:drawing>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B3CBFD" w14:textId="126E6DBD" w:rsidR="00B127D4" w:rsidRPr="00282A1B" w:rsidRDefault="00476AFF" w:rsidP="00C41148">
            <w:pPr>
              <w:spacing w:after="0" w:line="240" w:lineRule="auto"/>
              <w:jc w:val="center"/>
              <w:rPr>
                <w:rFonts w:ascii="Calibri" w:eastAsia="Times New Roman" w:hAnsi="Calibri" w:cs="Times New Roman"/>
                <w:b/>
                <w:color w:val="000000"/>
                <w:sz w:val="18"/>
                <w:szCs w:val="18"/>
                <w:lang w:eastAsia="es-CL"/>
              </w:rPr>
            </w:pPr>
            <w:r w:rsidRPr="00476AFF">
              <w:rPr>
                <w:rFonts w:ascii="Calibri" w:eastAsia="Times New Roman" w:hAnsi="Calibri" w:cs="Times New Roman"/>
                <w:b/>
                <w:noProof/>
                <w:color w:val="000000"/>
                <w:sz w:val="18"/>
                <w:szCs w:val="18"/>
                <w:lang w:eastAsia="es-CL"/>
              </w:rPr>
              <w:drawing>
                <wp:inline distT="0" distB="0" distL="0" distR="0" wp14:anchorId="076AEB06" wp14:editId="0CE85A78">
                  <wp:extent cx="2866494" cy="2141855"/>
                  <wp:effectExtent l="0" t="0" r="0" b="0"/>
                  <wp:docPr id="33" name="Imagen 33" descr="C:\Users\maria.cavieres\Desktop\MACP\UF\DENUNCIA\6785_PLANTA DE ACEITE DE OLIVA HUILLIBORGOA\fotos\PLANTA\hollín de caldera (cuesco carbonizado)\IMG_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a.cavieres\Desktop\MACP\UF\DENUNCIA\6785_PLANTA DE ACEITE DE OLIVA HUILLIBORGOA\fotos\PLANTA\hollín de caldera (cuesco carbonizado)\IMG_26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2279" cy="2153649"/>
                          </a:xfrm>
                          <a:prstGeom prst="rect">
                            <a:avLst/>
                          </a:prstGeom>
                          <a:noFill/>
                          <a:ln>
                            <a:noFill/>
                          </a:ln>
                        </pic:spPr>
                      </pic:pic>
                    </a:graphicData>
                  </a:graphic>
                </wp:inline>
              </w:drawing>
            </w:r>
          </w:p>
        </w:tc>
      </w:tr>
      <w:tr w:rsidR="00476AFF" w:rsidRPr="00D42470" w14:paraId="071E06A2" w14:textId="77777777" w:rsidTr="00C41148">
        <w:trPr>
          <w:trHeight w:val="235"/>
          <w:jc w:val="center"/>
        </w:trPr>
        <w:tc>
          <w:tcPr>
            <w:tcW w:w="1250" w:type="pct"/>
            <w:tcBorders>
              <w:top w:val="single" w:sz="4" w:space="0" w:color="auto"/>
              <w:left w:val="single" w:sz="4" w:space="0" w:color="auto"/>
              <w:bottom w:val="single" w:sz="4" w:space="0" w:color="000000"/>
              <w:right w:val="single" w:sz="4" w:space="0" w:color="000000"/>
            </w:tcBorders>
            <w:shd w:val="clear" w:color="auto" w:fill="auto"/>
          </w:tcPr>
          <w:p w14:paraId="00C93814" w14:textId="6D7F32AB" w:rsidR="00B127D4" w:rsidRPr="00282A1B" w:rsidRDefault="00B127D4" w:rsidP="00C41148">
            <w:pPr>
              <w:spacing w:after="0" w:line="240" w:lineRule="auto"/>
              <w:rPr>
                <w:rFonts w:ascii="Calibri" w:eastAsia="Times New Roman" w:hAnsi="Calibri" w:cs="Times New Roman"/>
                <w:b/>
                <w:noProof/>
                <w:color w:val="000000"/>
                <w:sz w:val="18"/>
                <w:szCs w:val="18"/>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11</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1250" w:type="pct"/>
            <w:gridSpan w:val="2"/>
            <w:tcBorders>
              <w:top w:val="single" w:sz="4" w:space="0" w:color="auto"/>
              <w:left w:val="single" w:sz="4" w:space="0" w:color="auto"/>
              <w:bottom w:val="single" w:sz="4" w:space="0" w:color="000000"/>
              <w:right w:val="single" w:sz="4" w:space="0" w:color="000000"/>
            </w:tcBorders>
            <w:shd w:val="clear" w:color="auto" w:fill="auto"/>
          </w:tcPr>
          <w:p w14:paraId="42790832" w14:textId="77777777" w:rsidR="00B127D4" w:rsidRPr="00282A1B" w:rsidRDefault="00B127D4" w:rsidP="00C41148">
            <w:pPr>
              <w:spacing w:after="0" w:line="240" w:lineRule="auto"/>
              <w:rPr>
                <w:rFonts w:ascii="Calibri" w:eastAsia="Times New Roman" w:hAnsi="Calibri" w:cs="Times New Roman"/>
                <w:b/>
                <w:noProof/>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w:t>
            </w:r>
            <w:r w:rsidRPr="0010506C">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12</w:t>
            </w:r>
            <w:r w:rsidRPr="0010506C">
              <w:rPr>
                <w:rFonts w:ascii="Calibri" w:eastAsia="Times New Roman" w:hAnsi="Calibri" w:cs="Times New Roman"/>
                <w:sz w:val="18"/>
                <w:szCs w:val="18"/>
                <w:lang w:eastAsia="es-CL"/>
              </w:rPr>
              <w:t>-2017</w:t>
            </w:r>
          </w:p>
        </w:tc>
        <w:tc>
          <w:tcPr>
            <w:tcW w:w="1250" w:type="pct"/>
            <w:tcBorders>
              <w:top w:val="single" w:sz="4" w:space="0" w:color="auto"/>
              <w:left w:val="single" w:sz="4" w:space="0" w:color="auto"/>
              <w:bottom w:val="single" w:sz="4" w:space="0" w:color="000000"/>
              <w:right w:val="single" w:sz="4" w:space="0" w:color="000000"/>
            </w:tcBorders>
            <w:shd w:val="clear" w:color="auto" w:fill="auto"/>
          </w:tcPr>
          <w:p w14:paraId="383C3118" w14:textId="0DF2A2B1" w:rsidR="00B127D4" w:rsidRPr="00282A1B" w:rsidRDefault="00B127D4" w:rsidP="00C41148">
            <w:pPr>
              <w:spacing w:after="0" w:line="240" w:lineRule="auto"/>
              <w:rPr>
                <w:rFonts w:ascii="Calibri" w:eastAsia="Times New Roman" w:hAnsi="Calibri" w:cs="Times New Roman"/>
                <w:b/>
                <w:noProof/>
                <w:color w:val="000000"/>
                <w:sz w:val="18"/>
                <w:szCs w:val="18"/>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12</w:t>
            </w:r>
            <w:r w:rsidRPr="00D07566">
              <w:rPr>
                <w:rFonts w:ascii="Calibri" w:eastAsia="Times New Roman" w:hAnsi="Calibri" w:cs="Times New Roman"/>
                <w:b/>
                <w:color w:val="000000"/>
                <w:sz w:val="18"/>
                <w:szCs w:val="18"/>
                <w:lang w:eastAsia="es-CL"/>
              </w:rPr>
              <w:fldChar w:fldCharType="end"/>
            </w:r>
          </w:p>
        </w:tc>
        <w:tc>
          <w:tcPr>
            <w:tcW w:w="1250" w:type="pct"/>
            <w:gridSpan w:val="2"/>
            <w:tcBorders>
              <w:top w:val="single" w:sz="4" w:space="0" w:color="auto"/>
              <w:left w:val="single" w:sz="4" w:space="0" w:color="auto"/>
              <w:bottom w:val="single" w:sz="4" w:space="0" w:color="000000"/>
              <w:right w:val="single" w:sz="4" w:space="0" w:color="000000"/>
            </w:tcBorders>
            <w:shd w:val="clear" w:color="auto" w:fill="auto"/>
          </w:tcPr>
          <w:p w14:paraId="78343D3B" w14:textId="77777777" w:rsidR="00B127D4" w:rsidRPr="00282A1B" w:rsidRDefault="00B127D4" w:rsidP="00C41148">
            <w:pPr>
              <w:spacing w:after="0" w:line="240" w:lineRule="auto"/>
              <w:rPr>
                <w:rFonts w:ascii="Calibri" w:eastAsia="Times New Roman" w:hAnsi="Calibri" w:cs="Times New Roman"/>
                <w:b/>
                <w:noProof/>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w:t>
            </w:r>
            <w:r w:rsidRPr="0010506C">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12</w:t>
            </w:r>
            <w:r w:rsidRPr="0010506C">
              <w:rPr>
                <w:rFonts w:ascii="Calibri" w:eastAsia="Times New Roman" w:hAnsi="Calibri" w:cs="Times New Roman"/>
                <w:sz w:val="18"/>
                <w:szCs w:val="18"/>
                <w:lang w:eastAsia="es-CL"/>
              </w:rPr>
              <w:t>-2017</w:t>
            </w:r>
          </w:p>
        </w:tc>
      </w:tr>
      <w:tr w:rsidR="00476AFF" w:rsidRPr="00D42470" w14:paraId="74F9FFCA" w14:textId="77777777" w:rsidTr="00C41148">
        <w:trPr>
          <w:trHeight w:val="51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A11CBC9" w14:textId="77777777" w:rsidR="00476AFF" w:rsidRPr="00D42470" w:rsidRDefault="00B127D4" w:rsidP="00476AF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476AFF">
              <w:rPr>
                <w:rFonts w:ascii="Calibri" w:eastAsia="Times New Roman" w:hAnsi="Calibri" w:cs="Times New Roman"/>
                <w:color w:val="000000"/>
                <w:sz w:val="18"/>
                <w:szCs w:val="18"/>
                <w:lang w:eastAsia="es-CL"/>
              </w:rPr>
              <w:t>Vista de acopio de cuescos en las instalaciones de la Planta de Aceite</w:t>
            </w:r>
          </w:p>
          <w:p w14:paraId="317C5AFB" w14:textId="4DC49841" w:rsidR="00B127D4" w:rsidRPr="00D42470" w:rsidRDefault="00B127D4" w:rsidP="00C41148">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ABB10E6" w14:textId="44D9E9FB" w:rsidR="00B127D4" w:rsidRPr="00D42470" w:rsidRDefault="00B127D4" w:rsidP="00C411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Vista de </w:t>
            </w:r>
            <w:r w:rsidR="00476AFF">
              <w:rPr>
                <w:rFonts w:ascii="Calibri" w:eastAsia="Times New Roman" w:hAnsi="Calibri" w:cs="Times New Roman"/>
                <w:color w:val="000000"/>
                <w:sz w:val="18"/>
                <w:szCs w:val="18"/>
                <w:lang w:eastAsia="es-CL"/>
              </w:rPr>
              <w:t>cuesco carbonizado (hollín de caldera) en las instalaciones de la Planta de Aceite.</w:t>
            </w:r>
          </w:p>
          <w:p w14:paraId="4584067F" w14:textId="77777777" w:rsidR="00B127D4" w:rsidRPr="00D42470" w:rsidRDefault="00B127D4" w:rsidP="00C41148">
            <w:pPr>
              <w:spacing w:after="0" w:line="240" w:lineRule="auto"/>
              <w:rPr>
                <w:rFonts w:ascii="Calibri" w:eastAsia="Times New Roman" w:hAnsi="Calibri" w:cs="Times New Roman"/>
                <w:b/>
                <w:color w:val="000000"/>
                <w:sz w:val="18"/>
                <w:szCs w:val="18"/>
                <w:lang w:eastAsia="es-CL"/>
              </w:rPr>
            </w:pPr>
          </w:p>
        </w:tc>
      </w:tr>
    </w:tbl>
    <w:p w14:paraId="07F74898" w14:textId="50A7D003" w:rsidR="00761DE5" w:rsidRDefault="00761DE5" w:rsidP="00C85A1F">
      <w:pPr>
        <w:spacing w:after="0" w:line="240" w:lineRule="auto"/>
        <w:ind w:left="576"/>
        <w:contextualSpacing/>
        <w:outlineLvl w:val="0"/>
        <w:rPr>
          <w:rFonts w:ascii="Calibri" w:eastAsia="Calibri" w:hAnsi="Calibri" w:cs="Calibri"/>
          <w:b/>
          <w:sz w:val="24"/>
          <w:szCs w:val="20"/>
        </w:rPr>
      </w:pPr>
    </w:p>
    <w:p w14:paraId="7D941F40" w14:textId="568C9908" w:rsidR="00C85A1F" w:rsidRDefault="00C85A1F" w:rsidP="00C85A1F">
      <w:pPr>
        <w:pStyle w:val="Ttulo2"/>
      </w:pPr>
      <w:bookmarkStart w:id="141" w:name="_Toc504743584"/>
      <w:r>
        <w:lastRenderedPageBreak/>
        <w:t>Producción</w:t>
      </w:r>
      <w:bookmarkEnd w:id="141"/>
    </w:p>
    <w:p w14:paraId="367FDF40" w14:textId="77777777" w:rsidR="00C85A1F" w:rsidRPr="00D14AAD" w:rsidRDefault="00C85A1F" w:rsidP="00C85A1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831"/>
        <w:gridCol w:w="9960"/>
      </w:tblGrid>
      <w:tr w:rsidR="00C85A1F" w:rsidRPr="00D42470" w14:paraId="084D96BD" w14:textId="77777777" w:rsidTr="002E3C2C">
        <w:trPr>
          <w:trHeight w:val="142"/>
        </w:trPr>
        <w:tc>
          <w:tcPr>
            <w:tcW w:w="1389" w:type="pct"/>
          </w:tcPr>
          <w:p w14:paraId="62A45D9C" w14:textId="5244DC23" w:rsidR="00C85A1F" w:rsidRPr="00D42470" w:rsidRDefault="00C85A1F" w:rsidP="002E3C2C">
            <w:pPr>
              <w:rPr>
                <w:lang w:val="es-CL"/>
              </w:rPr>
            </w:pPr>
            <w:r>
              <w:rPr>
                <w:rFonts w:eastAsia="Times New Roman"/>
                <w:b/>
                <w:bCs/>
                <w:color w:val="000000"/>
                <w:lang w:eastAsia="es-CL"/>
              </w:rPr>
              <w:t xml:space="preserve">Número de hecho constatado: </w:t>
            </w:r>
            <w:r w:rsidR="00DD2587">
              <w:rPr>
                <w:rFonts w:eastAsia="Times New Roman"/>
                <w:b/>
                <w:bCs/>
                <w:color w:val="000000"/>
                <w:lang w:eastAsia="es-CL"/>
              </w:rPr>
              <w:t>4</w:t>
            </w:r>
          </w:p>
        </w:tc>
        <w:tc>
          <w:tcPr>
            <w:tcW w:w="3611" w:type="pct"/>
          </w:tcPr>
          <w:p w14:paraId="56A80ED3" w14:textId="77777777" w:rsidR="00C85A1F" w:rsidRPr="00D42470" w:rsidRDefault="00C85A1F" w:rsidP="002E3C2C">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p>
        </w:tc>
      </w:tr>
      <w:tr w:rsidR="00C85A1F" w:rsidRPr="00F14D23" w14:paraId="452FF3C7" w14:textId="77777777" w:rsidTr="002E3C2C">
        <w:trPr>
          <w:trHeight w:val="319"/>
        </w:trPr>
        <w:tc>
          <w:tcPr>
            <w:tcW w:w="5000" w:type="pct"/>
            <w:gridSpan w:val="2"/>
            <w:tcBorders>
              <w:bottom w:val="single" w:sz="4" w:space="0" w:color="auto"/>
            </w:tcBorders>
          </w:tcPr>
          <w:p w14:paraId="239C7B39" w14:textId="684CC450" w:rsidR="00C85A1F" w:rsidRPr="00D42470" w:rsidRDefault="00C85A1F" w:rsidP="002E3C2C">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Pr="00977812">
              <w:rPr>
                <w:color w:val="000000" w:themeColor="text1"/>
              </w:rPr>
              <w:t xml:space="preserve">ID </w:t>
            </w:r>
            <w:r w:rsidR="006838CE">
              <w:rPr>
                <w:color w:val="000000" w:themeColor="text1"/>
              </w:rPr>
              <w:t>2</w:t>
            </w:r>
          </w:p>
        </w:tc>
      </w:tr>
      <w:tr w:rsidR="00C85A1F" w:rsidRPr="00D42470" w14:paraId="50CD2DD4" w14:textId="77777777" w:rsidTr="002E3C2C">
        <w:trPr>
          <w:trHeight w:val="627"/>
        </w:trPr>
        <w:tc>
          <w:tcPr>
            <w:tcW w:w="5000" w:type="pct"/>
            <w:gridSpan w:val="2"/>
          </w:tcPr>
          <w:p w14:paraId="5BA7EA5D" w14:textId="77777777" w:rsidR="00C85A1F" w:rsidRDefault="00C85A1F" w:rsidP="002E3C2C">
            <w:pPr>
              <w:jc w:val="both"/>
              <w:rPr>
                <w:color w:val="FF0000"/>
              </w:rPr>
            </w:pPr>
            <w:r w:rsidRPr="00D42470">
              <w:rPr>
                <w:b/>
              </w:rPr>
              <w:t xml:space="preserve">Exigencia (s): </w:t>
            </w:r>
          </w:p>
          <w:p w14:paraId="53D6E027" w14:textId="77777777" w:rsidR="00C85A1F" w:rsidRDefault="00C85A1F" w:rsidP="002E3C2C">
            <w:pPr>
              <w:jc w:val="both"/>
              <w:rPr>
                <w:color w:val="FF0000"/>
              </w:rPr>
            </w:pPr>
          </w:p>
          <w:p w14:paraId="7562275C" w14:textId="7155E097" w:rsidR="00C85A1F" w:rsidRDefault="00761DE5" w:rsidP="002E3C2C">
            <w:pPr>
              <w:jc w:val="both"/>
              <w:rPr>
                <w:b/>
                <w:color w:val="000000" w:themeColor="text1"/>
              </w:rPr>
            </w:pPr>
            <w:r>
              <w:rPr>
                <w:b/>
                <w:color w:val="000000" w:themeColor="text1"/>
              </w:rPr>
              <w:t>Informe Consolidado de Evaluación (ICE) del proyecto</w:t>
            </w:r>
            <w:r w:rsidR="00C85A1F" w:rsidRPr="00C651D2">
              <w:rPr>
                <w:b/>
                <w:color w:val="000000" w:themeColor="text1"/>
              </w:rPr>
              <w:t xml:space="preserve"> “</w:t>
            </w:r>
            <w:r>
              <w:rPr>
                <w:b/>
                <w:color w:val="000000" w:themeColor="text1"/>
              </w:rPr>
              <w:t>Planta de aceite de Oliva en Huilliborgoa</w:t>
            </w:r>
            <w:r w:rsidR="00C85A1F" w:rsidRPr="00C651D2">
              <w:rPr>
                <w:b/>
                <w:color w:val="000000" w:themeColor="text1"/>
              </w:rPr>
              <w:t>”</w:t>
            </w:r>
          </w:p>
          <w:p w14:paraId="36CB0215" w14:textId="3DE31B13" w:rsidR="00761DE5" w:rsidRDefault="00761DE5" w:rsidP="002E3C2C">
            <w:pPr>
              <w:jc w:val="both"/>
              <w:rPr>
                <w:color w:val="000000" w:themeColor="text1"/>
              </w:rPr>
            </w:pPr>
            <w:r>
              <w:rPr>
                <w:color w:val="000000" w:themeColor="text1"/>
              </w:rPr>
              <w:t>Capítulo I: Objetivo</w:t>
            </w:r>
          </w:p>
          <w:p w14:paraId="2B39FE63" w14:textId="76437556" w:rsidR="00C85A1F" w:rsidRPr="00405F06" w:rsidRDefault="00761DE5" w:rsidP="00761DE5">
            <w:pPr>
              <w:jc w:val="both"/>
              <w:rPr>
                <w:rFonts w:asciiTheme="minorHAnsi" w:hAnsiTheme="minorHAnsi"/>
              </w:rPr>
            </w:pPr>
            <w:r>
              <w:rPr>
                <w:color w:val="000000"/>
                <w:shd w:val="clear" w:color="auto" w:fill="FFFFFF"/>
              </w:rPr>
              <w:t>El objetivo del presente proyecto es la construcción de una fábrica (almazara) para producir aceite de oliva de alta calidad. Se estima llegar a la plena producción, comprendida en 1.000.000 litros en el año 2017.</w:t>
            </w:r>
          </w:p>
          <w:p w14:paraId="6AE0E564" w14:textId="77777777" w:rsidR="00C85A1F" w:rsidRPr="00D42470" w:rsidRDefault="00C85A1F" w:rsidP="002E3C2C">
            <w:pPr>
              <w:jc w:val="both"/>
              <w:rPr>
                <w:b/>
              </w:rPr>
            </w:pPr>
          </w:p>
        </w:tc>
      </w:tr>
      <w:tr w:rsidR="00C85A1F" w:rsidRPr="00D42470" w14:paraId="4493B4D5" w14:textId="77777777" w:rsidTr="002E3C2C">
        <w:trPr>
          <w:trHeight w:val="627"/>
        </w:trPr>
        <w:tc>
          <w:tcPr>
            <w:tcW w:w="5000" w:type="pct"/>
            <w:gridSpan w:val="2"/>
          </w:tcPr>
          <w:p w14:paraId="6A640BA2" w14:textId="77777777" w:rsidR="00C85A1F" w:rsidRDefault="00C85A1F" w:rsidP="002E3C2C">
            <w:r w:rsidRPr="00D42470">
              <w:rPr>
                <w:b/>
              </w:rPr>
              <w:t>Hecho (s):</w:t>
            </w:r>
            <w:r w:rsidRPr="00D42470">
              <w:t xml:space="preserve"> </w:t>
            </w:r>
          </w:p>
          <w:p w14:paraId="77F7E068" w14:textId="77777777" w:rsidR="00C85A1F" w:rsidRPr="00432501" w:rsidRDefault="00C85A1F" w:rsidP="002E3C2C">
            <w:pPr>
              <w:ind w:left="360"/>
              <w:contextualSpacing/>
              <w:jc w:val="both"/>
              <w:rPr>
                <w:highlight w:val="yellow"/>
              </w:rPr>
            </w:pPr>
          </w:p>
          <w:p w14:paraId="09DBB014" w14:textId="77777777" w:rsidR="009843DE" w:rsidRDefault="005863D6" w:rsidP="009843DE">
            <w:pPr>
              <w:pStyle w:val="Descripcin"/>
              <w:keepNext/>
              <w:spacing w:after="0"/>
              <w:rPr>
                <w:i w:val="0"/>
                <w:iCs w:val="0"/>
                <w:color w:val="auto"/>
                <w:sz w:val="20"/>
                <w:szCs w:val="20"/>
              </w:rPr>
            </w:pPr>
            <w:r w:rsidRPr="005863D6">
              <w:rPr>
                <w:i w:val="0"/>
                <w:iCs w:val="0"/>
                <w:color w:val="auto"/>
                <w:sz w:val="20"/>
                <w:szCs w:val="20"/>
              </w:rPr>
              <w:t xml:space="preserve">Respecto al requerimiento de información realizado a través del acta de inspección, </w:t>
            </w:r>
            <w:r w:rsidR="00A947B1" w:rsidRPr="00A947B1">
              <w:rPr>
                <w:i w:val="0"/>
                <w:iCs w:val="0"/>
                <w:color w:val="auto"/>
                <w:sz w:val="20"/>
                <w:szCs w:val="20"/>
              </w:rPr>
              <w:t>ingresado a oficina de partes el 08 de enero de 2018</w:t>
            </w:r>
            <w:r w:rsidR="00A947B1">
              <w:rPr>
                <w:i w:val="0"/>
                <w:iCs w:val="0"/>
                <w:color w:val="auto"/>
                <w:sz w:val="20"/>
                <w:szCs w:val="20"/>
              </w:rPr>
              <w:t xml:space="preserve">, </w:t>
            </w:r>
            <w:r w:rsidR="00D91044">
              <w:rPr>
                <w:i w:val="0"/>
                <w:iCs w:val="0"/>
                <w:color w:val="auto"/>
                <w:sz w:val="20"/>
                <w:szCs w:val="20"/>
              </w:rPr>
              <w:t>en relación a los datos de producción, se puede indicar lo siguiente:</w:t>
            </w:r>
          </w:p>
          <w:p w14:paraId="3CAE5CA4" w14:textId="65F61265" w:rsidR="00D91044" w:rsidRPr="009843DE" w:rsidRDefault="00D91044" w:rsidP="009843DE">
            <w:pPr>
              <w:pStyle w:val="Descripcin"/>
              <w:keepNext/>
              <w:numPr>
                <w:ilvl w:val="0"/>
                <w:numId w:val="42"/>
              </w:numPr>
              <w:spacing w:after="0"/>
              <w:rPr>
                <w:i w:val="0"/>
                <w:iCs w:val="0"/>
                <w:color w:val="auto"/>
                <w:sz w:val="20"/>
                <w:szCs w:val="20"/>
              </w:rPr>
            </w:pPr>
            <w:r w:rsidRPr="009843DE">
              <w:rPr>
                <w:i w:val="0"/>
                <w:iCs w:val="0"/>
                <w:color w:val="auto"/>
                <w:sz w:val="20"/>
                <w:szCs w:val="20"/>
              </w:rPr>
              <w:t>El titular presenta las siguientes tablas resúmenes de producción de las temporadas 2016 y 2017.</w:t>
            </w:r>
          </w:p>
          <w:p w14:paraId="43405262" w14:textId="77777777" w:rsidR="009843DE" w:rsidRDefault="009843DE" w:rsidP="009843DE">
            <w:pPr>
              <w:jc w:val="center"/>
            </w:pPr>
          </w:p>
          <w:p w14:paraId="33C04F06" w14:textId="4B096A50" w:rsidR="00D91044" w:rsidRDefault="00FB02E2" w:rsidP="009843DE">
            <w:pPr>
              <w:jc w:val="center"/>
            </w:pPr>
            <w:r>
              <w:t>Producción temporada 2016</w:t>
            </w:r>
          </w:p>
          <w:tbl>
            <w:tblPr>
              <w:tblStyle w:val="Tablaconcuadrcula"/>
              <w:tblW w:w="0" w:type="auto"/>
              <w:jc w:val="center"/>
              <w:tblLook w:val="04A0" w:firstRow="1" w:lastRow="0" w:firstColumn="1" w:lastColumn="0" w:noHBand="0" w:noVBand="1"/>
            </w:tblPr>
            <w:tblGrid>
              <w:gridCol w:w="1937"/>
              <w:gridCol w:w="1177"/>
              <w:gridCol w:w="875"/>
              <w:gridCol w:w="875"/>
              <w:gridCol w:w="1290"/>
              <w:gridCol w:w="875"/>
              <w:gridCol w:w="1027"/>
            </w:tblGrid>
            <w:tr w:rsidR="00D91044" w14:paraId="284671C1" w14:textId="77777777" w:rsidTr="009843DE">
              <w:trPr>
                <w:jc w:val="center"/>
              </w:trPr>
              <w:tc>
                <w:tcPr>
                  <w:tcW w:w="1937" w:type="dxa"/>
                </w:tcPr>
                <w:p w14:paraId="6300EA2E" w14:textId="34A7BE06" w:rsidR="00D91044" w:rsidRPr="00FB02E2" w:rsidRDefault="00D91044" w:rsidP="00D91044">
                  <w:pPr>
                    <w:rPr>
                      <w:b/>
                    </w:rPr>
                  </w:pPr>
                  <w:r w:rsidRPr="00FB02E2">
                    <w:rPr>
                      <w:b/>
                    </w:rPr>
                    <w:t>Productor</w:t>
                  </w:r>
                </w:p>
              </w:tc>
              <w:tc>
                <w:tcPr>
                  <w:tcW w:w="1177" w:type="dxa"/>
                </w:tcPr>
                <w:p w14:paraId="3524C63F" w14:textId="2590DB14" w:rsidR="00D91044" w:rsidRPr="00FB02E2" w:rsidRDefault="00D91044" w:rsidP="00D91044">
                  <w:pPr>
                    <w:rPr>
                      <w:b/>
                    </w:rPr>
                  </w:pPr>
                  <w:r w:rsidRPr="00FB02E2">
                    <w:rPr>
                      <w:b/>
                    </w:rPr>
                    <w:t>Kgrs Procesados</w:t>
                  </w:r>
                </w:p>
              </w:tc>
              <w:tc>
                <w:tcPr>
                  <w:tcW w:w="875" w:type="dxa"/>
                </w:tcPr>
                <w:p w14:paraId="5ED62910" w14:textId="575BD756" w:rsidR="00D91044" w:rsidRPr="00FB02E2" w:rsidRDefault="00D91044" w:rsidP="00D91044">
                  <w:pPr>
                    <w:rPr>
                      <w:b/>
                    </w:rPr>
                  </w:pPr>
                  <w:r w:rsidRPr="00FB02E2">
                    <w:rPr>
                      <w:b/>
                    </w:rPr>
                    <w:t>Kgrs Aceites</w:t>
                  </w:r>
                </w:p>
              </w:tc>
              <w:tc>
                <w:tcPr>
                  <w:tcW w:w="875" w:type="dxa"/>
                </w:tcPr>
                <w:p w14:paraId="58F24445" w14:textId="6E170939" w:rsidR="00D91044" w:rsidRPr="00FB02E2" w:rsidRDefault="00D91044" w:rsidP="00D91044">
                  <w:pPr>
                    <w:rPr>
                      <w:b/>
                    </w:rPr>
                  </w:pPr>
                  <w:r w:rsidRPr="00FB02E2">
                    <w:rPr>
                      <w:b/>
                    </w:rPr>
                    <w:t>Litros Aceite</w:t>
                  </w:r>
                </w:p>
              </w:tc>
              <w:tc>
                <w:tcPr>
                  <w:tcW w:w="1290" w:type="dxa"/>
                </w:tcPr>
                <w:p w14:paraId="6131F5C3" w14:textId="18D73934" w:rsidR="00D91044" w:rsidRPr="00FB02E2" w:rsidRDefault="00D91044" w:rsidP="00D91044">
                  <w:pPr>
                    <w:rPr>
                      <w:b/>
                    </w:rPr>
                  </w:pPr>
                  <w:r w:rsidRPr="00FB02E2">
                    <w:rPr>
                      <w:b/>
                    </w:rPr>
                    <w:t>Rendimiento</w:t>
                  </w:r>
                </w:p>
              </w:tc>
              <w:tc>
                <w:tcPr>
                  <w:tcW w:w="875" w:type="dxa"/>
                </w:tcPr>
                <w:p w14:paraId="54AE2CDB" w14:textId="10ADC7DF" w:rsidR="00D91044" w:rsidRPr="00FB02E2" w:rsidRDefault="00D91044" w:rsidP="00D91044">
                  <w:pPr>
                    <w:rPr>
                      <w:b/>
                    </w:rPr>
                  </w:pPr>
                  <w:r w:rsidRPr="00FB02E2">
                    <w:rPr>
                      <w:b/>
                    </w:rPr>
                    <w:t>Kgrs Hueso</w:t>
                  </w:r>
                </w:p>
              </w:tc>
              <w:tc>
                <w:tcPr>
                  <w:tcW w:w="1027" w:type="dxa"/>
                </w:tcPr>
                <w:p w14:paraId="38FBA06E" w14:textId="1C2B50E8" w:rsidR="00D91044" w:rsidRPr="00FB02E2" w:rsidRDefault="00D91044" w:rsidP="00D91044">
                  <w:pPr>
                    <w:rPr>
                      <w:b/>
                    </w:rPr>
                  </w:pPr>
                  <w:r w:rsidRPr="00FB02E2">
                    <w:rPr>
                      <w:b/>
                    </w:rPr>
                    <w:t>Kgrs Orujo</w:t>
                  </w:r>
                </w:p>
              </w:tc>
            </w:tr>
            <w:tr w:rsidR="00D91044" w14:paraId="596C596A" w14:textId="77777777" w:rsidTr="009843DE">
              <w:trPr>
                <w:jc w:val="center"/>
              </w:trPr>
              <w:tc>
                <w:tcPr>
                  <w:tcW w:w="1937" w:type="dxa"/>
                </w:tcPr>
                <w:p w14:paraId="3186D221" w14:textId="5B81D0C5" w:rsidR="00D91044" w:rsidRDefault="00D91044" w:rsidP="00D91044">
                  <w:r>
                    <w:t>Olivos de Talca</w:t>
                  </w:r>
                </w:p>
              </w:tc>
              <w:tc>
                <w:tcPr>
                  <w:tcW w:w="1177" w:type="dxa"/>
                </w:tcPr>
                <w:p w14:paraId="1C380DBD" w14:textId="039990C8" w:rsidR="00D91044" w:rsidRDefault="00D91044" w:rsidP="00D91044">
                  <w:r>
                    <w:t>1</w:t>
                  </w:r>
                  <w:r w:rsidR="00FB02E2">
                    <w:t>.</w:t>
                  </w:r>
                  <w:r>
                    <w:t>105</w:t>
                  </w:r>
                  <w:r w:rsidR="00FB02E2">
                    <w:t>.</w:t>
                  </w:r>
                  <w:r>
                    <w:t>163</w:t>
                  </w:r>
                </w:p>
              </w:tc>
              <w:tc>
                <w:tcPr>
                  <w:tcW w:w="875" w:type="dxa"/>
                </w:tcPr>
                <w:p w14:paraId="2D73C5A8" w14:textId="11638EEE" w:rsidR="00D91044" w:rsidRDefault="00D91044" w:rsidP="00D91044">
                  <w:r>
                    <w:t>173</w:t>
                  </w:r>
                  <w:r w:rsidR="00FB02E2">
                    <w:t>.</w:t>
                  </w:r>
                  <w:r>
                    <w:t>222</w:t>
                  </w:r>
                </w:p>
              </w:tc>
              <w:tc>
                <w:tcPr>
                  <w:tcW w:w="875" w:type="dxa"/>
                </w:tcPr>
                <w:p w14:paraId="4D728823" w14:textId="65389695" w:rsidR="00D91044" w:rsidRDefault="00D91044" w:rsidP="00D91044">
                  <w:r>
                    <w:t>189</w:t>
                  </w:r>
                  <w:r w:rsidR="00FB02E2">
                    <w:t>.</w:t>
                  </w:r>
                  <w:r>
                    <w:t>107</w:t>
                  </w:r>
                </w:p>
              </w:tc>
              <w:tc>
                <w:tcPr>
                  <w:tcW w:w="1290" w:type="dxa"/>
                </w:tcPr>
                <w:p w14:paraId="3DDD72D8" w14:textId="39F98CBB" w:rsidR="00D91044" w:rsidRDefault="0070168D" w:rsidP="00D91044">
                  <w:r>
                    <w:t>15.67%</w:t>
                  </w:r>
                </w:p>
              </w:tc>
              <w:tc>
                <w:tcPr>
                  <w:tcW w:w="875" w:type="dxa"/>
                </w:tcPr>
                <w:p w14:paraId="738B90EC" w14:textId="1A4DF525" w:rsidR="00D91044" w:rsidRDefault="0070168D" w:rsidP="00D91044">
                  <w:r>
                    <w:t>110</w:t>
                  </w:r>
                  <w:r w:rsidR="00FB02E2">
                    <w:t>.</w:t>
                  </w:r>
                  <w:r>
                    <w:t>516</w:t>
                  </w:r>
                </w:p>
              </w:tc>
              <w:tc>
                <w:tcPr>
                  <w:tcW w:w="1027" w:type="dxa"/>
                </w:tcPr>
                <w:p w14:paraId="4C43A060" w14:textId="72AAB555" w:rsidR="00D91044" w:rsidRDefault="00FB02E2" w:rsidP="00D91044">
                  <w:r>
                    <w:t>-</w:t>
                  </w:r>
                </w:p>
              </w:tc>
            </w:tr>
            <w:tr w:rsidR="00D91044" w14:paraId="4E12FC69" w14:textId="77777777" w:rsidTr="009843DE">
              <w:trPr>
                <w:jc w:val="center"/>
              </w:trPr>
              <w:tc>
                <w:tcPr>
                  <w:tcW w:w="1937" w:type="dxa"/>
                </w:tcPr>
                <w:p w14:paraId="2CAF2FD8" w14:textId="2F39B0AC" w:rsidR="00D91044" w:rsidRDefault="00D91044" w:rsidP="00D91044">
                  <w:r>
                    <w:t>Sur Oliva</w:t>
                  </w:r>
                </w:p>
              </w:tc>
              <w:tc>
                <w:tcPr>
                  <w:tcW w:w="1177" w:type="dxa"/>
                </w:tcPr>
                <w:p w14:paraId="57CB405E" w14:textId="6DC54998" w:rsidR="00D91044" w:rsidRDefault="00D91044" w:rsidP="00D91044">
                  <w:r>
                    <w:t>633</w:t>
                  </w:r>
                  <w:r w:rsidR="00FB02E2">
                    <w:t>.</w:t>
                  </w:r>
                  <w:r>
                    <w:t>309</w:t>
                  </w:r>
                </w:p>
              </w:tc>
              <w:tc>
                <w:tcPr>
                  <w:tcW w:w="875" w:type="dxa"/>
                </w:tcPr>
                <w:p w14:paraId="2B713A41" w14:textId="1A1A94AD" w:rsidR="00D91044" w:rsidRDefault="00D91044" w:rsidP="00D91044">
                  <w:r>
                    <w:t>79</w:t>
                  </w:r>
                  <w:r w:rsidR="00FB02E2">
                    <w:t>.</w:t>
                  </w:r>
                  <w:r>
                    <w:t>177</w:t>
                  </w:r>
                </w:p>
              </w:tc>
              <w:tc>
                <w:tcPr>
                  <w:tcW w:w="875" w:type="dxa"/>
                </w:tcPr>
                <w:p w14:paraId="31D49CDE" w14:textId="57FE4382" w:rsidR="00D91044" w:rsidRDefault="00D91044" w:rsidP="00D91044">
                  <w:r>
                    <w:t>86</w:t>
                  </w:r>
                  <w:r w:rsidR="00FB02E2">
                    <w:t>.</w:t>
                  </w:r>
                  <w:r>
                    <w:t>438</w:t>
                  </w:r>
                </w:p>
              </w:tc>
              <w:tc>
                <w:tcPr>
                  <w:tcW w:w="1290" w:type="dxa"/>
                </w:tcPr>
                <w:p w14:paraId="4492AE8A" w14:textId="14B9C68E" w:rsidR="00D91044" w:rsidRDefault="0070168D" w:rsidP="00D91044">
                  <w:r>
                    <w:t>12.50%</w:t>
                  </w:r>
                </w:p>
              </w:tc>
              <w:tc>
                <w:tcPr>
                  <w:tcW w:w="875" w:type="dxa"/>
                </w:tcPr>
                <w:p w14:paraId="4A3EBF52" w14:textId="1EF0A276" w:rsidR="00D91044" w:rsidRDefault="0070168D" w:rsidP="00D91044">
                  <w:r>
                    <w:t>63</w:t>
                  </w:r>
                  <w:r w:rsidR="00FB02E2">
                    <w:t>.</w:t>
                  </w:r>
                  <w:r>
                    <w:t>331</w:t>
                  </w:r>
                </w:p>
              </w:tc>
              <w:tc>
                <w:tcPr>
                  <w:tcW w:w="1027" w:type="dxa"/>
                </w:tcPr>
                <w:p w14:paraId="643E88CD" w14:textId="7E5573F2" w:rsidR="00D91044" w:rsidRDefault="00FB02E2" w:rsidP="00D91044">
                  <w:r>
                    <w:t>-</w:t>
                  </w:r>
                </w:p>
              </w:tc>
            </w:tr>
            <w:tr w:rsidR="00D91044" w14:paraId="6B29B305" w14:textId="77777777" w:rsidTr="009843DE">
              <w:trPr>
                <w:jc w:val="center"/>
              </w:trPr>
              <w:tc>
                <w:tcPr>
                  <w:tcW w:w="1937" w:type="dxa"/>
                </w:tcPr>
                <w:p w14:paraId="496A1D1D" w14:textId="5AA94E57" w:rsidR="00D91044" w:rsidRDefault="00D91044" w:rsidP="00D91044">
                  <w:r>
                    <w:t>Olivares Don Alberto</w:t>
                  </w:r>
                </w:p>
              </w:tc>
              <w:tc>
                <w:tcPr>
                  <w:tcW w:w="1177" w:type="dxa"/>
                </w:tcPr>
                <w:p w14:paraId="06EBBAA1" w14:textId="53914985" w:rsidR="00D91044" w:rsidRDefault="00D91044" w:rsidP="00D91044">
                  <w:r>
                    <w:t>428</w:t>
                  </w:r>
                  <w:r w:rsidR="00FB02E2">
                    <w:t>.</w:t>
                  </w:r>
                  <w:r>
                    <w:t>231</w:t>
                  </w:r>
                </w:p>
              </w:tc>
              <w:tc>
                <w:tcPr>
                  <w:tcW w:w="875" w:type="dxa"/>
                </w:tcPr>
                <w:p w14:paraId="1C6364D8" w14:textId="27FA9721" w:rsidR="00D91044" w:rsidRDefault="00D91044" w:rsidP="00D91044">
                  <w:r>
                    <w:t>70</w:t>
                  </w:r>
                  <w:r w:rsidR="00FB02E2">
                    <w:t>.</w:t>
                  </w:r>
                  <w:r>
                    <w:t>095</w:t>
                  </w:r>
                </w:p>
              </w:tc>
              <w:tc>
                <w:tcPr>
                  <w:tcW w:w="875" w:type="dxa"/>
                </w:tcPr>
                <w:p w14:paraId="2C206858" w14:textId="3C80D322" w:rsidR="00D91044" w:rsidRDefault="0070168D" w:rsidP="00D91044">
                  <w:r>
                    <w:t>76</w:t>
                  </w:r>
                  <w:r w:rsidR="00FB02E2">
                    <w:t>.</w:t>
                  </w:r>
                  <w:r>
                    <w:t>723</w:t>
                  </w:r>
                </w:p>
              </w:tc>
              <w:tc>
                <w:tcPr>
                  <w:tcW w:w="1290" w:type="dxa"/>
                </w:tcPr>
                <w:p w14:paraId="724FC272" w14:textId="5FD240D9" w:rsidR="00D91044" w:rsidRDefault="0070168D" w:rsidP="00D91044">
                  <w:r>
                    <w:t>16.37%</w:t>
                  </w:r>
                </w:p>
              </w:tc>
              <w:tc>
                <w:tcPr>
                  <w:tcW w:w="875" w:type="dxa"/>
                </w:tcPr>
                <w:p w14:paraId="78E37E61" w14:textId="7A1A2015" w:rsidR="00D91044" w:rsidRDefault="0070168D" w:rsidP="00D91044">
                  <w:r>
                    <w:t>42</w:t>
                  </w:r>
                  <w:r w:rsidR="00FB02E2">
                    <w:t>.</w:t>
                  </w:r>
                  <w:r>
                    <w:t>823</w:t>
                  </w:r>
                </w:p>
              </w:tc>
              <w:tc>
                <w:tcPr>
                  <w:tcW w:w="1027" w:type="dxa"/>
                </w:tcPr>
                <w:p w14:paraId="4A744FE4" w14:textId="3A0C0F6C" w:rsidR="00D91044" w:rsidRDefault="00FB02E2" w:rsidP="00D91044">
                  <w:r>
                    <w:t>-</w:t>
                  </w:r>
                </w:p>
              </w:tc>
            </w:tr>
            <w:tr w:rsidR="00D91044" w14:paraId="3C77761C" w14:textId="77777777" w:rsidTr="009843DE">
              <w:trPr>
                <w:jc w:val="center"/>
              </w:trPr>
              <w:tc>
                <w:tcPr>
                  <w:tcW w:w="1937" w:type="dxa"/>
                </w:tcPr>
                <w:p w14:paraId="39C5B4D0" w14:textId="384791B1" w:rsidR="00D91044" w:rsidRDefault="00D91044" w:rsidP="00D91044">
                  <w:r>
                    <w:t>Palena</w:t>
                  </w:r>
                </w:p>
              </w:tc>
              <w:tc>
                <w:tcPr>
                  <w:tcW w:w="1177" w:type="dxa"/>
                </w:tcPr>
                <w:p w14:paraId="70B65BE9" w14:textId="5D4AB174" w:rsidR="00D91044" w:rsidRDefault="00D91044" w:rsidP="00D91044">
                  <w:r>
                    <w:t>818</w:t>
                  </w:r>
                  <w:r w:rsidR="00FB02E2">
                    <w:t>.</w:t>
                  </w:r>
                  <w:r>
                    <w:t>805</w:t>
                  </w:r>
                </w:p>
              </w:tc>
              <w:tc>
                <w:tcPr>
                  <w:tcW w:w="875" w:type="dxa"/>
                </w:tcPr>
                <w:p w14:paraId="1EF0FD5F" w14:textId="400246FB" w:rsidR="00D91044" w:rsidRDefault="00D91044" w:rsidP="00D91044">
                  <w:r>
                    <w:t>109</w:t>
                  </w:r>
                  <w:r w:rsidR="00FB02E2">
                    <w:t>.</w:t>
                  </w:r>
                  <w:r>
                    <w:t>806</w:t>
                  </w:r>
                </w:p>
              </w:tc>
              <w:tc>
                <w:tcPr>
                  <w:tcW w:w="875" w:type="dxa"/>
                </w:tcPr>
                <w:p w14:paraId="1E34E594" w14:textId="445006E5" w:rsidR="00D91044" w:rsidRDefault="0070168D" w:rsidP="00D91044">
                  <w:r>
                    <w:t>119</w:t>
                  </w:r>
                  <w:r w:rsidR="00FB02E2">
                    <w:t>.</w:t>
                  </w:r>
                  <w:r>
                    <w:t>876</w:t>
                  </w:r>
                </w:p>
              </w:tc>
              <w:tc>
                <w:tcPr>
                  <w:tcW w:w="1290" w:type="dxa"/>
                </w:tcPr>
                <w:p w14:paraId="6E581DDA" w14:textId="3D3D8CE5" w:rsidR="00D91044" w:rsidRDefault="0070168D" w:rsidP="00D91044">
                  <w:r>
                    <w:t>13.41%</w:t>
                  </w:r>
                </w:p>
              </w:tc>
              <w:tc>
                <w:tcPr>
                  <w:tcW w:w="875" w:type="dxa"/>
                </w:tcPr>
                <w:p w14:paraId="457E3226" w14:textId="4D82E57C" w:rsidR="00D91044" w:rsidRDefault="0070168D" w:rsidP="00D91044">
                  <w:r>
                    <w:t>81</w:t>
                  </w:r>
                  <w:r w:rsidR="00FB02E2">
                    <w:t>.</w:t>
                  </w:r>
                  <w:r>
                    <w:t>881</w:t>
                  </w:r>
                </w:p>
              </w:tc>
              <w:tc>
                <w:tcPr>
                  <w:tcW w:w="1027" w:type="dxa"/>
                </w:tcPr>
                <w:p w14:paraId="1556C2AF" w14:textId="12A97956" w:rsidR="00D91044" w:rsidRDefault="00FB02E2" w:rsidP="00D91044">
                  <w:r>
                    <w:t>-</w:t>
                  </w:r>
                </w:p>
              </w:tc>
            </w:tr>
            <w:tr w:rsidR="00D91044" w14:paraId="3B8AF8F7" w14:textId="77777777" w:rsidTr="009843DE">
              <w:trPr>
                <w:jc w:val="center"/>
              </w:trPr>
              <w:tc>
                <w:tcPr>
                  <w:tcW w:w="1937" w:type="dxa"/>
                </w:tcPr>
                <w:p w14:paraId="4DFAF566" w14:textId="5F88CA75" w:rsidR="00D91044" w:rsidRDefault="00D91044" w:rsidP="00D91044">
                  <w:r>
                    <w:t>Soho</w:t>
                  </w:r>
                </w:p>
              </w:tc>
              <w:tc>
                <w:tcPr>
                  <w:tcW w:w="1177" w:type="dxa"/>
                </w:tcPr>
                <w:p w14:paraId="2FA5331B" w14:textId="659C6766" w:rsidR="00D91044" w:rsidRDefault="00D91044" w:rsidP="00D91044">
                  <w:r>
                    <w:t>375</w:t>
                  </w:r>
                  <w:r w:rsidR="00FB02E2">
                    <w:t>.</w:t>
                  </w:r>
                  <w:r>
                    <w:t>754</w:t>
                  </w:r>
                </w:p>
              </w:tc>
              <w:tc>
                <w:tcPr>
                  <w:tcW w:w="875" w:type="dxa"/>
                </w:tcPr>
                <w:p w14:paraId="6FA65F9C" w14:textId="03054AFA" w:rsidR="00D91044" w:rsidRDefault="00D91044" w:rsidP="00D91044">
                  <w:r>
                    <w:t>48</w:t>
                  </w:r>
                  <w:r w:rsidR="00FB02E2">
                    <w:t>.</w:t>
                  </w:r>
                  <w:r>
                    <w:t>674</w:t>
                  </w:r>
                </w:p>
              </w:tc>
              <w:tc>
                <w:tcPr>
                  <w:tcW w:w="875" w:type="dxa"/>
                </w:tcPr>
                <w:p w14:paraId="5CAEC47A" w14:textId="2D36E043" w:rsidR="00D91044" w:rsidRDefault="0070168D" w:rsidP="00D91044">
                  <w:r>
                    <w:t>53</w:t>
                  </w:r>
                  <w:r w:rsidR="00FB02E2">
                    <w:t>.</w:t>
                  </w:r>
                  <w:r>
                    <w:t>138</w:t>
                  </w:r>
                </w:p>
              </w:tc>
              <w:tc>
                <w:tcPr>
                  <w:tcW w:w="1290" w:type="dxa"/>
                </w:tcPr>
                <w:p w14:paraId="37B4703C" w14:textId="11080ED9" w:rsidR="00D91044" w:rsidRDefault="0070168D" w:rsidP="00D91044">
                  <w:r>
                    <w:t>12.95%</w:t>
                  </w:r>
                </w:p>
              </w:tc>
              <w:tc>
                <w:tcPr>
                  <w:tcW w:w="875" w:type="dxa"/>
                </w:tcPr>
                <w:p w14:paraId="20428790" w14:textId="6B9D2E7D" w:rsidR="00D91044" w:rsidRDefault="0070168D" w:rsidP="00D91044">
                  <w:r>
                    <w:t>37</w:t>
                  </w:r>
                  <w:r w:rsidR="00FB02E2">
                    <w:t>.</w:t>
                  </w:r>
                  <w:r>
                    <w:t>575</w:t>
                  </w:r>
                </w:p>
              </w:tc>
              <w:tc>
                <w:tcPr>
                  <w:tcW w:w="1027" w:type="dxa"/>
                </w:tcPr>
                <w:p w14:paraId="33576A04" w14:textId="0924E032" w:rsidR="00D91044" w:rsidRDefault="00FB02E2" w:rsidP="00D91044">
                  <w:r>
                    <w:t>-</w:t>
                  </w:r>
                </w:p>
              </w:tc>
            </w:tr>
            <w:tr w:rsidR="00D91044" w14:paraId="25414CB0" w14:textId="77777777" w:rsidTr="009843DE">
              <w:trPr>
                <w:jc w:val="center"/>
              </w:trPr>
              <w:tc>
                <w:tcPr>
                  <w:tcW w:w="1937" w:type="dxa"/>
                </w:tcPr>
                <w:p w14:paraId="5D7DE994" w14:textId="05CDBC6A" w:rsidR="00D91044" w:rsidRDefault="00D91044" w:rsidP="00D91044">
                  <w:r>
                    <w:t>Totales</w:t>
                  </w:r>
                </w:p>
              </w:tc>
              <w:tc>
                <w:tcPr>
                  <w:tcW w:w="1177" w:type="dxa"/>
                </w:tcPr>
                <w:p w14:paraId="4276C867" w14:textId="6EEE6FE4" w:rsidR="00D91044" w:rsidRDefault="00D91044" w:rsidP="00D91044">
                  <w:r>
                    <w:t>2</w:t>
                  </w:r>
                  <w:r w:rsidR="00FB02E2">
                    <w:t>.</w:t>
                  </w:r>
                  <w:r>
                    <w:t>543</w:t>
                  </w:r>
                  <w:r w:rsidR="00FB02E2">
                    <w:t>.</w:t>
                  </w:r>
                  <w:r>
                    <w:t>647</w:t>
                  </w:r>
                </w:p>
              </w:tc>
              <w:tc>
                <w:tcPr>
                  <w:tcW w:w="875" w:type="dxa"/>
                </w:tcPr>
                <w:p w14:paraId="61F2F800" w14:textId="2F689893" w:rsidR="00D91044" w:rsidRDefault="00D91044" w:rsidP="00D91044">
                  <w:r>
                    <w:t>394</w:t>
                  </w:r>
                  <w:r w:rsidR="00FB02E2">
                    <w:t>.</w:t>
                  </w:r>
                  <w:r>
                    <w:t>801</w:t>
                  </w:r>
                </w:p>
              </w:tc>
              <w:tc>
                <w:tcPr>
                  <w:tcW w:w="875" w:type="dxa"/>
                </w:tcPr>
                <w:p w14:paraId="4120F702" w14:textId="03846579" w:rsidR="00D91044" w:rsidRDefault="0070168D" w:rsidP="00D91044">
                  <w:r>
                    <w:t>431</w:t>
                  </w:r>
                  <w:r w:rsidR="00FB02E2">
                    <w:t>.</w:t>
                  </w:r>
                  <w:r>
                    <w:t>005</w:t>
                  </w:r>
                </w:p>
              </w:tc>
              <w:tc>
                <w:tcPr>
                  <w:tcW w:w="1290" w:type="dxa"/>
                </w:tcPr>
                <w:p w14:paraId="28B0EDDB" w14:textId="66D6095B" w:rsidR="00D91044" w:rsidRDefault="00FB02E2" w:rsidP="00D91044">
                  <w:r>
                    <w:t>-</w:t>
                  </w:r>
                </w:p>
              </w:tc>
              <w:tc>
                <w:tcPr>
                  <w:tcW w:w="875" w:type="dxa"/>
                </w:tcPr>
                <w:p w14:paraId="26A1B424" w14:textId="7FAABF99" w:rsidR="00D91044" w:rsidRDefault="0070168D" w:rsidP="00D91044">
                  <w:r>
                    <w:t>254</w:t>
                  </w:r>
                  <w:r w:rsidR="00FB02E2">
                    <w:t>.</w:t>
                  </w:r>
                  <w:r>
                    <w:t>365</w:t>
                  </w:r>
                </w:p>
              </w:tc>
              <w:tc>
                <w:tcPr>
                  <w:tcW w:w="1027" w:type="dxa"/>
                </w:tcPr>
                <w:p w14:paraId="24888ACB" w14:textId="0C6B72B9" w:rsidR="00D91044" w:rsidRDefault="0070168D" w:rsidP="00D91044">
                  <w:r>
                    <w:t>1</w:t>
                  </w:r>
                  <w:r w:rsidR="00FB02E2">
                    <w:t>.</w:t>
                  </w:r>
                  <w:r>
                    <w:t>894</w:t>
                  </w:r>
                  <w:r w:rsidR="00FB02E2">
                    <w:t>.</w:t>
                  </w:r>
                  <w:r>
                    <w:t>481</w:t>
                  </w:r>
                </w:p>
              </w:tc>
            </w:tr>
          </w:tbl>
          <w:p w14:paraId="6DCAB37C" w14:textId="0487F7A4" w:rsidR="00D91044" w:rsidRDefault="00D91044" w:rsidP="00D91044"/>
          <w:p w14:paraId="3E5FB375" w14:textId="6DD42C80" w:rsidR="0070168D" w:rsidRDefault="00FB02E2" w:rsidP="009843DE">
            <w:pPr>
              <w:jc w:val="center"/>
            </w:pPr>
            <w:r>
              <w:t xml:space="preserve">Producción temporada </w:t>
            </w:r>
            <w:r w:rsidR="0070168D">
              <w:t>2017</w:t>
            </w:r>
          </w:p>
          <w:tbl>
            <w:tblPr>
              <w:tblStyle w:val="Tablaconcuadrcula"/>
              <w:tblW w:w="0" w:type="auto"/>
              <w:jc w:val="center"/>
              <w:tblLook w:val="04A0" w:firstRow="1" w:lastRow="0" w:firstColumn="1" w:lastColumn="0" w:noHBand="0" w:noVBand="1"/>
            </w:tblPr>
            <w:tblGrid>
              <w:gridCol w:w="1937"/>
              <w:gridCol w:w="1177"/>
              <w:gridCol w:w="875"/>
              <w:gridCol w:w="875"/>
              <w:gridCol w:w="1290"/>
              <w:gridCol w:w="774"/>
              <w:gridCol w:w="1036"/>
            </w:tblGrid>
            <w:tr w:rsidR="0070168D" w14:paraId="08DA0EEB" w14:textId="77777777" w:rsidTr="009843DE">
              <w:trPr>
                <w:jc w:val="center"/>
              </w:trPr>
              <w:tc>
                <w:tcPr>
                  <w:tcW w:w="1937" w:type="dxa"/>
                </w:tcPr>
                <w:p w14:paraId="4B8EF9A7" w14:textId="1BFC149E" w:rsidR="0070168D" w:rsidRPr="00FB02E2" w:rsidRDefault="0070168D" w:rsidP="0070168D">
                  <w:pPr>
                    <w:rPr>
                      <w:b/>
                    </w:rPr>
                  </w:pPr>
                  <w:r w:rsidRPr="00FB02E2">
                    <w:rPr>
                      <w:b/>
                    </w:rPr>
                    <w:t>Productor</w:t>
                  </w:r>
                </w:p>
              </w:tc>
              <w:tc>
                <w:tcPr>
                  <w:tcW w:w="1177" w:type="dxa"/>
                </w:tcPr>
                <w:p w14:paraId="470C5BCD" w14:textId="4EA363C8" w:rsidR="0070168D" w:rsidRPr="00FB02E2" w:rsidRDefault="0070168D" w:rsidP="0070168D">
                  <w:pPr>
                    <w:rPr>
                      <w:b/>
                    </w:rPr>
                  </w:pPr>
                  <w:r w:rsidRPr="00FB02E2">
                    <w:rPr>
                      <w:b/>
                    </w:rPr>
                    <w:t>Kgrs Procesados</w:t>
                  </w:r>
                </w:p>
              </w:tc>
              <w:tc>
                <w:tcPr>
                  <w:tcW w:w="875" w:type="dxa"/>
                </w:tcPr>
                <w:p w14:paraId="402AA309" w14:textId="6D37BC88" w:rsidR="0070168D" w:rsidRPr="00FB02E2" w:rsidRDefault="0070168D" w:rsidP="0070168D">
                  <w:pPr>
                    <w:rPr>
                      <w:b/>
                    </w:rPr>
                  </w:pPr>
                  <w:r w:rsidRPr="00FB02E2">
                    <w:rPr>
                      <w:b/>
                    </w:rPr>
                    <w:t>Kgrs Aceites</w:t>
                  </w:r>
                </w:p>
              </w:tc>
              <w:tc>
                <w:tcPr>
                  <w:tcW w:w="875" w:type="dxa"/>
                </w:tcPr>
                <w:p w14:paraId="3EBD68C3" w14:textId="0E48952F" w:rsidR="0070168D" w:rsidRPr="00FB02E2" w:rsidRDefault="0070168D" w:rsidP="0070168D">
                  <w:pPr>
                    <w:rPr>
                      <w:b/>
                    </w:rPr>
                  </w:pPr>
                  <w:r w:rsidRPr="00FB02E2">
                    <w:rPr>
                      <w:b/>
                    </w:rPr>
                    <w:t>Litros Aceite</w:t>
                  </w:r>
                </w:p>
              </w:tc>
              <w:tc>
                <w:tcPr>
                  <w:tcW w:w="1290" w:type="dxa"/>
                </w:tcPr>
                <w:p w14:paraId="0368C82D" w14:textId="118FF595" w:rsidR="0070168D" w:rsidRPr="00FB02E2" w:rsidRDefault="0070168D" w:rsidP="0070168D">
                  <w:pPr>
                    <w:rPr>
                      <w:b/>
                    </w:rPr>
                  </w:pPr>
                  <w:r w:rsidRPr="00FB02E2">
                    <w:rPr>
                      <w:b/>
                    </w:rPr>
                    <w:t>Rendimiento</w:t>
                  </w:r>
                </w:p>
              </w:tc>
              <w:tc>
                <w:tcPr>
                  <w:tcW w:w="774" w:type="dxa"/>
                </w:tcPr>
                <w:p w14:paraId="65D416D3" w14:textId="5ACD0FDF" w:rsidR="0070168D" w:rsidRPr="00FB02E2" w:rsidRDefault="0070168D" w:rsidP="0070168D">
                  <w:pPr>
                    <w:rPr>
                      <w:b/>
                    </w:rPr>
                  </w:pPr>
                  <w:r w:rsidRPr="00FB02E2">
                    <w:rPr>
                      <w:b/>
                    </w:rPr>
                    <w:t>Kgrs Hueso</w:t>
                  </w:r>
                </w:p>
              </w:tc>
              <w:tc>
                <w:tcPr>
                  <w:tcW w:w="1036" w:type="dxa"/>
                </w:tcPr>
                <w:p w14:paraId="147C8A80" w14:textId="07E6C771" w:rsidR="0070168D" w:rsidRPr="00FB02E2" w:rsidRDefault="0070168D" w:rsidP="0070168D">
                  <w:pPr>
                    <w:rPr>
                      <w:b/>
                    </w:rPr>
                  </w:pPr>
                  <w:r w:rsidRPr="00FB02E2">
                    <w:rPr>
                      <w:b/>
                    </w:rPr>
                    <w:t>Kgrs Orujo</w:t>
                  </w:r>
                </w:p>
              </w:tc>
            </w:tr>
            <w:tr w:rsidR="0070168D" w14:paraId="0CA8F1E0" w14:textId="77777777" w:rsidTr="009843DE">
              <w:trPr>
                <w:jc w:val="center"/>
              </w:trPr>
              <w:tc>
                <w:tcPr>
                  <w:tcW w:w="1937" w:type="dxa"/>
                </w:tcPr>
                <w:p w14:paraId="307B0C9D" w14:textId="016CCF3D" w:rsidR="0070168D" w:rsidRDefault="0070168D" w:rsidP="00D91044">
                  <w:r>
                    <w:t>Olivos de Talca</w:t>
                  </w:r>
                </w:p>
              </w:tc>
              <w:tc>
                <w:tcPr>
                  <w:tcW w:w="1177" w:type="dxa"/>
                </w:tcPr>
                <w:p w14:paraId="7B9FA232" w14:textId="17EFEDAA" w:rsidR="0070168D" w:rsidRDefault="00FB02E2" w:rsidP="00D91044">
                  <w:r>
                    <w:t>645.129</w:t>
                  </w:r>
                </w:p>
              </w:tc>
              <w:tc>
                <w:tcPr>
                  <w:tcW w:w="875" w:type="dxa"/>
                </w:tcPr>
                <w:p w14:paraId="361E5D16" w14:textId="5E4C90F6" w:rsidR="0070168D" w:rsidRDefault="00FB02E2" w:rsidP="00D91044">
                  <w:r>
                    <w:t>112.211</w:t>
                  </w:r>
                </w:p>
              </w:tc>
              <w:tc>
                <w:tcPr>
                  <w:tcW w:w="875" w:type="dxa"/>
                </w:tcPr>
                <w:p w14:paraId="45E5F7D3" w14:textId="078CC243" w:rsidR="0070168D" w:rsidRDefault="00FB02E2" w:rsidP="00D91044">
                  <w:r>
                    <w:t>122.501</w:t>
                  </w:r>
                </w:p>
              </w:tc>
              <w:tc>
                <w:tcPr>
                  <w:tcW w:w="1290" w:type="dxa"/>
                </w:tcPr>
                <w:p w14:paraId="22612389" w14:textId="7F0BD964" w:rsidR="0070168D" w:rsidRDefault="00FB02E2" w:rsidP="00D91044">
                  <w:r>
                    <w:t>17.39%</w:t>
                  </w:r>
                </w:p>
              </w:tc>
              <w:tc>
                <w:tcPr>
                  <w:tcW w:w="774" w:type="dxa"/>
                </w:tcPr>
                <w:p w14:paraId="039CF5FF" w14:textId="77C2AE0E" w:rsidR="0070168D" w:rsidRDefault="00FB02E2" w:rsidP="00D91044">
                  <w:r>
                    <w:t>64.513</w:t>
                  </w:r>
                </w:p>
              </w:tc>
              <w:tc>
                <w:tcPr>
                  <w:tcW w:w="1036" w:type="dxa"/>
                </w:tcPr>
                <w:p w14:paraId="3795E618" w14:textId="65DA1808" w:rsidR="0070168D" w:rsidRDefault="00FB02E2" w:rsidP="00D91044">
                  <w:r>
                    <w:t>-</w:t>
                  </w:r>
                </w:p>
              </w:tc>
            </w:tr>
            <w:tr w:rsidR="0070168D" w14:paraId="5866B5DA" w14:textId="77777777" w:rsidTr="009843DE">
              <w:trPr>
                <w:jc w:val="center"/>
              </w:trPr>
              <w:tc>
                <w:tcPr>
                  <w:tcW w:w="1937" w:type="dxa"/>
                </w:tcPr>
                <w:p w14:paraId="4853D8F8" w14:textId="0C9D3044" w:rsidR="0070168D" w:rsidRDefault="0070168D" w:rsidP="00D91044">
                  <w:r>
                    <w:t>Huingán</w:t>
                  </w:r>
                </w:p>
              </w:tc>
              <w:tc>
                <w:tcPr>
                  <w:tcW w:w="1177" w:type="dxa"/>
                </w:tcPr>
                <w:p w14:paraId="53B77D95" w14:textId="2B86C90F" w:rsidR="0070168D" w:rsidRDefault="00FB02E2" w:rsidP="00D91044">
                  <w:r>
                    <w:t>77.752</w:t>
                  </w:r>
                </w:p>
              </w:tc>
              <w:tc>
                <w:tcPr>
                  <w:tcW w:w="875" w:type="dxa"/>
                </w:tcPr>
                <w:p w14:paraId="41598EA7" w14:textId="1712A69F" w:rsidR="0070168D" w:rsidRDefault="00FB02E2" w:rsidP="00D91044">
                  <w:r>
                    <w:t>112.646</w:t>
                  </w:r>
                </w:p>
              </w:tc>
              <w:tc>
                <w:tcPr>
                  <w:tcW w:w="875" w:type="dxa"/>
                </w:tcPr>
                <w:p w14:paraId="23C2681F" w14:textId="49E1157F" w:rsidR="0070168D" w:rsidRDefault="00FB02E2" w:rsidP="00D91044">
                  <w:r>
                    <w:t>122.976</w:t>
                  </w:r>
                </w:p>
              </w:tc>
              <w:tc>
                <w:tcPr>
                  <w:tcW w:w="1290" w:type="dxa"/>
                </w:tcPr>
                <w:p w14:paraId="742143BA" w14:textId="6AB4B41B" w:rsidR="0070168D" w:rsidRDefault="00FB02E2" w:rsidP="00D91044">
                  <w:r>
                    <w:t>14.48%</w:t>
                  </w:r>
                </w:p>
              </w:tc>
              <w:tc>
                <w:tcPr>
                  <w:tcW w:w="774" w:type="dxa"/>
                </w:tcPr>
                <w:p w14:paraId="3B3027F0" w14:textId="04FBDE38" w:rsidR="0070168D" w:rsidRDefault="00FB02E2" w:rsidP="00D91044">
                  <w:r>
                    <w:t>77.775</w:t>
                  </w:r>
                </w:p>
              </w:tc>
              <w:tc>
                <w:tcPr>
                  <w:tcW w:w="1036" w:type="dxa"/>
                </w:tcPr>
                <w:p w14:paraId="4178F549" w14:textId="1945DA9F" w:rsidR="0070168D" w:rsidRDefault="00FB02E2" w:rsidP="00D91044">
                  <w:r>
                    <w:t>-</w:t>
                  </w:r>
                </w:p>
              </w:tc>
            </w:tr>
            <w:tr w:rsidR="0070168D" w14:paraId="483278E2" w14:textId="77777777" w:rsidTr="009843DE">
              <w:trPr>
                <w:jc w:val="center"/>
              </w:trPr>
              <w:tc>
                <w:tcPr>
                  <w:tcW w:w="1937" w:type="dxa"/>
                </w:tcPr>
                <w:p w14:paraId="775B5F35" w14:textId="7FF583F6" w:rsidR="0070168D" w:rsidRDefault="0070168D" w:rsidP="00D91044">
                  <w:r>
                    <w:t>Sur Oliva</w:t>
                  </w:r>
                </w:p>
              </w:tc>
              <w:tc>
                <w:tcPr>
                  <w:tcW w:w="1177" w:type="dxa"/>
                </w:tcPr>
                <w:p w14:paraId="07606D7E" w14:textId="31C10FD5" w:rsidR="0070168D" w:rsidRDefault="00FB02E2" w:rsidP="00D91044">
                  <w:r>
                    <w:t>375.275</w:t>
                  </w:r>
                </w:p>
              </w:tc>
              <w:tc>
                <w:tcPr>
                  <w:tcW w:w="875" w:type="dxa"/>
                </w:tcPr>
                <w:p w14:paraId="19552A5B" w14:textId="1E045351" w:rsidR="0070168D" w:rsidRDefault="00FB02E2" w:rsidP="00D91044">
                  <w:r>
                    <w:t>55.133</w:t>
                  </w:r>
                </w:p>
              </w:tc>
              <w:tc>
                <w:tcPr>
                  <w:tcW w:w="875" w:type="dxa"/>
                </w:tcPr>
                <w:p w14:paraId="7346A5A5" w14:textId="66EE8D2F" w:rsidR="0070168D" w:rsidRDefault="00FB02E2" w:rsidP="00D91044">
                  <w:r>
                    <w:t>60.189</w:t>
                  </w:r>
                </w:p>
              </w:tc>
              <w:tc>
                <w:tcPr>
                  <w:tcW w:w="1290" w:type="dxa"/>
                </w:tcPr>
                <w:p w14:paraId="784D9ACE" w14:textId="7D522980" w:rsidR="0070168D" w:rsidRDefault="00FB02E2" w:rsidP="00D91044">
                  <w:r>
                    <w:t>14.69%</w:t>
                  </w:r>
                </w:p>
              </w:tc>
              <w:tc>
                <w:tcPr>
                  <w:tcW w:w="774" w:type="dxa"/>
                </w:tcPr>
                <w:p w14:paraId="5438D861" w14:textId="67B4FBBA" w:rsidR="0070168D" w:rsidRDefault="00FB02E2" w:rsidP="00D91044">
                  <w:r>
                    <w:t>37.528</w:t>
                  </w:r>
                </w:p>
              </w:tc>
              <w:tc>
                <w:tcPr>
                  <w:tcW w:w="1036" w:type="dxa"/>
                </w:tcPr>
                <w:p w14:paraId="23D1F1B5" w14:textId="04C6C879" w:rsidR="0070168D" w:rsidRDefault="00FB02E2" w:rsidP="00D91044">
                  <w:r>
                    <w:t>-</w:t>
                  </w:r>
                </w:p>
              </w:tc>
            </w:tr>
            <w:tr w:rsidR="0070168D" w14:paraId="3FD16504" w14:textId="77777777" w:rsidTr="009843DE">
              <w:trPr>
                <w:jc w:val="center"/>
              </w:trPr>
              <w:tc>
                <w:tcPr>
                  <w:tcW w:w="1937" w:type="dxa"/>
                </w:tcPr>
                <w:p w14:paraId="53543E8E" w14:textId="50EB0E30" w:rsidR="0070168D" w:rsidRDefault="0070168D" w:rsidP="00D91044">
                  <w:r>
                    <w:t>Olivares Don Alberto</w:t>
                  </w:r>
                </w:p>
              </w:tc>
              <w:tc>
                <w:tcPr>
                  <w:tcW w:w="1177" w:type="dxa"/>
                </w:tcPr>
                <w:p w14:paraId="61F0C039" w14:textId="7EE09495" w:rsidR="0070168D" w:rsidRDefault="00FB02E2" w:rsidP="00D91044">
                  <w:r>
                    <w:t>620.732</w:t>
                  </w:r>
                </w:p>
              </w:tc>
              <w:tc>
                <w:tcPr>
                  <w:tcW w:w="875" w:type="dxa"/>
                </w:tcPr>
                <w:p w14:paraId="6C0B4776" w14:textId="31A3441B" w:rsidR="0070168D" w:rsidRDefault="00FB02E2" w:rsidP="00D91044">
                  <w:r>
                    <w:t>94.352</w:t>
                  </w:r>
                </w:p>
              </w:tc>
              <w:tc>
                <w:tcPr>
                  <w:tcW w:w="875" w:type="dxa"/>
                </w:tcPr>
                <w:p w14:paraId="07C16445" w14:textId="5AC7EF31" w:rsidR="0070168D" w:rsidRDefault="00FB02E2" w:rsidP="00D91044">
                  <w:r>
                    <w:t>103.004</w:t>
                  </w:r>
                </w:p>
              </w:tc>
              <w:tc>
                <w:tcPr>
                  <w:tcW w:w="1290" w:type="dxa"/>
                </w:tcPr>
                <w:p w14:paraId="21305BD9" w14:textId="680CDA74" w:rsidR="0070168D" w:rsidRDefault="00FB02E2" w:rsidP="00D91044">
                  <w:r>
                    <w:t>15.20%</w:t>
                  </w:r>
                </w:p>
              </w:tc>
              <w:tc>
                <w:tcPr>
                  <w:tcW w:w="774" w:type="dxa"/>
                </w:tcPr>
                <w:p w14:paraId="574050D3" w14:textId="51A6FD2A" w:rsidR="0070168D" w:rsidRDefault="00FB02E2" w:rsidP="00D91044">
                  <w:r>
                    <w:t>62.073</w:t>
                  </w:r>
                </w:p>
              </w:tc>
              <w:tc>
                <w:tcPr>
                  <w:tcW w:w="1036" w:type="dxa"/>
                </w:tcPr>
                <w:p w14:paraId="596982F2" w14:textId="08943642" w:rsidR="0070168D" w:rsidRDefault="00FB02E2" w:rsidP="00D91044">
                  <w:r>
                    <w:t>-</w:t>
                  </w:r>
                </w:p>
              </w:tc>
            </w:tr>
            <w:tr w:rsidR="0070168D" w14:paraId="72B28663" w14:textId="77777777" w:rsidTr="009843DE">
              <w:trPr>
                <w:jc w:val="center"/>
              </w:trPr>
              <w:tc>
                <w:tcPr>
                  <w:tcW w:w="1937" w:type="dxa"/>
                </w:tcPr>
                <w:p w14:paraId="5F1D21E5" w14:textId="7126505A" w:rsidR="0070168D" w:rsidRDefault="0070168D" w:rsidP="00D91044">
                  <w:r>
                    <w:t>Sainte Agustine</w:t>
                  </w:r>
                </w:p>
              </w:tc>
              <w:tc>
                <w:tcPr>
                  <w:tcW w:w="1177" w:type="dxa"/>
                </w:tcPr>
                <w:p w14:paraId="7BAA270E" w14:textId="63B36799" w:rsidR="0070168D" w:rsidRDefault="00FB02E2" w:rsidP="00D91044">
                  <w:r>
                    <w:t>124.759</w:t>
                  </w:r>
                </w:p>
              </w:tc>
              <w:tc>
                <w:tcPr>
                  <w:tcW w:w="875" w:type="dxa"/>
                </w:tcPr>
                <w:p w14:paraId="49A92E42" w14:textId="0A295EFC" w:rsidR="0070168D" w:rsidRDefault="00FB02E2" w:rsidP="00D91044">
                  <w:r>
                    <w:t>20.459</w:t>
                  </w:r>
                </w:p>
              </w:tc>
              <w:tc>
                <w:tcPr>
                  <w:tcW w:w="875" w:type="dxa"/>
                </w:tcPr>
                <w:p w14:paraId="7A6082A6" w14:textId="19DD16C5" w:rsidR="0070168D" w:rsidRDefault="00FB02E2" w:rsidP="00D91044">
                  <w:r>
                    <w:t>22.335</w:t>
                  </w:r>
                </w:p>
              </w:tc>
              <w:tc>
                <w:tcPr>
                  <w:tcW w:w="1290" w:type="dxa"/>
                </w:tcPr>
                <w:p w14:paraId="638110FD" w14:textId="462780F6" w:rsidR="0070168D" w:rsidRDefault="00FB02E2" w:rsidP="00D91044">
                  <w:r>
                    <w:t>16.40%</w:t>
                  </w:r>
                </w:p>
              </w:tc>
              <w:tc>
                <w:tcPr>
                  <w:tcW w:w="774" w:type="dxa"/>
                </w:tcPr>
                <w:p w14:paraId="6975AF52" w14:textId="405315A4" w:rsidR="0070168D" w:rsidRDefault="00FB02E2" w:rsidP="00D91044">
                  <w:r>
                    <w:t>12.476</w:t>
                  </w:r>
                </w:p>
              </w:tc>
              <w:tc>
                <w:tcPr>
                  <w:tcW w:w="1036" w:type="dxa"/>
                </w:tcPr>
                <w:p w14:paraId="62D3CED4" w14:textId="7FE4BEC6" w:rsidR="0070168D" w:rsidRDefault="00FB02E2" w:rsidP="00D91044">
                  <w:r>
                    <w:t>-</w:t>
                  </w:r>
                </w:p>
              </w:tc>
            </w:tr>
          </w:tbl>
          <w:p w14:paraId="3A51096B" w14:textId="3B2365A3" w:rsidR="00D91044" w:rsidRDefault="00D91044" w:rsidP="00D91044"/>
          <w:p w14:paraId="7F28355A" w14:textId="77777777" w:rsidR="00C85A1F" w:rsidRPr="00D42470" w:rsidRDefault="00C85A1F" w:rsidP="002E3C2C">
            <w:pPr>
              <w:contextualSpacing/>
              <w:jc w:val="both"/>
            </w:pPr>
          </w:p>
        </w:tc>
      </w:tr>
    </w:tbl>
    <w:p w14:paraId="0CEDF1B4" w14:textId="4FF44AC7" w:rsidR="000A1792" w:rsidRPr="000A1792" w:rsidRDefault="00C85A1F" w:rsidP="009843DE">
      <w:pPr>
        <w:pStyle w:val="Ttulo1"/>
      </w:pPr>
      <w:r>
        <w:br w:type="page"/>
      </w:r>
      <w:bookmarkStart w:id="142" w:name="_Toc504743585"/>
      <w:r w:rsidR="000A1792" w:rsidRPr="000A1792">
        <w:lastRenderedPageBreak/>
        <w:t>OTROS HECHOS CONSTATADOS.</w:t>
      </w:r>
      <w:bookmarkEnd w:id="142"/>
    </w:p>
    <w:p w14:paraId="4B92915B" w14:textId="77777777" w:rsidR="000A1792" w:rsidRDefault="000A1792">
      <w:pPr>
        <w:rPr>
          <w:rFonts w:ascii="Calibri" w:eastAsia="Calibri" w:hAnsi="Calibri" w:cs="Calibri"/>
          <w:b/>
          <w:sz w:val="24"/>
          <w:szCs w:val="20"/>
        </w:rPr>
      </w:pPr>
    </w:p>
    <w:p w14:paraId="54B31B59" w14:textId="06E89BC9" w:rsidR="00430718" w:rsidRDefault="000A1792" w:rsidP="00430718">
      <w:pPr>
        <w:pStyle w:val="Ttulo2"/>
      </w:pPr>
      <w:bookmarkStart w:id="143" w:name="_Toc504743586"/>
      <w:r>
        <w:t>Permisos Ambientales Sectoriales</w:t>
      </w:r>
      <w:bookmarkEnd w:id="143"/>
    </w:p>
    <w:p w14:paraId="6F87E7FE" w14:textId="77777777" w:rsidR="00430718" w:rsidRDefault="00430718">
      <w:pPr>
        <w:rPr>
          <w:rFonts w:ascii="Calibri" w:eastAsia="Calibri" w:hAnsi="Calibri" w:cs="Calibri"/>
          <w:b/>
          <w:sz w:val="24"/>
          <w:szCs w:val="20"/>
        </w:rPr>
      </w:pPr>
    </w:p>
    <w:tbl>
      <w:tblPr>
        <w:tblStyle w:val="Tablaconcuadrcula"/>
        <w:tblW w:w="5001" w:type="pct"/>
        <w:tblLook w:val="04A0" w:firstRow="1" w:lastRow="0" w:firstColumn="1" w:lastColumn="0" w:noHBand="0" w:noVBand="1"/>
      </w:tblPr>
      <w:tblGrid>
        <w:gridCol w:w="3831"/>
        <w:gridCol w:w="9960"/>
      </w:tblGrid>
      <w:tr w:rsidR="00430718" w:rsidRPr="00D42470" w14:paraId="633FEBC0" w14:textId="77777777" w:rsidTr="00430718">
        <w:trPr>
          <w:trHeight w:val="142"/>
        </w:trPr>
        <w:tc>
          <w:tcPr>
            <w:tcW w:w="1389" w:type="pct"/>
          </w:tcPr>
          <w:p w14:paraId="1ED8DA74" w14:textId="2274DA0E" w:rsidR="00430718" w:rsidRPr="00D42470" w:rsidRDefault="00430718" w:rsidP="00430718">
            <w:pPr>
              <w:rPr>
                <w:lang w:val="es-CL"/>
              </w:rPr>
            </w:pPr>
            <w:r w:rsidRPr="00D42470">
              <w:rPr>
                <w:rFonts w:eastAsia="Times New Roman"/>
                <w:b/>
                <w:bCs/>
                <w:color w:val="000000"/>
                <w:lang w:eastAsia="es-CL"/>
              </w:rPr>
              <w:t xml:space="preserve">Número de </w:t>
            </w:r>
            <w:r w:rsidR="00DD2587">
              <w:rPr>
                <w:rFonts w:eastAsia="Times New Roman"/>
                <w:b/>
                <w:bCs/>
                <w:color w:val="000000"/>
                <w:lang w:eastAsia="es-CL"/>
              </w:rPr>
              <w:t>otros hechos</w:t>
            </w:r>
            <w:r w:rsidRPr="00D42470">
              <w:rPr>
                <w:rFonts w:eastAsia="Times New Roman"/>
                <w:b/>
                <w:bCs/>
                <w:color w:val="000000"/>
                <w:lang w:eastAsia="es-CL"/>
              </w:rPr>
              <w:t>: 1</w:t>
            </w:r>
          </w:p>
        </w:tc>
        <w:tc>
          <w:tcPr>
            <w:tcW w:w="3611" w:type="pct"/>
          </w:tcPr>
          <w:p w14:paraId="004146A6" w14:textId="1F0A9D66" w:rsidR="00430718" w:rsidRPr="00D42470" w:rsidRDefault="00430718" w:rsidP="00430718">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1255E6">
              <w:rPr>
                <w:rFonts w:eastAsia="Times New Roman"/>
                <w:color w:val="000000"/>
                <w:lang w:eastAsia="es-CL"/>
              </w:rPr>
              <w:t>--</w:t>
            </w:r>
          </w:p>
        </w:tc>
      </w:tr>
      <w:tr w:rsidR="00430718" w:rsidRPr="00F14D23" w14:paraId="1BC10D70" w14:textId="77777777" w:rsidTr="00430718">
        <w:trPr>
          <w:trHeight w:val="319"/>
        </w:trPr>
        <w:tc>
          <w:tcPr>
            <w:tcW w:w="5000" w:type="pct"/>
            <w:gridSpan w:val="2"/>
            <w:tcBorders>
              <w:bottom w:val="single" w:sz="4" w:space="0" w:color="auto"/>
            </w:tcBorders>
          </w:tcPr>
          <w:p w14:paraId="26440D5A" w14:textId="2BC174C3" w:rsidR="00430718" w:rsidRPr="00D42470" w:rsidRDefault="00430718" w:rsidP="00430718">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6838CE">
              <w:rPr>
                <w:rFonts w:eastAsia="Times New Roman"/>
                <w:bCs/>
                <w:color w:val="000000"/>
                <w:lang w:eastAsia="es-CL"/>
              </w:rPr>
              <w:t>1</w:t>
            </w:r>
          </w:p>
        </w:tc>
      </w:tr>
      <w:tr w:rsidR="00430718" w:rsidRPr="00D42470" w14:paraId="617128DA" w14:textId="77777777" w:rsidTr="00430718">
        <w:trPr>
          <w:trHeight w:val="627"/>
        </w:trPr>
        <w:tc>
          <w:tcPr>
            <w:tcW w:w="5000" w:type="pct"/>
            <w:gridSpan w:val="2"/>
          </w:tcPr>
          <w:p w14:paraId="582D5010" w14:textId="77777777" w:rsidR="00430718" w:rsidRDefault="00430718" w:rsidP="00430718">
            <w:pPr>
              <w:jc w:val="both"/>
              <w:rPr>
                <w:color w:val="FF0000"/>
              </w:rPr>
            </w:pPr>
            <w:r w:rsidRPr="00D42470">
              <w:rPr>
                <w:b/>
              </w:rPr>
              <w:t xml:space="preserve">Exigencia (s): </w:t>
            </w:r>
          </w:p>
          <w:p w14:paraId="5D654F80" w14:textId="77777777" w:rsidR="00430718" w:rsidRDefault="00430718" w:rsidP="00430718">
            <w:pPr>
              <w:jc w:val="both"/>
              <w:rPr>
                <w:color w:val="FF0000"/>
              </w:rPr>
            </w:pPr>
          </w:p>
          <w:p w14:paraId="12A7CB9A" w14:textId="77777777" w:rsidR="00430718" w:rsidRDefault="00430718" w:rsidP="00430718">
            <w:pPr>
              <w:jc w:val="both"/>
              <w:rPr>
                <w:color w:val="000000" w:themeColor="text1"/>
              </w:rPr>
            </w:pPr>
            <w:r w:rsidRPr="00C651D2">
              <w:rPr>
                <w:b/>
                <w:color w:val="000000" w:themeColor="text1"/>
              </w:rPr>
              <w:t>RCA N°0</w:t>
            </w:r>
            <w:r>
              <w:rPr>
                <w:b/>
                <w:color w:val="000000" w:themeColor="text1"/>
              </w:rPr>
              <w:t>32</w:t>
            </w:r>
            <w:r w:rsidRPr="00C651D2">
              <w:rPr>
                <w:b/>
                <w:color w:val="000000" w:themeColor="text1"/>
              </w:rPr>
              <w:t>/</w:t>
            </w:r>
            <w:r>
              <w:rPr>
                <w:b/>
                <w:color w:val="000000" w:themeColor="text1"/>
              </w:rPr>
              <w:t>2012</w:t>
            </w:r>
            <w:r w:rsidRPr="00C651D2">
              <w:rPr>
                <w:b/>
                <w:color w:val="000000" w:themeColor="text1"/>
              </w:rPr>
              <w:t xml:space="preserve"> “</w:t>
            </w:r>
            <w:r>
              <w:rPr>
                <w:b/>
                <w:color w:val="000000" w:themeColor="text1"/>
              </w:rPr>
              <w:t>Planta de aceite de Oliva en Huilliborgoa</w:t>
            </w:r>
            <w:r w:rsidRPr="00C651D2">
              <w:rPr>
                <w:b/>
                <w:color w:val="000000" w:themeColor="text1"/>
              </w:rPr>
              <w:t>”</w:t>
            </w:r>
          </w:p>
          <w:p w14:paraId="4A3A8E37" w14:textId="77777777" w:rsidR="00430718" w:rsidRDefault="00430718" w:rsidP="00430718">
            <w:pPr>
              <w:jc w:val="both"/>
              <w:rPr>
                <w:b/>
                <w:color w:val="000000" w:themeColor="text1"/>
              </w:rPr>
            </w:pPr>
          </w:p>
          <w:p w14:paraId="436EA175" w14:textId="4AB13E90" w:rsidR="00430718" w:rsidRPr="001255E6" w:rsidRDefault="00430718" w:rsidP="00430718">
            <w:pPr>
              <w:jc w:val="both"/>
              <w:rPr>
                <w:color w:val="000000" w:themeColor="text1"/>
              </w:rPr>
            </w:pPr>
            <w:r w:rsidRPr="00AB141E">
              <w:rPr>
                <w:b/>
                <w:color w:val="000000" w:themeColor="text1"/>
              </w:rPr>
              <w:t xml:space="preserve">Considerando </w:t>
            </w:r>
            <w:r>
              <w:rPr>
                <w:b/>
                <w:color w:val="000000" w:themeColor="text1"/>
              </w:rPr>
              <w:t xml:space="preserve">4.3. </w:t>
            </w:r>
            <w:r w:rsidRPr="001255E6">
              <w:rPr>
                <w:color w:val="000000" w:themeColor="text1"/>
              </w:rPr>
              <w:t>Permisos ambientales sectoriales.</w:t>
            </w:r>
          </w:p>
          <w:p w14:paraId="0634D84E" w14:textId="77777777" w:rsidR="00430718" w:rsidRDefault="00430718" w:rsidP="00430718">
            <w:pPr>
              <w:jc w:val="both"/>
              <w:rPr>
                <w:color w:val="000000" w:themeColor="text1"/>
              </w:rPr>
            </w:pPr>
          </w:p>
          <w:p w14:paraId="5F4BF8DB" w14:textId="58A4512D" w:rsidR="00430718" w:rsidRDefault="001255E6" w:rsidP="00430718">
            <w:pPr>
              <w:jc w:val="both"/>
            </w:pPr>
            <w:r>
              <w:t>Que, sobre la base de los antecedentes que constan en el expediente de evaluación, debe indicarse que la ejecución del proyecto “Planta de aceite de Oliva en Huilliborgoa” requiere de los permisos ambientales sectoriales contemplados en los artículos N° 76, 90, 91, 93 y 96 del reglamento del Sistema de Evaluación de Impacto Ambiental según consta en el expediente del proyecto y los datos incorporados en la DIA y las Adenda del mismo.</w:t>
            </w:r>
          </w:p>
          <w:p w14:paraId="32CB1154" w14:textId="4BC602A1" w:rsidR="001255E6" w:rsidRDefault="001255E6" w:rsidP="00430718">
            <w:pPr>
              <w:jc w:val="both"/>
            </w:pPr>
          </w:p>
          <w:p w14:paraId="065FB335" w14:textId="3B22B548" w:rsidR="001255E6" w:rsidRDefault="001255E6" w:rsidP="00430718">
            <w:pPr>
              <w:jc w:val="both"/>
            </w:pPr>
            <w:r w:rsidRPr="001255E6">
              <w:rPr>
                <w:b/>
              </w:rPr>
              <w:t>Decreto Supremo N°95/01</w:t>
            </w:r>
            <w:r>
              <w:t xml:space="preserve"> Reglamento del Sistema de Evaluación de Impacto Ambiental</w:t>
            </w:r>
          </w:p>
          <w:p w14:paraId="57011214" w14:textId="5DAD702A" w:rsidR="001255E6" w:rsidRDefault="001255E6" w:rsidP="00430718">
            <w:pPr>
              <w:jc w:val="both"/>
            </w:pPr>
          </w:p>
          <w:p w14:paraId="61B4E9A0" w14:textId="70F5DDBA" w:rsidR="001255E6" w:rsidRDefault="001255E6" w:rsidP="00430718">
            <w:pPr>
              <w:jc w:val="both"/>
            </w:pPr>
            <w:r w:rsidRPr="001255E6">
              <w:rPr>
                <w:b/>
              </w:rPr>
              <w:t>Artículo 76.-</w:t>
            </w:r>
            <w:r>
              <w:t xml:space="preserve"> En los permisos para hacer excavaciones de carácter o tipo arqueológico, antropológico, paleontológico o antropoarqueológico, a que se refieren los artículos 22 y 23 de la Ley Nº 17.288, sobre Monumentos Nacionales, y su Reglamento sobre Excavaciones y/o Prospecciones Arqueológicas, Antropológicas y Paleontológicas, aprobado por D.S. 484/90, del Ministerio de Educación, los requisitos para su otorgamiento y los contenidos técnicos y formales necesarios para acreditar su cumplimiento, serán los que se señalan en el presente artículo.</w:t>
            </w:r>
          </w:p>
          <w:p w14:paraId="234814D8" w14:textId="77777777" w:rsidR="001255E6" w:rsidRDefault="001255E6" w:rsidP="00430718">
            <w:pPr>
              <w:jc w:val="both"/>
            </w:pPr>
          </w:p>
          <w:p w14:paraId="74940950" w14:textId="390B973B" w:rsidR="001255E6" w:rsidRDefault="001255E6" w:rsidP="00430718">
            <w:pPr>
              <w:jc w:val="both"/>
            </w:pPr>
            <w:r w:rsidRPr="001255E6">
              <w:rPr>
                <w:b/>
              </w:rPr>
              <w:t>Artículo 90.-</w:t>
            </w:r>
            <w:r>
              <w:t xml:space="preserve"> En el permiso para la construcción, modificación y ampliación de cualquier obra pública o particular destinada a la evacuación, tratamiento o disposición final de residuos industriales o mineros, a que se refiere el artículo 71 letra b) del D.F.L. 725/67, Código Sanitario, los requisitos para su otorgamiento y los contenidos técnicos y formales necesarios para acreditar su cumplimiento, serán los que se señalan en el presente artículo.</w:t>
            </w:r>
          </w:p>
          <w:p w14:paraId="0CB572E0" w14:textId="77777777" w:rsidR="001255E6" w:rsidRDefault="001255E6" w:rsidP="00430718">
            <w:pPr>
              <w:jc w:val="both"/>
            </w:pPr>
          </w:p>
          <w:p w14:paraId="4C58FAD3" w14:textId="7EA97944" w:rsidR="001255E6" w:rsidRDefault="001255E6" w:rsidP="00430718">
            <w:pPr>
              <w:jc w:val="both"/>
            </w:pPr>
            <w:r w:rsidRPr="001255E6">
              <w:rPr>
                <w:b/>
              </w:rPr>
              <w:t>Artículo 91.-</w:t>
            </w:r>
            <w:r>
              <w:t xml:space="preserve"> En el permiso para la construcción, modificación y ampliación de cualquier obra pública o particular destinada a la evacuación, tratamiento o disposición final de desagües y aguas servidas de cualquier naturaleza, a que se refiere el artículo 71 letra b) del D.F.L. Nº 725/67, Código Sanitario, los requisitos para su otorgamiento y los contenidos técnicos y formales necesarios para acreditar su cumplimiento, serán los que se señalan en el presente artículo.</w:t>
            </w:r>
          </w:p>
          <w:p w14:paraId="469E248F" w14:textId="77777777" w:rsidR="001255E6" w:rsidRDefault="001255E6" w:rsidP="00430718">
            <w:pPr>
              <w:jc w:val="both"/>
            </w:pPr>
          </w:p>
          <w:p w14:paraId="7C7A504C" w14:textId="06B67C82" w:rsidR="001255E6" w:rsidRDefault="001255E6" w:rsidP="00430718">
            <w:pPr>
              <w:jc w:val="both"/>
            </w:pPr>
            <w:r w:rsidRPr="001255E6">
              <w:rPr>
                <w:b/>
              </w:rPr>
              <w:t>Artículo 93.-</w:t>
            </w:r>
            <w:r>
              <w:t xml:space="preserve"> En los permisos para la construcción, modificación y ampliación de cualquier planta de tratamiento de basuras y desperdicios de cualquier clase; o para la instalación de todo lugar destinado a la acumulación, selección, industrialización, comercio o disposición final de basuras y desperdicios de cualquier clase, a que se refieren los artículos 79 y 80 del D.F.L. Nº 725/67, Código Sanitario, los requisitos para su otorgamiento y los contenidos técnicos y formales necesarios para acreditar su cumplimiento, serán los que se señalan en el presente artículo.</w:t>
            </w:r>
          </w:p>
          <w:p w14:paraId="21D3328A" w14:textId="77777777" w:rsidR="001255E6" w:rsidRDefault="001255E6" w:rsidP="00430718">
            <w:pPr>
              <w:jc w:val="both"/>
            </w:pPr>
          </w:p>
          <w:p w14:paraId="7025B881" w14:textId="644E95E7" w:rsidR="001255E6" w:rsidRDefault="001255E6" w:rsidP="00430718">
            <w:pPr>
              <w:jc w:val="both"/>
            </w:pPr>
            <w:r w:rsidRPr="001255E6">
              <w:rPr>
                <w:b/>
              </w:rPr>
              <w:lastRenderedPageBreak/>
              <w:t>Artículo 96.-</w:t>
            </w:r>
            <w:r>
              <w:t xml:space="preserve"> En el permiso para subdividir y urbanizar terrenos rurales para complementar alguna actividad industrial con viviendas, dotar de equipamiento a algún sector rural, o habilitar un balneario o campamento turístico; o para las construcciones industriales, de equipamiento, turismo y poblaciones, fuera de los límites urbanos, a que se refieren los incisos 3º y 4º del artículo 55 del D.F.L. Nº 458/75 del Ministerio de Vivienda y Urbanismo, los requisitos para su otorgamiento y los contenidos técnicos y formales necesarios para acreditar su cumplimiento, serán los que se señalan en el presente artículo.</w:t>
            </w:r>
          </w:p>
          <w:p w14:paraId="0096C846" w14:textId="77777777" w:rsidR="00430718" w:rsidRDefault="00430718" w:rsidP="00430718">
            <w:pPr>
              <w:jc w:val="both"/>
            </w:pPr>
          </w:p>
          <w:p w14:paraId="338DC952" w14:textId="77777777" w:rsidR="00430718" w:rsidRPr="00D42470" w:rsidRDefault="00430718" w:rsidP="00430718">
            <w:pPr>
              <w:jc w:val="both"/>
              <w:rPr>
                <w:b/>
              </w:rPr>
            </w:pPr>
          </w:p>
        </w:tc>
      </w:tr>
      <w:tr w:rsidR="00430718" w:rsidRPr="00D42470" w14:paraId="27B99F4B" w14:textId="77777777" w:rsidTr="00430718">
        <w:tblPrEx>
          <w:tblCellMar>
            <w:left w:w="70" w:type="dxa"/>
            <w:right w:w="70" w:type="dxa"/>
          </w:tblCellMar>
        </w:tblPrEx>
        <w:trPr>
          <w:trHeight w:val="627"/>
        </w:trPr>
        <w:tc>
          <w:tcPr>
            <w:tcW w:w="5000" w:type="pct"/>
            <w:gridSpan w:val="2"/>
          </w:tcPr>
          <w:p w14:paraId="4D392546" w14:textId="77777777" w:rsidR="00430718" w:rsidRPr="00D42470" w:rsidRDefault="00430718" w:rsidP="00430718">
            <w:r w:rsidRPr="00D42470">
              <w:rPr>
                <w:b/>
              </w:rPr>
              <w:lastRenderedPageBreak/>
              <w:t>Hecho (s):</w:t>
            </w:r>
            <w:r w:rsidRPr="00D42470">
              <w:t xml:space="preserve"> </w:t>
            </w:r>
          </w:p>
          <w:p w14:paraId="2457CA25" w14:textId="77777777" w:rsidR="00430718" w:rsidRPr="00D42470" w:rsidRDefault="00430718" w:rsidP="00430718"/>
          <w:p w14:paraId="56F2AD81" w14:textId="21193D2B" w:rsidR="00430718" w:rsidRDefault="00430718" w:rsidP="00430718">
            <w:pPr>
              <w:contextualSpacing/>
              <w:jc w:val="both"/>
            </w:pPr>
            <w:r>
              <w:t>Respecto al requerimiento de información realizado con fecha 28 de septiembre de 2017 por esta superintendencia, y respondido con fecha 09 noviembre 2017, el titular indicó lo siguiente en relación</w:t>
            </w:r>
            <w:r w:rsidR="001255E6">
              <w:t xml:space="preserve"> a la obtención de los permisos ambientales sectoriales:</w:t>
            </w:r>
          </w:p>
          <w:p w14:paraId="604C6A0B" w14:textId="4B64B885" w:rsidR="001255E6" w:rsidRPr="001255E6" w:rsidRDefault="000A1792" w:rsidP="001255E6">
            <w:pPr>
              <w:pStyle w:val="Prrafodelista"/>
              <w:numPr>
                <w:ilvl w:val="0"/>
                <w:numId w:val="42"/>
              </w:numPr>
            </w:pPr>
            <w:r>
              <w:t>No se han obtenido los permisos ambientales sectoriales indicados en la Resolución de Calificación Ambiental. El titular indica que una vez obtenidos estos serán remitidos a esta Superintendencia.</w:t>
            </w:r>
          </w:p>
          <w:p w14:paraId="38120E41" w14:textId="77777777" w:rsidR="00430718" w:rsidRPr="00D42470" w:rsidRDefault="00430718" w:rsidP="00430718">
            <w:pPr>
              <w:ind w:left="313"/>
              <w:contextualSpacing/>
              <w:jc w:val="both"/>
            </w:pPr>
          </w:p>
        </w:tc>
      </w:tr>
    </w:tbl>
    <w:p w14:paraId="2A4A5D10" w14:textId="77777777" w:rsidR="000A1792" w:rsidRDefault="000A1792">
      <w:pPr>
        <w:rPr>
          <w:rFonts w:ascii="Calibri" w:eastAsia="Calibri" w:hAnsi="Calibri" w:cs="Calibri"/>
          <w:b/>
          <w:sz w:val="24"/>
          <w:szCs w:val="20"/>
        </w:rPr>
      </w:pPr>
    </w:p>
    <w:p w14:paraId="51921B43" w14:textId="77777777" w:rsidR="003A2871" w:rsidRDefault="003A2871">
      <w:pPr>
        <w:rPr>
          <w:rFonts w:ascii="Calibri" w:eastAsia="Calibri" w:hAnsi="Calibri" w:cs="Calibri"/>
          <w:b/>
        </w:rPr>
      </w:pPr>
      <w:r>
        <w:br w:type="page"/>
      </w:r>
    </w:p>
    <w:p w14:paraId="4A248BD4" w14:textId="59920336" w:rsidR="000A1792" w:rsidRDefault="00B06B2A" w:rsidP="000A1792">
      <w:pPr>
        <w:pStyle w:val="Ttulo2"/>
      </w:pPr>
      <w:bookmarkStart w:id="144" w:name="_Toc504743587"/>
      <w:r>
        <w:lastRenderedPageBreak/>
        <w:t>Compromisos Ambientales Voluntarios</w:t>
      </w:r>
      <w:bookmarkEnd w:id="144"/>
    </w:p>
    <w:p w14:paraId="1C527AF7" w14:textId="77777777" w:rsidR="000A1792" w:rsidRDefault="000A1792">
      <w:pPr>
        <w:rPr>
          <w:rFonts w:ascii="Calibri" w:eastAsia="Calibri" w:hAnsi="Calibri" w:cs="Calibri"/>
          <w:b/>
          <w:sz w:val="24"/>
          <w:szCs w:val="20"/>
        </w:rPr>
      </w:pPr>
    </w:p>
    <w:tbl>
      <w:tblPr>
        <w:tblStyle w:val="Tablaconcuadrcula"/>
        <w:tblW w:w="5001" w:type="pct"/>
        <w:tblLook w:val="04A0" w:firstRow="1" w:lastRow="0" w:firstColumn="1" w:lastColumn="0" w:noHBand="0" w:noVBand="1"/>
      </w:tblPr>
      <w:tblGrid>
        <w:gridCol w:w="3831"/>
        <w:gridCol w:w="9960"/>
      </w:tblGrid>
      <w:tr w:rsidR="000A1792" w:rsidRPr="00D42470" w14:paraId="0FE8F393" w14:textId="77777777" w:rsidTr="000A1792">
        <w:trPr>
          <w:trHeight w:val="142"/>
        </w:trPr>
        <w:tc>
          <w:tcPr>
            <w:tcW w:w="1389" w:type="pct"/>
          </w:tcPr>
          <w:p w14:paraId="552A5935" w14:textId="037413BB" w:rsidR="000A1792" w:rsidRPr="00D42470" w:rsidRDefault="000A1792" w:rsidP="000A1792">
            <w:pPr>
              <w:rPr>
                <w:lang w:val="es-CL"/>
              </w:rPr>
            </w:pPr>
            <w:r w:rsidRPr="00D42470">
              <w:rPr>
                <w:rFonts w:eastAsia="Times New Roman"/>
                <w:b/>
                <w:bCs/>
                <w:color w:val="000000"/>
                <w:lang w:eastAsia="es-CL"/>
              </w:rPr>
              <w:t xml:space="preserve">Número de </w:t>
            </w:r>
            <w:r w:rsidR="00DD2587">
              <w:rPr>
                <w:rFonts w:eastAsia="Times New Roman"/>
                <w:b/>
                <w:bCs/>
                <w:color w:val="000000"/>
                <w:lang w:eastAsia="es-CL"/>
              </w:rPr>
              <w:t xml:space="preserve">otros </w:t>
            </w:r>
            <w:r w:rsidRPr="00D42470">
              <w:rPr>
                <w:rFonts w:eastAsia="Times New Roman"/>
                <w:b/>
                <w:bCs/>
                <w:color w:val="000000"/>
                <w:lang w:eastAsia="es-CL"/>
              </w:rPr>
              <w:t>hecho</w:t>
            </w:r>
            <w:r w:rsidR="00DD2587">
              <w:rPr>
                <w:rFonts w:eastAsia="Times New Roman"/>
                <w:b/>
                <w:bCs/>
                <w:color w:val="000000"/>
                <w:lang w:eastAsia="es-CL"/>
              </w:rPr>
              <w:t>s</w:t>
            </w:r>
            <w:r w:rsidRPr="00D42470">
              <w:rPr>
                <w:rFonts w:eastAsia="Times New Roman"/>
                <w:b/>
                <w:bCs/>
                <w:color w:val="000000"/>
                <w:lang w:eastAsia="es-CL"/>
              </w:rPr>
              <w:t xml:space="preserve">: </w:t>
            </w:r>
            <w:r w:rsidR="00B06B2A">
              <w:rPr>
                <w:rFonts w:eastAsia="Times New Roman"/>
                <w:b/>
                <w:bCs/>
                <w:color w:val="000000"/>
                <w:lang w:eastAsia="es-CL"/>
              </w:rPr>
              <w:t>2</w:t>
            </w:r>
          </w:p>
        </w:tc>
        <w:tc>
          <w:tcPr>
            <w:tcW w:w="3611" w:type="pct"/>
          </w:tcPr>
          <w:p w14:paraId="54AD1AC6" w14:textId="77777777" w:rsidR="000A1792" w:rsidRPr="00D42470" w:rsidRDefault="000A1792" w:rsidP="000A1792">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p>
        </w:tc>
      </w:tr>
      <w:tr w:rsidR="000A1792" w:rsidRPr="00F14D23" w14:paraId="683F5DAC" w14:textId="77777777" w:rsidTr="000A1792">
        <w:trPr>
          <w:trHeight w:val="319"/>
        </w:trPr>
        <w:tc>
          <w:tcPr>
            <w:tcW w:w="5000" w:type="pct"/>
            <w:gridSpan w:val="2"/>
            <w:tcBorders>
              <w:bottom w:val="single" w:sz="4" w:space="0" w:color="auto"/>
            </w:tcBorders>
          </w:tcPr>
          <w:p w14:paraId="76D5197A" w14:textId="3FDC6953" w:rsidR="000A1792" w:rsidRPr="00D42470" w:rsidRDefault="000A1792" w:rsidP="000A1792">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6838CE">
              <w:rPr>
                <w:rFonts w:eastAsia="Times New Roman"/>
                <w:bCs/>
                <w:color w:val="000000"/>
                <w:lang w:eastAsia="es-CL"/>
              </w:rPr>
              <w:t>1</w:t>
            </w:r>
          </w:p>
        </w:tc>
      </w:tr>
      <w:tr w:rsidR="000A1792" w:rsidRPr="00D42470" w14:paraId="31770BCC" w14:textId="77777777" w:rsidTr="000A1792">
        <w:trPr>
          <w:trHeight w:val="627"/>
        </w:trPr>
        <w:tc>
          <w:tcPr>
            <w:tcW w:w="5000" w:type="pct"/>
            <w:gridSpan w:val="2"/>
          </w:tcPr>
          <w:p w14:paraId="61F96F2B" w14:textId="77777777" w:rsidR="000A1792" w:rsidRDefault="000A1792" w:rsidP="000A1792">
            <w:pPr>
              <w:jc w:val="both"/>
              <w:rPr>
                <w:color w:val="FF0000"/>
              </w:rPr>
            </w:pPr>
            <w:r w:rsidRPr="00D42470">
              <w:rPr>
                <w:b/>
              </w:rPr>
              <w:t xml:space="preserve">Exigencia (s): </w:t>
            </w:r>
          </w:p>
          <w:p w14:paraId="392A9CBD" w14:textId="77777777" w:rsidR="000A1792" w:rsidRDefault="000A1792" w:rsidP="000A1792">
            <w:pPr>
              <w:jc w:val="both"/>
              <w:rPr>
                <w:color w:val="FF0000"/>
              </w:rPr>
            </w:pPr>
          </w:p>
          <w:p w14:paraId="32CBC984" w14:textId="58950355" w:rsidR="000A1792" w:rsidRDefault="000A1792" w:rsidP="000A1792">
            <w:pPr>
              <w:jc w:val="both"/>
              <w:rPr>
                <w:color w:val="000000" w:themeColor="text1"/>
              </w:rPr>
            </w:pPr>
            <w:r w:rsidRPr="00C651D2">
              <w:rPr>
                <w:b/>
                <w:color w:val="000000" w:themeColor="text1"/>
              </w:rPr>
              <w:t>RCA N°0</w:t>
            </w:r>
            <w:r>
              <w:rPr>
                <w:b/>
                <w:color w:val="000000" w:themeColor="text1"/>
              </w:rPr>
              <w:t>32</w:t>
            </w:r>
            <w:r w:rsidRPr="00C651D2">
              <w:rPr>
                <w:b/>
                <w:color w:val="000000" w:themeColor="text1"/>
              </w:rPr>
              <w:t>/</w:t>
            </w:r>
            <w:r>
              <w:rPr>
                <w:b/>
                <w:color w:val="000000" w:themeColor="text1"/>
              </w:rPr>
              <w:t>2012</w:t>
            </w:r>
            <w:r w:rsidRPr="00C651D2">
              <w:rPr>
                <w:b/>
                <w:color w:val="000000" w:themeColor="text1"/>
              </w:rPr>
              <w:t xml:space="preserve"> “</w:t>
            </w:r>
            <w:r>
              <w:rPr>
                <w:b/>
                <w:color w:val="000000" w:themeColor="text1"/>
              </w:rPr>
              <w:t xml:space="preserve">Planta de </w:t>
            </w:r>
            <w:r w:rsidR="003A2871">
              <w:rPr>
                <w:b/>
                <w:color w:val="000000" w:themeColor="text1"/>
              </w:rPr>
              <w:t>A</w:t>
            </w:r>
            <w:r>
              <w:rPr>
                <w:b/>
                <w:color w:val="000000" w:themeColor="text1"/>
              </w:rPr>
              <w:t>ceite de Oliva en Huilliborgoa</w:t>
            </w:r>
            <w:r w:rsidRPr="00C651D2">
              <w:rPr>
                <w:b/>
                <w:color w:val="000000" w:themeColor="text1"/>
              </w:rPr>
              <w:t>”</w:t>
            </w:r>
          </w:p>
          <w:p w14:paraId="4EFE9209" w14:textId="77777777" w:rsidR="000A1792" w:rsidRDefault="000A1792" w:rsidP="000A1792">
            <w:pPr>
              <w:jc w:val="both"/>
              <w:rPr>
                <w:b/>
                <w:color w:val="000000" w:themeColor="text1"/>
              </w:rPr>
            </w:pPr>
          </w:p>
          <w:p w14:paraId="7CDC98FC" w14:textId="77777777" w:rsidR="00B06B2A" w:rsidRDefault="00B06B2A" w:rsidP="00B06B2A">
            <w:pPr>
              <w:jc w:val="both"/>
              <w:rPr>
                <w:b/>
                <w:color w:val="000000" w:themeColor="text1"/>
              </w:rPr>
            </w:pPr>
            <w:r>
              <w:rPr>
                <w:b/>
                <w:color w:val="000000" w:themeColor="text1"/>
              </w:rPr>
              <w:t xml:space="preserve">Considerando 6.1. </w:t>
            </w:r>
          </w:p>
          <w:p w14:paraId="35E60950" w14:textId="5CC39417" w:rsidR="00B06B2A" w:rsidRDefault="00B06B2A" w:rsidP="00B06B2A">
            <w:pPr>
              <w:jc w:val="both"/>
              <w:rPr>
                <w:color w:val="000000" w:themeColor="text1"/>
              </w:rPr>
            </w:pPr>
            <w:r w:rsidRPr="00B06B2A">
              <w:rPr>
                <w:color w:val="000000" w:themeColor="text1"/>
              </w:rPr>
              <w:t>Para el plan de seguimiento, se implementará un programa de monitoreo, para asegurar que las componentes, variables y parámetros ambientales relevantes asociado al</w:t>
            </w:r>
            <w:r>
              <w:rPr>
                <w:color w:val="000000" w:themeColor="text1"/>
              </w:rPr>
              <w:t xml:space="preserve"> </w:t>
            </w:r>
            <w:r w:rsidRPr="00B06B2A">
              <w:rPr>
                <w:color w:val="000000" w:themeColor="text1"/>
              </w:rPr>
              <w:t>proyecto, evolucionen dentro de los márgenes estimados, sin presentar efectos adversos en la población o en el medio ambiente. Además se considerarán las medidas ante contingencias, permitiendo la intervención eficaz en los sucesos que alteren el desarrollo normal del proyecto</w:t>
            </w:r>
            <w:r w:rsidR="0005446D">
              <w:rPr>
                <w:color w:val="000000" w:themeColor="text1"/>
              </w:rPr>
              <w:t>, en tanto puedan causar daño a la vida, a la salud humana y al medio ambiente.</w:t>
            </w:r>
          </w:p>
          <w:p w14:paraId="56150CE6" w14:textId="6F3BA187" w:rsidR="0005446D" w:rsidRDefault="0005446D" w:rsidP="00B06B2A">
            <w:pPr>
              <w:jc w:val="both"/>
              <w:rPr>
                <w:color w:val="000000" w:themeColor="text1"/>
              </w:rPr>
            </w:pPr>
          </w:p>
          <w:p w14:paraId="7E4CD4D5" w14:textId="77777777" w:rsidR="00B06B2A" w:rsidRDefault="00B06B2A" w:rsidP="00B06B2A">
            <w:pPr>
              <w:jc w:val="both"/>
              <w:rPr>
                <w:b/>
                <w:color w:val="000000" w:themeColor="text1"/>
              </w:rPr>
            </w:pPr>
            <w:r w:rsidRPr="00C651D2">
              <w:rPr>
                <w:b/>
                <w:color w:val="000000" w:themeColor="text1"/>
              </w:rPr>
              <w:t xml:space="preserve">Considerando </w:t>
            </w:r>
            <w:r>
              <w:rPr>
                <w:b/>
                <w:color w:val="000000" w:themeColor="text1"/>
              </w:rPr>
              <w:t>6.3.</w:t>
            </w:r>
          </w:p>
          <w:p w14:paraId="648DDB0D" w14:textId="77777777" w:rsidR="00B06B2A" w:rsidRPr="00B2360C" w:rsidRDefault="00B06B2A" w:rsidP="00B06B2A">
            <w:pPr>
              <w:rPr>
                <w:color w:val="000000" w:themeColor="text1"/>
              </w:rPr>
            </w:pPr>
          </w:p>
          <w:p w14:paraId="31195C50" w14:textId="7A33A281" w:rsidR="00B06B2A" w:rsidRDefault="00B06B2A" w:rsidP="00B06B2A">
            <w:r>
              <w:t>Se generará una planilla de registro diario de Riles aplicados al sue</w:t>
            </w:r>
            <w:r w:rsidR="0005446D">
              <w:t>l</w:t>
            </w:r>
            <w:r>
              <w:t>o, en los meses de producción (abril – junio), se utilizará la planilla, antes mencionada, con los siguientes contenidos como mínimo:</w:t>
            </w:r>
          </w:p>
          <w:p w14:paraId="34F733B1" w14:textId="77777777" w:rsidR="00B06B2A" w:rsidRDefault="00B06B2A" w:rsidP="00B06B2A">
            <w:pPr>
              <w:pStyle w:val="Prrafodelista"/>
              <w:numPr>
                <w:ilvl w:val="0"/>
                <w:numId w:val="40"/>
              </w:numPr>
            </w:pPr>
            <w:r>
              <w:t>Caracterización del Efluente (identificando los parámetros críticos del efluente de salida)</w:t>
            </w:r>
          </w:p>
          <w:p w14:paraId="0A86E3D9" w14:textId="77777777" w:rsidR="00B06B2A" w:rsidRDefault="00B06B2A" w:rsidP="00B06B2A">
            <w:pPr>
              <w:pStyle w:val="Prrafodelista"/>
              <w:numPr>
                <w:ilvl w:val="0"/>
                <w:numId w:val="40"/>
              </w:numPr>
            </w:pPr>
            <w:r>
              <w:t>Frecuencia de muestreos</w:t>
            </w:r>
          </w:p>
          <w:p w14:paraId="73DFA770" w14:textId="77777777" w:rsidR="00B06B2A" w:rsidRDefault="00B06B2A" w:rsidP="00B06B2A">
            <w:pPr>
              <w:pStyle w:val="Prrafodelista"/>
              <w:numPr>
                <w:ilvl w:val="0"/>
                <w:numId w:val="40"/>
              </w:numPr>
            </w:pPr>
            <w:r>
              <w:t>Método de análisis según DS N°90/00</w:t>
            </w:r>
          </w:p>
          <w:p w14:paraId="7293F6FC" w14:textId="0DDFFF3F" w:rsidR="000A1792" w:rsidRPr="00D42470" w:rsidRDefault="00B06B2A" w:rsidP="009517C2">
            <w:pPr>
              <w:pStyle w:val="Prrafodelista"/>
              <w:numPr>
                <w:ilvl w:val="0"/>
                <w:numId w:val="40"/>
              </w:numPr>
              <w:rPr>
                <w:b/>
              </w:rPr>
            </w:pPr>
            <w:r>
              <w:t xml:space="preserve">Carga orgánica aplicada al suelo (concentración de DBO5 del efluente aplicado, superficie y ubicación de aplicación de efluente) </w:t>
            </w:r>
          </w:p>
        </w:tc>
      </w:tr>
      <w:tr w:rsidR="000A1792" w:rsidRPr="00D42470" w14:paraId="06ADECA2" w14:textId="77777777" w:rsidTr="000A1792">
        <w:tblPrEx>
          <w:tblCellMar>
            <w:left w:w="70" w:type="dxa"/>
            <w:right w:w="70" w:type="dxa"/>
          </w:tblCellMar>
        </w:tblPrEx>
        <w:trPr>
          <w:trHeight w:val="627"/>
        </w:trPr>
        <w:tc>
          <w:tcPr>
            <w:tcW w:w="5000" w:type="pct"/>
            <w:gridSpan w:val="2"/>
          </w:tcPr>
          <w:p w14:paraId="3F0C5A77" w14:textId="77777777" w:rsidR="000A1792" w:rsidRPr="00D42470" w:rsidRDefault="000A1792" w:rsidP="000A1792">
            <w:r w:rsidRPr="00D42470">
              <w:rPr>
                <w:b/>
              </w:rPr>
              <w:t>Hecho (s):</w:t>
            </w:r>
            <w:r w:rsidRPr="00D42470">
              <w:t xml:space="preserve"> </w:t>
            </w:r>
          </w:p>
          <w:p w14:paraId="57F75A66" w14:textId="77777777" w:rsidR="000A1792" w:rsidRPr="00D42470" w:rsidRDefault="000A1792" w:rsidP="000A1792"/>
          <w:p w14:paraId="4753ECB9" w14:textId="7C482639" w:rsidR="000A1792" w:rsidRDefault="000A1792" w:rsidP="000A1792">
            <w:pPr>
              <w:contextualSpacing/>
              <w:jc w:val="both"/>
            </w:pPr>
            <w:r>
              <w:t xml:space="preserve">Respecto al requerimiento de información realizado con fecha 28 de septiembre de 2017 por esta superintendencia, y respondido con fecha 09 noviembre 2017, el titular indicó lo siguiente en relación a </w:t>
            </w:r>
            <w:r w:rsidR="0005446D">
              <w:t>los compromisos ambientales voluntarios</w:t>
            </w:r>
            <w:r>
              <w:t>:</w:t>
            </w:r>
          </w:p>
          <w:p w14:paraId="79AD3DBC" w14:textId="7414E330" w:rsidR="000A1792" w:rsidRPr="001255E6" w:rsidRDefault="0005446D" w:rsidP="000A1792">
            <w:pPr>
              <w:pStyle w:val="Prrafodelista"/>
              <w:numPr>
                <w:ilvl w:val="0"/>
                <w:numId w:val="42"/>
              </w:numPr>
            </w:pPr>
            <w:r>
              <w:t>En relación al plan de segui</w:t>
            </w:r>
            <w:r w:rsidR="00E11902">
              <w:t>miento</w:t>
            </w:r>
            <w:r>
              <w:t xml:space="preserve"> indicado en el considerando 6.1., el titular indica que a la fecha del </w:t>
            </w:r>
            <w:r w:rsidR="00E11902">
              <w:t>requerimiento</w:t>
            </w:r>
            <w:r>
              <w:t xml:space="preserve"> de información (</w:t>
            </w:r>
            <w:r w:rsidR="00E11902">
              <w:t>noviembre</w:t>
            </w:r>
            <w:r>
              <w:t xml:space="preserve"> 2017), no cuenta con este informe, indicando </w:t>
            </w:r>
            <w:r w:rsidR="00E11902">
              <w:t>que,</w:t>
            </w:r>
            <w:r>
              <w:t xml:space="preserve"> dentro de los 60 días desde la entrega del </w:t>
            </w:r>
            <w:r w:rsidR="00E11902">
              <w:t>requerimiento</w:t>
            </w:r>
            <w:r>
              <w:t xml:space="preserve"> de información, se ingresará a esta Superintendencia </w:t>
            </w:r>
            <w:r w:rsidR="00E11902">
              <w:t>el Plan de seguimiento de los componentes, variables y parámetros ambientales.</w:t>
            </w:r>
          </w:p>
          <w:p w14:paraId="06264EE9" w14:textId="77777777" w:rsidR="000A1792" w:rsidRPr="00D42470" w:rsidRDefault="000A1792" w:rsidP="000A1792">
            <w:pPr>
              <w:ind w:left="313"/>
              <w:contextualSpacing/>
              <w:jc w:val="both"/>
            </w:pPr>
          </w:p>
        </w:tc>
      </w:tr>
    </w:tbl>
    <w:p w14:paraId="19922E31" w14:textId="3D3E5BBF" w:rsidR="00475B06" w:rsidRDefault="00475B06">
      <w:pPr>
        <w:rPr>
          <w:rFonts w:ascii="Calibri" w:eastAsia="Calibri" w:hAnsi="Calibri" w:cs="Calibri"/>
          <w:b/>
          <w:sz w:val="24"/>
          <w:szCs w:val="20"/>
        </w:rPr>
      </w:pPr>
      <w:r>
        <w:rPr>
          <w:rFonts w:ascii="Calibri" w:eastAsia="Calibri" w:hAnsi="Calibri" w:cs="Calibri"/>
          <w:b/>
          <w:sz w:val="24"/>
          <w:szCs w:val="20"/>
        </w:rPr>
        <w:br w:type="page"/>
      </w:r>
    </w:p>
    <w:p w14:paraId="0A2B4C6C" w14:textId="77777777" w:rsidR="00B7686B" w:rsidRDefault="00B7686B">
      <w:pPr>
        <w:rPr>
          <w:rFonts w:ascii="Calibri" w:eastAsia="Calibri" w:hAnsi="Calibri" w:cs="Calibri"/>
          <w:b/>
          <w:sz w:val="24"/>
          <w:szCs w:val="20"/>
        </w:rPr>
      </w:pPr>
    </w:p>
    <w:p w14:paraId="7BDFAC55" w14:textId="42A64B56" w:rsidR="00D42470" w:rsidRPr="00AE7E90" w:rsidRDefault="00D42470" w:rsidP="005863D4">
      <w:pPr>
        <w:pStyle w:val="Ttulo1"/>
      </w:pPr>
      <w:bookmarkStart w:id="145" w:name="_Toc504743588"/>
      <w:r w:rsidRPr="00AE7E90">
        <w:t>CONCLUSIONES</w:t>
      </w:r>
      <w:bookmarkEnd w:id="137"/>
      <w:bookmarkEnd w:id="138"/>
      <w:bookmarkEnd w:id="139"/>
      <w:bookmarkEnd w:id="140"/>
      <w:bookmarkEnd w:id="145"/>
    </w:p>
    <w:p w14:paraId="4EE33FAD" w14:textId="77777777" w:rsidR="00D42470" w:rsidRPr="00F7456A" w:rsidRDefault="00D42470" w:rsidP="00D42470">
      <w:pPr>
        <w:spacing w:after="0" w:line="240" w:lineRule="auto"/>
        <w:contextualSpacing/>
        <w:jc w:val="both"/>
        <w:rPr>
          <w:rFonts w:eastAsia="Calibri" w:cs="Calibri"/>
          <w:b/>
          <w:sz w:val="20"/>
          <w:szCs w:val="20"/>
        </w:rPr>
      </w:pPr>
    </w:p>
    <w:p w14:paraId="7F0EA0FE" w14:textId="77777777" w:rsidR="00D42470" w:rsidRPr="002F275E" w:rsidRDefault="00D42470" w:rsidP="00D42470">
      <w:pPr>
        <w:spacing w:after="0" w:line="240" w:lineRule="auto"/>
        <w:jc w:val="both"/>
        <w:rPr>
          <w:rFonts w:eastAsia="Calibri" w:cs="Calibri"/>
          <w:color w:val="000000" w:themeColor="text1"/>
          <w:sz w:val="20"/>
          <w:szCs w:val="20"/>
        </w:rPr>
      </w:pPr>
      <w:r w:rsidRPr="002F275E">
        <w:rPr>
          <w:rFonts w:eastAsia="Calibri" w:cs="Calibri"/>
          <w:color w:val="000000" w:themeColor="text1"/>
          <w:sz w:val="20"/>
          <w:szCs w:val="20"/>
        </w:rPr>
        <w:t xml:space="preserve">Los resultados de las actividades de fiscalización, asociados los Instrumentos de </w:t>
      </w:r>
      <w:r w:rsidR="00E65EF9" w:rsidRPr="002F275E">
        <w:rPr>
          <w:rFonts w:eastAsia="Calibri" w:cs="Calibri"/>
          <w:color w:val="000000" w:themeColor="text1"/>
          <w:sz w:val="20"/>
          <w:szCs w:val="20"/>
        </w:rPr>
        <w:t>Carácter</w:t>
      </w:r>
      <w:r w:rsidRPr="002F275E">
        <w:rPr>
          <w:rFonts w:eastAsia="Calibri" w:cs="Calibri"/>
          <w:color w:val="000000" w:themeColor="text1"/>
          <w:sz w:val="20"/>
          <w:szCs w:val="20"/>
        </w:rPr>
        <w:t xml:space="preserve"> Ambiental indicados en el punto 3, permitieron identificar ciertos hallazgos que se describen a continuación:</w:t>
      </w:r>
    </w:p>
    <w:p w14:paraId="6F43259C"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77"/>
        <w:gridCol w:w="1484"/>
        <w:gridCol w:w="5711"/>
        <w:gridCol w:w="5416"/>
      </w:tblGrid>
      <w:tr w:rsidR="00D6358B" w:rsidRPr="00F7456A" w14:paraId="7BCF847C" w14:textId="77777777" w:rsidTr="000E69C0">
        <w:trPr>
          <w:trHeight w:val="395"/>
          <w:tblHeader/>
          <w:jc w:val="center"/>
        </w:trPr>
        <w:tc>
          <w:tcPr>
            <w:tcW w:w="427" w:type="pct"/>
            <w:shd w:val="clear" w:color="auto" w:fill="D9D9D9"/>
            <w:vAlign w:val="center"/>
          </w:tcPr>
          <w:p w14:paraId="12C899C3" w14:textId="77777777" w:rsidR="00D6358B" w:rsidRPr="00F7456A" w:rsidRDefault="00D6358B" w:rsidP="000E69C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538" w:type="pct"/>
            <w:shd w:val="clear" w:color="auto" w:fill="D9D9D9"/>
            <w:vAlign w:val="center"/>
          </w:tcPr>
          <w:p w14:paraId="34BF794D" w14:textId="77777777" w:rsidR="00D6358B" w:rsidRPr="00F7456A" w:rsidRDefault="00D6358B" w:rsidP="000E69C0">
            <w:pPr>
              <w:jc w:val="center"/>
              <w:rPr>
                <w:rFonts w:asciiTheme="minorHAnsi" w:hAnsiTheme="minorHAnsi" w:cs="Calibri"/>
                <w:b/>
                <w:color w:val="A6A6A6"/>
                <w:lang w:val="es-CL" w:eastAsia="en-US"/>
              </w:rPr>
            </w:pPr>
            <w:r w:rsidRPr="00F7456A">
              <w:rPr>
                <w:rFonts w:asciiTheme="minorHAnsi" w:hAnsiTheme="minorHAnsi" w:cs="Calibri"/>
                <w:b/>
                <w:lang w:val="es-CL" w:eastAsia="en-US"/>
              </w:rPr>
              <w:t xml:space="preserve">Materia </w:t>
            </w:r>
          </w:p>
        </w:tc>
        <w:tc>
          <w:tcPr>
            <w:tcW w:w="2071" w:type="pct"/>
            <w:shd w:val="clear" w:color="auto" w:fill="D9D9D9"/>
            <w:vAlign w:val="center"/>
          </w:tcPr>
          <w:p w14:paraId="309D3FF0" w14:textId="77777777" w:rsidR="00D6358B" w:rsidRPr="00F7456A" w:rsidRDefault="00D6358B" w:rsidP="000E69C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964" w:type="pct"/>
            <w:shd w:val="clear" w:color="auto" w:fill="D9D9D9"/>
            <w:vAlign w:val="center"/>
          </w:tcPr>
          <w:p w14:paraId="1BAAA02C" w14:textId="77777777" w:rsidR="00D6358B" w:rsidRPr="00F7456A" w:rsidRDefault="00D6358B" w:rsidP="000E69C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6358B" w:rsidRPr="00F7456A" w14:paraId="13910468" w14:textId="77777777" w:rsidTr="000E69C0">
        <w:trPr>
          <w:jc w:val="center"/>
        </w:trPr>
        <w:tc>
          <w:tcPr>
            <w:tcW w:w="427" w:type="pct"/>
            <w:vAlign w:val="center"/>
          </w:tcPr>
          <w:p w14:paraId="631A7458" w14:textId="77777777" w:rsidR="00D6358B" w:rsidRPr="00F7456A" w:rsidRDefault="00D6358B" w:rsidP="000E69C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538" w:type="pct"/>
            <w:vAlign w:val="center"/>
          </w:tcPr>
          <w:p w14:paraId="08EE3202" w14:textId="77777777" w:rsidR="00D6358B" w:rsidRPr="00F7456A" w:rsidRDefault="00D6358B" w:rsidP="000E69C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Manejo de Lodos</w:t>
            </w:r>
          </w:p>
        </w:tc>
        <w:tc>
          <w:tcPr>
            <w:tcW w:w="2071" w:type="pct"/>
            <w:vAlign w:val="center"/>
          </w:tcPr>
          <w:p w14:paraId="5D86BD0C" w14:textId="77777777" w:rsidR="003A2871" w:rsidRDefault="003A2871" w:rsidP="003A2871">
            <w:pPr>
              <w:jc w:val="both"/>
              <w:rPr>
                <w:color w:val="000000" w:themeColor="text1"/>
              </w:rPr>
            </w:pPr>
            <w:r w:rsidRPr="00C651D2">
              <w:rPr>
                <w:b/>
                <w:color w:val="000000" w:themeColor="text1"/>
              </w:rPr>
              <w:t>RCA N°0</w:t>
            </w:r>
            <w:r>
              <w:rPr>
                <w:b/>
                <w:color w:val="000000" w:themeColor="text1"/>
              </w:rPr>
              <w:t>32</w:t>
            </w:r>
            <w:r w:rsidRPr="00C651D2">
              <w:rPr>
                <w:b/>
                <w:color w:val="000000" w:themeColor="text1"/>
              </w:rPr>
              <w:t>/</w:t>
            </w:r>
            <w:r>
              <w:rPr>
                <w:b/>
                <w:color w:val="000000" w:themeColor="text1"/>
              </w:rPr>
              <w:t>2012</w:t>
            </w:r>
            <w:r w:rsidRPr="00C651D2">
              <w:rPr>
                <w:b/>
                <w:color w:val="000000" w:themeColor="text1"/>
              </w:rPr>
              <w:t xml:space="preserve"> “</w:t>
            </w:r>
            <w:r>
              <w:rPr>
                <w:b/>
                <w:color w:val="000000" w:themeColor="text1"/>
              </w:rPr>
              <w:t>Planta de Aceite de Oliva en Huilliborgoa</w:t>
            </w:r>
            <w:r w:rsidRPr="00C651D2">
              <w:rPr>
                <w:b/>
                <w:color w:val="000000" w:themeColor="text1"/>
              </w:rPr>
              <w:t>”</w:t>
            </w:r>
          </w:p>
          <w:p w14:paraId="639ECBC0" w14:textId="77777777" w:rsidR="003A2871" w:rsidRDefault="003A2871" w:rsidP="000E69C0">
            <w:pPr>
              <w:jc w:val="both"/>
              <w:rPr>
                <w:b/>
                <w:color w:val="000000" w:themeColor="text1"/>
              </w:rPr>
            </w:pPr>
          </w:p>
          <w:p w14:paraId="350128A1" w14:textId="5808C5F2" w:rsidR="00D6358B" w:rsidRDefault="00D6358B" w:rsidP="000E69C0">
            <w:pPr>
              <w:jc w:val="both"/>
              <w:rPr>
                <w:color w:val="000000" w:themeColor="text1"/>
              </w:rPr>
            </w:pPr>
            <w:r w:rsidRPr="00AB141E">
              <w:rPr>
                <w:b/>
                <w:color w:val="000000" w:themeColor="text1"/>
              </w:rPr>
              <w:t>Considerando 3.4.2.3.</w:t>
            </w:r>
            <w:r>
              <w:rPr>
                <w:color w:val="000000" w:themeColor="text1"/>
              </w:rPr>
              <w:t xml:space="preserve"> Residuos sólidos</w:t>
            </w:r>
          </w:p>
          <w:p w14:paraId="08808148" w14:textId="77777777" w:rsidR="00D6358B" w:rsidRPr="000C5821" w:rsidRDefault="00D6358B" w:rsidP="000E69C0">
            <w:pPr>
              <w:jc w:val="both"/>
            </w:pPr>
            <w:r>
              <w:t>Finalmente los lodos serán entregados a un servicio especializado y autorizado para su disposición final en un sitio autorizado ambiental y sanitariamente. Se levantará registro sobre las descargas de lodos y su entrega a la empresa especializada.</w:t>
            </w:r>
          </w:p>
        </w:tc>
        <w:tc>
          <w:tcPr>
            <w:tcW w:w="1964" w:type="pct"/>
            <w:vAlign w:val="center"/>
          </w:tcPr>
          <w:p w14:paraId="44EC6400" w14:textId="79F92053" w:rsidR="00D6358B" w:rsidRPr="000C5821" w:rsidRDefault="000E69C0" w:rsidP="000E69C0">
            <w:pPr>
              <w:jc w:val="both"/>
            </w:pPr>
            <w:r>
              <w:t xml:space="preserve">El proyecto no cuenta con </w:t>
            </w:r>
            <w:r w:rsidR="00D6358B" w:rsidRPr="000C5821">
              <w:t xml:space="preserve">autorización </w:t>
            </w:r>
            <w:r>
              <w:t xml:space="preserve">sanitaria para la generación y disposición final de </w:t>
            </w:r>
            <w:r w:rsidR="00D6358B" w:rsidRPr="000C5821">
              <w:t>lodos</w:t>
            </w:r>
            <w:r>
              <w:t>. E</w:t>
            </w:r>
            <w:r w:rsidR="00D6358B" w:rsidRPr="000C5821">
              <w:t xml:space="preserve">l titular indica que no cuenta con ella, </w:t>
            </w:r>
            <w:r>
              <w:t>argumentando</w:t>
            </w:r>
            <w:r w:rsidR="00D6358B" w:rsidRPr="000C5821">
              <w:t xml:space="preserve"> que no le aplica </w:t>
            </w:r>
            <w:r>
              <w:t>pese a su generación.</w:t>
            </w:r>
          </w:p>
          <w:p w14:paraId="3BC51A5C" w14:textId="77777777" w:rsidR="00D6358B" w:rsidRPr="0033141E" w:rsidRDefault="00D6358B" w:rsidP="000E69C0">
            <w:pPr>
              <w:contextualSpacing/>
              <w:jc w:val="both"/>
            </w:pPr>
          </w:p>
        </w:tc>
      </w:tr>
      <w:tr w:rsidR="00D6358B" w:rsidRPr="00F7456A" w14:paraId="5AF30A15" w14:textId="77777777" w:rsidTr="000E69C0">
        <w:trPr>
          <w:jc w:val="center"/>
        </w:trPr>
        <w:tc>
          <w:tcPr>
            <w:tcW w:w="427" w:type="pct"/>
            <w:vAlign w:val="center"/>
          </w:tcPr>
          <w:p w14:paraId="3D62BA1C" w14:textId="77777777" w:rsidR="00D6358B" w:rsidRPr="00F7456A" w:rsidRDefault="00D6358B" w:rsidP="000E69C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2</w:t>
            </w:r>
          </w:p>
        </w:tc>
        <w:tc>
          <w:tcPr>
            <w:tcW w:w="538" w:type="pct"/>
            <w:vAlign w:val="center"/>
          </w:tcPr>
          <w:p w14:paraId="0F8AA415" w14:textId="77777777" w:rsidR="00D6358B" w:rsidRPr="00F7456A" w:rsidRDefault="00D6358B" w:rsidP="000E69C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 xml:space="preserve">Sistema de Tratamiento de RILes </w:t>
            </w:r>
          </w:p>
        </w:tc>
        <w:tc>
          <w:tcPr>
            <w:tcW w:w="2071" w:type="pct"/>
            <w:vAlign w:val="center"/>
          </w:tcPr>
          <w:p w14:paraId="31C11528" w14:textId="77777777" w:rsidR="003A2871" w:rsidRDefault="003A2871" w:rsidP="003A2871">
            <w:pPr>
              <w:jc w:val="both"/>
              <w:rPr>
                <w:color w:val="000000" w:themeColor="text1"/>
              </w:rPr>
            </w:pPr>
            <w:r w:rsidRPr="00C651D2">
              <w:rPr>
                <w:b/>
                <w:color w:val="000000" w:themeColor="text1"/>
              </w:rPr>
              <w:t>RCA N°0</w:t>
            </w:r>
            <w:r>
              <w:rPr>
                <w:b/>
                <w:color w:val="000000" w:themeColor="text1"/>
              </w:rPr>
              <w:t>32</w:t>
            </w:r>
            <w:r w:rsidRPr="00C651D2">
              <w:rPr>
                <w:b/>
                <w:color w:val="000000" w:themeColor="text1"/>
              </w:rPr>
              <w:t>/</w:t>
            </w:r>
            <w:r>
              <w:rPr>
                <w:b/>
                <w:color w:val="000000" w:themeColor="text1"/>
              </w:rPr>
              <w:t>2012</w:t>
            </w:r>
            <w:r w:rsidRPr="00C651D2">
              <w:rPr>
                <w:b/>
                <w:color w:val="000000" w:themeColor="text1"/>
              </w:rPr>
              <w:t xml:space="preserve"> “</w:t>
            </w:r>
            <w:r>
              <w:rPr>
                <w:b/>
                <w:color w:val="000000" w:themeColor="text1"/>
              </w:rPr>
              <w:t>Planta de Aceite de Oliva en Huilliborgoa</w:t>
            </w:r>
            <w:r w:rsidRPr="00C651D2">
              <w:rPr>
                <w:b/>
                <w:color w:val="000000" w:themeColor="text1"/>
              </w:rPr>
              <w:t>”</w:t>
            </w:r>
          </w:p>
          <w:p w14:paraId="4F9A11C1" w14:textId="77777777" w:rsidR="003A2871" w:rsidRPr="003A2871" w:rsidRDefault="003A2871" w:rsidP="000E69C0">
            <w:pPr>
              <w:jc w:val="both"/>
              <w:rPr>
                <w:rFonts w:asciiTheme="minorHAnsi" w:hAnsiTheme="minorHAnsi" w:cs="Calibri"/>
                <w:b/>
                <w:lang w:eastAsia="en-US"/>
              </w:rPr>
            </w:pPr>
          </w:p>
          <w:p w14:paraId="7DBAED2A" w14:textId="07151A2E" w:rsidR="003A2871" w:rsidRDefault="000166E8" w:rsidP="000E69C0">
            <w:pPr>
              <w:jc w:val="both"/>
              <w:rPr>
                <w:rFonts w:asciiTheme="minorHAnsi" w:hAnsiTheme="minorHAnsi" w:cs="Calibri"/>
                <w:lang w:val="es-CL" w:eastAsia="en-US"/>
              </w:rPr>
            </w:pPr>
            <w:r w:rsidRPr="003A2871">
              <w:rPr>
                <w:rFonts w:asciiTheme="minorHAnsi" w:hAnsiTheme="minorHAnsi" w:cs="Calibri"/>
                <w:b/>
                <w:lang w:val="es-CL" w:eastAsia="en-US"/>
              </w:rPr>
              <w:t>Considerando 4.2.2.</w:t>
            </w:r>
            <w:r w:rsidR="003A2871" w:rsidRPr="003A2871">
              <w:rPr>
                <w:rFonts w:asciiTheme="minorHAnsi" w:hAnsiTheme="minorHAnsi" w:cs="Calibri"/>
                <w:b/>
                <w:lang w:val="es-CL" w:eastAsia="en-US"/>
              </w:rPr>
              <w:t xml:space="preserve"> .-</w:t>
            </w:r>
            <w:r w:rsidR="003A2871">
              <w:rPr>
                <w:rFonts w:asciiTheme="minorHAnsi" w:hAnsiTheme="minorHAnsi" w:cs="Calibri"/>
                <w:lang w:val="es-CL" w:eastAsia="en-US"/>
              </w:rPr>
              <w:t xml:space="preserve"> Residuos Líquidos y Sólidos</w:t>
            </w:r>
          </w:p>
          <w:p w14:paraId="02215B50" w14:textId="77777777" w:rsidR="003A2871" w:rsidRDefault="003A2871" w:rsidP="000E69C0">
            <w:pPr>
              <w:jc w:val="both"/>
              <w:rPr>
                <w:rFonts w:asciiTheme="minorHAnsi" w:hAnsiTheme="minorHAnsi" w:cs="Calibri"/>
                <w:lang w:val="es-CL" w:eastAsia="en-US"/>
              </w:rPr>
            </w:pPr>
          </w:p>
          <w:p w14:paraId="27504A17" w14:textId="4EAA9BA1" w:rsidR="000166E8" w:rsidRDefault="000166E8" w:rsidP="000E69C0">
            <w:pPr>
              <w:jc w:val="both"/>
              <w:rPr>
                <w:rFonts w:asciiTheme="minorHAnsi" w:hAnsiTheme="minorHAnsi" w:cs="Calibri"/>
                <w:lang w:val="es-CL" w:eastAsia="en-US"/>
              </w:rPr>
            </w:pPr>
            <w:r>
              <w:rPr>
                <w:rFonts w:asciiTheme="minorHAnsi" w:hAnsiTheme="minorHAnsi" w:cs="Calibri"/>
                <w:lang w:val="es-CL" w:eastAsia="en-US"/>
              </w:rPr>
              <w:t xml:space="preserve">DFL N°1/1989 </w:t>
            </w:r>
            <w:r w:rsidRPr="000166E8">
              <w:rPr>
                <w:rFonts w:asciiTheme="minorHAnsi" w:hAnsiTheme="minorHAnsi" w:cs="Calibri"/>
                <w:lang w:val="es-CL" w:eastAsia="en-US"/>
              </w:rPr>
              <w:t>D</w:t>
            </w:r>
            <w:r>
              <w:rPr>
                <w:rFonts w:asciiTheme="minorHAnsi" w:hAnsiTheme="minorHAnsi" w:cs="Calibri"/>
                <w:lang w:val="es-CL" w:eastAsia="en-US"/>
              </w:rPr>
              <w:t>etermina materias que Requieren Autorización Sanitaria Expresa</w:t>
            </w:r>
          </w:p>
          <w:p w14:paraId="78829B36" w14:textId="28E654CF" w:rsidR="000166E8" w:rsidRDefault="000166E8" w:rsidP="000E69C0">
            <w:pPr>
              <w:jc w:val="both"/>
              <w:rPr>
                <w:rFonts w:asciiTheme="minorHAnsi" w:hAnsiTheme="minorHAnsi" w:cs="Calibri"/>
                <w:lang w:val="es-CL" w:eastAsia="en-US"/>
              </w:rPr>
            </w:pPr>
            <w:r w:rsidRPr="000166E8">
              <w:rPr>
                <w:rFonts w:asciiTheme="minorHAnsi" w:hAnsiTheme="minorHAnsi" w:cs="Calibri"/>
                <w:lang w:val="es-CL" w:eastAsia="en-US"/>
              </w:rPr>
              <w:t>1°.- Determínanse las siguientes materias que, conforme a lo dispuesto en el artículo 7° del Código Sanitario requieren autorización sanitaria expresa:</w:t>
            </w:r>
          </w:p>
          <w:p w14:paraId="54C58049" w14:textId="146EC4DA" w:rsidR="00D6358B" w:rsidRPr="00F7456A" w:rsidRDefault="000166E8" w:rsidP="000E69C0">
            <w:pPr>
              <w:jc w:val="both"/>
              <w:rPr>
                <w:rFonts w:asciiTheme="minorHAnsi" w:hAnsiTheme="minorHAnsi" w:cs="Calibri"/>
                <w:lang w:val="es-CL" w:eastAsia="en-US"/>
              </w:rPr>
            </w:pPr>
            <w:r w:rsidRPr="00FB20FC">
              <w:rPr>
                <w:rFonts w:asciiTheme="minorHAnsi" w:hAnsiTheme="minorHAnsi" w:cs="Calibri"/>
                <w:lang w:val="es-CL" w:eastAsia="en-US"/>
              </w:rPr>
              <w:t xml:space="preserve">22.- Funcionamiento de obras destinadas a la provisión o purificación de agua potable de una población o a la evacuación, tratamiento o disposición final de desagües, aguas servidas de cualquier naturaleza y </w:t>
            </w:r>
            <w:r w:rsidRPr="000166E8">
              <w:rPr>
                <w:rFonts w:asciiTheme="minorHAnsi" w:hAnsiTheme="minorHAnsi" w:cs="Calibri"/>
                <w:b/>
                <w:lang w:val="es-CL" w:eastAsia="en-US"/>
              </w:rPr>
              <w:t>residuos industriales</w:t>
            </w:r>
            <w:r w:rsidRPr="00FB20FC">
              <w:rPr>
                <w:rFonts w:asciiTheme="minorHAnsi" w:hAnsiTheme="minorHAnsi" w:cs="Calibri"/>
                <w:lang w:val="es-CL" w:eastAsia="en-US"/>
              </w:rPr>
              <w:t xml:space="preserve"> o mineros.</w:t>
            </w:r>
          </w:p>
        </w:tc>
        <w:tc>
          <w:tcPr>
            <w:tcW w:w="1964" w:type="pct"/>
            <w:vAlign w:val="center"/>
          </w:tcPr>
          <w:p w14:paraId="37D75560" w14:textId="3C611DD6" w:rsidR="00D6358B" w:rsidRPr="000C5821" w:rsidRDefault="000E69C0" w:rsidP="000E69C0">
            <w:pPr>
              <w:jc w:val="both"/>
            </w:pPr>
            <w:r>
              <w:t>El proyecto no cuenta con autorización sanitaria para e</w:t>
            </w:r>
            <w:r w:rsidR="00D6358B" w:rsidRPr="000C5821">
              <w:t>l funcionamiento del sistema de tratamiento de riles</w:t>
            </w:r>
            <w:r>
              <w:t>. E</w:t>
            </w:r>
            <w:r w:rsidR="00D6358B" w:rsidRPr="000C5821">
              <w:t>l Titular indica que</w:t>
            </w:r>
            <w:r>
              <w:t xml:space="preserve">, a la fecha del requerimiento de información, </w:t>
            </w:r>
            <w:r w:rsidR="00D6358B" w:rsidRPr="000C5821">
              <w:t>aún no se inician los trámites para la obtención de dichas autorizaciones</w:t>
            </w:r>
            <w:r>
              <w:t>.</w:t>
            </w:r>
          </w:p>
        </w:tc>
      </w:tr>
      <w:tr w:rsidR="00D6358B" w:rsidRPr="00F7456A" w14:paraId="2E821C91" w14:textId="77777777" w:rsidTr="000E69C0">
        <w:trPr>
          <w:jc w:val="center"/>
        </w:trPr>
        <w:tc>
          <w:tcPr>
            <w:tcW w:w="427" w:type="pct"/>
            <w:vAlign w:val="center"/>
          </w:tcPr>
          <w:p w14:paraId="38D6A909" w14:textId="77777777" w:rsidR="00D6358B" w:rsidRPr="00F7456A" w:rsidRDefault="00D6358B" w:rsidP="000E69C0">
            <w:pPr>
              <w:widowControl w:val="0"/>
              <w:overflowPunct w:val="0"/>
              <w:autoSpaceDE w:val="0"/>
              <w:autoSpaceDN w:val="0"/>
              <w:adjustRightInd w:val="0"/>
              <w:spacing w:after="120" w:line="285" w:lineRule="auto"/>
              <w:jc w:val="center"/>
              <w:rPr>
                <w:rFonts w:cs="Calibri"/>
                <w:iCs/>
              </w:rPr>
            </w:pPr>
            <w:r>
              <w:rPr>
                <w:rFonts w:cs="Calibri"/>
                <w:iCs/>
              </w:rPr>
              <w:t>3</w:t>
            </w:r>
          </w:p>
        </w:tc>
        <w:tc>
          <w:tcPr>
            <w:tcW w:w="538" w:type="pct"/>
            <w:vAlign w:val="center"/>
          </w:tcPr>
          <w:p w14:paraId="1E1F9D35" w14:textId="77777777" w:rsidR="00D6358B" w:rsidRPr="00F7456A" w:rsidRDefault="00D6358B" w:rsidP="000E69C0">
            <w:pPr>
              <w:widowControl w:val="0"/>
              <w:overflowPunct w:val="0"/>
              <w:autoSpaceDE w:val="0"/>
              <w:autoSpaceDN w:val="0"/>
              <w:adjustRightInd w:val="0"/>
              <w:spacing w:after="120" w:line="285" w:lineRule="auto"/>
              <w:jc w:val="center"/>
              <w:rPr>
                <w:rFonts w:cs="Calibri"/>
                <w:iCs/>
              </w:rPr>
            </w:pPr>
            <w:r>
              <w:rPr>
                <w:rFonts w:cs="Calibri"/>
                <w:iCs/>
              </w:rPr>
              <w:t>Aplicación de Alperujo</w:t>
            </w:r>
          </w:p>
        </w:tc>
        <w:tc>
          <w:tcPr>
            <w:tcW w:w="2071" w:type="pct"/>
            <w:vAlign w:val="center"/>
          </w:tcPr>
          <w:p w14:paraId="42B74F69" w14:textId="77777777" w:rsidR="003A2871" w:rsidRDefault="003A2871" w:rsidP="003A2871">
            <w:pPr>
              <w:jc w:val="both"/>
              <w:rPr>
                <w:color w:val="000000" w:themeColor="text1"/>
              </w:rPr>
            </w:pPr>
            <w:r w:rsidRPr="00C651D2">
              <w:rPr>
                <w:b/>
                <w:color w:val="000000" w:themeColor="text1"/>
              </w:rPr>
              <w:t>RCA N°0</w:t>
            </w:r>
            <w:r>
              <w:rPr>
                <w:b/>
                <w:color w:val="000000" w:themeColor="text1"/>
              </w:rPr>
              <w:t>32</w:t>
            </w:r>
            <w:r w:rsidRPr="00C651D2">
              <w:rPr>
                <w:b/>
                <w:color w:val="000000" w:themeColor="text1"/>
              </w:rPr>
              <w:t>/</w:t>
            </w:r>
            <w:r>
              <w:rPr>
                <w:b/>
                <w:color w:val="000000" w:themeColor="text1"/>
              </w:rPr>
              <w:t>2012</w:t>
            </w:r>
            <w:r w:rsidRPr="00C651D2">
              <w:rPr>
                <w:b/>
                <w:color w:val="000000" w:themeColor="text1"/>
              </w:rPr>
              <w:t xml:space="preserve"> “</w:t>
            </w:r>
            <w:r>
              <w:rPr>
                <w:b/>
                <w:color w:val="000000" w:themeColor="text1"/>
              </w:rPr>
              <w:t>Planta de Aceite de Oliva en Huilliborgoa</w:t>
            </w:r>
            <w:r w:rsidRPr="00C651D2">
              <w:rPr>
                <w:b/>
                <w:color w:val="000000" w:themeColor="text1"/>
              </w:rPr>
              <w:t>”</w:t>
            </w:r>
          </w:p>
          <w:p w14:paraId="224C727E" w14:textId="77777777" w:rsidR="003A2871" w:rsidRDefault="003A2871" w:rsidP="003A2871">
            <w:pPr>
              <w:rPr>
                <w:b/>
                <w:color w:val="000000" w:themeColor="text1"/>
              </w:rPr>
            </w:pPr>
          </w:p>
          <w:p w14:paraId="3DDEB30D" w14:textId="2C4D0884" w:rsidR="00D6358B" w:rsidRPr="003A2871" w:rsidRDefault="00D6358B" w:rsidP="003A2871">
            <w:pPr>
              <w:rPr>
                <w:b/>
                <w:color w:val="000000" w:themeColor="text1"/>
              </w:rPr>
            </w:pPr>
            <w:r w:rsidRPr="003A2871">
              <w:rPr>
                <w:b/>
                <w:color w:val="000000" w:themeColor="text1"/>
              </w:rPr>
              <w:t>Considerando 3.3.3 Acopio del Alperujo</w:t>
            </w:r>
          </w:p>
          <w:p w14:paraId="2387C76D" w14:textId="77777777" w:rsidR="00D6358B" w:rsidRPr="00F35D4C" w:rsidRDefault="00D6358B" w:rsidP="000E69C0">
            <w:pPr>
              <w:jc w:val="both"/>
              <w:rPr>
                <w:color w:val="000000" w:themeColor="text1"/>
              </w:rPr>
            </w:pPr>
            <w:r>
              <w:rPr>
                <w:color w:val="000000" w:themeColor="text1"/>
              </w:rPr>
              <w:t>Este acopio de alperujo, estará ubicado a un costado de predio de la Almazara, entre las plantaciones de olivas. Para lo anterior se cuenta con aprobación de las empresas Agrícola Sur Oliva y predios cercanos asociados a Olivos de Talca SpA.</w:t>
            </w:r>
          </w:p>
        </w:tc>
        <w:tc>
          <w:tcPr>
            <w:tcW w:w="1964" w:type="pct"/>
            <w:vAlign w:val="center"/>
          </w:tcPr>
          <w:p w14:paraId="68F81E5F" w14:textId="77777777" w:rsidR="00902B7B" w:rsidRDefault="00902B7B" w:rsidP="00902B7B">
            <w:pPr>
              <w:jc w:val="both"/>
              <w:rPr>
                <w:i/>
              </w:rPr>
            </w:pPr>
            <w:r>
              <w:t>E</w:t>
            </w:r>
            <w:r w:rsidR="00D6358B" w:rsidRPr="00F35D4C">
              <w:t xml:space="preserve">l </w:t>
            </w:r>
            <w:r>
              <w:t>T</w:t>
            </w:r>
            <w:r w:rsidR="00D6358B" w:rsidRPr="00F35D4C">
              <w:t>itular</w:t>
            </w:r>
            <w:r>
              <w:t>,</w:t>
            </w:r>
            <w:r w:rsidR="00D6358B" w:rsidRPr="00F35D4C">
              <w:t xml:space="preserve"> en el ítem 3 de los antecedentes presentados el día 08 de enero de 2018, indica lo siguiente: </w:t>
            </w:r>
            <w:r w:rsidR="00D6358B" w:rsidRPr="00F35D4C">
              <w:rPr>
                <w:i/>
              </w:rPr>
              <w:t xml:space="preserve">El Titular ALMAZARA DEL PACÍFICO reconoce que se ha incumplido lo señalado en la Resolución de Calificación Ambiental RCA N°32 de fecha 21 de Marzo del 2012 que califica ambientalmente favorable el proyecto PLANTA DE ACEITE DE OLIVA EN HUILLIBORGOA, que en su punto 3.4.2.3. señala: ”en el proceso de producción de aceite de oliva se producen alperujos. Estos serán incorporados a los terrenos de plantaciones de olivos, pertenecientes a </w:t>
            </w:r>
            <w:r w:rsidR="00D6358B" w:rsidRPr="00F35D4C">
              <w:rPr>
                <w:i/>
              </w:rPr>
              <w:lastRenderedPageBreak/>
              <w:t>OLIVOS DE TALCA SpA y AGRÍCOLA SUROLIVA S.A., no obstante la correcta aplicación de estos y del registro correspondiente recae en el titular del proyecto</w:t>
            </w:r>
            <w:r>
              <w:rPr>
                <w:i/>
              </w:rPr>
              <w:t xml:space="preserve">”. </w:t>
            </w:r>
          </w:p>
          <w:p w14:paraId="01F97ED0" w14:textId="77777777" w:rsidR="00902B7B" w:rsidRDefault="00902B7B" w:rsidP="00902B7B">
            <w:pPr>
              <w:jc w:val="both"/>
            </w:pPr>
          </w:p>
          <w:p w14:paraId="2AFA61F0" w14:textId="5B12F979" w:rsidR="00D6358B" w:rsidRPr="00902B7B" w:rsidRDefault="00902B7B" w:rsidP="00902B7B">
            <w:pPr>
              <w:jc w:val="both"/>
            </w:pPr>
            <w:r w:rsidRPr="00902B7B">
              <w:t>Dichos alperujos han sido depositados, sin autorización sanitaria y ambiental, en un predio distinto al indicado en su RCA.</w:t>
            </w:r>
          </w:p>
          <w:p w14:paraId="628BF6A6" w14:textId="77777777" w:rsidR="00D6358B" w:rsidRPr="00F7456A" w:rsidRDefault="00D6358B" w:rsidP="000E69C0">
            <w:pPr>
              <w:widowControl w:val="0"/>
              <w:overflowPunct w:val="0"/>
              <w:autoSpaceDE w:val="0"/>
              <w:autoSpaceDN w:val="0"/>
              <w:adjustRightInd w:val="0"/>
              <w:spacing w:after="120"/>
              <w:jc w:val="both"/>
              <w:rPr>
                <w:rFonts w:cs="Calibri"/>
              </w:rPr>
            </w:pPr>
          </w:p>
        </w:tc>
      </w:tr>
      <w:tr w:rsidR="00D6358B" w:rsidRPr="00F7456A" w14:paraId="6F8121C3" w14:textId="77777777" w:rsidTr="000E69C0">
        <w:trPr>
          <w:jc w:val="center"/>
        </w:trPr>
        <w:tc>
          <w:tcPr>
            <w:tcW w:w="427" w:type="pct"/>
            <w:vAlign w:val="center"/>
          </w:tcPr>
          <w:p w14:paraId="508EAD7B" w14:textId="77777777" w:rsidR="00D6358B" w:rsidRPr="00F7456A" w:rsidRDefault="00D6358B" w:rsidP="000E69C0">
            <w:pPr>
              <w:widowControl w:val="0"/>
              <w:overflowPunct w:val="0"/>
              <w:autoSpaceDE w:val="0"/>
              <w:autoSpaceDN w:val="0"/>
              <w:adjustRightInd w:val="0"/>
              <w:spacing w:after="120" w:line="285" w:lineRule="auto"/>
              <w:jc w:val="center"/>
              <w:rPr>
                <w:rFonts w:cs="Calibri"/>
                <w:iCs/>
              </w:rPr>
            </w:pPr>
            <w:r>
              <w:rPr>
                <w:rFonts w:cs="Calibri"/>
                <w:iCs/>
              </w:rPr>
              <w:lastRenderedPageBreak/>
              <w:t>Otros hechos 1</w:t>
            </w:r>
          </w:p>
        </w:tc>
        <w:tc>
          <w:tcPr>
            <w:tcW w:w="538" w:type="pct"/>
            <w:vAlign w:val="center"/>
          </w:tcPr>
          <w:p w14:paraId="0CA23A7A" w14:textId="77777777" w:rsidR="00D6358B" w:rsidRPr="00F7456A" w:rsidRDefault="00D6358B" w:rsidP="000E69C0">
            <w:pPr>
              <w:widowControl w:val="0"/>
              <w:overflowPunct w:val="0"/>
              <w:autoSpaceDE w:val="0"/>
              <w:autoSpaceDN w:val="0"/>
              <w:adjustRightInd w:val="0"/>
              <w:spacing w:after="120" w:line="285" w:lineRule="auto"/>
              <w:jc w:val="center"/>
              <w:rPr>
                <w:rFonts w:cs="Calibri"/>
                <w:iCs/>
              </w:rPr>
            </w:pPr>
            <w:r>
              <w:rPr>
                <w:rFonts w:cs="Calibri"/>
                <w:iCs/>
              </w:rPr>
              <w:t>Permisos Ambientales Sectoriales</w:t>
            </w:r>
          </w:p>
        </w:tc>
        <w:tc>
          <w:tcPr>
            <w:tcW w:w="2071" w:type="pct"/>
            <w:vAlign w:val="center"/>
          </w:tcPr>
          <w:p w14:paraId="3C2DF60C" w14:textId="77777777" w:rsidR="003A2871" w:rsidRDefault="003A2871" w:rsidP="003A2871">
            <w:pPr>
              <w:jc w:val="both"/>
              <w:rPr>
                <w:color w:val="000000" w:themeColor="text1"/>
              </w:rPr>
            </w:pPr>
            <w:r w:rsidRPr="00C651D2">
              <w:rPr>
                <w:b/>
                <w:color w:val="000000" w:themeColor="text1"/>
              </w:rPr>
              <w:t>RCA N°0</w:t>
            </w:r>
            <w:r>
              <w:rPr>
                <w:b/>
                <w:color w:val="000000" w:themeColor="text1"/>
              </w:rPr>
              <w:t>32</w:t>
            </w:r>
            <w:r w:rsidRPr="00C651D2">
              <w:rPr>
                <w:b/>
                <w:color w:val="000000" w:themeColor="text1"/>
              </w:rPr>
              <w:t>/</w:t>
            </w:r>
            <w:r>
              <w:rPr>
                <w:b/>
                <w:color w:val="000000" w:themeColor="text1"/>
              </w:rPr>
              <w:t>2012</w:t>
            </w:r>
            <w:r w:rsidRPr="00C651D2">
              <w:rPr>
                <w:b/>
                <w:color w:val="000000" w:themeColor="text1"/>
              </w:rPr>
              <w:t xml:space="preserve"> “</w:t>
            </w:r>
            <w:r>
              <w:rPr>
                <w:b/>
                <w:color w:val="000000" w:themeColor="text1"/>
              </w:rPr>
              <w:t>Planta de Aceite de Oliva en Huilliborgoa</w:t>
            </w:r>
            <w:r w:rsidRPr="00C651D2">
              <w:rPr>
                <w:b/>
                <w:color w:val="000000" w:themeColor="text1"/>
              </w:rPr>
              <w:t>”</w:t>
            </w:r>
          </w:p>
          <w:p w14:paraId="2CBE1635" w14:textId="77777777" w:rsidR="003A2871" w:rsidRDefault="003A2871" w:rsidP="000E69C0">
            <w:pPr>
              <w:jc w:val="both"/>
              <w:rPr>
                <w:b/>
                <w:color w:val="000000" w:themeColor="text1"/>
              </w:rPr>
            </w:pPr>
          </w:p>
          <w:p w14:paraId="46AA1849" w14:textId="48CE4872" w:rsidR="00D6358B" w:rsidRPr="001255E6" w:rsidRDefault="00D6358B" w:rsidP="000E69C0">
            <w:pPr>
              <w:jc w:val="both"/>
              <w:rPr>
                <w:color w:val="000000" w:themeColor="text1"/>
              </w:rPr>
            </w:pPr>
            <w:r w:rsidRPr="00AB141E">
              <w:rPr>
                <w:b/>
                <w:color w:val="000000" w:themeColor="text1"/>
              </w:rPr>
              <w:t xml:space="preserve">Considerando </w:t>
            </w:r>
            <w:r>
              <w:rPr>
                <w:b/>
                <w:color w:val="000000" w:themeColor="text1"/>
              </w:rPr>
              <w:t xml:space="preserve">4.3. </w:t>
            </w:r>
            <w:r w:rsidRPr="001255E6">
              <w:rPr>
                <w:color w:val="000000" w:themeColor="text1"/>
              </w:rPr>
              <w:t>Permisos ambientales sectoriales.</w:t>
            </w:r>
          </w:p>
          <w:p w14:paraId="06728AAE" w14:textId="77777777" w:rsidR="00D6358B" w:rsidRDefault="00D6358B" w:rsidP="000E69C0">
            <w:pPr>
              <w:jc w:val="both"/>
              <w:rPr>
                <w:color w:val="000000" w:themeColor="text1"/>
              </w:rPr>
            </w:pPr>
          </w:p>
          <w:p w14:paraId="733EE6BC" w14:textId="77777777" w:rsidR="00D6358B" w:rsidRPr="00F35D4C" w:rsidRDefault="00D6358B" w:rsidP="000E69C0">
            <w:pPr>
              <w:jc w:val="both"/>
            </w:pPr>
            <w:r>
              <w:t>Que, sobre la base de los antecedentes que constan en el expediente de evaluación, debe indicarse que la ejecución del proyecto “Planta de aceite de Oliva en Huilliborgoa” requiere de los permisos ambientales sectoriales contemplados en los artículos N° 76, 90, 91, 93 y 96 del reglamento del Sistema de Evaluación de Impacto Ambiental según consta en el expediente del proyecto y los datos incorporados en la DIA y las Adenda del mismo.</w:t>
            </w:r>
          </w:p>
        </w:tc>
        <w:tc>
          <w:tcPr>
            <w:tcW w:w="1964" w:type="pct"/>
            <w:vAlign w:val="center"/>
          </w:tcPr>
          <w:p w14:paraId="4F26BCF9" w14:textId="2399138D" w:rsidR="00D6358B" w:rsidRPr="00F35D4C" w:rsidRDefault="00D6358B" w:rsidP="00902B7B">
            <w:pPr>
              <w:jc w:val="both"/>
            </w:pPr>
            <w:r w:rsidRPr="00F35D4C">
              <w:t>No se han obtenido los permisos ambientales sectoriales</w:t>
            </w:r>
            <w:r w:rsidR="00902B7B">
              <w:t xml:space="preserve"> (PAS)</w:t>
            </w:r>
            <w:r w:rsidRPr="00F35D4C">
              <w:t xml:space="preserve"> indicados en la Resolución de Calificación Ambiental. El titular indica que una vez obtenidos estos serán remitidos a esta Superintendencia.</w:t>
            </w:r>
          </w:p>
          <w:p w14:paraId="1C2C6DE8" w14:textId="77777777" w:rsidR="00D6358B" w:rsidRPr="00F7456A" w:rsidRDefault="00D6358B" w:rsidP="000E69C0">
            <w:pPr>
              <w:widowControl w:val="0"/>
              <w:overflowPunct w:val="0"/>
              <w:autoSpaceDE w:val="0"/>
              <w:autoSpaceDN w:val="0"/>
              <w:adjustRightInd w:val="0"/>
              <w:spacing w:after="120"/>
              <w:jc w:val="both"/>
              <w:rPr>
                <w:rFonts w:cs="Calibri"/>
              </w:rPr>
            </w:pPr>
          </w:p>
        </w:tc>
      </w:tr>
      <w:tr w:rsidR="00D6358B" w:rsidRPr="00F7456A" w14:paraId="1DFF03C6" w14:textId="77777777" w:rsidTr="000E69C0">
        <w:trPr>
          <w:jc w:val="center"/>
        </w:trPr>
        <w:tc>
          <w:tcPr>
            <w:tcW w:w="427" w:type="pct"/>
            <w:vAlign w:val="center"/>
          </w:tcPr>
          <w:p w14:paraId="47F936CB" w14:textId="77777777" w:rsidR="00D6358B" w:rsidRPr="00F7456A" w:rsidRDefault="00D6358B" w:rsidP="000E69C0">
            <w:pPr>
              <w:widowControl w:val="0"/>
              <w:overflowPunct w:val="0"/>
              <w:autoSpaceDE w:val="0"/>
              <w:autoSpaceDN w:val="0"/>
              <w:adjustRightInd w:val="0"/>
              <w:spacing w:after="120" w:line="285" w:lineRule="auto"/>
              <w:jc w:val="center"/>
              <w:rPr>
                <w:rFonts w:cs="Calibri"/>
                <w:iCs/>
              </w:rPr>
            </w:pPr>
            <w:r>
              <w:rPr>
                <w:rFonts w:cs="Calibri"/>
                <w:iCs/>
              </w:rPr>
              <w:t>Otros hechos 2</w:t>
            </w:r>
          </w:p>
        </w:tc>
        <w:tc>
          <w:tcPr>
            <w:tcW w:w="538" w:type="pct"/>
            <w:vAlign w:val="center"/>
          </w:tcPr>
          <w:p w14:paraId="3EB7D473" w14:textId="77777777" w:rsidR="00D6358B" w:rsidRPr="00F7456A" w:rsidRDefault="00D6358B" w:rsidP="000E69C0">
            <w:pPr>
              <w:widowControl w:val="0"/>
              <w:overflowPunct w:val="0"/>
              <w:autoSpaceDE w:val="0"/>
              <w:autoSpaceDN w:val="0"/>
              <w:adjustRightInd w:val="0"/>
              <w:spacing w:after="120" w:line="285" w:lineRule="auto"/>
              <w:jc w:val="center"/>
              <w:rPr>
                <w:rFonts w:cs="Calibri"/>
                <w:iCs/>
              </w:rPr>
            </w:pPr>
            <w:r>
              <w:rPr>
                <w:rFonts w:cs="Calibri"/>
                <w:iCs/>
              </w:rPr>
              <w:t>Compromisos Ambientales Voluntarios: Plan de seguimiento</w:t>
            </w:r>
          </w:p>
        </w:tc>
        <w:tc>
          <w:tcPr>
            <w:tcW w:w="2071" w:type="pct"/>
            <w:vAlign w:val="center"/>
          </w:tcPr>
          <w:p w14:paraId="763ADB35" w14:textId="77777777" w:rsidR="003A2871" w:rsidRDefault="003A2871" w:rsidP="003A2871">
            <w:pPr>
              <w:jc w:val="both"/>
              <w:rPr>
                <w:color w:val="000000" w:themeColor="text1"/>
              </w:rPr>
            </w:pPr>
            <w:r w:rsidRPr="00C651D2">
              <w:rPr>
                <w:b/>
                <w:color w:val="000000" w:themeColor="text1"/>
              </w:rPr>
              <w:t>RCA N°0</w:t>
            </w:r>
            <w:r>
              <w:rPr>
                <w:b/>
                <w:color w:val="000000" w:themeColor="text1"/>
              </w:rPr>
              <w:t>32</w:t>
            </w:r>
            <w:r w:rsidRPr="00C651D2">
              <w:rPr>
                <w:b/>
                <w:color w:val="000000" w:themeColor="text1"/>
              </w:rPr>
              <w:t>/</w:t>
            </w:r>
            <w:r>
              <w:rPr>
                <w:b/>
                <w:color w:val="000000" w:themeColor="text1"/>
              </w:rPr>
              <w:t>2012</w:t>
            </w:r>
            <w:r w:rsidRPr="00C651D2">
              <w:rPr>
                <w:b/>
                <w:color w:val="000000" w:themeColor="text1"/>
              </w:rPr>
              <w:t xml:space="preserve"> “</w:t>
            </w:r>
            <w:r>
              <w:rPr>
                <w:b/>
                <w:color w:val="000000" w:themeColor="text1"/>
              </w:rPr>
              <w:t>Planta de Aceite de Oliva en Huilliborgoa</w:t>
            </w:r>
            <w:r w:rsidRPr="00C651D2">
              <w:rPr>
                <w:b/>
                <w:color w:val="000000" w:themeColor="text1"/>
              </w:rPr>
              <w:t>”</w:t>
            </w:r>
          </w:p>
          <w:p w14:paraId="64047BAB" w14:textId="77777777" w:rsidR="003A2871" w:rsidRDefault="003A2871" w:rsidP="000E69C0">
            <w:pPr>
              <w:jc w:val="both"/>
              <w:rPr>
                <w:b/>
                <w:color w:val="000000" w:themeColor="text1"/>
              </w:rPr>
            </w:pPr>
          </w:p>
          <w:p w14:paraId="2D5E1D4A" w14:textId="1C542B0E" w:rsidR="00D6358B" w:rsidRDefault="00D6358B" w:rsidP="000E69C0">
            <w:pPr>
              <w:jc w:val="both"/>
              <w:rPr>
                <w:b/>
                <w:color w:val="000000" w:themeColor="text1"/>
              </w:rPr>
            </w:pPr>
            <w:r>
              <w:rPr>
                <w:b/>
                <w:color w:val="000000" w:themeColor="text1"/>
              </w:rPr>
              <w:t xml:space="preserve">Considerando 6.1. </w:t>
            </w:r>
          </w:p>
          <w:p w14:paraId="0E966DBD" w14:textId="77777777" w:rsidR="00D6358B" w:rsidRPr="00F35D4C" w:rsidRDefault="00D6358B" w:rsidP="000E69C0">
            <w:pPr>
              <w:jc w:val="both"/>
              <w:rPr>
                <w:color w:val="000000" w:themeColor="text1"/>
              </w:rPr>
            </w:pPr>
            <w:r w:rsidRPr="00B06B2A">
              <w:rPr>
                <w:color w:val="000000" w:themeColor="text1"/>
              </w:rPr>
              <w:t>Para el plan de seguimiento, se implementará un programa de monitoreo, para asegurar que las componentes, variables y parámetros ambientales relevantes asociado al</w:t>
            </w:r>
            <w:r>
              <w:rPr>
                <w:color w:val="000000" w:themeColor="text1"/>
              </w:rPr>
              <w:t xml:space="preserve"> </w:t>
            </w:r>
            <w:r w:rsidRPr="00B06B2A">
              <w:rPr>
                <w:color w:val="000000" w:themeColor="text1"/>
              </w:rPr>
              <w:t>proyecto, evolucionen dentro de los márgenes estimados, sin presentar efectos adversos en la población o en el medio ambiente. Además se considerarán las medidas ante contingencias, permitiendo la intervención eficaz en los sucesos que alteren el desarrollo normal del proyecto</w:t>
            </w:r>
            <w:r>
              <w:rPr>
                <w:color w:val="000000" w:themeColor="text1"/>
              </w:rPr>
              <w:t>, en tanto puedan causar daño a la vida, a la salud humana y al medio ambiente.</w:t>
            </w:r>
          </w:p>
        </w:tc>
        <w:tc>
          <w:tcPr>
            <w:tcW w:w="1964" w:type="pct"/>
            <w:vAlign w:val="center"/>
          </w:tcPr>
          <w:p w14:paraId="3BFC9492" w14:textId="34DFFDDD" w:rsidR="00D6358B" w:rsidRPr="00F35D4C" w:rsidRDefault="00902B7B" w:rsidP="00902B7B">
            <w:pPr>
              <w:jc w:val="both"/>
            </w:pPr>
            <w:r>
              <w:t>E</w:t>
            </w:r>
            <w:r w:rsidR="00D6358B" w:rsidRPr="00F35D4C">
              <w:t xml:space="preserve">l </w:t>
            </w:r>
            <w:r>
              <w:t>T</w:t>
            </w:r>
            <w:r w:rsidR="00D6358B" w:rsidRPr="00F35D4C">
              <w:t xml:space="preserve">itular indica que a la fecha del requerimiento de información (noviembre 2017), no cuenta con este informe, indicando que, </w:t>
            </w:r>
            <w:r>
              <w:t xml:space="preserve">posterior a su tramitación y obtención, </w:t>
            </w:r>
            <w:r w:rsidR="00D6358B" w:rsidRPr="00F35D4C">
              <w:t>se ingresará a esta Superintendencia el Plan de seguimiento de los componentes, variables y parámetros ambientales.</w:t>
            </w:r>
          </w:p>
          <w:p w14:paraId="63DC859F" w14:textId="77777777" w:rsidR="00D6358B" w:rsidRPr="00F7456A" w:rsidRDefault="00D6358B" w:rsidP="000E69C0">
            <w:pPr>
              <w:widowControl w:val="0"/>
              <w:overflowPunct w:val="0"/>
              <w:autoSpaceDE w:val="0"/>
              <w:autoSpaceDN w:val="0"/>
              <w:adjustRightInd w:val="0"/>
              <w:spacing w:after="120"/>
              <w:jc w:val="both"/>
              <w:rPr>
                <w:rFonts w:cs="Calibri"/>
              </w:rPr>
            </w:pPr>
          </w:p>
        </w:tc>
      </w:tr>
    </w:tbl>
    <w:p w14:paraId="4D13DA9E" w14:textId="77777777" w:rsidR="00D42470" w:rsidRPr="00F7456A" w:rsidRDefault="00D42470" w:rsidP="00D42470">
      <w:pPr>
        <w:spacing w:after="0" w:line="240" w:lineRule="auto"/>
        <w:contextualSpacing/>
        <w:jc w:val="both"/>
        <w:rPr>
          <w:rFonts w:eastAsia="Calibri" w:cs="Calibri"/>
          <w:b/>
          <w:sz w:val="20"/>
          <w:szCs w:val="20"/>
        </w:rPr>
      </w:pPr>
    </w:p>
    <w:p w14:paraId="6B8CA2AA" w14:textId="77777777" w:rsidR="00D42470" w:rsidRPr="00F7456A" w:rsidRDefault="00D42470" w:rsidP="00D42470">
      <w:pPr>
        <w:rPr>
          <w:rFonts w:eastAsia="Calibri" w:cs="Calibri"/>
          <w:sz w:val="20"/>
          <w:szCs w:val="20"/>
        </w:rPr>
      </w:pPr>
    </w:p>
    <w:p w14:paraId="0D494E0B" w14:textId="77777777" w:rsidR="00D42470" w:rsidRPr="00F7456A" w:rsidRDefault="00D42470" w:rsidP="00D42470">
      <w:pPr>
        <w:rPr>
          <w:rFonts w:eastAsia="Calibri" w:cs="Calibri"/>
          <w:sz w:val="20"/>
          <w:szCs w:val="20"/>
        </w:rPr>
      </w:pPr>
    </w:p>
    <w:p w14:paraId="19694F64"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78175E61" w14:textId="77777777" w:rsidR="00D42470" w:rsidRPr="00D42470" w:rsidRDefault="00D42470" w:rsidP="005863D4">
      <w:pPr>
        <w:pStyle w:val="Ttulo1"/>
      </w:pPr>
      <w:bookmarkStart w:id="146" w:name="_Toc449085432"/>
      <w:bookmarkStart w:id="147" w:name="_Toc504743589"/>
      <w:r w:rsidRPr="00D42470">
        <w:lastRenderedPageBreak/>
        <w:t>ANEXOS</w:t>
      </w:r>
      <w:bookmarkEnd w:id="146"/>
      <w:bookmarkEnd w:id="147"/>
    </w:p>
    <w:p w14:paraId="338CB224" w14:textId="77777777" w:rsidR="00D42470" w:rsidRPr="00D42470" w:rsidRDefault="00D42470" w:rsidP="00D42470">
      <w:pPr>
        <w:spacing w:after="0" w:line="240" w:lineRule="auto"/>
        <w:jc w:val="both"/>
        <w:rPr>
          <w:rFonts w:ascii="Calibri" w:eastAsia="Calibri" w:hAnsi="Calibri" w:cs="Times New Roman"/>
          <w:sz w:val="20"/>
          <w:szCs w:val="20"/>
        </w:rPr>
      </w:pPr>
    </w:p>
    <w:p w14:paraId="49097D88"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4158" w:type="pct"/>
        <w:jc w:val="center"/>
        <w:tblLook w:val="04A0" w:firstRow="1" w:lastRow="0" w:firstColumn="1" w:lastColumn="0" w:noHBand="0" w:noVBand="1"/>
      </w:tblPr>
      <w:tblGrid>
        <w:gridCol w:w="2115"/>
        <w:gridCol w:w="6357"/>
      </w:tblGrid>
      <w:tr w:rsidR="00D42470" w:rsidRPr="00D42470" w14:paraId="0C419C9F" w14:textId="77777777" w:rsidTr="0094799E">
        <w:trPr>
          <w:trHeight w:val="286"/>
          <w:jc w:val="center"/>
        </w:trPr>
        <w:tc>
          <w:tcPr>
            <w:tcW w:w="1248" w:type="pct"/>
            <w:shd w:val="clear" w:color="auto" w:fill="D9D9D9"/>
          </w:tcPr>
          <w:p w14:paraId="0C21A200"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752" w:type="pct"/>
            <w:shd w:val="clear" w:color="auto" w:fill="D9D9D9"/>
          </w:tcPr>
          <w:p w14:paraId="01509A71"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74AEAC52" w14:textId="77777777" w:rsidTr="0094799E">
        <w:trPr>
          <w:trHeight w:val="286"/>
          <w:jc w:val="center"/>
        </w:trPr>
        <w:tc>
          <w:tcPr>
            <w:tcW w:w="1248" w:type="pct"/>
            <w:vAlign w:val="center"/>
          </w:tcPr>
          <w:p w14:paraId="4C2242C0"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752" w:type="pct"/>
            <w:vAlign w:val="center"/>
          </w:tcPr>
          <w:p w14:paraId="59678D90" w14:textId="46E96159" w:rsidR="00D42470" w:rsidRPr="00D42470" w:rsidRDefault="00D07566" w:rsidP="00D42470">
            <w:pPr>
              <w:jc w:val="both"/>
              <w:rPr>
                <w:rFonts w:cs="Calibri"/>
                <w:lang w:val="es-CL" w:eastAsia="en-US"/>
              </w:rPr>
            </w:pPr>
            <w:r>
              <w:rPr>
                <w:rFonts w:cs="Calibri"/>
                <w:lang w:val="es-CL" w:eastAsia="en-US"/>
              </w:rPr>
              <w:t xml:space="preserve">Acta de inspección ambiental de fecha </w:t>
            </w:r>
            <w:r w:rsidR="00355C50">
              <w:rPr>
                <w:rFonts w:cs="Calibri"/>
                <w:lang w:val="es-CL" w:eastAsia="en-US"/>
              </w:rPr>
              <w:t>29 de diciembre de 2017</w:t>
            </w:r>
          </w:p>
        </w:tc>
      </w:tr>
      <w:tr w:rsidR="00355C50" w:rsidRPr="00D42470" w14:paraId="521145C7" w14:textId="77777777" w:rsidTr="0094799E">
        <w:trPr>
          <w:trHeight w:val="286"/>
          <w:jc w:val="center"/>
        </w:trPr>
        <w:tc>
          <w:tcPr>
            <w:tcW w:w="1248" w:type="pct"/>
            <w:vAlign w:val="center"/>
          </w:tcPr>
          <w:p w14:paraId="3781724F" w14:textId="436A9F1B" w:rsidR="00355C50" w:rsidRPr="00181446" w:rsidRDefault="00355C50" w:rsidP="00355C50">
            <w:pPr>
              <w:jc w:val="center"/>
              <w:rPr>
                <w:rFonts w:cs="Calibri"/>
              </w:rPr>
            </w:pPr>
            <w:r w:rsidRPr="00181446">
              <w:rPr>
                <w:rFonts w:cs="Calibri"/>
              </w:rPr>
              <w:t>2</w:t>
            </w:r>
          </w:p>
        </w:tc>
        <w:tc>
          <w:tcPr>
            <w:tcW w:w="3752" w:type="pct"/>
            <w:vAlign w:val="center"/>
          </w:tcPr>
          <w:p w14:paraId="7C0B2181" w14:textId="574023C8" w:rsidR="00355C50" w:rsidRPr="00181446" w:rsidRDefault="00355C50" w:rsidP="00355C50">
            <w:pPr>
              <w:jc w:val="both"/>
              <w:rPr>
                <w:rFonts w:cs="Calibri"/>
              </w:rPr>
            </w:pPr>
            <w:r>
              <w:t>Informe respuesta a Resolución N°1151/2017, sobre requerimiento de información.</w:t>
            </w:r>
          </w:p>
        </w:tc>
      </w:tr>
      <w:tr w:rsidR="00355C50" w:rsidRPr="00D42470" w14:paraId="0CE6754D" w14:textId="77777777" w:rsidTr="0094799E">
        <w:trPr>
          <w:trHeight w:val="264"/>
          <w:jc w:val="center"/>
        </w:trPr>
        <w:tc>
          <w:tcPr>
            <w:tcW w:w="1248" w:type="pct"/>
            <w:vAlign w:val="center"/>
          </w:tcPr>
          <w:p w14:paraId="6C15ABEA" w14:textId="2468D39D" w:rsidR="00355C50" w:rsidRPr="00D42470" w:rsidRDefault="00355C50" w:rsidP="00355C50">
            <w:pPr>
              <w:jc w:val="center"/>
              <w:rPr>
                <w:rFonts w:cs="Calibri"/>
                <w:lang w:val="es-CL" w:eastAsia="en-US"/>
              </w:rPr>
            </w:pPr>
            <w:r>
              <w:rPr>
                <w:rFonts w:cs="Calibri"/>
                <w:lang w:val="es-CL" w:eastAsia="en-US"/>
              </w:rPr>
              <w:t>3</w:t>
            </w:r>
          </w:p>
        </w:tc>
        <w:tc>
          <w:tcPr>
            <w:tcW w:w="3752" w:type="pct"/>
            <w:vAlign w:val="center"/>
          </w:tcPr>
          <w:p w14:paraId="16712007" w14:textId="4BCAAD4B" w:rsidR="00355C50" w:rsidRPr="00D42470" w:rsidRDefault="00355C50" w:rsidP="00355C50">
            <w:pPr>
              <w:jc w:val="both"/>
              <w:rPr>
                <w:rFonts w:cs="Calibri"/>
                <w:lang w:val="es-CL" w:eastAsia="en-US"/>
              </w:rPr>
            </w:pPr>
            <w:r>
              <w:t>Informe respuesta a Acta de Inspección Ambiental</w:t>
            </w:r>
          </w:p>
        </w:tc>
      </w:tr>
    </w:tbl>
    <w:p w14:paraId="0E9795E9" w14:textId="77777777" w:rsidR="007A7DEB" w:rsidRPr="007A7DEB" w:rsidRDefault="007A7DEB" w:rsidP="007A7DEB">
      <w:pPr>
        <w:spacing w:line="240" w:lineRule="auto"/>
        <w:jc w:val="center"/>
        <w:rPr>
          <w:rFonts w:ascii="Calibri" w:eastAsia="Calibri" w:hAnsi="Calibri" w:cs="Calibri"/>
          <w:sz w:val="28"/>
          <w:szCs w:val="32"/>
        </w:rPr>
      </w:pPr>
    </w:p>
    <w:p w14:paraId="685ED4FF"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8"/>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DFC70" w14:textId="77777777" w:rsidR="00B45884" w:rsidRDefault="00B45884" w:rsidP="00E56524">
      <w:pPr>
        <w:spacing w:after="0" w:line="240" w:lineRule="auto"/>
      </w:pPr>
      <w:r>
        <w:separator/>
      </w:r>
    </w:p>
    <w:p w14:paraId="1A7A2756" w14:textId="77777777" w:rsidR="00B45884" w:rsidRDefault="00B45884"/>
  </w:endnote>
  <w:endnote w:type="continuationSeparator" w:id="0">
    <w:p w14:paraId="536E0A5E" w14:textId="77777777" w:rsidR="00B45884" w:rsidRDefault="00B45884" w:rsidP="00E56524">
      <w:pPr>
        <w:spacing w:after="0" w:line="240" w:lineRule="auto"/>
      </w:pPr>
      <w:r>
        <w:continuationSeparator/>
      </w:r>
    </w:p>
    <w:p w14:paraId="3F9088C6" w14:textId="77777777" w:rsidR="00B45884" w:rsidRDefault="00B458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FEF892F" w14:textId="1C980B2C" w:rsidR="000E69C0" w:rsidRDefault="000E69C0" w:rsidP="00914EAE">
        <w:pPr>
          <w:pStyle w:val="Piedepgina"/>
          <w:tabs>
            <w:tab w:val="left" w:pos="5580"/>
            <w:tab w:val="right" w:pos="13572"/>
          </w:tabs>
        </w:pPr>
        <w:r>
          <w:tab/>
        </w:r>
        <w:r>
          <w:tab/>
        </w:r>
        <w:r>
          <w:tab/>
        </w:r>
        <w:r>
          <w:tab/>
        </w:r>
        <w:r>
          <w:fldChar w:fldCharType="begin"/>
        </w:r>
        <w:r>
          <w:instrText>PAGE   \* MERGEFORMAT</w:instrText>
        </w:r>
        <w:r>
          <w:fldChar w:fldCharType="separate"/>
        </w:r>
        <w:r w:rsidR="00473936" w:rsidRPr="00473936">
          <w:rPr>
            <w:noProof/>
            <w:lang w:val="es-ES"/>
          </w:rPr>
          <w:t>21</w:t>
        </w:r>
        <w:r>
          <w:fldChar w:fldCharType="end"/>
        </w:r>
      </w:p>
    </w:sdtContent>
  </w:sdt>
  <w:p w14:paraId="336EC02B" w14:textId="77777777" w:rsidR="000E69C0" w:rsidRPr="00E56524" w:rsidRDefault="000E69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ACF0145" w14:textId="77777777" w:rsidR="000E69C0" w:rsidRPr="00E56524" w:rsidRDefault="000E69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32709121" w14:textId="77777777" w:rsidR="000E69C0" w:rsidRDefault="000E69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76E40953" w14:textId="10B24286" w:rsidR="000E69C0" w:rsidRDefault="000E69C0">
        <w:pPr>
          <w:pStyle w:val="Piedepgina"/>
          <w:jc w:val="right"/>
        </w:pPr>
        <w:r>
          <w:fldChar w:fldCharType="begin"/>
        </w:r>
        <w:r>
          <w:instrText>PAGE   \* MERGEFORMAT</w:instrText>
        </w:r>
        <w:r>
          <w:fldChar w:fldCharType="separate"/>
        </w:r>
        <w:r w:rsidR="00473936" w:rsidRPr="00473936">
          <w:rPr>
            <w:noProof/>
            <w:lang w:val="es-ES"/>
          </w:rPr>
          <w:t>25</w:t>
        </w:r>
        <w:r>
          <w:fldChar w:fldCharType="end"/>
        </w:r>
      </w:p>
    </w:sdtContent>
  </w:sdt>
  <w:p w14:paraId="2546B9DA" w14:textId="77777777" w:rsidR="000E69C0" w:rsidRPr="00E56524" w:rsidRDefault="000E69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554AE0C" w14:textId="1CC12873" w:rsidR="000E69C0" w:rsidRPr="00E56524" w:rsidRDefault="000E69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Teatinos 280, pisos</w:t>
    </w:r>
    <w:r>
      <w:rPr>
        <w:rFonts w:ascii="Calibri" w:eastAsia="Calibri" w:hAnsi="Calibri" w:cs="Times New Roman"/>
        <w:color w:val="000000"/>
        <w:sz w:val="16"/>
        <w:szCs w:val="16"/>
      </w:rPr>
      <w:t xml:space="preserve"> 7,</w:t>
    </w:r>
    <w:r w:rsidRPr="00E56524">
      <w:rPr>
        <w:rFonts w:ascii="Calibri" w:eastAsia="Calibri" w:hAnsi="Calibri" w:cs="Times New Roman"/>
        <w:color w:val="000000"/>
        <w:sz w:val="16"/>
        <w:szCs w:val="16"/>
      </w:rPr>
      <w:t xml:space="preserve"> 8 y 9, Santiago / </w:t>
    </w:r>
    <w:hyperlink r:id="rId1" w:history="1">
      <w:r w:rsidRPr="00E56524">
        <w:rPr>
          <w:rFonts w:ascii="Calibri" w:eastAsia="Calibri" w:hAnsi="Calibri" w:cs="Times New Roman"/>
          <w:color w:val="0000FF"/>
          <w:sz w:val="16"/>
          <w:szCs w:val="16"/>
          <w:u w:val="single"/>
        </w:rPr>
        <w:t>www.sma.gob.cl</w:t>
      </w:r>
    </w:hyperlink>
  </w:p>
  <w:p w14:paraId="3CA5D1A2" w14:textId="77777777" w:rsidR="000E69C0" w:rsidRDefault="000E69C0">
    <w:pPr>
      <w:pStyle w:val="Piedepgina"/>
    </w:pPr>
  </w:p>
  <w:p w14:paraId="4068146F" w14:textId="77777777" w:rsidR="000E69C0" w:rsidRDefault="000E69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77F02" w14:textId="77777777" w:rsidR="00B45884" w:rsidRDefault="00B45884" w:rsidP="00E56524">
      <w:pPr>
        <w:spacing w:after="0" w:line="240" w:lineRule="auto"/>
      </w:pPr>
      <w:r>
        <w:separator/>
      </w:r>
    </w:p>
    <w:p w14:paraId="70701AF5" w14:textId="77777777" w:rsidR="00B45884" w:rsidRDefault="00B45884"/>
  </w:footnote>
  <w:footnote w:type="continuationSeparator" w:id="0">
    <w:p w14:paraId="4D6814BA" w14:textId="77777777" w:rsidR="00B45884" w:rsidRDefault="00B45884" w:rsidP="00E56524">
      <w:pPr>
        <w:spacing w:after="0" w:line="240" w:lineRule="auto"/>
      </w:pPr>
      <w:r>
        <w:continuationSeparator/>
      </w:r>
    </w:p>
    <w:p w14:paraId="2CF01550" w14:textId="77777777" w:rsidR="00B45884" w:rsidRDefault="00B458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4B839BF"/>
    <w:multiLevelType w:val="hybridMultilevel"/>
    <w:tmpl w:val="F77E3A3C"/>
    <w:lvl w:ilvl="0" w:tplc="102498CA">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8031575"/>
    <w:multiLevelType w:val="hybridMultilevel"/>
    <w:tmpl w:val="ECBEE308"/>
    <w:lvl w:ilvl="0" w:tplc="B6D47FD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96A62D8"/>
    <w:multiLevelType w:val="hybridMultilevel"/>
    <w:tmpl w:val="2F3EC750"/>
    <w:lvl w:ilvl="0" w:tplc="CF604248">
      <w:start w:val="4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DD714E6"/>
    <w:multiLevelType w:val="hybridMultilevel"/>
    <w:tmpl w:val="077C61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0623E98"/>
    <w:multiLevelType w:val="hybridMultilevel"/>
    <w:tmpl w:val="FDF432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1860616"/>
    <w:multiLevelType w:val="hybridMultilevel"/>
    <w:tmpl w:val="2F8A2858"/>
    <w:lvl w:ilvl="0" w:tplc="CDC45F08">
      <w:start w:val="1"/>
      <w:numFmt w:val="lowerLetter"/>
      <w:lvlText w:val="%1."/>
      <w:lvlJc w:val="left"/>
      <w:pPr>
        <w:ind w:left="360" w:hanging="360"/>
      </w:pPr>
      <w:rPr>
        <w:b w:val="0"/>
        <w:color w:val="auto"/>
      </w:rPr>
    </w:lvl>
    <w:lvl w:ilvl="1" w:tplc="340A0001">
      <w:start w:val="1"/>
      <w:numFmt w:val="bullet"/>
      <w:lvlText w:val=""/>
      <w:lvlJc w:val="left"/>
      <w:pPr>
        <w:ind w:left="1080" w:hanging="360"/>
      </w:pPr>
      <w:rPr>
        <w:rFonts w:ascii="Symbol" w:hAnsi="Symbol"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15AC0997"/>
    <w:multiLevelType w:val="hybridMultilevel"/>
    <w:tmpl w:val="011CF182"/>
    <w:lvl w:ilvl="0" w:tplc="17AA31A8">
      <w:start w:val="2"/>
      <w:numFmt w:val="bullet"/>
      <w:lvlText w:val="-"/>
      <w:lvlJc w:val="left"/>
      <w:pPr>
        <w:ind w:left="765" w:hanging="360"/>
      </w:pPr>
      <w:rPr>
        <w:rFonts w:ascii="Calibri" w:eastAsia="Calibri" w:hAnsi="Calibri" w:cs="Times New Roman"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10"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195D489C"/>
    <w:multiLevelType w:val="hybridMultilevel"/>
    <w:tmpl w:val="2F8A2858"/>
    <w:lvl w:ilvl="0" w:tplc="CDC45F08">
      <w:start w:val="1"/>
      <w:numFmt w:val="lowerLetter"/>
      <w:lvlText w:val="%1."/>
      <w:lvlJc w:val="left"/>
      <w:pPr>
        <w:ind w:left="360" w:hanging="360"/>
      </w:pPr>
      <w:rPr>
        <w:b w:val="0"/>
        <w:color w:val="auto"/>
      </w:rPr>
    </w:lvl>
    <w:lvl w:ilvl="1" w:tplc="340A0001">
      <w:start w:val="1"/>
      <w:numFmt w:val="bullet"/>
      <w:lvlText w:val=""/>
      <w:lvlJc w:val="left"/>
      <w:pPr>
        <w:ind w:left="1080" w:hanging="360"/>
      </w:pPr>
      <w:rPr>
        <w:rFonts w:ascii="Symbol" w:hAnsi="Symbol"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1DA57597"/>
    <w:multiLevelType w:val="hybridMultilevel"/>
    <w:tmpl w:val="6DF008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4AA4457"/>
    <w:multiLevelType w:val="hybridMultilevel"/>
    <w:tmpl w:val="646841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75B1AE7"/>
    <w:multiLevelType w:val="hybridMultilevel"/>
    <w:tmpl w:val="527233B8"/>
    <w:lvl w:ilvl="0" w:tplc="9B8A8A5C">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94D1916"/>
    <w:multiLevelType w:val="hybridMultilevel"/>
    <w:tmpl w:val="C2D040FC"/>
    <w:lvl w:ilvl="0" w:tplc="86E8FB64">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33796FD8"/>
    <w:multiLevelType w:val="hybridMultilevel"/>
    <w:tmpl w:val="0458234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8" w15:restartNumberingAfterBreak="0">
    <w:nsid w:val="3EDD62F3"/>
    <w:multiLevelType w:val="hybridMultilevel"/>
    <w:tmpl w:val="C67AA880"/>
    <w:lvl w:ilvl="0" w:tplc="EB6A01D8">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68234A2"/>
    <w:multiLevelType w:val="hybridMultilevel"/>
    <w:tmpl w:val="D3169E8E"/>
    <w:lvl w:ilvl="0" w:tplc="619E759E">
      <w:start w:val="4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77B7FBA"/>
    <w:multiLevelType w:val="hybridMultilevel"/>
    <w:tmpl w:val="3EE08F10"/>
    <w:lvl w:ilvl="0" w:tplc="43766550">
      <w:numFmt w:val="bullet"/>
      <w:lvlText w:val="-"/>
      <w:lvlJc w:val="left"/>
      <w:pPr>
        <w:ind w:left="1068" w:hanging="360"/>
      </w:pPr>
      <w:rPr>
        <w:rFonts w:ascii="Calibri" w:eastAsia="Calibri"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A9845D4"/>
    <w:multiLevelType w:val="hybridMultilevel"/>
    <w:tmpl w:val="C5562F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51817CA"/>
    <w:multiLevelType w:val="hybridMultilevel"/>
    <w:tmpl w:val="8C46D510"/>
    <w:lvl w:ilvl="0" w:tplc="EB6A01D8">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89E36F0"/>
    <w:multiLevelType w:val="hybridMultilevel"/>
    <w:tmpl w:val="705AA82E"/>
    <w:lvl w:ilvl="0" w:tplc="655E66F0">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9D315C2"/>
    <w:multiLevelType w:val="hybridMultilevel"/>
    <w:tmpl w:val="F762F9E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CF713F5"/>
    <w:multiLevelType w:val="hybridMultilevel"/>
    <w:tmpl w:val="6D3282B0"/>
    <w:lvl w:ilvl="0" w:tplc="17AA31A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E0C0E66"/>
    <w:multiLevelType w:val="hybridMultilevel"/>
    <w:tmpl w:val="72B87DF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05D6EAE"/>
    <w:multiLevelType w:val="hybridMultilevel"/>
    <w:tmpl w:val="2E165AB2"/>
    <w:lvl w:ilvl="0" w:tplc="6156AA3C">
      <w:start w:val="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61B4CAD"/>
    <w:multiLevelType w:val="hybridMultilevel"/>
    <w:tmpl w:val="8234A48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7264F13"/>
    <w:multiLevelType w:val="hybridMultilevel"/>
    <w:tmpl w:val="812014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D2A7D4E"/>
    <w:multiLevelType w:val="hybridMultilevel"/>
    <w:tmpl w:val="C152F7E6"/>
    <w:lvl w:ilvl="0" w:tplc="EB6A01D8">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3"/>
  </w:num>
  <w:num w:numId="4">
    <w:abstractNumId w:val="25"/>
  </w:num>
  <w:num w:numId="5">
    <w:abstractNumId w:val="10"/>
  </w:num>
  <w:num w:numId="6">
    <w:abstractNumId w:val="1"/>
  </w:num>
  <w:num w:numId="7">
    <w:abstractNumId w:val="24"/>
  </w:num>
  <w:num w:numId="8">
    <w:abstractNumId w:val="19"/>
  </w:num>
  <w:num w:numId="9">
    <w:abstractNumId w:val="20"/>
  </w:num>
  <w:num w:numId="10">
    <w:abstractNumId w:val="33"/>
  </w:num>
  <w:num w:numId="11">
    <w:abstractNumId w:val="35"/>
  </w:num>
  <w:num w:numId="12">
    <w:abstractNumId w:val="2"/>
  </w:num>
  <w:num w:numId="13">
    <w:abstractNumId w:val="16"/>
  </w:num>
  <w:num w:numId="14">
    <w:abstractNumId w:val="20"/>
  </w:num>
  <w:num w:numId="15">
    <w:abstractNumId w:val="20"/>
  </w:num>
  <w:num w:numId="16">
    <w:abstractNumId w:val="20"/>
  </w:num>
  <w:num w:numId="17">
    <w:abstractNumId w:val="20"/>
  </w:num>
  <w:num w:numId="18">
    <w:abstractNumId w:val="2"/>
  </w:num>
  <w:num w:numId="19">
    <w:abstractNumId w:val="15"/>
  </w:num>
  <w:num w:numId="20">
    <w:abstractNumId w:val="30"/>
  </w:num>
  <w:num w:numId="21">
    <w:abstractNumId w:val="13"/>
  </w:num>
  <w:num w:numId="22">
    <w:abstractNumId w:val="8"/>
  </w:num>
  <w:num w:numId="23">
    <w:abstractNumId w:val="11"/>
  </w:num>
  <w:num w:numId="24">
    <w:abstractNumId w:val="22"/>
  </w:num>
  <w:num w:numId="25">
    <w:abstractNumId w:val="9"/>
  </w:num>
  <w:num w:numId="26">
    <w:abstractNumId w:val="31"/>
  </w:num>
  <w:num w:numId="27">
    <w:abstractNumId w:val="17"/>
  </w:num>
  <w:num w:numId="28">
    <w:abstractNumId w:val="37"/>
  </w:num>
  <w:num w:numId="29">
    <w:abstractNumId w:val="34"/>
  </w:num>
  <w:num w:numId="30">
    <w:abstractNumId w:val="14"/>
  </w:num>
  <w:num w:numId="31">
    <w:abstractNumId w:val="6"/>
  </w:num>
  <w:num w:numId="32">
    <w:abstractNumId w:val="28"/>
  </w:num>
  <w:num w:numId="33">
    <w:abstractNumId w:val="3"/>
  </w:num>
  <w:num w:numId="34">
    <w:abstractNumId w:val="12"/>
  </w:num>
  <w:num w:numId="35">
    <w:abstractNumId w:val="26"/>
  </w:num>
  <w:num w:numId="36">
    <w:abstractNumId w:val="36"/>
  </w:num>
  <w:num w:numId="37">
    <w:abstractNumId w:val="7"/>
  </w:num>
  <w:num w:numId="38">
    <w:abstractNumId w:val="38"/>
  </w:num>
  <w:num w:numId="39">
    <w:abstractNumId w:val="18"/>
  </w:num>
  <w:num w:numId="40">
    <w:abstractNumId w:val="27"/>
  </w:num>
  <w:num w:numId="41">
    <w:abstractNumId w:val="29"/>
  </w:num>
  <w:num w:numId="42">
    <w:abstractNumId w:val="32"/>
  </w:num>
  <w:num w:numId="43">
    <w:abstractNumId w:val="4"/>
  </w:num>
  <w:num w:numId="44">
    <w:abstractNumId w:val="5"/>
  </w:num>
  <w:num w:numId="45">
    <w:abstractNumId w:val="2"/>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2B3B"/>
    <w:rsid w:val="00001462"/>
    <w:rsid w:val="00007536"/>
    <w:rsid w:val="000166E8"/>
    <w:rsid w:val="000217A8"/>
    <w:rsid w:val="0002451F"/>
    <w:rsid w:val="00026B99"/>
    <w:rsid w:val="00031478"/>
    <w:rsid w:val="00037246"/>
    <w:rsid w:val="00053D92"/>
    <w:rsid w:val="0005446D"/>
    <w:rsid w:val="000556C1"/>
    <w:rsid w:val="00056ADA"/>
    <w:rsid w:val="00057B89"/>
    <w:rsid w:val="0006036E"/>
    <w:rsid w:val="00062C8D"/>
    <w:rsid w:val="000653FF"/>
    <w:rsid w:val="00074729"/>
    <w:rsid w:val="0007552A"/>
    <w:rsid w:val="00077C80"/>
    <w:rsid w:val="00087F30"/>
    <w:rsid w:val="00093500"/>
    <w:rsid w:val="000A1792"/>
    <w:rsid w:val="000A28D4"/>
    <w:rsid w:val="000A29E8"/>
    <w:rsid w:val="000A393C"/>
    <w:rsid w:val="000A7E51"/>
    <w:rsid w:val="000D13D1"/>
    <w:rsid w:val="000D5C0C"/>
    <w:rsid w:val="000E127E"/>
    <w:rsid w:val="000E484A"/>
    <w:rsid w:val="000E52B7"/>
    <w:rsid w:val="000E69C0"/>
    <w:rsid w:val="000F2AA7"/>
    <w:rsid w:val="001029E5"/>
    <w:rsid w:val="0010506C"/>
    <w:rsid w:val="0010740D"/>
    <w:rsid w:val="001231B2"/>
    <w:rsid w:val="001255E6"/>
    <w:rsid w:val="001350EC"/>
    <w:rsid w:val="001401CE"/>
    <w:rsid w:val="0014141F"/>
    <w:rsid w:val="00145020"/>
    <w:rsid w:val="00146DAF"/>
    <w:rsid w:val="001517D5"/>
    <w:rsid w:val="001520B1"/>
    <w:rsid w:val="0016036F"/>
    <w:rsid w:val="0016492E"/>
    <w:rsid w:val="00165C33"/>
    <w:rsid w:val="00181446"/>
    <w:rsid w:val="00183499"/>
    <w:rsid w:val="001842B7"/>
    <w:rsid w:val="00191E8D"/>
    <w:rsid w:val="00191FC0"/>
    <w:rsid w:val="001A128C"/>
    <w:rsid w:val="001A2FD9"/>
    <w:rsid w:val="001A51B7"/>
    <w:rsid w:val="001A60C1"/>
    <w:rsid w:val="001A6602"/>
    <w:rsid w:val="001A73A0"/>
    <w:rsid w:val="001A748F"/>
    <w:rsid w:val="001A7FD0"/>
    <w:rsid w:val="001B7D75"/>
    <w:rsid w:val="001C1FD5"/>
    <w:rsid w:val="001C286B"/>
    <w:rsid w:val="001C2BC9"/>
    <w:rsid w:val="001E031F"/>
    <w:rsid w:val="001E07E1"/>
    <w:rsid w:val="001F2C54"/>
    <w:rsid w:val="00202BCA"/>
    <w:rsid w:val="002052F9"/>
    <w:rsid w:val="00210CD7"/>
    <w:rsid w:val="00211913"/>
    <w:rsid w:val="0021312D"/>
    <w:rsid w:val="00217B0A"/>
    <w:rsid w:val="0022055A"/>
    <w:rsid w:val="00226473"/>
    <w:rsid w:val="00231DE3"/>
    <w:rsid w:val="00232D0C"/>
    <w:rsid w:val="002336DF"/>
    <w:rsid w:val="00236422"/>
    <w:rsid w:val="002440E6"/>
    <w:rsid w:val="00251747"/>
    <w:rsid w:val="00252474"/>
    <w:rsid w:val="002542F8"/>
    <w:rsid w:val="002561F7"/>
    <w:rsid w:val="0026120A"/>
    <w:rsid w:val="00262969"/>
    <w:rsid w:val="002648A8"/>
    <w:rsid w:val="00281BB5"/>
    <w:rsid w:val="00282A1B"/>
    <w:rsid w:val="00295326"/>
    <w:rsid w:val="002A03C5"/>
    <w:rsid w:val="002A53A5"/>
    <w:rsid w:val="002B5C87"/>
    <w:rsid w:val="002C6B7F"/>
    <w:rsid w:val="002D3B77"/>
    <w:rsid w:val="002D52FD"/>
    <w:rsid w:val="002D7483"/>
    <w:rsid w:val="002E3C2C"/>
    <w:rsid w:val="002E78C9"/>
    <w:rsid w:val="002F275E"/>
    <w:rsid w:val="002F2CDA"/>
    <w:rsid w:val="002F5F6C"/>
    <w:rsid w:val="00301335"/>
    <w:rsid w:val="00301D73"/>
    <w:rsid w:val="00311B85"/>
    <w:rsid w:val="0031512B"/>
    <w:rsid w:val="00315470"/>
    <w:rsid w:val="00315CE4"/>
    <w:rsid w:val="00321168"/>
    <w:rsid w:val="00324819"/>
    <w:rsid w:val="0033141E"/>
    <w:rsid w:val="00340C48"/>
    <w:rsid w:val="00342EA7"/>
    <w:rsid w:val="003437A1"/>
    <w:rsid w:val="00355C50"/>
    <w:rsid w:val="0036123C"/>
    <w:rsid w:val="00363E47"/>
    <w:rsid w:val="00377464"/>
    <w:rsid w:val="00380E00"/>
    <w:rsid w:val="003813E8"/>
    <w:rsid w:val="0038385F"/>
    <w:rsid w:val="00392310"/>
    <w:rsid w:val="003A2871"/>
    <w:rsid w:val="003A762C"/>
    <w:rsid w:val="003B68C0"/>
    <w:rsid w:val="003B787F"/>
    <w:rsid w:val="003C1349"/>
    <w:rsid w:val="003C15B3"/>
    <w:rsid w:val="003C4069"/>
    <w:rsid w:val="003C7408"/>
    <w:rsid w:val="003D0306"/>
    <w:rsid w:val="003D5525"/>
    <w:rsid w:val="003D6DB7"/>
    <w:rsid w:val="003E176A"/>
    <w:rsid w:val="003E4783"/>
    <w:rsid w:val="003F3C3B"/>
    <w:rsid w:val="003F3CFB"/>
    <w:rsid w:val="00401510"/>
    <w:rsid w:val="00404EEC"/>
    <w:rsid w:val="00405F06"/>
    <w:rsid w:val="00407B28"/>
    <w:rsid w:val="004170A4"/>
    <w:rsid w:val="004174FA"/>
    <w:rsid w:val="00421FA1"/>
    <w:rsid w:val="004240B0"/>
    <w:rsid w:val="00424314"/>
    <w:rsid w:val="00430718"/>
    <w:rsid w:val="00430943"/>
    <w:rsid w:val="00430F84"/>
    <w:rsid w:val="00432501"/>
    <w:rsid w:val="00433C3E"/>
    <w:rsid w:val="00435235"/>
    <w:rsid w:val="004426FF"/>
    <w:rsid w:val="004438A3"/>
    <w:rsid w:val="00445289"/>
    <w:rsid w:val="0044610D"/>
    <w:rsid w:val="004462B2"/>
    <w:rsid w:val="004469DD"/>
    <w:rsid w:val="00454DEF"/>
    <w:rsid w:val="0046772B"/>
    <w:rsid w:val="00473936"/>
    <w:rsid w:val="004758DC"/>
    <w:rsid w:val="00475B06"/>
    <w:rsid w:val="00476AFF"/>
    <w:rsid w:val="00477D34"/>
    <w:rsid w:val="0048667F"/>
    <w:rsid w:val="004873D6"/>
    <w:rsid w:val="00490AA2"/>
    <w:rsid w:val="004A13C3"/>
    <w:rsid w:val="004A3D55"/>
    <w:rsid w:val="004A67CF"/>
    <w:rsid w:val="004B4617"/>
    <w:rsid w:val="004B58F6"/>
    <w:rsid w:val="004D1833"/>
    <w:rsid w:val="004E09F0"/>
    <w:rsid w:val="004E476B"/>
    <w:rsid w:val="00510559"/>
    <w:rsid w:val="00511527"/>
    <w:rsid w:val="0052082D"/>
    <w:rsid w:val="00533FCA"/>
    <w:rsid w:val="00541E5B"/>
    <w:rsid w:val="0054584D"/>
    <w:rsid w:val="00556C92"/>
    <w:rsid w:val="0056002E"/>
    <w:rsid w:val="005605C6"/>
    <w:rsid w:val="0056074E"/>
    <w:rsid w:val="0058181D"/>
    <w:rsid w:val="00583174"/>
    <w:rsid w:val="00583DF2"/>
    <w:rsid w:val="005863D4"/>
    <w:rsid w:val="005863D6"/>
    <w:rsid w:val="005933B2"/>
    <w:rsid w:val="00594BE7"/>
    <w:rsid w:val="0059617A"/>
    <w:rsid w:val="005A2790"/>
    <w:rsid w:val="005A2B65"/>
    <w:rsid w:val="005A68C6"/>
    <w:rsid w:val="005B013D"/>
    <w:rsid w:val="005B1064"/>
    <w:rsid w:val="005B31FA"/>
    <w:rsid w:val="005C3F56"/>
    <w:rsid w:val="005C435E"/>
    <w:rsid w:val="005D1159"/>
    <w:rsid w:val="005D795E"/>
    <w:rsid w:val="005E01DC"/>
    <w:rsid w:val="005F3025"/>
    <w:rsid w:val="005F370C"/>
    <w:rsid w:val="00601E5E"/>
    <w:rsid w:val="006031B3"/>
    <w:rsid w:val="00604EFA"/>
    <w:rsid w:val="00606AB7"/>
    <w:rsid w:val="00610E5F"/>
    <w:rsid w:val="006155D4"/>
    <w:rsid w:val="00615815"/>
    <w:rsid w:val="00616D8B"/>
    <w:rsid w:val="006219D9"/>
    <w:rsid w:val="006234D6"/>
    <w:rsid w:val="00634DB8"/>
    <w:rsid w:val="0063788A"/>
    <w:rsid w:val="00641FD0"/>
    <w:rsid w:val="00644F69"/>
    <w:rsid w:val="00652153"/>
    <w:rsid w:val="0065557D"/>
    <w:rsid w:val="00657E82"/>
    <w:rsid w:val="00661E65"/>
    <w:rsid w:val="006702B5"/>
    <w:rsid w:val="00671055"/>
    <w:rsid w:val="00677659"/>
    <w:rsid w:val="006817E9"/>
    <w:rsid w:val="006838CE"/>
    <w:rsid w:val="00683CBE"/>
    <w:rsid w:val="00691412"/>
    <w:rsid w:val="006A13DD"/>
    <w:rsid w:val="006A3094"/>
    <w:rsid w:val="006A42BB"/>
    <w:rsid w:val="006B03F9"/>
    <w:rsid w:val="006B2794"/>
    <w:rsid w:val="006B3F2F"/>
    <w:rsid w:val="006B68AA"/>
    <w:rsid w:val="006C1281"/>
    <w:rsid w:val="006C7FA8"/>
    <w:rsid w:val="006D03F7"/>
    <w:rsid w:val="006D21A8"/>
    <w:rsid w:val="006D79CF"/>
    <w:rsid w:val="006F0930"/>
    <w:rsid w:val="006F4476"/>
    <w:rsid w:val="006F4870"/>
    <w:rsid w:val="006F4EA6"/>
    <w:rsid w:val="006F75B4"/>
    <w:rsid w:val="0070168D"/>
    <w:rsid w:val="00701DAA"/>
    <w:rsid w:val="007022DE"/>
    <w:rsid w:val="007043FF"/>
    <w:rsid w:val="007063E4"/>
    <w:rsid w:val="00711CA1"/>
    <w:rsid w:val="00713D19"/>
    <w:rsid w:val="00713D6C"/>
    <w:rsid w:val="007348AD"/>
    <w:rsid w:val="00740755"/>
    <w:rsid w:val="00742F86"/>
    <w:rsid w:val="00744A05"/>
    <w:rsid w:val="00755810"/>
    <w:rsid w:val="00760F35"/>
    <w:rsid w:val="00761DE5"/>
    <w:rsid w:val="00770562"/>
    <w:rsid w:val="00770CE6"/>
    <w:rsid w:val="007722CB"/>
    <w:rsid w:val="00775352"/>
    <w:rsid w:val="00780D24"/>
    <w:rsid w:val="00791465"/>
    <w:rsid w:val="007969F6"/>
    <w:rsid w:val="007A0FD7"/>
    <w:rsid w:val="007A163C"/>
    <w:rsid w:val="007A281F"/>
    <w:rsid w:val="007A4351"/>
    <w:rsid w:val="007A7DEB"/>
    <w:rsid w:val="007B0E41"/>
    <w:rsid w:val="007B53EA"/>
    <w:rsid w:val="007B5429"/>
    <w:rsid w:val="007C14CC"/>
    <w:rsid w:val="007C1EB9"/>
    <w:rsid w:val="007C3116"/>
    <w:rsid w:val="007D11DE"/>
    <w:rsid w:val="007D2A04"/>
    <w:rsid w:val="007D6FC8"/>
    <w:rsid w:val="007E2671"/>
    <w:rsid w:val="0080266B"/>
    <w:rsid w:val="008043E3"/>
    <w:rsid w:val="00806C62"/>
    <w:rsid w:val="00810D59"/>
    <w:rsid w:val="008147B1"/>
    <w:rsid w:val="00816914"/>
    <w:rsid w:val="008232CC"/>
    <w:rsid w:val="00826956"/>
    <w:rsid w:val="00842389"/>
    <w:rsid w:val="00845508"/>
    <w:rsid w:val="00846181"/>
    <w:rsid w:val="0085218F"/>
    <w:rsid w:val="00863EE2"/>
    <w:rsid w:val="00864AD3"/>
    <w:rsid w:val="00866902"/>
    <w:rsid w:val="00870F4F"/>
    <w:rsid w:val="00875F38"/>
    <w:rsid w:val="008770D4"/>
    <w:rsid w:val="00882508"/>
    <w:rsid w:val="0088281D"/>
    <w:rsid w:val="00894D4A"/>
    <w:rsid w:val="008A5A90"/>
    <w:rsid w:val="008A6E87"/>
    <w:rsid w:val="008B16BE"/>
    <w:rsid w:val="008B1AF7"/>
    <w:rsid w:val="008B1F52"/>
    <w:rsid w:val="008C2469"/>
    <w:rsid w:val="008C2A68"/>
    <w:rsid w:val="008C41AD"/>
    <w:rsid w:val="008D175D"/>
    <w:rsid w:val="008D5E06"/>
    <w:rsid w:val="008E16A3"/>
    <w:rsid w:val="008E490D"/>
    <w:rsid w:val="008E623C"/>
    <w:rsid w:val="008F5701"/>
    <w:rsid w:val="008F647F"/>
    <w:rsid w:val="008F7CB8"/>
    <w:rsid w:val="00902B7B"/>
    <w:rsid w:val="00905C1F"/>
    <w:rsid w:val="009076E5"/>
    <w:rsid w:val="00914EAE"/>
    <w:rsid w:val="009250A5"/>
    <w:rsid w:val="0092650B"/>
    <w:rsid w:val="00927C45"/>
    <w:rsid w:val="0093042A"/>
    <w:rsid w:val="00933D7F"/>
    <w:rsid w:val="00935C2A"/>
    <w:rsid w:val="00935FAF"/>
    <w:rsid w:val="00945957"/>
    <w:rsid w:val="00945A14"/>
    <w:rsid w:val="0094799E"/>
    <w:rsid w:val="009517C2"/>
    <w:rsid w:val="0095256C"/>
    <w:rsid w:val="0095338F"/>
    <w:rsid w:val="00956221"/>
    <w:rsid w:val="00963E6E"/>
    <w:rsid w:val="00964106"/>
    <w:rsid w:val="00964B5A"/>
    <w:rsid w:val="00965CDD"/>
    <w:rsid w:val="00977812"/>
    <w:rsid w:val="009843DE"/>
    <w:rsid w:val="00987770"/>
    <w:rsid w:val="00991F09"/>
    <w:rsid w:val="00992B8C"/>
    <w:rsid w:val="009A3990"/>
    <w:rsid w:val="009A54F5"/>
    <w:rsid w:val="009A6DA1"/>
    <w:rsid w:val="009C22BF"/>
    <w:rsid w:val="009C701A"/>
    <w:rsid w:val="009C72F0"/>
    <w:rsid w:val="009D078A"/>
    <w:rsid w:val="009E1E4C"/>
    <w:rsid w:val="009E6AB7"/>
    <w:rsid w:val="009F1382"/>
    <w:rsid w:val="00A05D71"/>
    <w:rsid w:val="00A17684"/>
    <w:rsid w:val="00A32D84"/>
    <w:rsid w:val="00A32E93"/>
    <w:rsid w:val="00A3646E"/>
    <w:rsid w:val="00A365CF"/>
    <w:rsid w:val="00A37206"/>
    <w:rsid w:val="00A40D02"/>
    <w:rsid w:val="00A425B7"/>
    <w:rsid w:val="00A47DCF"/>
    <w:rsid w:val="00A47FCF"/>
    <w:rsid w:val="00A6065A"/>
    <w:rsid w:val="00A614FA"/>
    <w:rsid w:val="00A63FE4"/>
    <w:rsid w:val="00A65917"/>
    <w:rsid w:val="00A76668"/>
    <w:rsid w:val="00A821FF"/>
    <w:rsid w:val="00A858AE"/>
    <w:rsid w:val="00A91723"/>
    <w:rsid w:val="00A947B1"/>
    <w:rsid w:val="00A95AD0"/>
    <w:rsid w:val="00A968A1"/>
    <w:rsid w:val="00A9797F"/>
    <w:rsid w:val="00AA081B"/>
    <w:rsid w:val="00AA34A4"/>
    <w:rsid w:val="00AB141E"/>
    <w:rsid w:val="00AB20CB"/>
    <w:rsid w:val="00AB4A8F"/>
    <w:rsid w:val="00AB5B80"/>
    <w:rsid w:val="00AC5AF4"/>
    <w:rsid w:val="00AD06E5"/>
    <w:rsid w:val="00AD6A8F"/>
    <w:rsid w:val="00AE2123"/>
    <w:rsid w:val="00AE21AE"/>
    <w:rsid w:val="00AE2BA2"/>
    <w:rsid w:val="00AE7E90"/>
    <w:rsid w:val="00B004D6"/>
    <w:rsid w:val="00B01BD0"/>
    <w:rsid w:val="00B05BC3"/>
    <w:rsid w:val="00B06B2A"/>
    <w:rsid w:val="00B127D4"/>
    <w:rsid w:val="00B14C27"/>
    <w:rsid w:val="00B225D4"/>
    <w:rsid w:val="00B2360C"/>
    <w:rsid w:val="00B30730"/>
    <w:rsid w:val="00B32B3B"/>
    <w:rsid w:val="00B3383B"/>
    <w:rsid w:val="00B366D2"/>
    <w:rsid w:val="00B36889"/>
    <w:rsid w:val="00B44153"/>
    <w:rsid w:val="00B45884"/>
    <w:rsid w:val="00B54A74"/>
    <w:rsid w:val="00B54A9E"/>
    <w:rsid w:val="00B5591A"/>
    <w:rsid w:val="00B56B76"/>
    <w:rsid w:val="00B71058"/>
    <w:rsid w:val="00B71656"/>
    <w:rsid w:val="00B7544C"/>
    <w:rsid w:val="00B75D9D"/>
    <w:rsid w:val="00B7686B"/>
    <w:rsid w:val="00B813B2"/>
    <w:rsid w:val="00B84AF3"/>
    <w:rsid w:val="00B84B9E"/>
    <w:rsid w:val="00B91C51"/>
    <w:rsid w:val="00B974EA"/>
    <w:rsid w:val="00B97905"/>
    <w:rsid w:val="00BA0DBB"/>
    <w:rsid w:val="00BA4B8C"/>
    <w:rsid w:val="00BB2E61"/>
    <w:rsid w:val="00BB3366"/>
    <w:rsid w:val="00BB4B3B"/>
    <w:rsid w:val="00BB7C69"/>
    <w:rsid w:val="00BC3A02"/>
    <w:rsid w:val="00BD08E3"/>
    <w:rsid w:val="00BD406F"/>
    <w:rsid w:val="00BE4BE0"/>
    <w:rsid w:val="00BF33C7"/>
    <w:rsid w:val="00BF63A5"/>
    <w:rsid w:val="00BF7614"/>
    <w:rsid w:val="00BF7A81"/>
    <w:rsid w:val="00C00243"/>
    <w:rsid w:val="00C015B1"/>
    <w:rsid w:val="00C1005C"/>
    <w:rsid w:val="00C106ED"/>
    <w:rsid w:val="00C11245"/>
    <w:rsid w:val="00C1349E"/>
    <w:rsid w:val="00C14BF2"/>
    <w:rsid w:val="00C40047"/>
    <w:rsid w:val="00C41148"/>
    <w:rsid w:val="00C463E5"/>
    <w:rsid w:val="00C53029"/>
    <w:rsid w:val="00C53256"/>
    <w:rsid w:val="00C54760"/>
    <w:rsid w:val="00C644CB"/>
    <w:rsid w:val="00C651D2"/>
    <w:rsid w:val="00C80993"/>
    <w:rsid w:val="00C8466B"/>
    <w:rsid w:val="00C8498A"/>
    <w:rsid w:val="00C85A1F"/>
    <w:rsid w:val="00C95648"/>
    <w:rsid w:val="00C96739"/>
    <w:rsid w:val="00CC04CC"/>
    <w:rsid w:val="00CC16AA"/>
    <w:rsid w:val="00CC60A3"/>
    <w:rsid w:val="00CC71BA"/>
    <w:rsid w:val="00CC77C0"/>
    <w:rsid w:val="00CE29FB"/>
    <w:rsid w:val="00CE5586"/>
    <w:rsid w:val="00CF110D"/>
    <w:rsid w:val="00D07566"/>
    <w:rsid w:val="00D103B1"/>
    <w:rsid w:val="00D10D87"/>
    <w:rsid w:val="00D11474"/>
    <w:rsid w:val="00D12017"/>
    <w:rsid w:val="00D14AAD"/>
    <w:rsid w:val="00D16984"/>
    <w:rsid w:val="00D16B71"/>
    <w:rsid w:val="00D200F9"/>
    <w:rsid w:val="00D21988"/>
    <w:rsid w:val="00D22E71"/>
    <w:rsid w:val="00D24EB9"/>
    <w:rsid w:val="00D26136"/>
    <w:rsid w:val="00D34ED2"/>
    <w:rsid w:val="00D41CC0"/>
    <w:rsid w:val="00D42470"/>
    <w:rsid w:val="00D448E9"/>
    <w:rsid w:val="00D463AD"/>
    <w:rsid w:val="00D463B5"/>
    <w:rsid w:val="00D469AC"/>
    <w:rsid w:val="00D50E04"/>
    <w:rsid w:val="00D527CE"/>
    <w:rsid w:val="00D55B4A"/>
    <w:rsid w:val="00D62E49"/>
    <w:rsid w:val="00D6358B"/>
    <w:rsid w:val="00D67497"/>
    <w:rsid w:val="00D71086"/>
    <w:rsid w:val="00D7773C"/>
    <w:rsid w:val="00D81D8B"/>
    <w:rsid w:val="00D83597"/>
    <w:rsid w:val="00D83F48"/>
    <w:rsid w:val="00D870B9"/>
    <w:rsid w:val="00D878D5"/>
    <w:rsid w:val="00D91044"/>
    <w:rsid w:val="00D93786"/>
    <w:rsid w:val="00D95CFD"/>
    <w:rsid w:val="00D96AAA"/>
    <w:rsid w:val="00DA38EA"/>
    <w:rsid w:val="00DA45C8"/>
    <w:rsid w:val="00DA587C"/>
    <w:rsid w:val="00DA5A6E"/>
    <w:rsid w:val="00DA6801"/>
    <w:rsid w:val="00DA776C"/>
    <w:rsid w:val="00DB0D1B"/>
    <w:rsid w:val="00DB67EB"/>
    <w:rsid w:val="00DC00CB"/>
    <w:rsid w:val="00DC0F8E"/>
    <w:rsid w:val="00DD0A8E"/>
    <w:rsid w:val="00DD2587"/>
    <w:rsid w:val="00DD5AE9"/>
    <w:rsid w:val="00DD6203"/>
    <w:rsid w:val="00DD7A2C"/>
    <w:rsid w:val="00DE1006"/>
    <w:rsid w:val="00DE6E9C"/>
    <w:rsid w:val="00DF4278"/>
    <w:rsid w:val="00DF5983"/>
    <w:rsid w:val="00DF7327"/>
    <w:rsid w:val="00E000AD"/>
    <w:rsid w:val="00E04D81"/>
    <w:rsid w:val="00E11902"/>
    <w:rsid w:val="00E13BA8"/>
    <w:rsid w:val="00E140FC"/>
    <w:rsid w:val="00E15C8D"/>
    <w:rsid w:val="00E22239"/>
    <w:rsid w:val="00E22786"/>
    <w:rsid w:val="00E23037"/>
    <w:rsid w:val="00E23147"/>
    <w:rsid w:val="00E23976"/>
    <w:rsid w:val="00E321CD"/>
    <w:rsid w:val="00E33D70"/>
    <w:rsid w:val="00E361D9"/>
    <w:rsid w:val="00E37B7A"/>
    <w:rsid w:val="00E46996"/>
    <w:rsid w:val="00E53682"/>
    <w:rsid w:val="00E54C91"/>
    <w:rsid w:val="00E56524"/>
    <w:rsid w:val="00E57980"/>
    <w:rsid w:val="00E60B25"/>
    <w:rsid w:val="00E65EF9"/>
    <w:rsid w:val="00E677F0"/>
    <w:rsid w:val="00E67D4E"/>
    <w:rsid w:val="00E71D23"/>
    <w:rsid w:val="00E72A82"/>
    <w:rsid w:val="00E770F2"/>
    <w:rsid w:val="00E82CF0"/>
    <w:rsid w:val="00E838E9"/>
    <w:rsid w:val="00E85C61"/>
    <w:rsid w:val="00E8678B"/>
    <w:rsid w:val="00E93179"/>
    <w:rsid w:val="00E93658"/>
    <w:rsid w:val="00E973F2"/>
    <w:rsid w:val="00EA00EE"/>
    <w:rsid w:val="00EB17F5"/>
    <w:rsid w:val="00EB28C4"/>
    <w:rsid w:val="00EB3B81"/>
    <w:rsid w:val="00EB5F7B"/>
    <w:rsid w:val="00EB6562"/>
    <w:rsid w:val="00EB6C62"/>
    <w:rsid w:val="00EC1C57"/>
    <w:rsid w:val="00EC3569"/>
    <w:rsid w:val="00ED0B81"/>
    <w:rsid w:val="00ED2C77"/>
    <w:rsid w:val="00ED3B1C"/>
    <w:rsid w:val="00ED46AF"/>
    <w:rsid w:val="00ED53B7"/>
    <w:rsid w:val="00EE5F32"/>
    <w:rsid w:val="00EE5FA7"/>
    <w:rsid w:val="00EE6EAB"/>
    <w:rsid w:val="00EE70C2"/>
    <w:rsid w:val="00EF1051"/>
    <w:rsid w:val="00EF3172"/>
    <w:rsid w:val="00EF4563"/>
    <w:rsid w:val="00F03CD4"/>
    <w:rsid w:val="00F12D71"/>
    <w:rsid w:val="00F14D23"/>
    <w:rsid w:val="00F22CC5"/>
    <w:rsid w:val="00F23926"/>
    <w:rsid w:val="00F2675C"/>
    <w:rsid w:val="00F34A40"/>
    <w:rsid w:val="00F40135"/>
    <w:rsid w:val="00F444C7"/>
    <w:rsid w:val="00F47641"/>
    <w:rsid w:val="00F50DBB"/>
    <w:rsid w:val="00F50E76"/>
    <w:rsid w:val="00F53030"/>
    <w:rsid w:val="00F55285"/>
    <w:rsid w:val="00F56627"/>
    <w:rsid w:val="00F57380"/>
    <w:rsid w:val="00F61D20"/>
    <w:rsid w:val="00F67953"/>
    <w:rsid w:val="00F72D4E"/>
    <w:rsid w:val="00F7456A"/>
    <w:rsid w:val="00F82047"/>
    <w:rsid w:val="00F92890"/>
    <w:rsid w:val="00FA0BA5"/>
    <w:rsid w:val="00FB02E2"/>
    <w:rsid w:val="00FB1141"/>
    <w:rsid w:val="00FC1B7C"/>
    <w:rsid w:val="00FC4E54"/>
    <w:rsid w:val="00FC5FD6"/>
    <w:rsid w:val="00FD4EC6"/>
    <w:rsid w:val="00FE6386"/>
    <w:rsid w:val="00FE735D"/>
    <w:rsid w:val="00FF3CD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99CCF2"/>
  <w15:docId w15:val="{BCA6FB10-AF04-42CE-BBA5-E4DA48AC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EE5F32"/>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32116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21168"/>
    <w:rPr>
      <w:rFonts w:eastAsia="Calibri" w:cs="Times New Roman"/>
      <w:b/>
      <w:bCs/>
      <w:sz w:val="20"/>
      <w:szCs w:val="20"/>
    </w:rPr>
  </w:style>
  <w:style w:type="paragraph" w:styleId="Textoindependiente">
    <w:name w:val="Body Text"/>
    <w:basedOn w:val="Normal"/>
    <w:link w:val="TextoindependienteCar"/>
    <w:rsid w:val="002336DF"/>
    <w:pPr>
      <w:spacing w:after="0" w:line="240" w:lineRule="auto"/>
      <w:jc w:val="both"/>
    </w:pPr>
    <w:rPr>
      <w:rFonts w:ascii="Arial" w:eastAsia="Times New Roman" w:hAnsi="Arial" w:cs="Times New Roman"/>
      <w:sz w:val="24"/>
      <w:szCs w:val="24"/>
      <w:lang w:val="es-ES" w:eastAsia="es-ES"/>
    </w:rPr>
  </w:style>
  <w:style w:type="character" w:customStyle="1" w:styleId="TextoindependienteCar">
    <w:name w:val="Texto independiente Car"/>
    <w:basedOn w:val="Fuentedeprrafopredeter"/>
    <w:link w:val="Textoindependiente"/>
    <w:rsid w:val="002336DF"/>
    <w:rPr>
      <w:rFonts w:ascii="Arial" w:eastAsia="Times New Roman" w:hAnsi="Arial" w:cs="Times New Roman"/>
      <w:sz w:val="24"/>
      <w:szCs w:val="24"/>
      <w:lang w:val="es-ES" w:eastAsia="es-ES"/>
    </w:rPr>
  </w:style>
  <w:style w:type="paragraph" w:styleId="Descripcin">
    <w:name w:val="caption"/>
    <w:basedOn w:val="Normal"/>
    <w:next w:val="Normal"/>
    <w:uiPriority w:val="35"/>
    <w:unhideWhenUsed/>
    <w:qFormat/>
    <w:rsid w:val="00F47641"/>
    <w:pPr>
      <w:spacing w:after="200" w:line="240" w:lineRule="auto"/>
    </w:pPr>
    <w:rPr>
      <w:i/>
      <w:iCs/>
      <w:color w:val="44546A" w:themeColor="text2"/>
      <w:sz w:val="18"/>
      <w:szCs w:val="18"/>
    </w:rPr>
  </w:style>
  <w:style w:type="paragraph" w:styleId="Revisin">
    <w:name w:val="Revision"/>
    <w:hidden/>
    <w:uiPriority w:val="99"/>
    <w:semiHidden/>
    <w:rsid w:val="009D078A"/>
    <w:pPr>
      <w:spacing w:after="0" w:line="240" w:lineRule="auto"/>
    </w:pPr>
  </w:style>
  <w:style w:type="character" w:styleId="Mencinsinresolver">
    <w:name w:val="Unresolved Mention"/>
    <w:basedOn w:val="Fuentedeprrafopredeter"/>
    <w:uiPriority w:val="99"/>
    <w:semiHidden/>
    <w:unhideWhenUsed/>
    <w:rsid w:val="00A917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445437">
      <w:bodyDiv w:val="1"/>
      <w:marLeft w:val="0"/>
      <w:marRight w:val="0"/>
      <w:marTop w:val="0"/>
      <w:marBottom w:val="0"/>
      <w:divBdr>
        <w:top w:val="none" w:sz="0" w:space="0" w:color="auto"/>
        <w:left w:val="none" w:sz="0" w:space="0" w:color="auto"/>
        <w:bottom w:val="none" w:sz="0" w:space="0" w:color="auto"/>
        <w:right w:val="none" w:sz="0" w:space="0" w:color="auto"/>
      </w:divBdr>
    </w:div>
    <w:div w:id="1262488379">
      <w:bodyDiv w:val="1"/>
      <w:marLeft w:val="0"/>
      <w:marRight w:val="0"/>
      <w:marTop w:val="0"/>
      <w:marBottom w:val="0"/>
      <w:divBdr>
        <w:top w:val="none" w:sz="0" w:space="0" w:color="auto"/>
        <w:left w:val="none" w:sz="0" w:space="0" w:color="auto"/>
        <w:bottom w:val="none" w:sz="0" w:space="0" w:color="auto"/>
        <w:right w:val="none" w:sz="0" w:space="0" w:color="auto"/>
      </w:divBdr>
    </w:div>
    <w:div w:id="1357001891">
      <w:bodyDiv w:val="1"/>
      <w:marLeft w:val="0"/>
      <w:marRight w:val="0"/>
      <w:marTop w:val="0"/>
      <w:marBottom w:val="0"/>
      <w:divBdr>
        <w:top w:val="none" w:sz="0" w:space="0" w:color="auto"/>
        <w:left w:val="none" w:sz="0" w:space="0" w:color="auto"/>
        <w:bottom w:val="none" w:sz="0" w:space="0" w:color="auto"/>
        <w:right w:val="none" w:sz="0" w:space="0" w:color="auto"/>
      </w:divBdr>
    </w:div>
    <w:div w:id="1409158255">
      <w:bodyDiv w:val="1"/>
      <w:marLeft w:val="0"/>
      <w:marRight w:val="0"/>
      <w:marTop w:val="0"/>
      <w:marBottom w:val="0"/>
      <w:divBdr>
        <w:top w:val="none" w:sz="0" w:space="0" w:color="auto"/>
        <w:left w:val="none" w:sz="0" w:space="0" w:color="auto"/>
        <w:bottom w:val="none" w:sz="0" w:space="0" w:color="auto"/>
        <w:right w:val="none" w:sz="0" w:space="0" w:color="auto"/>
      </w:divBdr>
    </w:div>
    <w:div w:id="1546873458">
      <w:bodyDiv w:val="1"/>
      <w:marLeft w:val="0"/>
      <w:marRight w:val="0"/>
      <w:marTop w:val="0"/>
      <w:marBottom w:val="0"/>
      <w:divBdr>
        <w:top w:val="none" w:sz="0" w:space="0" w:color="auto"/>
        <w:left w:val="none" w:sz="0" w:space="0" w:color="auto"/>
        <w:bottom w:val="none" w:sz="0" w:space="0" w:color="auto"/>
        <w:right w:val="none" w:sz="0" w:space="0" w:color="auto"/>
      </w:divBdr>
    </w:div>
    <w:div w:id="1866675722">
      <w:bodyDiv w:val="1"/>
      <w:marLeft w:val="0"/>
      <w:marRight w:val="0"/>
      <w:marTop w:val="0"/>
      <w:marBottom w:val="0"/>
      <w:divBdr>
        <w:top w:val="none" w:sz="0" w:space="0" w:color="auto"/>
        <w:left w:val="none" w:sz="0" w:space="0" w:color="auto"/>
        <w:bottom w:val="none" w:sz="0" w:space="0" w:color="auto"/>
        <w:right w:val="none" w:sz="0" w:space="0" w:color="auto"/>
      </w:divBdr>
    </w:div>
    <w:div w:id="1930578271">
      <w:bodyDiv w:val="1"/>
      <w:marLeft w:val="0"/>
      <w:marRight w:val="0"/>
      <w:marTop w:val="0"/>
      <w:marBottom w:val="0"/>
      <w:divBdr>
        <w:top w:val="none" w:sz="0" w:space="0" w:color="auto"/>
        <w:left w:val="none" w:sz="0" w:space="0" w:color="auto"/>
        <w:bottom w:val="none" w:sz="0" w:space="0" w:color="auto"/>
        <w:right w:val="none" w:sz="0" w:space="0" w:color="auto"/>
      </w:divBdr>
    </w:div>
    <w:div w:id="1998459696">
      <w:bodyDiv w:val="1"/>
      <w:marLeft w:val="0"/>
      <w:marRight w:val="0"/>
      <w:marTop w:val="0"/>
      <w:marBottom w:val="0"/>
      <w:divBdr>
        <w:top w:val="none" w:sz="0" w:space="0" w:color="auto"/>
        <w:left w:val="none" w:sz="0" w:space="0" w:color="auto"/>
        <w:bottom w:val="none" w:sz="0" w:space="0" w:color="auto"/>
        <w:right w:val="none" w:sz="0" w:space="0" w:color="auto"/>
      </w:divBdr>
    </w:div>
    <w:div w:id="2100251469">
      <w:bodyDiv w:val="1"/>
      <w:marLeft w:val="0"/>
      <w:marRight w:val="0"/>
      <w:marTop w:val="0"/>
      <w:marBottom w:val="0"/>
      <w:divBdr>
        <w:top w:val="none" w:sz="0" w:space="0" w:color="auto"/>
        <w:left w:val="none" w:sz="0" w:space="0" w:color="auto"/>
        <w:bottom w:val="none" w:sz="0" w:space="0" w:color="auto"/>
        <w:right w:val="none" w:sz="0" w:space="0" w:color="auto"/>
      </w:divBdr>
    </w:div>
    <w:div w:id="210792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rjofre@almazaradelpacifico.cl"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jofre@almazaradelpacifico.cl"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dD0EgnUdQflIP2dR+vzKLrC0zyzJKMQEseBgHY7BPDY=</DigestValue>
    </Reference>
    <Reference Type="http://www.w3.org/2000/09/xmldsig#Object" URI="#idOfficeObject">
      <DigestMethod Algorithm="http://www.w3.org/2001/04/xmlenc#sha256"/>
      <DigestValue>z9rxDDGxV8qyP/5P9uk7LA8XcCN6rpG7KNxZSiRv/TU=</DigestValue>
    </Reference>
    <Reference Type="http://uri.etsi.org/01903#SignedProperties" URI="#idSignedProperties">
      <Transforms>
        <Transform Algorithm="http://www.w3.org/TR/2001/REC-xml-c14n-20010315"/>
      </Transforms>
      <DigestMethod Algorithm="http://www.w3.org/2001/04/xmlenc#sha256"/>
      <DigestValue>bKHgORT58yhGas5Wxo/kHWY9F1PwWijW1Ros4TlhGpE=</DigestValue>
    </Reference>
    <Reference Type="http://www.w3.org/2000/09/xmldsig#Object" URI="#idValidSigLnImg">
      <DigestMethod Algorithm="http://www.w3.org/2001/04/xmlenc#sha256"/>
      <DigestValue>4lQgtal6nXyGXY7U473Cz+3949sWbOWTkAqE3qQsztw=</DigestValue>
    </Reference>
    <Reference Type="http://www.w3.org/2000/09/xmldsig#Object" URI="#idInvalidSigLnImg">
      <DigestMethod Algorithm="http://www.w3.org/2001/04/xmlenc#sha256"/>
      <DigestValue>HrolyNeS3wibMAevbAkzHyBS/w8T2M9fXJPzY1RTtGw=</DigestValue>
    </Reference>
  </SignedInfo>
  <SignatureValue>Jn8woNYLj9P7gfeWbzBP3I6bzjY40uGAFbjaz+eutcZAifecIXzmIHLtrHxSC+rdGkMw+++lSgCv
kf0KLPXpZAB1n138I4vpWps/YFHbGHHEBfM9OFKp/i+JzudEhijjjEYw9kbKWoFDoxc9N3lnx7Ng
9zNWOWP23jWUuFw6EJCzBFbDp9gb4EzugIA9KzC/Nsm+0CMXSJOZX5T2JC9vm3qHtTzZQMfRQ2ER
z/mzcQkjWrUby6yE+CJFSnPzfZNPx22qRQGIcrxg7P96wuSvghG3y4TBR0pxxWuZRIu6NNxFk0Rn
RMFnns7dydrJV37R/u6cRZn8DEjuf4OK6MEQaw==</SignatureValue>
  <KeyInfo>
    <X509Data>
      <X509Certificate>MIIHRTCCBi2gAwIBAgIQU4/fRMZqxd4qeolw2nUl5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I/xvcFHbIjNJAcTSrQ+EeovOB/Vf83Nj7K0nvA0XC5jEqikdeNGmjicJe2joLG6P2bbSwymXW92xyKhNsLYej4IFJiCN6FqIxmYKMAhpXX0e6tR0XD1ADy6gNYC03IDdYdbOayV/jiNKo+gsp2fnCYfRwfOx8uj+eMRZebfIdhVgUiQyj7UC8EU5ACN6mscIk7jn/Tmwzp+0gdrKj2L9DtuA9B5PkOTkPq3vY9heWGsIdTMk0+Ss3aqOthkxWdFqe0A+VvTj+KTAGFWoofz5eRyJYXKXT9k0te65idBseg+l1CoMzRSWDOVHj+hNDssVwbJ610+P6/434vjY1/5T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Transform>
          <Transform Algorithm="http://www.w3.org/TR/2001/REC-xml-c14n-20010315"/>
        </Transforms>
        <DigestMethod Algorithm="http://www.w3.org/2001/04/xmlenc#sha256"/>
        <DigestValue>RnfcJVM/Jr+9kKrx3SrRdOGy7VtV/8DTacCpr+dT0wA=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xkGzTH7Hiwq2e2fbOFPdMtnnNHEQTpl2NHJHIHadPDY=</DigestValue>
      </Reference>
      <Reference URI="/word/endnotes.xml?ContentType=application/vnd.openxmlformats-officedocument.wordprocessingml.endnotes+xml">
        <DigestMethod Algorithm="http://www.w3.org/2001/04/xmlenc#sha256"/>
        <DigestValue>ZeB23HUB5iPL+UkvcjJTaU5ecLqrs8uJwJC1pStwfEA=</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26itEN8MHNSRfzVZxO5n868XC++9hKp9584KvIjMgW8=</DigestValue>
      </Reference>
      <Reference URI="/word/footer2.xml?ContentType=application/vnd.openxmlformats-officedocument.wordprocessingml.footer+xml">
        <DigestMethod Algorithm="http://www.w3.org/2001/04/xmlenc#sha256"/>
        <DigestValue>fo0r2T1iE/Wy2elNegzpYzkReZYvMEmNzBlKL17BmNk=</DigestValue>
      </Reference>
      <Reference URI="/word/footnotes.xml?ContentType=application/vnd.openxmlformats-officedocument.wordprocessingml.footnotes+xml">
        <DigestMethod Algorithm="http://www.w3.org/2001/04/xmlenc#sha256"/>
        <DigestValue>seQbzDSQlJfpByosm7QgmWVEAypFbNbApG1UPPhgMaQ=</DigestValue>
      </Reference>
      <Reference URI="/word/media/image1.jpeg?ContentType=image/jpeg">
        <DigestMethod Algorithm="http://www.w3.org/2001/04/xmlenc#sha256"/>
        <DigestValue>gpAB3z1d2s56cCP2jzvMrzH74syBhel4W2s5cCgeOkM=</DigestValue>
      </Reference>
      <Reference URI="/word/media/image10.jpeg?ContentType=image/jpeg">
        <DigestMethod Algorithm="http://www.w3.org/2001/04/xmlenc#sha256"/>
        <DigestValue>65OjZZSJO28tuHVaQIm2mXpFe972ra0hJO909fp+ASY=</DigestValue>
      </Reference>
      <Reference URI="/word/media/image11.jpeg?ContentType=image/jpeg">
        <DigestMethod Algorithm="http://www.w3.org/2001/04/xmlenc#sha256"/>
        <DigestValue>hnbXK/x1u84rF4wAzvlChLyDIGy+Oepb9zzBLl2++3M=</DigestValue>
      </Reference>
      <Reference URI="/word/media/image12.jpeg?ContentType=image/jpeg">
        <DigestMethod Algorithm="http://www.w3.org/2001/04/xmlenc#sha256"/>
        <DigestValue>pq/x1Fs1aHiNgc4E2nLcpPK84zgTdCD9GSTsMtlg1i8=</DigestValue>
      </Reference>
      <Reference URI="/word/media/image13.jpeg?ContentType=image/jpeg">
        <DigestMethod Algorithm="http://www.w3.org/2001/04/xmlenc#sha256"/>
        <DigestValue>dldz28jcjbHiz6bddhTJW6rxOW+jbtEnc4Hums5y1GY=</DigestValue>
      </Reference>
      <Reference URI="/word/media/image14.jpeg?ContentType=image/jpeg">
        <DigestMethod Algorithm="http://www.w3.org/2001/04/xmlenc#sha256"/>
        <DigestValue>kMej4RGb8+voT7N/lnL3T8ICZ9zD0k+V5QffCr2baKs=</DigestValue>
      </Reference>
      <Reference URI="/word/media/image15.jpeg?ContentType=image/jpeg">
        <DigestMethod Algorithm="http://www.w3.org/2001/04/xmlenc#sha256"/>
        <DigestValue>Rp1dLuTitOaFOGbFv+xAyM2FwBkt3BFvfAE893mOSFM=</DigestValue>
      </Reference>
      <Reference URI="/word/media/image16.jpeg?ContentType=image/jpeg">
        <DigestMethod Algorithm="http://www.w3.org/2001/04/xmlenc#sha256"/>
        <DigestValue>8Y5K5R+sOjOdOb4YTYykjS1W8swTtCcnmI+jN0klYMk=</DigestValue>
      </Reference>
      <Reference URI="/word/media/image17.jpeg?ContentType=image/jpeg">
        <DigestMethod Algorithm="http://www.w3.org/2001/04/xmlenc#sha256"/>
        <DigestValue>knDGMJexzAdPScuNWRh7RSi1J/nl4fVX2/mTuLYW6Xo=</DigestValue>
      </Reference>
      <Reference URI="/word/media/image2.emf?ContentType=image/x-emf">
        <DigestMethod Algorithm="http://www.w3.org/2001/04/xmlenc#sha256"/>
        <DigestValue>2GqqZKaLuUq94CV0YJUeXKz8vCFe+CspVx/u3AccGjk=</DigestValue>
      </Reference>
      <Reference URI="/word/media/image3.emf?ContentType=image/x-emf">
        <DigestMethod Algorithm="http://www.w3.org/2001/04/xmlenc#sha256"/>
        <DigestValue>8npfTlvv1eiLqLT4jIVWldBA1B0IPO61l30eyMXxToU=</DigestValue>
      </Reference>
      <Reference URI="/word/media/image4.png?ContentType=image/png">
        <DigestMethod Algorithm="http://www.w3.org/2001/04/xmlenc#sha256"/>
        <DigestValue>51MkfCJeVJ/uq0rm9Le4uVTpHYhbOyzBTyZCLkcw3gc=</DigestValue>
      </Reference>
      <Reference URI="/word/media/image5.png?ContentType=image/png">
        <DigestMethod Algorithm="http://www.w3.org/2001/04/xmlenc#sha256"/>
        <DigestValue>4RBcmmHSUKmzYlRDd8O5V0CBNAgSQU3L+/OnfTJRXGM=</DigestValue>
      </Reference>
      <Reference URI="/word/media/image6.jpeg?ContentType=image/jpeg">
        <DigestMethod Algorithm="http://www.w3.org/2001/04/xmlenc#sha256"/>
        <DigestValue>FdxHhbm93Km/tFkLEBAJiaRiSLQ4XulqUmQpD+Bct/o=</DigestValue>
      </Reference>
      <Reference URI="/word/media/image7.jpeg?ContentType=image/jpeg">
        <DigestMethod Algorithm="http://www.w3.org/2001/04/xmlenc#sha256"/>
        <DigestValue>5YRCMeWHUn2A9+3M5ZY1Xe+lWukICNX8lG8SrPpvqFI=</DigestValue>
      </Reference>
      <Reference URI="/word/media/image8.jpeg?ContentType=image/jpeg">
        <DigestMethod Algorithm="http://www.w3.org/2001/04/xmlenc#sha256"/>
        <DigestValue>M832cKBnXDab1Jn2n5dxnOEQuStxmIXRmVBl0Zx+WiQ=</DigestValue>
      </Reference>
      <Reference URI="/word/media/image9.jpeg?ContentType=image/jpeg">
        <DigestMethod Algorithm="http://www.w3.org/2001/04/xmlenc#sha256"/>
        <DigestValue>QKYvJcuh2+JLRMpBmZlaLqOXXyEbsODi2YCm54cmVXg=</DigestValue>
      </Reference>
      <Reference URI="/word/numbering.xml?ContentType=application/vnd.openxmlformats-officedocument.wordprocessingml.numbering+xml">
        <DigestMethod Algorithm="http://www.w3.org/2001/04/xmlenc#sha256"/>
        <DigestValue>bd7vjTZ4BHZSz7k3w6sTd/DSX/lpPx0p9nTuvGci4lc=</DigestValue>
      </Reference>
      <Reference URI="/word/settings.xml?ContentType=application/vnd.openxmlformats-officedocument.wordprocessingml.settings+xml">
        <DigestMethod Algorithm="http://www.w3.org/2001/04/xmlenc#sha256"/>
        <DigestValue>gEWkXSHBFFq5YcCVyFaSuq7vxBL7qBQhYyrhF3+zXTg=</DigestValue>
      </Reference>
      <Reference URI="/word/styles.xml?ContentType=application/vnd.openxmlformats-officedocument.wordprocessingml.styles+xml">
        <DigestMethod Algorithm="http://www.w3.org/2001/04/xmlenc#sha256"/>
        <DigestValue>ZOWrgf2qtq1tNjNZsXAt9LK720YrGbfP3YpHczYN3DE=</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S6MydgBWiMPMTQ9u60/bs1/XTSDUaHmsKMNfvI3AwWo=</DigestValue>
      </Reference>
    </Manifest>
    <SignatureProperties>
      <SignatureProperty Id="idSignatureTime" Target="#idPackageSignature">
        <mdssi:SignatureTime xmlns:mdssi="http://schemas.openxmlformats.org/package/2006/digital-signature">
          <mdssi:Format>YYYY-MM-DDThh:mm:ssTZD</mdssi:Format>
          <mdssi:Value>2018-02-01T12:02:35Z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CDwAAZwgAACBFTUYAAAEARPEAAAwAAAABAAAAAAAAAAAAAAAAAAAAgAcAADgEAAClAgAAfQEAAAAAAAAAAAAAAAAAANVVCgBI0AUARgAAACwAAAAgAAAARU1GKwFAAQAcAAAAEAAAAAIQwNsBAAAAYAAAAGAAAABGAAAAaAsAAFwLAABFTUYrIkAEAAwAAAAAAAAAHkAJAAwAAAAAAAAAJEABAAwAAAAAAAAAMEACABAAAAAEAAAAAACAPyFABwAMAAAAAAAAAAhAAAW0CgAAq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df/9//3/+f/9//3//f/9//3//f/9//3//f/9//3//f/5//3/+f/9//3//f/9//3//f/9//3//f/9//3//f/9//3//f/9//3//f/9//3//f/9//3//f/9//3//f/9//3//f/9//3//f/9//3//f/9//3//f/9//3//f/9//3//f/9//3//f/9//3//f/9//3//f/9//3//f/9//3//f/9//3//f/9//3//f/9//3//f/9//3//f/9//3//f/9//3//f/9//3//f/9//3//f/9//3//f/9//3//f/9//3//f/9//3//f/9//3//f/9//3//f/9//3//f/9//3//f/9//3//f/9//3//f/9//3//f/9//3//f/9//3//f/9//3//f/9//3//f/9//3//f/9//3//f/9//3//f/9//3//f/9//3//f/9//3//f/9/AAD/f/9//3//f/9//3//f/9//3//f/9//3//f/9//3//f/9//3//f/9//3//f/9//3//f/9//3//f/9//3//f/9//3//f/9//3//f/9//3//f/9//3//f/9//3//f/9//3//f/9//3//f/9//3//f/9//n//f/5//3//f/9/vXv/f/9//3//f/9//3//f/9//3//f/9//3//f/9//3//f/9//3//f/9//3//f/9//3//f/9//3//f/9//3//f/9//3//f/9//3//f/9//3//f/9//3//f/9//3//f/9//3//f/9//3//f/9//3//f/9//3//f/9//3//f/9//3//f/9//3//f/9//3//f/9//3//f/9//3//f/9//3//f/9//3//f/9//3//f/9//3//f/9//3//f/9//3//f/9//3//f/9//3//f/9//3//f/9//3//f/9//3//f/9//3//f/9//3//f/9//3//f/9//3//f/9//3//f/9//3//f/9//3//f/9//3//f/9//3//f/9//3//f/9//3//f/9//3//f/9//3//f/9//3//f/9//3//f/9//3//f/9//3//f/9//3//f/9/AAD/f/9//3//f/9//3//f/9//3//f/9//3//f/9//3//f/9//3//f/9//3//f/9//3//f/9//3//f/9//3//f/9//3//f/9//3//f/9//3//f/9//3//f/9//3//f/9//3//f/9//3//f/9//3//f/9//3//f/9//3//f957/3//f/9//3//f/9//3//f/9//3//f/9//3//f/9//3//f/9//3//f/9//3//f/9//3//f/9//3//f/9//3//f/9//3//f/9//3//f/9//3//f/9//3//f/9//3//f/9//3//f/9//3//f/9//3//f/9//3//f/9//3//f/9//3//f/9//3//f/9//3//f/9//3//f/9//3//f/9//3//f/9//3//f/9//3//f/9//3//f/9//3//f/9//3//f/9//3//f/9//3//f/9//3//f/9//3//f/9//3//f/9//3//f/9//3//f/9//3//f/9//3//f/9//3//f/9//3//f/9//3//f/9//3//f/9//3//f/9//3//f/9//3//f/9//3//f/9//3//f/9//3//f/9//3//f/9//3//f/9//3//f/9//3//f/9/AAD/f/9//3//f/9//3//f/9//3//f/9//3//f/9//3//f/9//3//f/9//3//f/9//3//f/9//3//f/9//3//f/9//3//f/9//3//f/9//3//f/9//3//f/9//3//f/9//3//f/9//3//f/9//3//f/9//3++d/9//3//f/9//3//f/9//3//f/9//3//f/9//3//f/9//3//f/9//3//f/9//3//f/9//3//f/9//3//f/9//3//f/9//3//f/9//3//f/9//3//f/9//3//f/9//3//f/9//3//f/9//3//f/9//3//f/9//3//f/9//3//f/9//3//f/9//3//f/9//3//f/9//3//f/9//3//f/9//3//f/9//3//f/9//3//f/9//3//f/9//3//f/9//3//f/9//3//f/9//3//f/9//3//f/9//3//f/9//3//f/9//3//f/9//3//f/9//3//f/9//3//f/9//3//f/9//3//f/9//3//f/9//3//f/9//3//f/9//3//f/9//3//f/9//3//f/9//3//f/9//3//f/9//3//f/9//3//f/9//3//f/9//3//f/9//3//f/9/AAD/f/9//3//f/9//3//f/9//3//f/9//3//f/9//3//f/9//3//f/9//3//f/9//3//f/9//3//f/9//3//f/9//3//f/9//3//f/9//3//f/9//3//f/9//3//f/9//3//f/9//3//f/9//3//f/9//3//f/97/3v/f/9/v3P/f/9//3//f/9//3//f/9//3//f/9//3//f/9//3//f/9//3//f/9//3//f/9//3//f/9//3//f/9//3//f/9//3//f/9//3//f/9//3//f/9//3//f/9//3//f/9//3//f/9//3//f/9//3//f/9//3//f/9//3//f/9//3//f/9//3//f/9//3//f/9//3//f/9//3//f/9//3//f/9//3//f/9//3//f/9//3//f/9//3//f/9//3//f/9//3//f/9//3//f/9//3//f/9//3//f/9//3//f/9//3//f/9//3//f/9//3//f/9//3//f/9//3//f/9//3//f/9//3//f/9//3//f/9//3//f/9//3//f/9//3//f/9//3//f/9//3//f/9//3//f/9//3//f/9//3//f/9//3//f/9//3//f/9/AAD/f/9//3//f/9//3//f/9//3//f/9//3//f/9//3//f/9//3//f/9//3//f/9//3//f/9//3//f/9//3//f/9//3//f/9//3//f/9//3//f/9//3//f/9//3//f/9//3//f/9//3//f/9//3//f/9/33dcZ79zfWv/f993/3//e/9//3//f/9//3//f/9//3//f/9//3//f/9//3//f/9//3//f/9//3//f/9//3//f/9//3//f/9//3//f/9//3//f/9//3//f/9//3//f/9//3//f/9//3//f/9//3//f/9//3//f/9//3//f/9//3//f/9//3//f/9//3//f/9//3//f/9//3//f/9//3//f/9//3//f/9//3//f/9//3//f/9//3//f/9//3//f/9//3//f/9//3//f/9//3//f/9//3//f/9//3//f/9//3//f/9//3//f/9//3//f/9//3//f/9//3//f/9//3//f/9//3//f/9//3//f/9//3//f/9//3//f/9//3//f/9//3//f/9//3//f/9//3//f/9//3//f/9//3//f/9//3//f/9//3//f/9//3//f/9//3//f/9/AAD/f/9//3//f/9//3//f/9//3//f/9//3//f/9//3//f/9//3//f/9//3//f/9//3//f/9//3//f/9//3//f/9//3//f/9//3//f/9//3//f/9//3//f/9//3//f/9//3//f/9//3//f/9//3//f/9//3/QNSwhChmxMdI1n2v/f/97/3//e/9//3//f/9//3//f/9//3//f/9//3//f/9//3//f/9//3//f/9//3//f/9//3//f/9//3//f/9//3//f/9//3//f/9//3//f/9//3//f/9//3//f/9//3//f/9//3//f/9//3//f/9//3//f/9//3//f/9//3//f/9//3//f/9//3//f/9//3//f/9//3//f/9//3//f/9//3//f/9//3//f/9//3//f/9//3//f/9//3//f/9//3//f/9//3//f/9//3//f/9//3//f/9//3//f/9//3//f/9//3//f/9//3//f/9//3//f/9//3//f/9//3//f/9//3//f/9//3//f/9//3//f/9//3//f/9//3//f/9//3//f/9//3//f/9//3//f/9//3//f/9//3//f/9//3//f/9//3//f/9/AAD/f/9//3//f/9//3//f/9//3//f/9//3//f/9//3//f/9//3//f/9//3//f/9//3//f/9//3//f/9//3//f/9//3//f/9//3//f/9//3//f/9//3//f/9//3//f/9//3//f/9//3//f/9//3//f/9//387Y/I5v3McX7hODBnyNf97/3v/e/97/3//f/9//3//f/9//3//f/9//3//f/9//3//f/9//3//f/9//3//f/9//3//f/9//3//f/9//3//f/9//3//f/9//3//f/9//3//f/9//3//f/9//3//f/9//3//f/9//3//f/9//3//f/9//3//f/9//3//f/9//3//f/9//3//f/9//3//f/9//3//f/9//3//f/9//3//f/9//3//f/9//3//f/9//3//f/9//3//f/9//3//f/9//3//f/9//3//f/9//3//f/9//3//f/9//3//f/9//3//f/9//3//f/9//3//f/9//3//f/9//3//f/9//3//f/9//3//f/9//3//f/9//3//f/9//3//f/9//3//f/9//3//f/9//3//f/9//3//f/9//3//f/9//3//f/9//3//f/9/AAD/f/9//3//f/9//3//f/9//3//f/9//3//f/9//3//f/9//3//f/9//3//f/9//3//f/9//3//f/9//3//f/9//3//f/9//3//f/9//3//f/9//3//f/9//3//f/9//3//f/9//3//f/9//3//f/9/33v/fzxjjy25Uv9733M1Qgsd0TX6Wv97/3//f/9//3/fe/9//3//f/9//3/+f/5//3//f/9//3//f/9//3//f/9//3//f/9//3//f/9//3//f/9//3//f/9//3//f/9//3//f/9//3//f/9//3//f/9//3//f/9//3//f/9//3//f/9//3//f/9//3//f/9//3//f/9//3//f/9//3//f/9//3//f/9//3//f/9//3//f/9//3//f/9//3//f/9//3//f/9//3//f/9//3//f/9//3//f/9//3//f/9//3//f/9//3//f/9//3//f/9//3//f/9//3//f/9//3//f/9//3//f/9//3//f/9//3//f/9//3//f/9//3//f/9//3//f/9//3//f/9//3//f/9//3//f/9//3//f/9//3//f/9//3//f/9//3//f/9//3//f/9/AAD/f/9//3//f/9//3//f/9//3//f/9//3//f/9//3//f/9//3//f/9//3//f/9//3//f/9//3//f/9//3//f/9//3//f/9//3//f/9//3//f/9//3//f/9//3//f/9//3//f/9//3//f/9//3//f/9//3//e/9/33PyNTRCv3P/f793uVKQMbE1PGf/f/9//3//f/9//3//f/9//n//f/9//3//f/9//3//f/9//3/ee/9//3//f/9//3//f/9//3//f/9//3//f/9//3//f/9//3//f/9//3//f/9//3//f/9//3//f/9//3//f/9//3//f/9//3//f/9//3//f/9//3//f/9//3//f/9//3//f/9//3//f/9//3//f/9//3//f/9//3//f/9//3//f/9//3//f/9//3//f/9//3//f/9//3//f/9//3//f/9//3//f/9//3//f/9//3//f/9//3//f/9//3//f/9//3//f/9//3//f/9//3//f/9//3//f/9//3//f/9//3//f/9//3//f/9//3//f/9//3//f/9//3//f/9//3//f/9//3//f/9//3//f/9//3//f/9//3//f/9/AAD/f/9//3//f/9//3//f/9//3//f/9//3//f/9//3//f/9//3//f/9//3//f/9//3//f/9//3//f/9//3//f/9//3//f/9//3//f/9//3//f/9//3//f/9//3//f/9//3//f/9//3//f/9//3//f/9//3//f55z/3//f5dObikbX/97/3/fd9paTimPMfla33vfe/9//3v/f/9//3/+f/5//n/ee713/3//f/9//3//f/9//3//f/9//3//f/9//3//f/9//3//f/9//3//f/9//3//f/9//3//f/9//3//f/9//3//f/9//3//f/9//3//f/9//3//f/9//3//f/9//3//f/9//3//f/9//3//f/9//3//f/9//3//f/9//3//f/9//3//f/9//3//f/9//3//f/9//3//f/9//3//f/9//3//f/9//3//f/9//3//f/9//3//f/9//3//f/9//3//f/9//3//f/9//3//f/9//3//f/9//3//f/9//3//f/9//3//f/9//3//f/9//3//f/9//3//f/9//3//f/9//3//f/9//3//f/9//3//f/9//3//f/9//3//f/9//3//f/9/AAD/f/9//3//f/9//3//f/9//3//f/9//3//f/9//3//f/9//3//f/9//3//f/9//3//f/9//3//f/9//3//f/9//3//f/9//3//f/9//3//f/9//3//f/9//3//f/9//3//f/9//3//f/9//3//f/9//3/fd/9//3//e/9/33ewNV5r/3//f99733v6XtE5bi0aY55z/3//f/9//3//f/9//3//f/9//3//f/9//3//f/9//3//f/9//3//f/9//3//f/9//3//f/9//3//f/9//3//f/9//3//f/9//3//f/9//3//f/9//3//f/9//3//f/9//3//f/9//3//f/9//3//f/9//3//f/9//3//f/9//3//f/9//3//f/9//3//f/9//3//f/9//3//f/9//3//f/9//3//f/9//3//f/9//3//f/9//3//f/9//3//f/9//3//f/9//3//f/9//3//f/9//3//f/9//3//f/9//3//f/9//3//f/9//3//f/9//3//f/9//3//f/9//3//f/9//3//f/9//3//f/9//3//f/9//3//f/9//3//f/9//3//f/9//3//f/9//3//f/9/AAD/f/9//3//f/9//3//f/9//3//f/9//3//f/9//3//f/9//3//f/9//3//f/9//3//f/9//3//f/9//3//f/9//3//f/9//3//f/9//3//f/9//3//f/9//3//f/9//3//f/9//3//f/9//3//f/9//3//f/97/3v/f/9733v/f3ROt1afc/9//3//f/97+V7QNdA1dU6/d/9/33e/d/9//3//f/9//3//f/9//3//f/9//3//f/9//3//f/9//3//f/9//3//f/9//3//f/9//3//f/9//3//f/9//3//f/9//3//f/9//3//f/9//3//f/9//3//f/9//3//f/9//3//f/9//3//f/9//3//f/9//3//f/9//3//f/9//3//f/9//3//f/9//3//f/9//3//f/9//3//f/9//3//f/9//3//f/9//3//f/9//3//f/9//3//f/9//3//f/9//3//f/9//3//f/9//3//f/9//3//f/9//3//f/9//3//f/9//3//f/9//3//f/9//3//f/9//3//f/9//3//f/9//3//f/9//3//f/9//3//f/9//3//f/9//3//f/9//3//f/9/AAD/f/9//3//f/9//3//f/9//3//f/9//3//f/9//3//f/9//3//f/9//3//f/9//3//f/9//3//f/9//3//f/9//3//f/9//3//f/9//3//f/9//3//f/9//3//f/9//3//f/9//3//f/9//3//f/9//3//f/9//3//f/9//3/ee/97/3//f753/3/fd993/3//f11rNEIsIRM+v3P/f993/3//f/9/3nv/f/9//3//f/9//3//f/9//3//f/9//3//f/9//3//f/9//3//f/9//3//f/9//3//f/9//3//f/9//3//f/9//3//f/9//3//f/9//3//f/9//3//f/9//3//f/9//3//f/9//3//f/9//3//f/9//3//f/9//3//f/9//3//f/9//3//f/9//3//f/9//3//f/9//3//f/9//3//f/9//3//f/9//3//f/9//3//f/9//3//f/9//3//f/9//3//f/9//3//f/9//3//f/9//3//f/9//3//f/9//3//f/9//3//f/9//3//f/9//3//f/9//3//f/9//3//f/9//3//f/9//3//f/9//3//f/9//3//f/9//3//f/9/AAD/f/9//3//f/9//3//f/9//3//f/9//3//f/9//3//f/9//3//f/9//3//f/9//3//f/9//3//f/9//3//f/9//3//f/9//3//f/9//3//f/9//3//f/9//3//f/9//3//f/9//3//f/9//3//f/9//3/+f/5//3/de/9//3//f/5//Xv/f/9//3//f/9//3//f/9//3+/dzZGDiGyMT1j33f/f/9//3//f/9//3//f/9//3//f/9//3//f/9//3//f/9//3//f/9//3//f/9//3//f/9//3//f/9//3//f/9//3//f/9//3//f/9//3//f/9//3//f/9//3//f/9//3//f/9//3//f/9//3//f/9//3//f/9//3//f/9//3//f/9//3//f/9//3//f/9//3//f/9//3//f/9//3//f/9//3//f/9//3//f/9//3//f/9//3//f/9//3//f/9//3//f/9//3//f/9//3//f/9//3//f/9//3//f/9//3//f/9//3//f/9//3//f/9//3//f/9//3//f/9//3//f/9//3//f/9//3//f/9//3//f/9//3//f/9//3//f/9//3//f/9/AAD/f/9//3//f/9//3//f/9//3//f/9//3//f/9//3//f/9//3//f/9//3//f/9//3//f/9//3//f/9//3//f/9//3//f/9//3//f/9//3//f/9//3//f/9//3//f/9//3//f/9//3//f/9//3//f/9//3//f/9/vHv/f/9//3/de/9//n/9f/5//3//f/9//3//f/9//3v/e/9//3u7Vm8tbi11Tr53/3//f/9//3//f/9//3//f/9//3//f/9//3//f/9//3//f/9//3//f/9//3//f/9//3//f/9//3//f/9//3//f/9//3//f/9//3//f/9//3//f/9//3//f/9//3//f/9//3//f/9//3//f/9//3//f/9//3//f/9//3//f/9//3//f/9//3//f/9//3//f/9//3//f/9//3//f/9//3//f/9//3//f/9//3//f/9//3//f/9//3//f/9//3//f/9//3//f/9//3//f/9//3//f/9//3//f/9//3//f/9//3//f/9//3//f/9//3//f/9//3//f/9//3//f/9//3//f/9//3//f/9//3//f/9//3//f/9//3//f/9//3//f/9/AAD/f/9//3//f/9//3//f/9//3//f/9//3//f/9//3//f/9//3//f/9//3//f/9//3//f/9//3//f/9//3//f/9//3//f/9//3//f/9//3//f/9//3//f/9//3//f/9//3//f/9//3//f/9//3//f/9//3//f/5//3/+f/9//3//f/9//3//f/9//3//f/9//3//f/9//3//f/9//3//f/9/HGP0PS0l8z08Z/9//3//e/9//3//f/9//3//f/9//3//f/9//3//f/9//3//f/9//3//f/9//3//f/9//3//f/9//3//f/9//3//f/9//3//f/9//3//f/9//3//f/9//3//f/9//3//f/9//3//f/9//3//f/9//3//f/9//3//f/9//3//f/9//3//f/9//3//f/9//3//f/9//3//f/9//3//f/9//3//f/9//3//f/9//3//f/9//3//f/9//3//f/9//3//f/9//3//f/9//3//f/9//3//f/9//3//f/9//3//f/9//3//f/9//3//f/9//3//f/9//3//f/9//3//f/9//3//f/9//3//f/9//3//f/9//3//f/9//3//f/9/AAD/f/9//3//f/9//3//f/9//3//f/9//3//f/9//3//f/9//3//f/9//3//f/9//3//f/9//3//f/9//3//f/9//3//f/9//3//f/9//3//f/9//3//f/9//3//f/9//3//f/9//3//f/9//3//f/9//3/+f/9//n//f/9//3//f/9//3//f/9//3//f/9//3//f/9//3//f/9//3//f/9//3//f39vd05PKS0ld06/d/9//3//f993/3v/f/9/33v/f/9//3//f/9//3//f/9//3//f/9//3//f/9//3//f/9//3//f/9//3//f/9//3//f/9//3//f/9//3//f/9//3//f/9//3//f/9//3//f/9//3//f/9//3//f/9//3//f/9//3//f/9//3//f/9//3//f/9//3//f/9//3//f/9//3//f/9//3//f/9//3//f/9//3//f/9//3//f/9//3//f/9//3//f/9//3//f/9//3//f/9//3//f/9//3//f/9//3//f/9//3//f/9//3//f/9//3//f/9//3//f/9//3//f/9//3//f/9//3//f/9//3//f/9//3//f/9//3//f/9/AAD/f/9//3//f/9//3//f/9//3//f/9//3//f/9//3//f/9//3//f/9//3//f/9//3//f/9//3//f/9//3//f/9//3//f/9//3//f/9//3//f/9//3//f/9//3//f/9//3/ee/9/Wmd9b/9//3/fd/9//3//f/5//3//f/9//3//f/9//3//f/9//3//f/9//3//f/9//3//f/9//3//f/9/33v/f/9//3/fezxnE0JNKfE9+Vrfd/9//3//f/9//3//f/9//3//f/9//3/fe/9//3//f/9//3//f/9//3//f/9//3//f/9//3//f/9//3//f/9//3//f/9//3//f/9//3//f/9//3//f/9//3//f/9//3//f/9//3//f/9//3//f/9//3//f/9//3//f/9//3//f/9//3//f/9//3//f/9//3//f/9//3//f/9//3//f/9//3//f/9//3//f/9//3//f/9//3//f/9//3//f/9//3//f/9//3//f/9//3//f/9//3//f/9//3//f/9//3//f/9//3//f/9//3//f/9//3//f/9//3//f/9//3//f/9//3//f/9//3//f/9//3//f/9/AAD/f/9//3//f/9//3//f/9//3//f/9//3//f/9//3//f/9//3//f/9//3//f/9//3//f/9//3//f/9//3//f/9//3//f/9//3//f/9//3//f/9//3//f/9//3//f/9//3//f/97MkIzRv9//3//e/9//3//f/9//n//f/9//3//f/9//3//f/9//3//f/9//3//f/9//3//f/9//3//f/9//3//f/9//3//f/9/33t9b/la0DlMJdE5+l6fc/97/3//f/9//3/fe/9//3//f/9//3//f/9//3//f/9//3//f/9//3//f/9//3//f/9//3//f/9//3//f/9//3//f/9//3//f/9//3//f/9//3//f/9//3//f/9//3//f/9//3//f/9//3//f/9//3//f/9//3//f/9//3//f/9//3//f/9//3//f/9//3//f/9//3//f/9//3//f/9//3//f/9//3//f/9//3//f/9//3//f/9//3//f/9//3//f/9//3//f/9//3//f/9//3//f/9//3//f/9//3//f/9//3//f/9//3//f/9//3//f/9//3//f/9//3//f/9//3//f/9//3//f/9/AAD/f/9//3//f/9//3//f/9//3//f/9//3//f/9//3//f/9//3//f/9//3//f/9//3//f/9//3//f/9//3//f/9//3//f/9//3//f/9//3//f/9//3//f/9//3//f/9//3//f9970DWvMX5v/3//f/9//3//f/9//3/+f/9//3//f/9//3//f/9//3//f/9//3//f/9//3//f/9//3//f/9//3//f/97/3v/f/9//3//f/9/33ufc/pe0TktJbE12lqfc797/3//f/9//3/fe99733v/e/9//3//f/9//3/+f/5//3//f/9//3//f/9//3//f/9//3//f/9//3//f/9//3//f/9//3//f/9//3//f/9//3//f/9//3//f/9//3//f/9//3//f/9//3//f/9//3//f/9//3//f/9//3//f/9//3//f/9//3//f/9//3//f/9//3//f/9//3//f/9//3//f/9//3//f/9//3//f/9//3//f/9//3//f/9//3//f/9//3//f/9//3//f/9//3//f/9//3//f/9//3//f/9//3//f/9//3//f/9//3//f/9//3//f/9//3//f/9//3//f/9/AAD/f/9//3//f/9//3//f/9//3//f/9//3//f/9//3//f/9//3//f/9//3//f/9//3//f/9//3//f/9//3//f/9//3//f/9//3//f/9//3//f/9//3//f/9//3//f/9//3//f/9/l1KwMfpe/3//f/9//3//f/9//3//f/9//3//f/9//3//f/9//3//f/9//3//f/9//3//f/9//3//f/9//n//f/9//3//e957/3//f/9//3//f/9//3/fe/te8z0MIZExmFJea/9//3//f/97/3//f/9//3//f/9//3//f/9//3//f/9//3//f/9//3//f/9//3//f/9//3//f/9//3//f/9//3//f/9//3//f/9//3//f/9//3//f/9//3//f/9//3//f/9//3//f/9//3//f/9//3//f/9//3//f/9//3//f/9//3//f/9//3//f/9//3//f/9//3//f/9//3//f/9//3//f/9//3//f/9//3//f/9//3//f/9//3//f/9//3//f/9//3//f/9//3//f/9//3//f/9//3//f/9//3//f/9//3//f/9//3//f/9//3//f/9//3//f/9//3//f/9/AAD/f/9//3//f/9//3//f/9//3//f/9//3//f/9//3//f/9//3//f/9//3//f/9//3//f/9//3//f/9//3//f/9//3//f/9//3//f/9//3//f/9//3//f/9//3//f/9//3//f/9/fmvROfM9v3ffe/9//3//f/9//3//f/9//3//f/9//3//f/9//3//f/9//3//f/9//3//f/9//3//f/9//3//f/17/n//f/9//3//f997/3//f997v3f/f/9//3/fez1jE0JNKS0lE0I7Y/9/33f/e/9//3/fe/97/3//f/9//3//f/9//3//f/9//3//f/9//3//f/9//3//f/9//3//f/5//3//f/9//3//f/9//3//f/9//3//f/9//3//f/9//3//f/9//3//f/9//3//f/9//3//f/9//3//f/9//3//f/9//3//f/9//3//f/9//3//f/9//3//f/9//3//f/9//3//f/9//3//f/9//3//f/9//3//f/9//3//f/9//3//f/9//3//f/9//3//f/9//3//f/9//3//f/9//3//f/9//3//f/9//3//f/9//3//f/9//3//f/9//3//f/9/AAD/f/9//3//f/9//3//f/9//3//f/9//3//f/9//3//f/9//3//f/9//3//f/9//3//f/9//3//f/9//3//f/9//3//f/9//3//f/9//3//f/9//3//f/9//3//f/9//3//f/9//3/RNZAxf3P/f/9//3//f/9//3//f/9//3//f/9//3//f/9//3//f/9//3//f/9//3//f/9//3//f/9//3//f/9//3//f/97/3//f/9//3//f/9//3//f/9//3//f/9//3//f35vl1LQNSsllk4aX993/3//f/97/3//f/9//3//f/9//3//f/9//3//f/9//3//f/9//3//f/9//3//f/9//3//f/9//3//f/9//3//f/9//3//f/9//3//f/9//3//f/9//3//f/9//3//f/9//3//f/9//3//f/9//3//f/9//3//f/9//3//f/9//3//f/9//3//f/9//3//f/9//3//f/9//3//f/9//3//f/9//3//f/9//3//f/9//3//f/9//3//f/9//3//f/9//3//f/9//3//f/9//3//f/9//3//f/9//3//f/9//3//f/9//3//f/9//3//f/9/AAD/f/9//3//f/9//3//f/9//3//f/9//3//f/9//3//f/9//3//f/9//3//f/9//3//f/9//3//f/9//3//f/9//3//f/9//3//f/9//3//f/9//3//f/9//3//f/9//3/fd/9/33s9Z5ExNkrff/9//3//f/9//3//f/9//3//f/9//3//f/9//3//f/9//3//f/9//3/ee/9//3//f/9//3//f/9//3//f/9//3//f/9//3//f/9//3//f/9//3//f/9//3v/f/9//3+/c55vVEaOLQod0DXZWr9z/3v/f/97/3//f/9//3//f/9//3//f/9/33v/f/9//n/9f/9//n//f/9//3//f/9//3//f/9//3//f/9//3//f/9//3//f/9//3//f/9//3//f/9//3//f/9//3//f/9//3//f/9//3//f/9//3//f/9//3//f/9//3//f/9//3//f/9//3//f/9//3//f/9//3//f/9//3//f/9//3//f/9//3//f/9//3//f/9//3//f/9//3//f/9//3//f/9//3//f/9//3//f/9//3//f/9//3//f/9//3//f/9//3//f/9//3//f/9/AAD/f/9//3//f/9//3//f/9//3//f/9//3//f/9//3//f/9//3//f/9//3//f/9//3//f/9//3//f/9//3//f/9//3//f/9//3//f/9//3//f/9//3//f/9//3//f/9//3//f/97/3/fe9I5by3/f997/3//f/9//3//f/9//3//f/9//3//f/9//3//f/9//3//f957/3//f/9//3+9d/9//3//f/9//3//f/9//3//f/9//3//f/9//3//f/9//3//f/97/3//f/9//3//f993/3//f7932VrSOU0lsTU1Rp9vv3P/f/9//3//f/9//3//f/9//3//f/9//X/9f/5//3//f/9//3//f/9//3//f/9//3//f/9//3//f/9//3//f/9//3//f/9//3//f/9//3//f/9//3//f/9//3//f/9//3//f/9//3//f/9//3//f/9//3//f/9//3//f/9//3//f/9//3//f/9//3//f/9//3//f/9//3//f/9//3//f/9//3//f/9//3//f/9//3//f/9//3//f/9//3//f/9//3//f/9//3//f/9//3//f/9//3//f/9//3//f/9//3//f/9/AAD/f/9//3//f/9//3//f/9//3//f/9//3//f/9//3//f/9//3//f/9//3//f/9//3//f/9//3//f/9//3//f/9//3//f/9//3//f/9//3//f/9//3//f/9//3//f/9//3//f993/3//f5hSDSUcZ997/3//f/9//3//f/9//3//f/9//3//f/9//3//f/9//3//f/9/fG//f/9/3nv/f/9//3//f/9//3//f/9//3//f/9//3//f/9//n//f/5//3//f/9//n//f/9//3//f/9/33u/d793/3//f997+15WSgwhsDF2Sj1nv3f/f/9//3//f/9/33fee/9//3/9f/5//3//f/9//3//f/9//3//f/9//3//f/9//3//f/9//3//f/9//3//f/9//3//f/9//3//f/9//3//f/9//3//f/9//3//f/9//3//f/9//3//f/9//3//f/9//3//f/9//3//f/9//3//f/9//3//f/9//3//f/9//3//f/9//3//f/9//3//f/9//3//f/9//3//f/9//3//f/9//3//f/9//3//f/9//3//f/9//3//f/9//3//f/9//3//f/9//3//f/9/AAD/f/9//3//f/9//3//f/9//3//f/9//3//f/9//3//f/9//3//f/9//3//f/9//3//f/9//3//f/9//3//f/9//3//f/9//3//f/9//3//f/9//3//f/9//3//f/9//3//f/9//3//f9970jk0Rv9//3//f/9//3//f/9//3//f/9//3//f/9//3//f/9//3//f/9//3//f/9//3//f/9//3//f/9//3//f/9//3//f/9//3//f/5//3/+f/9//n//f/9//3//f/9//3//f/9//3//f/9//3/fe997/3//f/9/PGM0Rk4pbinzPdpaXmvfe/9//3//f/9//3//f/9//3//f/9//3//f/9//3//f/9//3//f/9//3//f/9//3//f/9//3//f/9//3//f/9//3//f/9//3//f/9//3//f/9//3//f/9//3//f/9//3//f/9//3//f/9//3//f/9//3//f/9//3//f/9//3//f/9//3//f/9//3//f/9//3//f/9//3//f/9//3//f/9//3//f/9//3//f/9//3//f/9//3//f/9//3//f/9//3//f/9//3//f/9//3//f/9//3//f/9/AAD/f/9//3//f/9//3//f/9//3//f/9//3//f/9//3//f/9//3//f/9//3//f/9//3//f/9//3//f/9//3//f/9//3//f/9//3//f/9//3//f/9//3//f/9//3//f/9//3/ed/9//3/fe/9/HGewNZ9z/3//f/9//3//f/9//3//f/9//3//f/9//3//f/9//3//f51z/3//f/9//3//f/9//3//f/9//3//f/9//3//f/9//3//f/9//n//f/9//3/+f/9//3//f/9//3//f/9/vnf/f99//3//f/9//3+/d/9//3//f997XWu4VrE1LSWxNdpav3f/f/9//3//e/9//3/fe79333//f/9//3//f/9//3//f/9//3//f/9//3//f/9//3//f/9//3//f/9//3//f/9//3//f/9//3//f/9//3//f/9//3//f/9//3//f/9//3//f/9//3//f/9//3//f/9//3//f/9//3//f/9//3//f/9//3//f/9//3//f/9//3//f/9//3//f/9//3//f/9//3//f/9//3//f/9//3//f/9//3//f/9//3//f/9//3//f/9//3//f/9//3//f/9/AAD/f/9//3//f/9//3//f/9//3//f/9//3//f/9//3//f/9//3//f/9//3//f/9//3//f/9//3//f/9//3//f/9//3//f/9//3//f/9//3//f/9//3//f/9//3//f/9//3//f/9//3//f/9//392TpdS/3//f/9//3//f/9//3//f/9//3//f/9//3//f/9//3//f/he7z2dc51z/3//f/9//3//f/9//3//f/9//3//f/9//3//f/9//3//f/9//3//f/9//3//f/9//3//f/9//3//f/9//3//f/9//3//f/9/33v/f/9//3//f997f29wMU8pLiVvKZlSv3P/f/9//3//f/9//3//f99//3//f/9//3//f/9//3//f/9//3//f/9//3//f/9//3//f/9//3//f/9//3//f/9//3//f/9//3//f/9//3//f/9//3//f/9//3//f/9//3//f/9//3//f/9//3//f/9//3//f/9//3//f/9//3//f/9//3//f/9//3//f/9//3//f/9//3//f/9//3//f/9//3//f/9//3//f/9//3//f/9//3//f/9//3//f/9//3//f/9//3//f/9/AAD/f/9//3//f/9//3//f/9//3//f/9//3//f/9//3//f/9//3//f/9//3//f/9//3//f/9//3//f/9//3//f/9//3//f/9//3//f/9//3//f/9//3//f/9//3//f/9//3//f/9//3//f993/39da9E533v/f/9//3//f/9//3//f/9//3//f/9//3//f/9//3//f0opOWcQQv9/33//f/9//3//f/9//3//f/9//3//f/9//3//f/9//3//f/9//3//f/9//3//f/9//3//f/9//3//f/9//3//f/9//3//f/5//3//f/9//3//f/9//39PKf1e33s/Z/U9UCVQKdQ5PWefc997/3/ff/9//3//f/9//3//f/9//3//f/5//3//f/9//3//f/9//3//f/9//3//f/9//3//f/9//3//f/9//3//f/9//3//f/9//3//f/9//3//f/9//3//f/9//3//f/9//3//f/9//3//f/9//3//f/9//3//f/9//3//f/9//3//f/9//3//f/9//3//f/9//3//f/9//3//f/9//3//f/9//3//f/9//3//f/9//3//f/9//3//f/9//3//f/9/AAD/f/9//3//f/9//3//f/9//3//f/9//3//f/9//3//f/9//3//f/9//3//f/9//3//f/9//3//f/9//3//f/9//3//f/9//3//f/9//3//f/9//3//f/9//3//f/9//3//f/9//3//f/9//3//f681v3ffe/9//3//f/9//3//f/9//3//f/9//3//f/9//3/XWpZS/3//f/9//3//f/9//3//f/9//3//f/9//3//f/9//3//f/9//3//f/9//3//f/9//3//f/9//3//f/9//3//f/9//3//f/5//n/+f/9//3/+f/9//3//f/9//3+RMZtSn3Pfe/9/33s+Y3dOjzFuLbA5dk6ec/9//3/fe/9//3//f/9//3//f/9//3//f/9//3//f/9//3//f/9//3//f/9//3//f/9//3//f/9//3//f/9//3//f/9//3//f/9//3//f/9//3//f/9//3//f/9//3//f/9//3//f/9//3//f/9//3//f/9//3//f/9//3//f/9//3//f/9//3//f/9//3//f/9//3//f/9//3//f/9//3//f/9//3//f/9//3//f/9//3//f/9//3//f/9/AAD/f/9//3//f/9//3//f/9//3//f/9//3//f/9//3//f/9//3//f/9//3//f/9//3//f/9//3//f/9//3//f/9//3//f/9//3//f/9//3//f/9//3//f/9//3//f/9//3//f/9//3//f/9//3+/d1xrVEr/f997vnv/f513/3//f/9//3/+f/9//3//f/9/33scY5lW33v/f/9//3/9f/5//3/ee953/3+fbz1jP2v/f/9//3//f/9//3//e/97/3v/e997/3//f/5//n/+f/9//3//f/9//3+9d/9//X/+f997/3/8f/1/33v/f/97/3scX+0c/3//f/9//3//f/9//3/fd/leEj4sJW4pVUY8Y997/3vfe/9733v/e/9//3/fe/9//3//f/9/33//f/9//3//f/9//3//f/9//3//f/9//3//f/9//3//f/9//3//f/9//3//f/9//3//f/9//3//f/9//3//f/9//3//f/9//3//f/9//3//f/9//3//f/9//3//f/9//3//f/9//3//f/9//3//f/9//3//f/9//3//f/9//3//f/9//3//f/9//3//f/9//3//f/9//3//f/9/AAD/f/9//3//f/9//3//f/9//3//f/9//3//f/9//3//f/9//3//f/9//3//f/9//3//f/9//3//f/9//3//f/9//3//f/9//3//f/9//3//f/9//3//f/9//3//f/9//3//f/9//3//f/9//3//f793sDWec/9//3//f/9//3/ef/5/3Xv+f/5//3//e/9//38dY5lS/3//f/9//3/+f/1/3Xv/f/9/t06QLe0cLyVvLVxr/3//f51z/3//e/9z/3v/f/9//3/fe/9//3/9f/1//3/ee/9/33v/f/9//3/de/9//3+Yc/1//3+/c/9//3+/c3Apf2v/f/9//n//f/9//3//f/9//3/fdztjVUaQLS0lsTXaVp9v/3//f/9/33f/f/9//3//f/9//3//f/9//3//f/9//3//f/9//3//f/9//3//f/9//3//f/9//3//f/9//3//f/9//3//f/9//3//f/9//3//f/9//3//f/9//3//f/9//3//f/9//3//f/9//3//f/9//3//f/9//3//f/9//3//f/9//3//f/9//3//f/9//3//f/9//3//f/9//3//f/9//3//f/9//3//f/9/AAD/f/9//3//f/9//3//f/9//3//f/9//3//f/9//3//f/9//3//f/9//3//f/9//3//f/9//3//f/9//3//f/9//3//f/9//3//f/9//3//f/9//3//f/9//3//f/9//3/ef/9//3//f/9//3//f/9/MkL5Xv9//3++e/9//3//f/9//3/9e9x333v/f/97/3v8XnhO/3//f99//3/+f/1//n//f59z0jVfa/9//3/ZWkwp+V58b/9//3//d11jFDpUQjxjv3f/f/9//3/+f/x//H//f/9/33//f/9/vXf/f997/3/9f/5/v3f/f/933nf/fzVCVkr/f/9//n//f/9//3v/e953/3v/f/9//3//f35r2VbRNSwhLCETPvpev3f/f99//3/fe/9//3//f/9//3//f/9//3//f/9//3//f/9//3//f/9//3//f/9//3//f/9//3//f/9//3//f/9//3//f/9//3//f/9//3//f/9//3//f/9//3//f/9//3//f/9//3//f/9//3//f/9//3//f/9//3//f/9//3//f/9//3//f/9//3//f/9//3//f/9//3//f/9//3//f/9//3//f/9/AAD/f/9//3//f/9//3//f/9//3//f/9//3//f/9//3//f/9//3//f/9//3//f/9//3//f/9//3//f/9//3//f/9//3//f/9//3//f/9//3//f/9//3//f/9//3//f/9//3//f/9//3//f/9//3//f/9/fW9USv9/v3v/f/9//3//f757/3//f/9//3//f/97/38dY1ZG/3//f/9//3//f/1//3//f/9/0zW/c993/3+/d59z6iD/f957/3v/d04hcCVvKU4pmlLfe/9//3//f/x//X/de/9//3+/e593/3/fe/9//3//f/9//3//f/9//3//f7hSsTH/f/9//X//f/9//3v/f/9//3//f997/3v/f/9//3//f993XGd1Tq81CyGPMRJCGme3Wvle33vee/9//3//f/9//3//f/9//3//f/9//3//f/9//3//f/9//3//f/9//3//f/9//3//f/9//3//f/9//3//f/9//3//f/9//3//f/9//3//f/9//3//f/9//3//f/9//3//f/9//3//f/9//3//f/9//3//f/9//3//f/9//3//f/9//3//f/9//3//f/9//3//f/9//3//f/9/AAD/f/9//3//f/9//3//f/9//3//f/9//3//f/9//3//f/9//3//f/9//3//f/9//3//f/9//3//f/9//3//f/9//3//f/9//3//f/9//3//f/9//3//f/9//3//f/9//3//f/9//3//f/9//3//f/9//3sRPn1v/3//f/9/33v/f/9//3/ee/9//3//f/97/388YxRC/3//f/9//3//f/5//3/fe79zkS3fd/97/3//f/9/PGsqJXxv/387Y5Ep/3t+Z9I5USm9Vt97/3//e/1/uG/+f/9/f2/ff797/3/fe/9/fW//f5VSGl//f79z/3v/dzxjLiW/d/9//Xv/f/9//3//f997/3v/e/9//3//f997/3//f/9//3//f/97/3/5XjNGjjHIGM85/3//f/9//3//f/9//3//f/9//3//f/9//3//f/9//3//f/9//3//f/9//3//f/9//3//f/9//3//f/9//3//f/9//3//f/9//3//f/9//3//f/9//3//f/9//3//f/9//3//f/9//3//f/9//3//f/9//3//f/9//3//f/9//3//f/9//3//f/9//3//f/9//3//f/9//3//f/9/AAD/f/9//3//f/9//3//f/9//3//f/9//3//f/9//3//f/9//3//f/9//3//f/9//3//f/9//3//f/9//3//f/9//3//f/9//3//f/9//3//f/9//3//f/9//3//f/9//3//f/9//3//f/9//3//f/9//3+WUpZS/3//f/9//3//f99//3//f/9733v/f/9/3neeb9E5/3//f/9//3//f/9//3/fe/97kC1/b993/3//f/9//3+VUs85/3+xMTc+33f/f79z9jkSJb5W/3//f/57/n/9d0wl7Rz2PZ9z/3//f/9//38zRq8xEj7xPd93/3//f79zkTH8Xv9/3Xv/f/9//3//f/9//3//f/9//3++d/9//3//f/9//3//f/9//3//f/9//38ZYzpn/3//f/9//3//f/9//3//f/9//3//f/9//3//f/9//3//f/9//3//f/9//3//f/9//3//f/9//3//f/9//3//f/9//3//f/9//3//f/9//3//f/9//3//f/9//3//f/9//3//f/9//3//f/9//3//f/9//3//f/9//3//f/9//3//f/9//3//f/9//3//f/9//3//f/9//3//f/9/AAD/f/9//3//f/9//3//f/9//3//f/9//3//f/9//3//f/9//3//f/9//3//f/9//3//f/9//3//f/9//3//f/9//3//f/9//3//f/9//3//f/9//3//f/9//3//f/9//3//f/9//3//f/9//3//f/9//3++c/E9v3ffe/9//38cZ28xeFL/f/9/33v/f/9//3u/c7A133v/f/9//3//f/9//3//f993rzEbX/9//3//f917/n//f1NKV0oWPptK/3vfc/9/f2vWNXQt/1r/e993/3e2UlVG/3+yMVdK33v/f/9/v3PSOb9333tTRhM+/3//f/9/9DlXSv97/3//f/9//n//f/9//3/ef/9//3//f/9//3//f/9//3//f/9//3//f/9//3//f/9//3//f/9//3//f/9//3//f/9//3//f/9//3//f/9//3//f/9//3//f/9//3//f/9//3//f/9//3//f/9//3//f/9//3//f/9//3//f/9//3//f/9//3//f/9//3//f/9//3//f/9//3//f/9//3//f/9//3//f/9//3//f/9//3//f/9//3//f/9//3//f/9//3//f/9//3//f/9/AAD/f/9//3//f/9//3//f/9//3//f/9//3//f/9//3//f/9//3//f/9//3//f/9//3//f/9//3//f/9//3//f/9//3//f/9//3//f/9//3//f/9//3//f/9//3//f/9//3//f/9//3//f/9//3//f/9//3//f/E9XGf/f/9/33tOKTZGDSUURt97/3//e/9//3v/e64x33f/e/9//3//f/9//3//f/9/ET76Wv9//3//f/9//n/+f/9/szWTLVlC/3f/f71v/3+/c1Elcy2/c/97/39VQpdK/3v/f28tuFL/e/9//3+RMV9r/3//f9lWv3P/f/9/V0r1Pf9//3//f/57/3//f/9//3//f/9//3/+f/9//3//f/9//3//f/9//3//f/9//3//f/9/33v/f/9//3//f/9//3//f/9//3//f/9//3//f/9//3//f/9//3//f/9//3//f/9//3//f/9//3//f/9//3//f/9//3//f/9//3//f/9//3//f/9//3//f/9//3//f/9//3//f/9//3//f/9//3//f/9//3//f/9//3//f/9//3//f/9//3//f/9//3//f/9//3//f/9//3//f/9/AAD/f/9//3//f/9//3//f/9//3//f/9//3//f/9//3//f/9//3//f/9//3//f/9//3//f/9//3//f/9//3//f/9//3//f/9//3//f/9//3//f/9//3//f/9//3//f/9//3//f/9//3//f/9//3//f/9//3vfe1tnM0L/f/9/NUL0Pf9/f3OQNdha/3v/f/9/33P/dzJCXGf/e/9//3//f/9//3//f/9/dEo0Qv9/33f/f917/n/+f997f2/VNZMp/3v/e/57/3//f19nMCW2Mb9zv3MWOn5nnm//e/9/rzHYWv9/v3OzNX9vv3f/f997/3//f/97HV8wJd93/3v/f/17/n//f/9//3/+f/9//3//f/9//3//f/9//3//f/9//3//f/9//3//f/9//3//f/9//3//f/9//3//f/9//3//f/9//3//f/9//3//f/9//3//f/9//3//f/9//3//f/9//3//f/9//3//f/9//3//f/9//3//f/9//3//f/9//3//f/9//3//f/9//3//f/9//3//f/9//3//f/9//3//f/9//3//f/9//3//f/9//3//f/9//3//f/9//3//f/9//3//f/9/AAD/f/9//3//f/9//3//f/9//3//f/9//3//f/9//3//f/9//3//f/9//3//f/9//3//f/9//3//f/9//3//f/9//3//f/9//3//f/9//3//f/9//3//f/9//3//f/9//3//f/9//3//f/9//3//f/9//3/fe/978Tmfc/97FD66Vv9/v3ufc20tW2f/f993/3//f5VO2Vr/f/9//3//f/9//3//f/9/2FYTPv9//3//f/5//3//f/9//3+7UnIlv3P/f/5//n/+e79z/FpUKdo1/3vXNftW/3v+d/57vG8RPvha/3/VNV9n/3v/f/9//3v9e/9/33eSMZ9vv3P/f/9//3//f/9//3//f/9//3//f/9//3//f/9//3//f/9//3//f/9//3//f/9//3//f/9//3//f/9//3//f/9//3//f/9//3//f/9//3//f/9//3//f/9//3//f/9//3//f/9//3//f/9//3//f/9//3//f/9//3//f/9//3//f/9//3//f/9//3//f/9//3//f/9//3//f/9//3//f/9//3//f/9//3//f/9//3//f/9//3//f/9//3//f/9//3//f/9//3//f/9/AAD/f/9//3//f/9//3//f/9//3//f/9//3//f/9//3//f/9//3//f/9//3//f/9//3//f/9//3//f/9//3//f/9//3//f/9//3//f/9//3//f/9//3//f/9//3//f/9//3//f/9//3//f/9//3//f/9//3//f/9/dkq4Ur93ki2fb/9//3/fe/laSyXed79z/3//fzpjEz7/f/9//3//f/9//3//f/97XmewMf97/3//f/9//3//f/9//3/fc3El/Vr/e/5//X/+f/53/3/5PRUdv1L6PZlO/3/9d/5//385Y/A1n2/VOd5a/3v/f/9//3//f/9/33eTMdxW/3//e/9//3//f/9//3//f/9//n//f/5//3//f/9//3//f/9//3//f/9//3//f/9//3//f/9//3//f/9//3//f/9//3//f/9//3//f/9//3//f/9//3//f/9//3//f/9//3//f/9//3//f/9//3//f/9//3//f/9//3//f/9//3//f/9//3//f/9//3//f/9//3//f/9//3//f/9//3//f/9//3//f/9//3//f/9//3//f/9//3//f/9//3//f/9//3//f/9//3//f/9/AAD/f/9//3//f/9//3//f/9//3//f/9//3//f/9//3//f/9//3//f/9//3//f/9//3//f/9//3//f/9//3//f/9//3//f/9//3//f/9//3//f/9//3//f/9//3//f/9//3//f/9//3//f/9//3//f/9//3//f/9/n2/zOX9rki3/e/9/33v/f/9/c0rwOf9//3v/f75zkDH/f/9//3//f/5//3//f/9/33eQMX1r/3//f/9//3//f997/3//e1dC9DX/f5xz/n/8f/5//3t/a7k1eC24NfxW33P/f/5//Xv/f9dWEz4YQjpG/3/fd/9//3//f/9//395StY533f/f/9//3//f/9//3//f/9//3/+f/9//3//f/9//3//f/9//3//f/9//3//f/9//3//f/9//3//f/9//3//f/9//3//f/9//3//f/9//3//f/9//3//f/9//3//f/9//3//f/9//3//f/9//3//f/9//3//f/9//3//f/9//3//f/9//3//f/9//3//f/9//3//f/9//3//f/9//3//f/9//3//f/9//3//f/9//3//f/9//3//f/9//3//f/9//3//f/9//3//f/9/AAD/f/9//3//f/9//3//f/9//3//f/9//3//f/9//3//f/9//3//f/9//3//f/9//3//f/9//3//f/9//3//f/9//3//f/9//3//f/9//3//f/9//3//f/9//3//f/9//3//f/9//3//f/9//3//f/9//3//f/97/3/TNdtW9TX/d/97/3/fe/97/3+tMdlW/3//e/9/kC2/c997/3//f/9//n//f/97/3/RNfpa/3//f/9//3//f957/3//e11jTyG/d99//n/8e/1//3v/e75SuDE0IZtO/3/ec/9/3Xf/e/97VUb3Odc5/3/fe/9//n//e75z33s/ZzIl33v/e/53/3//f/9//3//f/9//3//f/9//3//f/9//3//f/9//3//f/9//3//f/9//3//f/9//3//f/9//3//f/9//3//f/9//3//f/9//3//f/9//3//f/9//3//f/9//3//f/9//3//f/9//3//f/9//3//f/9//3//f/9//3//f/9//3//f/9//3//f/9//3//f/9//3//f/9//3//f/9//3//f/9//3//f/9//3//f/9//3//f/9//3//f/9//3//f/9//3//f/9/AAD/f/9//3//f/9//3//f/9//3//f/9//3//f/9//3//f/9//3//f/9//3//f/9//3//f/9//3//f/9//3//f/9//3//f/9//3//f/9//3//f/9//3//f/9//3//f/9//3//f/9//3//f/9//3//f/9//3/fe/9//3+6UtQ1WELfd/9//3//e/9//3+cb04lv3P/e/97Nkb8Xv97/3//f/5//3//f/9//393TlZG/3//f/9/33//f/9//3//d/97kS03Sv9//3/8f/1//nv/d99z9zlUJfY5/3v/e/97/3/dd/9/33O1NXQt33f/f/9//X//f997/3+/d/IgH2P/e/9//3//f/9//3//f/9//3//f/9//3//f/9//3//f/9//3//f/9//3//f/9//3//f/9//3//f/9//3//f/9//3//f/9//3//f/9//3//f/9//3//f/9//3//f/9//3//f/9//3//f/9//3//f/9//3//f/9//3//f/9//3//f/9//3//f/9//3//f/9//3//f/9//3//f/9//3//f/9//3//f/9//3//f/9//3//f/9//3//f/9//3//f/9//3//f/9//3//f/9/AAD/f/9//3//f/9//3//f/9//3//f/9//3//f/9//3//f/9//3//f/9//3//f/9//3//f/9//3//f/9//3//f/9//3//f/9//3//f/9//3//f/9//3//f/9//3//f/9//3//f/9//3//f/9//3/+f/9//3//f/9/33ufb5It9TX/e/9//n//f/97/Xf/f3dKeEq/c/9/21ZWRv97/n/+f/5//n//f/9//3s9Y/Q5v3f/f/9//3//f/9//3//e/97+lpRLb9//3//f/x//X/+d/97szE5PjIhv3P/f993/3//f95z/3taSnQt/Vr/f/1//X9aZ/I9TSnUOVYpH2Pfc/53/3//f/9//3//f/9//3//f/9//3//f/9//3//f/9//3//f/9//3//f/9//3//f/9//3//f/9//3//f/9//3//f/9//3//f/9//3//f/9//3//f/9//3//f/9//3//f/9//3//f/9//3//f/9//3//f/9//3//f/9//3//f/9//3//f/9//3//f/9//3//f/9//3//f/9//3//f/9//3//f/9//3//f/9//3//f/9//3//f/9//3//f/9//3//f/9//3//f/9/AAD/f/9//3//f/9//3//f/9//3//f/9//3//f/9//3//f/9//3//f/9//3//f/9//3//f/9//3//f/9//3//f/9//3//f/9//3//f/9//3//f/9//3//f/9//3//f/9//3//f/9//3//f/9//3//f/9//3//f/9//3v/f9MxcSX/e/97/3//f/9//3//e/9/bimfb/97X2uyMf97/nv/f/57/3//f/9//nffe7I1v3f/f/9//n//f/5//3//f/97/38WRnpW33//f/5//Xv/f99zmEqaTlIlX2f/f/9//3/ed/9//3vfe9U1WUrfe/9//X//f/9//39fZ7g10BjxNThf/3//f/9//3//f/9//3//f/9//3//f/9//3//f/9//3//f/9//3//f/9//3//f/9//3//f/9//3//f/9//3//f/9//3//f/9//3//f/9//3//f/9//3//f/9//3//f/9//3//f/9//3//f/9//3//f/9//3//f/9//3//f/9//3//f/9//3//f/9//3//f/9//3//f/9//3//f/9//3//f/9//3//f/9//3//f/9//3//f/9//3//f/9//3//f/9//3//f/9/AAD/f/9//3//f/9//3//f/9//3//f/9//3//f/9//3//f/9//3//f/9//3//f/9//3//f/9//3//f/9//3//f/9//3//f/9//3//f/9//3//f/9//3//f/9//3//f/9//3//f/9//3//f/9//3//f/9/3Xv/f/9733f/e7lOkSn/e/17/n//f/9//3//f/57m2ttKf9/33vUNTxj/3v/f/9//3//f/5//3//f/Q9/l7/f/9//n/9f/9//3//f/9//39+cywlPGv/f793/3/fd/9/mVK6VnEtPmefc/9//3//e/9/33f/exxjDSX/f/9//3/+f/17/3v/f1tKtTV9ZxE6sDG/c/9//3+/d/9//3//f/5//n/+f/9//3//f/9//3//f/9//3//f/9//3//f/9//3//f/9//3//f/9//3//f/9//3//f/9//3//f/9//3//f/9//3//f/9//3//f/9//3//f/9//3//f/9//3//f/9//3//f/9//3//f/9//3//f/9//3//f/9//3//f/9//3//f/9//3//f/9//3//f/9//3//f/9//3//f/9//3//f/9//3//f/9//3//f/9//3//f/9/AAD/f/9//3//f/9//3//f/9//3//f/9//3//f/9//3//f/9//3//f/9//3//f/9//3//f/9//3//f/9//3//f/9//3//f/9//3//f/9//3//f/9//3//f/9//3//f/9//3//f/9//3//f/9//3//f/9//3//f/9//3v/f11jcCnfd/9//n//f99//3//f/5//Xt1SplO/384RphO/3v/d/9//3/ef/9//3//f5pSWUrfe/9//n//f/9//3//f/9//3//fxlj0DVca/9/33v/f39vHWNXSjVGE0L/f793/3//f/9//3//f793kDE/a/9//3/+f/x7/3//e5xScin/e79v2lZwKV5n/3v/f/9//3/9f/5//n//f/9//3//f/9//3//f/9//3//f/9//3//f/9//3//f/9//3//f/9//3//f/9//3//f/9//3//f/9//3//f/9//3//f/9//3//f/9//3//f/9//3//f/9//3//f/9//3//f/9//3//f/9//3//f/9//3//f/9//3//f/9//3//f/9//3//f/9//3//f/9//3//f/9//3//f/9//3//f/9//3//f/9//3//f/9//3//f/9/AAD/f/9//3//f/9//3//f/9//3//f/9//3//f/9//3//f/9//3//f/9//3//f/9//3//f/9//3//f/9//3//f/9//3//f/9//3//f/9//3//f/9//3//f/9//3//f/9//3//f/9//3//f/9//3//f/9//3/+e/9//3/fc/97TyV+a/9//3//f/9//3//f/5//399b5Atv3f9WvQ5/3//d/9//3/+f/5//3+/d39vcjG/d/97/3/+f/9//3//f/5//3/fe/9/ET4TQr9zv3f/e/9/VkraWl1nCyHfe/9//3v/f957/3//f/9/NUqZVt97/3/9f/1//3//f19nDx2/b/97v2+5UpAtPGf/e/9/vXf/f/5//3/+f/9//3//f/9//3//f/9//3//f/9//3//f/9//3//f/9//3//f/9//3//f/9//3//f/9//3//f/9//3//f/9//3//f/9//3//f/9//3//f/9//3//f/9//3//f/9//3//f/9//3//f/9//3//f/9//3//f/9//3//f/9//3//f/9//3//f/9//3//f/9//3//f/9//3//f/9//3//f/9//3//f/9//3//f/9//3//f/9/AAD/f/9//3//f/9//3//f/9//3//f/9//3//f/9//3//f/9//3//f/9//3//f/9//3//f/9//3//f/9//3//f/9//3//f/9//3//f/9//3//f/9//3//f/9//3//f/9//3//f/9//3//f/9//3//f/9//3/ee/9//3//d/970zW4Uv9//n//f/9//3//f/9//3//f5dOeU7fd5Itv3P/f/97/3//f/9//3//f/9/kjE+Z/9//3//f/9//3//f/9//3//f/9//38RPkwlPGffe39v0Tl/b/9/0DVca/9//3/ed/9//3//f/9/XWv7Yv9//3/+f/1//3//f/9/Dh0bX/93/3//f3ZKrzGdb/9//3//f/9//3//f/9//3//f/9//3//f/9//3//f/9//3//f/9//3//f/9//3//f/9//3//f/9//3//f/9//3//f/9//3//f/9//3//f/9//3//f/9//3//f/9//3//f/9//3//f/9//3//f/9//3//f/9//3//f/9//3//f/9//3//f/9//3//f/9//3//f/9//3//f/9//3//f/9//3//f/9//3//f/9//3//f/9//3//f/9//3//f/9/AAD/f/9//3//f/9//3//f/9//3//f/9//3//f/9//3//f/9//3//f/9//3//f/9//3//f/9//3//f/9//3//f/9//3//f/9//3//f/9//3//f/9//3//f/9//3//f/9//3/+f/9//3//f/9//3//f/9//3//f/9//3//e/9/mEoTPv9//3//f/9//3//f/97/3//e/9/cC3fe3ItX2f/e/9//3//f/5//3//f/9/FUK5Uv9//3//f/9//3//f/9//3//f997/3//f/lerzXqHG4tl1Lfe/9/nnOdc/9//3v/f/9//3//f/9/33/fe/9//3/9f/5//3vfd/97UCW4Uv97/3v/e/9/VEYRPp53/3//f/9//3//f/9//3//f/9//3//f/9//3//f/9//3//f/9//3//f/9//3//f/9//3//f/9//3//f/9//3//f/9//3//f/9//3//f/9//3//f/9//3//f/9//3//f/9//3//f/9//3//f/9//3//f/9//3//f/9//3//f/9//3//f/9//3//f/9//3//f/9//3//f/9//3//f/9//3//f/9//3//f/9//3//f/9//3//f/9//3//f/9/AAD/f/9//3//f/9//3//f/9//3//f/9//3//f/9//3//f/9//3//f/9//3//f/9//3//f/9//3//f/9//3//f/9//3//f/9//3//f/9//3//f/9//3//f/9//3//f/9//3//f/9//3//f/9//3//f/9//3//f/9//3//f/93fmuPLf9//3//f/9//3//f/9//3//f/9/uVJ5SntOWEb/f/9//3//f/9//3//f993/F4TPv9//3//f/9//3//f/9//n//f/97/3//f993vnP/e35v/3v/f997/3//f/97/3//f/9//n//f/9//3//f/9//3/9f/5//3//e/9/sjF2Rv97/3vfd/9/33fQObdW33v/f/9//3//f/9//3//f/9//3//f/9//3//f/9//3//f/9//3//f/9//3//f/9//3//f/9//3//f/9//3//f/9//3//f/9//3//f/9//3//f/9//3//f/9//3//f/9//3//f/9//3//f/9//3//f/9//3//f/9//3//f/9//3//f/9//3//f/9//3//f/9//3//f/9//3//f/9//3//f/9//3//f/9//3//f/9//3//f/9//3//f/9/AAD/f/9//3//f/9//3//f/9//3//f/9//3//f/9//3//f/9//3//f/9//3//f/9//3//f/9//3//f/9//3//f/9//3//f/9//3//f/9//3//f/9//3//f/9//3//f/9//3//f/9//3//f/9//3//f/9//3//f/9//3//e/9/33ePLb93/3//f/5//nv/f/9//3//f95333vUOb1WkzH/e/97/3//f/5//3//f997n3OwMb9z/3//f/9//3//f/9//3//f/9//3/fe/9//3+db/9//3//f997/3//f/9//3//e/9//3//f/9//3//f/9//3/ce/9//3//f/97VkKxMf97/3//f/9/33tca681G2P/f/9//3//f/9//3//f/5//3//f/9//3//f/9//3//f/9//3//f/9//3//f/9//3//f/9//3//f/9//3//f/9//3//f/9//3//f/9//3//f/9//3//f/9//3//f/9//3//f/9//3//f/9//3//f/9//3//f/9//3//f/9//3//f/9//3//f/9//3//f/9//3//f/9//3//f/9//3//f/9//3//f/9//3//f/9//3//f/9//3//f/9/AAD/f/9//3//f/9//3//f/9//3//f/9//3//f/9//3//f/9//3//f/9//3//f/9//3//f/9//3//f/9//3//f/9//3//f/9//3//f/9//3//f/9//3//f/9//3//f/9//3//f/9//3//f/9//3//f/9//3/+f/9//3/fd/9//3+PLV5rv3f/f/5//3//f/9//3//f/9//3/bVvc9tDX/f993/3//f/9//3//f/9//3+PLV1r33f/f/9//3//f/9//3//f/9/3nv/f/9/33v/f997/3v/f/9//3v/f/9//3//f/9//3//f/9//3//f/9//3//f/9/3Xf/f/97uVKxMf97/3//e/9//3+ed5dWFEbfe/9//3//f/9//3//f/9//n//f/9//3//f/9//3//f/9//3//f/9//3//f/9//3//f/9//3//f/9//3//f/9//3//f/9//3//f/9//3//f/9//3//f/9//3//f/9//3//f/9//3//f/9//3//f/9//3//f/9//3//f/9//3//f/9//3//f/9//3//f/9//3//f/9//3//f/9//3//f/9//3//f/9//3//f/9//3//f/9//3//f/9/AAD/f/9//3//f/9//3//f/9//3//f/9//3//f/9//3//f/9//3//f/9//3//f/9//3//f/9//3//f/9//3//f/9//3//f/9//3//f/9//3//f/9//3//f/9//3//f/9//3//f/9//3//f/9//3//f/9//n//f/57/3//f/9//3tVRldK/3//f/5//3//f/9//3//f/9//3/fe7Q11TUdX/9//3//f/9//3/fe/9/33eXUlVG/3/fe/9/vnf/f/9//3//f/9//3//f/9//3//f/9//3//f/9//3//f/9//3//f/9//3//f/9//3//f/9//3/+f/9//nv/f/972VaRLf97/3v/f/9/33v/f99/0TnaWt97/3//f/97/3//f/5//3//f/9//3//f/9//3//f/9//3//f/9//3//f/9//3//f/9//3//f/9//3//f/9//3//f/9//3//f/9//3//f/9//3//f/9//3//f/9//3//f/9//3//f/9//3//f/9//3//f/9//3//f/9//3//f/9//3//f/9//3//f/9//3//f/9//3//f/9//3//f/9//3//f/9//3//f/9//3//f/9//3//f/9/AAD/f/9//3//f/9//3//f/9//3//f/9//3//f/9//3//f/9//3//f/9//3//f/9//3//f/9//3//f/9//3//f/9//3//f/9//3//f/9//3//f/9//3//f/9//3//f/9//3//f/9//3//f/9//3//f/9//3//f/9//3//f/9//3+XThZC33f/f/5//3//f/9//3//f/9//3//f5tSci27Vv9//3//f/9//3//f/9//387Y9E1v3P/f/9//3//f/9//3//f/9//3//f/9//3//f/9//3//f/9//3//f/9//3//f/9//3//f/9//3/+f/9//3//f/9//3//f/9/GluRLf97/3/9e/9//3/fe/9/HGOwNd9/v3f/f/9//3//f/9//n//f/9//3//f/9//3//f/9//3//f/9//3//f/9//3//f/9//3//f/9//3//f/9//3//f/9//3//f/9//3//f/9//3//f/9//3//f/9//3//f/9//3//f/9//3//f/9//3//f/9//3//f/9//3//f/9//3//f/9//3//f/9//3//f/9//3//f/9//3//f/9//3//f/9//3//f/9//3//f/9//3//f/9/AAD/f/9//3//f/9//3//f/9//3//f/9//3//f/9//3//f/9//3//f/9//3//f/9//3//f/9//3//f/9//3//f/9//3//f/9//3//f/9//3//f/9//3//f/9//3//f/9//3//f/9//3//f/9//3//f/9//3//f917/3//f/9//38bX3Itf2v/f/57/n//f/9//3//f/9//3//f59zcS31Pd97/3//f/9//3/fe/9//3/fd5Ax/F7fe/9//3/+f/9//3//f/9//3//f/9//3//f/9//3//f/9//3//f/9//3//f/9//3//f/9//3/+f/5//3//f/9//nv/f/97fWcvId93/3/+f/9//3/fe/9//3/RNdpa33v/f/9//3//f957/3//f/9//3//f/9//3//f/9//3//f/9//3//f/9//3//f/9//3//f/9//3//f/9//3//f/9//3//f/9//3//f/9//3//f/9//3//f/9//3//f/9//3//f/9//3//f/9//3//f/9//3//f/9//3//f/9//3//f/9//3//f/9//3//f/9//3//f/9//3//f/9//3//f/9//3//f/9//3//f/9//3//f/9/AAD/f/9//3//f/9//3//f/9//3//f/9//3//f/9//3//f/9//3//f/9//3//f/9//3//f/9//3//f/9//3//f/9//3//f/9//3//f/9//3//f/9//3//f/9//3//f/9//3//f/9//3//f/9//3//f/9//3//f/5//3//f/97/39+b1Ep/Vr/f/97/3//f/9//3//f/9//3//f/9/NUKSLZ9v/3/+f/9//3//f/9//3//f5hONkb/f/9//3/de/9//3//f/9//3//f/9//3//f/9//3//f/9//3//f/9//3//f/9//3//f/9//3/+f/9//3//f/9//3//f/9/v3MwIX9v/3//f/9//3//f997/39dZ7Ax/3/fe/97/3//f/9//3//f/9//3//f/9//3//f/9//3//f/9//3//f/9//3//f/9//3//f/9//3//f/9//3//f/9//3//f/9//3//f/9//3//f/9//3//f/9//3//f/9//3//f/9//3//f/9//3//f/9//3//f/9//3//f/9//3//f/9//3//f/9//3//f/9//3//f/9//3//f/9//3//f/9//3//f/9//3//f/9//3//f/9/AAD/f/9//3//f/9//3//f/9//3//f/9//3//f/9//3//f/9//3//f/9//3//f/9//3//f/9//3//f/9//3//f/9//3//f/9//3//f/9//3//f/9//3//f/9//3//f/9//3//f/9//3//f/9//3//f/9//3//f/5//3//f/9//3//e3Ipekr/f/97/n/+f/5//3//f99//3//f/9/XWdRKR5j/3/+f99//3//f/5//n//f39vkjGfd/9//3/+f/9//3//f/9//3//f/9//3//f/9//3//f/9//3//f/9//3//f/9//3//f/9//n/+f/5//3//f/9//3//f/57/3sxJR9j33v/f/9/vnv/f997/3//f68xGl//e/9/33v/f/9//3//f/9//3//f/9//3//f/9//3//f/9//3//f/9//3//f/9//3//f/9//3//f/9//3//f/9//3//f/9//3//f/9//3//f/9//3//f/9//3//f/9//3//f/9//3//f/9//3//f/9//3//f/9//3//f/9//3//f/9//3//f/9//3//f/9//3//f/9//3//f/9//3//f/9//3//f/9//3//f/9//3//f/9/AAD/f/9//3//f/9//3//f/9//3//f/9//3//f/9//3//f/9//3//f/9//3//f/9//3//f/9//3//f/9//3//f/9//3//f/9//3//f/9//3//f/9//3//f/9//3//f/9//3//f/9//3//f/9//3//f/9//3//f/9//3//f/9//3//fzhC9zn/e/9//3/9f/9//3//f99//3//f/9//3/2PVlK/3//f/9//3//f/5//n//f/9/ci0dY/9//3/+f/9//3//f/9//3//f/9//3//f/9//3//f/9//3//f/9//3//f/9//3//f/9//n/9f/5//3//f/9//3//f/57/3u1MXxO/3/ef/9/3nv/f/9//3//expfbSn/f/9//3v/f/9//3//f/9//3//f/9//3//f/9//3//f/9//3//f/9//3//f/9//3//f/9//3//f/9//3//f/9//3//f/9//3//f/9//3//f/9//3//f/9//3//f/9//3//f/9//3//f/9//3//f/9//3//f/9//3//f/9//3//f/9//3//f/9//3//f/9//3//f/9//3//f/9//3//f/9//3//f/9//3//f/9//3//f/9/AAD/f/9//3//f/9//3//f/9//3//f/9//3//f/9//3//f/9//3//f/9//3//f/9//3//f/9//3//f/9//3//f/9//3//f/9//3//f/9//3//f/9//3//f/9//3//f/9//3//f/9//3//f/9//3//f/9//3//f/5//n//f/9//3//f95WlS2/c/9//3/9f/1//3//f99//3//f/57/3+8VrQx/3//f/9//3//f/5//Xv/f/9/eU4WQv9//3/+f/9//3//f/9//3//f/9//3//f/9//3//f/9//3//f/9//3//f/9//3//f/9//n/+f/5//3//f/9//3//f/17/38YPvg9/3/+f/9//3/fe/9//3/fd993ji18a/9//3v/f/9//3//f/9//3//f/9//3//f/9//3//f/9//3//f/9//3//f/9//3//f/9//3//f/9//3//f/9//3//f/9//3//f/9//3//f/9//3//f/9//3//f/9//3//f/9//3//f/9//3//f/9//3//f/9//3//f/9//3//f/9//3//f/9//3//f/9//3//f/9//3//f/9//3//f/9//3//f/9//3//f/9//3//f/9/AAD/f/9//3//f/9//3//f/9//3//f/9//3//f/9//3//f/9//3//f/9//3//f/9//3//f/9//3//f/9//3//f/9//3//f/9//3//f/9//3//f/9//3//f/9//3//f/9//3//f/9//3//f/9//3//f/9//3//f/9//n//f/9//3//f39vcimfc/9//3/9e/5//3//f99//3//f/9//3t/by8l33v/f/9//3//f/5//n//f/9/X2uSMZ9z/3/ee/9//3//f/9//3//f/9//3//f/9//3//f/9//3//f/9//3//f/9//3//f/9//3/+f/9//3//f/97/3//f/9//3t7SrU1v3f/f95//3//f/9/v3f/f99311YzQv97/3//f/9//3//f/9//3//f/9//3//f/9//3//f/9//3//f/9//3//f/9//3//f/9//3//f/9//3//f/9//3//f/9//3//f/9//3//f/9//3//f/9//3//f/9//3//f/9//3//f/9//3//f/9//3//f/9//3//f/9//3//f/9//3//f/9//3//f/9//3//f/9//3//f/9//3//f/9//3//f/9//3//f/9//3//f/9/AAD/f/9//3//f/9//3//f/9//3//f/9//3//f/9//3//f/9//3//f/9//3//f/9//3//f/9//3//f/9//3//f/9//3//f/9//3//f/9//3//f/9//3//f/9//3//f/9//3//f/9//3//f/9//3//f/9//3//f/9//3//f/9//3//f997sTWXUv9//3//f/9//3//f/9/33v/f997/3/fe5Ex21r/f997/3//f/17/n//f/9//39wLfxe/3/fe997/3//f/9//3//f/9//3//f/9//3//f/9//3//f/9//3//f/9//3//f/9//3//f/9//3//f/9//3//f/97/3+aTjZCv3P/f/1//X//f/9//3//f99733eOLd93/3//e/9//3//f/9//3//f/9//3//f/9//3//f/9//3//f/9//3//f/9//3//f/9//3//f/9//3//f/9//3//f/9//3//f/9//3//f/9//3//f/9//3//f/9//3//f/9//3//f/9//3//f/9//3//f/9//3//f/9//3//f/9//3//f/9//3//f/9//3//f/9//3//f/9//3//f/9//3//f/9//3//f/9//3//f/9/AAD/f/9//3//f/9//3//f/9//3//f/9//3//f/9//3//f/9//3//f/9//3//f/9//3//f/9//3//f/9//3//f/9//3//f/9//3//f/9//3//f/9//3//f/9//3//f/9//3//f/9//3//f/9//3//f/9//3//f/9//3//f/9//3//f/9/E0a2Vv9//3//f/9//n//f/9//3//f/9//3//fzVGFULfe/9//3//f/1//3/+e997/39WSpEx/3//f/9/3nf/f/9//3//f/9//3//f/9//3//f/9//3//f/9//3//f/9//3//f/9//3//f/9//3//f/9//3//f/9//389Y1ZG/3f/e/5//H//f/9//3//f/9/33fyOTxf/3//e/9//n//f/9//3//f/9//3//f/9//3//f/9//3//f/9//3//f/9//3//f/9//3//f/9//3//f/9//3//f/9//3//f/9//3//f/9//3//f/9//3//f/9//3//f/9//3//f/9//3//f/9//3//f/9//3//f/9//3//f/9//3//f/9//3//f/9//3//f/9//3//f/9//3//f/9//3//f/9//3//f/9//3//f/9/AAD/f/9//3//f/9//3//f/9//3//f/9//3//f/9//3//f/9//3//f/9//3//f/9//3//f/9//3//f/9//3//f/9//3//f/9//3//f/9//3//f/9//3//f/9//3//f/9//3//f/9//3//f/9//3//f/9//3//f/9//3//f/9//3//f/9/GmP5Xv9//3//f/9//n/+f/9//3//f/9//3//fxtjkTHff/9//3/+e/1//n//f/9//3+/d7E1G1+/d997/3//f/9//3//f/9//3//f/9//3//f/9//3//f/9//3//f/9//3//f/9//3//f/9//3/+f/9//n//f993/39/axM+/3v/f/17/X/+f/9/33//f/9//3t2SjVC/3v/f/9//3//f/9//3//f/9//3//f/9//3//f/9//3//f/9//3//f/9//3//f/9//3//f/9//3//f/9//3//f/9//3//f/9//3//f/9//3//f/9//3//f/9//3//f/9//3//f/9//3//f/9//3//f/9//3//f/9//3//f/9//3//f/9//3//f/9//3//f/9//3//f/9//3//f/9//3//f/9//3//f/9//3//f/9/AAD/f/9//3//f/9//3//f/9//3//f/9//3//f/9//3//f/9//3//f/9//3//f/9//3//f/9//3//f/9//3//f/9//3//f/9//3//f/9//3//f/9//3//f/9//3//f/9//3//f/9//3//f/9//3//f/9//3//f/9//3//f/9//3//f/9//3/fe/9//3+9d/9//3//f/9//3//f/9//3//f793cDGfc/9/33v/f/17/3//f/9733v/f9larzFUShlj/3//f/9//3//f/9//3//f/9//3//f/9//3//f/9//3//f/9//3//f/9//3//f/9//3//f/9//3//f/97/3+/d5At/3//e/1//X//f/9/33//f/9//39bY48t33f/f/9//3//f/9//3//f/9//3//f/9//3//f/9//3//f/9//3//f/9//3//f/9//3//f/9//3//f/9//3//f/9//3//f/9//3//f/9//3//f/9//3//f/9//3//f/9//3//f/9//3//f/9//3//f/9//3//f/9//3//f/9//3//f/9//3//f/9//3//f/9//3//f/9//3//f/9//3//f/9//3//f/9//3//f/9/AAD/f/9//3//f/9//3//f/9//3//f/9//3//f/9//3//f/9//3//f/9//3//f/9//3//f/9//3//f/9//3//f/9//3//f/9//3//f/9//3//f/9//3//f/9//3//f/9//3//f/9//3//f/9//3//f/9//3//f/9//3//f/9//3//f997/3//f/9//3/de/9//3/+f/9//n//f/9//3//f/9/bzE9Z/97/3/+f/5//Xv/f/9//3//f/9/+V5ca5xv/3//f/9//3//f/9//3//f/9//3//f/9//3//f/9//3//f/9//3//f/9//3//f/9//3//f/9//nv/f/9//3//f5Ax/3f/f/17/n//f/9/33//f/9//3+/c44pXmf/f/9//3//f/9//3//f/9//3//f/9//3//f/9//3//f/9//3//f/9//3//f/9//3//f/9//3//f/9//3//f/9//3//f/9//3//f/9//3//f/9//3//f/9//3//f/9//3//f/9//3//f/9//3//f/9//3//f/9//3//f/9//3//f/9//3//f/9//3//f/9//3//f/9//3//f/9//3//f/9//3//f/9//3//f/9/AAD/f/9//3//f/9//3//f/9//3//f/9//3//f/9//3//f/9//3//f/9//3//f/9//3//f/9//3//f/9//3//f/9//3//f/9//3//f/9//3//f/9//3//f/9//3//f/9//3//f/9//3//f/9//3//f/9//3//f/9//3//f/9//3//f/9//3//f/9//3//f/9//n//f/9//3//f/9//3//f/9/2Vp+b/9//3//f/5//X//f/9//3/fe/9//3//f/97/3//f/9//3//f/9//3//f/9//3//f/9//3//f/9//3//f/9//3//f/9//3//f/9//3//f/9//3//f/9//3//f7Axv3P/e/9//X//f/9//3//f/9//3//e/I52lb/f/9//3//f/9//3//f/9//3//f/9//3//f/9//3//f/9//3//f/9//3//f/9//3//f/9//3//f/9//3//f/9//3//f/9//3//f/9//3//f/9//3//f/9//3//f/9//3//f/9//3//f/9//3//f/9//3//f/9//3//f/9//3//f/9//3//f/9//3//f/9//3//f/9//3//f/9//3//f/9//3//f/9//3//f/9/AAD/f/9//3//f/9//3//f/9//3//f/9//3//f/9//3//f/9//3//f/9//3//f/9//3//f/9//3//f/9//3//f/9//3//f/9//3//f/9//3//f/9//3//f/9//3//f/9//3//f/9//3//f/9//3//f/9//3//f/9//3//f/9//3//f/9//3//f/9//3//f/5//3/+f/9//3//f/9//3//f/9//3//f/9//3/+e/5//n//f/9//3//f793/3//f/97/3//f/9//3//f/9//3//f/9//3//f/9//3//f/9//3//f/9//3//f/9//3//f/9//3//f/9//3//f/9//3/fexRCXGP/d/5//n//f/9//3//f/9//3//e5dOFEL/f997/3//f/9//3//f/9//3//f/9//3//f/9//3//f/9//3//f/9//3//f/9//3//f/9//3//f/9//3//f/9//3//f/9//3//f/9//3//f/9//3//f/9//3//f/9//3//f/9//3//f/9//3//f/9//3//f/9//3//f/9//3//f/9//3//f/9//3//f/9//3//f/9//3//f/9//3//f/9//3//f/9//3//f/9/AAD/f/9//3//f/9//3//f/9//3//f/9//3//f/9//3//f/9//3//f/9//3//f/9//3//f/9//3//f/9//3//f/9//3//f/9//3//f/9//3//f/9//3//f/9//3//f/9//3//f/9//3//f/9//3//f/9//3//f/9//3//f/9//3//f/9//3//f/9//3//f917/3//f/5//3//f/9//3//f/9//3/fe/9//3/+f/5//3/+e/9/vnf/f/9//3v/f/9//3//f/9//3//f/9//3//f/9//3//f/9//3//f/9//3//f/9//3//f/9//3//f/9//3//f/57/3//f/9//3//f9lWO1/fd/9//n//f/9//3//f/9//3//expbsjX/f/9//3//f/9//3//f/9//3//f/9//3//f/9//3//f/9//3//f/9//3//f/9//3//f/9//3//f/9//3//f/9//3//f/9//3//f/9//3//f/9//3//f/9//3//f/9//3//f/9//3//f/9//3//f/9//3//f/9//3//f/9//3//f/9//3//f/9//3//f/9//3//f/9//3//f/9//3//f/9//3//f/9//3//f/9/AAD/f/9//3//f/9//3//f/9//3//f/9//3//f/9//3//f/9//3//f/9//3//f/9//3//f/9//3//f/9//3//f/9//3//f/9//3//f/9//3//f/9//3//f/9//3//f/9//3//f/9//3//f/9//3//f/9//3//f/9//3//f/9//3//f/9//3//f/9//3//f/5//3/+f/9//n//f/9//3//f/9//3//f/9//3//f/9//n//f/9//3//f/9//3//f/9//3//f/9//3//f/9//3//f/9//3//f/9//3//f/9//3//f/5//3//f/9//3//f/9//3/+f/9//3//f/9//3+/d/ped0rfd/9//n//f/9//3//f/57/3//fxpfkC3fe/9//3//f/9//3//f/9//3//f/9//3//f/9//3//f/9//3//f/9//3//f/9//3//f/9//3//f/9//3//f/9//3//f/9//3//f/9//3//f/9//3//f/9//3//f/9//3//f/9//3//f/9//3//f/9//3//f/9//3//f/9//3//f/9//3//f/9//3//f/9//3//f/9//3//f/9//3//f/9//3//f/9//3//f/9/AAD/f/9//3//f/9//3//f/9//3//f/9//3//f/9//3//f/9//3//f/9//3//f/9//3//f/9//3//f/9//3//f/9//3//f/9//3//f/9//3//f/9//3//f/9//3//f/9//3//f/9//3//f/9//3//f/9//3//f/9//3//f/9//3//f/9//3//f/9//3//f/9//3//f/9//3//f/9//3//f/9//3//f/9//3//f/9//3//f/9//3//f/9//3//f/9//3//f/9//3//f/9//3//f/9//3//f/9//3//f/9//3//f/9//3//f/9//3//f/9//3//f/9//3//f/9//3/ff11rNEL/e/9//3//f/9//3//f/9//3//f1xjkC2/d/9//3//f/9//3//f/9//3//f/9//3//f/9//3//f/9//3//f/9//3//f/9//3//f/9//3//f/9//3//f/9//3//f/9//3//f/9//3//f/9//3//f/9//3//f/9//3//f/9//3//f/9//3//f/9//3//f/9//3//f/9//3//f/9//3//f/9//3//f/9//3//f/9//3//f/9//3//f/9//3//f/9//3//f/9/AAD/f/9//3//f/9//3//f/9//3//f/9//3//f/9//3//f/9//3//f/9//3//f/9//3//f/9//3//f/9//3//f/9//3//f/9//3//f/9//3//f/9//3//f/9//3//f/9//3//f/9//3//f/9//3//f/9//3//f/9//3//f/9//3//f/9//3//f/9//3//f/9//3//f/9//3//f/9//3//f/9//3//f/9//3//f/9//3//f/9//3//f/9//3//f/9//3//f/9//3//f/9//3//f/9//3//f/9//3//f/9//3//f/9//3//f/9//3//f/9//3//f/9//3//f/9//3/ff997sTH/f91z/3//f/9/33//f/9//3//e59vTiW/d/97/3//f/9//3//f/9//3//f/9//3//f/9//3//f/9//3//f/9//3//f/9//3//f/9//3//f/9//3//f/9//3//f/9//3//f/9//3//f/9//3//f/9//3//f/9//3//f/9//3//f/9//3//f/9//3//f/9//3//f/9//3//f/9//3//f/9//3//f/9//3//f/9//3//f/9//3//f/9//3//f/9//3//f/9/AAD/f/9//3//f/9//3//f/9//3//f/9//3//f/9//3//f/9//3//f/9//3//f/9//3//f/9//3//f/9//3//f/9//3//f/9//3//f/9//3//f/9//3//f/9//3//f/9//3//f/9//3//f/9//3//f/9//3//f/9//3//f/9//3//f/9//3//f/9//3//f/9//3//f/9//3//f/9//3//f/9//3//f/9//3//f/9//3//f/9//3//f/9//3//f/9//3//f/9//3//f/9//3//f/9//3//f/9//3//f/9//3//f/9//3//f/9//3//f/9//3//f/9//3//f/9//3//f/9/FDqfa/9//3//f/9//3//f/9//3//f993TiW/c/9//3//f/9//3//f/9//3//f/9//3//f/9//3//f/9//3//f/9//3//f/9//3//f/9//3//f/9//3//f/9//3//f/9//3//f/9//3//f/9//3//f/9//3//f/9//3//f/9//3//f/9//3//f/9//3//f/9//3//f/9//3//f/9//3//f/9//3//f/9//3//f/9//3//f/9//3//f/9//3//f/9//3//f/9/AAD/f/9//3//f/9//3//f/9//3//f/9//3//f/9//3//f/9//3//f/9//3//f/9//3//f/9//3//f/9//3//f/9//3//f/9//3//f/9//3//f/9//3//f/9//3//f/9//3//f/9//3//f/9//3//f/9//3//f/9//3//f/9//3//f/9//3//f/9//3//f/9//3//f/9//3//f/9//3//f/9//3//f/9//3//f/9//3//f/9//3//f/9//3//f/9//3//f/9//3//f/9//3//f/9//3//f/9//3//f/9//3//f/5//3//f/9//3//f/9//3//f/9//n//f/9//3//f/9/mE6YTv9//3/de/9//3//f/9//3//f993LiW/d/97/3//f/9//3//f/9//3//f/9//3//f/9//3//f/9//3//f/9//3//f/9//3//f/9//3//f/9//3//f/9//3//f/9//3//f/9//3//f/9//3//f/9//3//f/9//3//f/9//3//f/9//3//f/9//3//f/9//3//f/9//3//f/9//3//f/9//3//f/9//3//f/9//3//f/9//3//f/9//3//f/9//3//f/9/AAD/f/9//3//f/9//3//f/9//3//f/9//3//f/9//3//f/9//3//f/9//3//f/9//3//f/9//3//f/9//3//f/9//3//f/9//3//f/9//3//f/9//3//f/9//3//f/9//3//f/9//3//f/9//3//f/9//3//f/9//3//f/9//3//f/9//3//f/9//3//f/9//3//f/9//3//f/9//3//f/9//3//f/9//3//f/9//3//f/9//3//f/9//3//f/9//3//f/9//3//f/9//3//f/9//3//f/9//3//f/9//3//f/9//n//f/9//3//f/9//3//f/9//3//f/9//3//f/9/f2vzNf9//3/ff/9//3//f/9//n//f55vbym/d/9//3//f/9//3//f/9//3//f/9//3//f/9//3//f/9//3//f/9//3//f/9//3//f/9//3//f/9//3//f/9//3//f/9//3//f/9//3//f/9//3//f/9//3//f/9//3//f/9//3//f/9//3//f/9//3//f/9//3//f/9//3//f/9//3//f/9//3//f/9//3//f/9//3//f/9//3//f/9//3//f/9//3//f/9/AAD/f/9//3//f/9//3//f/9//3//f/9//3//f/9//3//f/9//3//f/9//3//f/9//3//f/9//3//f/9//3//f/9//3//f/9//3//f/9//3//f/9//3//f/9//3//f/9//3//f/9//3//f/9//3//f/9//3//f/9//3//f/9//3//f/9//3//f/9//3//f/9//3//f/9//3//f/9//3//f/9//3//f/9//3//f/9//3//f/9//3//f/9//3//f/9//3//f/9//3//f/9//3//f/9//3//f/9//3//f/9//3//f/5//3//f/9//3//f/9//3//f/9//3//f/9//3//f/9/33fzOXxr/3//f/9//3//f/5//3//ezxjcC3fe/9//3//f/9//3//f/9//3//f/9//3//f/9//3//f/9//3//f/9//3//f/9//3//f/9//3//f/9//3//f/9//3//f/9//3//f/9//3//f/9//3//f/9//3//f/9//3//f/9//3//f/9//3//f/9//3//f/9//3//f/9//3//f/9//3//f/9//3//f/9//3//f/9//3//f/9//3//f/9//3//f/9//3//f/9/AAD/f/9//3//f/9//3//f/9//3//f/9//3//f/9//3//f/9//3//f/9//3//f/9//3//f/9//3//f/9//3//f/9//3//f/9//3//f/9//3//f/9//3//f/9//3//f/9//3//f/9//3//f/9//3//f/9//3//f/9//3//f/9//3//f/9//3//f/9//3//f/9//3//f/9//3//f/9//3//f/9//3//f/9//3//f/9//3//f/9//3//f/9//3//f/9//3//f/9//3//f/9//3//f/9//3//f/9//3//f/9//3//f/9//3//f/9//3//f/9//3//f/9//3//f/9//3//f/9//381Qvha/3//f/9/33//f/9//3//f/lasTH/e/9//3//f/9//3//f/9//3//f/9//3//f/9//3//f/9//3//f/9//3//f/9//3//f/9//3//f/9//3//f/9//3//f/9//3//f/9//3//f/9//3//f/9//3//f/9//3//f/9//3//f/9//3//f/9//3//f/9//3//f/9//3//f/9//3//f/9//3//f/9//3//f/9//3//f/9//3//f/9//3//f/9//3//f/9/AAD/f/9//3//f/9//3//f/9//3//f/9//3//f/9//3//f/9//3//f/9//3//f/9//3//f/9//3//f/9//3//f/9//3//f/9//3//f/9//3//f/9//3//f/9//3//f/9//3//f/9//3//f/9//3//f/9//3//f/9//3//f/9//3//f/9//3//f/9//3//f/9//3//f/9//3//f/9//3//f/9//3//f/9//3//f/9//3//f/9//3//f/9//3//f/9//3//f/9//3//f/9//3//f/9//3//f/9//3//f/9//3//f/9//3//f/9//3//f/9//3//f/9//3//f/9//3//f/9//3v/e20tvnP/f793/3/fe/9/33v/fxNCdkr/f993/3//f/9//3//f/9//3//f/9//3//f/9//3//f/9//3//f/9//3//f/9//3//f/9//3//f/9//3//f/9//3//f/9//3//f/9//3//f/9//3//f/9//3//f/9//3//f/9//3//f/9//3//f/9//3//f/9//3//f/9//3//f/9//3//f/9//3//f/9//3//f/9//3//f/9//3//f/9//3//f/9//3//f/9/AAD/f/9//3//f/9//3//f/9//3//f/9//3//f/9//3//f/9//3//f/9//3//f/9//3//f/9//3//f/9//3//f/9//3//f/9//3//f/9//3//f/9//3//f/9//3//f/9//3//f/9//3//f/9//3//f/9//3//f/9//3//f/9//3//f/9//3//f/9//3//f/9//3//f/9//3//f/9//3//f/9//3//f/9//3//f/9//3//f/9//3//f/9//3//f/9//3//f/9//3//f/9//3//f/9//3//f/9//3//f/9//3//f/9//3//f/9//3//f/9//3//f/9//3//f/9//3//f/9/33v/f9dWji3/f/9/33v/f/9//3+/c20pXGv/f/9/3nf/f/9//3//f/9//3//f/9//3//f/9//3//f/9//3//f/9//3//f/9//3//f/9//3//f/9//3//f/9//3//f/9//3//f/9//3//f/9//3//f/9//3//f/9//3//f/9//3//f/9//3//f/9//3//f/9//3//f/9//3//f/9//3//f/9//3//f/9//3//f/9//3//f/9//3//f/9//3//f/9//3//f/9/AAD/f/9//3//f/9//3//f/9//3//f/9//3//f/9//3//f/9//3//f/9//3//f/9//3//f/9//3//f/9//3//f/9//3//f/9//3//f/9//3//f/9//3//f/9//3//f/9//3//f/9//3//f/9//3//f/9//3//f/9//3//f/9//3//f/9//3//f/9//3//f/9//3//f/9//3//f/9//3//f/9//3//f/9//3//f/9//3//f/9//3//f/9//3//f/9//3//f/9//3//f/9//3//f/9//3//f/9//3//f/9//3//f/9//3//f/9//3//f/9//3//f/9//3//f/9//3//f/9//3/fd997U0bxPZ9z/3//f59z/3/6WtA533u/d/9//3//f/9//3//f/9//3//f/9//3//f/9//3//f/9//3//f/9//3//f/9//3//f/9//3//f/9//3//f/9//3//f/9//3//f/9//3//f/9//3//f/9//3//f/9//3//f/9//3//f/9//3//f/9//3//f/9//3//f/9//3//f/9//3//f/9//3//f/9//3//f/9//3//f/9//3//f/9//3//f/9//3//f/9/AAD/f/9//3//f/9//3//f/9//3//f/9//3//f/9//3//f/9//3//f/9//3//f/9//3//f/9//3//f/9//3//f/9//3//f/9//3//f/9//3//f/9//3//f/9//3//f/9//3//f/9//3//f/9//3//f/9//3//f/9//3//f/9//3//f/9//3//f/9//3//f/9//3//f/9//3//f/9//3//f/9//3//f/9//3//f/9//3//f/9//3//f/9//3//f/9//3//f/9//3//f/9//3//f/9//3//f/9//3//f/9//3//f/9//3//f/9//3//f/9//3//f/9//3//f/9//3//f/9//3v/f/9//3/ZWgoh+l7fe/9/v3PROZZO/3//f/9//3//f/9//3//f/9//3//f/9//3//f/9//3//f/9//3//f/9//3//f/9//3//f/9//3//f/9//3//f/9//3//f/9//3//f/9//3//f/9//3//f/9//3//f/9//3//f/9//3//f/9//3//f/9//3//f/9//3//f/9//3//f/9//3//f/9//3//f/9//3//f/9//3//f/9//3//f/9//3//f/9//3//f/9/AAD/f/9//3//f/9//3//f/9//3//f/9//3//f/9//3//f/9//3//f/9//3//f/9//3//f/9//3//f/9//3//f/9//3//f/9//3//f/9//3//f/9//3//f/9//3//f/9//3//f/9//3//f/9//3//f/9//3//f/9//3//f/9//3//f/9//3//f/9//3//f/9//3//f/9//3//f/9//3//f/9//3//f/9//3//f/9//3//f/9//3//f/9//3//f/9//3//f/9//3//f/9//3//f/9//3//f/9//3//f/9//3//f/9//3//f/9//3//f/9//3//f/9//3//f/9//3//f/9//3//f753/3+db/9/TClURrhWdUrxPb93/3//f997/3//f/9//3//f/9//3//f/9//3//f/9//3//f/9//3//f/9//3//f/9//3//f/9//3//f/9//3//f/9//3//f/9//3//f/9//3//f/9//3//f/9//3//f/9//3//f/9//3//f/9//3//f/9//3//f/9//3//f/9//3//f/9//3//f/9//3//f/9//3//f/9//3//f/9//3//f/9//3//f/9//3//f/9/AAD/f/9//3//f/9//3//f/9//3//f/9//3//f/9//3//f/9//3//f/9//3//f/9//3//f/9//3//f/9//3//f/9//3//f/9//3//f/9//3//f/9//3//f/9//3//f/9//3//f/9//3//f/9//3//f/9//3//f/9//3//f/9//3//f/9//3//f/9//3//f/9//3//f/9//3//f/9//3//f/9//3//f/9//3//f/9//3//f/9//3//f/9//3//f/9//3//f/9//3//f/9//3//f/9//3//f/9//3//f/9//3//f/9//3//f/9//3//f/9//3//f/9//3//f/9//3//f/9/3nv/f/9//3//f55z/38zRtA1U0a/d/9//3//e/9//3//f/9//3//f/9//3//f/9//3//f/9//3//f/9//3//f/9//3//f/9//3//f/9//3//f/9//3//f/9//3//f/9//3//f/9//3//f/9//3//f/9//3//f/9//3//f/9//3//f/9//3//f/9//3//f/9//3//f/9//3//f/9//3//f/9//3//f/9//3//f/9//3//f/9//3//f/9//3//f/9//3//f/9/AAD/f/9//3//f/9//3//f/9//3//f/9//3//f/9//3//f/9//3//f/9//3//f/9//3//f/9//3//f/9//3//f/9//3//f/9//3//f/9//3//f/9//3//f/9//3//f/9//3//f/9//3//f/9//3//f/9//3//f/9//3//f/9//3//f/9//3//f/9//3//f/9//3//f/9//3//f/9//3//f/9//3//f/9//3//f/9//3//f/9//3//f/9//3//f/9//3//f/9//3//f/9//3//f/9//3//f/9//3//f/9//3//f/9//3//f/9//3//f/9//3//f/9//3//f/9//3//f/9//3//f5xv/3//f997/3//f/9//3//f/97/3//f/9//3//f/9//3//f/9//3//f/9//3//f/9//3//f/9//3//f/9//3//f/9//3//f/9//3//f/9//3//f/9//3//f/9//3//f/9//3//f/9//3//f/9//3//f/9//3//f/9//3//f/9//3//f/9//3//f/9//3//f/9//3//f/9//3//f/9//3//f/9//3//f/9//3//f/9//3//f/9//3//f/9//3//f/9/AAD/f/9//3//f/9//3//f/9//3//f/9//3//f/9//3//f/9//3//f/9//3//f/9//3//f/9//3//f/9//3//f/9//3//f/9//3//f/9//3//f/9//3//f/9//3//f/9//3//f/9//3//f/9//3//f/9//3//f/9//3//f/9//3//f/9//3//f/9//3//f/9//3//f/9//3//f/9//3//f/9//3//f/9//3//f/9//3//f/9//3//f/9//3//f/9//3//f/9//3//f/9//3//f/9//3//f/9//3//f/9//3//f/9//3//f/9//3//f/9//3//f/9//3//f/9//3//f/9//3//f/9/3nf/f/9//3v/f/9//3/fe953/3/ee/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16.0.8827/12</OfficeVersion>
          <ApplicationVersion>16.0.8827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2018-02-01T12:02:35Z</xd:SigningTime>
          <xd:SigningCertificate>
            <xd:Cert>
              <xd:CertDigest>
                <DigestMethod Algorithm="http://www.w3.org/2001/04/xmlenc#sha256"/>
                <DigestValue>V2n3UR8eRKiR5TWgg7Kr2Cf6BwGJCckbWjUSk8fWTpI=</DigestValue>
              </xd:CertDigest>
              <xd:IssuerSerial>
                <X509IssuerName>E=e-sign@e-sign.cl, CN=E-Sign Firma Electronica Avanzada para Estado de Chile CA, OU=Class 2 Managed PKI Individual Subscriber CA, OU=Symantec Trust Network, O=E-Sign S.A., C=CL</X509IssuerName>
                <X509SerialNumber>111072950527182275580316037574571664870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r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TAKD4///yAQAAAAAAAPxLSgSA+P//CABYfvv2//8AAAAAAAAAAOBLSgSA+P////8AAAAAOQBIklAKAQAAAIwrohjgO2oYAAACAOgSpQggAAAALRMhyiIAigEBAAAAuEc5AAQAgBOMK6IYAAAAANOufFa4RzkAjCuiGARSOQDQRQoBBAAAAAzkendQRzkAtWc/WNYbRysAAAAACIKPGAAAAAABAAAAAAAAAC0TIcq4RzkAAACPGAQAgBNSNUcruFA5ADhSOQDorXxWAQAAALhHOQAAAAAABACAEwAAAAAAAAAABFI5AP////84UjkASJJQCgAAfFYAAAAASJJQChUAAAAkAAAAAAAAAAAAAAAEUjkAAAAAAAAAAAAmAAAAAQAAAAEAAAAXAAAACEg5ABY9an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3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v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CrCg1Cchw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aAAAAbAAAAAEAAACrCg1CchwNQgoAAABgAAAADwAAAEwAAAAAAAAAAAAAAAAAAAD//////////2wAAABQAHIAbwBmAGUAcwBpAG8AbgBhAGwAIABEAEYAWgAAAAYAAAAEAAAABwAAAAQAAAAGAAAABQAAAAMAAAAHAAAABwAAAAYAAAAD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</Object>
  <Object Id="idInvalidSigLnImg">AQAAAGwAAAAAAAAAAAAAAP8AAAB/AAAAAAAAAAAAAABDIwAApBEAACBFTUYAAAEAS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5AAIEe3cy4np32AN7d+Eaqne0NodYAAAAAP//AAAAABV1floAAGysOQCSJBpXAAAAAAh4gADAqzkAUPMWdQAAAAAAAENoYXJVcHBlclcArDkAgAFudQ1caXXfW2l1CKw5AGQBAAAAAAAABGUjdwRlI3cAAAAAAAgAAAACAAAAAAAALKw5AJdsI3cAAAAAAAAAAGKtOQAJAAAAUK05AAkAAAAAAAAAAAAAAFCtOQBkrDkAmuwidwAAAAAAAgAAAAA5AAkAAABQrTkACQAAAEwSJHcAAAAAAAAAAFCtOQAJAAAAAAAAAJCsOQBAMCJ3AAAAAAACAABQrTk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EtKBID4//8IAFh++/b//wAAAAAAAAAA4EtKBID4/////wAAAAAAAHQBAADRBQAASAJpdcwNaXX4GGl1GKk5APkBe3d6qTkAywIAAAAAaHXMDWl1OwJ7d+Ufqnd4qTkAAAAAAHipOQAVHqp3QKk5ABCqOQAAAGh1AABodTCbogroAAAA6ABodQAAAACsqDkABGUjdwRlI3dFWH93AAgAAAACAAAAAAAAGKk5AJdsI3cAAAAAAAAAAEqqOQAHAAAAPKo5AAcAAAAAAAAAAAAAADyqOQBQqTkAmuwidwAAAAAAAgAAAAA5AAcAAAA8qjkABwAAAEwSJHcAAAAAAAAAADyqOQAHAAAAAAAAAHypOQBAMCJ3AAAAAAACAAA8q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WB05AAazHVcoO2hXKPvFCsBqiRgoO2hXAAAAAAgZOQDQQnFXvItoVzC/SAoMGTkAAxoaVyg7aFfQQnFXchxHK2ocRyvoMRABcPoPATgZOQCAAW51DVxpdd9baXU4GTkAZAEAAAAAAAAEZSN3BGUjdwIAAAAACAAAAAIAAAAAAABcGTkAl2wjdwAAAAAAAAAAjBo5AAYAAACAGjkABgAAAAAAAAAAAAAAgBo5AJQZOQCa7CJ3AAAAAAACAAAAADkABgAAAIAaOQAGAAAATBIkdwAAAAAAAAAAgBo5AAYAAAAAAAAAwBk5AEAwIncAAAAAAAIAAIAaO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TAKD4///yAQAAAAAAAPxLSgSA+P//CABYfvv2//8AAAAAAAAAAOBLSgSA+P////8AAAAAbwBlACAAVQBJAAgAAAAAAAAAAAAAAOgSpQgIAAAAjBUhMCIAigH/AAAABQAAAJ4rwRgMSTkAzQouVyj4ogoEAAAASJJQCkiSUArxCi5XzQouVyj4ogoEAAAAWEwQAcRUOQAAAAAAgCvBGAAAAAABAAAAAAAAAIwVITC4RzkAAADBGASAgBIAAAAAAAAAAAAAAAAEAAAAOFI5AIPBfFYAAAAAWEwQASj4ogoEAAAAAAAAAEiSUAoAAAAAgCvBGAAAAAAAAAAABAAAAA8AAAAAAAAAgCvBGAEAAAD1X2l11F9pdYwVITAOAAAADgAAAJ4SATsOAAAACEg5ABY9an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3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v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CrCg1Cchw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aAAAAbAAAAAEAAACrCg1CchwNQgoAAABgAAAADwAAAEwAAAAAAAAAAAAAAAAAAAD//////////2wAAABQAHIAbwBmAGUAcwBpAG8AbgBhAGwAIABEAEYAWgAAAAYAAAAEAAAABwAAAAQAAAAGAAAABQAAAAMAAAAHAAAABwAAAAYAAAAD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AEgAAAAwAAAABAAAAFgAAAAwAAAAAAAAAVAAAAEQBAAAKAAAAcAAAANwAAAB8AAAAAQAAAKsKDUJyHA1CCgAAAHAAAAApAAAATAAAAAQAAAAJAAAAcAAAAN4AAAB9AAAAoAAAAEYAaQByAG0AYQBkAG8AIABwAG8AcgA6ACAATQBhAHIAaQBhACAAQQBsAGkAYwBpAGEAIABDAGEAdgBpAGUAcgBlAHMAIABQAGEAcgBhAGQAYQAAAAYAAAADAAAABAAAAAkAAAAGAAAABwAAAAcAAAADAAAABwAAAAcAAAAEAAAAAwAAAAMAAAAKAAAABgAAAAQAAAADAAAABgAAAAMAAAAHAAAAAwAAAAMAAAAFAAAAAwAAAAYAAAADAAAABwAAAAYAAAAFAAAAAwAAAAYAAAAEAAAABgAAAAUAAAADAAAABgAAAAYAAAAEAAAABg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JCuO5eh6AEhiM6uiYLvCuW2X6NLh4AFnvNJRabA0FCY=</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Qh91kDdCkX9LblFnh39DjSCCmxMZ4mtHZGVrWBakpmY=</DigestValue>
    </Reference>
    <Reference Type="http://www.w3.org/2000/09/xmldsig#Object" URI="#idValidSigLnImg">
      <DigestMethod Algorithm="http://www.w3.org/2001/04/xmlenc#sha256"/>
      <DigestValue>kOYP9pR5Xb6R0+M9nahOfHBZ0YY+Hmlq1oU0osW3WuA=</DigestValue>
    </Reference>
    <Reference Type="http://www.w3.org/2000/09/xmldsig#Object" URI="#idInvalidSigLnImg">
      <DigestMethod Algorithm="http://www.w3.org/2001/04/xmlenc#sha256"/>
      <DigestValue>FX9rlLXxEgntMRwGk48pG1SchCeW/rTV4pAojmBDhic=</DigestValue>
    </Reference>
  </SignedInfo>
  <SignatureValue>gLnO8aFkTngW208UXVYV0ACSd8YM5LTxv9i+oj2yHroTtjG9zqJ1k+pxFwN4YExTLk3Iok0Pg/BZ
pbgd4ceZrDf/UHgk2l4doz8FllKnmmCXjsz0aFuEwiEiGgeRHYnd7MJK3ZoiQD0qnhPwErzZyatX
/9JWYYBqLx2lGgWyy+H4cY/uLnFxP5dge+goIkOcZECYVs4Q+QkqpFkfmCpHKCT1rqLuxMPHhBol
RSRyifZislOdvYwlNkBShfdVJ6s4JwVY8TDs82gSROpPYbpxsnUUB4OydJmhyTpse7tvbSXyYwYh
gEeGOJl0MngCMvAAcU6ZpMP5fSAX/hTghn6SpA==</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RnfcJVM/Jr+9kKrx3SrRdOGy7VtV/8DTacCpr+dT0wA=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xkGzTH7Hiwq2e2fbOFPdMtnnNHEQTpl2NHJHIHadPDY=</DigestValue>
      </Reference>
      <Reference URI="/word/endnotes.xml?ContentType=application/vnd.openxmlformats-officedocument.wordprocessingml.endnotes+xml">
        <DigestMethod Algorithm="http://www.w3.org/2001/04/xmlenc#sha256"/>
        <DigestValue>ZeB23HUB5iPL+UkvcjJTaU5ecLqrs8uJwJC1pStwfEA=</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26itEN8MHNSRfzVZxO5n868XC++9hKp9584KvIjMgW8=</DigestValue>
      </Reference>
      <Reference URI="/word/footer2.xml?ContentType=application/vnd.openxmlformats-officedocument.wordprocessingml.footer+xml">
        <DigestMethod Algorithm="http://www.w3.org/2001/04/xmlenc#sha256"/>
        <DigestValue>fo0r2T1iE/Wy2elNegzpYzkReZYvMEmNzBlKL17BmNk=</DigestValue>
      </Reference>
      <Reference URI="/word/footnotes.xml?ContentType=application/vnd.openxmlformats-officedocument.wordprocessingml.footnotes+xml">
        <DigestMethod Algorithm="http://www.w3.org/2001/04/xmlenc#sha256"/>
        <DigestValue>seQbzDSQlJfpByosm7QgmWVEAypFbNbApG1UPPhgMaQ=</DigestValue>
      </Reference>
      <Reference URI="/word/media/image1.jpeg?ContentType=image/jpeg">
        <DigestMethod Algorithm="http://www.w3.org/2001/04/xmlenc#sha256"/>
        <DigestValue>gpAB3z1d2s56cCP2jzvMrzH74syBhel4W2s5cCgeOkM=</DigestValue>
      </Reference>
      <Reference URI="/word/media/image10.jpeg?ContentType=image/jpeg">
        <DigestMethod Algorithm="http://www.w3.org/2001/04/xmlenc#sha256"/>
        <DigestValue>65OjZZSJO28tuHVaQIm2mXpFe972ra0hJO909fp+ASY=</DigestValue>
      </Reference>
      <Reference URI="/word/media/image11.jpeg?ContentType=image/jpeg">
        <DigestMethod Algorithm="http://www.w3.org/2001/04/xmlenc#sha256"/>
        <DigestValue>hnbXK/x1u84rF4wAzvlChLyDIGy+Oepb9zzBLl2++3M=</DigestValue>
      </Reference>
      <Reference URI="/word/media/image12.jpeg?ContentType=image/jpeg">
        <DigestMethod Algorithm="http://www.w3.org/2001/04/xmlenc#sha256"/>
        <DigestValue>pq/x1Fs1aHiNgc4E2nLcpPK84zgTdCD9GSTsMtlg1i8=</DigestValue>
      </Reference>
      <Reference URI="/word/media/image13.jpeg?ContentType=image/jpeg">
        <DigestMethod Algorithm="http://www.w3.org/2001/04/xmlenc#sha256"/>
        <DigestValue>dldz28jcjbHiz6bddhTJW6rxOW+jbtEnc4Hums5y1GY=</DigestValue>
      </Reference>
      <Reference URI="/word/media/image14.jpeg?ContentType=image/jpeg">
        <DigestMethod Algorithm="http://www.w3.org/2001/04/xmlenc#sha256"/>
        <DigestValue>kMej4RGb8+voT7N/lnL3T8ICZ9zD0k+V5QffCr2baKs=</DigestValue>
      </Reference>
      <Reference URI="/word/media/image15.jpeg?ContentType=image/jpeg">
        <DigestMethod Algorithm="http://www.w3.org/2001/04/xmlenc#sha256"/>
        <DigestValue>Rp1dLuTitOaFOGbFv+xAyM2FwBkt3BFvfAE893mOSFM=</DigestValue>
      </Reference>
      <Reference URI="/word/media/image16.jpeg?ContentType=image/jpeg">
        <DigestMethod Algorithm="http://www.w3.org/2001/04/xmlenc#sha256"/>
        <DigestValue>8Y5K5R+sOjOdOb4YTYykjS1W8swTtCcnmI+jN0klYMk=</DigestValue>
      </Reference>
      <Reference URI="/word/media/image17.jpeg?ContentType=image/jpeg">
        <DigestMethod Algorithm="http://www.w3.org/2001/04/xmlenc#sha256"/>
        <DigestValue>knDGMJexzAdPScuNWRh7RSi1J/nl4fVX2/mTuLYW6Xo=</DigestValue>
      </Reference>
      <Reference URI="/word/media/image2.emf?ContentType=image/x-emf">
        <DigestMethod Algorithm="http://www.w3.org/2001/04/xmlenc#sha256"/>
        <DigestValue>2GqqZKaLuUq94CV0YJUeXKz8vCFe+CspVx/u3AccGjk=</DigestValue>
      </Reference>
      <Reference URI="/word/media/image3.emf?ContentType=image/x-emf">
        <DigestMethod Algorithm="http://www.w3.org/2001/04/xmlenc#sha256"/>
        <DigestValue>8npfTlvv1eiLqLT4jIVWldBA1B0IPO61l30eyMXxToU=</DigestValue>
      </Reference>
      <Reference URI="/word/media/image4.png?ContentType=image/png">
        <DigestMethod Algorithm="http://www.w3.org/2001/04/xmlenc#sha256"/>
        <DigestValue>51MkfCJeVJ/uq0rm9Le4uVTpHYhbOyzBTyZCLkcw3gc=</DigestValue>
      </Reference>
      <Reference URI="/word/media/image5.png?ContentType=image/png">
        <DigestMethod Algorithm="http://www.w3.org/2001/04/xmlenc#sha256"/>
        <DigestValue>4RBcmmHSUKmzYlRDd8O5V0CBNAgSQU3L+/OnfTJRXGM=</DigestValue>
      </Reference>
      <Reference URI="/word/media/image6.jpeg?ContentType=image/jpeg">
        <DigestMethod Algorithm="http://www.w3.org/2001/04/xmlenc#sha256"/>
        <DigestValue>FdxHhbm93Km/tFkLEBAJiaRiSLQ4XulqUmQpD+Bct/o=</DigestValue>
      </Reference>
      <Reference URI="/word/media/image7.jpeg?ContentType=image/jpeg">
        <DigestMethod Algorithm="http://www.w3.org/2001/04/xmlenc#sha256"/>
        <DigestValue>5YRCMeWHUn2A9+3M5ZY1Xe+lWukICNX8lG8SrPpvqFI=</DigestValue>
      </Reference>
      <Reference URI="/word/media/image8.jpeg?ContentType=image/jpeg">
        <DigestMethod Algorithm="http://www.w3.org/2001/04/xmlenc#sha256"/>
        <DigestValue>M832cKBnXDab1Jn2n5dxnOEQuStxmIXRmVBl0Zx+WiQ=</DigestValue>
      </Reference>
      <Reference URI="/word/media/image9.jpeg?ContentType=image/jpeg">
        <DigestMethod Algorithm="http://www.w3.org/2001/04/xmlenc#sha256"/>
        <DigestValue>QKYvJcuh2+JLRMpBmZlaLqOXXyEbsODi2YCm54cmVXg=</DigestValue>
      </Reference>
      <Reference URI="/word/numbering.xml?ContentType=application/vnd.openxmlformats-officedocument.wordprocessingml.numbering+xml">
        <DigestMethod Algorithm="http://www.w3.org/2001/04/xmlenc#sha256"/>
        <DigestValue>bd7vjTZ4BHZSz7k3w6sTd/DSX/lpPx0p9nTuvGci4lc=</DigestValue>
      </Reference>
      <Reference URI="/word/settings.xml?ContentType=application/vnd.openxmlformats-officedocument.wordprocessingml.settings+xml">
        <DigestMethod Algorithm="http://www.w3.org/2001/04/xmlenc#sha256"/>
        <DigestValue>gEWkXSHBFFq5YcCVyFaSuq7vxBL7qBQhYyrhF3+zXTg=</DigestValue>
      </Reference>
      <Reference URI="/word/styles.xml?ContentType=application/vnd.openxmlformats-officedocument.wordprocessingml.styles+xml">
        <DigestMethod Algorithm="http://www.w3.org/2001/04/xmlenc#sha256"/>
        <DigestValue>ZOWrgf2qtq1tNjNZsXAt9LK720YrGbfP3YpHczYN3DE=</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S6MydgBWiMPMTQ9u60/bs1/XTSDUaHmsKMNfvI3AwWo=</DigestValue>
      </Reference>
    </Manifest>
    <SignatureProperties>
      <SignatureProperty Id="idSignatureTime" Target="#idPackageSignature">
        <mdssi:SignatureTime xmlns:mdssi="http://schemas.openxmlformats.org/package/2006/digital-signature">
          <mdssi:Format>YYYY-MM-DDThh:mm:ssTZD</mdssi:Format>
          <mdssi:Value>2018-02-01T13:26:30Z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2018-02-01T13:26:30Z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M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53o4JlZgAAAAAAAGEAuKq4CgEAAABQpBcQAAAAAJjj7xIDAAAAjATtYhiA3xIAAAAAmOPvEpUetmIDAAAAnB62YgEAAAA4wpoSCILsYsBas2J4PDYAgAHVdg5c0HbgW9B2eDw2AGQBAACNYtt2jWLbdpCFJRAACAAAAAIAAAAAAACYPDYAImrbdgAAAAAAAAAAzD02AAYAAADAPTYABgAAAAAAAAAAAAAAwD02ANA8NgDu6tp2AAAAAAACAAAAADYABgAAAMA9NgAGAAAATBLcdgAAAAAAAAAAwD02AAYAAAAAAAAA/Dw2AJUu2nYAAAAAAAIAAMA9N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eAaD4///yAQAAAAAAAPy7JQSA+P//CABYfvv2//8AAAAAAAAAAOC7JQSA+P////8AAAAAAAAwEhoBye4AcmXuAHLi4MNiAB1MCIhzsBCEX9gQ2gshYiIAigHcazYAsGs2ANh93xIgDQCEdG42ALHhw2IgDQCEAAAAAAAdTAhoJAMEYG02ANCx7GKGX9gQAAAAANCx7GIgDQAAhF/YEAEAAAAAAAAABwAAAIRf2BAAAAAAAAAAAORrNgBkzrViIAAAAP////8AAAAAAAAAABUAAAAAAAAAcAAAAAEAAAABAAAAJAAAACQAAAAQAAAAAAAAAAAATAhoJAMEARsBAAAAAAClEwp3pGw2AKRsNgB6scNiAAAAAAAAAADAA4AIAAAAAAEAAAAAAAAAZGw2AC8w0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z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7sqZWZYiA9kKCwPZP//AAAAAJl2floAACSVNgB+AHMAAAAAANh2YwB4lDYAUPOadgAAAAAAAENoYXJVcHBlclcAjGEAkI1hAFiISAgglWEA0JQ2AIAB1XYOXNB24FvQdtCUNgBkAQAAjWLbdo1i23ZA2wQEAAgAAAACAAAAAAAA8JQ2ACJq23YAAAAAAAAAACqWNgAJAAAAGJY2AAkAAAAAAAAAAAAAABiWNgAolTYA7uradgAAAAAAAgAAAAA2AAkAAAAYljYACQAAAEwS3HYAAAAAAAAAABiWNgAJAAAAAAAAAFSVNgCVLtp2AAAAAAACAAAYlj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4BoPj///IBAAAAAAAA/LslBID4//8IAFh++/b//wAAAAAAAAAA4LslBID4/////wAAAAA2AD0QRGe44GgEDwAAAB4AAAB4uTYAULk2AF8VRGduFURnHgAAAAAAAACEuTYAllxEZwAAAABkEqgAWBGoADQBAAASuCVeBgAAAIjgaAQGAAAAlOBoBJC5NgBfFURnbhVEZ4i7NgAAAAAAjWLbdo1i23YBAAAAAAgAAAACAAAAAAAA1Lk2ACJq23YAAAAAAAAAAAq7NgAHAAAA/Lo2AAcAAAAAAAAAAAAAAPy6NgAMujYA7uradgAAAAAAAgAAAAA2AAcAAAD8ujYABwAAAEwS3HYAAAAAAAAAAPy6NgAHAAAAAAAAADi6NgCVLtp2AAAAAAACAAD8uj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53o4JlZgAAAAAAAGEAuKq4CgEAAABQpBcQAAAAAJjj7xIDAAAAjATtYhiA3xIAAAAAmOPvEpUetmIDAAAAnB62YgEAAAA4wpoSCILsYsBas2J4PDYAgAHVdg5c0HbgW9B2eDw2AGQBAACNYtt2jWLbdpCFJRAACAAAAAIAAAAAAACYPDYAImrbdgAAAAAAAAAAzD02AAYAAADAPTYABgAAAAAAAAAAAAAAwD02ANA8NgDu6tp2AAAAAAACAAAAADYABgAAAMA9NgAGAAAATBLcdgAAAAAAAAAAwD02AAYAAAAAAAAA/Dw2AJUu2nYAAAAAAAIAAMA9N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eAaD4///yAQAAAAAAAPy7JQSA+P//CABYfvv2//8AAAAAAAAAAOC7JQSA+P////8AAAAATAjw4ZUV/p3Qdm+JFGPXEgH3AAAAAIhzsBBIbTYAtw8h0SIAigFJjBRjCGw2AAAAAAAAHUwISG02ACSIgBJQbDYA2YsUY1MAZQBnAG8AZQAgAFUASQAAAAAA9YsUYyBtNgDhAAAAyGs2AEvkxGKAXFoI4QAAAAEAAAAO4pUVAAA2AOrjxGIEAAAABQAAAAAAAAAAAAAAAAAAAA7ilRXUbTYAJYsUY2AgVQgEAAAAAB1MCAAAAABJixRjAAAAAAAAZQBnAG8AZQAgAFUASQAAAAoZpGw2AKRsNgDhAAAAQGw2AAAAAADw4ZUVAAAAAAEAAAAAAAAAZGw2AC8w0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5EA71-A573-4A5C-A438-7AC592B64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6401</TotalTime>
  <Pages>26</Pages>
  <Words>6585</Words>
  <Characters>36219</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Maria Cavieres Parada</cp:lastModifiedBy>
  <cp:revision>238</cp:revision>
  <dcterms:created xsi:type="dcterms:W3CDTF">2016-04-22T13:56:00Z</dcterms:created>
  <dcterms:modified xsi:type="dcterms:W3CDTF">2018-02-01T12:02:00Z</dcterms:modified>
</cp:coreProperties>
</file>