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1B0BF5A1" w14:textId="0CFFB8F4" w:rsidR="00FE7B16" w:rsidRPr="00A30B0D" w:rsidRDefault="000D5637" w:rsidP="00EB20AD">
      <w:pPr>
        <w:spacing w:after="0" w:line="240" w:lineRule="auto"/>
        <w:jc w:val="center"/>
        <w:rPr>
          <w:b/>
        </w:rPr>
      </w:pPr>
      <w:r w:rsidRPr="000D5637">
        <w:rPr>
          <w:b/>
        </w:rPr>
        <w:t>CENTRO MÉDICO FUSAT</w:t>
      </w:r>
      <w:r>
        <w:rPr>
          <w:b/>
        </w:rPr>
        <w:t xml:space="preserve">- </w:t>
      </w:r>
      <w:r w:rsidR="00701D92">
        <w:rPr>
          <w:b/>
        </w:rPr>
        <w:t>CALDERAS</w:t>
      </w:r>
    </w:p>
    <w:p w14:paraId="6E1E98EE" w14:textId="18220F86" w:rsidR="000360FC" w:rsidRDefault="000D5637" w:rsidP="00EB20AD">
      <w:pPr>
        <w:spacing w:after="0" w:line="240" w:lineRule="auto"/>
        <w:jc w:val="center"/>
        <w:rPr>
          <w:b/>
        </w:rPr>
      </w:pPr>
      <w:r w:rsidRPr="000D5637">
        <w:rPr>
          <w:b/>
        </w:rPr>
        <w:t>DFZ-2017-528</w:t>
      </w:r>
      <w:r w:rsidR="007352CA">
        <w:rPr>
          <w:b/>
        </w:rPr>
        <w:t>4</w:t>
      </w:r>
      <w:r w:rsidRPr="000D5637">
        <w:rPr>
          <w:b/>
        </w:rPr>
        <w:t>-VI-PPDA-IA</w:t>
      </w:r>
    </w:p>
    <w:p w14:paraId="14ADA9E5" w14:textId="77777777" w:rsidR="000D5637" w:rsidRDefault="000D5637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7A1587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4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7A1587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8pt;height:49.2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2410"/>
        <w:gridCol w:w="3181"/>
      </w:tblGrid>
      <w:tr w:rsidR="002C17F2" w:rsidRPr="00F65A73" w14:paraId="6C644E19" w14:textId="77777777" w:rsidTr="000D5637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18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0D5637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44AEB893" w:rsidR="002C17F2" w:rsidRPr="00F65A73" w:rsidRDefault="000D563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FUNDACIÓN DE SALUD EL TENIENTE</w:t>
            </w:r>
            <w:r w:rsidR="00AE5D50">
              <w:rPr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26096FF" w14:textId="19F44D6B" w:rsidR="002C17F2" w:rsidRPr="00F65A73" w:rsidRDefault="000D563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70.905.700-6</w:t>
            </w:r>
          </w:p>
        </w:tc>
        <w:tc>
          <w:tcPr>
            <w:tcW w:w="2410" w:type="dxa"/>
            <w:vAlign w:val="center"/>
          </w:tcPr>
          <w:p w14:paraId="0E8D93CD" w14:textId="3FFB1890" w:rsidR="002C17F2" w:rsidRPr="006B6FC9" w:rsidRDefault="000D5637" w:rsidP="006B6FC9">
            <w:pPr>
              <w:spacing w:after="0" w:line="240" w:lineRule="auto"/>
              <w:jc w:val="center"/>
            </w:pPr>
            <w:r w:rsidRPr="000D5637">
              <w:t>CENTRO MÉDICO FUSAT</w:t>
            </w:r>
          </w:p>
        </w:tc>
        <w:tc>
          <w:tcPr>
            <w:tcW w:w="3181" w:type="dxa"/>
            <w:vAlign w:val="center"/>
          </w:tcPr>
          <w:p w14:paraId="686BC6CF" w14:textId="1DAD5E34" w:rsidR="002C17F2" w:rsidRPr="00F65A73" w:rsidRDefault="006D772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Carretera del Cobre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</w:t>
            </w:r>
            <w:r w:rsidR="000D5637">
              <w:rPr>
                <w:sz w:val="20"/>
              </w:rPr>
              <w:t>1002</w:t>
            </w:r>
            <w:r>
              <w:rPr>
                <w:sz w:val="20"/>
              </w:rPr>
              <w:t>,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0FEB2589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0D5637">
              <w:rPr>
                <w:sz w:val="20"/>
              </w:rPr>
              <w:t>14</w:t>
            </w:r>
            <w:r w:rsidR="002409B8">
              <w:rPr>
                <w:sz w:val="20"/>
              </w:rPr>
              <w:t>-0</w:t>
            </w:r>
            <w:r w:rsidR="00AE5D50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5347D6DA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 xml:space="preserve">Medidas para </w:t>
            </w:r>
            <w:r w:rsidR="00410139">
              <w:rPr>
                <w:rFonts w:asciiTheme="minorHAnsi" w:hAnsiTheme="minorHAnsi"/>
                <w:b/>
                <w:sz w:val="20"/>
                <w:szCs w:val="20"/>
              </w:rPr>
              <w:t>calderas.</w:t>
            </w:r>
          </w:p>
          <w:p w14:paraId="12D80B8D" w14:textId="4AEF34A8" w:rsidR="00BF15EA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 xml:space="preserve">Artículo </w:t>
            </w:r>
            <w:r w:rsidR="00444D75">
              <w:rPr>
                <w:rFonts w:asciiTheme="minorHAnsi" w:hAnsiTheme="minorHAnsi"/>
                <w:sz w:val="20"/>
                <w:szCs w:val="20"/>
              </w:rPr>
              <w:t>19</w:t>
            </w:r>
            <w:r w:rsidRPr="0098209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10139">
              <w:rPr>
                <w:rFonts w:asciiTheme="minorHAnsi" w:hAnsiTheme="minorHAnsi"/>
                <w:sz w:val="20"/>
                <w:szCs w:val="20"/>
              </w:rPr>
              <w:t>Las calderas, sean fuentes emisoras nuevas o existentes, con una capacidad térmica nominal entre tres y menos de 50 megavatios térmicos (</w:t>
            </w:r>
            <w:proofErr w:type="spellStart"/>
            <w:r w:rsidR="00410139">
              <w:rPr>
                <w:rFonts w:asciiTheme="minorHAnsi" w:hAnsiTheme="minorHAnsi"/>
                <w:sz w:val="20"/>
                <w:szCs w:val="20"/>
              </w:rPr>
              <w:t>MWt</w:t>
            </w:r>
            <w:proofErr w:type="spellEnd"/>
            <w:r w:rsidR="00410139">
              <w:rPr>
                <w:rFonts w:asciiTheme="minorHAnsi" w:hAnsiTheme="minorHAnsi"/>
                <w:sz w:val="20"/>
                <w:szCs w:val="20"/>
              </w:rPr>
              <w:t>), estarán obligadas a cumplir con los siguientes límites de emisión de material particulado (MP), según su tamaño y tipo de combustible utilizado.</w:t>
            </w:r>
          </w:p>
          <w:p w14:paraId="55C3E1E1" w14:textId="67052BD7" w:rsidR="00410139" w:rsidRDefault="00410139" w:rsidP="0041013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Tabla 5:</w:t>
            </w:r>
          </w:p>
          <w:p w14:paraId="4C6FB4C4" w14:textId="7FAC83E3" w:rsidR="00410139" w:rsidRDefault="00410139" w:rsidP="0041013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Límite de emisión para calderas existentes entre 3</w:t>
            </w:r>
            <w:r>
              <w:rPr>
                <w:sz w:val="20"/>
                <w:szCs w:val="20"/>
              </w:rPr>
              <w:t xml:space="preserve">≤ 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≤ 50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MWt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mg/Nm</w:t>
            </w:r>
            <w:r w:rsidRPr="0041013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35"/>
              <w:gridCol w:w="518"/>
              <w:gridCol w:w="2340"/>
            </w:tblGrid>
            <w:tr w:rsidR="00410139" w14:paraId="234AA981" w14:textId="77777777" w:rsidTr="00410139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794DD2F" w14:textId="575C1D44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Caldera</w:t>
                  </w:r>
                </w:p>
              </w:tc>
              <w:tc>
                <w:tcPr>
                  <w:tcW w:w="0" w:type="auto"/>
                  <w:vAlign w:val="center"/>
                </w:tcPr>
                <w:p w14:paraId="24F6412C" w14:textId="131938F0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MP</w:t>
                  </w:r>
                </w:p>
              </w:tc>
              <w:tc>
                <w:tcPr>
                  <w:tcW w:w="0" w:type="auto"/>
                  <w:vAlign w:val="center"/>
                </w:tcPr>
                <w:p w14:paraId="162EFA72" w14:textId="05AE8DB4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Corrección de oxígeno (%)</w:t>
                  </w:r>
                </w:p>
              </w:tc>
            </w:tr>
            <w:tr w:rsidR="00410139" w14:paraId="2F92A2CC" w14:textId="77777777" w:rsidTr="00410139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2557549" w14:textId="290709EC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Sólidos</w:t>
                  </w:r>
                </w:p>
              </w:tc>
              <w:tc>
                <w:tcPr>
                  <w:tcW w:w="0" w:type="auto"/>
                  <w:vAlign w:val="center"/>
                </w:tcPr>
                <w:p w14:paraId="23812692" w14:textId="066D67E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14:paraId="2CB17999" w14:textId="74FDFCBE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410139" w14:paraId="098FDEAD" w14:textId="77777777" w:rsidTr="00410139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77C3923" w14:textId="3D98C1A2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Líquido</w:t>
                  </w:r>
                </w:p>
              </w:tc>
              <w:tc>
                <w:tcPr>
                  <w:tcW w:w="0" w:type="auto"/>
                  <w:vAlign w:val="center"/>
                </w:tcPr>
                <w:p w14:paraId="63A8C310" w14:textId="56601796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14:paraId="5C50245D" w14:textId="0E7EF8AD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</w:tr>
            <w:tr w:rsidR="00410139" w14:paraId="31C2455C" w14:textId="77777777" w:rsidTr="00410139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F5E52FC" w14:textId="5C5FADE4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Gas</w:t>
                  </w:r>
                </w:p>
              </w:tc>
              <w:tc>
                <w:tcPr>
                  <w:tcW w:w="0" w:type="auto"/>
                  <w:vAlign w:val="center"/>
                </w:tcPr>
                <w:p w14:paraId="10A279F9" w14:textId="0F95F48B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n.a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442DF2A4" w14:textId="4D6B47D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n.a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EB13BEB" w14:textId="77777777" w:rsidR="00410139" w:rsidRDefault="00410139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84C8916" w14:textId="2A71114B" w:rsidR="00410139" w:rsidRDefault="00410139" w:rsidP="0041013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Tabla 6:</w:t>
            </w:r>
          </w:p>
          <w:p w14:paraId="2E4FCD3F" w14:textId="0E6B196D" w:rsidR="00410139" w:rsidRDefault="00410139" w:rsidP="0041013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Límite de emisión para calderas nuevas entre 3</w:t>
            </w:r>
            <w:r>
              <w:rPr>
                <w:sz w:val="20"/>
                <w:szCs w:val="20"/>
              </w:rPr>
              <w:t xml:space="preserve">≤ 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≤ 50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MWt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mg/Nm</w:t>
            </w:r>
            <w:r w:rsidRPr="0041013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35"/>
              <w:gridCol w:w="518"/>
              <w:gridCol w:w="2340"/>
            </w:tblGrid>
            <w:tr w:rsidR="00410139" w14:paraId="2E7E674A" w14:textId="77777777" w:rsidTr="00853C9B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681C11A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Caldera</w:t>
                  </w:r>
                </w:p>
              </w:tc>
              <w:tc>
                <w:tcPr>
                  <w:tcW w:w="0" w:type="auto"/>
                  <w:vAlign w:val="center"/>
                </w:tcPr>
                <w:p w14:paraId="7AD9ECC4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MP</w:t>
                  </w:r>
                </w:p>
              </w:tc>
              <w:tc>
                <w:tcPr>
                  <w:tcW w:w="0" w:type="auto"/>
                  <w:vAlign w:val="center"/>
                </w:tcPr>
                <w:p w14:paraId="155D11BE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Corrección de oxígeno (%)</w:t>
                  </w:r>
                </w:p>
              </w:tc>
            </w:tr>
            <w:tr w:rsidR="00410139" w14:paraId="1F18AC18" w14:textId="77777777" w:rsidTr="00853C9B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24D3D60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Sólidos</w:t>
                  </w:r>
                </w:p>
              </w:tc>
              <w:tc>
                <w:tcPr>
                  <w:tcW w:w="0" w:type="auto"/>
                  <w:vAlign w:val="center"/>
                </w:tcPr>
                <w:p w14:paraId="28386E42" w14:textId="360F845F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17EAA069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410139" w14:paraId="674A38B9" w14:textId="77777777" w:rsidTr="00853C9B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108EE74B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Líquido</w:t>
                  </w:r>
                </w:p>
              </w:tc>
              <w:tc>
                <w:tcPr>
                  <w:tcW w:w="0" w:type="auto"/>
                  <w:vAlign w:val="center"/>
                </w:tcPr>
                <w:p w14:paraId="554BE22A" w14:textId="2AAAF4C6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5B304EC1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</w:tr>
            <w:tr w:rsidR="00410139" w14:paraId="0ED75A99" w14:textId="77777777" w:rsidTr="00853C9B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56EFFA7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Gas</w:t>
                  </w:r>
                </w:p>
              </w:tc>
              <w:tc>
                <w:tcPr>
                  <w:tcW w:w="0" w:type="auto"/>
                  <w:vAlign w:val="center"/>
                </w:tcPr>
                <w:p w14:paraId="2E527978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n.a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2D0AB53B" w14:textId="77777777" w:rsidR="00410139" w:rsidRDefault="00410139" w:rsidP="0041013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n.a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6BB61F7" w14:textId="47484F8B" w:rsidR="00410139" w:rsidRPr="00982099" w:rsidRDefault="0088755B" w:rsidP="0041013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plazo para dar cumplimiento a los límites de emisión establecidos en la presente disposición es de veinticuatro meses contados desde la publicación del presente decreto en el Diario Oficial, para las fuentes existentes, y para las fuentes nuevas, desde la fecha de entrada en vigencia del mismo.</w:t>
            </w:r>
          </w:p>
          <w:p w14:paraId="5F1C4ECA" w14:textId="77777777" w:rsidR="00410139" w:rsidRPr="00982099" w:rsidRDefault="00410139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DE67EA" w14:textId="151C62CF" w:rsidR="008F761F" w:rsidRDefault="00DF39AD" w:rsidP="00853C9B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DC394C">
              <w:rPr>
                <w:rFonts w:asciiTheme="minorHAnsi" w:hAnsiTheme="minorHAnsi"/>
                <w:sz w:val="20"/>
                <w:szCs w:val="20"/>
              </w:rPr>
              <w:t>dos calderas</w:t>
            </w:r>
            <w:r w:rsidR="009E31AE">
              <w:rPr>
                <w:rFonts w:asciiTheme="minorHAnsi" w:hAnsiTheme="minorHAnsi"/>
                <w:sz w:val="20"/>
                <w:szCs w:val="20"/>
              </w:rPr>
              <w:t xml:space="preserve"> que funcionan con combustible carbón mineral, su funcionamiento es de forma alternada mensualmente. Al momento de la fiscalización se corroboró que sólo una caldera se encontraba funcionando.</w:t>
            </w:r>
          </w:p>
          <w:p w14:paraId="2403721B" w14:textId="77777777" w:rsidR="006D7721" w:rsidRPr="006D7721" w:rsidRDefault="006D7721" w:rsidP="006D7721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A1180C" w14:textId="77777777" w:rsidR="009E31AE" w:rsidRPr="009E31AE" w:rsidRDefault="009E31AE" w:rsidP="009E31AE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4E78019A" w14:textId="13DA5A1D" w:rsidR="009E31AE" w:rsidRDefault="002C1DD0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Titular hizo entrega de Informe realizado por empresa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Bitum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Ltda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relativo a calculo para determinar capacidad de una caldera (SSOHG0083), de acuerdo a este cálculo, la caldera </w:t>
            </w:r>
            <w:bookmarkStart w:id="1" w:name="_Hlk506365464"/>
            <w:r>
              <w:rPr>
                <w:rFonts w:asciiTheme="minorHAnsi" w:hAnsiTheme="minorHAnsi"/>
                <w:sz w:val="20"/>
                <w:szCs w:val="20"/>
              </w:rPr>
              <w:t xml:space="preserve">tiene una capacidad de 2,75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MWt</w:t>
            </w:r>
            <w:bookmarkEnd w:id="1"/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2DFF3436" w:rsidR="008E53B0" w:rsidRPr="00011C95" w:rsidRDefault="008E53B0" w:rsidP="009E31AE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755B" w:rsidRPr="00A906CE" w14:paraId="1D8121EE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295F9B67" w14:textId="77777777" w:rsidR="0088755B" w:rsidRPr="00A906CE" w:rsidRDefault="0088755B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507102B0" w14:textId="77777777" w:rsidR="0088755B" w:rsidRDefault="0088755B" w:rsidP="00BF15EA">
            <w:pPr>
              <w:rPr>
                <w:rFonts w:asciiTheme="minorHAnsi" w:hAnsiTheme="minorHAnsi"/>
                <w:sz w:val="20"/>
                <w:szCs w:val="20"/>
              </w:rPr>
            </w:pPr>
            <w:r w:rsidRPr="0088755B">
              <w:rPr>
                <w:rFonts w:asciiTheme="minorHAnsi" w:hAnsiTheme="minorHAnsi"/>
                <w:sz w:val="20"/>
                <w:szCs w:val="20"/>
              </w:rPr>
              <w:t>Artículo 20.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La verificación y seguimiento de las emisiones al aire en calderas se realizará de acuerdo a lo establecido en la tabla siguiente:</w:t>
            </w:r>
          </w:p>
          <w:p w14:paraId="43463694" w14:textId="77777777" w:rsidR="0088755B" w:rsidRDefault="0088755B" w:rsidP="00BF15E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Tabla 7. Verificación y seguimiento de las emisiones al aire en calderas.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276"/>
              <w:gridCol w:w="2152"/>
            </w:tblGrid>
            <w:tr w:rsidR="00877938" w14:paraId="7F48F42F" w14:textId="77777777" w:rsidTr="005E7D25">
              <w:tc>
                <w:tcPr>
                  <w:tcW w:w="1452" w:type="dxa"/>
                  <w:vAlign w:val="center"/>
                </w:tcPr>
                <w:p w14:paraId="3B54A5A0" w14:textId="26C7F5D0" w:rsidR="00877938" w:rsidRDefault="00877938" w:rsidP="005E7D2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Tipo de caldera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62CB8F" w14:textId="0947B31D" w:rsidR="00877938" w:rsidRDefault="00877938" w:rsidP="005E7D2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Combustible</w:t>
                  </w:r>
                </w:p>
              </w:tc>
              <w:tc>
                <w:tcPr>
                  <w:tcW w:w="2152" w:type="dxa"/>
                </w:tcPr>
                <w:p w14:paraId="1E27FE06" w14:textId="5769BD86" w:rsidR="00877938" w:rsidRDefault="00877938" w:rsidP="00BF15E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Forma de verificación y seguimiento de las emisiones al aire según tipo de combustible.</w:t>
                  </w:r>
                </w:p>
              </w:tc>
            </w:tr>
            <w:tr w:rsidR="005E7D25" w14:paraId="7DF601F5" w14:textId="77777777" w:rsidTr="005E7D25">
              <w:tc>
                <w:tcPr>
                  <w:tcW w:w="1452" w:type="dxa"/>
                  <w:vMerge w:val="restart"/>
                  <w:vAlign w:val="center"/>
                </w:tcPr>
                <w:p w14:paraId="2CCC9E45" w14:textId="2C43F143" w:rsidR="005E7D25" w:rsidRDefault="005E7D25" w:rsidP="005E7D2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  <w:r w:rsidRPr="00877938">
                    <w:rPr>
                      <w:rFonts w:asciiTheme="minorHAnsi" w:hAnsiTheme="minorHAnsi"/>
                      <w:sz w:val="20"/>
                      <w:szCs w:val="20"/>
                    </w:rPr>
                    <w:t xml:space="preserve">alderas entre 3≤ y ≤ 50 </w:t>
                  </w:r>
                  <w:proofErr w:type="spellStart"/>
                  <w:r w:rsidRPr="00877938">
                    <w:rPr>
                      <w:rFonts w:asciiTheme="minorHAnsi" w:hAnsiTheme="minorHAnsi"/>
                      <w:sz w:val="20"/>
                      <w:szCs w:val="20"/>
                    </w:rPr>
                    <w:t>MWt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40E085D2" w14:textId="1C0B0C89" w:rsidR="005E7D25" w:rsidRDefault="005E7D25" w:rsidP="005E7D2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Sólidos, carbón, biomasa, mezclas.</w:t>
                  </w:r>
                </w:p>
              </w:tc>
              <w:tc>
                <w:tcPr>
                  <w:tcW w:w="2152" w:type="dxa"/>
                  <w:vAlign w:val="center"/>
                </w:tcPr>
                <w:p w14:paraId="77034A2A" w14:textId="77777777" w:rsidR="005E7D25" w:rsidRDefault="005E7D25" w:rsidP="005E7D25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Medición de las emisiones de MP, en forma discreta, una vez durante cada año calendario.</w:t>
                  </w:r>
                </w:p>
                <w:p w14:paraId="38B94098" w14:textId="0E6AC028" w:rsidR="005E7D25" w:rsidRDefault="005E7D25" w:rsidP="005E7D25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Las calderas que usan combustible</w:t>
                  </w:r>
                  <w:r w:rsidR="00426AD4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sólidos, tales como: carbón, mezclas o </w:t>
                  </w: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petcoke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deberán medir en chimenea las emisiones de MP y realizar un análisis químico de las cenizas de combustión e informar cada vez que se realice una modificación en el combustible utilizado. La medición se deberá realizar una vez durante un año calendario en ca</w:t>
                  </w:r>
                  <w:r w:rsidR="00594C62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o de no registrar cambios o mezclas en el combustible</w:t>
                  </w:r>
                  <w:r w:rsidR="00594C62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594C62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  <w:bookmarkStart w:id="2" w:name="_GoBack"/>
                  <w:bookmarkEnd w:id="2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 caso contrario, se deberá realizar la medición cada vez que se modifique el combustible.</w:t>
                  </w:r>
                </w:p>
                <w:p w14:paraId="007AB172" w14:textId="2C9C3F05" w:rsidR="005E7D25" w:rsidRDefault="005E7D25" w:rsidP="005E7D25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Las calderas que usan combustibles sólidos, tales como: chips, aserrín, pellets u otro de origen o procesado de biomasa vegetal; deberán realizar la medición cada vez que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lastRenderedPageBreak/>
                    <w:t>se modifique el combustible.</w:t>
                  </w:r>
                </w:p>
              </w:tc>
            </w:tr>
            <w:tr w:rsidR="005E7D25" w14:paraId="7AC6D4D8" w14:textId="77777777" w:rsidTr="005E7D25">
              <w:tc>
                <w:tcPr>
                  <w:tcW w:w="1452" w:type="dxa"/>
                  <w:vMerge/>
                  <w:vAlign w:val="center"/>
                </w:tcPr>
                <w:p w14:paraId="61B5FFE6" w14:textId="77777777" w:rsidR="005E7D25" w:rsidRDefault="005E7D25" w:rsidP="005E7D2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E271584" w14:textId="7D869A7B" w:rsidR="005E7D25" w:rsidRDefault="005E7D25" w:rsidP="005E7D2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Líquidos</w:t>
                  </w:r>
                </w:p>
              </w:tc>
              <w:tc>
                <w:tcPr>
                  <w:tcW w:w="2152" w:type="dxa"/>
                  <w:vAlign w:val="center"/>
                </w:tcPr>
                <w:p w14:paraId="364492D0" w14:textId="77777777" w:rsidR="005E7D25" w:rsidRDefault="005E7D25" w:rsidP="005E7D25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El MP debe ser medido en forma discreta una vez durante cada año calendario.</w:t>
                  </w:r>
                </w:p>
                <w:p w14:paraId="5C711F33" w14:textId="4E9569E7" w:rsidR="005E7D25" w:rsidRPr="00DA548A" w:rsidRDefault="005E7D25" w:rsidP="005E7D25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03C35746" w14:textId="77777777" w:rsidR="00DA548A" w:rsidRDefault="00DA548A" w:rsidP="00DA54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Aquellas fuentes que midan sus emisiones en chimenea en forma discreta deben, a lo menos, declarar la siguiente información:</w:t>
            </w:r>
          </w:p>
          <w:p w14:paraId="77F7BDD1" w14:textId="77777777" w:rsidR="00DA548A" w:rsidRDefault="00DA548A" w:rsidP="00DA548A">
            <w:pPr>
              <w:pStyle w:val="Prrafodelista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0"/>
              </w:rPr>
            </w:pPr>
            <w:r w:rsidRPr="00DA548A">
              <w:rPr>
                <w:rFonts w:asciiTheme="minorHAnsi" w:hAnsiTheme="minorHAnsi"/>
                <w:sz w:val="20"/>
                <w:szCs w:val="20"/>
              </w:rPr>
              <w:t>Coordenadas UTM y datum WGS-84.</w:t>
            </w:r>
          </w:p>
          <w:p w14:paraId="7639ED43" w14:textId="77777777" w:rsidR="00DA548A" w:rsidRPr="00DA548A" w:rsidRDefault="00DA548A" w:rsidP="00DA548A">
            <w:pPr>
              <w:pStyle w:val="Prrafodelista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0"/>
              </w:rPr>
            </w:pPr>
            <w:r w:rsidRPr="00DA548A">
              <w:rPr>
                <w:rFonts w:asciiTheme="minorHAnsi" w:hAnsiTheme="minorHAnsi"/>
                <w:sz w:val="20"/>
              </w:rPr>
              <w:t>Periodo de funcionamiento en los últimos 12</w:t>
            </w:r>
            <w:r>
              <w:rPr>
                <w:rFonts w:asciiTheme="minorHAnsi" w:hAnsiTheme="minorHAnsi"/>
                <w:sz w:val="20"/>
              </w:rPr>
              <w:t xml:space="preserve"> meses.</w:t>
            </w:r>
          </w:p>
          <w:p w14:paraId="27502ABD" w14:textId="77777777" w:rsidR="00DA548A" w:rsidRDefault="00DA548A" w:rsidP="00DA548A">
            <w:pPr>
              <w:pStyle w:val="Prrafodelista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Número de chimeneas (identificador).</w:t>
            </w:r>
          </w:p>
          <w:p w14:paraId="498450D4" w14:textId="77777777" w:rsidR="00DA548A" w:rsidRDefault="00DA548A" w:rsidP="00DA548A">
            <w:pPr>
              <w:pStyle w:val="Prrafodelista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Altura, diámetro de cada chimenea y temperatura de salida de los gases.</w:t>
            </w:r>
          </w:p>
          <w:p w14:paraId="741DA962" w14:textId="77777777" w:rsidR="00DA548A" w:rsidRDefault="00DA548A" w:rsidP="00DA548A">
            <w:pPr>
              <w:pStyle w:val="Prrafodelista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Caudal (m</w:t>
            </w:r>
            <w:r w:rsidRPr="00DA548A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N/h).</w:t>
            </w:r>
          </w:p>
          <w:p w14:paraId="30F802AC" w14:textId="77777777" w:rsidR="00DA548A" w:rsidRDefault="00DA548A" w:rsidP="00DA548A">
            <w:pPr>
              <w:pStyle w:val="Prrafodelista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de combustible utilizado y actualizar esta información cada vez que se modifique el combustible.</w:t>
            </w:r>
          </w:p>
          <w:p w14:paraId="358B53E1" w14:textId="77777777" w:rsidR="00DA548A" w:rsidRPr="00DA548A" w:rsidRDefault="00DA548A" w:rsidP="00DA548A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Las mediciones deben ser realizadas por laboratorios de medición y análisis autorizados de acuerdo a la normativa vigente, sin perjuicio de los que establezca la Superintendencia del Medio Ambiente.</w:t>
            </w:r>
          </w:p>
          <w:p w14:paraId="4149B9E2" w14:textId="77777777" w:rsidR="00877938" w:rsidRDefault="00877938" w:rsidP="00BF15E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3D977E3" w14:textId="24508D4E" w:rsidR="00DA548A" w:rsidRPr="0088755B" w:rsidRDefault="00DA548A" w:rsidP="00BF15E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56B523A9" w14:textId="2B26AA4A" w:rsidR="0088755B" w:rsidRDefault="009E31AE" w:rsidP="009E31AE">
            <w:pPr>
              <w:pStyle w:val="Prrafodelista"/>
              <w:numPr>
                <w:ilvl w:val="0"/>
                <w:numId w:val="43"/>
              </w:numPr>
              <w:spacing w:after="0"/>
              <w:ind w:left="314" w:hanging="26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E31AE">
              <w:rPr>
                <w:rFonts w:asciiTheme="minorHAnsi" w:hAnsiTheme="minorHAnsi"/>
                <w:sz w:val="20"/>
                <w:szCs w:val="20"/>
              </w:rPr>
              <w:lastRenderedPageBreak/>
              <w:t>Se solicitó último informe de monitoreo isocinético realizado a ambas calderas, entregando el titular un informe del año 2012 con los siguientes datos: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7"/>
              <w:gridCol w:w="1490"/>
              <w:gridCol w:w="1482"/>
            </w:tblGrid>
            <w:tr w:rsidR="009E31AE" w14:paraId="2243EABF" w14:textId="77777777" w:rsidTr="009E31AE">
              <w:tc>
                <w:tcPr>
                  <w:tcW w:w="1493" w:type="dxa"/>
                </w:tcPr>
                <w:p w14:paraId="28DB2E55" w14:textId="77777777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</w:tcPr>
                <w:p w14:paraId="7B8D47B2" w14:textId="3E10BBA5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Caldera 1</w:t>
                  </w:r>
                </w:p>
              </w:tc>
              <w:tc>
                <w:tcPr>
                  <w:tcW w:w="1493" w:type="dxa"/>
                </w:tcPr>
                <w:p w14:paraId="7604692D" w14:textId="792D4B12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Caldera 2</w:t>
                  </w:r>
                </w:p>
              </w:tc>
            </w:tr>
            <w:tr w:rsidR="009E31AE" w14:paraId="5A0BE370" w14:textId="77777777" w:rsidTr="009E31AE">
              <w:tc>
                <w:tcPr>
                  <w:tcW w:w="1493" w:type="dxa"/>
                </w:tcPr>
                <w:p w14:paraId="22915D8E" w14:textId="7B64D8D7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N°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Registro SSMA</w:t>
                  </w:r>
                </w:p>
              </w:tc>
              <w:tc>
                <w:tcPr>
                  <w:tcW w:w="1493" w:type="dxa"/>
                </w:tcPr>
                <w:p w14:paraId="3DBEE4F5" w14:textId="41306415" w:rsidR="009E31AE" w:rsidRDefault="00C369E4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SS</w:t>
                  </w:r>
                  <w:r w:rsidR="00E928FB">
                    <w:rPr>
                      <w:rFonts w:asciiTheme="minorHAnsi" w:hAnsiTheme="minorHAnsi"/>
                      <w:sz w:val="20"/>
                      <w:szCs w:val="20"/>
                    </w:rPr>
                    <w:t>OH</w:t>
                  </w:r>
                  <w:r w:rsidR="007A1587">
                    <w:rPr>
                      <w:rFonts w:asciiTheme="minorHAnsi" w:hAnsiTheme="minorHAnsi"/>
                      <w:sz w:val="20"/>
                      <w:szCs w:val="20"/>
                    </w:rPr>
                    <w:t>G</w:t>
                  </w:r>
                  <w:r w:rsidR="00E928FB">
                    <w:rPr>
                      <w:rFonts w:asciiTheme="minorHAnsi" w:hAnsiTheme="minorHAnsi"/>
                      <w:sz w:val="20"/>
                      <w:szCs w:val="20"/>
                    </w:rPr>
                    <w:t>082</w:t>
                  </w:r>
                </w:p>
              </w:tc>
              <w:tc>
                <w:tcPr>
                  <w:tcW w:w="1493" w:type="dxa"/>
                </w:tcPr>
                <w:p w14:paraId="5F6252B5" w14:textId="0D9B6891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SSOH</w:t>
                  </w:r>
                  <w:r w:rsidR="007A1587">
                    <w:rPr>
                      <w:rFonts w:asciiTheme="minorHAnsi" w:hAnsiTheme="minorHAnsi"/>
                      <w:sz w:val="20"/>
                      <w:szCs w:val="20"/>
                    </w:rPr>
                    <w:t>G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83</w:t>
                  </w:r>
                </w:p>
              </w:tc>
            </w:tr>
            <w:tr w:rsidR="009E31AE" w14:paraId="5FA6B19D" w14:textId="77777777" w:rsidTr="009E31AE">
              <w:tc>
                <w:tcPr>
                  <w:tcW w:w="1493" w:type="dxa"/>
                </w:tcPr>
                <w:p w14:paraId="152118EE" w14:textId="5485C0DC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N°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de fábrica</w:t>
                  </w:r>
                </w:p>
              </w:tc>
              <w:tc>
                <w:tcPr>
                  <w:tcW w:w="1493" w:type="dxa"/>
                </w:tcPr>
                <w:p w14:paraId="31C622C0" w14:textId="5A74EAF8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1493" w:type="dxa"/>
                </w:tcPr>
                <w:p w14:paraId="192FF3BF" w14:textId="160784DD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053</w:t>
                  </w:r>
                </w:p>
              </w:tc>
            </w:tr>
            <w:tr w:rsidR="009E31AE" w14:paraId="568A8718" w14:textId="77777777" w:rsidTr="009E31AE">
              <w:tc>
                <w:tcPr>
                  <w:tcW w:w="1493" w:type="dxa"/>
                </w:tcPr>
                <w:p w14:paraId="18F8BBF7" w14:textId="6CF4558F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Año fabricación</w:t>
                  </w:r>
                </w:p>
              </w:tc>
              <w:tc>
                <w:tcPr>
                  <w:tcW w:w="1493" w:type="dxa"/>
                </w:tcPr>
                <w:p w14:paraId="194FA3BC" w14:textId="224832DB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1985</w:t>
                  </w:r>
                </w:p>
              </w:tc>
              <w:tc>
                <w:tcPr>
                  <w:tcW w:w="1493" w:type="dxa"/>
                </w:tcPr>
                <w:p w14:paraId="1F493532" w14:textId="31F71443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1985</w:t>
                  </w:r>
                </w:p>
              </w:tc>
            </w:tr>
            <w:tr w:rsidR="009E31AE" w14:paraId="13818E54" w14:textId="77777777" w:rsidTr="009E31AE">
              <w:tc>
                <w:tcPr>
                  <w:tcW w:w="1493" w:type="dxa"/>
                </w:tcPr>
                <w:p w14:paraId="1B6D8BF2" w14:textId="3A11CB1E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Combustible </w:t>
                  </w:r>
                </w:p>
              </w:tc>
              <w:tc>
                <w:tcPr>
                  <w:tcW w:w="1493" w:type="dxa"/>
                </w:tcPr>
                <w:p w14:paraId="549E8FCA" w14:textId="364CE481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Carbón mineral</w:t>
                  </w:r>
                </w:p>
              </w:tc>
              <w:tc>
                <w:tcPr>
                  <w:tcW w:w="1493" w:type="dxa"/>
                </w:tcPr>
                <w:p w14:paraId="61FF2028" w14:textId="0719BA5E" w:rsidR="009E31AE" w:rsidRDefault="00E928FB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Carbón mineral</w:t>
                  </w:r>
                </w:p>
              </w:tc>
            </w:tr>
            <w:tr w:rsidR="009E31AE" w14:paraId="5DF20C1D" w14:textId="77777777" w:rsidTr="009E31AE">
              <w:tc>
                <w:tcPr>
                  <w:tcW w:w="1493" w:type="dxa"/>
                </w:tcPr>
                <w:p w14:paraId="6C3DE04A" w14:textId="2042C6A2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Período funcionamiento</w:t>
                  </w:r>
                </w:p>
              </w:tc>
              <w:tc>
                <w:tcPr>
                  <w:tcW w:w="1493" w:type="dxa"/>
                </w:tcPr>
                <w:p w14:paraId="1CD2646E" w14:textId="6A503F74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182 días/año2012</w:t>
                  </w:r>
                </w:p>
              </w:tc>
              <w:tc>
                <w:tcPr>
                  <w:tcW w:w="1493" w:type="dxa"/>
                </w:tcPr>
                <w:p w14:paraId="4E639904" w14:textId="2B2302BF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</w:t>
                  </w:r>
                </w:p>
              </w:tc>
            </w:tr>
            <w:tr w:rsidR="009E31AE" w14:paraId="3D2E28BF" w14:textId="77777777" w:rsidTr="009E31AE">
              <w:tc>
                <w:tcPr>
                  <w:tcW w:w="1493" w:type="dxa"/>
                </w:tcPr>
                <w:p w14:paraId="29C79053" w14:textId="198F06EB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N°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de chimenea</w:t>
                  </w:r>
                </w:p>
              </w:tc>
              <w:tc>
                <w:tcPr>
                  <w:tcW w:w="1493" w:type="dxa"/>
                </w:tcPr>
                <w:p w14:paraId="67F8872F" w14:textId="6107F04B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 (la misma para ambas)</w:t>
                  </w:r>
                </w:p>
              </w:tc>
              <w:tc>
                <w:tcPr>
                  <w:tcW w:w="1493" w:type="dxa"/>
                </w:tcPr>
                <w:p w14:paraId="4466F768" w14:textId="26366032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 (la misma para ambas)</w:t>
                  </w:r>
                </w:p>
              </w:tc>
            </w:tr>
            <w:tr w:rsidR="009E31AE" w14:paraId="0BD60B49" w14:textId="77777777" w:rsidTr="009E31AE">
              <w:tc>
                <w:tcPr>
                  <w:tcW w:w="1493" w:type="dxa"/>
                </w:tcPr>
                <w:p w14:paraId="2EDE0AAB" w14:textId="0F572AA2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Producción vapor</w:t>
                  </w:r>
                  <w:r w:rsidR="002C1DD0">
                    <w:rPr>
                      <w:rFonts w:asciiTheme="minorHAnsi" w:hAnsiTheme="minorHAnsi"/>
                      <w:sz w:val="20"/>
                      <w:szCs w:val="20"/>
                    </w:rPr>
                    <w:t xml:space="preserve"> (CRPC)</w:t>
                  </w:r>
                </w:p>
              </w:tc>
              <w:tc>
                <w:tcPr>
                  <w:tcW w:w="1493" w:type="dxa"/>
                </w:tcPr>
                <w:p w14:paraId="174C0F73" w14:textId="4159DF0C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3000 KV/h</w:t>
                  </w:r>
                </w:p>
              </w:tc>
              <w:tc>
                <w:tcPr>
                  <w:tcW w:w="1493" w:type="dxa"/>
                </w:tcPr>
                <w:p w14:paraId="5BF973A3" w14:textId="6DBDCBC1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3000 KV/h</w:t>
                  </w:r>
                </w:p>
              </w:tc>
            </w:tr>
            <w:tr w:rsidR="009E31AE" w14:paraId="711CE27D" w14:textId="77777777" w:rsidTr="009E31AE">
              <w:tc>
                <w:tcPr>
                  <w:tcW w:w="1493" w:type="dxa"/>
                </w:tcPr>
                <w:p w14:paraId="41951C77" w14:textId="55ED9731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Altura chimenea</w:t>
                  </w:r>
                </w:p>
              </w:tc>
              <w:tc>
                <w:tcPr>
                  <w:tcW w:w="1493" w:type="dxa"/>
                </w:tcPr>
                <w:p w14:paraId="1071D800" w14:textId="086C5F03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22m.</w:t>
                  </w:r>
                </w:p>
              </w:tc>
              <w:tc>
                <w:tcPr>
                  <w:tcW w:w="1493" w:type="dxa"/>
                </w:tcPr>
                <w:p w14:paraId="7A783883" w14:textId="04F77D21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22.</w:t>
                  </w:r>
                </w:p>
              </w:tc>
            </w:tr>
            <w:tr w:rsidR="009E31AE" w14:paraId="2940906F" w14:textId="77777777" w:rsidTr="009E31AE">
              <w:tc>
                <w:tcPr>
                  <w:tcW w:w="1493" w:type="dxa"/>
                </w:tcPr>
                <w:p w14:paraId="7C29BAA3" w14:textId="27D99735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Diámetro chimenea</w:t>
                  </w:r>
                </w:p>
              </w:tc>
              <w:tc>
                <w:tcPr>
                  <w:tcW w:w="1493" w:type="dxa"/>
                </w:tcPr>
                <w:p w14:paraId="67E9E856" w14:textId="0D977051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0,97 m.</w:t>
                  </w:r>
                </w:p>
              </w:tc>
              <w:tc>
                <w:tcPr>
                  <w:tcW w:w="1493" w:type="dxa"/>
                </w:tcPr>
                <w:p w14:paraId="13832574" w14:textId="46532AC7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0,97 m.</w:t>
                  </w:r>
                </w:p>
              </w:tc>
            </w:tr>
            <w:tr w:rsidR="009E31AE" w14:paraId="1B39FD08" w14:textId="77777777" w:rsidTr="009E31AE">
              <w:tc>
                <w:tcPr>
                  <w:tcW w:w="1493" w:type="dxa"/>
                </w:tcPr>
                <w:p w14:paraId="2CF1BC21" w14:textId="371CA85F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T°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salida gases</w:t>
                  </w:r>
                </w:p>
              </w:tc>
              <w:tc>
                <w:tcPr>
                  <w:tcW w:w="1493" w:type="dxa"/>
                </w:tcPr>
                <w:p w14:paraId="50CB149B" w14:textId="262B503B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133,65 °C</w:t>
                  </w:r>
                </w:p>
              </w:tc>
              <w:tc>
                <w:tcPr>
                  <w:tcW w:w="1493" w:type="dxa"/>
                </w:tcPr>
                <w:p w14:paraId="19E25740" w14:textId="761BB2C9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131,78 °C</w:t>
                  </w:r>
                </w:p>
              </w:tc>
            </w:tr>
            <w:tr w:rsidR="009E31AE" w14:paraId="37AC5562" w14:textId="77777777" w:rsidTr="009E31AE">
              <w:tc>
                <w:tcPr>
                  <w:tcW w:w="1493" w:type="dxa"/>
                </w:tcPr>
                <w:p w14:paraId="1AACDA06" w14:textId="33C38515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Caudal </w:t>
                  </w:r>
                </w:p>
              </w:tc>
              <w:tc>
                <w:tcPr>
                  <w:tcW w:w="1493" w:type="dxa"/>
                </w:tcPr>
                <w:p w14:paraId="7434E1E8" w14:textId="0E2F482E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5624,17 m</w:t>
                  </w:r>
                  <w:r w:rsidRPr="002C1DD0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N/h</w:t>
                  </w:r>
                </w:p>
              </w:tc>
              <w:tc>
                <w:tcPr>
                  <w:tcW w:w="1493" w:type="dxa"/>
                </w:tcPr>
                <w:p w14:paraId="2BCB774B" w14:textId="779B9504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5579,64 m</w:t>
                  </w:r>
                  <w:r w:rsidRPr="002C1DD0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N/h</w:t>
                  </w:r>
                </w:p>
              </w:tc>
            </w:tr>
            <w:tr w:rsidR="009E31AE" w14:paraId="6A6F30E4" w14:textId="77777777" w:rsidTr="009E31AE">
              <w:tc>
                <w:tcPr>
                  <w:tcW w:w="1493" w:type="dxa"/>
                </w:tcPr>
                <w:p w14:paraId="695461F9" w14:textId="6BAEFE17" w:rsidR="009E31AE" w:rsidRDefault="009E31AE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Concentración MP</w:t>
                  </w:r>
                </w:p>
              </w:tc>
              <w:tc>
                <w:tcPr>
                  <w:tcW w:w="1493" w:type="dxa"/>
                </w:tcPr>
                <w:p w14:paraId="653F7156" w14:textId="730C2C3B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126,09 mg/m</w:t>
                  </w:r>
                  <w:r w:rsidRPr="002C1DD0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93" w:type="dxa"/>
                </w:tcPr>
                <w:p w14:paraId="4DEBCEF3" w14:textId="59B5C9C4" w:rsidR="009E31AE" w:rsidRDefault="002C1DD0" w:rsidP="009E31AE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341,6 mg/m</w:t>
                  </w:r>
                  <w:r w:rsidRPr="002C1DD0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1D0BFD28" w14:textId="77777777" w:rsidR="009E31AE" w:rsidRDefault="009E31AE" w:rsidP="009E31A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8D92584" w14:textId="450F016F" w:rsidR="002C1DD0" w:rsidRPr="009E31AE" w:rsidRDefault="002C1DD0" w:rsidP="009E31A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medición fue realizada por laboratorio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Labs&amp;Testing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Chile S.A.</w:t>
            </w:r>
          </w:p>
        </w:tc>
      </w:tr>
    </w:tbl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lastRenderedPageBreak/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24BA3C6A" w14:textId="5CD00452" w:rsidR="00B12A69" w:rsidRDefault="00517150" w:rsidP="00CE5EF2">
      <w:pPr>
        <w:spacing w:after="0"/>
        <w:jc w:val="both"/>
      </w:pPr>
      <w:r>
        <w:t xml:space="preserve">Durante la actividad de fiscalización se constató la existencia de </w:t>
      </w:r>
      <w:r w:rsidR="002C1DD0">
        <w:t>dos calderas</w:t>
      </w:r>
      <w:r w:rsidR="006843EA">
        <w:t>,</w:t>
      </w:r>
      <w:r w:rsidR="00905265">
        <w:t xml:space="preserve"> l</w:t>
      </w:r>
      <w:r w:rsidR="0064562C">
        <w:t xml:space="preserve">as cuales comparten una chimenea, </w:t>
      </w:r>
      <w:r w:rsidR="0064562C" w:rsidRPr="00CE5EF2">
        <w:t>cada una tiene una capacidad de</w:t>
      </w:r>
      <w:r w:rsidR="0064562C" w:rsidRPr="00CE5EF2">
        <w:rPr>
          <w:rFonts w:asciiTheme="minorHAnsi" w:hAnsiTheme="minorHAnsi"/>
        </w:rPr>
        <w:t xml:space="preserve"> </w:t>
      </w:r>
      <w:r w:rsidR="0064562C" w:rsidRPr="00CE5EF2">
        <w:t xml:space="preserve">2,75 </w:t>
      </w:r>
      <w:proofErr w:type="spellStart"/>
      <w:r w:rsidR="0064562C" w:rsidRPr="00CE5EF2">
        <w:t>MWt</w:t>
      </w:r>
      <w:proofErr w:type="spellEnd"/>
      <w:r w:rsidR="0064562C" w:rsidRPr="00CE5EF2">
        <w:t xml:space="preserve"> de acuerdo a lo indicado por el titular</w:t>
      </w:r>
      <w:r w:rsidR="006843EA" w:rsidRPr="00CE5EF2">
        <w:t>.</w:t>
      </w:r>
      <w:r w:rsidR="00CE5EF2" w:rsidRPr="00CE5EF2">
        <w:t xml:space="preserve"> Debido a que el D.S. N°15/2013 MMA, Plan de Descontaminación Atmosférica para el Valle Central de la Región del Libertador General Bernardo O´Higgins, en sus artículos 19 y 20 no indica si se debe considerar ambas calderas como un todo para determinar la capacidad, no es posible señalar si esta Unidad Fiscalizable </w:t>
      </w:r>
      <w:r w:rsidR="00CE5EF2">
        <w:t>se encuentra afecta a reducir sus emisiones y por lo tanto a medir las mismas anualmente.</w:t>
      </w:r>
      <w:r w:rsidR="00DC4542"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67C98F23" w:rsidR="00955F31" w:rsidRPr="00795830" w:rsidRDefault="00FE5B51" w:rsidP="00377648">
            <w:pPr>
              <w:spacing w:after="0" w:line="240" w:lineRule="auto"/>
            </w:pPr>
            <w:r>
              <w:t>Primer Informe “Evaluación de ofertas de gas natural para la reducción de emisiones contaminantes.”</w:t>
            </w:r>
          </w:p>
        </w:tc>
      </w:tr>
      <w:tr w:rsidR="00FE5B51" w14:paraId="6364FFFC" w14:textId="77777777" w:rsidTr="00284198">
        <w:trPr>
          <w:trHeight w:val="167"/>
        </w:trPr>
        <w:tc>
          <w:tcPr>
            <w:tcW w:w="2223" w:type="dxa"/>
          </w:tcPr>
          <w:p w14:paraId="3A5828C0" w14:textId="7FA94F26" w:rsidR="00FE5B51" w:rsidRDefault="00FE5B51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6320262A" w14:textId="4A08A6DE" w:rsidR="00FE5B51" w:rsidRDefault="00FE5B51" w:rsidP="00377648">
            <w:pPr>
              <w:spacing w:after="0" w:line="240" w:lineRule="auto"/>
            </w:pPr>
            <w:r>
              <w:t xml:space="preserve">Res. Exenta SMA LGBO </w:t>
            </w:r>
            <w:proofErr w:type="spellStart"/>
            <w:r>
              <w:t>N°</w:t>
            </w:r>
            <w:proofErr w:type="spellEnd"/>
            <w:r>
              <w:t xml:space="preserve"> 15/2017 Requerimiento de información.</w:t>
            </w:r>
          </w:p>
        </w:tc>
      </w:tr>
      <w:tr w:rsidR="00FE5B51" w14:paraId="61791946" w14:textId="77777777" w:rsidTr="00284198">
        <w:trPr>
          <w:trHeight w:val="167"/>
        </w:trPr>
        <w:tc>
          <w:tcPr>
            <w:tcW w:w="2223" w:type="dxa"/>
          </w:tcPr>
          <w:p w14:paraId="6C9E98BD" w14:textId="1A1C5016" w:rsidR="00FE5B51" w:rsidRDefault="00FE5B51" w:rsidP="00470E7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1B5686AB" w14:textId="7379B719" w:rsidR="00FE5B51" w:rsidRDefault="00FE5B51" w:rsidP="00377648">
            <w:pPr>
              <w:spacing w:after="0" w:line="240" w:lineRule="auto"/>
            </w:pPr>
            <w:r>
              <w:t xml:space="preserve">Carta de fecha 22 agosto 2017 del titular </w:t>
            </w:r>
            <w:proofErr w:type="spellStart"/>
            <w:r>
              <w:t>Fusat</w:t>
            </w:r>
            <w:proofErr w:type="spellEnd"/>
            <w:r>
              <w:t xml:space="preserve"> que da respuesta a requerimiento de información.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3A4F" w14:textId="77777777" w:rsidR="002A1DD3" w:rsidRDefault="002A1DD3" w:rsidP="009532F1">
      <w:pPr>
        <w:spacing w:after="0" w:line="240" w:lineRule="auto"/>
      </w:pPr>
      <w:r>
        <w:separator/>
      </w:r>
    </w:p>
  </w:endnote>
  <w:endnote w:type="continuationSeparator" w:id="0">
    <w:p w14:paraId="29CC9FA0" w14:textId="77777777" w:rsidR="002A1DD3" w:rsidRDefault="002A1DD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76CFCE71" w:rsidR="005D50F3" w:rsidRDefault="002A1DD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5D50F3">
          <w:fldChar w:fldCharType="begin"/>
        </w:r>
        <w:r w:rsidR="005D50F3">
          <w:instrText>PAGE   \* MERGEFORMAT</w:instrText>
        </w:r>
        <w:r w:rsidR="005D50F3">
          <w:fldChar w:fldCharType="separate"/>
        </w:r>
        <w:r w:rsidR="00594C62" w:rsidRPr="00594C62">
          <w:rPr>
            <w:noProof/>
            <w:lang w:val="es-ES"/>
          </w:rPr>
          <w:t>5</w:t>
        </w:r>
        <w:r w:rsidR="005D50F3">
          <w:fldChar w:fldCharType="end"/>
        </w:r>
      </w:sdtContent>
    </w:sdt>
  </w:p>
  <w:p w14:paraId="7C921B8C" w14:textId="77777777" w:rsidR="005D50F3" w:rsidRDefault="005D50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5D0F" w14:textId="77777777" w:rsidR="002A1DD3" w:rsidRDefault="002A1DD3" w:rsidP="009532F1">
      <w:pPr>
        <w:spacing w:after="0" w:line="240" w:lineRule="auto"/>
      </w:pPr>
      <w:r>
        <w:separator/>
      </w:r>
    </w:p>
  </w:footnote>
  <w:footnote w:type="continuationSeparator" w:id="0">
    <w:p w14:paraId="18991645" w14:textId="77777777" w:rsidR="002A1DD3" w:rsidRDefault="002A1DD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5D50F3" w:rsidRDefault="005D50F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03E"/>
    <w:multiLevelType w:val="hybridMultilevel"/>
    <w:tmpl w:val="0E3EC712"/>
    <w:lvl w:ilvl="0" w:tplc="D5280564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3" w:hanging="360"/>
      </w:pPr>
    </w:lvl>
    <w:lvl w:ilvl="2" w:tplc="340A001B" w:tentative="1">
      <w:start w:val="1"/>
      <w:numFmt w:val="lowerRoman"/>
      <w:lvlText w:val="%3."/>
      <w:lvlJc w:val="right"/>
      <w:pPr>
        <w:ind w:left="2163" w:hanging="180"/>
      </w:pPr>
    </w:lvl>
    <w:lvl w:ilvl="3" w:tplc="340A000F" w:tentative="1">
      <w:start w:val="1"/>
      <w:numFmt w:val="decimal"/>
      <w:lvlText w:val="%4."/>
      <w:lvlJc w:val="left"/>
      <w:pPr>
        <w:ind w:left="2883" w:hanging="360"/>
      </w:pPr>
    </w:lvl>
    <w:lvl w:ilvl="4" w:tplc="340A0019" w:tentative="1">
      <w:start w:val="1"/>
      <w:numFmt w:val="lowerLetter"/>
      <w:lvlText w:val="%5."/>
      <w:lvlJc w:val="left"/>
      <w:pPr>
        <w:ind w:left="3603" w:hanging="360"/>
      </w:pPr>
    </w:lvl>
    <w:lvl w:ilvl="5" w:tplc="340A001B" w:tentative="1">
      <w:start w:val="1"/>
      <w:numFmt w:val="lowerRoman"/>
      <w:lvlText w:val="%6."/>
      <w:lvlJc w:val="right"/>
      <w:pPr>
        <w:ind w:left="4323" w:hanging="180"/>
      </w:pPr>
    </w:lvl>
    <w:lvl w:ilvl="6" w:tplc="340A000F" w:tentative="1">
      <w:start w:val="1"/>
      <w:numFmt w:val="decimal"/>
      <w:lvlText w:val="%7."/>
      <w:lvlJc w:val="left"/>
      <w:pPr>
        <w:ind w:left="5043" w:hanging="360"/>
      </w:pPr>
    </w:lvl>
    <w:lvl w:ilvl="7" w:tplc="340A0019" w:tentative="1">
      <w:start w:val="1"/>
      <w:numFmt w:val="lowerLetter"/>
      <w:lvlText w:val="%8."/>
      <w:lvlJc w:val="left"/>
      <w:pPr>
        <w:ind w:left="5763" w:hanging="360"/>
      </w:pPr>
    </w:lvl>
    <w:lvl w:ilvl="8" w:tplc="34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A34EA"/>
    <w:multiLevelType w:val="hybridMultilevel"/>
    <w:tmpl w:val="BB02E62A"/>
    <w:lvl w:ilvl="0" w:tplc="5F00E25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663F0"/>
    <w:multiLevelType w:val="hybridMultilevel"/>
    <w:tmpl w:val="98649E30"/>
    <w:lvl w:ilvl="0" w:tplc="03B0B68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4"/>
  </w:num>
  <w:num w:numId="9">
    <w:abstractNumId w:val="33"/>
  </w:num>
  <w:num w:numId="10">
    <w:abstractNumId w:val="9"/>
  </w:num>
  <w:num w:numId="11">
    <w:abstractNumId w:val="17"/>
  </w:num>
  <w:num w:numId="12">
    <w:abstractNumId w:val="8"/>
  </w:num>
  <w:num w:numId="13">
    <w:abstractNumId w:val="18"/>
  </w:num>
  <w:num w:numId="14">
    <w:abstractNumId w:val="4"/>
  </w:num>
  <w:num w:numId="15">
    <w:abstractNumId w:val="23"/>
  </w:num>
  <w:num w:numId="16">
    <w:abstractNumId w:val="19"/>
  </w:num>
  <w:num w:numId="17">
    <w:abstractNumId w:val="11"/>
  </w:num>
  <w:num w:numId="18">
    <w:abstractNumId w:val="26"/>
  </w:num>
  <w:num w:numId="19">
    <w:abstractNumId w:val="12"/>
  </w:num>
  <w:num w:numId="20">
    <w:abstractNumId w:val="32"/>
  </w:num>
  <w:num w:numId="21">
    <w:abstractNumId w:val="10"/>
  </w:num>
  <w:num w:numId="22">
    <w:abstractNumId w:val="3"/>
  </w:num>
  <w:num w:numId="23">
    <w:abstractNumId w:val="0"/>
  </w:num>
  <w:num w:numId="24">
    <w:abstractNumId w:val="15"/>
  </w:num>
  <w:num w:numId="25">
    <w:abstractNumId w:val="20"/>
  </w:num>
  <w:num w:numId="26">
    <w:abstractNumId w:val="24"/>
  </w:num>
  <w:num w:numId="27">
    <w:abstractNumId w:val="2"/>
  </w:num>
  <w:num w:numId="28">
    <w:abstractNumId w:val="28"/>
  </w:num>
  <w:num w:numId="29">
    <w:abstractNumId w:val="7"/>
  </w:num>
  <w:num w:numId="30">
    <w:abstractNumId w:val="22"/>
  </w:num>
  <w:num w:numId="31">
    <w:abstractNumId w:val="21"/>
  </w:num>
  <w:num w:numId="32">
    <w:abstractNumId w:val="25"/>
  </w:num>
  <w:num w:numId="33">
    <w:abstractNumId w:val="16"/>
  </w:num>
  <w:num w:numId="34">
    <w:abstractNumId w:val="19"/>
  </w:num>
  <w:num w:numId="35">
    <w:abstractNumId w:val="19"/>
  </w:num>
  <w:num w:numId="36">
    <w:abstractNumId w:val="19"/>
  </w:num>
  <w:num w:numId="37">
    <w:abstractNumId w:val="27"/>
  </w:num>
  <w:num w:numId="38">
    <w:abstractNumId w:val="6"/>
  </w:num>
  <w:num w:numId="39">
    <w:abstractNumId w:val="31"/>
  </w:num>
  <w:num w:numId="40">
    <w:abstractNumId w:val="5"/>
  </w:num>
  <w:num w:numId="41">
    <w:abstractNumId w:val="29"/>
  </w:num>
  <w:num w:numId="42">
    <w:abstractNumId w:val="1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563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055F"/>
    <w:rsid w:val="002812C7"/>
    <w:rsid w:val="00284198"/>
    <w:rsid w:val="0029201E"/>
    <w:rsid w:val="002921BC"/>
    <w:rsid w:val="00292FBC"/>
    <w:rsid w:val="002976C0"/>
    <w:rsid w:val="002A1DD3"/>
    <w:rsid w:val="002A5AB7"/>
    <w:rsid w:val="002B53FB"/>
    <w:rsid w:val="002C08B3"/>
    <w:rsid w:val="002C17F2"/>
    <w:rsid w:val="002C1DD0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0139"/>
    <w:rsid w:val="00412057"/>
    <w:rsid w:val="00426AD4"/>
    <w:rsid w:val="00427B88"/>
    <w:rsid w:val="0043284E"/>
    <w:rsid w:val="004363C5"/>
    <w:rsid w:val="004365F5"/>
    <w:rsid w:val="00441CA4"/>
    <w:rsid w:val="0044280F"/>
    <w:rsid w:val="00444D75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4C62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50F3"/>
    <w:rsid w:val="005D6B97"/>
    <w:rsid w:val="005E1A33"/>
    <w:rsid w:val="005E7940"/>
    <w:rsid w:val="005E7D25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36D17"/>
    <w:rsid w:val="0064450F"/>
    <w:rsid w:val="00644F6E"/>
    <w:rsid w:val="0064562C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843EA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1D92"/>
    <w:rsid w:val="00706826"/>
    <w:rsid w:val="007068B3"/>
    <w:rsid w:val="00727D17"/>
    <w:rsid w:val="007307E8"/>
    <w:rsid w:val="007313C9"/>
    <w:rsid w:val="00731BD1"/>
    <w:rsid w:val="007352CA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1587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17FD9"/>
    <w:rsid w:val="008219B7"/>
    <w:rsid w:val="00822E47"/>
    <w:rsid w:val="0082398B"/>
    <w:rsid w:val="008314AB"/>
    <w:rsid w:val="008326A2"/>
    <w:rsid w:val="0084243A"/>
    <w:rsid w:val="00842AE6"/>
    <w:rsid w:val="008474C5"/>
    <w:rsid w:val="00847FA0"/>
    <w:rsid w:val="00853C9B"/>
    <w:rsid w:val="00860064"/>
    <w:rsid w:val="0086041E"/>
    <w:rsid w:val="008606BC"/>
    <w:rsid w:val="008654DB"/>
    <w:rsid w:val="008700FD"/>
    <w:rsid w:val="00870BA7"/>
    <w:rsid w:val="00877938"/>
    <w:rsid w:val="008868E5"/>
    <w:rsid w:val="0088755B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265"/>
    <w:rsid w:val="00905531"/>
    <w:rsid w:val="00906F72"/>
    <w:rsid w:val="0091076F"/>
    <w:rsid w:val="00914064"/>
    <w:rsid w:val="00917BBC"/>
    <w:rsid w:val="009249A0"/>
    <w:rsid w:val="00932ECE"/>
    <w:rsid w:val="0093320B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6B8A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31AE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11B8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9E4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5EF2"/>
    <w:rsid w:val="00CF27E8"/>
    <w:rsid w:val="00D00A9F"/>
    <w:rsid w:val="00D03255"/>
    <w:rsid w:val="00D051E6"/>
    <w:rsid w:val="00D05CEF"/>
    <w:rsid w:val="00D24515"/>
    <w:rsid w:val="00D27CCC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3816"/>
    <w:rsid w:val="00DA548A"/>
    <w:rsid w:val="00DA7A8C"/>
    <w:rsid w:val="00DC21E7"/>
    <w:rsid w:val="00DC394C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28FB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5B51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TMWsyFZpulc2n3JbDppfWL/PWIoHoN+Lu7IIN67lDIM=</DigestValue>
    </Reference>
    <Reference Type="http://www.w3.org/2000/09/xmldsig#Object" URI="#idOfficeObject">
      <DigestMethod Algorithm="http://www.w3.org/2001/04/xmlenc#sha256"/>
      <DigestValue>MYA1bQNZe5znkHspXccQLkhpq2gNN37VyUYZ82fYyhM=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O06GO2paB5RpMv9x8QX51ht5RE213JqVJyJD31mW2b8=</DigestValue>
    </Reference>
    <Reference Type="http://www.w3.org/2000/09/xmldsig#Object" URI="#idValidSigLnImg">
      <DigestMethod Algorithm="http://www.w3.org/2001/04/xmlenc#sha256"/>
      <DigestValue>DHdGH6xg3P6oR6ZjjO5bDayzipkqEvpn5ym77xRJvi8=</DigestValue>
    </Reference>
    <Reference Type="http://www.w3.org/2000/09/xmldsig#Object" URI="#idInvalidSigLnImg">
      <DigestMethod Algorithm="http://www.w3.org/2001/04/xmlenc#sha256"/>
      <DigestValue>qUiUoS5veWgYy+gaYIXH59AJ6ttws58Y/SaIV3YA9tQ=</DigestValue>
    </Reference>
  </SignedInfo>
  <SignatureValue>EpskFH8B+AvObxsgs4sjQLGRnWa5o6XeM2qfNWkxqFQZteU0kNmPEmmNuPQPxx+z2d62WmT1+5JS
oRh7pPwzGVg8PBP6JQs0ZsMlsYsBrN3DjluCLpvZ+SkCJXtCHgHAYqcf/m2MuuXZR+2NFTjKNU65
S6mhlVkkcxYBTA72W/000ZYT22Qkx9DjaTCQNAlCyTxE+J0EQTMBSqgZtO5WRRYULPVo8ajjohJG
FnMf0tD6uIrjRyO2W7w7lyMM/IwefkJPwP7X5/RMVR+G07vX3EkNsx6S+qwYTN28pTwd0etFfotT
zM9boC0ythZPAyAwL1EliHPgwtKMNQ/AisURKQ==</SignatureValue>
  <KeyInfo>
    <X509Data>
      <X509Certificate>MIIIBzCCBu+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NDIwMTIxOS03MCMGA1UdEgQcMBqgGAYIKwYBBAHBAQKgDBYKOTk1NTE3NDAtSzANBgkqhkiG9w0BAQsFAAOCAQEAkLloib/egs52abdpiVW9vB9SIza2pM9vVYmxV8XSTV/TvkCWzrZlOwjf4JkTNicTnaOBmOoWoGbTrg8p4eaYiRSYoU4u2Hw01AQpbzwyJPwyr0OReMOSNRTXWIoYery/s4uGe1nnzV+s4h+iyBm2NgkJSf1RYz7z27zP1gfeGz3QffY063paXYqUgaZ1GIVF53VM7sbBUBeA0f7PjgLNkkSpM7ooDI5D+fv/74fRyPEc0N1Ybj+rpTXWTZwlTvA0UWldT4U3FhnRVBHER+MqZfoBlNcn1O5h1f3hOB9agJLT3B9Bi1Tznr9YFZ9AV3kTE3wWjeAQYaDJeUhjwmsb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RFxtJyw6tkDYONCylcXHwwq46yhUycFzKZhdbCibqT4=</DigestValue>
      </Reference>
      <Reference URI="/word/endnotes.xml?ContentType=application/vnd.openxmlformats-officedocument.wordprocessingml.endnotes+xml">
        <DigestMethod Algorithm="http://www.w3.org/2001/04/xmlenc#sha256"/>
        <DigestValue>sxO52chEdyLAJrSniSc+QDmMUVGeNjQ03O70DX2u+f0=</DigestValue>
      </Reference>
      <Reference URI="/word/fontTable.xml?ContentType=application/vnd.openxmlformats-officedocument.wordprocessingml.fontTable+xml">
        <DigestMethod Algorithm="http://www.w3.org/2001/04/xmlenc#sha256"/>
        <DigestValue>KDUEEDrUEJNTlwSmCOprEDyyOh0AM0psC4lj2hS++6o=</DigestValue>
      </Reference>
      <Reference URI="/word/footer1.xml?ContentType=application/vnd.openxmlformats-officedocument.wordprocessingml.footer+xml">
        <DigestMethod Algorithm="http://www.w3.org/2001/04/xmlenc#sha256"/>
        <DigestValue>v7hjzjXtgUpKukZY+ZmVHj9RiNCBhsYjZC6sGyI9Ugo=</DigestValue>
      </Reference>
      <Reference URI="/word/footnotes.xml?ContentType=application/vnd.openxmlformats-officedocument.wordprocessingml.footnotes+xml">
        <DigestMethod Algorithm="http://www.w3.org/2001/04/xmlenc#sha256"/>
        <DigestValue>MXX5aq+6PwesabWy0/TYCdvkKmpRuCzXnSAKihbqups=</DigestValue>
      </Reference>
      <Reference URI="/word/header1.xml?ContentType=application/vnd.openxmlformats-officedocument.wordprocessingml.header+xml">
        <DigestMethod Algorithm="http://www.w3.org/2001/04/xmlenc#sha256"/>
        <DigestValue>rZKKhsq1ms4TdsQb2xNQawHcZdFPAMK7pgZOnTi5KJY=</DigestValue>
      </Reference>
      <Reference URI="/word/media/image1.emf?ContentType=image/x-emf">
        <DigestMethod Algorithm="http://www.w3.org/2001/04/xmlenc#sha256"/>
        <DigestValue>ywb9XWCB52gR4dK6u4suvTS2GfxAu1gUaaJF7vKjWOc=</DigestValue>
      </Reference>
      <Reference URI="/word/media/image2.emf?ContentType=image/x-emf">
        <DigestMethod Algorithm="http://www.w3.org/2001/04/xmlenc#sha256"/>
        <DigestValue>nUKXpO2Qd8DeKLH6too0hCxYHdXpb0U+4b5+VjtSvHU=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5hHwIO3CxIOTSDCAag4kbBiBFpS9cZguTgGS2KUyBGc=</DigestValue>
      </Reference>
      <Reference URI="/word/settings.xml?ContentType=application/vnd.openxmlformats-officedocument.wordprocessingml.settings+xml">
        <DigestMethod Algorithm="http://www.w3.org/2001/04/xmlenc#sha256"/>
        <DigestValue>d35nN6/k193bnv2sBU5CImjiXk39ldhGLuu4OFjKGuU=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2018-02-22T12:31:06Z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16.0.9001/12</OfficeVersion>
          <ApplicationVersion>16.0.9001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2018-02-22T12:31:06Z</xd:SigningTime>
          <xd:SigningCertificate>
            <xd:Cert>
              <xd:CertDigest>
                <DigestMethod Algorithm="http://www.w3.org/2001/04/xmlenc#sha256"/>
                <DigestValue>L3AZ0CLzbOsykO9bfIS2enzLZOb2dWcFTA2EJXb9lgk=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6247444250965029342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LFUUAAAAAAAAAAAAAAAAAP7/////////AQAAAAAAAABAInkMAAAAAPxrOMj+BwAA8GuJAgAAAAAAAAAAAAAAAP7/////////7SJByP4HAAAeXzr+/gcAAJjjOcj+BwAAAHqWyP4HAAAAFJICAAAAAAhWFAAAAAAA4P///wAAAAAAAAAAAAAAAAYAAAAAAAAAAAAAAAAAAACAVRQAAAAAACxVFAAAAAAAC/kudwAAAAAAAAAAAAAAANdfb/4AAAAAMGpSEgAAAAAYVBQAAAAAACxVFAAAAAAABgAAAAAAAAAwalISAAAAANC7QHcAAAAA4P///wAAAAAQYW/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jZsGgPj//1RELABg+f//KAMAgP////8DAAAAAAAAAACMmwaA+P//PcUAAAAAAAD+/wACAAAAAL4TIeb//////v8AAgAAAAA0BAgAAAAAAP7/////////DnZAdwAAAAAAAAAAAAAAACAAAAAAAAAA/v////////8gAAAAAAAAAAAAAAAAAAAArx8Cyv4HAAAAAAAAAAAAALB1QHcAAAAA/v////////8BAAAAAAAAAHDpShIAAAAANAQIAAAAAAABAAAAAAAAAP7/AAIAAAAAAAAAAAAAAABw6UoSAAAAADQECAAAAAAA5y7vyQAAAAAgAAAAAAAAAP7/AAIAAAAAAQAAAAAAAABZGAAAAAAAAEChwQwAAAAAkG4UAAAAAAAAAAAAAAAAAAM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vJ4UAAAAAAAAAAAAAAAAAKgQAAAAAAAAQAAAwP4HAAAUt0B3AAAAAA/Sls7+BwAABAAAAAAAAAAUt0B3AAAAAAAAAAAAAAAA0FwpAAAAAACOkTr+/gcAANBcKQAAAAAASAAAAAAAAAAAFJICAAAAAJifFAAAAAAA8////wAAAAAAAAAAAAAAAAkAAAAAAAAAAAAAAAAAAAAQnxQAAAAAALyeFAAAAAAAC/kudwAAAAAAAAAAAAAAAAAAAAAAAAAAABSSAgAAAACYnxQAAAAAALyeFAAAAAAACQAAAAAAAAAAAAAAAAAAANC7QHcAAAAAEJ8UAAAAAAB5yZbO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2bBoD4//9URCwAYPn//ygDAID/////AwAAAAAAAAAAjJsGgPj//z3FAAAAAAAAfOkUAAAAAAAAAAAAAAAAANDnFAAAAAAA8ABv/v4HAADQ5xQAAAAAACALLAAAAAAAAAAAAAAAAAAAAG/+/gcAAE8EAACDAAAA6OgUAAAAAADO6jr+/gcAAAAAAABPBAAAgwAAAAAAAAAAFJICAAAAAEDqFAAAAAAAMEloDAAAAAAAAAAAAAAAAAcAAAAAAAAA4HGQAgAAAADQ6RQAAAAAAHzpFAAAAAAAC/kudwAAAADg6BQAAAAAAHC1iQIAAAAA4OgUAAAAAAAEAAAAAAAAAHzpFAAAAAAABwAAAP4HAAAA0PDO/gcAANC7QHcAAAAAACAAAAAAAACxKFR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sVRQAAAAAAAAAAAAAAAAA/v////////8BAAAAAAAAAEAieQwAAAAA/Gs4yP4HAADwa4kCAAAAAAAAAAAAAAAA/v/////////tIkHI/gcAAB5fOv7+BwAAmOM5yP4HAAAAepbI/gcAAAAUkgIAAAAACFYUAAAAAADg////AAAAAAAAAAAAAAAABgAAAAAAAAAAAAAAAAAAAIBVFAAAAAAALFUUAAAAAAAL+S53AAAAAAAAAAAAAAAA119v/gAAAAAwalISAAAAABhUFAAAAAAALFUUAAAAAAAGAAAAAAAAADBqUhIAAAAA0LtAdwAAAADg////AAAAABBhb/5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iNmwaA+P//VEQsAGD5//8oAwCA/////wMAAAAAAAAAAIybBoD4//89xQAAAAAAAKgCKAAAAAAAxRMhSwAAAABTAGUAZwBvAGUAIABVAEkAAAA4AJwQAABgfSoAAAAAANDfMgAAAAAAEG4UAAAAAAD+/////////4CYKAAAAAAAAAAAAAAAAADpOU7I/gcAAAEAAAAAAAAAMEloDAAAAABgbhQAAAAAAFAeuRIAAAAAMHAUAAAAAACPHTbI/gcAACSIgBIAAAAAYjlOyP4HAAABAAAAAAAAAPluFAAAAAAAAQAAAAAAAADPHDbIAAAAAAAAAAAAAAAABAAAAAAAAAAOE9kRAAAAABSIgBIAAAAADwAAAAAAAADwngQSAAAAAAAAAAAAAAAAdDhOy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i9O/Q4dpUwludinAZBqM1/SylhVmVobOEKyBQpyfE3g=</DigestValue>
    </Reference>
    <Reference Type="http://www.w3.org/2000/09/xmldsig#Object" URI="#idOfficeObject">
      <DigestMethod Algorithm="http://www.w3.org/2001/04/xmlenc#sha256"/>
      <DigestValue>S/6aPbAVh1Uxxl/9k1P8Sx0Ymur5Hok+uEarnZ1dSH0=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Pni9wV28e822qUPdez+6u1kb4vsboaHrk7+zxlJoDu0=</DigestValue>
    </Reference>
    <Reference Type="http://www.w3.org/2000/09/xmldsig#Object" URI="#idValidSigLnImg">
      <DigestMethod Algorithm="http://www.w3.org/2001/04/xmlenc#sha256"/>
      <DigestValue>ZSCfh3ut95D6forKjkknUkG6K2K+laEHmez8fRZIvW8=</DigestValue>
    </Reference>
    <Reference Type="http://www.w3.org/2000/09/xmldsig#Object" URI="#idInvalidSigLnImg">
      <DigestMethod Algorithm="http://www.w3.org/2001/04/xmlenc#sha256"/>
      <DigestValue>VtwrBbY40+B1r9rTkEATjT5NzZaFoYectXMoBA5ZoE8=</DigestValue>
    </Reference>
  </SignedInfo>
  <SignatureValue>Ak/z8LthGFAFabiBUUrJloOE9D9AVqU4FbsTvT2i4ZOhK09CO9HatE4tiiV07TB2pphuMjsgrKz/
1g3hzmQs6EQNoIIImrb04SUCKAm8s7CPLyZ1YpebUKyA2uHoX5ojVOOw3X33YS74q0OfuewU45Tu
2Z0tmK/8gEEKtggPAo7wmed+QRNcX4vVF5ca874g2/UDhPRo99UJT5JkgM5ZMsybnz9GbzJ66y9A
kkXgQmG0MRGesjiEhUwrmO0SsQvdHyThfCvC37F9i4fq8vl9M1d0ycnkU+ybglRpQzm9xU2AMF90
1Pqj/G3hA5rwEw6X0tLeK+Wf+W5Qgmf6Wr+4uA==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RFxtJyw6tkDYONCylcXHwwq46yhUycFzKZhdbCibqT4=</DigestValue>
      </Reference>
      <Reference URI="/word/endnotes.xml?ContentType=application/vnd.openxmlformats-officedocument.wordprocessingml.endnotes+xml">
        <DigestMethod Algorithm="http://www.w3.org/2001/04/xmlenc#sha256"/>
        <DigestValue>sxO52chEdyLAJrSniSc+QDmMUVGeNjQ03O70DX2u+f0=</DigestValue>
      </Reference>
      <Reference URI="/word/fontTable.xml?ContentType=application/vnd.openxmlformats-officedocument.wordprocessingml.fontTable+xml">
        <DigestMethod Algorithm="http://www.w3.org/2001/04/xmlenc#sha256"/>
        <DigestValue>KDUEEDrUEJNTlwSmCOprEDyyOh0AM0psC4lj2hS++6o=</DigestValue>
      </Reference>
      <Reference URI="/word/footer1.xml?ContentType=application/vnd.openxmlformats-officedocument.wordprocessingml.footer+xml">
        <DigestMethod Algorithm="http://www.w3.org/2001/04/xmlenc#sha256"/>
        <DigestValue>v7hjzjXtgUpKukZY+ZmVHj9RiNCBhsYjZC6sGyI9Ugo=</DigestValue>
      </Reference>
      <Reference URI="/word/footnotes.xml?ContentType=application/vnd.openxmlformats-officedocument.wordprocessingml.footnotes+xml">
        <DigestMethod Algorithm="http://www.w3.org/2001/04/xmlenc#sha256"/>
        <DigestValue>MXX5aq+6PwesabWy0/TYCdvkKmpRuCzXnSAKihbqups=</DigestValue>
      </Reference>
      <Reference URI="/word/header1.xml?ContentType=application/vnd.openxmlformats-officedocument.wordprocessingml.header+xml">
        <DigestMethod Algorithm="http://www.w3.org/2001/04/xmlenc#sha256"/>
        <DigestValue>rZKKhsq1ms4TdsQb2xNQawHcZdFPAMK7pgZOnTi5KJY=</DigestValue>
      </Reference>
      <Reference URI="/word/media/image1.emf?ContentType=image/x-emf">
        <DigestMethod Algorithm="http://www.w3.org/2001/04/xmlenc#sha256"/>
        <DigestValue>ywb9XWCB52gR4dK6u4suvTS2GfxAu1gUaaJF7vKjWOc=</DigestValue>
      </Reference>
      <Reference URI="/word/media/image2.emf?ContentType=image/x-emf">
        <DigestMethod Algorithm="http://www.w3.org/2001/04/xmlenc#sha256"/>
        <DigestValue>nUKXpO2Qd8DeKLH6too0hCxYHdXpb0U+4b5+VjtSvHU=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5hHwIO3CxIOTSDCAag4kbBiBFpS9cZguTgGS2KUyBGc=</DigestValue>
      </Reference>
      <Reference URI="/word/settings.xml?ContentType=application/vnd.openxmlformats-officedocument.wordprocessingml.settings+xml">
        <DigestMethod Algorithm="http://www.w3.org/2001/04/xmlenc#sha256"/>
        <DigestValue>d35nN6/k193bnv2sBU5CImjiXk39ldhGLuu4OFjKGuU=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2018-02-22T12:42:39Z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16.0.9001/12</OfficeVersion>
          <ApplicationVersion>16.0.9001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2018-02-22T12:42:39Z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wVAAAAAAAAAAAAAAAAAP7/////////AQAAAAAAAABAA8gGAAAAAPxr1tL+BwAAkJk4AgAAAAAAAAAAAAAAAP7/////////7SLf0v4HAAAmeGf9/gcAAJjj19L+BwAAAHo00/4HAABgdYsCAAAAAMh9FQAAAAAA4P///wAAAAAAAAAAAAAAAAYAAAAAAAAAAAAAAAAAAABAfRUAAAAAAOx8FQAAAAAAC/k5dwAAAAAAAAAAAAAAANdfPf8AAAAAsM53DgAAAADYexUAAAAAAOx8FQAAAAAABgAAAAAAAACwzncOAAAAANC7KXcAAAAA4P///wAAAAAQYT3/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DV8GgPj//1REMABg+f//CAMAgP////8DAAAAAAAAAAAMXwaA+P//PfUAAAAAAACnAgAAuwEAAJwQISIAAAAAWAEAAAEAAAAaa4nT/gcAAP7/////////AAAAAAAAAAAAAAAAAAAAAHA7jA4AAAAA/v//////////////AAAAAAAAAAAAAAAA6Tns0v4HAAABAAAAAAAAACBgnAQAAAAAIHAVAAAAAAAAAAAAAAAAAPBxFQAAAAAAAAAAAAAAAAAkiIASAAAAAGI57NL+BwAAAQAAAAAAAAC5cBUAAAAAAAAAAAAAAAAAQbvx0wAAAAD1BkDT26vTAf////8AAAAABgAAAAAAAADAcRUAAAAAAFMAZQBnAG8AZQAgAFUASQAAABUAAAAAAJhwKdF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KP////////////////////////wA/////////////////////////P/////////////////////////8AP////////////////////////yA/////////////////////////AD////////////////////////8Cf////////////////////////wA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D0i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AVAAAAAAAAAAAAAAAAAKgQAAAAAAAAQAAAwP4HAAAUtyl3AAAAAA/Sj9P+BwAABAAAAAAAAAAUtyl3AAAAAAAAAAAAAAAAgFwXAAAAAAC2nGf9/gcAAIBcFwAAAAAASAAAAAAAAABgdYsCAAAAAFihFQAAAAAA8////wAAAAAAAAAAAAAAAAkAAAAAAAAAAAAAAAAAAADQoBUAAAAAAHygFQAAAAAAC/k5dwAAAAAAAAAAAAAAAAAAAAAAAAAAYHWLAgAAAABYoRUAAAAAAHygFQAAAAAACQAAAAAAAAAAAAAAAAAAANC7KXcAAAAA0KAVAAAAAAB5yY/T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1fBoD4//9URDAAYPn//wgDAID/////AwAAAAAAAAAADF8GgPj//z31AAAAAAAAPOsVAAAAAAAAAAAAAAAAAJDpFQAAAAAA8AA9//4HAACQ6RUAAAAAANAKGgAAAAAAAAAAAAAAAAAAAD3//gcAAE8EAACDAAAAqOoVAAAAAAB26mf9/gcAAAAAAABPBAAAgwAAAAAAAABgdYsCAAAAAADsFQAAAAAAIGCcBAAAAAAAAAAAAAAAAAcAAAAAAAAAcJ2LAgAAAACQ6xUAAAAAADzrFQAAAAAAC/k5dwAAAACg6hUAAAAAANBBggIAAAAAoOoVAAAAAAAEAAAAAAAAADzrFQAAAAAABwAAAP4HAAAA0OnT/gcAANC7KXcAAAAAACAAAAAAAACxKE93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fBUAAAAAAAAAAAAAAAAA/v////////8BAAAAAAAAAEADyAYAAAAA/GvW0v4HAACQmTgCAAAAAAAAAAAAAAAA/v/////////tIt/S/gcAACZ4Z/3+BwAAmOPX0v4HAAAAejTT/gcAAGB1iwIAAAAAyH0VAAAAAADg////AAAAAAAAAAAAAAAABgAAAAAAAAAAAAAAAAAAAEB9FQAAAAAA7HwVAAAAAAAL+Tl3AAAAAAAAAAAAAAAA1189/wAAAACwzncOAAAAANh7FQAAAAAA7HwVAAAAAAAGAAAAAAAAALDOdw4AAAAA0LspdwAAAADg////AAAAABBhPf9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NXwaA+P//VEQwAGD5//8IAwCA/////wMAAAAAAAAAAAxfBoD4//899QAAAAAAAKgCFgAAAAAAuA8hMwAAAABTAGUAZwBvAGUAIABVAEkAAABAByFuAAAQfRgAAAAAALBiIgAAAAAA0G8VAAAAAAD+/////////zCYFgAAAAAAAAAAAAAAAADpOezS/gcAAAEAAAAAAAAAIGCcBAAAAAAgcBUAAAAAAICC6QYAAAAA8HEVAAAAAACPHdTS/gcAACSIgBIAAAAAYjns0v4HAAABAAAAAAAAALlwFQAAAAAAAQAAAAAAAADPHNTSAAAAAAAAAAAAAAAABAAAAAAAAAAejfsGAAAAABSIgBIAAAAADwAAAAAAAACQZnMOAAAAAAAAAAAAAAAAdDjs0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o/////////////////////////AD////////////////////////8//////////////////////////wA/////////////////////////ID////////////////////////8AP////////////////////////wJ/////////////////////////AD////////////////////////8AP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IjI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6852-1D82-4E4D-9191-6FCEE81D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6317</TotalTime>
  <Pages>6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Karina Olivares Mallea</cp:lastModifiedBy>
  <cp:revision>75</cp:revision>
  <cp:lastPrinted>2016-06-23T16:09:00Z</cp:lastPrinted>
  <dcterms:created xsi:type="dcterms:W3CDTF">2017-08-01T15:39:00Z</dcterms:created>
  <dcterms:modified xsi:type="dcterms:W3CDTF">2018-02-21T14:25:00Z</dcterms:modified>
</cp:coreProperties>
</file>